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6BAFC" w14:textId="58790ECB" w:rsidR="004A6D04" w:rsidRPr="00EC082A" w:rsidRDefault="004A6D04" w:rsidP="00017A3B">
      <w:pPr>
        <w:pStyle w:val="Corpsdetexte"/>
        <w:ind w:left="2548"/>
        <w:jc w:val="center"/>
      </w:pPr>
    </w:p>
    <w:p w14:paraId="301004FA" w14:textId="25AD331A" w:rsidR="004A6D04" w:rsidRDefault="007011A1" w:rsidP="00017A3B">
      <w:pPr>
        <w:pStyle w:val="Corpsdetexte"/>
        <w:spacing w:before="3"/>
        <w:jc w:val="center"/>
        <w:rPr>
          <w:lang w:val="en-GB"/>
        </w:rPr>
      </w:pPr>
      <w:r>
        <w:rPr>
          <w:noProof/>
          <w:lang w:val="fr-FR" w:eastAsia="fr-FR"/>
        </w:rPr>
        <w:drawing>
          <wp:inline distT="0" distB="0" distL="0" distR="0" wp14:anchorId="57F86110" wp14:editId="090526C6">
            <wp:extent cx="4076700" cy="693420"/>
            <wp:effectExtent l="0" t="0" r="0" b="0"/>
            <wp:docPr id="2" name="Image 5" descr="GARNETON NORTH SOLAR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NETON NORTH SOLAR LIM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693420"/>
                    </a:xfrm>
                    <a:prstGeom prst="rect">
                      <a:avLst/>
                    </a:prstGeom>
                    <a:noFill/>
                    <a:ln>
                      <a:noFill/>
                    </a:ln>
                  </pic:spPr>
                </pic:pic>
              </a:graphicData>
            </a:graphic>
          </wp:inline>
        </w:drawing>
      </w:r>
    </w:p>
    <w:p w14:paraId="58E8D120" w14:textId="77777777" w:rsidR="00017A3B" w:rsidRPr="00017A3B" w:rsidRDefault="00017A3B" w:rsidP="00017A3B">
      <w:pPr>
        <w:pStyle w:val="Corpsdetexte"/>
        <w:spacing w:before="3"/>
        <w:jc w:val="center"/>
        <w:rPr>
          <w:lang w:val="en-GB"/>
        </w:rPr>
      </w:pPr>
    </w:p>
    <w:p w14:paraId="719BC3D5" w14:textId="77777777" w:rsidR="004A6D04" w:rsidRPr="00EC082A" w:rsidRDefault="00E24CE6">
      <w:pPr>
        <w:pStyle w:val="Titre"/>
        <w:spacing w:line="266" w:lineRule="auto"/>
        <w:ind w:left="929" w:right="931"/>
      </w:pPr>
      <w:r w:rsidRPr="00EC082A">
        <w:t>INNOVENT-CEC</w:t>
      </w:r>
      <w:r w:rsidRPr="00EC082A">
        <w:rPr>
          <w:spacing w:val="-10"/>
        </w:rPr>
        <w:t xml:space="preserve"> </w:t>
      </w:r>
      <w:r w:rsidRPr="00EC082A">
        <w:t>GARNETON</w:t>
      </w:r>
      <w:r w:rsidRPr="00EC082A">
        <w:rPr>
          <w:spacing w:val="-11"/>
        </w:rPr>
        <w:t xml:space="preserve"> </w:t>
      </w:r>
      <w:r w:rsidRPr="00EC082A">
        <w:t>NORTH</w:t>
      </w:r>
      <w:r w:rsidRPr="00EC082A">
        <w:rPr>
          <w:spacing w:val="-10"/>
        </w:rPr>
        <w:t xml:space="preserve"> </w:t>
      </w:r>
      <w:r w:rsidRPr="00EC082A">
        <w:t xml:space="preserve">SOLAR </w:t>
      </w:r>
      <w:r w:rsidRPr="00EC082A">
        <w:rPr>
          <w:spacing w:val="-2"/>
        </w:rPr>
        <w:t>LIMITED</w:t>
      </w:r>
    </w:p>
    <w:p w14:paraId="7FB4BA7C" w14:textId="77777777" w:rsidR="004A6D04" w:rsidRPr="00EC082A" w:rsidRDefault="00E24CE6">
      <w:pPr>
        <w:pStyle w:val="Corpsdetexte"/>
        <w:spacing w:before="8"/>
        <w:jc w:val="left"/>
        <w:rPr>
          <w:b/>
        </w:rPr>
      </w:pPr>
      <w:r w:rsidRPr="00EC082A">
        <w:rPr>
          <w:noProof/>
          <w:lang w:val="fr-FR" w:eastAsia="fr-FR"/>
        </w:rPr>
        <w:drawing>
          <wp:anchor distT="0" distB="0" distL="0" distR="0" simplePos="0" relativeHeight="251657728" behindDoc="0" locked="0" layoutInCell="1" allowOverlap="1" wp14:anchorId="7905F05C" wp14:editId="0BE211C7">
            <wp:simplePos x="0" y="0"/>
            <wp:positionH relativeFrom="page">
              <wp:posOffset>1293875</wp:posOffset>
            </wp:positionH>
            <wp:positionV relativeFrom="paragraph">
              <wp:posOffset>64266</wp:posOffset>
            </wp:positionV>
            <wp:extent cx="4983480" cy="3337560"/>
            <wp:effectExtent l="0" t="0" r="0" b="0"/>
            <wp:wrapTopAndBottom/>
            <wp:docPr id="3" name="image2.png" descr="Desert Quartzite approved for 300 MW/ 600 MWh of solar, storag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983480" cy="3337560"/>
                    </a:xfrm>
                    <a:prstGeom prst="rect">
                      <a:avLst/>
                    </a:prstGeom>
                  </pic:spPr>
                </pic:pic>
              </a:graphicData>
            </a:graphic>
          </wp:anchor>
        </w:drawing>
      </w:r>
    </w:p>
    <w:p w14:paraId="53632DD8" w14:textId="77777777" w:rsidR="004A6D04" w:rsidRPr="00EC082A" w:rsidRDefault="00E24CE6" w:rsidP="00EC082A">
      <w:pPr>
        <w:pStyle w:val="Titre"/>
        <w:spacing w:before="251" w:line="352" w:lineRule="auto"/>
      </w:pPr>
      <w:r w:rsidRPr="00EC082A">
        <w:t>FINAL ENVIRONMENTAL PROJECT BRIEF (EPB) FOR</w:t>
      </w:r>
      <w:r w:rsidRPr="00EC082A">
        <w:rPr>
          <w:spacing w:val="-23"/>
        </w:rPr>
        <w:t xml:space="preserve"> </w:t>
      </w:r>
      <w:r w:rsidRPr="00EC082A">
        <w:t>THE</w:t>
      </w:r>
      <w:r w:rsidRPr="00EC082A">
        <w:rPr>
          <w:spacing w:val="-22"/>
        </w:rPr>
        <w:t xml:space="preserve"> </w:t>
      </w:r>
      <w:r w:rsidRPr="00EC082A">
        <w:t>PROPOSED</w:t>
      </w:r>
      <w:r w:rsidRPr="00EC082A">
        <w:rPr>
          <w:spacing w:val="-23"/>
        </w:rPr>
        <w:t xml:space="preserve"> </w:t>
      </w:r>
      <w:r w:rsidRPr="00EC082A">
        <w:t>20MWac</w:t>
      </w:r>
      <w:r w:rsidRPr="00EC082A">
        <w:rPr>
          <w:spacing w:val="-22"/>
        </w:rPr>
        <w:t xml:space="preserve"> </w:t>
      </w:r>
      <w:r w:rsidRPr="00EC082A">
        <w:t>SOLAR</w:t>
      </w:r>
      <w:r w:rsidRPr="00EC082A">
        <w:rPr>
          <w:spacing w:val="-23"/>
        </w:rPr>
        <w:t xml:space="preserve"> </w:t>
      </w:r>
      <w:r w:rsidRPr="00EC082A">
        <w:t>PV</w:t>
      </w:r>
      <w:r w:rsidRPr="00EC082A">
        <w:rPr>
          <w:spacing w:val="-22"/>
        </w:rPr>
        <w:t xml:space="preserve"> </w:t>
      </w:r>
      <w:r w:rsidRPr="00EC082A">
        <w:t>PARK</w:t>
      </w:r>
      <w:r w:rsidRPr="00EC082A">
        <w:rPr>
          <w:spacing w:val="-23"/>
        </w:rPr>
        <w:t xml:space="preserve"> </w:t>
      </w:r>
      <w:r w:rsidRPr="00EC082A">
        <w:t>AT THE GARNETON NORTH SITE - KITWE, ZAMBIA</w:t>
      </w:r>
    </w:p>
    <w:p w14:paraId="1EE2889E" w14:textId="77777777" w:rsidR="004A6D04" w:rsidRPr="00EC082A" w:rsidRDefault="004A6D04">
      <w:pPr>
        <w:pStyle w:val="Corpsdetexte"/>
        <w:jc w:val="left"/>
        <w:rPr>
          <w:b/>
        </w:rPr>
      </w:pPr>
    </w:p>
    <w:p w14:paraId="739FE45F" w14:textId="77777777" w:rsidR="004A6D04" w:rsidRPr="00EC082A" w:rsidRDefault="004A6D04">
      <w:pPr>
        <w:pStyle w:val="Corpsdetexte"/>
        <w:jc w:val="left"/>
        <w:rPr>
          <w:b/>
        </w:rPr>
      </w:pPr>
    </w:p>
    <w:p w14:paraId="5808FB95" w14:textId="77777777" w:rsidR="004A6D04" w:rsidRPr="00EC082A" w:rsidRDefault="004A6D04">
      <w:pPr>
        <w:pStyle w:val="Corpsdetexte"/>
        <w:jc w:val="left"/>
        <w:rPr>
          <w:b/>
        </w:rPr>
      </w:pPr>
    </w:p>
    <w:p w14:paraId="6BA872B2" w14:textId="77777777" w:rsidR="004A6D04" w:rsidRPr="00EC082A" w:rsidRDefault="004A6D04">
      <w:pPr>
        <w:pStyle w:val="Corpsdetexte"/>
        <w:jc w:val="left"/>
        <w:rPr>
          <w:b/>
        </w:rPr>
      </w:pPr>
    </w:p>
    <w:p w14:paraId="38450243" w14:textId="77777777" w:rsidR="004A6D04" w:rsidRPr="00EC082A" w:rsidRDefault="004A6D04">
      <w:pPr>
        <w:pStyle w:val="Corpsdetexte"/>
        <w:spacing w:before="2"/>
        <w:jc w:val="left"/>
        <w:rPr>
          <w:b/>
        </w:rPr>
      </w:pPr>
    </w:p>
    <w:p w14:paraId="2A8502D5" w14:textId="77777777" w:rsidR="000C69D8" w:rsidRDefault="000C69D8" w:rsidP="000C69D8">
      <w:pPr>
        <w:tabs>
          <w:tab w:val="left" w:pos="5624"/>
        </w:tabs>
        <w:jc w:val="center"/>
        <w:rPr>
          <w:b/>
          <w:w w:val="90"/>
          <w:szCs w:val="24"/>
        </w:rPr>
        <w:sectPr w:rsidR="000C69D8" w:rsidSect="00A34C60">
          <w:footerReference w:type="default" r:id="rId10"/>
          <w:pgSz w:w="11920" w:h="16850"/>
          <w:pgMar w:top="1320" w:right="1160" w:bottom="1240" w:left="1160" w:header="0" w:footer="1041" w:gutter="0"/>
          <w:pgNumType w:start="1"/>
          <w:cols w:space="720"/>
        </w:sectPr>
      </w:pPr>
      <w:r>
        <w:rPr>
          <w:b/>
          <w:w w:val="90"/>
          <w:szCs w:val="24"/>
        </w:rPr>
        <w:t>2025</w:t>
      </w:r>
    </w:p>
    <w:p w14:paraId="4D78A357" w14:textId="36A53685" w:rsidR="004A6D04" w:rsidRPr="00EC082A" w:rsidRDefault="00E24CE6" w:rsidP="000C69D8">
      <w:pPr>
        <w:pStyle w:val="preTOC"/>
        <w:outlineLvl w:val="0"/>
      </w:pPr>
      <w:bookmarkStart w:id="0" w:name="_Toc198363274"/>
      <w:r w:rsidRPr="00EC082A">
        <w:lastRenderedPageBreak/>
        <w:t>DOCUMENT INFORMATION</w:t>
      </w:r>
      <w:bookmarkEnd w:id="0"/>
    </w:p>
    <w:p w14:paraId="281F1DF8" w14:textId="77777777" w:rsidR="004A6D04" w:rsidRPr="00EC082A" w:rsidRDefault="004A6D04">
      <w:pPr>
        <w:pStyle w:val="Corpsdetexte"/>
        <w:jc w:val="left"/>
      </w:pPr>
    </w:p>
    <w:p w14:paraId="4CCD7302" w14:textId="77777777" w:rsidR="004A6D04" w:rsidRPr="00EC082A" w:rsidRDefault="004A6D04">
      <w:pPr>
        <w:pStyle w:val="Corpsdetexte"/>
        <w:spacing w:before="2"/>
        <w:jc w:val="left"/>
      </w:pPr>
    </w:p>
    <w:tbl>
      <w:tblPr>
        <w:tblStyle w:val="Grilledutableau"/>
        <w:tblW w:w="0" w:type="auto"/>
        <w:jc w:val="center"/>
        <w:tblLayout w:type="fixed"/>
        <w:tblLook w:val="01E0" w:firstRow="1" w:lastRow="1" w:firstColumn="1" w:lastColumn="1" w:noHBand="0" w:noVBand="0"/>
      </w:tblPr>
      <w:tblGrid>
        <w:gridCol w:w="2588"/>
        <w:gridCol w:w="6479"/>
      </w:tblGrid>
      <w:tr w:rsidR="004A6D04" w:rsidRPr="00EC082A" w14:paraId="54244E1C" w14:textId="77777777" w:rsidTr="007C1B87">
        <w:trPr>
          <w:trHeight w:val="616"/>
          <w:jc w:val="center"/>
        </w:trPr>
        <w:tc>
          <w:tcPr>
            <w:tcW w:w="2588" w:type="dxa"/>
            <w:shd w:val="clear" w:color="auto" w:fill="7F7F7F" w:themeFill="text1" w:themeFillTint="80"/>
          </w:tcPr>
          <w:p w14:paraId="00C1EB3F" w14:textId="77777777" w:rsidR="004A6D04" w:rsidRPr="00EC082A" w:rsidRDefault="00E24CE6" w:rsidP="00EC082A">
            <w:r w:rsidRPr="00EC082A">
              <w:t>Title</w:t>
            </w:r>
          </w:p>
        </w:tc>
        <w:tc>
          <w:tcPr>
            <w:tcW w:w="6479" w:type="dxa"/>
          </w:tcPr>
          <w:p w14:paraId="2A6A895C" w14:textId="77777777" w:rsidR="004A6D04" w:rsidRPr="00F52B2E" w:rsidRDefault="00E24CE6" w:rsidP="00F52B2E">
            <w:r w:rsidRPr="00F52B2E">
              <w:t>Environmental Project Brief for CEC 20MWac Solar PV Plant, Garneton North, Kitwe, Zambia</w:t>
            </w:r>
          </w:p>
        </w:tc>
      </w:tr>
      <w:tr w:rsidR="004A6D04" w:rsidRPr="00EC082A" w14:paraId="1FC1344C" w14:textId="77777777" w:rsidTr="007C1B87">
        <w:trPr>
          <w:trHeight w:val="522"/>
          <w:jc w:val="center"/>
        </w:trPr>
        <w:tc>
          <w:tcPr>
            <w:tcW w:w="2588" w:type="dxa"/>
            <w:shd w:val="clear" w:color="auto" w:fill="7F7F7F" w:themeFill="text1" w:themeFillTint="80"/>
          </w:tcPr>
          <w:p w14:paraId="0FD57CA7" w14:textId="77777777" w:rsidR="004A6D04" w:rsidRPr="00EC082A" w:rsidRDefault="00E24CE6" w:rsidP="00EC082A">
            <w:r w:rsidRPr="00EC082A">
              <w:t>Consultant</w:t>
            </w:r>
          </w:p>
        </w:tc>
        <w:tc>
          <w:tcPr>
            <w:tcW w:w="6479" w:type="dxa"/>
          </w:tcPr>
          <w:p w14:paraId="0C1BC0D4" w14:textId="77777777" w:rsidR="004A6D04" w:rsidRPr="00F52B2E" w:rsidRDefault="00E24CE6" w:rsidP="00F52B2E">
            <w:r w:rsidRPr="00F52B2E">
              <w:t>Crownbit Environmental Solutions Ltd</w:t>
            </w:r>
          </w:p>
        </w:tc>
      </w:tr>
      <w:tr w:rsidR="004A6D04" w:rsidRPr="00EC082A" w14:paraId="283E3AB5" w14:textId="77777777" w:rsidTr="007C1B87">
        <w:trPr>
          <w:trHeight w:val="525"/>
          <w:jc w:val="center"/>
        </w:trPr>
        <w:tc>
          <w:tcPr>
            <w:tcW w:w="2588" w:type="dxa"/>
            <w:shd w:val="clear" w:color="auto" w:fill="7F7F7F" w:themeFill="text1" w:themeFillTint="80"/>
          </w:tcPr>
          <w:p w14:paraId="520012B0" w14:textId="77777777" w:rsidR="004A6D04" w:rsidRPr="00EC082A" w:rsidRDefault="00E24CE6" w:rsidP="00EC082A">
            <w:r w:rsidRPr="00EC082A">
              <w:rPr>
                <w:spacing w:val="-4"/>
              </w:rPr>
              <w:t>Contact</w:t>
            </w:r>
            <w:r w:rsidRPr="00EC082A">
              <w:t xml:space="preserve"> Person</w:t>
            </w:r>
          </w:p>
        </w:tc>
        <w:tc>
          <w:tcPr>
            <w:tcW w:w="6479" w:type="dxa"/>
          </w:tcPr>
          <w:p w14:paraId="67D9C3ED" w14:textId="77777777" w:rsidR="004A6D04" w:rsidRPr="00F52B2E" w:rsidRDefault="00E24CE6" w:rsidP="00F52B2E">
            <w:r w:rsidRPr="00F52B2E">
              <w:t xml:space="preserve">Floyd Chipatela – </w:t>
            </w:r>
            <w:hyperlink r:id="rId11">
              <w:r w:rsidR="004A6D04" w:rsidRPr="00F52B2E">
                <w:rPr>
                  <w:rStyle w:val="Lienhypertexte"/>
                </w:rPr>
                <w:t>fchipatela@gmail.com</w:t>
              </w:r>
            </w:hyperlink>
          </w:p>
        </w:tc>
      </w:tr>
      <w:tr w:rsidR="004A6D04" w:rsidRPr="00EC082A" w14:paraId="1883E40E" w14:textId="77777777" w:rsidTr="007C1B87">
        <w:trPr>
          <w:trHeight w:val="350"/>
          <w:jc w:val="center"/>
        </w:trPr>
        <w:tc>
          <w:tcPr>
            <w:tcW w:w="2588" w:type="dxa"/>
            <w:shd w:val="clear" w:color="auto" w:fill="7F7F7F" w:themeFill="text1" w:themeFillTint="80"/>
          </w:tcPr>
          <w:p w14:paraId="765F02E6" w14:textId="2849F49E" w:rsidR="004A6D04" w:rsidRPr="00EC082A" w:rsidRDefault="00EC082A" w:rsidP="00EC082A">
            <w:r w:rsidRPr="00EC082A">
              <w:t>Email Address</w:t>
            </w:r>
          </w:p>
        </w:tc>
        <w:tc>
          <w:tcPr>
            <w:tcW w:w="6479" w:type="dxa"/>
          </w:tcPr>
          <w:p w14:paraId="35FF26E5" w14:textId="77777777" w:rsidR="004A6D04" w:rsidRPr="00F52B2E" w:rsidRDefault="00E24CE6" w:rsidP="00F52B2E">
            <w:r w:rsidRPr="00F52B2E">
              <w:t xml:space="preserve">Jacob Tembo – </w:t>
            </w:r>
            <w:hyperlink r:id="rId12">
              <w:r w:rsidR="004A6D04" w:rsidRPr="00F52B2E">
                <w:rPr>
                  <w:rStyle w:val="Lienhypertexte"/>
                </w:rPr>
                <w:t>jacobtembo@ymail.com</w:t>
              </w:r>
            </w:hyperlink>
          </w:p>
        </w:tc>
      </w:tr>
      <w:tr w:rsidR="004A6D04" w:rsidRPr="00177137" w14:paraId="716F9FFB" w14:textId="77777777" w:rsidTr="007C1B87">
        <w:trPr>
          <w:trHeight w:val="347"/>
          <w:jc w:val="center"/>
        </w:trPr>
        <w:tc>
          <w:tcPr>
            <w:tcW w:w="2588" w:type="dxa"/>
            <w:shd w:val="clear" w:color="auto" w:fill="7F7F7F" w:themeFill="text1" w:themeFillTint="80"/>
          </w:tcPr>
          <w:p w14:paraId="16D09DCB" w14:textId="77777777" w:rsidR="004A6D04" w:rsidRPr="00EC082A" w:rsidRDefault="00E24CE6" w:rsidP="00EC082A">
            <w:r w:rsidRPr="00EC082A">
              <w:t>Keywords</w:t>
            </w:r>
          </w:p>
        </w:tc>
        <w:tc>
          <w:tcPr>
            <w:tcW w:w="6479" w:type="dxa"/>
          </w:tcPr>
          <w:p w14:paraId="5C422AC5" w14:textId="77777777" w:rsidR="004A6D04" w:rsidRPr="003E264E" w:rsidRDefault="00E24CE6" w:rsidP="00F52B2E">
            <w:pPr>
              <w:rPr>
                <w:lang w:val="it-IT"/>
              </w:rPr>
            </w:pPr>
            <w:r w:rsidRPr="003E264E">
              <w:rPr>
                <w:lang w:val="it-IT"/>
              </w:rPr>
              <w:t>Solar PV, EPB, Zambia, GETFiT</w:t>
            </w:r>
          </w:p>
        </w:tc>
      </w:tr>
      <w:tr w:rsidR="004A6D04" w:rsidRPr="00EC082A" w14:paraId="6D858EA6" w14:textId="77777777" w:rsidTr="007C1B87">
        <w:trPr>
          <w:trHeight w:val="350"/>
          <w:jc w:val="center"/>
        </w:trPr>
        <w:tc>
          <w:tcPr>
            <w:tcW w:w="2588" w:type="dxa"/>
            <w:shd w:val="clear" w:color="auto" w:fill="7F7F7F" w:themeFill="text1" w:themeFillTint="80"/>
          </w:tcPr>
          <w:p w14:paraId="625946E9" w14:textId="77777777" w:rsidR="004A6D04" w:rsidRPr="00EC082A" w:rsidRDefault="00E24CE6" w:rsidP="00EC082A">
            <w:r w:rsidRPr="00EC082A">
              <w:t>Report</w:t>
            </w:r>
            <w:r w:rsidRPr="00EC082A">
              <w:rPr>
                <w:spacing w:val="-11"/>
              </w:rPr>
              <w:t xml:space="preserve"> </w:t>
            </w:r>
            <w:r w:rsidRPr="00EC082A">
              <w:rPr>
                <w:spacing w:val="-5"/>
              </w:rPr>
              <w:t>No.</w:t>
            </w:r>
          </w:p>
        </w:tc>
        <w:tc>
          <w:tcPr>
            <w:tcW w:w="6479" w:type="dxa"/>
          </w:tcPr>
          <w:p w14:paraId="160233AF" w14:textId="77777777" w:rsidR="004A6D04" w:rsidRPr="00F52B2E" w:rsidRDefault="00E24CE6" w:rsidP="00F52B2E">
            <w:r w:rsidRPr="00F52B2E">
              <w:t>001</w:t>
            </w:r>
          </w:p>
        </w:tc>
      </w:tr>
      <w:tr w:rsidR="004A6D04" w:rsidRPr="00EC082A" w14:paraId="11FFBFB6" w14:textId="77777777" w:rsidTr="007C1B87">
        <w:trPr>
          <w:trHeight w:val="345"/>
          <w:jc w:val="center"/>
        </w:trPr>
        <w:tc>
          <w:tcPr>
            <w:tcW w:w="2588" w:type="dxa"/>
            <w:shd w:val="clear" w:color="auto" w:fill="7F7F7F" w:themeFill="text1" w:themeFillTint="80"/>
          </w:tcPr>
          <w:p w14:paraId="37BE5A7C" w14:textId="77777777" w:rsidR="004A6D04" w:rsidRPr="00EC082A" w:rsidRDefault="00E24CE6" w:rsidP="00EC082A">
            <w:r w:rsidRPr="00EC082A">
              <w:t>Company</w:t>
            </w:r>
          </w:p>
        </w:tc>
        <w:tc>
          <w:tcPr>
            <w:tcW w:w="6479" w:type="dxa"/>
          </w:tcPr>
          <w:p w14:paraId="1CA21B58" w14:textId="77777777" w:rsidR="004A6D04" w:rsidRPr="00F52B2E" w:rsidRDefault="00E24CE6" w:rsidP="00F52B2E">
            <w:r w:rsidRPr="00F52B2E">
              <w:t>Innovent-CEC Garneton North Solar Limited</w:t>
            </w:r>
          </w:p>
        </w:tc>
      </w:tr>
    </w:tbl>
    <w:p w14:paraId="1B6A5A33" w14:textId="77777777" w:rsidR="004A6D04" w:rsidRPr="00EC082A" w:rsidRDefault="004A6D04">
      <w:pPr>
        <w:pStyle w:val="Corpsdetexte"/>
        <w:spacing w:before="6"/>
        <w:jc w:val="left"/>
      </w:pPr>
    </w:p>
    <w:p w14:paraId="5A130907" w14:textId="77777777" w:rsidR="004A6D04" w:rsidRPr="00EC082A" w:rsidRDefault="00E24CE6" w:rsidP="00A34C60">
      <w:pPr>
        <w:pStyle w:val="preTOC"/>
        <w:outlineLvl w:val="0"/>
      </w:pPr>
      <w:bookmarkStart w:id="1" w:name="_Toc198363275"/>
      <w:r w:rsidRPr="00EC082A">
        <w:t>DOCUMENT</w:t>
      </w:r>
      <w:r w:rsidRPr="00EC082A">
        <w:rPr>
          <w:spacing w:val="-11"/>
        </w:rPr>
        <w:t xml:space="preserve"> </w:t>
      </w:r>
      <w:r w:rsidRPr="00EC082A">
        <w:t>REVISION</w:t>
      </w:r>
      <w:r w:rsidRPr="00EC082A">
        <w:rPr>
          <w:spacing w:val="-8"/>
        </w:rPr>
        <w:t xml:space="preserve"> </w:t>
      </w:r>
      <w:r w:rsidRPr="00EC082A">
        <w:rPr>
          <w:spacing w:val="-2"/>
        </w:rPr>
        <w:t>RECORD</w:t>
      </w:r>
      <w:bookmarkEnd w:id="1"/>
    </w:p>
    <w:p w14:paraId="274E3BB8" w14:textId="77777777" w:rsidR="004A6D04" w:rsidRPr="00EC082A" w:rsidRDefault="004A6D04">
      <w:pPr>
        <w:pStyle w:val="Corpsdetexte"/>
        <w:jc w:val="left"/>
      </w:pPr>
    </w:p>
    <w:p w14:paraId="7F55C414" w14:textId="77777777" w:rsidR="004A6D04" w:rsidRPr="00EC082A" w:rsidRDefault="004A6D04">
      <w:pPr>
        <w:pStyle w:val="Corpsdetexte"/>
        <w:spacing w:before="2"/>
        <w:jc w:val="left"/>
      </w:pPr>
    </w:p>
    <w:tbl>
      <w:tblPr>
        <w:tblStyle w:val="Grilledutableau"/>
        <w:tblW w:w="0" w:type="auto"/>
        <w:jc w:val="center"/>
        <w:tblLayout w:type="fixed"/>
        <w:tblLook w:val="01E0" w:firstRow="1" w:lastRow="1" w:firstColumn="1" w:lastColumn="1" w:noHBand="0" w:noVBand="0"/>
      </w:tblPr>
      <w:tblGrid>
        <w:gridCol w:w="912"/>
        <w:gridCol w:w="1683"/>
        <w:gridCol w:w="4794"/>
        <w:gridCol w:w="1679"/>
      </w:tblGrid>
      <w:tr w:rsidR="004A6D04" w:rsidRPr="00EC082A" w14:paraId="7A96D6B0" w14:textId="77777777" w:rsidTr="00A34C60">
        <w:trPr>
          <w:trHeight w:val="345"/>
          <w:jc w:val="center"/>
        </w:trPr>
        <w:tc>
          <w:tcPr>
            <w:tcW w:w="912" w:type="dxa"/>
            <w:shd w:val="clear" w:color="auto" w:fill="7F7F7F" w:themeFill="text1" w:themeFillTint="80"/>
          </w:tcPr>
          <w:p w14:paraId="185022FD" w14:textId="77777777" w:rsidR="004A6D04" w:rsidRPr="00EC082A" w:rsidRDefault="00E24CE6">
            <w:pPr>
              <w:pStyle w:val="TableParagraph"/>
              <w:spacing w:before="15"/>
              <w:ind w:left="119"/>
              <w:rPr>
                <w:szCs w:val="24"/>
              </w:rPr>
            </w:pPr>
            <w:r w:rsidRPr="00EC082A">
              <w:rPr>
                <w:color w:val="FFFFFF"/>
                <w:spacing w:val="-6"/>
                <w:szCs w:val="24"/>
              </w:rPr>
              <w:t>Rev</w:t>
            </w:r>
            <w:r w:rsidRPr="00EC082A">
              <w:rPr>
                <w:color w:val="FFFFFF"/>
                <w:spacing w:val="-11"/>
                <w:szCs w:val="24"/>
              </w:rPr>
              <w:t xml:space="preserve"> </w:t>
            </w:r>
            <w:r w:rsidRPr="00EC082A">
              <w:rPr>
                <w:color w:val="FFFFFF"/>
                <w:spacing w:val="-5"/>
                <w:szCs w:val="24"/>
              </w:rPr>
              <w:t>No.</w:t>
            </w:r>
          </w:p>
        </w:tc>
        <w:tc>
          <w:tcPr>
            <w:tcW w:w="1683" w:type="dxa"/>
            <w:shd w:val="clear" w:color="auto" w:fill="7F7F7F" w:themeFill="text1" w:themeFillTint="80"/>
          </w:tcPr>
          <w:p w14:paraId="555AF0CB" w14:textId="77777777" w:rsidR="004A6D04" w:rsidRPr="00EC082A" w:rsidRDefault="00E24CE6">
            <w:pPr>
              <w:pStyle w:val="TableParagraph"/>
              <w:spacing w:before="15"/>
              <w:ind w:left="117"/>
              <w:rPr>
                <w:szCs w:val="24"/>
              </w:rPr>
            </w:pPr>
            <w:r w:rsidRPr="00EC082A">
              <w:rPr>
                <w:color w:val="FFFFFF"/>
                <w:spacing w:val="-2"/>
                <w:szCs w:val="24"/>
              </w:rPr>
              <w:t>Issue</w:t>
            </w:r>
            <w:r w:rsidRPr="00EC082A">
              <w:rPr>
                <w:color w:val="FFFFFF"/>
                <w:spacing w:val="-12"/>
                <w:szCs w:val="24"/>
              </w:rPr>
              <w:t xml:space="preserve"> </w:t>
            </w:r>
            <w:r w:rsidRPr="00EC082A">
              <w:rPr>
                <w:color w:val="FFFFFF"/>
                <w:spacing w:val="-4"/>
                <w:szCs w:val="24"/>
              </w:rPr>
              <w:t>Date</w:t>
            </w:r>
          </w:p>
        </w:tc>
        <w:tc>
          <w:tcPr>
            <w:tcW w:w="4794" w:type="dxa"/>
            <w:shd w:val="clear" w:color="auto" w:fill="7F7F7F" w:themeFill="text1" w:themeFillTint="80"/>
          </w:tcPr>
          <w:p w14:paraId="1CD46E05" w14:textId="77777777" w:rsidR="004A6D04" w:rsidRPr="00EC082A" w:rsidRDefault="00E24CE6">
            <w:pPr>
              <w:pStyle w:val="TableParagraph"/>
              <w:spacing w:before="15"/>
              <w:ind w:left="119"/>
              <w:rPr>
                <w:szCs w:val="24"/>
              </w:rPr>
            </w:pPr>
            <w:r w:rsidRPr="00EC082A">
              <w:rPr>
                <w:color w:val="FFFFFF"/>
                <w:spacing w:val="-2"/>
                <w:szCs w:val="24"/>
              </w:rPr>
              <w:t>Description</w:t>
            </w:r>
          </w:p>
        </w:tc>
        <w:tc>
          <w:tcPr>
            <w:tcW w:w="1679" w:type="dxa"/>
            <w:shd w:val="clear" w:color="auto" w:fill="7F7F7F" w:themeFill="text1" w:themeFillTint="80"/>
          </w:tcPr>
          <w:p w14:paraId="1C8D7A3A" w14:textId="77777777" w:rsidR="004A6D04" w:rsidRPr="00EC082A" w:rsidRDefault="00E24CE6">
            <w:pPr>
              <w:pStyle w:val="TableParagraph"/>
              <w:spacing w:before="15"/>
              <w:ind w:left="116"/>
              <w:rPr>
                <w:szCs w:val="24"/>
              </w:rPr>
            </w:pPr>
            <w:r w:rsidRPr="00EC082A">
              <w:rPr>
                <w:color w:val="FFFFFF"/>
                <w:spacing w:val="-2"/>
                <w:szCs w:val="24"/>
              </w:rPr>
              <w:t>Issued</w:t>
            </w:r>
            <w:r w:rsidRPr="00EC082A">
              <w:rPr>
                <w:color w:val="FFFFFF"/>
                <w:spacing w:val="-11"/>
                <w:szCs w:val="24"/>
              </w:rPr>
              <w:t xml:space="preserve"> </w:t>
            </w:r>
            <w:r w:rsidRPr="00EC082A">
              <w:rPr>
                <w:color w:val="FFFFFF"/>
                <w:spacing w:val="-5"/>
                <w:szCs w:val="24"/>
              </w:rPr>
              <w:t>By</w:t>
            </w:r>
          </w:p>
        </w:tc>
      </w:tr>
      <w:tr w:rsidR="004A6D04" w:rsidRPr="00EC082A" w14:paraId="7EC433AD" w14:textId="77777777" w:rsidTr="00A34C60">
        <w:trPr>
          <w:trHeight w:val="388"/>
          <w:jc w:val="center"/>
        </w:trPr>
        <w:tc>
          <w:tcPr>
            <w:tcW w:w="912" w:type="dxa"/>
          </w:tcPr>
          <w:p w14:paraId="07B7130E" w14:textId="77777777" w:rsidR="004A6D04" w:rsidRPr="00EC082A" w:rsidRDefault="00E24CE6">
            <w:pPr>
              <w:pStyle w:val="TableParagraph"/>
              <w:spacing w:before="1"/>
              <w:ind w:left="119"/>
              <w:rPr>
                <w:szCs w:val="24"/>
              </w:rPr>
            </w:pPr>
            <w:r w:rsidRPr="00EC082A">
              <w:rPr>
                <w:szCs w:val="24"/>
              </w:rPr>
              <w:t>1</w:t>
            </w:r>
          </w:p>
        </w:tc>
        <w:tc>
          <w:tcPr>
            <w:tcW w:w="1683" w:type="dxa"/>
          </w:tcPr>
          <w:p w14:paraId="1562AFF8" w14:textId="77777777" w:rsidR="004A6D04" w:rsidRPr="00EC082A" w:rsidRDefault="00E24CE6">
            <w:pPr>
              <w:pStyle w:val="TableParagraph"/>
              <w:spacing w:before="1"/>
              <w:ind w:left="117"/>
              <w:rPr>
                <w:szCs w:val="24"/>
              </w:rPr>
            </w:pPr>
            <w:r w:rsidRPr="00EC082A">
              <w:rPr>
                <w:w w:val="90"/>
                <w:szCs w:val="24"/>
              </w:rPr>
              <w:t>May</w:t>
            </w:r>
            <w:r w:rsidRPr="00EC082A">
              <w:rPr>
                <w:spacing w:val="-4"/>
                <w:szCs w:val="24"/>
              </w:rPr>
              <w:t xml:space="preserve"> 2024</w:t>
            </w:r>
          </w:p>
        </w:tc>
        <w:tc>
          <w:tcPr>
            <w:tcW w:w="4794" w:type="dxa"/>
          </w:tcPr>
          <w:p w14:paraId="06057332" w14:textId="77777777" w:rsidR="004A6D04" w:rsidRPr="00EC082A" w:rsidRDefault="00E24CE6">
            <w:pPr>
              <w:pStyle w:val="TableParagraph"/>
              <w:spacing w:before="1"/>
              <w:ind w:left="119"/>
              <w:rPr>
                <w:szCs w:val="24"/>
              </w:rPr>
            </w:pPr>
            <w:r w:rsidRPr="00EC082A">
              <w:rPr>
                <w:szCs w:val="24"/>
              </w:rPr>
              <w:t>Draft</w:t>
            </w:r>
            <w:r w:rsidRPr="00EC082A">
              <w:rPr>
                <w:spacing w:val="-5"/>
                <w:szCs w:val="24"/>
              </w:rPr>
              <w:t xml:space="preserve"> </w:t>
            </w:r>
            <w:r w:rsidRPr="00EC082A">
              <w:rPr>
                <w:szCs w:val="24"/>
              </w:rPr>
              <w:t>EPB</w:t>
            </w:r>
            <w:r w:rsidRPr="00EC082A">
              <w:rPr>
                <w:spacing w:val="-5"/>
                <w:szCs w:val="24"/>
              </w:rPr>
              <w:t xml:space="preserve"> </w:t>
            </w:r>
            <w:r w:rsidRPr="00EC082A">
              <w:rPr>
                <w:spacing w:val="-2"/>
                <w:szCs w:val="24"/>
              </w:rPr>
              <w:t>Report</w:t>
            </w:r>
          </w:p>
        </w:tc>
        <w:tc>
          <w:tcPr>
            <w:tcW w:w="1679" w:type="dxa"/>
          </w:tcPr>
          <w:p w14:paraId="1A20FE30" w14:textId="77777777" w:rsidR="004A6D04" w:rsidRPr="00EC082A" w:rsidRDefault="00E24CE6">
            <w:pPr>
              <w:pStyle w:val="TableParagraph"/>
              <w:spacing w:before="1"/>
              <w:ind w:left="116"/>
              <w:rPr>
                <w:szCs w:val="24"/>
              </w:rPr>
            </w:pPr>
            <w:r w:rsidRPr="00EC082A">
              <w:rPr>
                <w:spacing w:val="-5"/>
                <w:szCs w:val="24"/>
              </w:rPr>
              <w:t>CEC</w:t>
            </w:r>
          </w:p>
        </w:tc>
      </w:tr>
      <w:tr w:rsidR="004A6D04" w:rsidRPr="00EC082A" w14:paraId="77906BE4" w14:textId="77777777" w:rsidTr="00A34C60">
        <w:trPr>
          <w:trHeight w:val="388"/>
          <w:jc w:val="center"/>
        </w:trPr>
        <w:tc>
          <w:tcPr>
            <w:tcW w:w="912" w:type="dxa"/>
          </w:tcPr>
          <w:p w14:paraId="47FF758C" w14:textId="77777777" w:rsidR="004A6D04" w:rsidRPr="00EC082A" w:rsidRDefault="00E24CE6">
            <w:pPr>
              <w:pStyle w:val="TableParagraph"/>
              <w:spacing w:line="251" w:lineRule="exact"/>
              <w:ind w:left="119"/>
              <w:rPr>
                <w:szCs w:val="24"/>
              </w:rPr>
            </w:pPr>
            <w:r w:rsidRPr="00EC082A">
              <w:rPr>
                <w:szCs w:val="24"/>
              </w:rPr>
              <w:t>2</w:t>
            </w:r>
          </w:p>
        </w:tc>
        <w:tc>
          <w:tcPr>
            <w:tcW w:w="1683" w:type="dxa"/>
          </w:tcPr>
          <w:p w14:paraId="2E4D65E2" w14:textId="77777777" w:rsidR="004A6D04" w:rsidRPr="00EC082A" w:rsidRDefault="00E24CE6">
            <w:pPr>
              <w:pStyle w:val="TableParagraph"/>
              <w:spacing w:line="251" w:lineRule="exact"/>
              <w:ind w:left="117"/>
              <w:rPr>
                <w:szCs w:val="24"/>
              </w:rPr>
            </w:pPr>
            <w:r w:rsidRPr="00EC082A">
              <w:rPr>
                <w:w w:val="90"/>
                <w:szCs w:val="24"/>
              </w:rPr>
              <w:t>July</w:t>
            </w:r>
            <w:r w:rsidRPr="00EC082A">
              <w:rPr>
                <w:spacing w:val="-6"/>
                <w:w w:val="90"/>
                <w:szCs w:val="24"/>
              </w:rPr>
              <w:t xml:space="preserve"> </w:t>
            </w:r>
            <w:r w:rsidRPr="00EC082A">
              <w:rPr>
                <w:spacing w:val="-4"/>
                <w:w w:val="95"/>
                <w:szCs w:val="24"/>
              </w:rPr>
              <w:t>2024</w:t>
            </w:r>
          </w:p>
        </w:tc>
        <w:tc>
          <w:tcPr>
            <w:tcW w:w="4794" w:type="dxa"/>
          </w:tcPr>
          <w:p w14:paraId="6A4A69C3" w14:textId="77777777" w:rsidR="004A6D04" w:rsidRPr="00EC082A" w:rsidRDefault="00E24CE6">
            <w:pPr>
              <w:pStyle w:val="TableParagraph"/>
              <w:spacing w:line="251" w:lineRule="exact"/>
              <w:ind w:left="119"/>
              <w:rPr>
                <w:szCs w:val="24"/>
              </w:rPr>
            </w:pPr>
            <w:r w:rsidRPr="00EC082A">
              <w:rPr>
                <w:spacing w:val="-2"/>
                <w:szCs w:val="24"/>
              </w:rPr>
              <w:t>Final</w:t>
            </w:r>
            <w:r w:rsidRPr="00EC082A">
              <w:rPr>
                <w:spacing w:val="-9"/>
                <w:szCs w:val="24"/>
              </w:rPr>
              <w:t xml:space="preserve"> </w:t>
            </w:r>
            <w:r w:rsidRPr="00EC082A">
              <w:rPr>
                <w:spacing w:val="-2"/>
                <w:szCs w:val="24"/>
              </w:rPr>
              <w:t>EPB</w:t>
            </w:r>
            <w:r w:rsidRPr="00EC082A">
              <w:rPr>
                <w:spacing w:val="-11"/>
                <w:szCs w:val="24"/>
              </w:rPr>
              <w:t xml:space="preserve"> </w:t>
            </w:r>
            <w:r w:rsidRPr="00EC082A">
              <w:rPr>
                <w:spacing w:val="-2"/>
                <w:szCs w:val="24"/>
              </w:rPr>
              <w:t>Report</w:t>
            </w:r>
          </w:p>
        </w:tc>
        <w:tc>
          <w:tcPr>
            <w:tcW w:w="1679" w:type="dxa"/>
          </w:tcPr>
          <w:p w14:paraId="43C855CD" w14:textId="77777777" w:rsidR="004A6D04" w:rsidRPr="00EC082A" w:rsidRDefault="00E24CE6">
            <w:pPr>
              <w:pStyle w:val="TableParagraph"/>
              <w:spacing w:line="251" w:lineRule="exact"/>
              <w:ind w:left="116"/>
              <w:rPr>
                <w:szCs w:val="24"/>
              </w:rPr>
            </w:pPr>
            <w:r w:rsidRPr="00EC082A">
              <w:rPr>
                <w:spacing w:val="-5"/>
                <w:szCs w:val="24"/>
              </w:rPr>
              <w:t>CEC</w:t>
            </w:r>
          </w:p>
        </w:tc>
      </w:tr>
      <w:tr w:rsidR="004A6D04" w:rsidRPr="00EC082A" w14:paraId="452C506C" w14:textId="77777777" w:rsidTr="00A34C60">
        <w:trPr>
          <w:trHeight w:val="388"/>
          <w:jc w:val="center"/>
        </w:trPr>
        <w:tc>
          <w:tcPr>
            <w:tcW w:w="912" w:type="dxa"/>
          </w:tcPr>
          <w:p w14:paraId="7A880289" w14:textId="77777777" w:rsidR="004A6D04" w:rsidRPr="00EC082A" w:rsidRDefault="00E24CE6">
            <w:pPr>
              <w:pStyle w:val="TableParagraph"/>
              <w:spacing w:line="251" w:lineRule="exact"/>
              <w:ind w:left="119"/>
              <w:rPr>
                <w:szCs w:val="24"/>
              </w:rPr>
            </w:pPr>
            <w:r w:rsidRPr="00EC082A">
              <w:rPr>
                <w:szCs w:val="24"/>
              </w:rPr>
              <w:t>3</w:t>
            </w:r>
          </w:p>
        </w:tc>
        <w:tc>
          <w:tcPr>
            <w:tcW w:w="1683" w:type="dxa"/>
          </w:tcPr>
          <w:p w14:paraId="4ED63396" w14:textId="77777777" w:rsidR="004A6D04" w:rsidRPr="00EC082A" w:rsidRDefault="00E24CE6">
            <w:pPr>
              <w:pStyle w:val="TableParagraph"/>
              <w:spacing w:line="251" w:lineRule="exact"/>
              <w:ind w:left="117"/>
              <w:rPr>
                <w:szCs w:val="24"/>
              </w:rPr>
            </w:pPr>
            <w:r w:rsidRPr="00EC082A">
              <w:rPr>
                <w:w w:val="90"/>
                <w:szCs w:val="24"/>
              </w:rPr>
              <w:t>March</w:t>
            </w:r>
            <w:r w:rsidRPr="00EC082A">
              <w:rPr>
                <w:spacing w:val="-5"/>
                <w:w w:val="90"/>
                <w:szCs w:val="24"/>
              </w:rPr>
              <w:t xml:space="preserve"> </w:t>
            </w:r>
            <w:r w:rsidRPr="00EC082A">
              <w:rPr>
                <w:spacing w:val="-4"/>
                <w:szCs w:val="24"/>
              </w:rPr>
              <w:t>2025</w:t>
            </w:r>
          </w:p>
        </w:tc>
        <w:tc>
          <w:tcPr>
            <w:tcW w:w="4794" w:type="dxa"/>
          </w:tcPr>
          <w:p w14:paraId="0A85D80A" w14:textId="77777777" w:rsidR="004A6D04" w:rsidRPr="00EC082A" w:rsidRDefault="00E24CE6">
            <w:pPr>
              <w:pStyle w:val="TableParagraph"/>
              <w:spacing w:line="251" w:lineRule="exact"/>
              <w:ind w:left="119"/>
              <w:rPr>
                <w:szCs w:val="24"/>
              </w:rPr>
            </w:pPr>
            <w:r w:rsidRPr="00EC082A">
              <w:rPr>
                <w:spacing w:val="-2"/>
                <w:szCs w:val="24"/>
              </w:rPr>
              <w:t>Revision</w:t>
            </w:r>
            <w:r w:rsidRPr="00EC082A">
              <w:rPr>
                <w:spacing w:val="-7"/>
                <w:szCs w:val="24"/>
              </w:rPr>
              <w:t xml:space="preserve"> </w:t>
            </w:r>
            <w:r w:rsidRPr="00EC082A">
              <w:rPr>
                <w:spacing w:val="-2"/>
                <w:szCs w:val="24"/>
              </w:rPr>
              <w:t>of</w:t>
            </w:r>
            <w:r w:rsidRPr="00EC082A">
              <w:rPr>
                <w:spacing w:val="-5"/>
                <w:szCs w:val="24"/>
              </w:rPr>
              <w:t xml:space="preserve"> </w:t>
            </w:r>
            <w:r w:rsidRPr="00EC082A">
              <w:rPr>
                <w:spacing w:val="-2"/>
                <w:szCs w:val="24"/>
              </w:rPr>
              <w:t>the</w:t>
            </w:r>
            <w:r w:rsidRPr="00EC082A">
              <w:rPr>
                <w:spacing w:val="-6"/>
                <w:szCs w:val="24"/>
              </w:rPr>
              <w:t xml:space="preserve"> </w:t>
            </w:r>
            <w:r w:rsidRPr="00EC082A">
              <w:rPr>
                <w:spacing w:val="-2"/>
                <w:szCs w:val="24"/>
              </w:rPr>
              <w:t>executive</w:t>
            </w:r>
            <w:r w:rsidRPr="00EC082A">
              <w:rPr>
                <w:spacing w:val="-6"/>
                <w:szCs w:val="24"/>
              </w:rPr>
              <w:t xml:space="preserve"> </w:t>
            </w:r>
            <w:r w:rsidRPr="00EC082A">
              <w:rPr>
                <w:spacing w:val="-2"/>
                <w:szCs w:val="24"/>
              </w:rPr>
              <w:t>summary</w:t>
            </w:r>
          </w:p>
        </w:tc>
        <w:tc>
          <w:tcPr>
            <w:tcW w:w="1679" w:type="dxa"/>
          </w:tcPr>
          <w:p w14:paraId="4BBDA33E" w14:textId="77777777" w:rsidR="004A6D04" w:rsidRPr="00EC082A" w:rsidRDefault="00E24CE6">
            <w:pPr>
              <w:pStyle w:val="TableParagraph"/>
              <w:spacing w:line="251" w:lineRule="exact"/>
              <w:ind w:left="116"/>
              <w:rPr>
                <w:szCs w:val="24"/>
              </w:rPr>
            </w:pPr>
            <w:r w:rsidRPr="00EC082A">
              <w:rPr>
                <w:spacing w:val="-2"/>
                <w:szCs w:val="24"/>
              </w:rPr>
              <w:t>InnoVent</w:t>
            </w:r>
          </w:p>
        </w:tc>
      </w:tr>
    </w:tbl>
    <w:p w14:paraId="50162357" w14:textId="77777777" w:rsidR="004A6D04" w:rsidRPr="00EC082A" w:rsidRDefault="004A6D04">
      <w:pPr>
        <w:spacing w:line="251" w:lineRule="exact"/>
        <w:rPr>
          <w:szCs w:val="24"/>
        </w:rPr>
        <w:sectPr w:rsidR="004A6D04" w:rsidRPr="00EC082A" w:rsidSect="00D87354">
          <w:footerReference w:type="default" r:id="rId13"/>
          <w:pgSz w:w="11920" w:h="16850"/>
          <w:pgMar w:top="1240" w:right="1160" w:bottom="1240" w:left="1160" w:header="0" w:footer="1041" w:gutter="0"/>
          <w:pgNumType w:fmt="lowerRoman" w:start="1"/>
          <w:cols w:space="720"/>
        </w:sectPr>
      </w:pPr>
    </w:p>
    <w:p w14:paraId="7C568DDA" w14:textId="77777777" w:rsidR="004A6D04" w:rsidRPr="00EC082A" w:rsidRDefault="00E24CE6" w:rsidP="00A5726B">
      <w:pPr>
        <w:pStyle w:val="preTOC"/>
        <w:outlineLvl w:val="0"/>
      </w:pPr>
      <w:bookmarkStart w:id="2" w:name="_bookmark0"/>
      <w:bookmarkStart w:id="3" w:name="_Toc198363276"/>
      <w:bookmarkEnd w:id="2"/>
      <w:r w:rsidRPr="009516CC">
        <w:lastRenderedPageBreak/>
        <w:t>EXECUTIVE</w:t>
      </w:r>
      <w:r w:rsidRPr="00EC082A">
        <w:rPr>
          <w:spacing w:val="-6"/>
        </w:rPr>
        <w:t xml:space="preserve"> </w:t>
      </w:r>
      <w:r w:rsidRPr="00EC082A">
        <w:rPr>
          <w:spacing w:val="-2"/>
        </w:rPr>
        <w:t>SUMMARY</w:t>
      </w:r>
      <w:bookmarkEnd w:id="3"/>
    </w:p>
    <w:p w14:paraId="1F8CEED1" w14:textId="77777777" w:rsidR="004A6D04" w:rsidRPr="00EC082A" w:rsidRDefault="004A6D04">
      <w:pPr>
        <w:pStyle w:val="Corpsdetexte"/>
        <w:spacing w:before="1"/>
        <w:jc w:val="left"/>
        <w:rPr>
          <w:b/>
        </w:rPr>
      </w:pPr>
    </w:p>
    <w:p w14:paraId="7CB27CE6" w14:textId="77777777" w:rsidR="004A6D04" w:rsidRPr="00A5726B" w:rsidRDefault="00E24CE6" w:rsidP="00A5726B">
      <w:pPr>
        <w:rPr>
          <w:b/>
          <w:bCs/>
        </w:rPr>
      </w:pPr>
      <w:r w:rsidRPr="00A5726B">
        <w:rPr>
          <w:b/>
          <w:bCs/>
        </w:rPr>
        <w:t>Introduction</w:t>
      </w:r>
    </w:p>
    <w:p w14:paraId="666E6D80" w14:textId="77777777" w:rsidR="004A6D04" w:rsidRPr="00EC082A" w:rsidRDefault="00E24CE6" w:rsidP="00B1484B">
      <w:pPr>
        <w:pStyle w:val="Corpsdetexte"/>
        <w:spacing w:before="192" w:line="268" w:lineRule="auto"/>
        <w:ind w:right="247"/>
      </w:pPr>
      <w:r w:rsidRPr="00EC082A">
        <w:t>CEC</w:t>
      </w:r>
      <w:r w:rsidRPr="00EC082A">
        <w:rPr>
          <w:spacing w:val="-7"/>
        </w:rPr>
        <w:t xml:space="preserve"> </w:t>
      </w:r>
      <w:r w:rsidRPr="00EC082A">
        <w:t>and</w:t>
      </w:r>
      <w:r w:rsidRPr="00EC082A">
        <w:rPr>
          <w:spacing w:val="-3"/>
        </w:rPr>
        <w:t xml:space="preserve"> </w:t>
      </w:r>
      <w:r w:rsidRPr="00EC082A">
        <w:t>InnoVent</w:t>
      </w:r>
      <w:r w:rsidRPr="00EC082A">
        <w:rPr>
          <w:spacing w:val="-4"/>
        </w:rPr>
        <w:t xml:space="preserve"> </w:t>
      </w:r>
      <w:r w:rsidRPr="00EC082A">
        <w:t>were</w:t>
      </w:r>
      <w:r w:rsidRPr="00EC082A">
        <w:rPr>
          <w:spacing w:val="-3"/>
        </w:rPr>
        <w:t xml:space="preserve"> </w:t>
      </w:r>
      <w:r w:rsidRPr="00EC082A">
        <w:t>awarded</w:t>
      </w:r>
      <w:r w:rsidRPr="00EC082A">
        <w:rPr>
          <w:spacing w:val="-5"/>
        </w:rPr>
        <w:t xml:space="preserve"> </w:t>
      </w:r>
      <w:r w:rsidRPr="00EC082A">
        <w:t>a</w:t>
      </w:r>
      <w:r w:rsidRPr="00EC082A">
        <w:rPr>
          <w:spacing w:val="-6"/>
        </w:rPr>
        <w:t xml:space="preserve"> </w:t>
      </w:r>
      <w:r w:rsidRPr="00EC082A">
        <w:t>20MWac</w:t>
      </w:r>
      <w:r w:rsidRPr="00EC082A">
        <w:rPr>
          <w:spacing w:val="-5"/>
        </w:rPr>
        <w:t xml:space="preserve"> </w:t>
      </w:r>
      <w:r w:rsidRPr="00EC082A">
        <w:t>solar</w:t>
      </w:r>
      <w:r w:rsidRPr="00EC082A">
        <w:rPr>
          <w:spacing w:val="-6"/>
        </w:rPr>
        <w:t xml:space="preserve"> </w:t>
      </w:r>
      <w:r w:rsidRPr="00EC082A">
        <w:t>PV</w:t>
      </w:r>
      <w:r w:rsidRPr="00EC082A">
        <w:rPr>
          <w:spacing w:val="-3"/>
        </w:rPr>
        <w:t xml:space="preserve"> </w:t>
      </w:r>
      <w:r w:rsidRPr="00EC082A">
        <w:t>IPP</w:t>
      </w:r>
      <w:r w:rsidRPr="00EC082A">
        <w:rPr>
          <w:spacing w:val="-4"/>
        </w:rPr>
        <w:t xml:space="preserve"> </w:t>
      </w:r>
      <w:r w:rsidRPr="00EC082A">
        <w:t>project</w:t>
      </w:r>
      <w:r w:rsidRPr="00EC082A">
        <w:rPr>
          <w:spacing w:val="-3"/>
        </w:rPr>
        <w:t xml:space="preserve"> </w:t>
      </w:r>
      <w:r w:rsidRPr="00EC082A">
        <w:t>for</w:t>
      </w:r>
      <w:r w:rsidRPr="00EC082A">
        <w:rPr>
          <w:spacing w:val="-6"/>
        </w:rPr>
        <w:t xml:space="preserve"> </w:t>
      </w:r>
      <w:r w:rsidRPr="00EC082A">
        <w:t>Garneton North</w:t>
      </w:r>
      <w:r w:rsidRPr="00EC082A">
        <w:rPr>
          <w:spacing w:val="-4"/>
        </w:rPr>
        <w:t xml:space="preserve"> </w:t>
      </w:r>
      <w:r w:rsidRPr="00EC082A">
        <w:t>Solar</w:t>
      </w:r>
      <w:r w:rsidRPr="00EC082A">
        <w:rPr>
          <w:spacing w:val="-5"/>
        </w:rPr>
        <w:t xml:space="preserve"> </w:t>
      </w:r>
      <w:r w:rsidRPr="00EC082A">
        <w:t xml:space="preserve">in </w:t>
      </w:r>
      <w:r w:rsidRPr="00EC082A">
        <w:rPr>
          <w:spacing w:val="-2"/>
        </w:rPr>
        <w:t>April</w:t>
      </w:r>
      <w:r w:rsidRPr="00EC082A">
        <w:rPr>
          <w:spacing w:val="-11"/>
        </w:rPr>
        <w:t xml:space="preserve"> </w:t>
      </w:r>
      <w:r w:rsidRPr="00EC082A">
        <w:rPr>
          <w:spacing w:val="-2"/>
        </w:rPr>
        <w:t>2019</w:t>
      </w:r>
      <w:r w:rsidRPr="00EC082A">
        <w:rPr>
          <w:spacing w:val="-9"/>
        </w:rPr>
        <w:t xml:space="preserve"> </w:t>
      </w:r>
      <w:r w:rsidRPr="00EC082A">
        <w:rPr>
          <w:spacing w:val="-2"/>
        </w:rPr>
        <w:t>under</w:t>
      </w:r>
      <w:r w:rsidRPr="00EC082A">
        <w:rPr>
          <w:spacing w:val="-9"/>
        </w:rPr>
        <w:t xml:space="preserve"> </w:t>
      </w:r>
      <w:r w:rsidRPr="00EC082A">
        <w:rPr>
          <w:spacing w:val="-2"/>
        </w:rPr>
        <w:t>the</w:t>
      </w:r>
      <w:r w:rsidRPr="00EC082A">
        <w:rPr>
          <w:spacing w:val="-9"/>
        </w:rPr>
        <w:t xml:space="preserve"> </w:t>
      </w:r>
      <w:r w:rsidRPr="00EC082A">
        <w:rPr>
          <w:spacing w:val="-2"/>
        </w:rPr>
        <w:t>GETFiT</w:t>
      </w:r>
      <w:r w:rsidRPr="00EC082A">
        <w:rPr>
          <w:spacing w:val="-9"/>
        </w:rPr>
        <w:t xml:space="preserve"> </w:t>
      </w:r>
      <w:r w:rsidRPr="00EC082A">
        <w:rPr>
          <w:spacing w:val="-2"/>
        </w:rPr>
        <w:t>program.</w:t>
      </w:r>
      <w:r w:rsidRPr="00EC082A">
        <w:rPr>
          <w:spacing w:val="-6"/>
        </w:rPr>
        <w:t xml:space="preserve"> </w:t>
      </w:r>
      <w:r w:rsidRPr="00EC082A">
        <w:rPr>
          <w:spacing w:val="-2"/>
        </w:rPr>
        <w:t>In</w:t>
      </w:r>
      <w:r w:rsidRPr="00EC082A">
        <w:rPr>
          <w:spacing w:val="-9"/>
        </w:rPr>
        <w:t xml:space="preserve"> </w:t>
      </w:r>
      <w:r w:rsidRPr="00EC082A">
        <w:rPr>
          <w:spacing w:val="-2"/>
        </w:rPr>
        <w:t>accordance</w:t>
      </w:r>
      <w:r w:rsidRPr="00EC082A">
        <w:rPr>
          <w:spacing w:val="-9"/>
        </w:rPr>
        <w:t xml:space="preserve"> </w:t>
      </w:r>
      <w:r w:rsidRPr="00EC082A">
        <w:rPr>
          <w:spacing w:val="-2"/>
        </w:rPr>
        <w:t>with</w:t>
      </w:r>
      <w:r w:rsidRPr="00EC082A">
        <w:rPr>
          <w:spacing w:val="-11"/>
        </w:rPr>
        <w:t xml:space="preserve"> </w:t>
      </w:r>
      <w:r w:rsidRPr="00EC082A">
        <w:rPr>
          <w:spacing w:val="-2"/>
        </w:rPr>
        <w:t>the</w:t>
      </w:r>
      <w:r w:rsidRPr="00EC082A">
        <w:rPr>
          <w:spacing w:val="-12"/>
        </w:rPr>
        <w:t xml:space="preserve"> </w:t>
      </w:r>
      <w:r w:rsidRPr="00EC082A">
        <w:rPr>
          <w:spacing w:val="-2"/>
        </w:rPr>
        <w:t>Zambian</w:t>
      </w:r>
      <w:r w:rsidRPr="00EC082A">
        <w:rPr>
          <w:spacing w:val="-8"/>
        </w:rPr>
        <w:t xml:space="preserve"> </w:t>
      </w:r>
      <w:r w:rsidRPr="00EC082A">
        <w:rPr>
          <w:spacing w:val="-2"/>
        </w:rPr>
        <w:t>legislative</w:t>
      </w:r>
      <w:r w:rsidRPr="00EC082A">
        <w:rPr>
          <w:spacing w:val="-12"/>
        </w:rPr>
        <w:t xml:space="preserve"> </w:t>
      </w:r>
      <w:r w:rsidRPr="00EC082A">
        <w:rPr>
          <w:spacing w:val="-2"/>
        </w:rPr>
        <w:t xml:space="preserve">requirements </w:t>
      </w:r>
      <w:r w:rsidRPr="00EC082A">
        <w:t>and</w:t>
      </w:r>
      <w:r w:rsidRPr="00EC082A">
        <w:rPr>
          <w:spacing w:val="-6"/>
        </w:rPr>
        <w:t xml:space="preserve"> </w:t>
      </w:r>
      <w:r w:rsidRPr="00EC082A">
        <w:t>the</w:t>
      </w:r>
      <w:r w:rsidRPr="00EC082A">
        <w:rPr>
          <w:spacing w:val="-6"/>
        </w:rPr>
        <w:t xml:space="preserve"> </w:t>
      </w:r>
      <w:r w:rsidRPr="00EC082A">
        <w:t>conditions</w:t>
      </w:r>
      <w:r w:rsidRPr="00EC082A">
        <w:rPr>
          <w:spacing w:val="-5"/>
        </w:rPr>
        <w:t xml:space="preserve"> </w:t>
      </w:r>
      <w:r w:rsidRPr="00EC082A">
        <w:t>set</w:t>
      </w:r>
      <w:r w:rsidRPr="00EC082A">
        <w:rPr>
          <w:spacing w:val="-5"/>
        </w:rPr>
        <w:t xml:space="preserve"> </w:t>
      </w:r>
      <w:r w:rsidRPr="00EC082A">
        <w:t>under</w:t>
      </w:r>
      <w:r w:rsidRPr="00EC082A">
        <w:rPr>
          <w:spacing w:val="-7"/>
        </w:rPr>
        <w:t xml:space="preserve"> </w:t>
      </w:r>
      <w:r w:rsidRPr="00EC082A">
        <w:t>the</w:t>
      </w:r>
      <w:r w:rsidRPr="00EC082A">
        <w:rPr>
          <w:spacing w:val="-6"/>
        </w:rPr>
        <w:t xml:space="preserve"> </w:t>
      </w:r>
      <w:r w:rsidRPr="00EC082A">
        <w:t>GETFiT</w:t>
      </w:r>
      <w:r w:rsidRPr="00EC082A">
        <w:rPr>
          <w:spacing w:val="-6"/>
        </w:rPr>
        <w:t xml:space="preserve"> </w:t>
      </w:r>
      <w:r w:rsidRPr="00EC082A">
        <w:t>program,</w:t>
      </w:r>
      <w:r w:rsidRPr="00EC082A">
        <w:rPr>
          <w:spacing w:val="-3"/>
        </w:rPr>
        <w:t xml:space="preserve"> </w:t>
      </w:r>
      <w:r w:rsidRPr="00EC082A">
        <w:t>InoVent</w:t>
      </w:r>
      <w:r w:rsidRPr="00EC082A">
        <w:rPr>
          <w:spacing w:val="-5"/>
        </w:rPr>
        <w:t xml:space="preserve"> </w:t>
      </w:r>
      <w:r w:rsidRPr="00EC082A">
        <w:t>and</w:t>
      </w:r>
      <w:r w:rsidRPr="00EC082A">
        <w:rPr>
          <w:spacing w:val="-6"/>
        </w:rPr>
        <w:t xml:space="preserve"> </w:t>
      </w:r>
      <w:r w:rsidRPr="00EC082A">
        <w:t>its</w:t>
      </w:r>
      <w:r w:rsidRPr="00EC082A">
        <w:rPr>
          <w:spacing w:val="-6"/>
        </w:rPr>
        <w:t xml:space="preserve"> </w:t>
      </w:r>
      <w:r w:rsidRPr="00EC082A">
        <w:t>partner</w:t>
      </w:r>
      <w:r w:rsidRPr="00EC082A">
        <w:rPr>
          <w:spacing w:val="-7"/>
        </w:rPr>
        <w:t xml:space="preserve"> </w:t>
      </w:r>
      <w:r w:rsidRPr="00EC082A">
        <w:t>concluded</w:t>
      </w:r>
      <w:r w:rsidRPr="00EC082A">
        <w:rPr>
          <w:spacing w:val="-6"/>
        </w:rPr>
        <w:t xml:space="preserve"> </w:t>
      </w:r>
      <w:r w:rsidRPr="00EC082A">
        <w:t>the</w:t>
      </w:r>
      <w:r w:rsidRPr="00EC082A">
        <w:rPr>
          <w:spacing w:val="-6"/>
        </w:rPr>
        <w:t xml:space="preserve"> </w:t>
      </w:r>
      <w:r w:rsidRPr="00EC082A">
        <w:t xml:space="preserve">ESIA </w:t>
      </w:r>
      <w:r w:rsidRPr="00EC082A">
        <w:rPr>
          <w:spacing w:val="-2"/>
        </w:rPr>
        <w:t>process</w:t>
      </w:r>
      <w:r w:rsidRPr="00EC082A">
        <w:rPr>
          <w:spacing w:val="-15"/>
        </w:rPr>
        <w:t xml:space="preserve"> </w:t>
      </w:r>
      <w:r w:rsidRPr="00EC082A">
        <w:rPr>
          <w:spacing w:val="-2"/>
        </w:rPr>
        <w:t>and</w:t>
      </w:r>
      <w:r w:rsidRPr="00EC082A">
        <w:rPr>
          <w:spacing w:val="-13"/>
        </w:rPr>
        <w:t xml:space="preserve"> </w:t>
      </w:r>
      <w:r w:rsidRPr="00EC082A">
        <w:rPr>
          <w:spacing w:val="-2"/>
        </w:rPr>
        <w:t>obtained</w:t>
      </w:r>
      <w:r w:rsidRPr="00EC082A">
        <w:rPr>
          <w:spacing w:val="-13"/>
        </w:rPr>
        <w:t xml:space="preserve"> </w:t>
      </w:r>
      <w:r w:rsidRPr="00EC082A">
        <w:rPr>
          <w:spacing w:val="-2"/>
        </w:rPr>
        <w:t>environmental</w:t>
      </w:r>
      <w:r w:rsidRPr="00EC082A">
        <w:rPr>
          <w:spacing w:val="-13"/>
        </w:rPr>
        <w:t xml:space="preserve"> </w:t>
      </w:r>
      <w:r w:rsidRPr="00EC082A">
        <w:rPr>
          <w:spacing w:val="-2"/>
        </w:rPr>
        <w:t>approval</w:t>
      </w:r>
      <w:r w:rsidRPr="00EC082A">
        <w:rPr>
          <w:spacing w:val="-13"/>
        </w:rPr>
        <w:t xml:space="preserve"> </w:t>
      </w:r>
      <w:r w:rsidRPr="00EC082A">
        <w:rPr>
          <w:spacing w:val="-2"/>
        </w:rPr>
        <w:t>for</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in</w:t>
      </w:r>
      <w:r w:rsidRPr="00EC082A">
        <w:rPr>
          <w:spacing w:val="-13"/>
        </w:rPr>
        <w:t xml:space="preserve"> </w:t>
      </w:r>
      <w:r w:rsidRPr="00EC082A">
        <w:rPr>
          <w:spacing w:val="-2"/>
        </w:rPr>
        <w:t>2020.</w:t>
      </w:r>
      <w:r w:rsidRPr="00EC082A">
        <w:rPr>
          <w:spacing w:val="-13"/>
        </w:rPr>
        <w:t xml:space="preserve"> </w:t>
      </w:r>
      <w:r w:rsidRPr="00EC082A">
        <w:rPr>
          <w:spacing w:val="-2"/>
        </w:rPr>
        <w:t>The</w:t>
      </w:r>
      <w:r w:rsidRPr="00EC082A">
        <w:rPr>
          <w:spacing w:val="-13"/>
        </w:rPr>
        <w:t xml:space="preserve"> </w:t>
      </w:r>
      <w:r w:rsidRPr="00EC082A">
        <w:rPr>
          <w:spacing w:val="-2"/>
        </w:rPr>
        <w:t>environmental</w:t>
      </w:r>
      <w:r w:rsidRPr="00EC082A">
        <w:rPr>
          <w:spacing w:val="-13"/>
        </w:rPr>
        <w:t xml:space="preserve"> </w:t>
      </w:r>
      <w:r w:rsidRPr="00EC082A">
        <w:rPr>
          <w:spacing w:val="-2"/>
        </w:rPr>
        <w:t xml:space="preserve">approval </w:t>
      </w:r>
      <w:r w:rsidRPr="00EC082A">
        <w:t>issued by ZEMA for the project expired in 2023 and therefore the proponent has procured the services</w:t>
      </w:r>
      <w:r w:rsidRPr="00EC082A">
        <w:rPr>
          <w:spacing w:val="-15"/>
        </w:rPr>
        <w:t xml:space="preserve"> </w:t>
      </w:r>
      <w:r w:rsidRPr="00EC082A">
        <w:t>of</w:t>
      </w:r>
      <w:r w:rsidRPr="00EC082A">
        <w:rPr>
          <w:spacing w:val="-15"/>
        </w:rPr>
        <w:t xml:space="preserve"> </w:t>
      </w:r>
      <w:r w:rsidRPr="00EC082A">
        <w:t>another</w:t>
      </w:r>
      <w:r w:rsidRPr="00EC082A">
        <w:rPr>
          <w:spacing w:val="-15"/>
        </w:rPr>
        <w:t xml:space="preserve"> </w:t>
      </w:r>
      <w:r w:rsidRPr="00EC082A">
        <w:t>independent</w:t>
      </w:r>
      <w:r w:rsidRPr="00EC082A">
        <w:rPr>
          <w:spacing w:val="-15"/>
        </w:rPr>
        <w:t xml:space="preserve"> </w:t>
      </w:r>
      <w:r w:rsidRPr="00EC082A">
        <w:t>Environmental</w:t>
      </w:r>
      <w:r w:rsidRPr="00EC082A">
        <w:rPr>
          <w:spacing w:val="-15"/>
        </w:rPr>
        <w:t xml:space="preserve"> </w:t>
      </w:r>
      <w:r w:rsidRPr="00EC082A">
        <w:t>Consultant</w:t>
      </w:r>
      <w:r w:rsidRPr="00EC082A">
        <w:rPr>
          <w:spacing w:val="-15"/>
        </w:rPr>
        <w:t xml:space="preserve"> </w:t>
      </w:r>
      <w:r w:rsidRPr="00EC082A">
        <w:t>to</w:t>
      </w:r>
      <w:r w:rsidRPr="00EC082A">
        <w:rPr>
          <w:spacing w:val="-15"/>
        </w:rPr>
        <w:t xml:space="preserve"> </w:t>
      </w:r>
      <w:r w:rsidRPr="00EC082A">
        <w:t>update</w:t>
      </w:r>
      <w:r w:rsidRPr="00EC082A">
        <w:rPr>
          <w:spacing w:val="-15"/>
        </w:rPr>
        <w:t xml:space="preserve"> </w:t>
      </w:r>
      <w:r w:rsidRPr="00EC082A">
        <w:t>the</w:t>
      </w:r>
      <w:r w:rsidRPr="00EC082A">
        <w:rPr>
          <w:spacing w:val="-15"/>
        </w:rPr>
        <w:t xml:space="preserve"> </w:t>
      </w:r>
      <w:r w:rsidRPr="00EC082A">
        <w:t>EPB</w:t>
      </w:r>
      <w:r w:rsidRPr="00EC082A">
        <w:rPr>
          <w:spacing w:val="-15"/>
        </w:rPr>
        <w:t xml:space="preserve"> </w:t>
      </w:r>
      <w:r w:rsidRPr="00EC082A">
        <w:t>for</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and secure</w:t>
      </w:r>
      <w:r w:rsidRPr="00EC082A">
        <w:rPr>
          <w:spacing w:val="-2"/>
        </w:rPr>
        <w:t xml:space="preserve"> </w:t>
      </w:r>
      <w:r w:rsidRPr="00EC082A">
        <w:t>fresh approval as they</w:t>
      </w:r>
      <w:r w:rsidRPr="00EC082A">
        <w:rPr>
          <w:spacing w:val="-2"/>
        </w:rPr>
        <w:t xml:space="preserve"> </w:t>
      </w:r>
      <w:r w:rsidRPr="00EC082A">
        <w:t>anticipate project financing and implementation.</w:t>
      </w:r>
    </w:p>
    <w:p w14:paraId="356BC1B6" w14:textId="77777777" w:rsidR="004A6D04" w:rsidRPr="00EC082A" w:rsidRDefault="00E24CE6" w:rsidP="00B1484B">
      <w:pPr>
        <w:pStyle w:val="Corpsdetexte"/>
        <w:spacing w:before="160" w:line="271" w:lineRule="auto"/>
        <w:ind w:right="242"/>
      </w:pPr>
      <w:r w:rsidRPr="00EC082A">
        <w:t>This</w:t>
      </w:r>
      <w:r w:rsidRPr="00EC082A">
        <w:rPr>
          <w:spacing w:val="-3"/>
        </w:rPr>
        <w:t xml:space="preserve"> </w:t>
      </w:r>
      <w:r w:rsidRPr="00EC082A">
        <w:t>report,</w:t>
      </w:r>
      <w:r w:rsidRPr="00EC082A">
        <w:rPr>
          <w:spacing w:val="-4"/>
        </w:rPr>
        <w:t xml:space="preserve"> </w:t>
      </w:r>
      <w:r w:rsidRPr="00EC082A">
        <w:t>therefore,</w:t>
      </w:r>
      <w:r w:rsidRPr="00EC082A">
        <w:rPr>
          <w:spacing w:val="-3"/>
        </w:rPr>
        <w:t xml:space="preserve"> </w:t>
      </w:r>
      <w:r w:rsidRPr="00EC082A">
        <w:t>presents</w:t>
      </w:r>
      <w:r w:rsidRPr="00EC082A">
        <w:rPr>
          <w:spacing w:val="-2"/>
        </w:rPr>
        <w:t xml:space="preserve"> </w:t>
      </w:r>
      <w:r w:rsidRPr="00EC082A">
        <w:t>an</w:t>
      </w:r>
      <w:r w:rsidRPr="00EC082A">
        <w:rPr>
          <w:spacing w:val="-2"/>
        </w:rPr>
        <w:t xml:space="preserve"> </w:t>
      </w:r>
      <w:r w:rsidRPr="00EC082A">
        <w:t>updated</w:t>
      </w:r>
      <w:r w:rsidRPr="00EC082A">
        <w:rPr>
          <w:spacing w:val="-3"/>
        </w:rPr>
        <w:t xml:space="preserve"> </w:t>
      </w:r>
      <w:r w:rsidRPr="00EC082A">
        <w:t>Environmental</w:t>
      </w:r>
      <w:r w:rsidRPr="00EC082A">
        <w:rPr>
          <w:spacing w:val="-1"/>
        </w:rPr>
        <w:t xml:space="preserve"> </w:t>
      </w:r>
      <w:r w:rsidRPr="00EC082A">
        <w:t>Project</w:t>
      </w:r>
      <w:r w:rsidRPr="00EC082A">
        <w:rPr>
          <w:spacing w:val="-2"/>
        </w:rPr>
        <w:t xml:space="preserve"> </w:t>
      </w:r>
      <w:r w:rsidRPr="00EC082A">
        <w:t>Brief</w:t>
      </w:r>
      <w:r w:rsidRPr="00EC082A">
        <w:rPr>
          <w:spacing w:val="-3"/>
        </w:rPr>
        <w:t xml:space="preserve"> </w:t>
      </w:r>
      <w:r w:rsidRPr="00EC082A">
        <w:t>(EPB)</w:t>
      </w:r>
      <w:r w:rsidRPr="00EC082A">
        <w:rPr>
          <w:spacing w:val="-3"/>
        </w:rPr>
        <w:t xml:space="preserve"> </w:t>
      </w:r>
      <w:r w:rsidRPr="00EC082A">
        <w:t>prepared</w:t>
      </w:r>
      <w:r w:rsidRPr="00EC082A">
        <w:rPr>
          <w:spacing w:val="-2"/>
        </w:rPr>
        <w:t xml:space="preserve"> </w:t>
      </w:r>
      <w:r w:rsidRPr="00EC082A">
        <w:t>for</w:t>
      </w:r>
      <w:r w:rsidRPr="00EC082A">
        <w:rPr>
          <w:spacing w:val="-4"/>
        </w:rPr>
        <w:t xml:space="preserve"> </w:t>
      </w:r>
      <w:r w:rsidRPr="00EC082A">
        <w:t>the 20 MWac Garneton North Solar PV Project located some 20 km northwest of Kitwe Central Business</w:t>
      </w:r>
      <w:r w:rsidRPr="00EC082A">
        <w:rPr>
          <w:spacing w:val="-6"/>
        </w:rPr>
        <w:t xml:space="preserve"> </w:t>
      </w:r>
      <w:r w:rsidRPr="00EC082A">
        <w:t>District</w:t>
      </w:r>
      <w:r w:rsidRPr="00EC082A">
        <w:rPr>
          <w:spacing w:val="-8"/>
        </w:rPr>
        <w:t xml:space="preserve"> </w:t>
      </w:r>
      <w:r w:rsidRPr="00EC082A">
        <w:t>(CBD)</w:t>
      </w:r>
      <w:r w:rsidRPr="00EC082A">
        <w:rPr>
          <w:spacing w:val="-6"/>
        </w:rPr>
        <w:t xml:space="preserve"> </w:t>
      </w:r>
      <w:r w:rsidRPr="00EC082A">
        <w:t>in</w:t>
      </w:r>
      <w:r w:rsidRPr="00EC082A">
        <w:rPr>
          <w:spacing w:val="-6"/>
        </w:rPr>
        <w:t xml:space="preserve"> </w:t>
      </w:r>
      <w:r w:rsidRPr="00EC082A">
        <w:t>Garneton</w:t>
      </w:r>
      <w:r w:rsidRPr="00EC082A">
        <w:rPr>
          <w:spacing w:val="-9"/>
        </w:rPr>
        <w:t xml:space="preserve"> </w:t>
      </w:r>
      <w:r w:rsidRPr="00EC082A">
        <w:t>area,</w:t>
      </w:r>
      <w:r w:rsidRPr="00EC082A">
        <w:rPr>
          <w:spacing w:val="-7"/>
        </w:rPr>
        <w:t xml:space="preserve"> </w:t>
      </w:r>
      <w:r w:rsidRPr="00EC082A">
        <w:t>Kitwe</w:t>
      </w:r>
      <w:r w:rsidRPr="00EC082A">
        <w:rPr>
          <w:spacing w:val="-6"/>
        </w:rPr>
        <w:t xml:space="preserve"> </w:t>
      </w:r>
      <w:r w:rsidRPr="00EC082A">
        <w:t>District,</w:t>
      </w:r>
      <w:r w:rsidRPr="00EC082A">
        <w:rPr>
          <w:spacing w:val="-8"/>
        </w:rPr>
        <w:t xml:space="preserve"> </w:t>
      </w:r>
      <w:r w:rsidRPr="00EC082A">
        <w:t>Copperbelt</w:t>
      </w:r>
      <w:r w:rsidRPr="00EC082A">
        <w:rPr>
          <w:spacing w:val="-5"/>
        </w:rPr>
        <w:t xml:space="preserve"> </w:t>
      </w:r>
      <w:r w:rsidRPr="00EC082A">
        <w:t>Province</w:t>
      </w:r>
      <w:r w:rsidRPr="00EC082A">
        <w:rPr>
          <w:spacing w:val="-8"/>
        </w:rPr>
        <w:t xml:space="preserve"> </w:t>
      </w:r>
      <w:r w:rsidRPr="00EC082A">
        <w:t>of</w:t>
      </w:r>
      <w:r w:rsidRPr="00EC082A">
        <w:rPr>
          <w:spacing w:val="-9"/>
        </w:rPr>
        <w:t xml:space="preserve"> </w:t>
      </w:r>
      <w:r w:rsidRPr="00EC082A">
        <w:t>Zambia.</w:t>
      </w:r>
      <w:r w:rsidRPr="00EC082A">
        <w:rPr>
          <w:spacing w:val="-6"/>
        </w:rPr>
        <w:t xml:space="preserve"> </w:t>
      </w:r>
      <w:r w:rsidRPr="00EC082A">
        <w:t>The project</w:t>
      </w:r>
      <w:r w:rsidRPr="00EC082A">
        <w:rPr>
          <w:spacing w:val="-8"/>
        </w:rPr>
        <w:t xml:space="preserve"> </w:t>
      </w:r>
      <w:r w:rsidRPr="00EC082A">
        <w:t>will</w:t>
      </w:r>
      <w:r w:rsidRPr="00EC082A">
        <w:rPr>
          <w:spacing w:val="-7"/>
        </w:rPr>
        <w:t xml:space="preserve"> </w:t>
      </w:r>
      <w:r w:rsidRPr="00EC082A">
        <w:t>be</w:t>
      </w:r>
      <w:r w:rsidRPr="00EC082A">
        <w:rPr>
          <w:spacing w:val="-6"/>
        </w:rPr>
        <w:t xml:space="preserve"> </w:t>
      </w:r>
      <w:r w:rsidRPr="00EC082A">
        <w:t>developed</w:t>
      </w:r>
      <w:r w:rsidRPr="00EC082A">
        <w:rPr>
          <w:spacing w:val="-7"/>
        </w:rPr>
        <w:t xml:space="preserve"> </w:t>
      </w:r>
      <w:r w:rsidRPr="00EC082A">
        <w:t>on</w:t>
      </w:r>
      <w:r w:rsidRPr="00EC082A">
        <w:rPr>
          <w:spacing w:val="-5"/>
        </w:rPr>
        <w:t xml:space="preserve"> </w:t>
      </w:r>
      <w:r w:rsidRPr="00EC082A">
        <w:t>a</w:t>
      </w:r>
      <w:r w:rsidRPr="00EC082A">
        <w:rPr>
          <w:spacing w:val="-9"/>
        </w:rPr>
        <w:t xml:space="preserve"> </w:t>
      </w:r>
      <w:r w:rsidRPr="00EC082A">
        <w:t>56-ha</w:t>
      </w:r>
      <w:r w:rsidRPr="00EC082A">
        <w:rPr>
          <w:spacing w:val="-6"/>
        </w:rPr>
        <w:t xml:space="preserve"> </w:t>
      </w:r>
      <w:r w:rsidRPr="00EC082A">
        <w:t>piece</w:t>
      </w:r>
      <w:r w:rsidRPr="00EC082A">
        <w:rPr>
          <w:spacing w:val="-6"/>
        </w:rPr>
        <w:t xml:space="preserve"> </w:t>
      </w:r>
      <w:r w:rsidRPr="00EC082A">
        <w:t>of</w:t>
      </w:r>
      <w:r w:rsidRPr="00EC082A">
        <w:rPr>
          <w:spacing w:val="-8"/>
        </w:rPr>
        <w:t xml:space="preserve"> </w:t>
      </w:r>
      <w:r w:rsidRPr="00EC082A">
        <w:t>land</w:t>
      </w:r>
      <w:r w:rsidRPr="00EC082A">
        <w:rPr>
          <w:spacing w:val="-7"/>
        </w:rPr>
        <w:t xml:space="preserve"> </w:t>
      </w:r>
      <w:r w:rsidRPr="00EC082A">
        <w:t>on</w:t>
      </w:r>
      <w:r w:rsidRPr="00EC082A">
        <w:rPr>
          <w:spacing w:val="-8"/>
        </w:rPr>
        <w:t xml:space="preserve"> </w:t>
      </w:r>
      <w:r w:rsidRPr="00EC082A">
        <w:t>title</w:t>
      </w:r>
      <w:r w:rsidRPr="00EC082A">
        <w:rPr>
          <w:spacing w:val="-6"/>
        </w:rPr>
        <w:t xml:space="preserve"> </w:t>
      </w:r>
      <w:r w:rsidRPr="00EC082A">
        <w:t>owned</w:t>
      </w:r>
      <w:r w:rsidRPr="00EC082A">
        <w:rPr>
          <w:spacing w:val="-8"/>
        </w:rPr>
        <w:t xml:space="preserve"> </w:t>
      </w:r>
      <w:r w:rsidRPr="00EC082A">
        <w:t>by</w:t>
      </w:r>
      <w:r w:rsidRPr="00EC082A">
        <w:rPr>
          <w:spacing w:val="-9"/>
        </w:rPr>
        <w:t xml:space="preserve"> </w:t>
      </w:r>
      <w:r w:rsidRPr="00EC082A">
        <w:t>CEC.</w:t>
      </w:r>
      <w:r w:rsidRPr="00EC082A">
        <w:rPr>
          <w:spacing w:val="-7"/>
        </w:rPr>
        <w:t xml:space="preserve"> </w:t>
      </w:r>
      <w:r w:rsidRPr="00EC082A">
        <w:t>Electricity</w:t>
      </w:r>
      <w:r w:rsidRPr="00EC082A">
        <w:rPr>
          <w:spacing w:val="-9"/>
        </w:rPr>
        <w:t xml:space="preserve"> </w:t>
      </w:r>
      <w:r w:rsidRPr="00EC082A">
        <w:t xml:space="preserve">generated from the Garneton North Solar PV Park will be transmitted via a 33kV transmission line </w:t>
      </w:r>
      <w:r w:rsidRPr="00EC082A">
        <w:rPr>
          <w:spacing w:val="-6"/>
        </w:rPr>
        <w:t>(approximately</w:t>
      </w:r>
      <w:r w:rsidRPr="00EC082A">
        <w:rPr>
          <w:spacing w:val="-9"/>
        </w:rPr>
        <w:t xml:space="preserve"> </w:t>
      </w:r>
      <w:r w:rsidRPr="00EC082A">
        <w:rPr>
          <w:spacing w:val="-6"/>
        </w:rPr>
        <w:t>8.1</w:t>
      </w:r>
      <w:r w:rsidRPr="00EC082A">
        <w:rPr>
          <w:spacing w:val="-9"/>
        </w:rPr>
        <w:t xml:space="preserve"> </w:t>
      </w:r>
      <w:r w:rsidRPr="00EC082A">
        <w:rPr>
          <w:spacing w:val="-6"/>
        </w:rPr>
        <w:t>km long) which will run alongside</w:t>
      </w:r>
      <w:r w:rsidRPr="00EC082A">
        <w:rPr>
          <w:spacing w:val="-9"/>
        </w:rPr>
        <w:t xml:space="preserve"> </w:t>
      </w:r>
      <w:r w:rsidRPr="00EC082A">
        <w:rPr>
          <w:spacing w:val="-6"/>
        </w:rPr>
        <w:t>the road reserve on</w:t>
      </w:r>
      <w:r w:rsidRPr="00EC082A">
        <w:rPr>
          <w:spacing w:val="-7"/>
        </w:rPr>
        <w:t xml:space="preserve"> </w:t>
      </w:r>
      <w:r w:rsidRPr="00EC082A">
        <w:rPr>
          <w:spacing w:val="-6"/>
        </w:rPr>
        <w:t>the peripheral of</w:t>
      </w:r>
      <w:r w:rsidRPr="00EC082A">
        <w:rPr>
          <w:spacing w:val="-9"/>
        </w:rPr>
        <w:t xml:space="preserve"> </w:t>
      </w:r>
      <w:r w:rsidRPr="00EC082A">
        <w:rPr>
          <w:spacing w:val="-6"/>
        </w:rPr>
        <w:t xml:space="preserve">Zambian </w:t>
      </w:r>
      <w:r w:rsidRPr="00EC082A">
        <w:t>compound, through Mukuba University Land and finally alongside the Kitwe-Chingola dual carriage</w:t>
      </w:r>
      <w:r w:rsidRPr="00EC082A">
        <w:rPr>
          <w:spacing w:val="-5"/>
        </w:rPr>
        <w:t xml:space="preserve"> </w:t>
      </w:r>
      <w:r w:rsidRPr="00EC082A">
        <w:t>way</w:t>
      </w:r>
      <w:r w:rsidRPr="00EC082A">
        <w:rPr>
          <w:spacing w:val="-8"/>
        </w:rPr>
        <w:t xml:space="preserve"> </w:t>
      </w:r>
      <w:r w:rsidRPr="00EC082A">
        <w:t>before</w:t>
      </w:r>
      <w:r w:rsidRPr="00EC082A">
        <w:rPr>
          <w:spacing w:val="-5"/>
        </w:rPr>
        <w:t xml:space="preserve"> </w:t>
      </w:r>
      <w:r w:rsidRPr="00EC082A">
        <w:t>terminating</w:t>
      </w:r>
      <w:r w:rsidRPr="00EC082A">
        <w:rPr>
          <w:spacing w:val="-8"/>
        </w:rPr>
        <w:t xml:space="preserve"> </w:t>
      </w:r>
      <w:r w:rsidRPr="00EC082A">
        <w:t>at</w:t>
      </w:r>
      <w:r w:rsidRPr="00EC082A">
        <w:rPr>
          <w:spacing w:val="-6"/>
        </w:rPr>
        <w:t xml:space="preserve"> </w:t>
      </w:r>
      <w:r w:rsidRPr="00EC082A">
        <w:t>the</w:t>
      </w:r>
      <w:r w:rsidRPr="00EC082A">
        <w:rPr>
          <w:spacing w:val="-2"/>
        </w:rPr>
        <w:t xml:space="preserve"> </w:t>
      </w:r>
      <w:r w:rsidRPr="00EC082A">
        <w:t>ZESCO</w:t>
      </w:r>
      <w:r w:rsidRPr="00EC082A">
        <w:rPr>
          <w:spacing w:val="-6"/>
        </w:rPr>
        <w:t xml:space="preserve"> </w:t>
      </w:r>
      <w:r w:rsidRPr="00EC082A">
        <w:t>Mwambashi</w:t>
      </w:r>
      <w:r w:rsidRPr="00EC082A">
        <w:rPr>
          <w:spacing w:val="-2"/>
        </w:rPr>
        <w:t xml:space="preserve"> </w:t>
      </w:r>
      <w:r w:rsidRPr="00EC082A">
        <w:t>Substation.</w:t>
      </w:r>
      <w:r w:rsidRPr="00EC082A">
        <w:rPr>
          <w:spacing w:val="-5"/>
        </w:rPr>
        <w:t xml:space="preserve"> </w:t>
      </w:r>
      <w:r w:rsidRPr="00EC082A">
        <w:t>A</w:t>
      </w:r>
      <w:r w:rsidRPr="00EC082A">
        <w:rPr>
          <w:spacing w:val="-4"/>
        </w:rPr>
        <w:t xml:space="preserve"> </w:t>
      </w:r>
      <w:r w:rsidRPr="00EC082A">
        <w:t>separate</w:t>
      </w:r>
      <w:r w:rsidRPr="00EC082A">
        <w:rPr>
          <w:spacing w:val="-7"/>
        </w:rPr>
        <w:t xml:space="preserve"> </w:t>
      </w:r>
      <w:r w:rsidRPr="00EC082A">
        <w:t>EPB</w:t>
      </w:r>
      <w:r w:rsidRPr="00EC082A">
        <w:rPr>
          <w:spacing w:val="-8"/>
        </w:rPr>
        <w:t xml:space="preserve"> </w:t>
      </w:r>
      <w:r w:rsidRPr="00EC082A">
        <w:t>for</w:t>
      </w:r>
      <w:r w:rsidRPr="00EC082A">
        <w:rPr>
          <w:spacing w:val="-9"/>
        </w:rPr>
        <w:t xml:space="preserve"> </w:t>
      </w:r>
      <w:r w:rsidRPr="00EC082A">
        <w:t>the transmission line will be elaborated and submitted to ZEMA for approval.</w:t>
      </w:r>
    </w:p>
    <w:p w14:paraId="01F3206A" w14:textId="77777777" w:rsidR="004A6D04" w:rsidRPr="00EC082A" w:rsidRDefault="004A6D04">
      <w:pPr>
        <w:pStyle w:val="Corpsdetexte"/>
        <w:jc w:val="left"/>
      </w:pPr>
    </w:p>
    <w:p w14:paraId="672F25F2" w14:textId="77777777" w:rsidR="004A6D04" w:rsidRPr="000D3F05" w:rsidRDefault="00E24CE6" w:rsidP="000D3F05">
      <w:pPr>
        <w:rPr>
          <w:b/>
          <w:bCs/>
        </w:rPr>
      </w:pPr>
      <w:r w:rsidRPr="000D3F05">
        <w:rPr>
          <w:b/>
          <w:bCs/>
        </w:rPr>
        <w:t>Regulatory and Policy Framework</w:t>
      </w:r>
    </w:p>
    <w:p w14:paraId="16CFB1E6" w14:textId="77777777" w:rsidR="004A6D04" w:rsidRPr="00EC082A" w:rsidRDefault="00E24CE6" w:rsidP="00B1484B">
      <w:pPr>
        <w:pStyle w:val="Corpsdetexte"/>
        <w:spacing w:before="190" w:line="271" w:lineRule="auto"/>
        <w:ind w:right="246"/>
      </w:pPr>
      <w:r w:rsidRPr="00EC082A">
        <w:rPr>
          <w:spacing w:val="-6"/>
        </w:rPr>
        <w:t>The</w:t>
      </w:r>
      <w:r w:rsidRPr="00EC082A">
        <w:rPr>
          <w:spacing w:val="-9"/>
        </w:rPr>
        <w:t xml:space="preserve"> </w:t>
      </w:r>
      <w:r w:rsidRPr="00EC082A">
        <w:rPr>
          <w:spacing w:val="-6"/>
        </w:rPr>
        <w:t>main</w:t>
      </w:r>
      <w:r w:rsidRPr="00EC082A">
        <w:rPr>
          <w:spacing w:val="-9"/>
        </w:rPr>
        <w:t xml:space="preserve"> </w:t>
      </w:r>
      <w:r w:rsidRPr="00EC082A">
        <w:rPr>
          <w:spacing w:val="-6"/>
        </w:rPr>
        <w:t>financier</w:t>
      </w:r>
      <w:r w:rsidRPr="00EC082A">
        <w:rPr>
          <w:spacing w:val="-9"/>
        </w:rPr>
        <w:t xml:space="preserve"> </w:t>
      </w:r>
      <w:r w:rsidRPr="00EC082A">
        <w:rPr>
          <w:spacing w:val="-6"/>
        </w:rPr>
        <w:t>of</w:t>
      </w:r>
      <w:r w:rsidRPr="00EC082A">
        <w:rPr>
          <w:spacing w:val="-9"/>
        </w:rPr>
        <w:t xml:space="preserve"> </w:t>
      </w:r>
      <w:r w:rsidRPr="00EC082A">
        <w:rPr>
          <w:spacing w:val="-6"/>
        </w:rPr>
        <w:t>the</w:t>
      </w:r>
      <w:r w:rsidRPr="00EC082A">
        <w:rPr>
          <w:spacing w:val="-9"/>
        </w:rPr>
        <w:t xml:space="preserve"> </w:t>
      </w:r>
      <w:r w:rsidRPr="00EC082A">
        <w:rPr>
          <w:spacing w:val="-6"/>
        </w:rPr>
        <w:t>project</w:t>
      </w:r>
      <w:r w:rsidRPr="00EC082A">
        <w:rPr>
          <w:spacing w:val="-9"/>
        </w:rPr>
        <w:t xml:space="preserve"> </w:t>
      </w:r>
      <w:r w:rsidRPr="00EC082A">
        <w:rPr>
          <w:spacing w:val="-6"/>
        </w:rPr>
        <w:t>is</w:t>
      </w:r>
      <w:r w:rsidRPr="00EC082A">
        <w:rPr>
          <w:spacing w:val="-9"/>
        </w:rPr>
        <w:t xml:space="preserve"> </w:t>
      </w:r>
      <w:r w:rsidRPr="00EC082A">
        <w:rPr>
          <w:spacing w:val="-6"/>
        </w:rPr>
        <w:t>KFW</w:t>
      </w:r>
      <w:r w:rsidRPr="00EC082A">
        <w:rPr>
          <w:spacing w:val="-9"/>
        </w:rPr>
        <w:t xml:space="preserve"> </w:t>
      </w:r>
      <w:r w:rsidRPr="00EC082A">
        <w:rPr>
          <w:spacing w:val="-6"/>
        </w:rPr>
        <w:t>Development</w:t>
      </w:r>
      <w:r w:rsidRPr="00EC082A">
        <w:rPr>
          <w:spacing w:val="-9"/>
        </w:rPr>
        <w:t xml:space="preserve"> </w:t>
      </w:r>
      <w:r w:rsidRPr="00EC082A">
        <w:rPr>
          <w:spacing w:val="-6"/>
        </w:rPr>
        <w:t>Bank</w:t>
      </w:r>
      <w:r w:rsidRPr="00EC082A">
        <w:rPr>
          <w:spacing w:val="-9"/>
        </w:rPr>
        <w:t xml:space="preserve"> </w:t>
      </w:r>
      <w:r w:rsidRPr="00EC082A">
        <w:rPr>
          <w:spacing w:val="-6"/>
        </w:rPr>
        <w:t>which</w:t>
      </w:r>
      <w:r w:rsidRPr="00EC082A">
        <w:rPr>
          <w:spacing w:val="-9"/>
        </w:rPr>
        <w:t xml:space="preserve"> </w:t>
      </w:r>
      <w:r w:rsidRPr="00EC082A">
        <w:rPr>
          <w:spacing w:val="-6"/>
        </w:rPr>
        <w:t>is a</w:t>
      </w:r>
      <w:r w:rsidRPr="00EC082A">
        <w:rPr>
          <w:spacing w:val="-9"/>
        </w:rPr>
        <w:t xml:space="preserve"> </w:t>
      </w:r>
      <w:r w:rsidRPr="00EC082A">
        <w:rPr>
          <w:spacing w:val="-6"/>
        </w:rPr>
        <w:t>member</w:t>
      </w:r>
      <w:r w:rsidRPr="00EC082A">
        <w:rPr>
          <w:spacing w:val="-9"/>
        </w:rPr>
        <w:t xml:space="preserve"> </w:t>
      </w:r>
      <w:r w:rsidRPr="00EC082A">
        <w:rPr>
          <w:spacing w:val="-6"/>
        </w:rPr>
        <w:t>of</w:t>
      </w:r>
      <w:r w:rsidRPr="00EC082A">
        <w:rPr>
          <w:spacing w:val="-9"/>
        </w:rPr>
        <w:t xml:space="preserve"> </w:t>
      </w:r>
      <w:r w:rsidRPr="00EC082A">
        <w:rPr>
          <w:spacing w:val="-6"/>
        </w:rPr>
        <w:t>the</w:t>
      </w:r>
      <w:r w:rsidRPr="00EC082A">
        <w:rPr>
          <w:spacing w:val="-8"/>
        </w:rPr>
        <w:t xml:space="preserve"> </w:t>
      </w:r>
      <w:r w:rsidRPr="00EC082A">
        <w:rPr>
          <w:spacing w:val="-6"/>
        </w:rPr>
        <w:t xml:space="preserve">International </w:t>
      </w:r>
      <w:r w:rsidRPr="00EC082A">
        <w:rPr>
          <w:spacing w:val="-2"/>
        </w:rPr>
        <w:t>Finance</w:t>
      </w:r>
      <w:r w:rsidRPr="00EC082A">
        <w:rPr>
          <w:spacing w:val="-10"/>
        </w:rPr>
        <w:t xml:space="preserve"> </w:t>
      </w:r>
      <w:r w:rsidRPr="00EC082A">
        <w:rPr>
          <w:spacing w:val="-2"/>
        </w:rPr>
        <w:t>Corporation</w:t>
      </w:r>
      <w:r w:rsidRPr="00EC082A">
        <w:rPr>
          <w:spacing w:val="-8"/>
        </w:rPr>
        <w:t xml:space="preserve"> </w:t>
      </w:r>
      <w:r w:rsidRPr="00EC082A">
        <w:rPr>
          <w:spacing w:val="-2"/>
        </w:rPr>
        <w:t>(IFC).</w:t>
      </w:r>
      <w:r w:rsidRPr="00EC082A">
        <w:rPr>
          <w:spacing w:val="-8"/>
        </w:rPr>
        <w:t xml:space="preserve"> </w:t>
      </w:r>
      <w:r w:rsidRPr="00EC082A">
        <w:rPr>
          <w:spacing w:val="-2"/>
        </w:rPr>
        <w:t>Therefore,</w:t>
      </w:r>
      <w:r w:rsidRPr="00EC082A">
        <w:rPr>
          <w:spacing w:val="-9"/>
        </w:rPr>
        <w:t xml:space="preserve"> </w:t>
      </w:r>
      <w:r w:rsidRPr="00EC082A">
        <w:rPr>
          <w:spacing w:val="-2"/>
        </w:rPr>
        <w:t>Environmental</w:t>
      </w:r>
      <w:r w:rsidRPr="00EC082A">
        <w:rPr>
          <w:spacing w:val="-8"/>
        </w:rPr>
        <w:t xml:space="preserve"> </w:t>
      </w:r>
      <w:r w:rsidRPr="00EC082A">
        <w:rPr>
          <w:spacing w:val="-2"/>
        </w:rPr>
        <w:t>and</w:t>
      </w:r>
      <w:r w:rsidRPr="00EC082A">
        <w:rPr>
          <w:spacing w:val="-9"/>
        </w:rPr>
        <w:t xml:space="preserve"> </w:t>
      </w:r>
      <w:r w:rsidRPr="00EC082A">
        <w:rPr>
          <w:spacing w:val="-2"/>
        </w:rPr>
        <w:t>Social</w:t>
      </w:r>
      <w:r w:rsidRPr="00EC082A">
        <w:rPr>
          <w:spacing w:val="-6"/>
        </w:rPr>
        <w:t xml:space="preserve"> </w:t>
      </w:r>
      <w:r w:rsidRPr="00EC082A">
        <w:rPr>
          <w:spacing w:val="-2"/>
        </w:rPr>
        <w:t>Impact</w:t>
      </w:r>
      <w:r w:rsidRPr="00EC082A">
        <w:rPr>
          <w:spacing w:val="-10"/>
        </w:rPr>
        <w:t xml:space="preserve"> </w:t>
      </w:r>
      <w:r w:rsidRPr="00EC082A">
        <w:rPr>
          <w:spacing w:val="-2"/>
        </w:rPr>
        <w:t>Assessment</w:t>
      </w:r>
      <w:r w:rsidRPr="00EC082A">
        <w:rPr>
          <w:spacing w:val="-8"/>
        </w:rPr>
        <w:t xml:space="preserve"> </w:t>
      </w:r>
      <w:r w:rsidRPr="00EC082A">
        <w:rPr>
          <w:spacing w:val="-2"/>
        </w:rPr>
        <w:t>(ESIA)</w:t>
      </w:r>
      <w:r w:rsidRPr="00EC082A">
        <w:rPr>
          <w:spacing w:val="-9"/>
        </w:rPr>
        <w:t xml:space="preserve"> </w:t>
      </w:r>
      <w:r w:rsidRPr="00EC082A">
        <w:rPr>
          <w:spacing w:val="-2"/>
        </w:rPr>
        <w:t>is</w:t>
      </w:r>
      <w:r w:rsidRPr="00EC082A">
        <w:rPr>
          <w:spacing w:val="-11"/>
        </w:rPr>
        <w:t xml:space="preserve"> </w:t>
      </w:r>
      <w:r w:rsidRPr="00EC082A">
        <w:rPr>
          <w:spacing w:val="-2"/>
        </w:rPr>
        <w:t xml:space="preserve">a </w:t>
      </w:r>
      <w:r w:rsidRPr="00EC082A">
        <w:t>major</w:t>
      </w:r>
      <w:r w:rsidRPr="00EC082A">
        <w:rPr>
          <w:spacing w:val="-15"/>
        </w:rPr>
        <w:t xml:space="preserve"> </w:t>
      </w:r>
      <w:r w:rsidRPr="00EC082A">
        <w:t>requirement</w:t>
      </w:r>
      <w:r w:rsidRPr="00EC082A">
        <w:rPr>
          <w:spacing w:val="-14"/>
        </w:rPr>
        <w:t xml:space="preserve"> </w:t>
      </w:r>
      <w:r w:rsidRPr="00EC082A">
        <w:t>for</w:t>
      </w:r>
      <w:r w:rsidRPr="00EC082A">
        <w:rPr>
          <w:spacing w:val="-13"/>
        </w:rPr>
        <w:t xml:space="preserve"> </w:t>
      </w:r>
      <w:r w:rsidRPr="00EC082A">
        <w:t>all</w:t>
      </w:r>
      <w:r w:rsidRPr="00EC082A">
        <w:rPr>
          <w:spacing w:val="-13"/>
        </w:rPr>
        <w:t xml:space="preserve"> </w:t>
      </w:r>
      <w:r w:rsidRPr="00EC082A">
        <w:t>projects</w:t>
      </w:r>
      <w:r w:rsidRPr="00EC082A">
        <w:rPr>
          <w:spacing w:val="-14"/>
        </w:rPr>
        <w:t xml:space="preserve"> </w:t>
      </w:r>
      <w:r w:rsidRPr="00EC082A">
        <w:t>under</w:t>
      </w:r>
      <w:r w:rsidRPr="00EC082A">
        <w:rPr>
          <w:spacing w:val="-15"/>
        </w:rPr>
        <w:t xml:space="preserve"> </w:t>
      </w:r>
      <w:r w:rsidRPr="00EC082A">
        <w:t>the</w:t>
      </w:r>
      <w:r w:rsidRPr="00EC082A">
        <w:rPr>
          <w:spacing w:val="-15"/>
        </w:rPr>
        <w:t xml:space="preserve"> </w:t>
      </w:r>
      <w:r w:rsidRPr="00EC082A">
        <w:t>GETFiT</w:t>
      </w:r>
      <w:r w:rsidRPr="00EC082A">
        <w:rPr>
          <w:spacing w:val="-14"/>
        </w:rPr>
        <w:t xml:space="preserve"> </w:t>
      </w:r>
      <w:r w:rsidRPr="00EC082A">
        <w:t>program</w:t>
      </w:r>
      <w:r w:rsidRPr="00EC082A">
        <w:rPr>
          <w:spacing w:val="-13"/>
        </w:rPr>
        <w:t xml:space="preserve"> </w:t>
      </w:r>
      <w:r w:rsidRPr="00EC082A">
        <w:t>and</w:t>
      </w:r>
      <w:r w:rsidRPr="00EC082A">
        <w:rPr>
          <w:spacing w:val="-14"/>
        </w:rPr>
        <w:t xml:space="preserve"> </w:t>
      </w:r>
      <w:r w:rsidRPr="00EC082A">
        <w:t>requires</w:t>
      </w:r>
      <w:r w:rsidRPr="00EC082A">
        <w:rPr>
          <w:spacing w:val="-11"/>
        </w:rPr>
        <w:t xml:space="preserve"> </w:t>
      </w:r>
      <w:r w:rsidRPr="00EC082A">
        <w:t>full</w:t>
      </w:r>
      <w:r w:rsidRPr="00EC082A">
        <w:rPr>
          <w:spacing w:val="-13"/>
        </w:rPr>
        <w:t xml:space="preserve"> </w:t>
      </w:r>
      <w:r w:rsidRPr="00EC082A">
        <w:t>compliance</w:t>
      </w:r>
      <w:r w:rsidRPr="00EC082A">
        <w:rPr>
          <w:spacing w:val="-15"/>
        </w:rPr>
        <w:t xml:space="preserve"> </w:t>
      </w:r>
      <w:r w:rsidRPr="00EC082A">
        <w:t xml:space="preserve">with </w:t>
      </w:r>
      <w:r w:rsidRPr="00EC082A">
        <w:rPr>
          <w:spacing w:val="-2"/>
        </w:rPr>
        <w:t>IFC</w:t>
      </w:r>
      <w:r w:rsidRPr="00EC082A">
        <w:rPr>
          <w:spacing w:val="-15"/>
        </w:rPr>
        <w:t xml:space="preserve"> </w:t>
      </w:r>
      <w:r w:rsidRPr="00EC082A">
        <w:rPr>
          <w:spacing w:val="-2"/>
        </w:rPr>
        <w:t>Performance</w:t>
      </w:r>
      <w:r w:rsidRPr="00EC082A">
        <w:rPr>
          <w:spacing w:val="-13"/>
        </w:rPr>
        <w:t xml:space="preserve"> </w:t>
      </w:r>
      <w:r w:rsidRPr="00EC082A">
        <w:rPr>
          <w:spacing w:val="-2"/>
        </w:rPr>
        <w:t>Standards</w:t>
      </w:r>
      <w:r w:rsidRPr="00EC082A">
        <w:rPr>
          <w:spacing w:val="-13"/>
        </w:rPr>
        <w:t xml:space="preserve"> </w:t>
      </w:r>
      <w:r w:rsidRPr="00EC082A">
        <w:rPr>
          <w:spacing w:val="-2"/>
        </w:rPr>
        <w:t>on</w:t>
      </w:r>
      <w:r w:rsidRPr="00EC082A">
        <w:rPr>
          <w:spacing w:val="-13"/>
        </w:rPr>
        <w:t xml:space="preserve"> </w:t>
      </w:r>
      <w:r w:rsidRPr="00EC082A">
        <w:rPr>
          <w:spacing w:val="-2"/>
        </w:rPr>
        <w:t>Environmental</w:t>
      </w:r>
      <w:r w:rsidRPr="00EC082A">
        <w:rPr>
          <w:spacing w:val="-13"/>
        </w:rPr>
        <w:t xml:space="preserve"> </w:t>
      </w:r>
      <w:r w:rsidRPr="00EC082A">
        <w:rPr>
          <w:spacing w:val="-2"/>
        </w:rPr>
        <w:t>and</w:t>
      </w:r>
      <w:r w:rsidRPr="00EC082A">
        <w:rPr>
          <w:spacing w:val="-13"/>
        </w:rPr>
        <w:t xml:space="preserve"> </w:t>
      </w:r>
      <w:r w:rsidRPr="00EC082A">
        <w:rPr>
          <w:spacing w:val="-2"/>
        </w:rPr>
        <w:t>Social</w:t>
      </w:r>
      <w:r w:rsidRPr="00EC082A">
        <w:rPr>
          <w:spacing w:val="-13"/>
        </w:rPr>
        <w:t xml:space="preserve"> </w:t>
      </w:r>
      <w:r w:rsidRPr="00EC082A">
        <w:rPr>
          <w:spacing w:val="-2"/>
        </w:rPr>
        <w:t>Sustainability,</w:t>
      </w:r>
      <w:r w:rsidRPr="00EC082A">
        <w:rPr>
          <w:spacing w:val="-13"/>
        </w:rPr>
        <w:t xml:space="preserve"> </w:t>
      </w:r>
      <w:r w:rsidRPr="00EC082A">
        <w:rPr>
          <w:spacing w:val="-2"/>
        </w:rPr>
        <w:t>2012</w:t>
      </w:r>
      <w:r w:rsidRPr="00EC082A">
        <w:rPr>
          <w:spacing w:val="-13"/>
        </w:rPr>
        <w:t xml:space="preserve"> </w:t>
      </w:r>
      <w:r w:rsidRPr="00EC082A">
        <w:rPr>
          <w:spacing w:val="-2"/>
        </w:rPr>
        <w:t>(“IFC</w:t>
      </w:r>
      <w:r w:rsidRPr="00EC082A">
        <w:rPr>
          <w:spacing w:val="-13"/>
        </w:rPr>
        <w:t xml:space="preserve"> </w:t>
      </w:r>
      <w:r w:rsidRPr="00EC082A">
        <w:rPr>
          <w:spacing w:val="-2"/>
        </w:rPr>
        <w:t>PS”)</w:t>
      </w:r>
      <w:r w:rsidRPr="00EC082A">
        <w:rPr>
          <w:spacing w:val="-13"/>
        </w:rPr>
        <w:t xml:space="preserve"> </w:t>
      </w:r>
      <w:r w:rsidRPr="00EC082A">
        <w:rPr>
          <w:spacing w:val="-2"/>
        </w:rPr>
        <w:t>and</w:t>
      </w:r>
      <w:r w:rsidRPr="00EC082A">
        <w:rPr>
          <w:spacing w:val="-13"/>
        </w:rPr>
        <w:t xml:space="preserve"> </w:t>
      </w:r>
      <w:r w:rsidRPr="00EC082A">
        <w:rPr>
          <w:spacing w:val="-2"/>
        </w:rPr>
        <w:t xml:space="preserve">the </w:t>
      </w:r>
      <w:r w:rsidRPr="00EC082A">
        <w:t>World</w:t>
      </w:r>
      <w:r w:rsidRPr="00EC082A">
        <w:rPr>
          <w:spacing w:val="-12"/>
        </w:rPr>
        <w:t xml:space="preserve"> </w:t>
      </w:r>
      <w:r w:rsidRPr="00EC082A">
        <w:t>Bank</w:t>
      </w:r>
      <w:r w:rsidRPr="00EC082A">
        <w:rPr>
          <w:spacing w:val="-12"/>
        </w:rPr>
        <w:t xml:space="preserve"> </w:t>
      </w:r>
      <w:r w:rsidRPr="00EC082A">
        <w:t>Sustainability</w:t>
      </w:r>
      <w:r w:rsidRPr="00EC082A">
        <w:rPr>
          <w:spacing w:val="-15"/>
        </w:rPr>
        <w:t xml:space="preserve"> </w:t>
      </w:r>
      <w:r w:rsidRPr="00EC082A">
        <w:t>Guidelines.</w:t>
      </w:r>
      <w:r w:rsidRPr="00EC082A">
        <w:rPr>
          <w:spacing w:val="-12"/>
        </w:rPr>
        <w:t xml:space="preserve"> </w:t>
      </w:r>
      <w:r w:rsidRPr="00EC082A">
        <w:t>The</w:t>
      </w:r>
      <w:r w:rsidRPr="00EC082A">
        <w:rPr>
          <w:spacing w:val="-11"/>
        </w:rPr>
        <w:t xml:space="preserve"> </w:t>
      </w:r>
      <w:r w:rsidRPr="00EC082A">
        <w:t>AfDB</w:t>
      </w:r>
      <w:r w:rsidRPr="00EC082A">
        <w:rPr>
          <w:spacing w:val="-8"/>
        </w:rPr>
        <w:t xml:space="preserve"> </w:t>
      </w:r>
      <w:r w:rsidRPr="00EC082A">
        <w:t>updated</w:t>
      </w:r>
      <w:r w:rsidRPr="00EC082A">
        <w:rPr>
          <w:spacing w:val="-10"/>
        </w:rPr>
        <w:t xml:space="preserve"> </w:t>
      </w:r>
      <w:r w:rsidRPr="00EC082A">
        <w:t>Integrated</w:t>
      </w:r>
      <w:r w:rsidRPr="00EC082A">
        <w:rPr>
          <w:spacing w:val="-13"/>
        </w:rPr>
        <w:t xml:space="preserve"> </w:t>
      </w:r>
      <w:r w:rsidRPr="00EC082A">
        <w:t>Safeguards</w:t>
      </w:r>
      <w:r w:rsidRPr="00EC082A">
        <w:rPr>
          <w:spacing w:val="-13"/>
        </w:rPr>
        <w:t xml:space="preserve"> </w:t>
      </w:r>
      <w:r w:rsidRPr="00EC082A">
        <w:t>System</w:t>
      </w:r>
      <w:r w:rsidRPr="00EC082A">
        <w:rPr>
          <w:spacing w:val="-12"/>
        </w:rPr>
        <w:t xml:space="preserve"> </w:t>
      </w:r>
      <w:r w:rsidRPr="00EC082A">
        <w:t>(ISS), which became effective on May 31, 2024, harmonises with the IFC Performance Standards. This</w:t>
      </w:r>
      <w:r w:rsidRPr="00EC082A">
        <w:rPr>
          <w:spacing w:val="-9"/>
        </w:rPr>
        <w:t xml:space="preserve"> </w:t>
      </w:r>
      <w:r w:rsidRPr="00EC082A">
        <w:t>is</w:t>
      </w:r>
      <w:r w:rsidRPr="00EC082A">
        <w:rPr>
          <w:spacing w:val="-4"/>
        </w:rPr>
        <w:t xml:space="preserve"> </w:t>
      </w:r>
      <w:r w:rsidRPr="00EC082A">
        <w:t>why</w:t>
      </w:r>
      <w:r w:rsidRPr="00EC082A">
        <w:rPr>
          <w:spacing w:val="-10"/>
        </w:rPr>
        <w:t xml:space="preserve"> </w:t>
      </w:r>
      <w:r w:rsidRPr="00EC082A">
        <w:t>CEC</w:t>
      </w:r>
      <w:r w:rsidRPr="00EC082A">
        <w:rPr>
          <w:spacing w:val="-2"/>
        </w:rPr>
        <w:t xml:space="preserve"> </w:t>
      </w:r>
      <w:r w:rsidRPr="00EC082A">
        <w:t>and</w:t>
      </w:r>
      <w:r w:rsidRPr="00EC082A">
        <w:rPr>
          <w:spacing w:val="-2"/>
        </w:rPr>
        <w:t xml:space="preserve"> </w:t>
      </w:r>
      <w:r w:rsidRPr="00EC082A">
        <w:t>InnoVent</w:t>
      </w:r>
      <w:r w:rsidRPr="00EC082A">
        <w:rPr>
          <w:spacing w:val="-4"/>
        </w:rPr>
        <w:t xml:space="preserve"> </w:t>
      </w:r>
      <w:r w:rsidRPr="00EC082A">
        <w:t>have</w:t>
      </w:r>
      <w:r w:rsidRPr="00EC082A">
        <w:rPr>
          <w:spacing w:val="-4"/>
        </w:rPr>
        <w:t xml:space="preserve"> </w:t>
      </w:r>
      <w:r w:rsidRPr="00EC082A">
        <w:t>conducted</w:t>
      </w:r>
      <w:r w:rsidRPr="00EC082A">
        <w:rPr>
          <w:spacing w:val="-5"/>
        </w:rPr>
        <w:t xml:space="preserve"> </w:t>
      </w:r>
      <w:r w:rsidRPr="00EC082A">
        <w:t>fresh</w:t>
      </w:r>
      <w:r w:rsidRPr="00EC082A">
        <w:rPr>
          <w:spacing w:val="-5"/>
        </w:rPr>
        <w:t xml:space="preserve"> </w:t>
      </w:r>
      <w:r w:rsidRPr="00EC082A">
        <w:t>Environmental</w:t>
      </w:r>
      <w:r w:rsidRPr="00EC082A">
        <w:rPr>
          <w:spacing w:val="-14"/>
        </w:rPr>
        <w:t xml:space="preserve"> </w:t>
      </w:r>
      <w:r w:rsidRPr="00EC082A">
        <w:t>Impact</w:t>
      </w:r>
      <w:r w:rsidRPr="00EC082A">
        <w:rPr>
          <w:spacing w:val="-15"/>
        </w:rPr>
        <w:t xml:space="preserve"> </w:t>
      </w:r>
      <w:r w:rsidRPr="00EC082A">
        <w:t>Assessment</w:t>
      </w:r>
      <w:r w:rsidRPr="00EC082A">
        <w:rPr>
          <w:spacing w:val="-15"/>
        </w:rPr>
        <w:t xml:space="preserve"> </w:t>
      </w:r>
      <w:r w:rsidRPr="00EC082A">
        <w:t xml:space="preserve">(EIA) </w:t>
      </w:r>
      <w:r w:rsidRPr="00EC082A">
        <w:rPr>
          <w:spacing w:val="-2"/>
        </w:rPr>
        <w:t>studies</w:t>
      </w:r>
      <w:r w:rsidRPr="00EC082A">
        <w:rPr>
          <w:spacing w:val="-17"/>
        </w:rPr>
        <w:t xml:space="preserve"> </w:t>
      </w:r>
      <w:r w:rsidRPr="00EC082A">
        <w:rPr>
          <w:spacing w:val="-2"/>
        </w:rPr>
        <w:t>and</w:t>
      </w:r>
      <w:r w:rsidRPr="00EC082A">
        <w:rPr>
          <w:spacing w:val="-16"/>
        </w:rPr>
        <w:t xml:space="preserve"> </w:t>
      </w:r>
      <w:r w:rsidRPr="00EC082A">
        <w:rPr>
          <w:spacing w:val="-2"/>
        </w:rPr>
        <w:t>prepared</w:t>
      </w:r>
      <w:r w:rsidRPr="00EC082A">
        <w:rPr>
          <w:spacing w:val="-15"/>
        </w:rPr>
        <w:t xml:space="preserve"> </w:t>
      </w:r>
      <w:r w:rsidRPr="00EC082A">
        <w:rPr>
          <w:spacing w:val="-2"/>
        </w:rPr>
        <w:t>an</w:t>
      </w:r>
      <w:r w:rsidRPr="00EC082A">
        <w:rPr>
          <w:spacing w:val="-16"/>
        </w:rPr>
        <w:t xml:space="preserve"> </w:t>
      </w:r>
      <w:r w:rsidRPr="00EC082A">
        <w:rPr>
          <w:spacing w:val="-2"/>
        </w:rPr>
        <w:t>updated</w:t>
      </w:r>
      <w:r w:rsidRPr="00EC082A">
        <w:rPr>
          <w:spacing w:val="-16"/>
        </w:rPr>
        <w:t xml:space="preserve"> </w:t>
      </w:r>
      <w:r w:rsidRPr="00EC082A">
        <w:rPr>
          <w:spacing w:val="-2"/>
        </w:rPr>
        <w:t>EPB</w:t>
      </w:r>
      <w:r w:rsidRPr="00EC082A">
        <w:rPr>
          <w:spacing w:val="-19"/>
        </w:rPr>
        <w:t xml:space="preserve"> </w:t>
      </w:r>
      <w:r w:rsidRPr="00EC082A">
        <w:rPr>
          <w:spacing w:val="-2"/>
        </w:rPr>
        <w:t>for</w:t>
      </w:r>
      <w:r w:rsidRPr="00EC082A">
        <w:rPr>
          <w:spacing w:val="-18"/>
        </w:rPr>
        <w:t xml:space="preserve"> </w:t>
      </w:r>
      <w:r w:rsidRPr="00EC082A">
        <w:rPr>
          <w:spacing w:val="-2"/>
        </w:rPr>
        <w:t>the</w:t>
      </w:r>
      <w:r w:rsidRPr="00EC082A">
        <w:rPr>
          <w:spacing w:val="-17"/>
        </w:rPr>
        <w:t xml:space="preserve"> </w:t>
      </w:r>
      <w:r w:rsidRPr="00EC082A">
        <w:rPr>
          <w:spacing w:val="-2"/>
        </w:rPr>
        <w:t>proposed</w:t>
      </w:r>
      <w:r w:rsidRPr="00EC082A">
        <w:rPr>
          <w:spacing w:val="-5"/>
        </w:rPr>
        <w:t xml:space="preserve"> </w:t>
      </w:r>
      <w:r w:rsidRPr="00EC082A">
        <w:rPr>
          <w:spacing w:val="-2"/>
        </w:rPr>
        <w:t>20</w:t>
      </w:r>
      <w:r w:rsidRPr="00EC082A">
        <w:rPr>
          <w:spacing w:val="-5"/>
        </w:rPr>
        <w:t xml:space="preserve"> </w:t>
      </w:r>
      <w:r w:rsidRPr="00EC082A">
        <w:rPr>
          <w:spacing w:val="-2"/>
        </w:rPr>
        <w:t>MWac</w:t>
      </w:r>
      <w:r w:rsidRPr="00EC082A">
        <w:rPr>
          <w:spacing w:val="-3"/>
        </w:rPr>
        <w:t xml:space="preserve"> </w:t>
      </w:r>
      <w:r w:rsidRPr="00EC082A">
        <w:rPr>
          <w:spacing w:val="-2"/>
        </w:rPr>
        <w:t>Garneton</w:t>
      </w:r>
      <w:r w:rsidRPr="00EC082A">
        <w:rPr>
          <w:spacing w:val="-5"/>
        </w:rPr>
        <w:t xml:space="preserve"> </w:t>
      </w:r>
      <w:r w:rsidRPr="00EC082A">
        <w:rPr>
          <w:spacing w:val="-2"/>
        </w:rPr>
        <w:t>North</w:t>
      </w:r>
      <w:r w:rsidRPr="00EC082A">
        <w:rPr>
          <w:spacing w:val="-6"/>
        </w:rPr>
        <w:t xml:space="preserve"> </w:t>
      </w:r>
      <w:r w:rsidRPr="00EC082A">
        <w:rPr>
          <w:spacing w:val="-2"/>
        </w:rPr>
        <w:t>Solar</w:t>
      </w:r>
      <w:r w:rsidRPr="00EC082A">
        <w:rPr>
          <w:spacing w:val="-6"/>
        </w:rPr>
        <w:t xml:space="preserve"> </w:t>
      </w:r>
      <w:r w:rsidRPr="00EC082A">
        <w:rPr>
          <w:spacing w:val="-2"/>
        </w:rPr>
        <w:t>PV</w:t>
      </w:r>
      <w:r w:rsidRPr="00EC082A">
        <w:rPr>
          <w:spacing w:val="-6"/>
        </w:rPr>
        <w:t xml:space="preserve"> </w:t>
      </w:r>
      <w:r w:rsidRPr="00EC082A">
        <w:rPr>
          <w:spacing w:val="-2"/>
        </w:rPr>
        <w:t>Plant.</w:t>
      </w:r>
    </w:p>
    <w:p w14:paraId="38E88E23" w14:textId="77777777" w:rsidR="004A6D04" w:rsidRPr="00EC082A" w:rsidRDefault="00E24CE6" w:rsidP="00B1484B">
      <w:pPr>
        <w:pStyle w:val="Corpsdetexte"/>
        <w:spacing w:before="152" w:line="268" w:lineRule="auto"/>
        <w:ind w:right="246"/>
      </w:pPr>
      <w:r w:rsidRPr="00EC082A">
        <w:t xml:space="preserve">The EPB has been prepared in accordance with the Environmental Protection and Pollution </w:t>
      </w:r>
      <w:r w:rsidRPr="00EC082A">
        <w:rPr>
          <w:spacing w:val="-4"/>
        </w:rPr>
        <w:t>Control (EIA)</w:t>
      </w:r>
      <w:r w:rsidRPr="00EC082A">
        <w:rPr>
          <w:spacing w:val="-5"/>
        </w:rPr>
        <w:t xml:space="preserve"> </w:t>
      </w:r>
      <w:r w:rsidRPr="00EC082A">
        <w:rPr>
          <w:spacing w:val="-4"/>
        </w:rPr>
        <w:t>Regulations (SI</w:t>
      </w:r>
      <w:r w:rsidRPr="00EC082A">
        <w:rPr>
          <w:spacing w:val="-9"/>
        </w:rPr>
        <w:t xml:space="preserve"> </w:t>
      </w:r>
      <w:r w:rsidRPr="00EC082A">
        <w:rPr>
          <w:spacing w:val="-4"/>
        </w:rPr>
        <w:t>No.28 of 1997) and</w:t>
      </w:r>
      <w:r w:rsidRPr="00EC082A">
        <w:rPr>
          <w:spacing w:val="-6"/>
        </w:rPr>
        <w:t xml:space="preserve"> </w:t>
      </w:r>
      <w:r w:rsidRPr="00EC082A">
        <w:rPr>
          <w:spacing w:val="-4"/>
        </w:rPr>
        <w:t xml:space="preserve">the Environmental Management (Amendment) </w:t>
      </w:r>
      <w:r w:rsidRPr="00EC082A">
        <w:t xml:space="preserve">Act No. 8, 2023, Section 29, which requires authorization or approval by the Zambia </w:t>
      </w:r>
      <w:r w:rsidRPr="00EC082A">
        <w:rPr>
          <w:spacing w:val="-2"/>
        </w:rPr>
        <w:t>Environmental</w:t>
      </w:r>
      <w:r w:rsidRPr="00EC082A">
        <w:rPr>
          <w:spacing w:val="-6"/>
        </w:rPr>
        <w:t xml:space="preserve"> </w:t>
      </w:r>
      <w:r w:rsidRPr="00EC082A">
        <w:rPr>
          <w:spacing w:val="-2"/>
        </w:rPr>
        <w:t>Management</w:t>
      </w:r>
      <w:r w:rsidRPr="00EC082A">
        <w:rPr>
          <w:spacing w:val="-5"/>
        </w:rPr>
        <w:t xml:space="preserve"> </w:t>
      </w:r>
      <w:r w:rsidRPr="00EC082A">
        <w:rPr>
          <w:spacing w:val="-2"/>
        </w:rPr>
        <w:t>Agency</w:t>
      </w:r>
      <w:r w:rsidRPr="00EC082A">
        <w:rPr>
          <w:spacing w:val="-8"/>
        </w:rPr>
        <w:t xml:space="preserve"> </w:t>
      </w:r>
      <w:r w:rsidRPr="00EC082A">
        <w:rPr>
          <w:spacing w:val="-2"/>
        </w:rPr>
        <w:t>(ZEMA).</w:t>
      </w:r>
      <w:r w:rsidRPr="00EC082A">
        <w:rPr>
          <w:spacing w:val="-3"/>
        </w:rPr>
        <w:t xml:space="preserve"> </w:t>
      </w:r>
      <w:r w:rsidRPr="00EC082A">
        <w:rPr>
          <w:spacing w:val="-2"/>
        </w:rPr>
        <w:t>Additional</w:t>
      </w:r>
      <w:r w:rsidRPr="00EC082A">
        <w:rPr>
          <w:spacing w:val="-6"/>
        </w:rPr>
        <w:t xml:space="preserve"> </w:t>
      </w:r>
      <w:r w:rsidRPr="00EC082A">
        <w:rPr>
          <w:spacing w:val="-2"/>
        </w:rPr>
        <w:t>legislation</w:t>
      </w:r>
      <w:r w:rsidRPr="00EC082A">
        <w:rPr>
          <w:spacing w:val="-6"/>
        </w:rPr>
        <w:t xml:space="preserve"> </w:t>
      </w:r>
      <w:r w:rsidRPr="00EC082A">
        <w:rPr>
          <w:spacing w:val="-2"/>
        </w:rPr>
        <w:t>which</w:t>
      </w:r>
      <w:r w:rsidRPr="00EC082A">
        <w:rPr>
          <w:spacing w:val="-6"/>
        </w:rPr>
        <w:t xml:space="preserve"> </w:t>
      </w:r>
      <w:r w:rsidRPr="00EC082A">
        <w:rPr>
          <w:spacing w:val="-2"/>
        </w:rPr>
        <w:t>has</w:t>
      </w:r>
      <w:r w:rsidRPr="00EC082A">
        <w:rPr>
          <w:spacing w:val="-6"/>
        </w:rPr>
        <w:t xml:space="preserve"> </w:t>
      </w:r>
      <w:r w:rsidRPr="00EC082A">
        <w:rPr>
          <w:spacing w:val="-2"/>
        </w:rPr>
        <w:t>been</w:t>
      </w:r>
      <w:r w:rsidRPr="00EC082A">
        <w:rPr>
          <w:spacing w:val="-6"/>
        </w:rPr>
        <w:t xml:space="preserve"> </w:t>
      </w:r>
      <w:r w:rsidRPr="00EC082A">
        <w:rPr>
          <w:spacing w:val="-2"/>
        </w:rPr>
        <w:t xml:space="preserve">referenced </w:t>
      </w:r>
      <w:r w:rsidRPr="00EC082A">
        <w:t>and considered during the ESIA process include:</w:t>
      </w:r>
    </w:p>
    <w:p w14:paraId="4CA1966D" w14:textId="77777777" w:rsidR="004A6D04" w:rsidRPr="00EC082A" w:rsidRDefault="00E24CE6" w:rsidP="00E8471B">
      <w:pPr>
        <w:pStyle w:val="Paragraphedeliste"/>
        <w:numPr>
          <w:ilvl w:val="0"/>
          <w:numId w:val="11"/>
        </w:numPr>
        <w:tabs>
          <w:tab w:val="left" w:pos="976"/>
          <w:tab w:val="left" w:pos="977"/>
        </w:tabs>
        <w:spacing w:before="178"/>
        <w:ind w:hanging="361"/>
        <w:rPr>
          <w:szCs w:val="24"/>
        </w:rPr>
      </w:pPr>
      <w:r w:rsidRPr="00EC082A">
        <w:rPr>
          <w:szCs w:val="24"/>
        </w:rPr>
        <w:t>The</w:t>
      </w:r>
      <w:r w:rsidRPr="00EC082A">
        <w:rPr>
          <w:spacing w:val="-14"/>
          <w:szCs w:val="24"/>
        </w:rPr>
        <w:t xml:space="preserve"> </w:t>
      </w:r>
      <w:r w:rsidRPr="00EC082A">
        <w:rPr>
          <w:szCs w:val="24"/>
        </w:rPr>
        <w:t>Constitution</w:t>
      </w:r>
      <w:r w:rsidRPr="00EC082A">
        <w:rPr>
          <w:spacing w:val="-13"/>
          <w:szCs w:val="24"/>
        </w:rPr>
        <w:t xml:space="preserve"> </w:t>
      </w:r>
      <w:r w:rsidRPr="00EC082A">
        <w:rPr>
          <w:szCs w:val="24"/>
        </w:rPr>
        <w:t>of</w:t>
      </w:r>
      <w:r w:rsidRPr="00EC082A">
        <w:rPr>
          <w:spacing w:val="-13"/>
          <w:szCs w:val="24"/>
        </w:rPr>
        <w:t xml:space="preserve"> </w:t>
      </w:r>
      <w:r w:rsidRPr="00EC082A">
        <w:rPr>
          <w:spacing w:val="-2"/>
          <w:szCs w:val="24"/>
        </w:rPr>
        <w:t>Zambia</w:t>
      </w:r>
    </w:p>
    <w:p w14:paraId="6E14B8E6" w14:textId="77777777" w:rsidR="004A6D04" w:rsidRPr="00EC082A" w:rsidRDefault="00E24CE6" w:rsidP="00E8471B">
      <w:pPr>
        <w:pStyle w:val="Paragraphedeliste"/>
        <w:numPr>
          <w:ilvl w:val="0"/>
          <w:numId w:val="11"/>
        </w:numPr>
        <w:tabs>
          <w:tab w:val="left" w:pos="976"/>
          <w:tab w:val="left" w:pos="977"/>
        </w:tabs>
        <w:spacing w:before="212"/>
        <w:ind w:hanging="361"/>
        <w:rPr>
          <w:szCs w:val="24"/>
        </w:rPr>
      </w:pPr>
      <w:r w:rsidRPr="00EC082A">
        <w:rPr>
          <w:spacing w:val="-4"/>
          <w:szCs w:val="24"/>
        </w:rPr>
        <w:t>The</w:t>
      </w:r>
      <w:r w:rsidRPr="00EC082A">
        <w:rPr>
          <w:spacing w:val="-16"/>
          <w:szCs w:val="24"/>
        </w:rPr>
        <w:t xml:space="preserve"> </w:t>
      </w:r>
      <w:r w:rsidRPr="00EC082A">
        <w:rPr>
          <w:spacing w:val="-4"/>
          <w:szCs w:val="24"/>
        </w:rPr>
        <w:t>Water</w:t>
      </w:r>
      <w:r w:rsidRPr="00EC082A">
        <w:rPr>
          <w:spacing w:val="-15"/>
          <w:szCs w:val="24"/>
        </w:rPr>
        <w:t xml:space="preserve"> </w:t>
      </w:r>
      <w:r w:rsidRPr="00EC082A">
        <w:rPr>
          <w:spacing w:val="-4"/>
          <w:szCs w:val="24"/>
        </w:rPr>
        <w:t>Resources</w:t>
      </w:r>
      <w:r w:rsidRPr="00EC082A">
        <w:rPr>
          <w:spacing w:val="-12"/>
          <w:szCs w:val="24"/>
        </w:rPr>
        <w:t xml:space="preserve"> </w:t>
      </w:r>
      <w:r w:rsidRPr="00EC082A">
        <w:rPr>
          <w:spacing w:val="-4"/>
          <w:szCs w:val="24"/>
        </w:rPr>
        <w:t>Management</w:t>
      </w:r>
      <w:r w:rsidRPr="00EC082A">
        <w:rPr>
          <w:spacing w:val="-11"/>
          <w:szCs w:val="24"/>
        </w:rPr>
        <w:t xml:space="preserve"> </w:t>
      </w:r>
      <w:r w:rsidRPr="00EC082A">
        <w:rPr>
          <w:spacing w:val="-4"/>
          <w:szCs w:val="24"/>
        </w:rPr>
        <w:t>Act,</w:t>
      </w:r>
      <w:r w:rsidRPr="00EC082A">
        <w:rPr>
          <w:spacing w:val="-11"/>
          <w:szCs w:val="24"/>
        </w:rPr>
        <w:t xml:space="preserve"> </w:t>
      </w:r>
      <w:r w:rsidRPr="00EC082A">
        <w:rPr>
          <w:spacing w:val="-4"/>
          <w:szCs w:val="24"/>
        </w:rPr>
        <w:t>2011</w:t>
      </w:r>
    </w:p>
    <w:p w14:paraId="2C063F93"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zCs w:val="24"/>
        </w:rPr>
        <w:t>The</w:t>
      </w:r>
      <w:r w:rsidRPr="00EC082A">
        <w:rPr>
          <w:spacing w:val="-11"/>
          <w:szCs w:val="24"/>
        </w:rPr>
        <w:t xml:space="preserve"> </w:t>
      </w:r>
      <w:r w:rsidRPr="00EC082A">
        <w:rPr>
          <w:szCs w:val="24"/>
        </w:rPr>
        <w:t>Forest</w:t>
      </w:r>
      <w:r w:rsidRPr="00EC082A">
        <w:rPr>
          <w:spacing w:val="-9"/>
          <w:szCs w:val="24"/>
        </w:rPr>
        <w:t xml:space="preserve"> </w:t>
      </w:r>
      <w:r w:rsidRPr="00EC082A">
        <w:rPr>
          <w:szCs w:val="24"/>
        </w:rPr>
        <w:t>Act</w:t>
      </w:r>
      <w:r w:rsidRPr="00EC082A">
        <w:rPr>
          <w:spacing w:val="-8"/>
          <w:szCs w:val="24"/>
        </w:rPr>
        <w:t xml:space="preserve"> </w:t>
      </w:r>
      <w:r w:rsidRPr="00EC082A">
        <w:rPr>
          <w:szCs w:val="24"/>
        </w:rPr>
        <w:t>No.</w:t>
      </w:r>
      <w:r w:rsidRPr="00EC082A">
        <w:rPr>
          <w:spacing w:val="-8"/>
          <w:szCs w:val="24"/>
        </w:rPr>
        <w:t xml:space="preserve"> </w:t>
      </w:r>
      <w:r w:rsidRPr="00EC082A">
        <w:rPr>
          <w:szCs w:val="24"/>
        </w:rPr>
        <w:t>4</w:t>
      </w:r>
      <w:r w:rsidRPr="00EC082A">
        <w:rPr>
          <w:spacing w:val="-10"/>
          <w:szCs w:val="24"/>
        </w:rPr>
        <w:t xml:space="preserve"> </w:t>
      </w:r>
      <w:r w:rsidRPr="00EC082A">
        <w:rPr>
          <w:szCs w:val="24"/>
        </w:rPr>
        <w:t>of</w:t>
      </w:r>
      <w:r w:rsidRPr="00EC082A">
        <w:rPr>
          <w:spacing w:val="-10"/>
          <w:szCs w:val="24"/>
        </w:rPr>
        <w:t xml:space="preserve"> </w:t>
      </w:r>
      <w:r w:rsidRPr="00EC082A">
        <w:rPr>
          <w:spacing w:val="-4"/>
          <w:szCs w:val="24"/>
        </w:rPr>
        <w:t>2015</w:t>
      </w:r>
    </w:p>
    <w:p w14:paraId="06C1B329" w14:textId="77777777" w:rsidR="004A6D04" w:rsidRPr="00EC082A" w:rsidRDefault="00E24CE6" w:rsidP="00E8471B">
      <w:pPr>
        <w:pStyle w:val="Paragraphedeliste"/>
        <w:numPr>
          <w:ilvl w:val="0"/>
          <w:numId w:val="11"/>
        </w:numPr>
        <w:tabs>
          <w:tab w:val="left" w:pos="976"/>
          <w:tab w:val="left" w:pos="977"/>
        </w:tabs>
        <w:spacing w:before="208"/>
        <w:ind w:hanging="361"/>
        <w:rPr>
          <w:szCs w:val="24"/>
        </w:rPr>
      </w:pPr>
      <w:r w:rsidRPr="00EC082A">
        <w:rPr>
          <w:spacing w:val="-4"/>
          <w:szCs w:val="24"/>
        </w:rPr>
        <w:t>The</w:t>
      </w:r>
      <w:r w:rsidRPr="00EC082A">
        <w:rPr>
          <w:spacing w:val="-9"/>
          <w:szCs w:val="24"/>
        </w:rPr>
        <w:t xml:space="preserve"> </w:t>
      </w:r>
      <w:r w:rsidRPr="00EC082A">
        <w:rPr>
          <w:spacing w:val="-4"/>
          <w:szCs w:val="24"/>
        </w:rPr>
        <w:t>Noxious</w:t>
      </w:r>
      <w:r w:rsidRPr="00EC082A">
        <w:rPr>
          <w:spacing w:val="-6"/>
          <w:szCs w:val="24"/>
        </w:rPr>
        <w:t xml:space="preserve"> </w:t>
      </w:r>
      <w:r w:rsidRPr="00EC082A">
        <w:rPr>
          <w:spacing w:val="-4"/>
          <w:szCs w:val="24"/>
        </w:rPr>
        <w:t>Weeds</w:t>
      </w:r>
      <w:r w:rsidRPr="00EC082A">
        <w:rPr>
          <w:spacing w:val="-7"/>
          <w:szCs w:val="24"/>
        </w:rPr>
        <w:t xml:space="preserve"> </w:t>
      </w:r>
      <w:r w:rsidRPr="00EC082A">
        <w:rPr>
          <w:spacing w:val="-4"/>
          <w:szCs w:val="24"/>
        </w:rPr>
        <w:t>Act, Cap</w:t>
      </w:r>
      <w:r w:rsidRPr="00EC082A">
        <w:rPr>
          <w:spacing w:val="-7"/>
          <w:szCs w:val="24"/>
        </w:rPr>
        <w:t xml:space="preserve"> </w:t>
      </w:r>
      <w:r w:rsidRPr="00EC082A">
        <w:rPr>
          <w:spacing w:val="-5"/>
          <w:szCs w:val="24"/>
        </w:rPr>
        <w:t>343</w:t>
      </w:r>
    </w:p>
    <w:p w14:paraId="5002EDAE" w14:textId="77777777" w:rsidR="004A6D04" w:rsidRPr="00EC082A" w:rsidRDefault="00E24CE6" w:rsidP="00E8471B">
      <w:pPr>
        <w:pStyle w:val="Paragraphedeliste"/>
        <w:numPr>
          <w:ilvl w:val="0"/>
          <w:numId w:val="11"/>
        </w:numPr>
        <w:tabs>
          <w:tab w:val="left" w:pos="976"/>
          <w:tab w:val="left" w:pos="977"/>
        </w:tabs>
        <w:spacing w:before="213"/>
        <w:ind w:hanging="361"/>
        <w:rPr>
          <w:szCs w:val="24"/>
        </w:rPr>
      </w:pPr>
      <w:r w:rsidRPr="00EC082A">
        <w:rPr>
          <w:spacing w:val="-6"/>
          <w:szCs w:val="24"/>
        </w:rPr>
        <w:t>Mines</w:t>
      </w:r>
      <w:r w:rsidRPr="00EC082A">
        <w:rPr>
          <w:spacing w:val="-5"/>
          <w:szCs w:val="24"/>
        </w:rPr>
        <w:t xml:space="preserve"> </w:t>
      </w:r>
      <w:r w:rsidRPr="00EC082A">
        <w:rPr>
          <w:spacing w:val="-6"/>
          <w:szCs w:val="24"/>
        </w:rPr>
        <w:t>and</w:t>
      </w:r>
      <w:r w:rsidRPr="00EC082A">
        <w:rPr>
          <w:spacing w:val="-8"/>
          <w:szCs w:val="24"/>
        </w:rPr>
        <w:t xml:space="preserve"> </w:t>
      </w:r>
      <w:r w:rsidRPr="00EC082A">
        <w:rPr>
          <w:spacing w:val="-6"/>
          <w:szCs w:val="24"/>
        </w:rPr>
        <w:t>Minerals</w:t>
      </w:r>
      <w:r w:rsidRPr="00EC082A">
        <w:rPr>
          <w:spacing w:val="-4"/>
          <w:szCs w:val="24"/>
        </w:rPr>
        <w:t xml:space="preserve"> </w:t>
      </w:r>
      <w:r w:rsidRPr="00EC082A">
        <w:rPr>
          <w:spacing w:val="-6"/>
          <w:szCs w:val="24"/>
        </w:rPr>
        <w:t>Act,</w:t>
      </w:r>
      <w:r w:rsidRPr="00EC082A">
        <w:rPr>
          <w:spacing w:val="-8"/>
          <w:szCs w:val="24"/>
        </w:rPr>
        <w:t xml:space="preserve"> </w:t>
      </w:r>
      <w:r w:rsidRPr="00EC082A">
        <w:rPr>
          <w:spacing w:val="-6"/>
          <w:szCs w:val="24"/>
        </w:rPr>
        <w:t>Cap</w:t>
      </w:r>
      <w:r w:rsidRPr="00EC082A">
        <w:rPr>
          <w:spacing w:val="-9"/>
          <w:szCs w:val="24"/>
        </w:rPr>
        <w:t xml:space="preserve"> </w:t>
      </w:r>
      <w:r w:rsidRPr="00EC082A">
        <w:rPr>
          <w:spacing w:val="-6"/>
          <w:szCs w:val="24"/>
        </w:rPr>
        <w:t>213</w:t>
      </w:r>
    </w:p>
    <w:p w14:paraId="1B65187C" w14:textId="77777777" w:rsidR="004A6D04" w:rsidRPr="00EC082A" w:rsidRDefault="004A6D04">
      <w:pPr>
        <w:rPr>
          <w:szCs w:val="24"/>
        </w:rPr>
        <w:sectPr w:rsidR="004A6D04" w:rsidRPr="00EC082A" w:rsidSect="00B3435B">
          <w:footerReference w:type="default" r:id="rId14"/>
          <w:pgSz w:w="11920" w:h="16850"/>
          <w:pgMar w:top="1300" w:right="1160" w:bottom="1240" w:left="1160" w:header="0" w:footer="1041" w:gutter="0"/>
          <w:pgNumType w:fmt="lowerRoman" w:start="2"/>
          <w:cols w:space="720"/>
        </w:sectPr>
      </w:pPr>
    </w:p>
    <w:p w14:paraId="10691295" w14:textId="77777777" w:rsidR="004A6D04" w:rsidRPr="00EC082A" w:rsidRDefault="00E24CE6" w:rsidP="00E8471B">
      <w:pPr>
        <w:pStyle w:val="Paragraphedeliste"/>
        <w:numPr>
          <w:ilvl w:val="0"/>
          <w:numId w:val="11"/>
        </w:numPr>
        <w:tabs>
          <w:tab w:val="left" w:pos="976"/>
          <w:tab w:val="left" w:pos="977"/>
        </w:tabs>
        <w:spacing w:before="73"/>
        <w:ind w:hanging="361"/>
        <w:rPr>
          <w:szCs w:val="24"/>
        </w:rPr>
      </w:pPr>
      <w:r w:rsidRPr="00EC082A">
        <w:rPr>
          <w:spacing w:val="-4"/>
          <w:szCs w:val="24"/>
        </w:rPr>
        <w:lastRenderedPageBreak/>
        <w:t>National</w:t>
      </w:r>
      <w:r w:rsidRPr="00EC082A">
        <w:rPr>
          <w:spacing w:val="-8"/>
          <w:szCs w:val="24"/>
        </w:rPr>
        <w:t xml:space="preserve"> </w:t>
      </w:r>
      <w:r w:rsidRPr="00EC082A">
        <w:rPr>
          <w:spacing w:val="-4"/>
          <w:szCs w:val="24"/>
        </w:rPr>
        <w:t>Heritage</w:t>
      </w:r>
      <w:r w:rsidRPr="00EC082A">
        <w:rPr>
          <w:spacing w:val="-6"/>
          <w:szCs w:val="24"/>
        </w:rPr>
        <w:t xml:space="preserve"> </w:t>
      </w:r>
      <w:r w:rsidRPr="00EC082A">
        <w:rPr>
          <w:spacing w:val="-4"/>
          <w:szCs w:val="24"/>
        </w:rPr>
        <w:t>and</w:t>
      </w:r>
      <w:r w:rsidRPr="00EC082A">
        <w:rPr>
          <w:spacing w:val="-6"/>
          <w:szCs w:val="24"/>
        </w:rPr>
        <w:t xml:space="preserve"> </w:t>
      </w:r>
      <w:r w:rsidRPr="00EC082A">
        <w:rPr>
          <w:spacing w:val="-4"/>
          <w:szCs w:val="24"/>
        </w:rPr>
        <w:t>Conservation</w:t>
      </w:r>
      <w:r w:rsidRPr="00EC082A">
        <w:rPr>
          <w:spacing w:val="-8"/>
          <w:szCs w:val="24"/>
        </w:rPr>
        <w:t xml:space="preserve"> </w:t>
      </w:r>
      <w:r w:rsidRPr="00EC082A">
        <w:rPr>
          <w:spacing w:val="-4"/>
          <w:szCs w:val="24"/>
        </w:rPr>
        <w:t>Commission</w:t>
      </w:r>
      <w:r w:rsidRPr="00EC082A">
        <w:rPr>
          <w:spacing w:val="-9"/>
          <w:szCs w:val="24"/>
        </w:rPr>
        <w:t xml:space="preserve"> </w:t>
      </w:r>
      <w:r w:rsidRPr="00EC082A">
        <w:rPr>
          <w:spacing w:val="-4"/>
          <w:szCs w:val="24"/>
        </w:rPr>
        <w:t>Act of</w:t>
      </w:r>
      <w:r w:rsidRPr="00EC082A">
        <w:rPr>
          <w:spacing w:val="-6"/>
          <w:szCs w:val="24"/>
        </w:rPr>
        <w:t xml:space="preserve"> </w:t>
      </w:r>
      <w:r w:rsidRPr="00EC082A">
        <w:rPr>
          <w:spacing w:val="-4"/>
          <w:szCs w:val="24"/>
        </w:rPr>
        <w:t>1989</w:t>
      </w:r>
    </w:p>
    <w:p w14:paraId="29FAA730" w14:textId="77777777" w:rsidR="004A6D04" w:rsidRPr="00EC082A" w:rsidRDefault="00E24CE6" w:rsidP="00E8471B">
      <w:pPr>
        <w:pStyle w:val="Paragraphedeliste"/>
        <w:numPr>
          <w:ilvl w:val="0"/>
          <w:numId w:val="11"/>
        </w:numPr>
        <w:tabs>
          <w:tab w:val="left" w:pos="976"/>
          <w:tab w:val="left" w:pos="977"/>
        </w:tabs>
        <w:spacing w:before="76"/>
        <w:ind w:hanging="361"/>
        <w:rPr>
          <w:szCs w:val="24"/>
        </w:rPr>
      </w:pPr>
      <w:r w:rsidRPr="00EC082A">
        <w:rPr>
          <w:spacing w:val="-2"/>
          <w:szCs w:val="24"/>
        </w:rPr>
        <w:t>The</w:t>
      </w:r>
      <w:r w:rsidRPr="00EC082A">
        <w:rPr>
          <w:spacing w:val="-13"/>
          <w:szCs w:val="24"/>
        </w:rPr>
        <w:t xml:space="preserve"> </w:t>
      </w:r>
      <w:r w:rsidRPr="00EC082A">
        <w:rPr>
          <w:spacing w:val="-2"/>
          <w:szCs w:val="24"/>
        </w:rPr>
        <w:t>Energy</w:t>
      </w:r>
      <w:r w:rsidRPr="00EC082A">
        <w:rPr>
          <w:spacing w:val="-17"/>
          <w:szCs w:val="24"/>
        </w:rPr>
        <w:t xml:space="preserve"> </w:t>
      </w:r>
      <w:r w:rsidRPr="00EC082A">
        <w:rPr>
          <w:spacing w:val="-2"/>
          <w:szCs w:val="24"/>
        </w:rPr>
        <w:t>Regulation</w:t>
      </w:r>
      <w:r w:rsidRPr="00EC082A">
        <w:rPr>
          <w:spacing w:val="-13"/>
          <w:szCs w:val="24"/>
        </w:rPr>
        <w:t xml:space="preserve"> </w:t>
      </w:r>
      <w:r w:rsidRPr="00EC082A">
        <w:rPr>
          <w:spacing w:val="-2"/>
          <w:szCs w:val="24"/>
        </w:rPr>
        <w:t>Act</w:t>
      </w:r>
      <w:r w:rsidRPr="00EC082A">
        <w:rPr>
          <w:spacing w:val="-11"/>
          <w:szCs w:val="24"/>
        </w:rPr>
        <w:t xml:space="preserve"> </w:t>
      </w:r>
      <w:r w:rsidRPr="00EC082A">
        <w:rPr>
          <w:spacing w:val="-2"/>
          <w:szCs w:val="24"/>
        </w:rPr>
        <w:t>No.</w:t>
      </w:r>
      <w:r w:rsidRPr="00EC082A">
        <w:rPr>
          <w:spacing w:val="-12"/>
          <w:szCs w:val="24"/>
        </w:rPr>
        <w:t xml:space="preserve"> </w:t>
      </w:r>
      <w:r w:rsidRPr="00EC082A">
        <w:rPr>
          <w:spacing w:val="-2"/>
          <w:szCs w:val="24"/>
        </w:rPr>
        <w:t>23</w:t>
      </w:r>
      <w:r w:rsidRPr="00EC082A">
        <w:rPr>
          <w:spacing w:val="-11"/>
          <w:szCs w:val="24"/>
        </w:rPr>
        <w:t xml:space="preserve"> </w:t>
      </w:r>
      <w:r w:rsidRPr="00EC082A">
        <w:rPr>
          <w:spacing w:val="-2"/>
          <w:szCs w:val="24"/>
        </w:rPr>
        <w:t>of</w:t>
      </w:r>
      <w:r w:rsidRPr="00EC082A">
        <w:rPr>
          <w:spacing w:val="-12"/>
          <w:szCs w:val="24"/>
        </w:rPr>
        <w:t xml:space="preserve"> </w:t>
      </w:r>
      <w:r w:rsidRPr="00EC082A">
        <w:rPr>
          <w:spacing w:val="-4"/>
          <w:szCs w:val="24"/>
        </w:rPr>
        <w:t>2003</w:t>
      </w:r>
    </w:p>
    <w:p w14:paraId="0FEC93BD" w14:textId="77777777" w:rsidR="004A6D04" w:rsidRPr="00EC082A" w:rsidRDefault="00E24CE6" w:rsidP="00E8471B">
      <w:pPr>
        <w:pStyle w:val="Paragraphedeliste"/>
        <w:numPr>
          <w:ilvl w:val="0"/>
          <w:numId w:val="11"/>
        </w:numPr>
        <w:tabs>
          <w:tab w:val="left" w:pos="976"/>
          <w:tab w:val="left" w:pos="977"/>
        </w:tabs>
        <w:spacing w:before="212"/>
        <w:ind w:hanging="361"/>
        <w:rPr>
          <w:szCs w:val="24"/>
        </w:rPr>
      </w:pPr>
      <w:r w:rsidRPr="00EC082A">
        <w:rPr>
          <w:szCs w:val="24"/>
        </w:rPr>
        <w:t>The</w:t>
      </w:r>
      <w:r w:rsidRPr="00EC082A">
        <w:rPr>
          <w:spacing w:val="-15"/>
          <w:szCs w:val="24"/>
        </w:rPr>
        <w:t xml:space="preserve"> </w:t>
      </w:r>
      <w:r w:rsidRPr="00EC082A">
        <w:rPr>
          <w:szCs w:val="24"/>
        </w:rPr>
        <w:t>Petroleum</w:t>
      </w:r>
      <w:r w:rsidRPr="00EC082A">
        <w:rPr>
          <w:spacing w:val="-12"/>
          <w:szCs w:val="24"/>
        </w:rPr>
        <w:t xml:space="preserve"> </w:t>
      </w:r>
      <w:r w:rsidRPr="00EC082A">
        <w:rPr>
          <w:szCs w:val="24"/>
        </w:rPr>
        <w:t>Act</w:t>
      </w:r>
      <w:r w:rsidRPr="00EC082A">
        <w:rPr>
          <w:spacing w:val="-13"/>
          <w:szCs w:val="24"/>
        </w:rPr>
        <w:t xml:space="preserve"> </w:t>
      </w:r>
      <w:r w:rsidRPr="00EC082A">
        <w:rPr>
          <w:szCs w:val="24"/>
        </w:rPr>
        <w:t>No.</w:t>
      </w:r>
      <w:r w:rsidRPr="00EC082A">
        <w:rPr>
          <w:spacing w:val="-13"/>
          <w:szCs w:val="24"/>
        </w:rPr>
        <w:t xml:space="preserve"> </w:t>
      </w:r>
      <w:r w:rsidRPr="00EC082A">
        <w:rPr>
          <w:szCs w:val="24"/>
        </w:rPr>
        <w:t>10</w:t>
      </w:r>
      <w:r w:rsidRPr="00EC082A">
        <w:rPr>
          <w:spacing w:val="-14"/>
          <w:szCs w:val="24"/>
        </w:rPr>
        <w:t xml:space="preserve"> </w:t>
      </w:r>
      <w:r w:rsidRPr="00EC082A">
        <w:rPr>
          <w:szCs w:val="24"/>
        </w:rPr>
        <w:t>of</w:t>
      </w:r>
      <w:r w:rsidRPr="00EC082A">
        <w:rPr>
          <w:spacing w:val="-14"/>
          <w:szCs w:val="24"/>
        </w:rPr>
        <w:t xml:space="preserve"> </w:t>
      </w:r>
      <w:r w:rsidRPr="00EC082A">
        <w:rPr>
          <w:spacing w:val="-4"/>
          <w:szCs w:val="24"/>
        </w:rPr>
        <w:t>2008</w:t>
      </w:r>
    </w:p>
    <w:p w14:paraId="01EC6F17"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pacing w:val="-4"/>
          <w:szCs w:val="24"/>
        </w:rPr>
        <w:t>The Zambia</w:t>
      </w:r>
      <w:r w:rsidRPr="00EC082A">
        <w:rPr>
          <w:spacing w:val="-3"/>
          <w:szCs w:val="24"/>
        </w:rPr>
        <w:t xml:space="preserve"> </w:t>
      </w:r>
      <w:r w:rsidRPr="00EC082A">
        <w:rPr>
          <w:spacing w:val="-4"/>
          <w:szCs w:val="24"/>
        </w:rPr>
        <w:t>Development</w:t>
      </w:r>
      <w:r w:rsidRPr="00EC082A">
        <w:rPr>
          <w:spacing w:val="-2"/>
          <w:szCs w:val="24"/>
        </w:rPr>
        <w:t xml:space="preserve"> </w:t>
      </w:r>
      <w:r w:rsidRPr="00EC082A">
        <w:rPr>
          <w:spacing w:val="-4"/>
          <w:szCs w:val="24"/>
        </w:rPr>
        <w:t>Agency</w:t>
      </w:r>
      <w:r w:rsidRPr="00EC082A">
        <w:rPr>
          <w:spacing w:val="-8"/>
          <w:szCs w:val="24"/>
        </w:rPr>
        <w:t xml:space="preserve"> </w:t>
      </w:r>
      <w:r w:rsidRPr="00EC082A">
        <w:rPr>
          <w:spacing w:val="-4"/>
          <w:szCs w:val="24"/>
        </w:rPr>
        <w:t>(Amendment)</w:t>
      </w:r>
      <w:r w:rsidRPr="00EC082A">
        <w:rPr>
          <w:spacing w:val="-6"/>
          <w:szCs w:val="24"/>
        </w:rPr>
        <w:t xml:space="preserve"> </w:t>
      </w:r>
      <w:r w:rsidRPr="00EC082A">
        <w:rPr>
          <w:spacing w:val="-4"/>
          <w:szCs w:val="24"/>
        </w:rPr>
        <w:t>Act No.</w:t>
      </w:r>
      <w:r w:rsidRPr="00EC082A">
        <w:rPr>
          <w:spacing w:val="-6"/>
          <w:szCs w:val="24"/>
        </w:rPr>
        <w:t xml:space="preserve"> </w:t>
      </w:r>
      <w:r w:rsidRPr="00EC082A">
        <w:rPr>
          <w:spacing w:val="-4"/>
          <w:szCs w:val="24"/>
        </w:rPr>
        <w:t>15</w:t>
      </w:r>
      <w:r w:rsidRPr="00EC082A">
        <w:rPr>
          <w:spacing w:val="-2"/>
          <w:szCs w:val="24"/>
        </w:rPr>
        <w:t xml:space="preserve"> </w:t>
      </w:r>
      <w:r w:rsidRPr="00EC082A">
        <w:rPr>
          <w:spacing w:val="-4"/>
          <w:szCs w:val="24"/>
        </w:rPr>
        <w:t>of</w:t>
      </w:r>
      <w:r w:rsidRPr="00EC082A">
        <w:rPr>
          <w:spacing w:val="-6"/>
          <w:szCs w:val="24"/>
        </w:rPr>
        <w:t xml:space="preserve"> </w:t>
      </w:r>
      <w:r w:rsidRPr="00EC082A">
        <w:rPr>
          <w:spacing w:val="-4"/>
          <w:szCs w:val="24"/>
        </w:rPr>
        <w:t>2012</w:t>
      </w:r>
    </w:p>
    <w:p w14:paraId="666E6606"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zCs w:val="24"/>
        </w:rPr>
        <w:t>The</w:t>
      </w:r>
      <w:r w:rsidRPr="00EC082A">
        <w:rPr>
          <w:spacing w:val="-15"/>
          <w:szCs w:val="24"/>
        </w:rPr>
        <w:t xml:space="preserve"> </w:t>
      </w:r>
      <w:r w:rsidRPr="00EC082A">
        <w:rPr>
          <w:szCs w:val="24"/>
        </w:rPr>
        <w:t>Standards</w:t>
      </w:r>
      <w:r w:rsidRPr="00EC082A">
        <w:rPr>
          <w:spacing w:val="-15"/>
          <w:szCs w:val="24"/>
        </w:rPr>
        <w:t xml:space="preserve"> </w:t>
      </w:r>
      <w:r w:rsidRPr="00EC082A">
        <w:rPr>
          <w:szCs w:val="24"/>
        </w:rPr>
        <w:t>Act</w:t>
      </w:r>
      <w:r w:rsidRPr="00EC082A">
        <w:rPr>
          <w:spacing w:val="-14"/>
          <w:szCs w:val="24"/>
        </w:rPr>
        <w:t xml:space="preserve"> </w:t>
      </w:r>
      <w:r w:rsidRPr="00EC082A">
        <w:rPr>
          <w:szCs w:val="24"/>
        </w:rPr>
        <w:t>No.</w:t>
      </w:r>
      <w:r w:rsidRPr="00EC082A">
        <w:rPr>
          <w:spacing w:val="-15"/>
          <w:szCs w:val="24"/>
        </w:rPr>
        <w:t xml:space="preserve"> </w:t>
      </w:r>
      <w:r w:rsidRPr="00EC082A">
        <w:rPr>
          <w:szCs w:val="24"/>
        </w:rPr>
        <w:t>4</w:t>
      </w:r>
      <w:r w:rsidRPr="00EC082A">
        <w:rPr>
          <w:spacing w:val="-14"/>
          <w:szCs w:val="24"/>
        </w:rPr>
        <w:t xml:space="preserve"> </w:t>
      </w:r>
      <w:r w:rsidRPr="00EC082A">
        <w:rPr>
          <w:szCs w:val="24"/>
        </w:rPr>
        <w:t>of</w:t>
      </w:r>
      <w:r w:rsidRPr="00EC082A">
        <w:rPr>
          <w:spacing w:val="-15"/>
          <w:szCs w:val="24"/>
        </w:rPr>
        <w:t xml:space="preserve"> </w:t>
      </w:r>
      <w:r w:rsidRPr="00EC082A">
        <w:rPr>
          <w:spacing w:val="-4"/>
          <w:szCs w:val="24"/>
        </w:rPr>
        <w:t>2017</w:t>
      </w:r>
    </w:p>
    <w:p w14:paraId="344CD584"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pacing w:val="-2"/>
          <w:szCs w:val="24"/>
        </w:rPr>
        <w:t>The</w:t>
      </w:r>
      <w:r w:rsidRPr="00EC082A">
        <w:rPr>
          <w:spacing w:val="-16"/>
          <w:szCs w:val="24"/>
        </w:rPr>
        <w:t xml:space="preserve"> </w:t>
      </w:r>
      <w:r w:rsidRPr="00EC082A">
        <w:rPr>
          <w:spacing w:val="-2"/>
          <w:szCs w:val="24"/>
        </w:rPr>
        <w:t>Electricity</w:t>
      </w:r>
      <w:r w:rsidRPr="00EC082A">
        <w:rPr>
          <w:spacing w:val="-19"/>
          <w:szCs w:val="24"/>
        </w:rPr>
        <w:t xml:space="preserve"> </w:t>
      </w:r>
      <w:r w:rsidRPr="00EC082A">
        <w:rPr>
          <w:spacing w:val="-2"/>
          <w:szCs w:val="24"/>
        </w:rPr>
        <w:t>Act</w:t>
      </w:r>
      <w:r w:rsidRPr="00EC082A">
        <w:rPr>
          <w:spacing w:val="-12"/>
          <w:szCs w:val="24"/>
        </w:rPr>
        <w:t xml:space="preserve"> </w:t>
      </w:r>
      <w:r w:rsidRPr="00EC082A">
        <w:rPr>
          <w:spacing w:val="-2"/>
          <w:szCs w:val="24"/>
        </w:rPr>
        <w:t>of</w:t>
      </w:r>
      <w:r w:rsidRPr="00EC082A">
        <w:rPr>
          <w:spacing w:val="-15"/>
          <w:szCs w:val="24"/>
        </w:rPr>
        <w:t xml:space="preserve"> </w:t>
      </w:r>
      <w:r w:rsidRPr="00EC082A">
        <w:rPr>
          <w:spacing w:val="-4"/>
          <w:szCs w:val="24"/>
        </w:rPr>
        <w:t>2019</w:t>
      </w:r>
    </w:p>
    <w:p w14:paraId="02A7F190"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pacing w:val="-4"/>
          <w:szCs w:val="24"/>
        </w:rPr>
        <w:t>The</w:t>
      </w:r>
      <w:r w:rsidRPr="00EC082A">
        <w:rPr>
          <w:spacing w:val="-6"/>
          <w:szCs w:val="24"/>
        </w:rPr>
        <w:t xml:space="preserve"> </w:t>
      </w:r>
      <w:r w:rsidRPr="00EC082A">
        <w:rPr>
          <w:spacing w:val="-4"/>
          <w:szCs w:val="24"/>
        </w:rPr>
        <w:t>Urban</w:t>
      </w:r>
      <w:r w:rsidRPr="00EC082A">
        <w:rPr>
          <w:spacing w:val="-7"/>
          <w:szCs w:val="24"/>
        </w:rPr>
        <w:t xml:space="preserve"> </w:t>
      </w:r>
      <w:r w:rsidRPr="00EC082A">
        <w:rPr>
          <w:spacing w:val="-4"/>
          <w:szCs w:val="24"/>
        </w:rPr>
        <w:t>and</w:t>
      </w:r>
      <w:r w:rsidRPr="00EC082A">
        <w:rPr>
          <w:spacing w:val="-9"/>
          <w:szCs w:val="24"/>
        </w:rPr>
        <w:t xml:space="preserve"> </w:t>
      </w:r>
      <w:r w:rsidRPr="00EC082A">
        <w:rPr>
          <w:spacing w:val="-4"/>
          <w:szCs w:val="24"/>
        </w:rPr>
        <w:t>Regional</w:t>
      </w:r>
      <w:r w:rsidRPr="00EC082A">
        <w:rPr>
          <w:spacing w:val="-5"/>
          <w:szCs w:val="24"/>
        </w:rPr>
        <w:t xml:space="preserve"> </w:t>
      </w:r>
      <w:r w:rsidRPr="00EC082A">
        <w:rPr>
          <w:spacing w:val="-4"/>
          <w:szCs w:val="24"/>
        </w:rPr>
        <w:t>Planning</w:t>
      </w:r>
      <w:r w:rsidRPr="00EC082A">
        <w:rPr>
          <w:spacing w:val="-6"/>
          <w:szCs w:val="24"/>
        </w:rPr>
        <w:t xml:space="preserve"> </w:t>
      </w:r>
      <w:r w:rsidRPr="00EC082A">
        <w:rPr>
          <w:spacing w:val="-4"/>
          <w:szCs w:val="24"/>
        </w:rPr>
        <w:t>Act</w:t>
      </w:r>
      <w:r w:rsidRPr="00EC082A">
        <w:rPr>
          <w:spacing w:val="-3"/>
          <w:szCs w:val="24"/>
        </w:rPr>
        <w:t xml:space="preserve"> </w:t>
      </w:r>
      <w:r w:rsidRPr="00EC082A">
        <w:rPr>
          <w:spacing w:val="-4"/>
          <w:szCs w:val="24"/>
        </w:rPr>
        <w:t>No.</w:t>
      </w:r>
      <w:r w:rsidRPr="00EC082A">
        <w:rPr>
          <w:spacing w:val="-7"/>
          <w:szCs w:val="24"/>
        </w:rPr>
        <w:t xml:space="preserve"> </w:t>
      </w:r>
      <w:r w:rsidRPr="00EC082A">
        <w:rPr>
          <w:spacing w:val="-4"/>
          <w:szCs w:val="24"/>
        </w:rPr>
        <w:t>3 of</w:t>
      </w:r>
      <w:r w:rsidRPr="00EC082A">
        <w:rPr>
          <w:spacing w:val="-5"/>
          <w:szCs w:val="24"/>
        </w:rPr>
        <w:t xml:space="preserve"> </w:t>
      </w:r>
      <w:r w:rsidRPr="00EC082A">
        <w:rPr>
          <w:spacing w:val="-4"/>
          <w:szCs w:val="24"/>
        </w:rPr>
        <w:t>2015</w:t>
      </w:r>
    </w:p>
    <w:p w14:paraId="7FEAD529" w14:textId="77777777" w:rsidR="004A6D04" w:rsidRPr="00EC082A" w:rsidRDefault="00E24CE6" w:rsidP="00E8471B">
      <w:pPr>
        <w:pStyle w:val="Paragraphedeliste"/>
        <w:numPr>
          <w:ilvl w:val="0"/>
          <w:numId w:val="11"/>
        </w:numPr>
        <w:tabs>
          <w:tab w:val="left" w:pos="976"/>
          <w:tab w:val="left" w:pos="977"/>
        </w:tabs>
        <w:spacing w:before="211"/>
        <w:ind w:hanging="361"/>
        <w:rPr>
          <w:szCs w:val="24"/>
        </w:rPr>
      </w:pPr>
      <w:r w:rsidRPr="00EC082A">
        <w:rPr>
          <w:spacing w:val="-4"/>
          <w:szCs w:val="24"/>
        </w:rPr>
        <w:t>The</w:t>
      </w:r>
      <w:r w:rsidRPr="00EC082A">
        <w:rPr>
          <w:spacing w:val="-5"/>
          <w:szCs w:val="24"/>
        </w:rPr>
        <w:t xml:space="preserve"> </w:t>
      </w:r>
      <w:r w:rsidRPr="00EC082A">
        <w:rPr>
          <w:spacing w:val="-4"/>
          <w:szCs w:val="24"/>
        </w:rPr>
        <w:t>Lands</w:t>
      </w:r>
      <w:r w:rsidRPr="00EC082A">
        <w:rPr>
          <w:spacing w:val="-9"/>
          <w:szCs w:val="24"/>
        </w:rPr>
        <w:t xml:space="preserve"> </w:t>
      </w:r>
      <w:r w:rsidRPr="00EC082A">
        <w:rPr>
          <w:spacing w:val="-4"/>
          <w:szCs w:val="24"/>
        </w:rPr>
        <w:t>Act,</w:t>
      </w:r>
      <w:r w:rsidRPr="00EC082A">
        <w:rPr>
          <w:spacing w:val="-7"/>
          <w:szCs w:val="24"/>
        </w:rPr>
        <w:t xml:space="preserve"> </w:t>
      </w:r>
      <w:r w:rsidRPr="00EC082A">
        <w:rPr>
          <w:spacing w:val="-4"/>
          <w:szCs w:val="24"/>
        </w:rPr>
        <w:t>1995</w:t>
      </w:r>
    </w:p>
    <w:p w14:paraId="6F007A68"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pacing w:val="-6"/>
          <w:szCs w:val="24"/>
        </w:rPr>
        <w:t>Agricultural</w:t>
      </w:r>
      <w:r w:rsidRPr="00EC082A">
        <w:rPr>
          <w:spacing w:val="-7"/>
          <w:szCs w:val="24"/>
        </w:rPr>
        <w:t xml:space="preserve"> </w:t>
      </w:r>
      <w:r w:rsidRPr="00EC082A">
        <w:rPr>
          <w:spacing w:val="-6"/>
          <w:szCs w:val="24"/>
        </w:rPr>
        <w:t>Lands</w:t>
      </w:r>
      <w:r w:rsidRPr="00EC082A">
        <w:rPr>
          <w:spacing w:val="-9"/>
          <w:szCs w:val="24"/>
        </w:rPr>
        <w:t xml:space="preserve"> </w:t>
      </w:r>
      <w:r w:rsidRPr="00EC082A">
        <w:rPr>
          <w:spacing w:val="-6"/>
          <w:szCs w:val="24"/>
        </w:rPr>
        <w:t>Act,</w:t>
      </w:r>
      <w:r w:rsidRPr="00EC082A">
        <w:rPr>
          <w:spacing w:val="-10"/>
          <w:szCs w:val="24"/>
        </w:rPr>
        <w:t xml:space="preserve"> </w:t>
      </w:r>
      <w:r w:rsidRPr="00EC082A">
        <w:rPr>
          <w:spacing w:val="-6"/>
          <w:szCs w:val="24"/>
        </w:rPr>
        <w:t>1960</w:t>
      </w:r>
    </w:p>
    <w:p w14:paraId="0064E9F0" w14:textId="77777777" w:rsidR="004A6D04" w:rsidRPr="00EC082A" w:rsidRDefault="00E24CE6" w:rsidP="00E8471B">
      <w:pPr>
        <w:pStyle w:val="Paragraphedeliste"/>
        <w:numPr>
          <w:ilvl w:val="0"/>
          <w:numId w:val="11"/>
        </w:numPr>
        <w:tabs>
          <w:tab w:val="left" w:pos="976"/>
          <w:tab w:val="left" w:pos="977"/>
        </w:tabs>
        <w:spacing w:before="212"/>
        <w:ind w:hanging="361"/>
        <w:rPr>
          <w:szCs w:val="24"/>
        </w:rPr>
      </w:pPr>
      <w:r w:rsidRPr="00EC082A">
        <w:rPr>
          <w:szCs w:val="24"/>
        </w:rPr>
        <w:t>The</w:t>
      </w:r>
      <w:r w:rsidRPr="00EC082A">
        <w:rPr>
          <w:spacing w:val="-13"/>
          <w:szCs w:val="24"/>
        </w:rPr>
        <w:t xml:space="preserve"> </w:t>
      </w:r>
      <w:r w:rsidRPr="00EC082A">
        <w:rPr>
          <w:szCs w:val="24"/>
        </w:rPr>
        <w:t>Local</w:t>
      </w:r>
      <w:r w:rsidRPr="00EC082A">
        <w:rPr>
          <w:spacing w:val="-11"/>
          <w:szCs w:val="24"/>
        </w:rPr>
        <w:t xml:space="preserve"> </w:t>
      </w:r>
      <w:r w:rsidRPr="00EC082A">
        <w:rPr>
          <w:szCs w:val="24"/>
        </w:rPr>
        <w:t>Government</w:t>
      </w:r>
      <w:r w:rsidRPr="00EC082A">
        <w:rPr>
          <w:spacing w:val="-13"/>
          <w:szCs w:val="24"/>
        </w:rPr>
        <w:t xml:space="preserve"> </w:t>
      </w:r>
      <w:r w:rsidRPr="00EC082A">
        <w:rPr>
          <w:szCs w:val="24"/>
        </w:rPr>
        <w:t>Act,</w:t>
      </w:r>
      <w:r w:rsidRPr="00EC082A">
        <w:rPr>
          <w:spacing w:val="-14"/>
          <w:szCs w:val="24"/>
        </w:rPr>
        <w:t xml:space="preserve"> </w:t>
      </w:r>
      <w:r w:rsidRPr="00EC082A">
        <w:rPr>
          <w:szCs w:val="24"/>
        </w:rPr>
        <w:t>No.</w:t>
      </w:r>
      <w:r w:rsidRPr="00EC082A">
        <w:rPr>
          <w:spacing w:val="-14"/>
          <w:szCs w:val="24"/>
        </w:rPr>
        <w:t xml:space="preserve"> </w:t>
      </w:r>
      <w:r w:rsidRPr="00EC082A">
        <w:rPr>
          <w:szCs w:val="24"/>
        </w:rPr>
        <w:t>2</w:t>
      </w:r>
      <w:r w:rsidRPr="00EC082A">
        <w:rPr>
          <w:spacing w:val="-12"/>
          <w:szCs w:val="24"/>
        </w:rPr>
        <w:t xml:space="preserve"> </w:t>
      </w:r>
      <w:r w:rsidRPr="00EC082A">
        <w:rPr>
          <w:szCs w:val="24"/>
        </w:rPr>
        <w:t>of</w:t>
      </w:r>
      <w:r w:rsidRPr="00EC082A">
        <w:rPr>
          <w:spacing w:val="-12"/>
          <w:szCs w:val="24"/>
        </w:rPr>
        <w:t xml:space="preserve"> </w:t>
      </w:r>
      <w:r w:rsidRPr="00EC082A">
        <w:rPr>
          <w:spacing w:val="-4"/>
          <w:szCs w:val="24"/>
        </w:rPr>
        <w:t>2019</w:t>
      </w:r>
    </w:p>
    <w:p w14:paraId="3A6F3CEF"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zCs w:val="24"/>
        </w:rPr>
        <w:t>The</w:t>
      </w:r>
      <w:r w:rsidRPr="00EC082A">
        <w:rPr>
          <w:spacing w:val="-13"/>
          <w:szCs w:val="24"/>
        </w:rPr>
        <w:t xml:space="preserve"> </w:t>
      </w:r>
      <w:r w:rsidRPr="00EC082A">
        <w:rPr>
          <w:szCs w:val="24"/>
        </w:rPr>
        <w:t>Employment</w:t>
      </w:r>
      <w:r w:rsidRPr="00EC082A">
        <w:rPr>
          <w:spacing w:val="-9"/>
          <w:szCs w:val="24"/>
        </w:rPr>
        <w:t xml:space="preserve"> </w:t>
      </w:r>
      <w:r w:rsidRPr="00EC082A">
        <w:rPr>
          <w:szCs w:val="24"/>
        </w:rPr>
        <w:t>Code</w:t>
      </w:r>
      <w:r w:rsidRPr="00EC082A">
        <w:rPr>
          <w:spacing w:val="-12"/>
          <w:szCs w:val="24"/>
        </w:rPr>
        <w:t xml:space="preserve"> </w:t>
      </w:r>
      <w:r w:rsidRPr="00EC082A">
        <w:rPr>
          <w:szCs w:val="24"/>
        </w:rPr>
        <w:t>Act</w:t>
      </w:r>
      <w:r w:rsidRPr="00EC082A">
        <w:rPr>
          <w:spacing w:val="-10"/>
          <w:szCs w:val="24"/>
        </w:rPr>
        <w:t xml:space="preserve"> </w:t>
      </w:r>
      <w:r w:rsidRPr="00EC082A">
        <w:rPr>
          <w:szCs w:val="24"/>
        </w:rPr>
        <w:t>No</w:t>
      </w:r>
      <w:r w:rsidRPr="00EC082A">
        <w:rPr>
          <w:spacing w:val="-11"/>
          <w:szCs w:val="24"/>
        </w:rPr>
        <w:t xml:space="preserve"> </w:t>
      </w:r>
      <w:r w:rsidRPr="00EC082A">
        <w:rPr>
          <w:szCs w:val="24"/>
        </w:rPr>
        <w:t>3</w:t>
      </w:r>
      <w:r w:rsidRPr="00EC082A">
        <w:rPr>
          <w:spacing w:val="-11"/>
          <w:szCs w:val="24"/>
        </w:rPr>
        <w:t xml:space="preserve"> </w:t>
      </w:r>
      <w:r w:rsidRPr="00EC082A">
        <w:rPr>
          <w:szCs w:val="24"/>
        </w:rPr>
        <w:t>of</w:t>
      </w:r>
      <w:r w:rsidRPr="00EC082A">
        <w:rPr>
          <w:spacing w:val="-9"/>
          <w:szCs w:val="24"/>
        </w:rPr>
        <w:t xml:space="preserve"> </w:t>
      </w:r>
      <w:r w:rsidRPr="00EC082A">
        <w:rPr>
          <w:spacing w:val="-4"/>
          <w:szCs w:val="24"/>
        </w:rPr>
        <w:t>2019</w:t>
      </w:r>
    </w:p>
    <w:p w14:paraId="58815EC3" w14:textId="77777777" w:rsidR="004A6D04" w:rsidRPr="00EC082A" w:rsidRDefault="00E24CE6" w:rsidP="00E8471B">
      <w:pPr>
        <w:pStyle w:val="Paragraphedeliste"/>
        <w:numPr>
          <w:ilvl w:val="0"/>
          <w:numId w:val="11"/>
        </w:numPr>
        <w:tabs>
          <w:tab w:val="left" w:pos="976"/>
          <w:tab w:val="left" w:pos="977"/>
        </w:tabs>
        <w:spacing w:before="208"/>
        <w:ind w:hanging="361"/>
        <w:rPr>
          <w:szCs w:val="24"/>
        </w:rPr>
      </w:pPr>
      <w:r w:rsidRPr="00EC082A">
        <w:rPr>
          <w:spacing w:val="-4"/>
          <w:szCs w:val="24"/>
        </w:rPr>
        <w:t>The</w:t>
      </w:r>
      <w:r w:rsidRPr="00EC082A">
        <w:rPr>
          <w:spacing w:val="-8"/>
          <w:szCs w:val="24"/>
        </w:rPr>
        <w:t xml:space="preserve"> </w:t>
      </w:r>
      <w:r w:rsidRPr="00EC082A">
        <w:rPr>
          <w:spacing w:val="-4"/>
          <w:szCs w:val="24"/>
        </w:rPr>
        <w:t>Workers’</w:t>
      </w:r>
      <w:r w:rsidRPr="00EC082A">
        <w:rPr>
          <w:spacing w:val="-7"/>
          <w:szCs w:val="24"/>
        </w:rPr>
        <w:t xml:space="preserve"> </w:t>
      </w:r>
      <w:r w:rsidRPr="00EC082A">
        <w:rPr>
          <w:spacing w:val="-4"/>
          <w:szCs w:val="24"/>
        </w:rPr>
        <w:t>Compensation</w:t>
      </w:r>
      <w:r w:rsidRPr="00EC082A">
        <w:rPr>
          <w:spacing w:val="-6"/>
          <w:szCs w:val="24"/>
        </w:rPr>
        <w:t xml:space="preserve"> </w:t>
      </w:r>
      <w:r w:rsidRPr="00EC082A">
        <w:rPr>
          <w:spacing w:val="-4"/>
          <w:szCs w:val="24"/>
        </w:rPr>
        <w:t>Act</w:t>
      </w:r>
      <w:r w:rsidRPr="00EC082A">
        <w:rPr>
          <w:spacing w:val="-3"/>
          <w:szCs w:val="24"/>
        </w:rPr>
        <w:t xml:space="preserve"> </w:t>
      </w:r>
      <w:r w:rsidRPr="00EC082A">
        <w:rPr>
          <w:spacing w:val="-4"/>
          <w:szCs w:val="24"/>
        </w:rPr>
        <w:t>No.</w:t>
      </w:r>
      <w:r w:rsidRPr="00EC082A">
        <w:rPr>
          <w:spacing w:val="-5"/>
          <w:szCs w:val="24"/>
        </w:rPr>
        <w:t xml:space="preserve"> </w:t>
      </w:r>
      <w:r w:rsidRPr="00EC082A">
        <w:rPr>
          <w:spacing w:val="-4"/>
          <w:szCs w:val="24"/>
        </w:rPr>
        <w:t>10</w:t>
      </w:r>
      <w:r w:rsidRPr="00EC082A">
        <w:rPr>
          <w:spacing w:val="-3"/>
          <w:szCs w:val="24"/>
        </w:rPr>
        <w:t xml:space="preserve"> </w:t>
      </w:r>
      <w:r w:rsidRPr="00EC082A">
        <w:rPr>
          <w:spacing w:val="-4"/>
          <w:szCs w:val="24"/>
        </w:rPr>
        <w:t>of 1999</w:t>
      </w:r>
    </w:p>
    <w:p w14:paraId="761D4111" w14:textId="77777777" w:rsidR="004A6D04" w:rsidRPr="00EC082A" w:rsidRDefault="00E24CE6" w:rsidP="00E8471B">
      <w:pPr>
        <w:pStyle w:val="Paragraphedeliste"/>
        <w:numPr>
          <w:ilvl w:val="0"/>
          <w:numId w:val="11"/>
        </w:numPr>
        <w:tabs>
          <w:tab w:val="left" w:pos="976"/>
          <w:tab w:val="left" w:pos="977"/>
        </w:tabs>
        <w:spacing w:before="212"/>
        <w:ind w:hanging="361"/>
        <w:rPr>
          <w:szCs w:val="24"/>
        </w:rPr>
      </w:pPr>
      <w:r w:rsidRPr="00EC082A">
        <w:rPr>
          <w:szCs w:val="24"/>
        </w:rPr>
        <w:t>The</w:t>
      </w:r>
      <w:r w:rsidRPr="00EC082A">
        <w:rPr>
          <w:spacing w:val="-15"/>
          <w:szCs w:val="24"/>
        </w:rPr>
        <w:t xml:space="preserve"> </w:t>
      </w:r>
      <w:r w:rsidRPr="00EC082A">
        <w:rPr>
          <w:szCs w:val="24"/>
        </w:rPr>
        <w:t>Factories</w:t>
      </w:r>
      <w:r w:rsidRPr="00EC082A">
        <w:rPr>
          <w:spacing w:val="-11"/>
          <w:szCs w:val="24"/>
        </w:rPr>
        <w:t xml:space="preserve"> </w:t>
      </w:r>
      <w:r w:rsidRPr="00EC082A">
        <w:rPr>
          <w:szCs w:val="24"/>
        </w:rPr>
        <w:t>Act</w:t>
      </w:r>
      <w:r w:rsidRPr="00EC082A">
        <w:rPr>
          <w:spacing w:val="-14"/>
          <w:szCs w:val="24"/>
        </w:rPr>
        <w:t xml:space="preserve"> </w:t>
      </w:r>
      <w:r w:rsidRPr="00EC082A">
        <w:rPr>
          <w:szCs w:val="24"/>
        </w:rPr>
        <w:t>No.</w:t>
      </w:r>
      <w:r w:rsidRPr="00EC082A">
        <w:rPr>
          <w:spacing w:val="-14"/>
          <w:szCs w:val="24"/>
        </w:rPr>
        <w:t xml:space="preserve"> </w:t>
      </w:r>
      <w:r w:rsidRPr="00EC082A">
        <w:rPr>
          <w:szCs w:val="24"/>
        </w:rPr>
        <w:t>2</w:t>
      </w:r>
      <w:r w:rsidRPr="00EC082A">
        <w:rPr>
          <w:spacing w:val="-14"/>
          <w:szCs w:val="24"/>
        </w:rPr>
        <w:t xml:space="preserve"> </w:t>
      </w:r>
      <w:r w:rsidRPr="00EC082A">
        <w:rPr>
          <w:szCs w:val="24"/>
        </w:rPr>
        <w:t>of</w:t>
      </w:r>
      <w:r w:rsidRPr="00EC082A">
        <w:rPr>
          <w:spacing w:val="-14"/>
          <w:szCs w:val="24"/>
        </w:rPr>
        <w:t xml:space="preserve"> </w:t>
      </w:r>
      <w:r w:rsidRPr="00EC082A">
        <w:rPr>
          <w:spacing w:val="-4"/>
          <w:szCs w:val="24"/>
        </w:rPr>
        <w:t>1966</w:t>
      </w:r>
    </w:p>
    <w:p w14:paraId="5B562E66"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pacing w:val="-4"/>
          <w:szCs w:val="24"/>
        </w:rPr>
        <w:t>Occupational</w:t>
      </w:r>
      <w:r w:rsidRPr="00EC082A">
        <w:rPr>
          <w:spacing w:val="-3"/>
          <w:szCs w:val="24"/>
        </w:rPr>
        <w:t xml:space="preserve"> </w:t>
      </w:r>
      <w:r w:rsidRPr="00EC082A">
        <w:rPr>
          <w:spacing w:val="-4"/>
          <w:szCs w:val="24"/>
        </w:rPr>
        <w:t>Health and Safety</w:t>
      </w:r>
      <w:r w:rsidRPr="00EC082A">
        <w:rPr>
          <w:spacing w:val="-9"/>
          <w:szCs w:val="24"/>
        </w:rPr>
        <w:t xml:space="preserve"> </w:t>
      </w:r>
      <w:r w:rsidRPr="00EC082A">
        <w:rPr>
          <w:spacing w:val="-4"/>
          <w:szCs w:val="24"/>
        </w:rPr>
        <w:t>Act, No. 36 of</w:t>
      </w:r>
      <w:r w:rsidRPr="00EC082A">
        <w:rPr>
          <w:spacing w:val="-5"/>
          <w:szCs w:val="24"/>
        </w:rPr>
        <w:t xml:space="preserve"> </w:t>
      </w:r>
      <w:r w:rsidRPr="00EC082A">
        <w:rPr>
          <w:spacing w:val="-4"/>
          <w:szCs w:val="24"/>
        </w:rPr>
        <w:t>2010</w:t>
      </w:r>
    </w:p>
    <w:p w14:paraId="143ED766"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pacing w:val="-2"/>
          <w:szCs w:val="24"/>
        </w:rPr>
        <w:t>The</w:t>
      </w:r>
      <w:r w:rsidRPr="00EC082A">
        <w:rPr>
          <w:spacing w:val="-13"/>
          <w:szCs w:val="24"/>
        </w:rPr>
        <w:t xml:space="preserve"> </w:t>
      </w:r>
      <w:r w:rsidRPr="00EC082A">
        <w:rPr>
          <w:spacing w:val="-2"/>
          <w:szCs w:val="24"/>
        </w:rPr>
        <w:t>Public</w:t>
      </w:r>
      <w:r w:rsidRPr="00EC082A">
        <w:rPr>
          <w:spacing w:val="-12"/>
          <w:szCs w:val="24"/>
        </w:rPr>
        <w:t xml:space="preserve"> </w:t>
      </w:r>
      <w:r w:rsidRPr="00EC082A">
        <w:rPr>
          <w:spacing w:val="-2"/>
          <w:szCs w:val="24"/>
        </w:rPr>
        <w:t>Health</w:t>
      </w:r>
      <w:r w:rsidRPr="00EC082A">
        <w:rPr>
          <w:spacing w:val="-12"/>
          <w:szCs w:val="24"/>
        </w:rPr>
        <w:t xml:space="preserve"> </w:t>
      </w:r>
      <w:r w:rsidRPr="00EC082A">
        <w:rPr>
          <w:spacing w:val="-2"/>
          <w:szCs w:val="24"/>
        </w:rPr>
        <w:t>Act,</w:t>
      </w:r>
      <w:r w:rsidRPr="00EC082A">
        <w:rPr>
          <w:spacing w:val="-15"/>
          <w:szCs w:val="24"/>
        </w:rPr>
        <w:t xml:space="preserve"> </w:t>
      </w:r>
      <w:r w:rsidRPr="00EC082A">
        <w:rPr>
          <w:spacing w:val="-2"/>
          <w:szCs w:val="24"/>
        </w:rPr>
        <w:t>Cap</w:t>
      </w:r>
      <w:r w:rsidRPr="00EC082A">
        <w:rPr>
          <w:spacing w:val="-12"/>
          <w:szCs w:val="24"/>
        </w:rPr>
        <w:t xml:space="preserve"> </w:t>
      </w:r>
      <w:r w:rsidRPr="00EC082A">
        <w:rPr>
          <w:spacing w:val="-2"/>
          <w:szCs w:val="24"/>
        </w:rPr>
        <w:t>295</w:t>
      </w:r>
      <w:r w:rsidRPr="00EC082A">
        <w:rPr>
          <w:spacing w:val="-12"/>
          <w:szCs w:val="24"/>
        </w:rPr>
        <w:t xml:space="preserve"> </w:t>
      </w:r>
      <w:r w:rsidRPr="00EC082A">
        <w:rPr>
          <w:spacing w:val="-2"/>
          <w:szCs w:val="24"/>
        </w:rPr>
        <w:t>of</w:t>
      </w:r>
      <w:r w:rsidRPr="00EC082A">
        <w:rPr>
          <w:spacing w:val="-13"/>
          <w:szCs w:val="24"/>
        </w:rPr>
        <w:t xml:space="preserve"> </w:t>
      </w:r>
      <w:r w:rsidRPr="00EC082A">
        <w:rPr>
          <w:spacing w:val="-4"/>
          <w:szCs w:val="24"/>
        </w:rPr>
        <w:t>1995</w:t>
      </w:r>
    </w:p>
    <w:p w14:paraId="49DA1D73"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pacing w:val="-2"/>
          <w:szCs w:val="24"/>
        </w:rPr>
        <w:t>Public</w:t>
      </w:r>
      <w:r w:rsidRPr="00EC082A">
        <w:rPr>
          <w:spacing w:val="-13"/>
          <w:szCs w:val="24"/>
        </w:rPr>
        <w:t xml:space="preserve"> </w:t>
      </w:r>
      <w:r w:rsidRPr="00EC082A">
        <w:rPr>
          <w:spacing w:val="-2"/>
          <w:szCs w:val="24"/>
        </w:rPr>
        <w:t>Roads</w:t>
      </w:r>
      <w:r w:rsidRPr="00EC082A">
        <w:rPr>
          <w:spacing w:val="-11"/>
          <w:szCs w:val="24"/>
        </w:rPr>
        <w:t xml:space="preserve"> </w:t>
      </w:r>
      <w:r w:rsidRPr="00EC082A">
        <w:rPr>
          <w:spacing w:val="-2"/>
          <w:szCs w:val="24"/>
        </w:rPr>
        <w:t>Act</w:t>
      </w:r>
      <w:r w:rsidRPr="00EC082A">
        <w:rPr>
          <w:spacing w:val="-11"/>
          <w:szCs w:val="24"/>
        </w:rPr>
        <w:t xml:space="preserve"> </w:t>
      </w:r>
      <w:r w:rsidRPr="00EC082A">
        <w:rPr>
          <w:spacing w:val="-2"/>
          <w:szCs w:val="24"/>
        </w:rPr>
        <w:t>(No.</w:t>
      </w:r>
      <w:r w:rsidRPr="00EC082A">
        <w:rPr>
          <w:spacing w:val="-13"/>
          <w:szCs w:val="24"/>
        </w:rPr>
        <w:t xml:space="preserve"> </w:t>
      </w:r>
      <w:r w:rsidRPr="00EC082A">
        <w:rPr>
          <w:spacing w:val="-2"/>
          <w:szCs w:val="24"/>
        </w:rPr>
        <w:t>12</w:t>
      </w:r>
      <w:r w:rsidRPr="00EC082A">
        <w:rPr>
          <w:spacing w:val="-12"/>
          <w:szCs w:val="24"/>
        </w:rPr>
        <w:t xml:space="preserve"> </w:t>
      </w:r>
      <w:r w:rsidRPr="00EC082A">
        <w:rPr>
          <w:spacing w:val="-2"/>
          <w:szCs w:val="24"/>
        </w:rPr>
        <w:t>of</w:t>
      </w:r>
      <w:r w:rsidRPr="00EC082A">
        <w:rPr>
          <w:spacing w:val="-13"/>
          <w:szCs w:val="24"/>
        </w:rPr>
        <w:t xml:space="preserve"> </w:t>
      </w:r>
      <w:r w:rsidRPr="00EC082A">
        <w:rPr>
          <w:spacing w:val="-4"/>
          <w:szCs w:val="24"/>
        </w:rPr>
        <w:t>2002)</w:t>
      </w:r>
    </w:p>
    <w:p w14:paraId="4FA8A3DC" w14:textId="77777777" w:rsidR="004A6D04" w:rsidRPr="00EC082A" w:rsidRDefault="00E24CE6" w:rsidP="00E8471B">
      <w:pPr>
        <w:pStyle w:val="Paragraphedeliste"/>
        <w:numPr>
          <w:ilvl w:val="0"/>
          <w:numId w:val="11"/>
        </w:numPr>
        <w:tabs>
          <w:tab w:val="left" w:pos="976"/>
          <w:tab w:val="left" w:pos="977"/>
        </w:tabs>
        <w:spacing w:before="210"/>
        <w:ind w:hanging="361"/>
        <w:rPr>
          <w:szCs w:val="24"/>
        </w:rPr>
      </w:pPr>
      <w:r w:rsidRPr="00EC082A">
        <w:rPr>
          <w:spacing w:val="-4"/>
          <w:szCs w:val="24"/>
        </w:rPr>
        <w:t>The</w:t>
      </w:r>
      <w:r w:rsidRPr="00EC082A">
        <w:rPr>
          <w:spacing w:val="-9"/>
          <w:szCs w:val="24"/>
        </w:rPr>
        <w:t xml:space="preserve"> </w:t>
      </w:r>
      <w:r w:rsidRPr="00EC082A">
        <w:rPr>
          <w:spacing w:val="-4"/>
          <w:szCs w:val="24"/>
        </w:rPr>
        <w:t>Road</w:t>
      </w:r>
      <w:r w:rsidRPr="00EC082A">
        <w:rPr>
          <w:spacing w:val="-7"/>
          <w:szCs w:val="24"/>
        </w:rPr>
        <w:t xml:space="preserve"> </w:t>
      </w:r>
      <w:r w:rsidRPr="00EC082A">
        <w:rPr>
          <w:spacing w:val="-4"/>
          <w:szCs w:val="24"/>
        </w:rPr>
        <w:t>Traffic</w:t>
      </w:r>
      <w:r w:rsidRPr="00EC082A">
        <w:rPr>
          <w:spacing w:val="-7"/>
          <w:szCs w:val="24"/>
        </w:rPr>
        <w:t xml:space="preserve"> </w:t>
      </w:r>
      <w:r w:rsidRPr="00EC082A">
        <w:rPr>
          <w:spacing w:val="-4"/>
          <w:szCs w:val="24"/>
        </w:rPr>
        <w:t>(Amendment)</w:t>
      </w:r>
      <w:r w:rsidRPr="00EC082A">
        <w:rPr>
          <w:spacing w:val="-7"/>
          <w:szCs w:val="24"/>
        </w:rPr>
        <w:t xml:space="preserve"> </w:t>
      </w:r>
      <w:r w:rsidRPr="00EC082A">
        <w:rPr>
          <w:spacing w:val="-4"/>
          <w:szCs w:val="24"/>
        </w:rPr>
        <w:t>Act,</w:t>
      </w:r>
      <w:r w:rsidRPr="00EC082A">
        <w:rPr>
          <w:spacing w:val="-6"/>
          <w:szCs w:val="24"/>
        </w:rPr>
        <w:t xml:space="preserve"> </w:t>
      </w:r>
      <w:r w:rsidRPr="00EC082A">
        <w:rPr>
          <w:spacing w:val="-4"/>
          <w:szCs w:val="24"/>
        </w:rPr>
        <w:t>2022</w:t>
      </w:r>
    </w:p>
    <w:p w14:paraId="13A31C05" w14:textId="77777777" w:rsidR="004A6D04" w:rsidRPr="00EC082A" w:rsidRDefault="00E24CE6" w:rsidP="00E8471B">
      <w:pPr>
        <w:pStyle w:val="Paragraphedeliste"/>
        <w:numPr>
          <w:ilvl w:val="0"/>
          <w:numId w:val="11"/>
        </w:numPr>
        <w:tabs>
          <w:tab w:val="left" w:pos="976"/>
          <w:tab w:val="left" w:pos="977"/>
        </w:tabs>
        <w:spacing w:before="213"/>
        <w:ind w:hanging="361"/>
        <w:rPr>
          <w:szCs w:val="24"/>
        </w:rPr>
      </w:pPr>
      <w:r w:rsidRPr="00EC082A">
        <w:rPr>
          <w:spacing w:val="-2"/>
          <w:szCs w:val="24"/>
        </w:rPr>
        <w:t>Human</w:t>
      </w:r>
      <w:r w:rsidRPr="00EC082A">
        <w:rPr>
          <w:spacing w:val="-13"/>
          <w:szCs w:val="24"/>
        </w:rPr>
        <w:t xml:space="preserve"> </w:t>
      </w:r>
      <w:r w:rsidRPr="00EC082A">
        <w:rPr>
          <w:spacing w:val="-2"/>
          <w:szCs w:val="24"/>
        </w:rPr>
        <w:t>Rights</w:t>
      </w:r>
      <w:r w:rsidRPr="00EC082A">
        <w:rPr>
          <w:spacing w:val="-14"/>
          <w:szCs w:val="24"/>
        </w:rPr>
        <w:t xml:space="preserve"> </w:t>
      </w:r>
      <w:r w:rsidRPr="00EC082A">
        <w:rPr>
          <w:spacing w:val="-2"/>
          <w:szCs w:val="24"/>
        </w:rPr>
        <w:t>Commission</w:t>
      </w:r>
      <w:r w:rsidRPr="00EC082A">
        <w:rPr>
          <w:spacing w:val="-15"/>
          <w:szCs w:val="24"/>
        </w:rPr>
        <w:t xml:space="preserve"> </w:t>
      </w:r>
      <w:r w:rsidRPr="00EC082A">
        <w:rPr>
          <w:spacing w:val="-2"/>
          <w:szCs w:val="24"/>
        </w:rPr>
        <w:t>Act</w:t>
      </w:r>
      <w:r w:rsidRPr="00EC082A">
        <w:rPr>
          <w:spacing w:val="-13"/>
          <w:szCs w:val="24"/>
        </w:rPr>
        <w:t xml:space="preserve"> </w:t>
      </w:r>
      <w:r w:rsidRPr="00EC082A">
        <w:rPr>
          <w:spacing w:val="-2"/>
          <w:szCs w:val="24"/>
        </w:rPr>
        <w:t>(No.</w:t>
      </w:r>
      <w:r w:rsidRPr="00EC082A">
        <w:rPr>
          <w:spacing w:val="-13"/>
          <w:szCs w:val="24"/>
        </w:rPr>
        <w:t xml:space="preserve"> </w:t>
      </w:r>
      <w:r w:rsidRPr="00EC082A">
        <w:rPr>
          <w:spacing w:val="-2"/>
          <w:szCs w:val="24"/>
        </w:rPr>
        <w:t>39</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4"/>
          <w:szCs w:val="24"/>
        </w:rPr>
        <w:t>1996)</w:t>
      </w:r>
    </w:p>
    <w:p w14:paraId="7376B146" w14:textId="77777777" w:rsidR="004A6D04" w:rsidRPr="00EC082A" w:rsidRDefault="00E24CE6" w:rsidP="00E8471B">
      <w:pPr>
        <w:pStyle w:val="Paragraphedeliste"/>
        <w:numPr>
          <w:ilvl w:val="0"/>
          <w:numId w:val="11"/>
        </w:numPr>
        <w:tabs>
          <w:tab w:val="left" w:pos="976"/>
          <w:tab w:val="left" w:pos="977"/>
        </w:tabs>
        <w:spacing w:before="207"/>
        <w:ind w:hanging="361"/>
        <w:rPr>
          <w:szCs w:val="24"/>
        </w:rPr>
      </w:pPr>
      <w:r w:rsidRPr="00EC082A">
        <w:rPr>
          <w:spacing w:val="-4"/>
          <w:szCs w:val="24"/>
        </w:rPr>
        <w:t>The</w:t>
      </w:r>
      <w:r w:rsidRPr="00EC082A">
        <w:rPr>
          <w:spacing w:val="-10"/>
          <w:szCs w:val="24"/>
        </w:rPr>
        <w:t xml:space="preserve"> </w:t>
      </w:r>
      <w:r w:rsidRPr="00EC082A">
        <w:rPr>
          <w:spacing w:val="-4"/>
          <w:szCs w:val="24"/>
        </w:rPr>
        <w:t>Solid</w:t>
      </w:r>
      <w:r w:rsidRPr="00EC082A">
        <w:rPr>
          <w:spacing w:val="-8"/>
          <w:szCs w:val="24"/>
        </w:rPr>
        <w:t xml:space="preserve"> </w:t>
      </w:r>
      <w:r w:rsidRPr="00EC082A">
        <w:rPr>
          <w:spacing w:val="-4"/>
          <w:szCs w:val="24"/>
        </w:rPr>
        <w:t>Waste</w:t>
      </w:r>
      <w:r w:rsidRPr="00EC082A">
        <w:rPr>
          <w:spacing w:val="-12"/>
          <w:szCs w:val="24"/>
        </w:rPr>
        <w:t xml:space="preserve"> </w:t>
      </w:r>
      <w:r w:rsidRPr="00EC082A">
        <w:rPr>
          <w:spacing w:val="-4"/>
          <w:szCs w:val="24"/>
        </w:rPr>
        <w:t>Regulation</w:t>
      </w:r>
      <w:r w:rsidRPr="00EC082A">
        <w:rPr>
          <w:spacing w:val="-11"/>
          <w:szCs w:val="24"/>
        </w:rPr>
        <w:t xml:space="preserve"> </w:t>
      </w:r>
      <w:r w:rsidRPr="00EC082A">
        <w:rPr>
          <w:spacing w:val="-4"/>
          <w:szCs w:val="24"/>
        </w:rPr>
        <w:t>and</w:t>
      </w:r>
      <w:r w:rsidRPr="00EC082A">
        <w:rPr>
          <w:spacing w:val="-8"/>
          <w:szCs w:val="24"/>
        </w:rPr>
        <w:t xml:space="preserve"> </w:t>
      </w:r>
      <w:r w:rsidRPr="00EC082A">
        <w:rPr>
          <w:spacing w:val="-4"/>
          <w:szCs w:val="24"/>
        </w:rPr>
        <w:t>Management</w:t>
      </w:r>
      <w:r w:rsidRPr="00EC082A">
        <w:rPr>
          <w:spacing w:val="-9"/>
          <w:szCs w:val="24"/>
        </w:rPr>
        <w:t xml:space="preserve"> </w:t>
      </w:r>
      <w:r w:rsidRPr="00EC082A">
        <w:rPr>
          <w:spacing w:val="-4"/>
          <w:szCs w:val="24"/>
        </w:rPr>
        <w:t>Act</w:t>
      </w:r>
      <w:r w:rsidRPr="00EC082A">
        <w:rPr>
          <w:spacing w:val="-11"/>
          <w:szCs w:val="24"/>
        </w:rPr>
        <w:t xml:space="preserve"> </w:t>
      </w:r>
      <w:r w:rsidRPr="00EC082A">
        <w:rPr>
          <w:spacing w:val="-4"/>
          <w:szCs w:val="24"/>
        </w:rPr>
        <w:t>No.</w:t>
      </w:r>
      <w:r w:rsidRPr="00EC082A">
        <w:rPr>
          <w:spacing w:val="-6"/>
          <w:szCs w:val="24"/>
        </w:rPr>
        <w:t xml:space="preserve"> </w:t>
      </w:r>
      <w:r w:rsidRPr="00EC082A">
        <w:rPr>
          <w:spacing w:val="-4"/>
          <w:szCs w:val="24"/>
        </w:rPr>
        <w:t>20</w:t>
      </w:r>
      <w:r w:rsidRPr="00EC082A">
        <w:rPr>
          <w:spacing w:val="-9"/>
          <w:szCs w:val="24"/>
        </w:rPr>
        <w:t xml:space="preserve"> </w:t>
      </w:r>
      <w:r w:rsidRPr="00EC082A">
        <w:rPr>
          <w:spacing w:val="-4"/>
          <w:szCs w:val="24"/>
        </w:rPr>
        <w:t>of</w:t>
      </w:r>
      <w:r w:rsidRPr="00EC082A">
        <w:rPr>
          <w:spacing w:val="-9"/>
          <w:szCs w:val="24"/>
        </w:rPr>
        <w:t xml:space="preserve"> </w:t>
      </w:r>
      <w:r w:rsidRPr="00EC082A">
        <w:rPr>
          <w:spacing w:val="-4"/>
          <w:szCs w:val="24"/>
        </w:rPr>
        <w:t>2018</w:t>
      </w:r>
    </w:p>
    <w:p w14:paraId="2B7BB2E2" w14:textId="77777777" w:rsidR="004A6D04" w:rsidRPr="00EC082A" w:rsidRDefault="00E24CE6" w:rsidP="00E8471B">
      <w:pPr>
        <w:pStyle w:val="Paragraphedeliste"/>
        <w:numPr>
          <w:ilvl w:val="0"/>
          <w:numId w:val="11"/>
        </w:numPr>
        <w:tabs>
          <w:tab w:val="left" w:pos="976"/>
          <w:tab w:val="left" w:pos="977"/>
        </w:tabs>
        <w:spacing w:before="213"/>
        <w:ind w:hanging="361"/>
        <w:rPr>
          <w:szCs w:val="24"/>
        </w:rPr>
      </w:pPr>
      <w:r w:rsidRPr="00EC082A">
        <w:rPr>
          <w:spacing w:val="-2"/>
          <w:szCs w:val="24"/>
        </w:rPr>
        <w:t>National</w:t>
      </w:r>
      <w:r w:rsidRPr="00EC082A">
        <w:rPr>
          <w:spacing w:val="-13"/>
          <w:szCs w:val="24"/>
        </w:rPr>
        <w:t xml:space="preserve"> </w:t>
      </w:r>
      <w:r w:rsidRPr="00EC082A">
        <w:rPr>
          <w:spacing w:val="-2"/>
          <w:szCs w:val="24"/>
        </w:rPr>
        <w:t>Council</w:t>
      </w:r>
      <w:r w:rsidRPr="00EC082A">
        <w:rPr>
          <w:spacing w:val="-13"/>
          <w:szCs w:val="24"/>
        </w:rPr>
        <w:t xml:space="preserve"> </w:t>
      </w:r>
      <w:r w:rsidRPr="00EC082A">
        <w:rPr>
          <w:spacing w:val="-2"/>
          <w:szCs w:val="24"/>
        </w:rPr>
        <w:t>for</w:t>
      </w:r>
      <w:r w:rsidRPr="00EC082A">
        <w:rPr>
          <w:spacing w:val="-13"/>
          <w:szCs w:val="24"/>
        </w:rPr>
        <w:t xml:space="preserve"> </w:t>
      </w:r>
      <w:r w:rsidRPr="00EC082A">
        <w:rPr>
          <w:spacing w:val="-2"/>
          <w:szCs w:val="24"/>
        </w:rPr>
        <w:t>Construction</w:t>
      </w:r>
      <w:r w:rsidRPr="00EC082A">
        <w:rPr>
          <w:spacing w:val="-13"/>
          <w:szCs w:val="24"/>
        </w:rPr>
        <w:t xml:space="preserve"> </w:t>
      </w:r>
      <w:r w:rsidRPr="00EC082A">
        <w:rPr>
          <w:spacing w:val="-2"/>
          <w:szCs w:val="24"/>
        </w:rPr>
        <w:t>Act</w:t>
      </w:r>
      <w:r w:rsidRPr="00EC082A">
        <w:rPr>
          <w:spacing w:val="-12"/>
          <w:szCs w:val="24"/>
        </w:rPr>
        <w:t xml:space="preserve"> </w:t>
      </w:r>
      <w:r w:rsidRPr="00EC082A">
        <w:rPr>
          <w:spacing w:val="-2"/>
          <w:szCs w:val="24"/>
        </w:rPr>
        <w:t>No.</w:t>
      </w:r>
      <w:r w:rsidRPr="00EC082A">
        <w:rPr>
          <w:spacing w:val="-13"/>
          <w:szCs w:val="24"/>
        </w:rPr>
        <w:t xml:space="preserve"> </w:t>
      </w:r>
      <w:r w:rsidRPr="00EC082A">
        <w:rPr>
          <w:spacing w:val="-2"/>
          <w:szCs w:val="24"/>
        </w:rPr>
        <w:t>10,</w:t>
      </w:r>
      <w:r w:rsidRPr="00EC082A">
        <w:rPr>
          <w:spacing w:val="-12"/>
          <w:szCs w:val="24"/>
        </w:rPr>
        <w:t xml:space="preserve"> </w:t>
      </w:r>
      <w:r w:rsidRPr="00EC082A">
        <w:rPr>
          <w:spacing w:val="-4"/>
          <w:szCs w:val="24"/>
        </w:rPr>
        <w:t>2020</w:t>
      </w:r>
    </w:p>
    <w:p w14:paraId="438A43AB" w14:textId="77777777" w:rsidR="004A6D04" w:rsidRPr="00EC082A" w:rsidRDefault="004A6D04">
      <w:pPr>
        <w:pStyle w:val="Corpsdetexte"/>
        <w:jc w:val="left"/>
      </w:pPr>
    </w:p>
    <w:p w14:paraId="2A52E079" w14:textId="77777777" w:rsidR="004A6D04" w:rsidRPr="000D3F05" w:rsidRDefault="00E24CE6" w:rsidP="000D3F05">
      <w:pPr>
        <w:rPr>
          <w:b/>
          <w:bCs/>
        </w:rPr>
      </w:pPr>
      <w:r w:rsidRPr="000D3F05">
        <w:rPr>
          <w:b/>
          <w:bCs/>
        </w:rPr>
        <w:t>The Project</w:t>
      </w:r>
    </w:p>
    <w:p w14:paraId="487A4445" w14:textId="77777777" w:rsidR="004A6D04" w:rsidRPr="00EC082A" w:rsidRDefault="00E24CE6" w:rsidP="00B1484B">
      <w:pPr>
        <w:pStyle w:val="Corpsdetexte"/>
        <w:spacing w:before="190" w:line="271" w:lineRule="auto"/>
        <w:ind w:right="242"/>
      </w:pPr>
      <w:r w:rsidRPr="00EC082A">
        <w:t>The</w:t>
      </w:r>
      <w:r w:rsidRPr="00EC082A">
        <w:rPr>
          <w:spacing w:val="-15"/>
        </w:rPr>
        <w:t xml:space="preserve"> </w:t>
      </w:r>
      <w:r w:rsidRPr="00EC082A">
        <w:t>Garneton</w:t>
      </w:r>
      <w:r w:rsidRPr="00EC082A">
        <w:rPr>
          <w:spacing w:val="-15"/>
        </w:rPr>
        <w:t xml:space="preserve"> </w:t>
      </w:r>
      <w:r w:rsidRPr="00EC082A">
        <w:t>North</w:t>
      </w:r>
      <w:r w:rsidRPr="00EC082A">
        <w:rPr>
          <w:spacing w:val="-15"/>
        </w:rPr>
        <w:t xml:space="preserve"> </w:t>
      </w:r>
      <w:r w:rsidRPr="00EC082A">
        <w:t>Solar</w:t>
      </w:r>
      <w:r w:rsidRPr="00EC082A">
        <w:rPr>
          <w:spacing w:val="-15"/>
        </w:rPr>
        <w:t xml:space="preserve"> </w:t>
      </w:r>
      <w:r w:rsidRPr="00EC082A">
        <w:t>PV</w:t>
      </w:r>
      <w:r w:rsidRPr="00EC082A">
        <w:rPr>
          <w:spacing w:val="-15"/>
        </w:rPr>
        <w:t xml:space="preserve"> </w:t>
      </w:r>
      <w:r w:rsidRPr="00EC082A">
        <w:t>Project</w:t>
      </w:r>
      <w:r w:rsidRPr="00EC082A">
        <w:rPr>
          <w:spacing w:val="-15"/>
        </w:rPr>
        <w:t xml:space="preserve"> </w:t>
      </w:r>
      <w:r w:rsidRPr="00EC082A">
        <w:t>entails</w:t>
      </w:r>
      <w:r w:rsidRPr="00EC082A">
        <w:rPr>
          <w:spacing w:val="-15"/>
        </w:rPr>
        <w:t xml:space="preserve"> </w:t>
      </w:r>
      <w:r w:rsidRPr="00EC082A">
        <w:t>the</w:t>
      </w:r>
      <w:r w:rsidRPr="00EC082A">
        <w:rPr>
          <w:spacing w:val="-15"/>
        </w:rPr>
        <w:t xml:space="preserve"> </w:t>
      </w:r>
      <w:r w:rsidRPr="00EC082A">
        <w:t>construction</w:t>
      </w:r>
      <w:r w:rsidRPr="00EC082A">
        <w:rPr>
          <w:spacing w:val="-15"/>
        </w:rPr>
        <w:t xml:space="preserve"> </w:t>
      </w:r>
      <w:r w:rsidRPr="00EC082A">
        <w:t>and</w:t>
      </w:r>
      <w:r w:rsidRPr="00EC082A">
        <w:rPr>
          <w:spacing w:val="-14"/>
        </w:rPr>
        <w:t xml:space="preserve"> </w:t>
      </w:r>
      <w:r w:rsidRPr="00EC082A">
        <w:t>operation</w:t>
      </w:r>
      <w:r w:rsidRPr="00EC082A">
        <w:rPr>
          <w:spacing w:val="-15"/>
        </w:rPr>
        <w:t xml:space="preserve"> </w:t>
      </w:r>
      <w:r w:rsidRPr="00EC082A">
        <w:t>of</w:t>
      </w:r>
      <w:r w:rsidRPr="00EC082A">
        <w:rPr>
          <w:spacing w:val="-15"/>
        </w:rPr>
        <w:t xml:space="preserve"> </w:t>
      </w:r>
      <w:r w:rsidRPr="00EC082A">
        <w:t>a</w:t>
      </w:r>
      <w:r w:rsidRPr="00EC082A">
        <w:rPr>
          <w:spacing w:val="-15"/>
        </w:rPr>
        <w:t xml:space="preserve"> </w:t>
      </w:r>
      <w:r w:rsidRPr="00EC082A">
        <w:t>20</w:t>
      </w:r>
      <w:r w:rsidRPr="00EC082A">
        <w:rPr>
          <w:spacing w:val="-14"/>
        </w:rPr>
        <w:t xml:space="preserve"> </w:t>
      </w:r>
      <w:r w:rsidRPr="00EC082A">
        <w:t>MWac</w:t>
      </w:r>
      <w:r w:rsidRPr="00EC082A">
        <w:rPr>
          <w:spacing w:val="-15"/>
        </w:rPr>
        <w:t xml:space="preserve"> </w:t>
      </w:r>
      <w:r w:rsidRPr="00EC082A">
        <w:t xml:space="preserve">Solar </w:t>
      </w:r>
      <w:r w:rsidRPr="00EC082A">
        <w:rPr>
          <w:spacing w:val="-2"/>
        </w:rPr>
        <w:t>PV</w:t>
      </w:r>
      <w:r w:rsidRPr="00EC082A">
        <w:rPr>
          <w:spacing w:val="-13"/>
        </w:rPr>
        <w:t xml:space="preserve"> </w:t>
      </w:r>
      <w:r w:rsidRPr="00EC082A">
        <w:rPr>
          <w:spacing w:val="-2"/>
        </w:rPr>
        <w:t>Power</w:t>
      </w:r>
      <w:r w:rsidRPr="00EC082A">
        <w:rPr>
          <w:spacing w:val="-13"/>
        </w:rPr>
        <w:t xml:space="preserve"> </w:t>
      </w:r>
      <w:r w:rsidRPr="00EC082A">
        <w:rPr>
          <w:spacing w:val="-2"/>
        </w:rPr>
        <w:t>Plant,</w:t>
      </w:r>
      <w:r w:rsidRPr="00EC082A">
        <w:rPr>
          <w:spacing w:val="-11"/>
        </w:rPr>
        <w:t xml:space="preserve"> </w:t>
      </w:r>
      <w:r w:rsidRPr="00EC082A">
        <w:rPr>
          <w:spacing w:val="-2"/>
        </w:rPr>
        <w:t>along</w:t>
      </w:r>
      <w:r w:rsidRPr="00EC082A">
        <w:rPr>
          <w:spacing w:val="-13"/>
        </w:rPr>
        <w:t xml:space="preserve"> </w:t>
      </w:r>
      <w:r w:rsidRPr="00EC082A">
        <w:rPr>
          <w:spacing w:val="-2"/>
        </w:rPr>
        <w:t>with</w:t>
      </w:r>
      <w:r w:rsidRPr="00EC082A">
        <w:rPr>
          <w:spacing w:val="-11"/>
        </w:rPr>
        <w:t xml:space="preserve"> </w:t>
      </w:r>
      <w:r w:rsidRPr="00EC082A">
        <w:rPr>
          <w:spacing w:val="-2"/>
        </w:rPr>
        <w:t>associated</w:t>
      </w:r>
      <w:r w:rsidRPr="00EC082A">
        <w:rPr>
          <w:spacing w:val="-11"/>
        </w:rPr>
        <w:t xml:space="preserve"> </w:t>
      </w:r>
      <w:r w:rsidRPr="00EC082A">
        <w:rPr>
          <w:spacing w:val="-2"/>
        </w:rPr>
        <w:t>ancillary</w:t>
      </w:r>
      <w:r w:rsidRPr="00EC082A">
        <w:rPr>
          <w:spacing w:val="-13"/>
        </w:rPr>
        <w:t xml:space="preserve"> </w:t>
      </w:r>
      <w:r w:rsidRPr="00EC082A">
        <w:rPr>
          <w:spacing w:val="-2"/>
        </w:rPr>
        <w:t>facilities.</w:t>
      </w:r>
      <w:r w:rsidRPr="00EC082A">
        <w:rPr>
          <w:spacing w:val="-11"/>
        </w:rPr>
        <w:t xml:space="preserve"> </w:t>
      </w:r>
      <w:r w:rsidRPr="00EC082A">
        <w:rPr>
          <w:spacing w:val="-2"/>
        </w:rPr>
        <w:t>The</w:t>
      </w:r>
      <w:r w:rsidRPr="00EC082A">
        <w:rPr>
          <w:spacing w:val="-12"/>
        </w:rPr>
        <w:t xml:space="preserve"> </w:t>
      </w:r>
      <w:r w:rsidRPr="00EC082A">
        <w:rPr>
          <w:spacing w:val="-2"/>
        </w:rPr>
        <w:t>primary</w:t>
      </w:r>
      <w:r w:rsidRPr="00EC082A">
        <w:rPr>
          <w:spacing w:val="-13"/>
        </w:rPr>
        <w:t xml:space="preserve"> </w:t>
      </w:r>
      <w:r w:rsidRPr="00EC082A">
        <w:rPr>
          <w:spacing w:val="-2"/>
        </w:rPr>
        <w:t>components</w:t>
      </w:r>
      <w:r w:rsidRPr="00EC082A">
        <w:rPr>
          <w:spacing w:val="-9"/>
        </w:rPr>
        <w:t xml:space="preserve"> </w:t>
      </w:r>
      <w:r w:rsidRPr="00EC082A">
        <w:rPr>
          <w:spacing w:val="-2"/>
        </w:rPr>
        <w:t>of</w:t>
      </w:r>
      <w:r w:rsidRPr="00EC082A">
        <w:rPr>
          <w:spacing w:val="-12"/>
        </w:rPr>
        <w:t xml:space="preserve"> </w:t>
      </w:r>
      <w:r w:rsidRPr="00EC082A">
        <w:rPr>
          <w:spacing w:val="-2"/>
        </w:rPr>
        <w:t>the</w:t>
      </w:r>
      <w:r w:rsidRPr="00EC082A">
        <w:rPr>
          <w:spacing w:val="-12"/>
        </w:rPr>
        <w:t xml:space="preserve"> </w:t>
      </w:r>
      <w:r w:rsidRPr="00EC082A">
        <w:rPr>
          <w:spacing w:val="-2"/>
        </w:rPr>
        <w:t xml:space="preserve">project </w:t>
      </w:r>
      <w:r w:rsidRPr="00EC082A">
        <w:t>include PV modules with tracking mounting structures, underground DC and AC cables, transmission</w:t>
      </w:r>
      <w:r w:rsidRPr="00EC082A">
        <w:rPr>
          <w:spacing w:val="-15"/>
        </w:rPr>
        <w:t xml:space="preserve"> </w:t>
      </w:r>
      <w:r w:rsidRPr="00EC082A">
        <w:t>lines,</w:t>
      </w:r>
      <w:r w:rsidRPr="00EC082A">
        <w:rPr>
          <w:spacing w:val="-15"/>
        </w:rPr>
        <w:t xml:space="preserve"> </w:t>
      </w:r>
      <w:r w:rsidRPr="00EC082A">
        <w:t>inverter</w:t>
      </w:r>
      <w:r w:rsidRPr="00EC082A">
        <w:rPr>
          <w:spacing w:val="-15"/>
        </w:rPr>
        <w:t xml:space="preserve"> </w:t>
      </w:r>
      <w:r w:rsidRPr="00EC082A">
        <w:t>stations,</w:t>
      </w:r>
      <w:r w:rsidRPr="00EC082A">
        <w:rPr>
          <w:spacing w:val="-15"/>
        </w:rPr>
        <w:t xml:space="preserve"> </w:t>
      </w:r>
      <w:r w:rsidRPr="00EC082A">
        <w:t>transformer</w:t>
      </w:r>
      <w:r w:rsidRPr="00EC082A">
        <w:rPr>
          <w:spacing w:val="-15"/>
        </w:rPr>
        <w:t xml:space="preserve"> </w:t>
      </w:r>
      <w:r w:rsidRPr="00EC082A">
        <w:t>stations,</w:t>
      </w:r>
      <w:r w:rsidRPr="00EC082A">
        <w:rPr>
          <w:spacing w:val="-15"/>
        </w:rPr>
        <w:t xml:space="preserve"> </w:t>
      </w:r>
      <w:r w:rsidRPr="00EC082A">
        <w:t>site</w:t>
      </w:r>
      <w:r w:rsidRPr="00EC082A">
        <w:rPr>
          <w:spacing w:val="-15"/>
        </w:rPr>
        <w:t xml:space="preserve"> </w:t>
      </w:r>
      <w:r w:rsidRPr="00EC082A">
        <w:t>transfer</w:t>
      </w:r>
      <w:r w:rsidRPr="00EC082A">
        <w:rPr>
          <w:spacing w:val="-15"/>
        </w:rPr>
        <w:t xml:space="preserve"> </w:t>
      </w:r>
      <w:r w:rsidRPr="00EC082A">
        <w:rPr>
          <w:w w:val="120"/>
        </w:rPr>
        <w:t>/</w:t>
      </w:r>
      <w:r w:rsidRPr="00EC082A">
        <w:rPr>
          <w:spacing w:val="-18"/>
          <w:w w:val="120"/>
        </w:rPr>
        <w:t xml:space="preserve"> </w:t>
      </w:r>
      <w:r w:rsidRPr="00EC082A">
        <w:t>collector</w:t>
      </w:r>
      <w:r w:rsidRPr="00EC082A">
        <w:rPr>
          <w:spacing w:val="-15"/>
        </w:rPr>
        <w:t xml:space="preserve"> </w:t>
      </w:r>
      <w:r w:rsidRPr="00EC082A">
        <w:t>station,</w:t>
      </w:r>
      <w:r w:rsidRPr="00EC082A">
        <w:rPr>
          <w:spacing w:val="-15"/>
        </w:rPr>
        <w:t xml:space="preserve"> </w:t>
      </w:r>
      <w:r w:rsidRPr="00EC082A">
        <w:t>storage and</w:t>
      </w:r>
      <w:r w:rsidRPr="00EC082A">
        <w:rPr>
          <w:spacing w:val="-15"/>
        </w:rPr>
        <w:t xml:space="preserve"> </w:t>
      </w:r>
      <w:r w:rsidRPr="00EC082A">
        <w:t>office</w:t>
      </w:r>
      <w:r w:rsidRPr="00EC082A">
        <w:rPr>
          <w:spacing w:val="-15"/>
        </w:rPr>
        <w:t xml:space="preserve"> </w:t>
      </w:r>
      <w:r w:rsidRPr="00EC082A">
        <w:t>buildings,</w:t>
      </w:r>
      <w:r w:rsidRPr="00EC082A">
        <w:rPr>
          <w:spacing w:val="-15"/>
        </w:rPr>
        <w:t xml:space="preserve"> </w:t>
      </w:r>
      <w:r w:rsidRPr="00EC082A">
        <w:t>access</w:t>
      </w:r>
      <w:r w:rsidRPr="00EC082A">
        <w:rPr>
          <w:spacing w:val="-15"/>
        </w:rPr>
        <w:t xml:space="preserve"> </w:t>
      </w:r>
      <w:r w:rsidRPr="00EC082A">
        <w:t>roads,</w:t>
      </w:r>
      <w:r w:rsidRPr="00EC082A">
        <w:rPr>
          <w:spacing w:val="-15"/>
        </w:rPr>
        <w:t xml:space="preserve"> </w:t>
      </w:r>
      <w:r w:rsidRPr="00EC082A">
        <w:t>internal</w:t>
      </w:r>
      <w:r w:rsidRPr="00EC082A">
        <w:rPr>
          <w:spacing w:val="-15"/>
        </w:rPr>
        <w:t xml:space="preserve"> </w:t>
      </w:r>
      <w:r w:rsidRPr="00EC082A">
        <w:t>access</w:t>
      </w:r>
      <w:r w:rsidRPr="00EC082A">
        <w:rPr>
          <w:spacing w:val="-15"/>
        </w:rPr>
        <w:t xml:space="preserve"> </w:t>
      </w:r>
      <w:r w:rsidRPr="00EC082A">
        <w:t>tracks,</w:t>
      </w:r>
      <w:r w:rsidRPr="00EC082A">
        <w:rPr>
          <w:spacing w:val="-15"/>
        </w:rPr>
        <w:t xml:space="preserve"> </w:t>
      </w:r>
      <w:r w:rsidRPr="00EC082A">
        <w:t>a</w:t>
      </w:r>
      <w:r w:rsidRPr="00EC082A">
        <w:rPr>
          <w:spacing w:val="-15"/>
        </w:rPr>
        <w:t xml:space="preserve"> </w:t>
      </w:r>
      <w:r w:rsidRPr="00EC082A">
        <w:t>perimeter</w:t>
      </w:r>
      <w:r w:rsidRPr="00EC082A">
        <w:rPr>
          <w:spacing w:val="-15"/>
        </w:rPr>
        <w:t xml:space="preserve"> </w:t>
      </w:r>
      <w:r w:rsidRPr="00EC082A">
        <w:t>security</w:t>
      </w:r>
      <w:r w:rsidRPr="00EC082A">
        <w:rPr>
          <w:spacing w:val="-15"/>
        </w:rPr>
        <w:t xml:space="preserve"> </w:t>
      </w:r>
      <w:r w:rsidRPr="00EC082A">
        <w:t>fence,</w:t>
      </w:r>
      <w:r w:rsidRPr="00EC082A">
        <w:rPr>
          <w:spacing w:val="-15"/>
        </w:rPr>
        <w:t xml:space="preserve"> </w:t>
      </w:r>
      <w:r w:rsidRPr="00EC082A">
        <w:t>and</w:t>
      </w:r>
      <w:r w:rsidRPr="00EC082A">
        <w:rPr>
          <w:spacing w:val="-15"/>
        </w:rPr>
        <w:t xml:space="preserve"> </w:t>
      </w:r>
      <w:r w:rsidRPr="00EC082A">
        <w:t>security rooms.</w:t>
      </w:r>
      <w:r w:rsidRPr="00EC082A">
        <w:rPr>
          <w:spacing w:val="-4"/>
        </w:rPr>
        <w:t xml:space="preserve"> </w:t>
      </w:r>
      <w:r w:rsidRPr="00EC082A">
        <w:t>The</w:t>
      </w:r>
      <w:r w:rsidRPr="00EC082A">
        <w:rPr>
          <w:spacing w:val="-7"/>
        </w:rPr>
        <w:t xml:space="preserve"> </w:t>
      </w:r>
      <w:r w:rsidRPr="00EC082A">
        <w:t>solar</w:t>
      </w:r>
      <w:r w:rsidRPr="00EC082A">
        <w:rPr>
          <w:spacing w:val="-5"/>
        </w:rPr>
        <w:t xml:space="preserve"> </w:t>
      </w:r>
      <w:r w:rsidRPr="00EC082A">
        <w:t>park</w:t>
      </w:r>
      <w:r w:rsidRPr="00EC082A">
        <w:rPr>
          <w:spacing w:val="-4"/>
        </w:rPr>
        <w:t xml:space="preserve"> </w:t>
      </w:r>
      <w:r w:rsidRPr="00EC082A">
        <w:t>will</w:t>
      </w:r>
      <w:r w:rsidRPr="00EC082A">
        <w:rPr>
          <w:spacing w:val="-3"/>
        </w:rPr>
        <w:t xml:space="preserve"> </w:t>
      </w:r>
      <w:r w:rsidRPr="00EC082A">
        <w:t>feature</w:t>
      </w:r>
      <w:r w:rsidRPr="00EC082A">
        <w:rPr>
          <w:spacing w:val="-5"/>
        </w:rPr>
        <w:t xml:space="preserve"> </w:t>
      </w:r>
      <w:r w:rsidRPr="00EC082A">
        <w:t>approximately</w:t>
      </w:r>
      <w:r w:rsidRPr="00EC082A">
        <w:rPr>
          <w:spacing w:val="-5"/>
        </w:rPr>
        <w:t xml:space="preserve"> </w:t>
      </w:r>
      <w:r w:rsidRPr="00EC082A">
        <w:t>39,732</w:t>
      </w:r>
      <w:r w:rsidRPr="00EC082A">
        <w:rPr>
          <w:spacing w:val="-4"/>
        </w:rPr>
        <w:t xml:space="preserve"> </w:t>
      </w:r>
      <w:r w:rsidRPr="00EC082A">
        <w:t>solar</w:t>
      </w:r>
      <w:r w:rsidRPr="00EC082A">
        <w:rPr>
          <w:spacing w:val="-5"/>
        </w:rPr>
        <w:t xml:space="preserve"> </w:t>
      </w:r>
      <w:r w:rsidRPr="00EC082A">
        <w:t>modules,</w:t>
      </w:r>
      <w:r w:rsidRPr="00EC082A">
        <w:rPr>
          <w:spacing w:val="-5"/>
        </w:rPr>
        <w:t xml:space="preserve"> </w:t>
      </w:r>
      <w:r w:rsidRPr="00EC082A">
        <w:t>each</w:t>
      </w:r>
      <w:r w:rsidRPr="00EC082A">
        <w:rPr>
          <w:spacing w:val="-3"/>
        </w:rPr>
        <w:t xml:space="preserve"> </w:t>
      </w:r>
      <w:r w:rsidRPr="00EC082A">
        <w:t>with</w:t>
      </w:r>
      <w:r w:rsidRPr="00EC082A">
        <w:rPr>
          <w:spacing w:val="-3"/>
        </w:rPr>
        <w:t xml:space="preserve"> </w:t>
      </w:r>
      <w:r w:rsidRPr="00EC082A">
        <w:t>a</w:t>
      </w:r>
      <w:r w:rsidRPr="00EC082A">
        <w:rPr>
          <w:spacing w:val="-5"/>
        </w:rPr>
        <w:t xml:space="preserve"> </w:t>
      </w:r>
      <w:r w:rsidRPr="00EC082A">
        <w:t xml:space="preserve">generation </w:t>
      </w:r>
      <w:r w:rsidRPr="00EC082A">
        <w:rPr>
          <w:spacing w:val="-6"/>
        </w:rPr>
        <w:t>capacity</w:t>
      </w:r>
      <w:r w:rsidRPr="00EC082A">
        <w:rPr>
          <w:spacing w:val="-11"/>
        </w:rPr>
        <w:t xml:space="preserve"> </w:t>
      </w:r>
      <w:r w:rsidRPr="00EC082A">
        <w:rPr>
          <w:spacing w:val="-6"/>
        </w:rPr>
        <w:t>of</w:t>
      </w:r>
      <w:r w:rsidRPr="00EC082A">
        <w:rPr>
          <w:spacing w:val="-9"/>
        </w:rPr>
        <w:t xml:space="preserve"> </w:t>
      </w:r>
      <w:r w:rsidRPr="00EC082A">
        <w:rPr>
          <w:spacing w:val="-6"/>
        </w:rPr>
        <w:t>630Wp.</w:t>
      </w:r>
      <w:r w:rsidRPr="00EC082A">
        <w:rPr>
          <w:spacing w:val="-9"/>
        </w:rPr>
        <w:t xml:space="preserve"> </w:t>
      </w:r>
      <w:r w:rsidRPr="00EC082A">
        <w:rPr>
          <w:spacing w:val="-6"/>
        </w:rPr>
        <w:t>These</w:t>
      </w:r>
      <w:r w:rsidRPr="00EC082A">
        <w:rPr>
          <w:spacing w:val="-9"/>
        </w:rPr>
        <w:t xml:space="preserve"> </w:t>
      </w:r>
      <w:r w:rsidRPr="00EC082A">
        <w:rPr>
          <w:spacing w:val="-6"/>
        </w:rPr>
        <w:t>modules</w:t>
      </w:r>
      <w:r w:rsidRPr="00EC082A">
        <w:rPr>
          <w:spacing w:val="-9"/>
        </w:rPr>
        <w:t xml:space="preserve"> </w:t>
      </w:r>
      <w:r w:rsidRPr="00EC082A">
        <w:rPr>
          <w:spacing w:val="-6"/>
        </w:rPr>
        <w:t>will</w:t>
      </w:r>
      <w:r w:rsidRPr="00EC082A">
        <w:rPr>
          <w:spacing w:val="-9"/>
        </w:rPr>
        <w:t xml:space="preserve"> </w:t>
      </w:r>
      <w:r w:rsidRPr="00EC082A">
        <w:rPr>
          <w:spacing w:val="-6"/>
        </w:rPr>
        <w:t>be</w:t>
      </w:r>
      <w:r w:rsidRPr="00EC082A">
        <w:rPr>
          <w:spacing w:val="-9"/>
        </w:rPr>
        <w:t xml:space="preserve"> </w:t>
      </w:r>
      <w:r w:rsidRPr="00EC082A">
        <w:rPr>
          <w:spacing w:val="-6"/>
        </w:rPr>
        <w:t>mounted</w:t>
      </w:r>
      <w:r w:rsidRPr="00EC082A">
        <w:rPr>
          <w:spacing w:val="-9"/>
        </w:rPr>
        <w:t xml:space="preserve"> </w:t>
      </w:r>
      <w:r w:rsidRPr="00EC082A">
        <w:rPr>
          <w:spacing w:val="-6"/>
        </w:rPr>
        <w:t>on</w:t>
      </w:r>
      <w:r w:rsidRPr="00EC082A">
        <w:rPr>
          <w:spacing w:val="-9"/>
        </w:rPr>
        <w:t xml:space="preserve"> </w:t>
      </w:r>
      <w:r w:rsidRPr="00EC082A">
        <w:rPr>
          <w:spacing w:val="-6"/>
        </w:rPr>
        <w:t>a</w:t>
      </w:r>
      <w:r w:rsidRPr="00EC082A">
        <w:rPr>
          <w:spacing w:val="-9"/>
        </w:rPr>
        <w:t xml:space="preserve"> </w:t>
      </w:r>
      <w:r w:rsidRPr="00EC082A">
        <w:rPr>
          <w:spacing w:val="-6"/>
        </w:rPr>
        <w:t>single-axis</w:t>
      </w:r>
      <w:r w:rsidRPr="00EC082A">
        <w:rPr>
          <w:spacing w:val="-9"/>
        </w:rPr>
        <w:t xml:space="preserve"> </w:t>
      </w:r>
      <w:r w:rsidRPr="00EC082A">
        <w:rPr>
          <w:spacing w:val="-6"/>
        </w:rPr>
        <w:t>tracking</w:t>
      </w:r>
      <w:r w:rsidRPr="00EC082A">
        <w:rPr>
          <w:spacing w:val="-9"/>
        </w:rPr>
        <w:t xml:space="preserve"> </w:t>
      </w:r>
      <w:r w:rsidRPr="00EC082A">
        <w:rPr>
          <w:spacing w:val="-6"/>
        </w:rPr>
        <w:t>system</w:t>
      </w:r>
      <w:r w:rsidRPr="00EC082A">
        <w:rPr>
          <w:spacing w:val="-9"/>
        </w:rPr>
        <w:t xml:space="preserve"> </w:t>
      </w:r>
      <w:r w:rsidRPr="00EC082A">
        <w:rPr>
          <w:spacing w:val="-6"/>
        </w:rPr>
        <w:t>that</w:t>
      </w:r>
      <w:r w:rsidRPr="00EC082A">
        <w:rPr>
          <w:spacing w:val="-9"/>
        </w:rPr>
        <w:t xml:space="preserve"> </w:t>
      </w:r>
      <w:r w:rsidRPr="00EC082A">
        <w:rPr>
          <w:spacing w:val="-6"/>
        </w:rPr>
        <w:t>follows</w:t>
      </w:r>
      <w:r w:rsidRPr="00EC082A">
        <w:rPr>
          <w:spacing w:val="-9"/>
        </w:rPr>
        <w:t xml:space="preserve"> </w:t>
      </w:r>
      <w:r w:rsidRPr="00EC082A">
        <w:rPr>
          <w:spacing w:val="-6"/>
        </w:rPr>
        <w:t xml:space="preserve">the </w:t>
      </w:r>
      <w:r w:rsidRPr="00EC082A">
        <w:t>sun’s path throughout the day.</w:t>
      </w:r>
    </w:p>
    <w:p w14:paraId="1599DB64" w14:textId="77777777" w:rsidR="004A6D04" w:rsidRPr="00EC082A" w:rsidRDefault="00E24CE6" w:rsidP="00B1484B">
      <w:pPr>
        <w:pStyle w:val="Corpsdetexte"/>
        <w:spacing w:before="152" w:line="266" w:lineRule="auto"/>
        <w:ind w:right="247"/>
      </w:pPr>
      <w:r w:rsidRPr="00EC082A">
        <w:t>The power generated by the Garneton North Solar PV Park will be transmitted via an approximately</w:t>
      </w:r>
      <w:r w:rsidRPr="00EC082A">
        <w:rPr>
          <w:spacing w:val="53"/>
        </w:rPr>
        <w:t xml:space="preserve"> </w:t>
      </w:r>
      <w:r w:rsidRPr="00EC082A">
        <w:t>10</w:t>
      </w:r>
      <w:r w:rsidRPr="00EC082A">
        <w:rPr>
          <w:spacing w:val="56"/>
        </w:rPr>
        <w:t xml:space="preserve"> </w:t>
      </w:r>
      <w:r w:rsidRPr="00EC082A">
        <w:t>km</w:t>
      </w:r>
      <w:r w:rsidRPr="00EC082A">
        <w:rPr>
          <w:spacing w:val="62"/>
        </w:rPr>
        <w:t xml:space="preserve"> </w:t>
      </w:r>
      <w:r w:rsidRPr="00EC082A">
        <w:t>power</w:t>
      </w:r>
      <w:r w:rsidRPr="00EC082A">
        <w:rPr>
          <w:spacing w:val="39"/>
        </w:rPr>
        <w:t xml:space="preserve"> </w:t>
      </w:r>
      <w:r w:rsidRPr="00EC082A">
        <w:t>line</w:t>
      </w:r>
      <w:r w:rsidRPr="00EC082A">
        <w:rPr>
          <w:spacing w:val="41"/>
        </w:rPr>
        <w:t xml:space="preserve"> </w:t>
      </w:r>
      <w:r w:rsidRPr="00EC082A">
        <w:t>to</w:t>
      </w:r>
      <w:r w:rsidRPr="00EC082A">
        <w:rPr>
          <w:spacing w:val="40"/>
        </w:rPr>
        <w:t xml:space="preserve"> </w:t>
      </w:r>
      <w:r w:rsidRPr="00EC082A">
        <w:t>the</w:t>
      </w:r>
      <w:r w:rsidRPr="00EC082A">
        <w:rPr>
          <w:spacing w:val="44"/>
        </w:rPr>
        <w:t xml:space="preserve"> </w:t>
      </w:r>
      <w:r w:rsidRPr="00EC082A">
        <w:t>ZESCO</w:t>
      </w:r>
      <w:r w:rsidRPr="00EC082A">
        <w:rPr>
          <w:spacing w:val="39"/>
        </w:rPr>
        <w:t xml:space="preserve"> </w:t>
      </w:r>
      <w:r w:rsidRPr="00EC082A">
        <w:t>Mwambashi</w:t>
      </w:r>
      <w:r w:rsidRPr="00EC082A">
        <w:rPr>
          <w:spacing w:val="47"/>
        </w:rPr>
        <w:t xml:space="preserve"> </w:t>
      </w:r>
      <w:r w:rsidRPr="00EC082A">
        <w:t>Substation,</w:t>
      </w:r>
      <w:r w:rsidRPr="00EC082A">
        <w:rPr>
          <w:spacing w:val="40"/>
        </w:rPr>
        <w:t xml:space="preserve"> </w:t>
      </w:r>
      <w:r w:rsidRPr="00EC082A">
        <w:t>located</w:t>
      </w:r>
      <w:r w:rsidRPr="00EC082A">
        <w:rPr>
          <w:spacing w:val="42"/>
        </w:rPr>
        <w:t xml:space="preserve"> </w:t>
      </w:r>
      <w:r w:rsidRPr="00EC082A">
        <w:t>at</w:t>
      </w:r>
      <w:r w:rsidRPr="00EC082A">
        <w:rPr>
          <w:spacing w:val="45"/>
        </w:rPr>
        <w:t xml:space="preserve"> </w:t>
      </w:r>
      <w:r w:rsidRPr="00EC082A">
        <w:rPr>
          <w:spacing w:val="-2"/>
        </w:rPr>
        <w:t>along</w:t>
      </w:r>
    </w:p>
    <w:p w14:paraId="4A825A61" w14:textId="77777777" w:rsidR="004A6D04" w:rsidRPr="00EC082A" w:rsidRDefault="004A6D04">
      <w:pPr>
        <w:spacing w:line="266" w:lineRule="auto"/>
        <w:rPr>
          <w:szCs w:val="24"/>
        </w:rPr>
        <w:sectPr w:rsidR="004A6D04" w:rsidRPr="00EC082A" w:rsidSect="00B07813">
          <w:pgSz w:w="11920" w:h="16850"/>
          <w:pgMar w:top="1240" w:right="1160" w:bottom="1240" w:left="1160" w:header="0" w:footer="1041" w:gutter="0"/>
          <w:pgNumType w:fmt="lowerRoman" w:start="3"/>
          <w:cols w:space="720"/>
        </w:sectPr>
      </w:pPr>
    </w:p>
    <w:p w14:paraId="05D206EB" w14:textId="77777777" w:rsidR="004A6D04" w:rsidRPr="00EC082A" w:rsidRDefault="00E24CE6" w:rsidP="00B1484B">
      <w:pPr>
        <w:pStyle w:val="Corpsdetexte"/>
        <w:spacing w:before="73" w:line="266" w:lineRule="auto"/>
        <w:ind w:right="253"/>
      </w:pPr>
      <w:r w:rsidRPr="00EC082A">
        <w:lastRenderedPageBreak/>
        <w:t>Kalulushi</w:t>
      </w:r>
      <w:r w:rsidRPr="00EC082A">
        <w:rPr>
          <w:spacing w:val="-12"/>
        </w:rPr>
        <w:t xml:space="preserve"> </w:t>
      </w:r>
      <w:r w:rsidRPr="00EC082A">
        <w:t>Road.</w:t>
      </w:r>
      <w:r w:rsidRPr="00EC082A">
        <w:rPr>
          <w:spacing w:val="-13"/>
        </w:rPr>
        <w:t xml:space="preserve"> </w:t>
      </w:r>
      <w:r w:rsidRPr="00EC082A">
        <w:t>The</w:t>
      </w:r>
      <w:r w:rsidRPr="00EC082A">
        <w:rPr>
          <w:spacing w:val="-13"/>
        </w:rPr>
        <w:t xml:space="preserve"> </w:t>
      </w:r>
      <w:r w:rsidRPr="00EC082A">
        <w:t>project's</w:t>
      </w:r>
      <w:r w:rsidRPr="00EC082A">
        <w:rPr>
          <w:spacing w:val="-4"/>
        </w:rPr>
        <w:t xml:space="preserve"> </w:t>
      </w:r>
      <w:r w:rsidRPr="00EC082A">
        <w:t>total estimated cost is USD 24,207,000. It is expected to operate for at least 25 years without significant equipment changes, unless upgraded.</w:t>
      </w:r>
    </w:p>
    <w:p w14:paraId="65602A61" w14:textId="77777777" w:rsidR="004A6D04" w:rsidRPr="00EC082A" w:rsidRDefault="004A6D04">
      <w:pPr>
        <w:pStyle w:val="Corpsdetexte"/>
        <w:jc w:val="left"/>
      </w:pPr>
    </w:p>
    <w:p w14:paraId="3546B03E" w14:textId="77777777" w:rsidR="004A6D04" w:rsidRPr="000D3F05" w:rsidRDefault="00E24CE6" w:rsidP="000D3F05">
      <w:pPr>
        <w:rPr>
          <w:b/>
          <w:bCs/>
        </w:rPr>
      </w:pPr>
      <w:r w:rsidRPr="000D3F05">
        <w:rPr>
          <w:b/>
          <w:bCs/>
        </w:rPr>
        <w:t>Objective of the Project</w:t>
      </w:r>
    </w:p>
    <w:p w14:paraId="73E40EAA" w14:textId="77777777" w:rsidR="004A6D04" w:rsidRPr="00EC082A" w:rsidRDefault="00E24CE6" w:rsidP="00B1484B">
      <w:pPr>
        <w:pStyle w:val="Corpsdetexte"/>
        <w:spacing w:before="189" w:line="271" w:lineRule="auto"/>
        <w:ind w:right="251"/>
      </w:pPr>
      <w:r w:rsidRPr="00EC082A">
        <w:t>The</w:t>
      </w:r>
      <w:r w:rsidRPr="00EC082A">
        <w:rPr>
          <w:spacing w:val="-5"/>
        </w:rPr>
        <w:t xml:space="preserve"> </w:t>
      </w:r>
      <w:r w:rsidRPr="00EC082A">
        <w:t>primary</w:t>
      </w:r>
      <w:r w:rsidRPr="00EC082A">
        <w:rPr>
          <w:spacing w:val="-6"/>
        </w:rPr>
        <w:t xml:space="preserve"> </w:t>
      </w:r>
      <w:r w:rsidRPr="00EC082A">
        <w:t>goal</w:t>
      </w:r>
      <w:r w:rsidRPr="00EC082A">
        <w:rPr>
          <w:spacing w:val="-3"/>
        </w:rPr>
        <w:t xml:space="preserve"> </w:t>
      </w:r>
      <w:r w:rsidRPr="00EC082A">
        <w:t>of</w:t>
      </w:r>
      <w:r w:rsidRPr="00EC082A">
        <w:rPr>
          <w:spacing w:val="-4"/>
        </w:rPr>
        <w:t xml:space="preserve"> </w:t>
      </w:r>
      <w:r w:rsidRPr="00EC082A">
        <w:t>the</w:t>
      </w:r>
      <w:r w:rsidRPr="00EC082A">
        <w:rPr>
          <w:spacing w:val="-4"/>
        </w:rPr>
        <w:t xml:space="preserve"> </w:t>
      </w:r>
      <w:r w:rsidRPr="00EC082A">
        <w:t>project</w:t>
      </w:r>
      <w:r w:rsidRPr="00EC082A">
        <w:rPr>
          <w:spacing w:val="-3"/>
        </w:rPr>
        <w:t xml:space="preserve"> </w:t>
      </w:r>
      <w:r w:rsidRPr="00EC082A">
        <w:t>is</w:t>
      </w:r>
      <w:r w:rsidRPr="00EC082A">
        <w:rPr>
          <w:spacing w:val="-4"/>
        </w:rPr>
        <w:t xml:space="preserve"> </w:t>
      </w:r>
      <w:r w:rsidRPr="00EC082A">
        <w:t>to</w:t>
      </w:r>
      <w:r w:rsidRPr="00EC082A">
        <w:rPr>
          <w:spacing w:val="-4"/>
        </w:rPr>
        <w:t xml:space="preserve"> </w:t>
      </w:r>
      <w:r w:rsidRPr="00EC082A">
        <w:t>contribute</w:t>
      </w:r>
      <w:r w:rsidRPr="00EC082A">
        <w:rPr>
          <w:spacing w:val="-4"/>
        </w:rPr>
        <w:t xml:space="preserve"> </w:t>
      </w:r>
      <w:r w:rsidRPr="00EC082A">
        <w:t>to</w:t>
      </w:r>
      <w:r w:rsidRPr="00EC082A">
        <w:rPr>
          <w:spacing w:val="-4"/>
        </w:rPr>
        <w:t xml:space="preserve"> </w:t>
      </w:r>
      <w:r w:rsidRPr="00EC082A">
        <w:t>the</w:t>
      </w:r>
      <w:r w:rsidRPr="00EC082A">
        <w:rPr>
          <w:spacing w:val="-4"/>
        </w:rPr>
        <w:t xml:space="preserve"> </w:t>
      </w:r>
      <w:r w:rsidRPr="00EC082A">
        <w:t>GETFiT</w:t>
      </w:r>
      <w:r w:rsidRPr="00EC082A">
        <w:rPr>
          <w:spacing w:val="-1"/>
        </w:rPr>
        <w:t xml:space="preserve"> </w:t>
      </w:r>
      <w:r w:rsidRPr="00EC082A">
        <w:t>Zambia</w:t>
      </w:r>
      <w:r w:rsidRPr="00EC082A">
        <w:rPr>
          <w:spacing w:val="-4"/>
        </w:rPr>
        <w:t xml:space="preserve"> </w:t>
      </w:r>
      <w:r w:rsidRPr="00EC082A">
        <w:t>program,</w:t>
      </w:r>
      <w:r w:rsidRPr="00EC082A">
        <w:rPr>
          <w:spacing w:val="-3"/>
        </w:rPr>
        <w:t xml:space="preserve"> </w:t>
      </w:r>
      <w:r w:rsidRPr="00EC082A">
        <w:t>which</w:t>
      </w:r>
      <w:r w:rsidRPr="00EC082A">
        <w:rPr>
          <w:spacing w:val="-4"/>
        </w:rPr>
        <w:t xml:space="preserve"> </w:t>
      </w:r>
      <w:r w:rsidRPr="00EC082A">
        <w:t>aims</w:t>
      </w:r>
      <w:r w:rsidRPr="00EC082A">
        <w:rPr>
          <w:spacing w:val="-3"/>
        </w:rPr>
        <w:t xml:space="preserve"> </w:t>
      </w:r>
      <w:r w:rsidRPr="00EC082A">
        <w:t xml:space="preserve">to </w:t>
      </w:r>
      <w:r w:rsidRPr="00EC082A">
        <w:rPr>
          <w:spacing w:val="-6"/>
        </w:rPr>
        <w:t xml:space="preserve">advance solar power capacity development. Specifically, the project aims to generate and supply up </w:t>
      </w:r>
      <w:r w:rsidRPr="00EC082A">
        <w:t>to</w:t>
      </w:r>
      <w:r w:rsidRPr="00EC082A">
        <w:rPr>
          <w:spacing w:val="-2"/>
        </w:rPr>
        <w:t xml:space="preserve"> </w:t>
      </w:r>
      <w:r w:rsidRPr="00EC082A">
        <w:t>20 MWac of clean solar</w:t>
      </w:r>
      <w:r w:rsidRPr="00EC082A">
        <w:rPr>
          <w:spacing w:val="-2"/>
        </w:rPr>
        <w:t xml:space="preserve"> </w:t>
      </w:r>
      <w:r w:rsidRPr="00EC082A">
        <w:t>energy</w:t>
      </w:r>
      <w:r w:rsidRPr="00EC082A">
        <w:rPr>
          <w:spacing w:val="-4"/>
        </w:rPr>
        <w:t xml:space="preserve"> </w:t>
      </w:r>
      <w:r w:rsidRPr="00EC082A">
        <w:t>to</w:t>
      </w:r>
      <w:r w:rsidRPr="00EC082A">
        <w:rPr>
          <w:spacing w:val="-2"/>
        </w:rPr>
        <w:t xml:space="preserve"> </w:t>
      </w:r>
      <w:r w:rsidRPr="00EC082A">
        <w:t>the off-taker, ZESCO, for a duration of 25 years.</w:t>
      </w:r>
    </w:p>
    <w:p w14:paraId="0F138F4A" w14:textId="77777777" w:rsidR="004A6D04" w:rsidRPr="00EC082A" w:rsidRDefault="004A6D04">
      <w:pPr>
        <w:pStyle w:val="Corpsdetexte"/>
        <w:jc w:val="left"/>
      </w:pPr>
    </w:p>
    <w:p w14:paraId="7C6CC359" w14:textId="77777777" w:rsidR="004A6D04" w:rsidRPr="000D3F05" w:rsidRDefault="00E24CE6" w:rsidP="000D3F05">
      <w:pPr>
        <w:rPr>
          <w:b/>
          <w:bCs/>
        </w:rPr>
      </w:pPr>
      <w:r w:rsidRPr="000D3F05">
        <w:rPr>
          <w:b/>
          <w:bCs/>
        </w:rPr>
        <w:t>Alternatives</w:t>
      </w:r>
    </w:p>
    <w:p w14:paraId="738F39BF" w14:textId="77777777" w:rsidR="004A6D04" w:rsidRPr="00EC082A" w:rsidRDefault="00E24CE6" w:rsidP="00AE08A0">
      <w:pPr>
        <w:pStyle w:val="Corpsdetexte"/>
        <w:spacing w:before="193" w:line="266" w:lineRule="auto"/>
        <w:ind w:right="261"/>
      </w:pPr>
      <w:r w:rsidRPr="00EC082A">
        <w:t>In arriving at the proposed project site, the Developer considered several other sites along the CSS129 wayleave area which included;</w:t>
      </w:r>
    </w:p>
    <w:p w14:paraId="58A73D83" w14:textId="77777777" w:rsidR="004A6D04" w:rsidRPr="00EC082A" w:rsidRDefault="00E24CE6" w:rsidP="00E8471B">
      <w:pPr>
        <w:pStyle w:val="Paragraphedeliste"/>
        <w:numPr>
          <w:ilvl w:val="0"/>
          <w:numId w:val="10"/>
        </w:numPr>
        <w:tabs>
          <w:tab w:val="left" w:pos="977"/>
        </w:tabs>
        <w:spacing w:before="165" w:line="268" w:lineRule="auto"/>
        <w:ind w:right="247"/>
        <w:jc w:val="both"/>
        <w:rPr>
          <w:szCs w:val="24"/>
        </w:rPr>
      </w:pPr>
      <w:r w:rsidRPr="00EC082A">
        <w:rPr>
          <w:b/>
          <w:spacing w:val="-4"/>
          <w:szCs w:val="24"/>
        </w:rPr>
        <w:t>Kitwe</w:t>
      </w:r>
      <w:r w:rsidRPr="00EC082A">
        <w:rPr>
          <w:b/>
          <w:spacing w:val="-11"/>
          <w:szCs w:val="24"/>
        </w:rPr>
        <w:t xml:space="preserve"> </w:t>
      </w:r>
      <w:r w:rsidRPr="00EC082A">
        <w:rPr>
          <w:b/>
          <w:spacing w:val="-4"/>
          <w:szCs w:val="24"/>
        </w:rPr>
        <w:t>Substation-Garneton</w:t>
      </w:r>
      <w:r w:rsidRPr="00EC082A">
        <w:rPr>
          <w:b/>
          <w:spacing w:val="-10"/>
          <w:szCs w:val="24"/>
        </w:rPr>
        <w:t xml:space="preserve"> </w:t>
      </w:r>
      <w:r w:rsidRPr="00EC082A">
        <w:rPr>
          <w:b/>
          <w:spacing w:val="-4"/>
          <w:szCs w:val="24"/>
        </w:rPr>
        <w:t>Wayleave:</w:t>
      </w:r>
      <w:r w:rsidRPr="00EC082A">
        <w:rPr>
          <w:b/>
          <w:spacing w:val="-11"/>
          <w:szCs w:val="24"/>
        </w:rPr>
        <w:t xml:space="preserve"> </w:t>
      </w:r>
      <w:r w:rsidRPr="00EC082A">
        <w:rPr>
          <w:spacing w:val="-4"/>
          <w:szCs w:val="24"/>
        </w:rPr>
        <w:t>This</w:t>
      </w:r>
      <w:r w:rsidRPr="00EC082A">
        <w:rPr>
          <w:spacing w:val="-8"/>
          <w:szCs w:val="24"/>
        </w:rPr>
        <w:t xml:space="preserve"> </w:t>
      </w:r>
      <w:r w:rsidRPr="00EC082A">
        <w:rPr>
          <w:spacing w:val="-4"/>
          <w:szCs w:val="24"/>
        </w:rPr>
        <w:t>was</w:t>
      </w:r>
      <w:r w:rsidRPr="00EC082A">
        <w:rPr>
          <w:spacing w:val="-11"/>
          <w:szCs w:val="24"/>
        </w:rPr>
        <w:t xml:space="preserve"> </w:t>
      </w:r>
      <w:r w:rsidRPr="00EC082A">
        <w:rPr>
          <w:spacing w:val="-4"/>
          <w:szCs w:val="24"/>
        </w:rPr>
        <w:t>not</w:t>
      </w:r>
      <w:r w:rsidRPr="00EC082A">
        <w:rPr>
          <w:spacing w:val="-11"/>
          <w:szCs w:val="24"/>
        </w:rPr>
        <w:t xml:space="preserve"> </w:t>
      </w:r>
      <w:r w:rsidRPr="00EC082A">
        <w:rPr>
          <w:spacing w:val="-4"/>
          <w:szCs w:val="24"/>
        </w:rPr>
        <w:t>selected</w:t>
      </w:r>
      <w:r w:rsidRPr="00EC082A">
        <w:rPr>
          <w:spacing w:val="-11"/>
          <w:szCs w:val="24"/>
        </w:rPr>
        <w:t xml:space="preserve"> </w:t>
      </w:r>
      <w:r w:rsidRPr="00EC082A">
        <w:rPr>
          <w:spacing w:val="-4"/>
          <w:szCs w:val="24"/>
        </w:rPr>
        <w:t>because</w:t>
      </w:r>
      <w:r w:rsidRPr="00EC082A">
        <w:rPr>
          <w:spacing w:val="-11"/>
          <w:szCs w:val="24"/>
        </w:rPr>
        <w:t xml:space="preserve"> </w:t>
      </w:r>
      <w:r w:rsidRPr="00EC082A">
        <w:rPr>
          <w:spacing w:val="-4"/>
          <w:szCs w:val="24"/>
        </w:rPr>
        <w:t>there</w:t>
      </w:r>
      <w:r w:rsidRPr="00EC082A">
        <w:rPr>
          <w:spacing w:val="-10"/>
          <w:szCs w:val="24"/>
        </w:rPr>
        <w:t xml:space="preserve"> </w:t>
      </w:r>
      <w:r w:rsidRPr="00EC082A">
        <w:rPr>
          <w:spacing w:val="-4"/>
          <w:szCs w:val="24"/>
        </w:rPr>
        <w:t>was</w:t>
      </w:r>
      <w:r w:rsidRPr="00EC082A">
        <w:rPr>
          <w:spacing w:val="-11"/>
          <w:szCs w:val="24"/>
        </w:rPr>
        <w:t xml:space="preserve"> </w:t>
      </w:r>
      <w:r w:rsidRPr="00EC082A">
        <w:rPr>
          <w:spacing w:val="-4"/>
          <w:szCs w:val="24"/>
        </w:rPr>
        <w:t>no</w:t>
      </w:r>
      <w:r w:rsidRPr="00EC082A">
        <w:rPr>
          <w:spacing w:val="-11"/>
          <w:szCs w:val="24"/>
        </w:rPr>
        <w:t xml:space="preserve"> </w:t>
      </w:r>
      <w:r w:rsidRPr="00EC082A">
        <w:rPr>
          <w:spacing w:val="-4"/>
          <w:szCs w:val="24"/>
        </w:rPr>
        <w:t xml:space="preserve">point </w:t>
      </w:r>
      <w:r w:rsidRPr="00EC082A">
        <w:rPr>
          <w:szCs w:val="24"/>
        </w:rPr>
        <w:t>where to connect to the ZESCO powerlines or substation.</w:t>
      </w:r>
    </w:p>
    <w:p w14:paraId="22EF9E70" w14:textId="77777777" w:rsidR="004A6D04" w:rsidRPr="00EC082A" w:rsidRDefault="00E24CE6" w:rsidP="00E8471B">
      <w:pPr>
        <w:pStyle w:val="Paragraphedeliste"/>
        <w:numPr>
          <w:ilvl w:val="0"/>
          <w:numId w:val="10"/>
        </w:numPr>
        <w:tabs>
          <w:tab w:val="left" w:pos="977"/>
        </w:tabs>
        <w:spacing w:before="164" w:line="268" w:lineRule="auto"/>
        <w:ind w:right="258"/>
        <w:jc w:val="both"/>
        <w:rPr>
          <w:szCs w:val="24"/>
        </w:rPr>
      </w:pPr>
      <w:r w:rsidRPr="00EC082A">
        <w:rPr>
          <w:b/>
          <w:szCs w:val="24"/>
        </w:rPr>
        <w:t xml:space="preserve">CEC Wayleave-Turf Substation: </w:t>
      </w:r>
      <w:r w:rsidRPr="00EC082A">
        <w:rPr>
          <w:szCs w:val="24"/>
        </w:rPr>
        <w:t>CEC owns a wayleave from Turf substation to Garneton. However, the land is heavily encroached with both physical structures and agricultural fields.</w:t>
      </w:r>
    </w:p>
    <w:p w14:paraId="5D9DEBFA" w14:textId="77777777" w:rsidR="004A6D04" w:rsidRPr="00EC082A" w:rsidRDefault="00E24CE6" w:rsidP="00E8471B">
      <w:pPr>
        <w:pStyle w:val="Paragraphedeliste"/>
        <w:numPr>
          <w:ilvl w:val="0"/>
          <w:numId w:val="10"/>
        </w:numPr>
        <w:tabs>
          <w:tab w:val="left" w:pos="977"/>
        </w:tabs>
        <w:spacing w:before="158" w:line="268" w:lineRule="auto"/>
        <w:ind w:right="247"/>
        <w:jc w:val="both"/>
        <w:rPr>
          <w:szCs w:val="24"/>
        </w:rPr>
      </w:pPr>
      <w:r w:rsidRPr="00EC082A">
        <w:rPr>
          <w:b/>
          <w:spacing w:val="-2"/>
          <w:szCs w:val="24"/>
        </w:rPr>
        <w:t>Garneton</w:t>
      </w:r>
      <w:r w:rsidRPr="00EC082A">
        <w:rPr>
          <w:b/>
          <w:spacing w:val="-12"/>
          <w:szCs w:val="24"/>
        </w:rPr>
        <w:t xml:space="preserve"> </w:t>
      </w:r>
      <w:r w:rsidRPr="00EC082A">
        <w:rPr>
          <w:b/>
          <w:spacing w:val="-2"/>
          <w:szCs w:val="24"/>
        </w:rPr>
        <w:t>North</w:t>
      </w:r>
      <w:r w:rsidRPr="00EC082A">
        <w:rPr>
          <w:b/>
          <w:spacing w:val="-11"/>
          <w:szCs w:val="24"/>
        </w:rPr>
        <w:t xml:space="preserve"> </w:t>
      </w:r>
      <w:r w:rsidRPr="00EC082A">
        <w:rPr>
          <w:b/>
          <w:spacing w:val="-2"/>
          <w:szCs w:val="24"/>
        </w:rPr>
        <w:t>CEC</w:t>
      </w:r>
      <w:r w:rsidRPr="00EC082A">
        <w:rPr>
          <w:b/>
          <w:spacing w:val="-13"/>
          <w:szCs w:val="24"/>
        </w:rPr>
        <w:t xml:space="preserve"> </w:t>
      </w:r>
      <w:r w:rsidRPr="00EC082A">
        <w:rPr>
          <w:b/>
          <w:spacing w:val="-2"/>
          <w:szCs w:val="24"/>
        </w:rPr>
        <w:t>Servitude</w:t>
      </w:r>
      <w:r w:rsidRPr="00EC082A">
        <w:rPr>
          <w:b/>
          <w:spacing w:val="-13"/>
          <w:szCs w:val="24"/>
        </w:rPr>
        <w:t xml:space="preserve"> </w:t>
      </w:r>
      <w:r w:rsidRPr="00EC082A">
        <w:rPr>
          <w:b/>
          <w:spacing w:val="-2"/>
          <w:szCs w:val="24"/>
        </w:rPr>
        <w:t>(preferred</w:t>
      </w:r>
      <w:r w:rsidRPr="00EC082A">
        <w:rPr>
          <w:b/>
          <w:spacing w:val="-11"/>
          <w:szCs w:val="24"/>
        </w:rPr>
        <w:t xml:space="preserve"> </w:t>
      </w:r>
      <w:r w:rsidRPr="00EC082A">
        <w:rPr>
          <w:b/>
          <w:spacing w:val="-2"/>
          <w:szCs w:val="24"/>
        </w:rPr>
        <w:t>site):</w:t>
      </w:r>
      <w:r w:rsidRPr="00EC082A">
        <w:rPr>
          <w:b/>
          <w:spacing w:val="-13"/>
          <w:szCs w:val="24"/>
        </w:rPr>
        <w:t xml:space="preserve"> </w:t>
      </w:r>
      <w:r w:rsidRPr="00EC082A">
        <w:rPr>
          <w:spacing w:val="-2"/>
          <w:szCs w:val="24"/>
        </w:rPr>
        <w:t>CEC</w:t>
      </w:r>
      <w:r w:rsidRPr="00EC082A">
        <w:rPr>
          <w:spacing w:val="-12"/>
          <w:szCs w:val="24"/>
        </w:rPr>
        <w:t xml:space="preserve"> </w:t>
      </w:r>
      <w:r w:rsidRPr="00EC082A">
        <w:rPr>
          <w:spacing w:val="-2"/>
          <w:szCs w:val="24"/>
        </w:rPr>
        <w:t>owns</w:t>
      </w:r>
      <w:r w:rsidRPr="00EC082A">
        <w:rPr>
          <w:spacing w:val="-12"/>
          <w:szCs w:val="24"/>
        </w:rPr>
        <w:t xml:space="preserve"> </w:t>
      </w:r>
      <w:r w:rsidRPr="00EC082A">
        <w:rPr>
          <w:spacing w:val="-2"/>
          <w:szCs w:val="24"/>
        </w:rPr>
        <w:t>land</w:t>
      </w:r>
      <w:r w:rsidRPr="00EC082A">
        <w:rPr>
          <w:spacing w:val="-12"/>
          <w:szCs w:val="24"/>
        </w:rPr>
        <w:t xml:space="preserve"> </w:t>
      </w:r>
      <w:r w:rsidRPr="00EC082A">
        <w:rPr>
          <w:spacing w:val="-2"/>
          <w:szCs w:val="24"/>
        </w:rPr>
        <w:t>of</w:t>
      </w:r>
      <w:r w:rsidRPr="00EC082A">
        <w:rPr>
          <w:spacing w:val="-11"/>
          <w:szCs w:val="24"/>
        </w:rPr>
        <w:t xml:space="preserve"> </w:t>
      </w:r>
      <w:r w:rsidRPr="00EC082A">
        <w:rPr>
          <w:spacing w:val="-2"/>
          <w:szCs w:val="24"/>
        </w:rPr>
        <w:t>about</w:t>
      </w:r>
      <w:r w:rsidRPr="00EC082A">
        <w:rPr>
          <w:spacing w:val="-10"/>
          <w:szCs w:val="24"/>
        </w:rPr>
        <w:t xml:space="preserve"> </w:t>
      </w:r>
      <w:r w:rsidRPr="00EC082A">
        <w:rPr>
          <w:spacing w:val="-2"/>
          <w:szCs w:val="24"/>
        </w:rPr>
        <w:t>56</w:t>
      </w:r>
      <w:r w:rsidRPr="00EC082A">
        <w:rPr>
          <w:spacing w:val="-12"/>
          <w:szCs w:val="24"/>
        </w:rPr>
        <w:t xml:space="preserve"> </w:t>
      </w:r>
      <w:r w:rsidRPr="00EC082A">
        <w:rPr>
          <w:spacing w:val="-2"/>
          <w:szCs w:val="24"/>
        </w:rPr>
        <w:t>ha,</w:t>
      </w:r>
      <w:r w:rsidRPr="00EC082A">
        <w:rPr>
          <w:spacing w:val="-12"/>
          <w:szCs w:val="24"/>
        </w:rPr>
        <w:t xml:space="preserve"> </w:t>
      </w:r>
      <w:r w:rsidRPr="00EC082A">
        <w:rPr>
          <w:spacing w:val="-2"/>
          <w:szCs w:val="24"/>
        </w:rPr>
        <w:t xml:space="preserve">along </w:t>
      </w:r>
      <w:r w:rsidRPr="00EC082A">
        <w:rPr>
          <w:szCs w:val="24"/>
        </w:rPr>
        <w:t>the</w:t>
      </w:r>
      <w:r w:rsidRPr="00EC082A">
        <w:rPr>
          <w:spacing w:val="-3"/>
          <w:szCs w:val="24"/>
        </w:rPr>
        <w:t xml:space="preserve"> </w:t>
      </w:r>
      <w:r w:rsidRPr="00EC082A">
        <w:rPr>
          <w:szCs w:val="24"/>
        </w:rPr>
        <w:t>wayleave</w:t>
      </w:r>
      <w:r w:rsidRPr="00EC082A">
        <w:rPr>
          <w:spacing w:val="-2"/>
          <w:szCs w:val="24"/>
        </w:rPr>
        <w:t xml:space="preserve"> </w:t>
      </w:r>
      <w:r w:rsidRPr="00EC082A">
        <w:rPr>
          <w:szCs w:val="24"/>
        </w:rPr>
        <w:t>between</w:t>
      </w:r>
      <w:r w:rsidRPr="00EC082A">
        <w:rPr>
          <w:spacing w:val="-2"/>
          <w:szCs w:val="24"/>
        </w:rPr>
        <w:t xml:space="preserve"> </w:t>
      </w:r>
      <w:r w:rsidRPr="00EC082A">
        <w:rPr>
          <w:szCs w:val="24"/>
        </w:rPr>
        <w:t>Chimwemwe</w:t>
      </w:r>
      <w:r w:rsidRPr="00EC082A">
        <w:rPr>
          <w:spacing w:val="-5"/>
          <w:szCs w:val="24"/>
        </w:rPr>
        <w:t xml:space="preserve"> </w:t>
      </w:r>
      <w:r w:rsidRPr="00EC082A">
        <w:rPr>
          <w:szCs w:val="24"/>
        </w:rPr>
        <w:t>and</w:t>
      </w:r>
      <w:r w:rsidRPr="00EC082A">
        <w:rPr>
          <w:spacing w:val="-2"/>
          <w:szCs w:val="24"/>
        </w:rPr>
        <w:t xml:space="preserve"> </w:t>
      </w:r>
      <w:r w:rsidRPr="00EC082A">
        <w:rPr>
          <w:szCs w:val="24"/>
        </w:rPr>
        <w:t>Sabina</w:t>
      </w:r>
      <w:r w:rsidRPr="00EC082A">
        <w:rPr>
          <w:spacing w:val="-3"/>
          <w:szCs w:val="24"/>
        </w:rPr>
        <w:t xml:space="preserve"> </w:t>
      </w:r>
      <w:r w:rsidRPr="00EC082A">
        <w:rPr>
          <w:szCs w:val="24"/>
        </w:rPr>
        <w:t>Mufulira</w:t>
      </w:r>
      <w:r w:rsidRPr="00EC082A">
        <w:rPr>
          <w:spacing w:val="-5"/>
          <w:szCs w:val="24"/>
        </w:rPr>
        <w:t xml:space="preserve"> </w:t>
      </w:r>
      <w:r w:rsidRPr="00EC082A">
        <w:rPr>
          <w:szCs w:val="24"/>
        </w:rPr>
        <w:t>Road.</w:t>
      </w:r>
    </w:p>
    <w:p w14:paraId="0E72C5FE" w14:textId="77777777" w:rsidR="004A6D04" w:rsidRPr="00EC082A" w:rsidRDefault="00E24CE6" w:rsidP="00AE08A0">
      <w:pPr>
        <w:pStyle w:val="Corpsdetexte"/>
        <w:spacing w:before="164" w:line="268" w:lineRule="auto"/>
        <w:ind w:right="249"/>
      </w:pPr>
      <w:r w:rsidRPr="00EC082A">
        <w:rPr>
          <w:spacing w:val="-2"/>
        </w:rPr>
        <w:t>The</w:t>
      </w:r>
      <w:r w:rsidRPr="00EC082A">
        <w:rPr>
          <w:spacing w:val="-15"/>
        </w:rPr>
        <w:t xml:space="preserve"> </w:t>
      </w:r>
      <w:r w:rsidRPr="00EC082A">
        <w:rPr>
          <w:spacing w:val="-2"/>
        </w:rPr>
        <w:t>third</w:t>
      </w:r>
      <w:r w:rsidRPr="00EC082A">
        <w:rPr>
          <w:spacing w:val="-13"/>
        </w:rPr>
        <w:t xml:space="preserve"> </w:t>
      </w:r>
      <w:r w:rsidRPr="00EC082A">
        <w:rPr>
          <w:spacing w:val="-2"/>
        </w:rPr>
        <w:t>alternative</w:t>
      </w:r>
      <w:r w:rsidRPr="00EC082A">
        <w:rPr>
          <w:spacing w:val="-13"/>
        </w:rPr>
        <w:t xml:space="preserve"> </w:t>
      </w:r>
      <w:r w:rsidRPr="00EC082A">
        <w:rPr>
          <w:spacing w:val="-2"/>
        </w:rPr>
        <w:t>was</w:t>
      </w:r>
      <w:r w:rsidRPr="00EC082A">
        <w:rPr>
          <w:spacing w:val="-13"/>
        </w:rPr>
        <w:t xml:space="preserve"> </w:t>
      </w:r>
      <w:r w:rsidRPr="00EC082A">
        <w:rPr>
          <w:spacing w:val="-2"/>
        </w:rPr>
        <w:t>selected</w:t>
      </w:r>
      <w:r w:rsidRPr="00EC082A">
        <w:rPr>
          <w:spacing w:val="-13"/>
        </w:rPr>
        <w:t xml:space="preserve"> </w:t>
      </w:r>
      <w:r w:rsidRPr="00EC082A">
        <w:rPr>
          <w:spacing w:val="-2"/>
        </w:rPr>
        <w:t>due</w:t>
      </w:r>
      <w:r w:rsidRPr="00EC082A">
        <w:rPr>
          <w:spacing w:val="-13"/>
        </w:rPr>
        <w:t xml:space="preserve"> </w:t>
      </w:r>
      <w:r w:rsidRPr="00EC082A">
        <w:rPr>
          <w:spacing w:val="-2"/>
        </w:rPr>
        <w:t>to</w:t>
      </w:r>
      <w:r w:rsidRPr="00EC082A">
        <w:rPr>
          <w:spacing w:val="-13"/>
        </w:rPr>
        <w:t xml:space="preserve"> </w:t>
      </w:r>
      <w:r w:rsidRPr="00EC082A">
        <w:rPr>
          <w:spacing w:val="-2"/>
        </w:rPr>
        <w:t>absence</w:t>
      </w:r>
      <w:r w:rsidRPr="00EC082A">
        <w:rPr>
          <w:spacing w:val="-13"/>
        </w:rPr>
        <w:t xml:space="preserve"> </w:t>
      </w:r>
      <w:r w:rsidRPr="00EC082A">
        <w:rPr>
          <w:spacing w:val="-2"/>
        </w:rPr>
        <w:t>of</w:t>
      </w:r>
      <w:r w:rsidRPr="00EC082A">
        <w:rPr>
          <w:spacing w:val="-13"/>
        </w:rPr>
        <w:t xml:space="preserve"> </w:t>
      </w:r>
      <w:r w:rsidRPr="00EC082A">
        <w:rPr>
          <w:spacing w:val="-2"/>
        </w:rPr>
        <w:t>permanent</w:t>
      </w:r>
      <w:r w:rsidRPr="00EC082A">
        <w:rPr>
          <w:spacing w:val="-13"/>
        </w:rPr>
        <w:t xml:space="preserve"> </w:t>
      </w:r>
      <w:r w:rsidRPr="00EC082A">
        <w:rPr>
          <w:spacing w:val="-2"/>
        </w:rPr>
        <w:t>structures</w:t>
      </w:r>
      <w:r w:rsidRPr="00EC082A">
        <w:rPr>
          <w:spacing w:val="-13"/>
        </w:rPr>
        <w:t xml:space="preserve"> </w:t>
      </w:r>
      <w:r w:rsidRPr="00EC082A">
        <w:rPr>
          <w:spacing w:val="-2"/>
        </w:rPr>
        <w:t>or</w:t>
      </w:r>
      <w:r w:rsidRPr="00EC082A">
        <w:rPr>
          <w:spacing w:val="-13"/>
        </w:rPr>
        <w:t xml:space="preserve"> </w:t>
      </w:r>
      <w:r w:rsidRPr="00EC082A">
        <w:rPr>
          <w:spacing w:val="-2"/>
        </w:rPr>
        <w:t>major</w:t>
      </w:r>
      <w:r w:rsidRPr="00EC082A">
        <w:rPr>
          <w:spacing w:val="-13"/>
        </w:rPr>
        <w:t xml:space="preserve"> </w:t>
      </w:r>
      <w:r w:rsidRPr="00EC082A">
        <w:rPr>
          <w:spacing w:val="-2"/>
        </w:rPr>
        <w:t xml:space="preserve">encroachments </w:t>
      </w:r>
      <w:r w:rsidRPr="00EC082A">
        <w:t>and its close proximity to a ZESCO grid connection point.</w:t>
      </w:r>
    </w:p>
    <w:p w14:paraId="64225186" w14:textId="77777777" w:rsidR="004A6D04" w:rsidRPr="00EC082A" w:rsidRDefault="00E24CE6" w:rsidP="00AE08A0">
      <w:pPr>
        <w:pStyle w:val="Corpsdetexte"/>
        <w:spacing w:before="157" w:line="271" w:lineRule="auto"/>
        <w:ind w:right="256"/>
      </w:pPr>
      <w:r w:rsidRPr="00EC082A">
        <w:t>The</w:t>
      </w:r>
      <w:r w:rsidRPr="00EC082A">
        <w:rPr>
          <w:spacing w:val="-13"/>
        </w:rPr>
        <w:t xml:space="preserve"> </w:t>
      </w:r>
      <w:r w:rsidRPr="00EC082A">
        <w:t>GETFiT</w:t>
      </w:r>
      <w:r w:rsidRPr="00EC082A">
        <w:rPr>
          <w:spacing w:val="-12"/>
        </w:rPr>
        <w:t xml:space="preserve"> </w:t>
      </w:r>
      <w:r w:rsidRPr="00EC082A">
        <w:t>program</w:t>
      </w:r>
      <w:r w:rsidRPr="00EC082A">
        <w:rPr>
          <w:spacing w:val="-10"/>
        </w:rPr>
        <w:t xml:space="preserve"> </w:t>
      </w:r>
      <w:r w:rsidRPr="00EC082A">
        <w:t>is</w:t>
      </w:r>
      <w:r w:rsidRPr="00EC082A">
        <w:rPr>
          <w:spacing w:val="-12"/>
        </w:rPr>
        <w:t xml:space="preserve"> </w:t>
      </w:r>
      <w:r w:rsidRPr="00EC082A">
        <w:t>soliciting</w:t>
      </w:r>
      <w:r w:rsidRPr="00EC082A">
        <w:rPr>
          <w:spacing w:val="-15"/>
        </w:rPr>
        <w:t xml:space="preserve"> </w:t>
      </w:r>
      <w:r w:rsidRPr="00EC082A">
        <w:t>power</w:t>
      </w:r>
      <w:r w:rsidRPr="00EC082A">
        <w:rPr>
          <w:spacing w:val="-13"/>
        </w:rPr>
        <w:t xml:space="preserve"> </w:t>
      </w:r>
      <w:r w:rsidRPr="00EC082A">
        <w:t>from</w:t>
      </w:r>
      <w:r w:rsidRPr="00EC082A">
        <w:rPr>
          <w:spacing w:val="-11"/>
        </w:rPr>
        <w:t xml:space="preserve"> </w:t>
      </w:r>
      <w:r w:rsidRPr="00EC082A">
        <w:t>two</w:t>
      </w:r>
      <w:r w:rsidRPr="00EC082A">
        <w:rPr>
          <w:spacing w:val="-10"/>
        </w:rPr>
        <w:t xml:space="preserve"> </w:t>
      </w:r>
      <w:r w:rsidRPr="00EC082A">
        <w:t>technology</w:t>
      </w:r>
      <w:r w:rsidRPr="00EC082A">
        <w:rPr>
          <w:spacing w:val="-14"/>
        </w:rPr>
        <w:t xml:space="preserve"> </w:t>
      </w:r>
      <w:r w:rsidRPr="00EC082A">
        <w:t>types,</w:t>
      </w:r>
      <w:r w:rsidRPr="00EC082A">
        <w:rPr>
          <w:spacing w:val="-14"/>
        </w:rPr>
        <w:t xml:space="preserve"> </w:t>
      </w:r>
      <w:r w:rsidRPr="00EC082A">
        <w:t>small</w:t>
      </w:r>
      <w:r w:rsidRPr="00EC082A">
        <w:rPr>
          <w:spacing w:val="-11"/>
        </w:rPr>
        <w:t xml:space="preserve"> </w:t>
      </w:r>
      <w:r w:rsidRPr="00EC082A">
        <w:t>hydro</w:t>
      </w:r>
      <w:r w:rsidRPr="00EC082A">
        <w:rPr>
          <w:spacing w:val="-10"/>
        </w:rPr>
        <w:t xml:space="preserve"> </w:t>
      </w:r>
      <w:r w:rsidRPr="00EC082A">
        <w:t>and</w:t>
      </w:r>
      <w:r w:rsidRPr="00EC082A">
        <w:rPr>
          <w:spacing w:val="-14"/>
        </w:rPr>
        <w:t xml:space="preserve"> </w:t>
      </w:r>
      <w:r w:rsidRPr="00EC082A">
        <w:t>solar</w:t>
      </w:r>
      <w:r w:rsidRPr="00EC082A">
        <w:rPr>
          <w:spacing w:val="-12"/>
        </w:rPr>
        <w:t xml:space="preserve"> </w:t>
      </w:r>
      <w:r w:rsidRPr="00EC082A">
        <w:t>PV. In</w:t>
      </w:r>
      <w:r w:rsidRPr="00EC082A">
        <w:rPr>
          <w:spacing w:val="-12"/>
        </w:rPr>
        <w:t xml:space="preserve"> </w:t>
      </w:r>
      <w:r w:rsidRPr="00EC082A">
        <w:t>the</w:t>
      </w:r>
      <w:r w:rsidRPr="00EC082A">
        <w:rPr>
          <w:spacing w:val="-15"/>
        </w:rPr>
        <w:t xml:space="preserve"> </w:t>
      </w:r>
      <w:r w:rsidRPr="00EC082A">
        <w:t>first</w:t>
      </w:r>
      <w:r w:rsidRPr="00EC082A">
        <w:rPr>
          <w:spacing w:val="-13"/>
        </w:rPr>
        <w:t xml:space="preserve"> </w:t>
      </w:r>
      <w:r w:rsidRPr="00EC082A">
        <w:t>round</w:t>
      </w:r>
      <w:r w:rsidRPr="00EC082A">
        <w:rPr>
          <w:spacing w:val="-14"/>
        </w:rPr>
        <w:t xml:space="preserve"> </w:t>
      </w:r>
      <w:r w:rsidRPr="00EC082A">
        <w:t>only,</w:t>
      </w:r>
      <w:r w:rsidRPr="00EC082A">
        <w:rPr>
          <w:spacing w:val="-13"/>
        </w:rPr>
        <w:t xml:space="preserve"> </w:t>
      </w:r>
      <w:r w:rsidRPr="00EC082A">
        <w:t>solar</w:t>
      </w:r>
      <w:r w:rsidRPr="00EC082A">
        <w:rPr>
          <w:spacing w:val="-14"/>
        </w:rPr>
        <w:t xml:space="preserve"> </w:t>
      </w:r>
      <w:r w:rsidRPr="00EC082A">
        <w:t>PV</w:t>
      </w:r>
      <w:r w:rsidRPr="00EC082A">
        <w:rPr>
          <w:spacing w:val="-14"/>
        </w:rPr>
        <w:t xml:space="preserve"> </w:t>
      </w:r>
      <w:r w:rsidRPr="00EC082A">
        <w:t>is</w:t>
      </w:r>
      <w:r w:rsidRPr="00EC082A">
        <w:rPr>
          <w:spacing w:val="-11"/>
        </w:rPr>
        <w:t xml:space="preserve"> </w:t>
      </w:r>
      <w:r w:rsidRPr="00EC082A">
        <w:t>allowed</w:t>
      </w:r>
      <w:r w:rsidRPr="00EC082A">
        <w:rPr>
          <w:spacing w:val="-13"/>
        </w:rPr>
        <w:t xml:space="preserve"> </w:t>
      </w:r>
      <w:r w:rsidRPr="00EC082A">
        <w:t>to</w:t>
      </w:r>
      <w:r w:rsidRPr="00EC082A">
        <w:rPr>
          <w:spacing w:val="-13"/>
        </w:rPr>
        <w:t xml:space="preserve"> </w:t>
      </w:r>
      <w:r w:rsidRPr="00EC082A">
        <w:t>participate</w:t>
      </w:r>
      <w:r w:rsidRPr="00EC082A">
        <w:rPr>
          <w:spacing w:val="-14"/>
        </w:rPr>
        <w:t xml:space="preserve"> </w:t>
      </w:r>
      <w:r w:rsidRPr="00EC082A">
        <w:t>in</w:t>
      </w:r>
      <w:r w:rsidRPr="00EC082A">
        <w:rPr>
          <w:spacing w:val="-13"/>
        </w:rPr>
        <w:t xml:space="preserve"> </w:t>
      </w:r>
      <w:r w:rsidRPr="00EC082A">
        <w:t>the</w:t>
      </w:r>
      <w:r w:rsidRPr="00EC082A">
        <w:rPr>
          <w:spacing w:val="-14"/>
        </w:rPr>
        <w:t xml:space="preserve"> </w:t>
      </w:r>
      <w:r w:rsidRPr="00EC082A">
        <w:t>reverse</w:t>
      </w:r>
      <w:r w:rsidRPr="00EC082A">
        <w:rPr>
          <w:spacing w:val="-13"/>
        </w:rPr>
        <w:t xml:space="preserve"> </w:t>
      </w:r>
      <w:r w:rsidRPr="00EC082A">
        <w:t>auction.</w:t>
      </w:r>
      <w:r w:rsidRPr="00EC082A">
        <w:rPr>
          <w:spacing w:val="-13"/>
        </w:rPr>
        <w:t xml:space="preserve"> </w:t>
      </w:r>
      <w:r w:rsidRPr="00EC082A">
        <w:t>As</w:t>
      </w:r>
      <w:r w:rsidRPr="00EC082A">
        <w:rPr>
          <w:spacing w:val="-13"/>
        </w:rPr>
        <w:t xml:space="preserve"> </w:t>
      </w:r>
      <w:r w:rsidRPr="00EC082A">
        <w:t>such</w:t>
      </w:r>
      <w:r w:rsidRPr="00EC082A">
        <w:rPr>
          <w:spacing w:val="-11"/>
        </w:rPr>
        <w:t xml:space="preserve"> </w:t>
      </w:r>
      <w:r w:rsidRPr="00EC082A">
        <w:t>no</w:t>
      </w:r>
      <w:r w:rsidRPr="00EC082A">
        <w:rPr>
          <w:spacing w:val="-13"/>
        </w:rPr>
        <w:t xml:space="preserve"> </w:t>
      </w:r>
      <w:r w:rsidRPr="00EC082A">
        <w:t>other technologies other than solar PV were considered for power generation.</w:t>
      </w:r>
    </w:p>
    <w:p w14:paraId="139E80FC" w14:textId="77777777" w:rsidR="004A6D04" w:rsidRPr="00EC082A" w:rsidRDefault="004A6D04">
      <w:pPr>
        <w:pStyle w:val="Corpsdetexte"/>
        <w:jc w:val="left"/>
      </w:pPr>
    </w:p>
    <w:p w14:paraId="42C70E53" w14:textId="77777777" w:rsidR="004A6D04" w:rsidRPr="000D3F05" w:rsidRDefault="00E24CE6" w:rsidP="000D3F05">
      <w:pPr>
        <w:rPr>
          <w:b/>
          <w:bCs/>
        </w:rPr>
      </w:pPr>
      <w:r w:rsidRPr="000D3F05">
        <w:rPr>
          <w:b/>
          <w:bCs/>
        </w:rPr>
        <w:t>Project site: Environmental and Social Baseline Conditions</w:t>
      </w:r>
    </w:p>
    <w:p w14:paraId="697D6AA1" w14:textId="77777777" w:rsidR="004A6D04" w:rsidRPr="00EC082A" w:rsidRDefault="00E24CE6" w:rsidP="00AE08A0">
      <w:pPr>
        <w:pStyle w:val="Corpsdetexte"/>
        <w:spacing w:before="192" w:line="268" w:lineRule="auto"/>
        <w:ind w:right="244"/>
      </w:pPr>
      <w:r w:rsidRPr="00EC082A">
        <w:rPr>
          <w:spacing w:val="-2"/>
        </w:rPr>
        <w:t>The</w:t>
      </w:r>
      <w:r w:rsidRPr="00EC082A">
        <w:rPr>
          <w:spacing w:val="-15"/>
        </w:rPr>
        <w:t xml:space="preserve"> </w:t>
      </w:r>
      <w:r w:rsidRPr="00EC082A">
        <w:rPr>
          <w:spacing w:val="-2"/>
        </w:rPr>
        <w:t>Project</w:t>
      </w:r>
      <w:r w:rsidRPr="00EC082A">
        <w:rPr>
          <w:spacing w:val="-13"/>
        </w:rPr>
        <w:t xml:space="preserve"> </w:t>
      </w:r>
      <w:r w:rsidRPr="00EC082A">
        <w:rPr>
          <w:spacing w:val="-2"/>
        </w:rPr>
        <w:t>site</w:t>
      </w:r>
      <w:r w:rsidRPr="00EC082A">
        <w:rPr>
          <w:spacing w:val="-13"/>
        </w:rPr>
        <w:t xml:space="preserve"> </w:t>
      </w:r>
      <w:r w:rsidRPr="00EC082A">
        <w:rPr>
          <w:spacing w:val="-2"/>
        </w:rPr>
        <w:t>is</w:t>
      </w:r>
      <w:r w:rsidRPr="00EC082A">
        <w:rPr>
          <w:spacing w:val="-13"/>
        </w:rPr>
        <w:t xml:space="preserve"> </w:t>
      </w:r>
      <w:r w:rsidRPr="00EC082A">
        <w:rPr>
          <w:spacing w:val="-2"/>
        </w:rPr>
        <w:t>located</w:t>
      </w:r>
      <w:r w:rsidRPr="00EC082A">
        <w:rPr>
          <w:spacing w:val="-13"/>
        </w:rPr>
        <w:t xml:space="preserve"> </w:t>
      </w:r>
      <w:r w:rsidRPr="00EC082A">
        <w:rPr>
          <w:spacing w:val="-2"/>
        </w:rPr>
        <w:t>on</w:t>
      </w:r>
      <w:r w:rsidRPr="00EC082A">
        <w:rPr>
          <w:spacing w:val="-13"/>
        </w:rPr>
        <w:t xml:space="preserve"> </w:t>
      </w:r>
      <w:r w:rsidRPr="00EC082A">
        <w:rPr>
          <w:spacing w:val="-2"/>
        </w:rPr>
        <w:t>a</w:t>
      </w:r>
      <w:r w:rsidRPr="00EC082A">
        <w:rPr>
          <w:spacing w:val="-13"/>
        </w:rPr>
        <w:t xml:space="preserve"> </w:t>
      </w:r>
      <w:r w:rsidRPr="00EC082A">
        <w:rPr>
          <w:spacing w:val="-2"/>
        </w:rPr>
        <w:t>gently</w:t>
      </w:r>
      <w:r w:rsidRPr="00EC082A">
        <w:rPr>
          <w:spacing w:val="-13"/>
        </w:rPr>
        <w:t xml:space="preserve"> </w:t>
      </w:r>
      <w:r w:rsidRPr="00EC082A">
        <w:rPr>
          <w:spacing w:val="-2"/>
        </w:rPr>
        <w:t>sloping</w:t>
      </w:r>
      <w:r w:rsidRPr="00EC082A">
        <w:rPr>
          <w:spacing w:val="-13"/>
        </w:rPr>
        <w:t xml:space="preserve"> </w:t>
      </w:r>
      <w:r w:rsidRPr="00EC082A">
        <w:rPr>
          <w:spacing w:val="-2"/>
        </w:rPr>
        <w:t>land</w:t>
      </w:r>
      <w:r w:rsidRPr="00EC082A">
        <w:rPr>
          <w:spacing w:val="-13"/>
        </w:rPr>
        <w:t xml:space="preserve"> </w:t>
      </w:r>
      <w:r w:rsidRPr="00EC082A">
        <w:rPr>
          <w:spacing w:val="-2"/>
        </w:rPr>
        <w:t>(sloping</w:t>
      </w:r>
      <w:r w:rsidRPr="00EC082A">
        <w:rPr>
          <w:spacing w:val="-13"/>
        </w:rPr>
        <w:t xml:space="preserve"> </w:t>
      </w:r>
      <w:r w:rsidRPr="00EC082A">
        <w:rPr>
          <w:spacing w:val="-2"/>
        </w:rPr>
        <w:t>towards</w:t>
      </w:r>
      <w:r w:rsidRPr="00EC082A">
        <w:rPr>
          <w:spacing w:val="-13"/>
        </w:rPr>
        <w:t xml:space="preserve"> </w:t>
      </w:r>
      <w:r w:rsidRPr="00EC082A">
        <w:rPr>
          <w:spacing w:val="-2"/>
        </w:rPr>
        <w:t>existing</w:t>
      </w:r>
      <w:r w:rsidRPr="00EC082A">
        <w:rPr>
          <w:spacing w:val="-13"/>
        </w:rPr>
        <w:t xml:space="preserve"> </w:t>
      </w:r>
      <w:r w:rsidRPr="00EC082A">
        <w:rPr>
          <w:spacing w:val="-2"/>
        </w:rPr>
        <w:t>surface</w:t>
      </w:r>
      <w:r w:rsidRPr="00EC082A">
        <w:rPr>
          <w:spacing w:val="-13"/>
        </w:rPr>
        <w:t xml:space="preserve"> </w:t>
      </w:r>
      <w:r w:rsidRPr="00EC082A">
        <w:rPr>
          <w:spacing w:val="-2"/>
        </w:rPr>
        <w:t>water</w:t>
      </w:r>
      <w:r w:rsidRPr="00EC082A">
        <w:rPr>
          <w:spacing w:val="-13"/>
        </w:rPr>
        <w:t xml:space="preserve"> </w:t>
      </w:r>
      <w:r w:rsidRPr="00EC082A">
        <w:rPr>
          <w:spacing w:val="-2"/>
        </w:rPr>
        <w:t xml:space="preserve">bodies) </w:t>
      </w:r>
      <w:r w:rsidRPr="00EC082A">
        <w:t>with</w:t>
      </w:r>
      <w:r w:rsidRPr="00EC082A">
        <w:rPr>
          <w:spacing w:val="-11"/>
        </w:rPr>
        <w:t xml:space="preserve"> </w:t>
      </w:r>
      <w:r w:rsidRPr="00EC082A">
        <w:t>average</w:t>
      </w:r>
      <w:r w:rsidRPr="00EC082A">
        <w:rPr>
          <w:spacing w:val="-7"/>
        </w:rPr>
        <w:t xml:space="preserve"> </w:t>
      </w:r>
      <w:r w:rsidRPr="00EC082A">
        <w:t>gradients</w:t>
      </w:r>
      <w:r w:rsidRPr="00EC082A">
        <w:rPr>
          <w:spacing w:val="-8"/>
        </w:rPr>
        <w:t xml:space="preserve"> </w:t>
      </w:r>
      <w:r w:rsidRPr="00EC082A">
        <w:t>of</w:t>
      </w:r>
      <w:r w:rsidRPr="00EC082A">
        <w:rPr>
          <w:spacing w:val="-9"/>
        </w:rPr>
        <w:t xml:space="preserve"> </w:t>
      </w:r>
      <w:r w:rsidRPr="00EC082A">
        <w:t>between</w:t>
      </w:r>
      <w:r w:rsidRPr="00EC082A">
        <w:rPr>
          <w:spacing w:val="-11"/>
        </w:rPr>
        <w:t xml:space="preserve"> </w:t>
      </w:r>
      <w:r w:rsidRPr="00EC082A">
        <w:t>5%</w:t>
      </w:r>
      <w:r w:rsidRPr="00EC082A">
        <w:rPr>
          <w:spacing w:val="-9"/>
        </w:rPr>
        <w:t xml:space="preserve"> </w:t>
      </w:r>
      <w:r w:rsidRPr="00EC082A">
        <w:t>-</w:t>
      </w:r>
      <w:r w:rsidRPr="00EC082A">
        <w:rPr>
          <w:spacing w:val="-9"/>
        </w:rPr>
        <w:t xml:space="preserve"> </w:t>
      </w:r>
      <w:r w:rsidRPr="00EC082A">
        <w:t>7%</w:t>
      </w:r>
      <w:r w:rsidRPr="00EC082A">
        <w:rPr>
          <w:spacing w:val="-11"/>
        </w:rPr>
        <w:t xml:space="preserve"> </w:t>
      </w:r>
      <w:r w:rsidRPr="00EC082A">
        <w:t>sloping</w:t>
      </w:r>
      <w:r w:rsidRPr="00EC082A">
        <w:rPr>
          <w:spacing w:val="-13"/>
        </w:rPr>
        <w:t xml:space="preserve"> </w:t>
      </w:r>
      <w:r w:rsidRPr="00EC082A">
        <w:t>towards</w:t>
      </w:r>
      <w:r w:rsidRPr="00EC082A">
        <w:rPr>
          <w:spacing w:val="-9"/>
        </w:rPr>
        <w:t xml:space="preserve"> </w:t>
      </w:r>
      <w:r w:rsidRPr="00EC082A">
        <w:t>Mwambashi</w:t>
      </w:r>
      <w:r w:rsidRPr="00EC082A">
        <w:rPr>
          <w:spacing w:val="-8"/>
        </w:rPr>
        <w:t xml:space="preserve"> </w:t>
      </w:r>
      <w:r w:rsidRPr="00EC082A">
        <w:t>River.</w:t>
      </w:r>
      <w:r w:rsidRPr="00EC082A">
        <w:rPr>
          <w:spacing w:val="-8"/>
        </w:rPr>
        <w:t xml:space="preserve"> </w:t>
      </w:r>
      <w:r w:rsidRPr="00EC082A">
        <w:t>The</w:t>
      </w:r>
      <w:r w:rsidRPr="00EC082A">
        <w:rPr>
          <w:spacing w:val="-9"/>
        </w:rPr>
        <w:t xml:space="preserve"> </w:t>
      </w:r>
      <w:r w:rsidRPr="00EC082A">
        <w:t>site</w:t>
      </w:r>
      <w:r w:rsidRPr="00EC082A">
        <w:rPr>
          <w:spacing w:val="-7"/>
        </w:rPr>
        <w:t xml:space="preserve"> </w:t>
      </w:r>
      <w:r w:rsidRPr="00EC082A">
        <w:t>for</w:t>
      </w:r>
      <w:r w:rsidRPr="00EC082A">
        <w:rPr>
          <w:spacing w:val="-12"/>
        </w:rPr>
        <w:t xml:space="preserve"> </w:t>
      </w:r>
      <w:r w:rsidRPr="00EC082A">
        <w:t>the Garneton</w:t>
      </w:r>
      <w:r w:rsidRPr="00EC082A">
        <w:rPr>
          <w:spacing w:val="-2"/>
        </w:rPr>
        <w:t xml:space="preserve"> </w:t>
      </w:r>
      <w:r w:rsidRPr="00EC082A">
        <w:t>North</w:t>
      </w:r>
      <w:r w:rsidRPr="00EC082A">
        <w:rPr>
          <w:spacing w:val="-2"/>
        </w:rPr>
        <w:t xml:space="preserve"> </w:t>
      </w:r>
      <w:r w:rsidRPr="00EC082A">
        <w:t>Solar</w:t>
      </w:r>
      <w:r w:rsidRPr="00EC082A">
        <w:rPr>
          <w:spacing w:val="-3"/>
        </w:rPr>
        <w:t xml:space="preserve"> </w:t>
      </w:r>
      <w:r w:rsidRPr="00EC082A">
        <w:t>PV</w:t>
      </w:r>
      <w:r w:rsidRPr="00EC082A">
        <w:rPr>
          <w:spacing w:val="-1"/>
        </w:rPr>
        <w:t xml:space="preserve"> </w:t>
      </w:r>
      <w:r w:rsidRPr="00EC082A">
        <w:t>Park</w:t>
      </w:r>
      <w:r w:rsidRPr="00EC082A">
        <w:rPr>
          <w:spacing w:val="-3"/>
        </w:rPr>
        <w:t xml:space="preserve"> </w:t>
      </w:r>
      <w:r w:rsidRPr="00EC082A">
        <w:t>lies between</w:t>
      </w:r>
      <w:r w:rsidRPr="00EC082A">
        <w:rPr>
          <w:spacing w:val="-4"/>
        </w:rPr>
        <w:t xml:space="preserve"> </w:t>
      </w:r>
      <w:r w:rsidRPr="00EC082A">
        <w:t>the</w:t>
      </w:r>
      <w:r w:rsidRPr="00EC082A">
        <w:rPr>
          <w:spacing w:val="-4"/>
        </w:rPr>
        <w:t xml:space="preserve"> </w:t>
      </w:r>
      <w:r w:rsidRPr="00EC082A">
        <w:t>Mwambashi stream</w:t>
      </w:r>
      <w:r w:rsidRPr="00EC082A">
        <w:rPr>
          <w:spacing w:val="-1"/>
        </w:rPr>
        <w:t xml:space="preserve"> </w:t>
      </w:r>
      <w:r w:rsidRPr="00EC082A">
        <w:t>and</w:t>
      </w:r>
      <w:r w:rsidRPr="00EC082A">
        <w:rPr>
          <w:spacing w:val="-2"/>
        </w:rPr>
        <w:t xml:space="preserve"> </w:t>
      </w:r>
      <w:r w:rsidRPr="00EC082A">
        <w:t>the</w:t>
      </w:r>
      <w:r w:rsidRPr="00EC082A">
        <w:rPr>
          <w:spacing w:val="-1"/>
        </w:rPr>
        <w:t xml:space="preserve"> </w:t>
      </w:r>
      <w:r w:rsidRPr="00EC082A">
        <w:t>Sand</w:t>
      </w:r>
      <w:r w:rsidRPr="00EC082A">
        <w:rPr>
          <w:spacing w:val="-2"/>
        </w:rPr>
        <w:t xml:space="preserve"> </w:t>
      </w:r>
      <w:r w:rsidRPr="00EC082A">
        <w:t>Sales</w:t>
      </w:r>
      <w:r w:rsidRPr="00EC082A">
        <w:rPr>
          <w:spacing w:val="-2"/>
        </w:rPr>
        <w:t xml:space="preserve"> </w:t>
      </w:r>
      <w:r w:rsidRPr="00EC082A">
        <w:t>dambo (formed</w:t>
      </w:r>
      <w:r w:rsidRPr="00EC082A">
        <w:rPr>
          <w:spacing w:val="-9"/>
        </w:rPr>
        <w:t xml:space="preserve"> </w:t>
      </w:r>
      <w:r w:rsidRPr="00EC082A">
        <w:t>as</w:t>
      </w:r>
      <w:r w:rsidRPr="00EC082A">
        <w:rPr>
          <w:spacing w:val="-8"/>
        </w:rPr>
        <w:t xml:space="preserve"> </w:t>
      </w:r>
      <w:r w:rsidRPr="00EC082A">
        <w:t>a</w:t>
      </w:r>
      <w:r w:rsidRPr="00EC082A">
        <w:rPr>
          <w:spacing w:val="-12"/>
        </w:rPr>
        <w:t xml:space="preserve"> </w:t>
      </w:r>
      <w:r w:rsidRPr="00EC082A">
        <w:t>man-made</w:t>
      </w:r>
      <w:r w:rsidRPr="00EC082A">
        <w:rPr>
          <w:spacing w:val="-9"/>
        </w:rPr>
        <w:t xml:space="preserve"> </w:t>
      </w:r>
      <w:r w:rsidRPr="00EC082A">
        <w:t>lake).</w:t>
      </w:r>
      <w:r w:rsidRPr="00EC082A">
        <w:rPr>
          <w:spacing w:val="-12"/>
        </w:rPr>
        <w:t xml:space="preserve"> </w:t>
      </w:r>
      <w:r w:rsidRPr="00EC082A">
        <w:t>The</w:t>
      </w:r>
      <w:r w:rsidRPr="00EC082A">
        <w:rPr>
          <w:spacing w:val="-12"/>
        </w:rPr>
        <w:t xml:space="preserve"> </w:t>
      </w:r>
      <w:r w:rsidRPr="00EC082A">
        <w:t>Mwambashi</w:t>
      </w:r>
      <w:r w:rsidRPr="00EC082A">
        <w:rPr>
          <w:spacing w:val="-10"/>
        </w:rPr>
        <w:t xml:space="preserve"> </w:t>
      </w:r>
      <w:r w:rsidRPr="00EC082A">
        <w:t>stream</w:t>
      </w:r>
      <w:r w:rsidRPr="00EC082A">
        <w:rPr>
          <w:spacing w:val="-10"/>
        </w:rPr>
        <w:t xml:space="preserve"> </w:t>
      </w:r>
      <w:r w:rsidRPr="00EC082A">
        <w:t>is</w:t>
      </w:r>
      <w:r w:rsidRPr="00EC082A">
        <w:rPr>
          <w:spacing w:val="-8"/>
        </w:rPr>
        <w:t xml:space="preserve"> </w:t>
      </w:r>
      <w:r w:rsidRPr="00EC082A">
        <w:t>a</w:t>
      </w:r>
      <w:r w:rsidRPr="00EC082A">
        <w:rPr>
          <w:spacing w:val="-12"/>
        </w:rPr>
        <w:t xml:space="preserve"> </w:t>
      </w:r>
      <w:r w:rsidRPr="00EC082A">
        <w:t>tributary</w:t>
      </w:r>
      <w:r w:rsidRPr="00EC082A">
        <w:rPr>
          <w:spacing w:val="-15"/>
        </w:rPr>
        <w:t xml:space="preserve"> </w:t>
      </w:r>
      <w:r w:rsidRPr="00EC082A">
        <w:t>of</w:t>
      </w:r>
      <w:r w:rsidRPr="00EC082A">
        <w:rPr>
          <w:spacing w:val="-12"/>
        </w:rPr>
        <w:t xml:space="preserve"> </w:t>
      </w:r>
      <w:r w:rsidRPr="00EC082A">
        <w:t>the</w:t>
      </w:r>
      <w:r w:rsidRPr="00EC082A">
        <w:rPr>
          <w:spacing w:val="-4"/>
        </w:rPr>
        <w:t xml:space="preserve"> </w:t>
      </w:r>
      <w:r w:rsidRPr="00EC082A">
        <w:t>Kafue</w:t>
      </w:r>
      <w:r w:rsidRPr="00EC082A">
        <w:rPr>
          <w:spacing w:val="-11"/>
        </w:rPr>
        <w:t xml:space="preserve"> </w:t>
      </w:r>
      <w:r w:rsidRPr="00EC082A">
        <w:t>River</w:t>
      </w:r>
      <w:r w:rsidRPr="00EC082A">
        <w:rPr>
          <w:spacing w:val="-13"/>
        </w:rPr>
        <w:t xml:space="preserve"> </w:t>
      </w:r>
      <w:r w:rsidRPr="00EC082A">
        <w:t>which</w:t>
      </w:r>
      <w:r w:rsidRPr="00EC082A">
        <w:rPr>
          <w:spacing w:val="-4"/>
        </w:rPr>
        <w:t xml:space="preserve"> </w:t>
      </w:r>
      <w:r w:rsidRPr="00EC082A">
        <w:t>it joins in about</w:t>
      </w:r>
      <w:r w:rsidRPr="00EC082A">
        <w:rPr>
          <w:spacing w:val="40"/>
        </w:rPr>
        <w:t xml:space="preserve"> </w:t>
      </w:r>
      <w:r w:rsidRPr="00EC082A">
        <w:t>4 km east of the Site.</w:t>
      </w:r>
    </w:p>
    <w:p w14:paraId="0B709296" w14:textId="77777777" w:rsidR="004A6D04" w:rsidRPr="00EC082A" w:rsidRDefault="00E24CE6" w:rsidP="00AE08A0">
      <w:pPr>
        <w:pStyle w:val="Corpsdetexte"/>
        <w:spacing w:before="164" w:line="268" w:lineRule="auto"/>
        <w:ind w:right="240"/>
      </w:pPr>
      <w:r w:rsidRPr="00EC082A">
        <w:t xml:space="preserve">No critical habitats are present on the project site, meaning no threatened, restricted-range, or </w:t>
      </w:r>
      <w:r w:rsidRPr="00EC082A">
        <w:rPr>
          <w:spacing w:val="-4"/>
        </w:rPr>
        <w:t>migratory/congregatory</w:t>
      </w:r>
      <w:r w:rsidRPr="00EC082A">
        <w:rPr>
          <w:spacing w:val="-7"/>
        </w:rPr>
        <w:t xml:space="preserve"> </w:t>
      </w:r>
      <w:r w:rsidRPr="00EC082A">
        <w:rPr>
          <w:spacing w:val="-4"/>
        </w:rPr>
        <w:t xml:space="preserve">species that meet IFC Performance Standard 6 thresholds are found there. </w:t>
      </w:r>
      <w:r w:rsidRPr="00EC082A">
        <w:t>The habitats are neither threatened nor unique and do not contain key evolutionary processes. Following</w:t>
      </w:r>
      <w:r w:rsidRPr="00EC082A">
        <w:rPr>
          <w:spacing w:val="-15"/>
        </w:rPr>
        <w:t xml:space="preserve"> </w:t>
      </w:r>
      <w:r w:rsidRPr="00EC082A">
        <w:t>the</w:t>
      </w:r>
      <w:r w:rsidRPr="00EC082A">
        <w:rPr>
          <w:spacing w:val="-15"/>
        </w:rPr>
        <w:t xml:space="preserve"> </w:t>
      </w:r>
      <w:r w:rsidRPr="00EC082A">
        <w:t>successful</w:t>
      </w:r>
      <w:r w:rsidRPr="00EC082A">
        <w:rPr>
          <w:spacing w:val="-15"/>
        </w:rPr>
        <w:t xml:space="preserve"> </w:t>
      </w:r>
      <w:r w:rsidRPr="00EC082A">
        <w:t>resettlement</w:t>
      </w:r>
      <w:r w:rsidRPr="00EC082A">
        <w:rPr>
          <w:spacing w:val="-15"/>
        </w:rPr>
        <w:t xml:space="preserve"> </w:t>
      </w:r>
      <w:r w:rsidRPr="00EC082A">
        <w:t>and</w:t>
      </w:r>
      <w:r w:rsidRPr="00EC082A">
        <w:rPr>
          <w:spacing w:val="-15"/>
        </w:rPr>
        <w:t xml:space="preserve"> </w:t>
      </w:r>
      <w:r w:rsidRPr="00EC082A">
        <w:t>compensation</w:t>
      </w:r>
      <w:r w:rsidRPr="00EC082A">
        <w:rPr>
          <w:spacing w:val="-14"/>
        </w:rPr>
        <w:t xml:space="preserve"> </w:t>
      </w:r>
      <w:r w:rsidRPr="00EC082A">
        <w:t>of</w:t>
      </w:r>
      <w:r w:rsidRPr="00EC082A">
        <w:rPr>
          <w:spacing w:val="-15"/>
        </w:rPr>
        <w:t xml:space="preserve"> </w:t>
      </w:r>
      <w:r w:rsidRPr="00EC082A">
        <w:t>illegal</w:t>
      </w:r>
      <w:r w:rsidRPr="00EC082A">
        <w:rPr>
          <w:spacing w:val="-15"/>
        </w:rPr>
        <w:t xml:space="preserve"> </w:t>
      </w:r>
      <w:r w:rsidRPr="00EC082A">
        <w:t>encroachers</w:t>
      </w:r>
      <w:r w:rsidRPr="00EC082A">
        <w:rPr>
          <w:spacing w:val="-14"/>
        </w:rPr>
        <w:t xml:space="preserve"> </w:t>
      </w:r>
      <w:r w:rsidRPr="00EC082A">
        <w:t>identified</w:t>
      </w:r>
      <w:r w:rsidRPr="00EC082A">
        <w:rPr>
          <w:spacing w:val="-15"/>
        </w:rPr>
        <w:t xml:space="preserve"> </w:t>
      </w:r>
      <w:r w:rsidRPr="00EC082A">
        <w:t>during the</w:t>
      </w:r>
      <w:r w:rsidRPr="00EC082A">
        <w:rPr>
          <w:spacing w:val="-15"/>
        </w:rPr>
        <w:t xml:space="preserve"> </w:t>
      </w:r>
      <w:r w:rsidRPr="00EC082A">
        <w:t>ESIA</w:t>
      </w:r>
      <w:r w:rsidRPr="00EC082A">
        <w:rPr>
          <w:spacing w:val="-9"/>
        </w:rPr>
        <w:t xml:space="preserve"> </w:t>
      </w:r>
      <w:r w:rsidRPr="00EC082A">
        <w:t>field</w:t>
      </w:r>
      <w:r w:rsidRPr="00EC082A">
        <w:rPr>
          <w:spacing w:val="-13"/>
        </w:rPr>
        <w:t xml:space="preserve"> </w:t>
      </w:r>
      <w:r w:rsidRPr="00EC082A">
        <w:t>studies</w:t>
      </w:r>
      <w:r w:rsidRPr="00EC082A">
        <w:rPr>
          <w:spacing w:val="-12"/>
        </w:rPr>
        <w:t xml:space="preserve"> </w:t>
      </w:r>
      <w:r w:rsidRPr="00EC082A">
        <w:t>conducted</w:t>
      </w:r>
      <w:r w:rsidRPr="00EC082A">
        <w:rPr>
          <w:spacing w:val="-11"/>
        </w:rPr>
        <w:t xml:space="preserve"> </w:t>
      </w:r>
      <w:r w:rsidRPr="00EC082A">
        <w:t>in</w:t>
      </w:r>
      <w:r w:rsidRPr="00EC082A">
        <w:rPr>
          <w:spacing w:val="-13"/>
        </w:rPr>
        <w:t xml:space="preserve"> </w:t>
      </w:r>
      <w:r w:rsidRPr="00EC082A">
        <w:t>2019/2020,</w:t>
      </w:r>
      <w:r w:rsidRPr="00EC082A">
        <w:rPr>
          <w:spacing w:val="-10"/>
        </w:rPr>
        <w:t xml:space="preserve"> </w:t>
      </w:r>
      <w:r w:rsidRPr="00EC082A">
        <w:t>and</w:t>
      </w:r>
      <w:r w:rsidRPr="00EC082A">
        <w:rPr>
          <w:spacing w:val="-13"/>
        </w:rPr>
        <w:t xml:space="preserve"> </w:t>
      </w:r>
      <w:r w:rsidRPr="00EC082A">
        <w:t>ongoing</w:t>
      </w:r>
      <w:r w:rsidRPr="00EC082A">
        <w:rPr>
          <w:spacing w:val="-13"/>
        </w:rPr>
        <w:t xml:space="preserve"> </w:t>
      </w:r>
      <w:r w:rsidRPr="00EC082A">
        <w:t>patrols</w:t>
      </w:r>
      <w:r w:rsidRPr="00EC082A">
        <w:rPr>
          <w:spacing w:val="-10"/>
        </w:rPr>
        <w:t xml:space="preserve"> </w:t>
      </w:r>
      <w:r w:rsidRPr="00EC082A">
        <w:t>by</w:t>
      </w:r>
      <w:r w:rsidRPr="00EC082A">
        <w:rPr>
          <w:spacing w:val="-15"/>
        </w:rPr>
        <w:t xml:space="preserve"> </w:t>
      </w:r>
      <w:r w:rsidRPr="00EC082A">
        <w:t>the</w:t>
      </w:r>
      <w:r w:rsidRPr="00EC082A">
        <w:rPr>
          <w:spacing w:val="-12"/>
        </w:rPr>
        <w:t xml:space="preserve"> </w:t>
      </w:r>
      <w:r w:rsidRPr="00EC082A">
        <w:t>proponent</w:t>
      </w:r>
      <w:r w:rsidRPr="00EC082A">
        <w:rPr>
          <w:spacing w:val="-11"/>
        </w:rPr>
        <w:t xml:space="preserve"> </w:t>
      </w:r>
      <w:r w:rsidRPr="00EC082A">
        <w:t>to</w:t>
      </w:r>
      <w:r w:rsidRPr="00EC082A">
        <w:rPr>
          <w:spacing w:val="-13"/>
        </w:rPr>
        <w:t xml:space="preserve"> </w:t>
      </w:r>
      <w:r w:rsidRPr="00EC082A">
        <w:t>prevent new</w:t>
      </w:r>
      <w:r w:rsidRPr="00EC082A">
        <w:rPr>
          <w:spacing w:val="-15"/>
        </w:rPr>
        <w:t xml:space="preserve"> </w:t>
      </w:r>
      <w:r w:rsidRPr="00EC082A">
        <w:t>encroachments,</w:t>
      </w:r>
      <w:r w:rsidRPr="00EC082A">
        <w:rPr>
          <w:spacing w:val="-15"/>
        </w:rPr>
        <w:t xml:space="preserve"> </w:t>
      </w:r>
      <w:r w:rsidRPr="00EC082A">
        <w:t>there</w:t>
      </w:r>
      <w:r w:rsidRPr="00EC082A">
        <w:rPr>
          <w:spacing w:val="-15"/>
        </w:rPr>
        <w:t xml:space="preserve"> </w:t>
      </w:r>
      <w:r w:rsidRPr="00EC082A">
        <w:t>are</w:t>
      </w:r>
      <w:r w:rsidRPr="00EC082A">
        <w:rPr>
          <w:spacing w:val="-15"/>
        </w:rPr>
        <w:t xml:space="preserve"> </w:t>
      </w:r>
      <w:r w:rsidRPr="00EC082A">
        <w:t>currently</w:t>
      </w:r>
      <w:r w:rsidRPr="00EC082A">
        <w:rPr>
          <w:spacing w:val="-15"/>
        </w:rPr>
        <w:t xml:space="preserve"> </w:t>
      </w:r>
      <w:r w:rsidRPr="00EC082A">
        <w:t>no</w:t>
      </w:r>
      <w:r w:rsidRPr="00EC082A">
        <w:rPr>
          <w:spacing w:val="-15"/>
        </w:rPr>
        <w:t xml:space="preserve"> </w:t>
      </w:r>
      <w:r w:rsidRPr="00EC082A">
        <w:t>settlers</w:t>
      </w:r>
      <w:r w:rsidRPr="00EC082A">
        <w:rPr>
          <w:spacing w:val="-12"/>
        </w:rPr>
        <w:t xml:space="preserve"> </w:t>
      </w:r>
      <w:r w:rsidRPr="00EC082A">
        <w:t>or</w:t>
      </w:r>
      <w:r w:rsidRPr="00EC082A">
        <w:rPr>
          <w:spacing w:val="-15"/>
        </w:rPr>
        <w:t xml:space="preserve"> </w:t>
      </w:r>
      <w:r w:rsidRPr="00EC082A">
        <w:t>economic</w:t>
      </w:r>
      <w:r w:rsidRPr="00EC082A">
        <w:rPr>
          <w:spacing w:val="-15"/>
        </w:rPr>
        <w:t xml:space="preserve"> </w:t>
      </w:r>
      <w:r w:rsidRPr="00EC082A">
        <w:t>activities</w:t>
      </w:r>
      <w:r w:rsidRPr="00EC082A">
        <w:rPr>
          <w:spacing w:val="-13"/>
        </w:rPr>
        <w:t xml:space="preserve"> </w:t>
      </w:r>
      <w:r w:rsidRPr="00EC082A">
        <w:t>on</w:t>
      </w:r>
      <w:r w:rsidRPr="00EC082A">
        <w:rPr>
          <w:spacing w:val="-14"/>
        </w:rPr>
        <w:t xml:space="preserve"> </w:t>
      </w:r>
      <w:r w:rsidRPr="00EC082A">
        <w:t>the</w:t>
      </w:r>
      <w:r w:rsidRPr="00EC082A">
        <w:rPr>
          <w:spacing w:val="-15"/>
        </w:rPr>
        <w:t xml:space="preserve"> </w:t>
      </w:r>
      <w:r w:rsidRPr="00EC082A">
        <w:t>project</w:t>
      </w:r>
      <w:r w:rsidRPr="00EC082A">
        <w:rPr>
          <w:spacing w:val="-14"/>
        </w:rPr>
        <w:t xml:space="preserve"> </w:t>
      </w:r>
      <w:r w:rsidRPr="00EC082A">
        <w:t>site.</w:t>
      </w:r>
      <w:r w:rsidRPr="00EC082A">
        <w:rPr>
          <w:spacing w:val="-14"/>
        </w:rPr>
        <w:t xml:space="preserve"> </w:t>
      </w:r>
      <w:r w:rsidRPr="00EC082A">
        <w:t xml:space="preserve">The </w:t>
      </w:r>
      <w:r w:rsidRPr="00EC082A">
        <w:rPr>
          <w:spacing w:val="-4"/>
        </w:rPr>
        <w:t>vegetation</w:t>
      </w:r>
      <w:r w:rsidRPr="00EC082A">
        <w:rPr>
          <w:spacing w:val="-6"/>
        </w:rPr>
        <w:t xml:space="preserve"> </w:t>
      </w:r>
      <w:r w:rsidRPr="00EC082A">
        <w:rPr>
          <w:spacing w:val="-4"/>
        </w:rPr>
        <w:t>primarily</w:t>
      </w:r>
      <w:r w:rsidRPr="00EC082A">
        <w:rPr>
          <w:spacing w:val="-6"/>
        </w:rPr>
        <w:t xml:space="preserve"> </w:t>
      </w:r>
      <w:r w:rsidRPr="00EC082A">
        <w:rPr>
          <w:spacing w:val="-4"/>
        </w:rPr>
        <w:t>consists of</w:t>
      </w:r>
      <w:r w:rsidRPr="00EC082A">
        <w:rPr>
          <w:spacing w:val="-8"/>
        </w:rPr>
        <w:t xml:space="preserve"> </w:t>
      </w:r>
      <w:r w:rsidRPr="00EC082A">
        <w:rPr>
          <w:spacing w:val="-4"/>
        </w:rPr>
        <w:t>primary</w:t>
      </w:r>
      <w:r w:rsidRPr="00EC082A">
        <w:rPr>
          <w:spacing w:val="-10"/>
        </w:rPr>
        <w:t xml:space="preserve"> </w:t>
      </w:r>
      <w:r w:rsidRPr="00EC082A">
        <w:rPr>
          <w:spacing w:val="-4"/>
        </w:rPr>
        <w:t>Miombo woodland,</w:t>
      </w:r>
      <w:r w:rsidRPr="00EC082A">
        <w:rPr>
          <w:spacing w:val="-5"/>
        </w:rPr>
        <w:t xml:space="preserve"> </w:t>
      </w:r>
      <w:r w:rsidRPr="00EC082A">
        <w:rPr>
          <w:spacing w:val="-4"/>
        </w:rPr>
        <w:t>dominated by</w:t>
      </w:r>
      <w:r w:rsidRPr="00EC082A">
        <w:rPr>
          <w:spacing w:val="-11"/>
        </w:rPr>
        <w:t xml:space="preserve"> </w:t>
      </w:r>
      <w:r w:rsidRPr="00EC082A">
        <w:rPr>
          <w:spacing w:val="-4"/>
        </w:rPr>
        <w:t>shrubs and</w:t>
      </w:r>
      <w:r w:rsidRPr="00EC082A">
        <w:rPr>
          <w:spacing w:val="-5"/>
        </w:rPr>
        <w:t xml:space="preserve"> </w:t>
      </w:r>
      <w:r w:rsidRPr="00EC082A">
        <w:rPr>
          <w:spacing w:val="-4"/>
        </w:rPr>
        <w:t xml:space="preserve">late pioneer </w:t>
      </w:r>
      <w:r w:rsidRPr="00EC082A">
        <w:rPr>
          <w:spacing w:val="-6"/>
        </w:rPr>
        <w:t>grasses</w:t>
      </w:r>
      <w:r w:rsidRPr="00EC082A">
        <w:rPr>
          <w:spacing w:val="-3"/>
        </w:rPr>
        <w:t xml:space="preserve"> </w:t>
      </w:r>
      <w:r w:rsidRPr="00EC082A">
        <w:rPr>
          <w:spacing w:val="-6"/>
        </w:rPr>
        <w:t>(see</w:t>
      </w:r>
      <w:r w:rsidRPr="00EC082A">
        <w:rPr>
          <w:spacing w:val="-7"/>
        </w:rPr>
        <w:t xml:space="preserve"> </w:t>
      </w:r>
      <w:r w:rsidRPr="00EC082A">
        <w:rPr>
          <w:spacing w:val="-6"/>
        </w:rPr>
        <w:t>biodiversity</w:t>
      </w:r>
      <w:r w:rsidRPr="00EC082A">
        <w:rPr>
          <w:spacing w:val="-9"/>
        </w:rPr>
        <w:t xml:space="preserve"> </w:t>
      </w:r>
      <w:r w:rsidRPr="00EC082A">
        <w:rPr>
          <w:spacing w:val="-6"/>
        </w:rPr>
        <w:t>report</w:t>
      </w:r>
      <w:r w:rsidRPr="00EC082A">
        <w:rPr>
          <w:spacing w:val="-8"/>
        </w:rPr>
        <w:t xml:space="preserve"> </w:t>
      </w:r>
      <w:r w:rsidRPr="00EC082A">
        <w:rPr>
          <w:spacing w:val="-6"/>
        </w:rPr>
        <w:t>in Appendix 5). A</w:t>
      </w:r>
      <w:r w:rsidRPr="00EC082A">
        <w:rPr>
          <w:spacing w:val="-7"/>
        </w:rPr>
        <w:t xml:space="preserve"> </w:t>
      </w:r>
      <w:r w:rsidRPr="00EC082A">
        <w:rPr>
          <w:spacing w:val="-6"/>
        </w:rPr>
        <w:t>well-preserved stand of</w:t>
      </w:r>
      <w:r w:rsidRPr="00EC082A">
        <w:rPr>
          <w:spacing w:val="-9"/>
        </w:rPr>
        <w:t xml:space="preserve"> </w:t>
      </w:r>
      <w:r w:rsidRPr="00EC082A">
        <w:rPr>
          <w:spacing w:val="-6"/>
        </w:rPr>
        <w:t xml:space="preserve">Miombo vegetation exists </w:t>
      </w:r>
      <w:r w:rsidRPr="00EC082A">
        <w:t>on</w:t>
      </w:r>
      <w:r w:rsidRPr="00EC082A">
        <w:rPr>
          <w:spacing w:val="-14"/>
        </w:rPr>
        <w:t xml:space="preserve"> </w:t>
      </w:r>
      <w:r w:rsidRPr="00EC082A">
        <w:t>neighboring</w:t>
      </w:r>
      <w:r w:rsidRPr="00EC082A">
        <w:rPr>
          <w:spacing w:val="-15"/>
        </w:rPr>
        <w:t xml:space="preserve"> </w:t>
      </w:r>
      <w:r w:rsidRPr="00EC082A">
        <w:t>private</w:t>
      </w:r>
      <w:r w:rsidRPr="00EC082A">
        <w:rPr>
          <w:spacing w:val="-12"/>
        </w:rPr>
        <w:t xml:space="preserve"> </w:t>
      </w:r>
      <w:r w:rsidRPr="00EC082A">
        <w:t>farms,</w:t>
      </w:r>
      <w:r w:rsidRPr="00EC082A">
        <w:rPr>
          <w:spacing w:val="-12"/>
        </w:rPr>
        <w:t xml:space="preserve"> </w:t>
      </w:r>
      <w:r w:rsidRPr="00EC082A">
        <w:t>which</w:t>
      </w:r>
      <w:r w:rsidRPr="00EC082A">
        <w:rPr>
          <w:spacing w:val="-13"/>
        </w:rPr>
        <w:t xml:space="preserve"> </w:t>
      </w:r>
      <w:r w:rsidRPr="00EC082A">
        <w:t>have</w:t>
      </w:r>
      <w:r w:rsidRPr="00EC082A">
        <w:rPr>
          <w:spacing w:val="-13"/>
        </w:rPr>
        <w:t xml:space="preserve"> </w:t>
      </w:r>
      <w:r w:rsidRPr="00EC082A">
        <w:t>had</w:t>
      </w:r>
      <w:r w:rsidRPr="00EC082A">
        <w:rPr>
          <w:spacing w:val="-13"/>
        </w:rPr>
        <w:t xml:space="preserve"> </w:t>
      </w:r>
      <w:r w:rsidRPr="00EC082A">
        <w:t>restricted</w:t>
      </w:r>
      <w:r w:rsidRPr="00EC082A">
        <w:rPr>
          <w:spacing w:val="-12"/>
        </w:rPr>
        <w:t xml:space="preserve"> </w:t>
      </w:r>
      <w:r w:rsidRPr="00EC082A">
        <w:t>entry</w:t>
      </w:r>
      <w:r w:rsidRPr="00EC082A">
        <w:rPr>
          <w:spacing w:val="-17"/>
        </w:rPr>
        <w:t xml:space="preserve"> </w:t>
      </w:r>
      <w:r w:rsidRPr="00EC082A">
        <w:t>for</w:t>
      </w:r>
      <w:r w:rsidRPr="00EC082A">
        <w:rPr>
          <w:spacing w:val="-14"/>
        </w:rPr>
        <w:t xml:space="preserve"> </w:t>
      </w:r>
      <w:r w:rsidRPr="00EC082A">
        <w:t>many</w:t>
      </w:r>
      <w:r w:rsidRPr="00EC082A">
        <w:rPr>
          <w:spacing w:val="-13"/>
        </w:rPr>
        <w:t xml:space="preserve"> </w:t>
      </w:r>
      <w:r w:rsidRPr="00EC082A">
        <w:t>years,</w:t>
      </w:r>
      <w:r w:rsidRPr="00EC082A">
        <w:rPr>
          <w:spacing w:val="-12"/>
        </w:rPr>
        <w:t xml:space="preserve"> </w:t>
      </w:r>
      <w:r w:rsidRPr="00EC082A">
        <w:t>maintaining</w:t>
      </w:r>
      <w:r w:rsidRPr="00EC082A">
        <w:rPr>
          <w:spacing w:val="-14"/>
        </w:rPr>
        <w:t xml:space="preserve"> </w:t>
      </w:r>
      <w:r w:rsidRPr="00EC082A">
        <w:rPr>
          <w:spacing w:val="-4"/>
        </w:rPr>
        <w:t>more</w:t>
      </w:r>
    </w:p>
    <w:p w14:paraId="78B42DC6" w14:textId="77777777" w:rsidR="004A6D04" w:rsidRPr="00EC082A" w:rsidRDefault="004A6D04">
      <w:pPr>
        <w:spacing w:line="268" w:lineRule="auto"/>
        <w:rPr>
          <w:szCs w:val="24"/>
        </w:rPr>
        <w:sectPr w:rsidR="004A6D04" w:rsidRPr="00EC082A" w:rsidSect="00505DE8">
          <w:pgSz w:w="11920" w:h="16850"/>
          <w:pgMar w:top="1240" w:right="1160" w:bottom="1240" w:left="1160" w:header="0" w:footer="1041" w:gutter="0"/>
          <w:pgNumType w:fmt="lowerRoman"/>
          <w:cols w:space="720"/>
        </w:sectPr>
      </w:pPr>
    </w:p>
    <w:p w14:paraId="334D085B" w14:textId="77777777" w:rsidR="004A6D04" w:rsidRPr="00EC082A" w:rsidRDefault="00E24CE6">
      <w:pPr>
        <w:pStyle w:val="Corpsdetexte"/>
        <w:spacing w:before="73"/>
        <w:ind w:left="256"/>
      </w:pPr>
      <w:r w:rsidRPr="00EC082A">
        <w:lastRenderedPageBreak/>
        <w:t>natural</w:t>
      </w:r>
      <w:r w:rsidRPr="00EC082A">
        <w:rPr>
          <w:spacing w:val="-3"/>
        </w:rPr>
        <w:t xml:space="preserve"> </w:t>
      </w:r>
      <w:r w:rsidRPr="00EC082A">
        <w:rPr>
          <w:spacing w:val="-2"/>
        </w:rPr>
        <w:t>habitats.</w:t>
      </w:r>
    </w:p>
    <w:p w14:paraId="2D46559D" w14:textId="77777777" w:rsidR="004A6D04" w:rsidRPr="00EC082A" w:rsidRDefault="00E24CE6">
      <w:pPr>
        <w:pStyle w:val="Corpsdetexte"/>
        <w:spacing w:before="200" w:line="268" w:lineRule="auto"/>
        <w:ind w:left="256" w:right="244"/>
      </w:pPr>
      <w:r w:rsidRPr="00EC082A">
        <w:rPr>
          <w:spacing w:val="-4"/>
        </w:rPr>
        <w:t>The</w:t>
      </w:r>
      <w:r w:rsidRPr="00EC082A">
        <w:rPr>
          <w:spacing w:val="-8"/>
        </w:rPr>
        <w:t xml:space="preserve"> </w:t>
      </w:r>
      <w:r w:rsidRPr="00EC082A">
        <w:rPr>
          <w:spacing w:val="-4"/>
        </w:rPr>
        <w:t>Project</w:t>
      </w:r>
      <w:r w:rsidRPr="00EC082A">
        <w:rPr>
          <w:spacing w:val="-9"/>
        </w:rPr>
        <w:t xml:space="preserve"> </w:t>
      </w:r>
      <w:r w:rsidRPr="00EC082A">
        <w:rPr>
          <w:spacing w:val="-4"/>
        </w:rPr>
        <w:t>Site</w:t>
      </w:r>
      <w:r w:rsidRPr="00EC082A">
        <w:rPr>
          <w:spacing w:val="-6"/>
        </w:rPr>
        <w:t xml:space="preserve"> </w:t>
      </w:r>
      <w:r w:rsidRPr="00EC082A">
        <w:rPr>
          <w:spacing w:val="-4"/>
        </w:rPr>
        <w:t>forms</w:t>
      </w:r>
      <w:r w:rsidRPr="00EC082A">
        <w:rPr>
          <w:spacing w:val="-6"/>
        </w:rPr>
        <w:t xml:space="preserve"> </w:t>
      </w:r>
      <w:r w:rsidRPr="00EC082A">
        <w:rPr>
          <w:spacing w:val="-4"/>
        </w:rPr>
        <w:t>part</w:t>
      </w:r>
      <w:r w:rsidRPr="00EC082A">
        <w:rPr>
          <w:spacing w:val="-9"/>
        </w:rPr>
        <w:t xml:space="preserve"> </w:t>
      </w:r>
      <w:r w:rsidRPr="00EC082A">
        <w:rPr>
          <w:spacing w:val="-4"/>
        </w:rPr>
        <w:t>of</w:t>
      </w:r>
      <w:r w:rsidRPr="00EC082A">
        <w:rPr>
          <w:spacing w:val="-10"/>
        </w:rPr>
        <w:t xml:space="preserve"> </w:t>
      </w:r>
      <w:r w:rsidRPr="00EC082A">
        <w:rPr>
          <w:spacing w:val="-4"/>
        </w:rPr>
        <w:t>the</w:t>
      </w:r>
      <w:r w:rsidRPr="00EC082A">
        <w:rPr>
          <w:spacing w:val="-8"/>
        </w:rPr>
        <w:t xml:space="preserve"> </w:t>
      </w:r>
      <w:r w:rsidRPr="00EC082A">
        <w:rPr>
          <w:spacing w:val="-4"/>
        </w:rPr>
        <w:t>way-leave</w:t>
      </w:r>
      <w:r w:rsidRPr="00EC082A">
        <w:rPr>
          <w:spacing w:val="-10"/>
        </w:rPr>
        <w:t xml:space="preserve"> </w:t>
      </w:r>
      <w:r w:rsidRPr="00EC082A">
        <w:rPr>
          <w:spacing w:val="-4"/>
        </w:rPr>
        <w:t>that</w:t>
      </w:r>
      <w:r w:rsidRPr="00EC082A">
        <w:rPr>
          <w:spacing w:val="-9"/>
        </w:rPr>
        <w:t xml:space="preserve"> </w:t>
      </w:r>
      <w:r w:rsidRPr="00EC082A">
        <w:rPr>
          <w:spacing w:val="-4"/>
        </w:rPr>
        <w:t>is</w:t>
      </w:r>
      <w:r w:rsidRPr="00EC082A">
        <w:rPr>
          <w:spacing w:val="-11"/>
        </w:rPr>
        <w:t xml:space="preserve"> </w:t>
      </w:r>
      <w:r w:rsidRPr="00EC082A">
        <w:rPr>
          <w:spacing w:val="-4"/>
        </w:rPr>
        <w:t>seasonally</w:t>
      </w:r>
      <w:r w:rsidRPr="00EC082A">
        <w:rPr>
          <w:spacing w:val="-11"/>
        </w:rPr>
        <w:t xml:space="preserve"> </w:t>
      </w:r>
      <w:r w:rsidRPr="00EC082A">
        <w:rPr>
          <w:spacing w:val="-4"/>
        </w:rPr>
        <w:t>cleared</w:t>
      </w:r>
      <w:r w:rsidRPr="00EC082A">
        <w:rPr>
          <w:spacing w:val="-9"/>
        </w:rPr>
        <w:t xml:space="preserve"> </w:t>
      </w:r>
      <w:r w:rsidRPr="00EC082A">
        <w:rPr>
          <w:spacing w:val="-4"/>
        </w:rPr>
        <w:t>to</w:t>
      </w:r>
      <w:r w:rsidRPr="00EC082A">
        <w:rPr>
          <w:spacing w:val="-9"/>
        </w:rPr>
        <w:t xml:space="preserve"> </w:t>
      </w:r>
      <w:r w:rsidRPr="00EC082A">
        <w:rPr>
          <w:spacing w:val="-4"/>
        </w:rPr>
        <w:t>prevent</w:t>
      </w:r>
      <w:r w:rsidRPr="00EC082A">
        <w:rPr>
          <w:spacing w:val="-9"/>
        </w:rPr>
        <w:t xml:space="preserve"> </w:t>
      </w:r>
      <w:r w:rsidRPr="00EC082A">
        <w:rPr>
          <w:spacing w:val="-4"/>
        </w:rPr>
        <w:t>fire</w:t>
      </w:r>
      <w:r w:rsidRPr="00EC082A">
        <w:rPr>
          <w:spacing w:val="-10"/>
        </w:rPr>
        <w:t xml:space="preserve"> </w:t>
      </w:r>
      <w:r w:rsidRPr="00EC082A">
        <w:rPr>
          <w:spacing w:val="-4"/>
        </w:rPr>
        <w:t>outbreaks</w:t>
      </w:r>
      <w:r w:rsidRPr="00EC082A">
        <w:rPr>
          <w:spacing w:val="-6"/>
        </w:rPr>
        <w:t xml:space="preserve"> </w:t>
      </w:r>
      <w:r w:rsidRPr="00EC082A">
        <w:rPr>
          <w:spacing w:val="-4"/>
        </w:rPr>
        <w:t xml:space="preserve">and </w:t>
      </w:r>
      <w:r w:rsidRPr="00EC082A">
        <w:rPr>
          <w:spacing w:val="-2"/>
        </w:rPr>
        <w:t>disturbance</w:t>
      </w:r>
      <w:r w:rsidRPr="00EC082A">
        <w:rPr>
          <w:spacing w:val="-13"/>
        </w:rPr>
        <w:t xml:space="preserve"> </w:t>
      </w:r>
      <w:r w:rsidRPr="00EC082A">
        <w:rPr>
          <w:spacing w:val="-2"/>
        </w:rPr>
        <w:t>to</w:t>
      </w:r>
      <w:r w:rsidRPr="00EC082A">
        <w:rPr>
          <w:spacing w:val="-12"/>
        </w:rPr>
        <w:t xml:space="preserve"> </w:t>
      </w:r>
      <w:r w:rsidRPr="00EC082A">
        <w:rPr>
          <w:spacing w:val="-2"/>
        </w:rPr>
        <w:t>power</w:t>
      </w:r>
      <w:r w:rsidRPr="00EC082A">
        <w:rPr>
          <w:spacing w:val="-13"/>
        </w:rPr>
        <w:t xml:space="preserve"> </w:t>
      </w:r>
      <w:r w:rsidRPr="00EC082A">
        <w:rPr>
          <w:spacing w:val="-2"/>
        </w:rPr>
        <w:t>transmission.</w:t>
      </w:r>
      <w:r w:rsidRPr="00EC082A">
        <w:rPr>
          <w:spacing w:val="-12"/>
        </w:rPr>
        <w:t xml:space="preserve"> </w:t>
      </w:r>
      <w:r w:rsidRPr="00EC082A">
        <w:rPr>
          <w:spacing w:val="-2"/>
        </w:rPr>
        <w:t>Along</w:t>
      </w:r>
      <w:r w:rsidRPr="00EC082A">
        <w:rPr>
          <w:spacing w:val="-12"/>
        </w:rPr>
        <w:t xml:space="preserve"> </w:t>
      </w:r>
      <w:r w:rsidRPr="00EC082A">
        <w:rPr>
          <w:spacing w:val="-2"/>
        </w:rPr>
        <w:t>all</w:t>
      </w:r>
      <w:r w:rsidRPr="00EC082A">
        <w:rPr>
          <w:spacing w:val="-12"/>
        </w:rPr>
        <w:t xml:space="preserve"> </w:t>
      </w:r>
      <w:r w:rsidRPr="00EC082A">
        <w:rPr>
          <w:spacing w:val="-2"/>
        </w:rPr>
        <w:t>transmission</w:t>
      </w:r>
      <w:r w:rsidRPr="00EC082A">
        <w:rPr>
          <w:spacing w:val="-12"/>
        </w:rPr>
        <w:t xml:space="preserve"> </w:t>
      </w:r>
      <w:r w:rsidRPr="00EC082A">
        <w:rPr>
          <w:spacing w:val="-2"/>
        </w:rPr>
        <w:t>lines,</w:t>
      </w:r>
      <w:r w:rsidRPr="00EC082A">
        <w:rPr>
          <w:spacing w:val="-12"/>
        </w:rPr>
        <w:t xml:space="preserve"> </w:t>
      </w:r>
      <w:r w:rsidRPr="00EC082A">
        <w:rPr>
          <w:spacing w:val="-2"/>
        </w:rPr>
        <w:t>CEC</w:t>
      </w:r>
      <w:r w:rsidRPr="00EC082A">
        <w:rPr>
          <w:spacing w:val="-6"/>
        </w:rPr>
        <w:t xml:space="preserve"> </w:t>
      </w:r>
      <w:r w:rsidRPr="00EC082A">
        <w:rPr>
          <w:spacing w:val="-2"/>
        </w:rPr>
        <w:t>has</w:t>
      </w:r>
      <w:r w:rsidRPr="00EC082A">
        <w:rPr>
          <w:spacing w:val="-10"/>
        </w:rPr>
        <w:t xml:space="preserve"> </w:t>
      </w:r>
      <w:r w:rsidRPr="00EC082A">
        <w:rPr>
          <w:spacing w:val="-2"/>
        </w:rPr>
        <w:t>a</w:t>
      </w:r>
      <w:r w:rsidRPr="00EC082A">
        <w:rPr>
          <w:spacing w:val="-13"/>
        </w:rPr>
        <w:t xml:space="preserve"> </w:t>
      </w:r>
      <w:r w:rsidRPr="00EC082A">
        <w:rPr>
          <w:spacing w:val="-2"/>
        </w:rPr>
        <w:t>right</w:t>
      </w:r>
      <w:r w:rsidRPr="00EC082A">
        <w:rPr>
          <w:spacing w:val="-12"/>
        </w:rPr>
        <w:t xml:space="preserve"> </w:t>
      </w:r>
      <w:r w:rsidRPr="00EC082A">
        <w:rPr>
          <w:spacing w:val="-2"/>
        </w:rPr>
        <w:t>of</w:t>
      </w:r>
      <w:r w:rsidRPr="00EC082A">
        <w:rPr>
          <w:spacing w:val="-13"/>
        </w:rPr>
        <w:t xml:space="preserve"> </w:t>
      </w:r>
      <w:r w:rsidRPr="00EC082A">
        <w:rPr>
          <w:spacing w:val="-2"/>
        </w:rPr>
        <w:t>way</w:t>
      </w:r>
      <w:r w:rsidRPr="00EC082A">
        <w:rPr>
          <w:spacing w:val="-13"/>
        </w:rPr>
        <w:t xml:space="preserve"> </w:t>
      </w:r>
      <w:r w:rsidRPr="00EC082A">
        <w:rPr>
          <w:spacing w:val="-2"/>
        </w:rPr>
        <w:t>for</w:t>
      </w:r>
      <w:r w:rsidRPr="00EC082A">
        <w:rPr>
          <w:spacing w:val="-13"/>
        </w:rPr>
        <w:t xml:space="preserve"> </w:t>
      </w:r>
      <w:r w:rsidRPr="00EC082A">
        <w:rPr>
          <w:spacing w:val="-2"/>
        </w:rPr>
        <w:t xml:space="preserve">about </w:t>
      </w:r>
      <w:r w:rsidRPr="00EC082A">
        <w:t>200</w:t>
      </w:r>
      <w:r w:rsidRPr="00EC082A">
        <w:rPr>
          <w:spacing w:val="-12"/>
        </w:rPr>
        <w:t xml:space="preserve"> </w:t>
      </w:r>
      <w:r w:rsidRPr="00EC082A">
        <w:t>–</w:t>
      </w:r>
      <w:r w:rsidRPr="00EC082A">
        <w:rPr>
          <w:spacing w:val="-12"/>
        </w:rPr>
        <w:t xml:space="preserve"> </w:t>
      </w:r>
      <w:r w:rsidRPr="00EC082A">
        <w:t>400m</w:t>
      </w:r>
      <w:r w:rsidRPr="00EC082A">
        <w:rPr>
          <w:spacing w:val="-12"/>
        </w:rPr>
        <w:t xml:space="preserve"> </w:t>
      </w:r>
      <w:r w:rsidRPr="00EC082A">
        <w:t>from</w:t>
      </w:r>
      <w:r w:rsidRPr="00EC082A">
        <w:rPr>
          <w:spacing w:val="-12"/>
        </w:rPr>
        <w:t xml:space="preserve"> </w:t>
      </w:r>
      <w:r w:rsidRPr="00EC082A">
        <w:t>the</w:t>
      </w:r>
      <w:r w:rsidRPr="00EC082A">
        <w:rPr>
          <w:spacing w:val="-12"/>
        </w:rPr>
        <w:t xml:space="preserve"> </w:t>
      </w:r>
      <w:r w:rsidRPr="00EC082A">
        <w:t>last</w:t>
      </w:r>
      <w:r w:rsidRPr="00EC082A">
        <w:rPr>
          <w:spacing w:val="-12"/>
        </w:rPr>
        <w:t xml:space="preserve"> </w:t>
      </w:r>
      <w:r w:rsidRPr="00EC082A">
        <w:t>point</w:t>
      </w:r>
      <w:r w:rsidRPr="00EC082A">
        <w:rPr>
          <w:spacing w:val="-11"/>
        </w:rPr>
        <w:t xml:space="preserve"> </w:t>
      </w:r>
      <w:r w:rsidRPr="00EC082A">
        <w:t>of</w:t>
      </w:r>
      <w:r w:rsidRPr="00EC082A">
        <w:rPr>
          <w:spacing w:val="-15"/>
        </w:rPr>
        <w:t xml:space="preserve"> </w:t>
      </w:r>
      <w:r w:rsidRPr="00EC082A">
        <w:t>the</w:t>
      </w:r>
      <w:r w:rsidRPr="00EC082A">
        <w:rPr>
          <w:spacing w:val="-13"/>
        </w:rPr>
        <w:t xml:space="preserve"> </w:t>
      </w:r>
      <w:r w:rsidRPr="00EC082A">
        <w:t>transmission</w:t>
      </w:r>
      <w:r w:rsidRPr="00EC082A">
        <w:rPr>
          <w:spacing w:val="-13"/>
        </w:rPr>
        <w:t xml:space="preserve"> </w:t>
      </w:r>
      <w:r w:rsidRPr="00EC082A">
        <w:t>line.</w:t>
      </w:r>
      <w:r w:rsidRPr="00EC082A">
        <w:rPr>
          <w:spacing w:val="-9"/>
        </w:rPr>
        <w:t xml:space="preserve"> </w:t>
      </w:r>
      <w:r w:rsidRPr="00EC082A">
        <w:t>In</w:t>
      </w:r>
      <w:r w:rsidRPr="00EC082A">
        <w:rPr>
          <w:spacing w:val="-12"/>
        </w:rPr>
        <w:t xml:space="preserve"> </w:t>
      </w:r>
      <w:r w:rsidRPr="00EC082A">
        <w:t>addition,</w:t>
      </w:r>
      <w:r w:rsidRPr="00EC082A">
        <w:rPr>
          <w:spacing w:val="-11"/>
        </w:rPr>
        <w:t xml:space="preserve"> </w:t>
      </w:r>
      <w:r w:rsidRPr="00EC082A">
        <w:t>for</w:t>
      </w:r>
      <w:r w:rsidRPr="00EC082A">
        <w:rPr>
          <w:spacing w:val="-15"/>
        </w:rPr>
        <w:t xml:space="preserve"> </w:t>
      </w:r>
      <w:r w:rsidRPr="00EC082A">
        <w:t>this</w:t>
      </w:r>
      <w:r w:rsidRPr="00EC082A">
        <w:rPr>
          <w:spacing w:val="-9"/>
        </w:rPr>
        <w:t xml:space="preserve"> </w:t>
      </w:r>
      <w:r w:rsidRPr="00EC082A">
        <w:t>Site,</w:t>
      </w:r>
      <w:r w:rsidRPr="00EC082A">
        <w:rPr>
          <w:spacing w:val="-12"/>
        </w:rPr>
        <w:t xml:space="preserve"> </w:t>
      </w:r>
      <w:r w:rsidRPr="00EC082A">
        <w:t>CEC</w:t>
      </w:r>
      <w:r w:rsidRPr="00EC082A">
        <w:rPr>
          <w:spacing w:val="-11"/>
        </w:rPr>
        <w:t xml:space="preserve"> </w:t>
      </w:r>
      <w:r w:rsidRPr="00EC082A">
        <w:t xml:space="preserve">possesses </w:t>
      </w:r>
      <w:r w:rsidRPr="00EC082A">
        <w:rPr>
          <w:spacing w:val="-2"/>
        </w:rPr>
        <w:t>a</w:t>
      </w:r>
      <w:r w:rsidRPr="00EC082A">
        <w:rPr>
          <w:spacing w:val="-12"/>
        </w:rPr>
        <w:t xml:space="preserve"> </w:t>
      </w:r>
      <w:r w:rsidRPr="00EC082A">
        <w:rPr>
          <w:spacing w:val="-2"/>
        </w:rPr>
        <w:t>title</w:t>
      </w:r>
      <w:r w:rsidRPr="00EC082A">
        <w:rPr>
          <w:spacing w:val="-10"/>
        </w:rPr>
        <w:t xml:space="preserve"> </w:t>
      </w:r>
      <w:r w:rsidRPr="00EC082A">
        <w:rPr>
          <w:spacing w:val="-2"/>
        </w:rPr>
        <w:t>deed</w:t>
      </w:r>
      <w:r w:rsidRPr="00EC082A">
        <w:rPr>
          <w:spacing w:val="-9"/>
        </w:rPr>
        <w:t xml:space="preserve"> </w:t>
      </w:r>
      <w:r w:rsidRPr="00EC082A">
        <w:rPr>
          <w:spacing w:val="-2"/>
        </w:rPr>
        <w:t>for</w:t>
      </w:r>
      <w:r w:rsidRPr="00EC082A">
        <w:rPr>
          <w:spacing w:val="-12"/>
        </w:rPr>
        <w:t xml:space="preserve"> </w:t>
      </w:r>
      <w:r w:rsidRPr="00EC082A">
        <w:rPr>
          <w:spacing w:val="-2"/>
        </w:rPr>
        <w:t>the</w:t>
      </w:r>
      <w:r w:rsidRPr="00EC082A">
        <w:rPr>
          <w:spacing w:val="-10"/>
        </w:rPr>
        <w:t xml:space="preserve"> </w:t>
      </w:r>
      <w:r w:rsidRPr="00EC082A">
        <w:rPr>
          <w:spacing w:val="-2"/>
        </w:rPr>
        <w:t>whole</w:t>
      </w:r>
      <w:r w:rsidRPr="00EC082A">
        <w:rPr>
          <w:spacing w:val="-7"/>
        </w:rPr>
        <w:t xml:space="preserve"> </w:t>
      </w:r>
      <w:r w:rsidRPr="00EC082A">
        <w:rPr>
          <w:spacing w:val="-2"/>
        </w:rPr>
        <w:t>56</w:t>
      </w:r>
      <w:r w:rsidRPr="00EC082A">
        <w:rPr>
          <w:spacing w:val="-11"/>
        </w:rPr>
        <w:t xml:space="preserve"> </w:t>
      </w:r>
      <w:r w:rsidRPr="00EC082A">
        <w:rPr>
          <w:spacing w:val="-2"/>
        </w:rPr>
        <w:t>ha</w:t>
      </w:r>
      <w:r w:rsidRPr="00EC082A">
        <w:rPr>
          <w:spacing w:val="-10"/>
        </w:rPr>
        <w:t xml:space="preserve"> </w:t>
      </w:r>
      <w:r w:rsidRPr="00EC082A">
        <w:rPr>
          <w:spacing w:val="-2"/>
        </w:rPr>
        <w:t>land</w:t>
      </w:r>
      <w:r w:rsidRPr="00EC082A">
        <w:rPr>
          <w:spacing w:val="-7"/>
        </w:rPr>
        <w:t xml:space="preserve"> </w:t>
      </w:r>
      <w:r w:rsidRPr="00EC082A">
        <w:rPr>
          <w:spacing w:val="-2"/>
        </w:rPr>
        <w:t>encompassing</w:t>
      </w:r>
      <w:r w:rsidRPr="00EC082A">
        <w:rPr>
          <w:spacing w:val="-9"/>
        </w:rPr>
        <w:t xml:space="preserve"> </w:t>
      </w:r>
      <w:r w:rsidRPr="00EC082A">
        <w:rPr>
          <w:spacing w:val="-2"/>
        </w:rPr>
        <w:t>the</w:t>
      </w:r>
      <w:r w:rsidRPr="00EC082A">
        <w:rPr>
          <w:spacing w:val="-12"/>
        </w:rPr>
        <w:t xml:space="preserve"> </w:t>
      </w:r>
      <w:r w:rsidRPr="00EC082A">
        <w:rPr>
          <w:spacing w:val="-2"/>
        </w:rPr>
        <w:t>Project</w:t>
      </w:r>
      <w:r w:rsidRPr="00EC082A">
        <w:rPr>
          <w:spacing w:val="-12"/>
        </w:rPr>
        <w:t xml:space="preserve"> </w:t>
      </w:r>
      <w:r w:rsidRPr="00EC082A">
        <w:rPr>
          <w:spacing w:val="-2"/>
        </w:rPr>
        <w:t>Site.</w:t>
      </w:r>
      <w:r w:rsidRPr="00EC082A">
        <w:rPr>
          <w:spacing w:val="-11"/>
        </w:rPr>
        <w:t xml:space="preserve"> </w:t>
      </w:r>
      <w:r w:rsidRPr="00EC082A">
        <w:rPr>
          <w:spacing w:val="-2"/>
        </w:rPr>
        <w:t>Regardless</w:t>
      </w:r>
      <w:r w:rsidRPr="00EC082A">
        <w:rPr>
          <w:spacing w:val="-10"/>
        </w:rPr>
        <w:t xml:space="preserve"> </w:t>
      </w:r>
      <w:r w:rsidRPr="00EC082A">
        <w:rPr>
          <w:spacing w:val="-2"/>
        </w:rPr>
        <w:t>of</w:t>
      </w:r>
      <w:r w:rsidRPr="00EC082A">
        <w:rPr>
          <w:spacing w:val="-10"/>
        </w:rPr>
        <w:t xml:space="preserve"> </w:t>
      </w:r>
      <w:r w:rsidRPr="00EC082A">
        <w:rPr>
          <w:spacing w:val="-2"/>
        </w:rPr>
        <w:t>this,</w:t>
      </w:r>
      <w:r w:rsidRPr="00EC082A">
        <w:rPr>
          <w:spacing w:val="-9"/>
        </w:rPr>
        <w:t xml:space="preserve"> </w:t>
      </w:r>
      <w:r w:rsidRPr="00EC082A">
        <w:rPr>
          <w:spacing w:val="-2"/>
        </w:rPr>
        <w:t>the</w:t>
      </w:r>
      <w:r w:rsidRPr="00EC082A">
        <w:rPr>
          <w:spacing w:val="-10"/>
        </w:rPr>
        <w:t xml:space="preserve"> </w:t>
      </w:r>
      <w:r w:rsidRPr="00EC082A">
        <w:rPr>
          <w:spacing w:val="-2"/>
        </w:rPr>
        <w:t xml:space="preserve">Project </w:t>
      </w:r>
      <w:r w:rsidRPr="00EC082A">
        <w:rPr>
          <w:spacing w:val="-4"/>
        </w:rPr>
        <w:t>site</w:t>
      </w:r>
      <w:r w:rsidRPr="00EC082A">
        <w:rPr>
          <w:spacing w:val="-9"/>
        </w:rPr>
        <w:t xml:space="preserve"> </w:t>
      </w:r>
      <w:r w:rsidRPr="00EC082A">
        <w:rPr>
          <w:spacing w:val="-4"/>
        </w:rPr>
        <w:t>is</w:t>
      </w:r>
      <w:r w:rsidRPr="00EC082A">
        <w:rPr>
          <w:spacing w:val="-7"/>
        </w:rPr>
        <w:t xml:space="preserve"> </w:t>
      </w:r>
      <w:r w:rsidRPr="00EC082A">
        <w:rPr>
          <w:spacing w:val="-4"/>
        </w:rPr>
        <w:t>traversed</w:t>
      </w:r>
      <w:r w:rsidRPr="00EC082A">
        <w:rPr>
          <w:spacing w:val="-7"/>
        </w:rPr>
        <w:t xml:space="preserve"> </w:t>
      </w:r>
      <w:r w:rsidRPr="00EC082A">
        <w:rPr>
          <w:spacing w:val="-4"/>
        </w:rPr>
        <w:t>by</w:t>
      </w:r>
      <w:r w:rsidRPr="00EC082A">
        <w:rPr>
          <w:spacing w:val="-11"/>
        </w:rPr>
        <w:t xml:space="preserve"> </w:t>
      </w:r>
      <w:r w:rsidRPr="00EC082A">
        <w:rPr>
          <w:spacing w:val="-4"/>
        </w:rPr>
        <w:t>bush</w:t>
      </w:r>
      <w:r w:rsidRPr="00EC082A">
        <w:rPr>
          <w:spacing w:val="-9"/>
        </w:rPr>
        <w:t xml:space="preserve"> </w:t>
      </w:r>
      <w:r w:rsidRPr="00EC082A">
        <w:rPr>
          <w:spacing w:val="-4"/>
        </w:rPr>
        <w:t>tracks</w:t>
      </w:r>
      <w:r w:rsidRPr="00EC082A">
        <w:rPr>
          <w:spacing w:val="-7"/>
        </w:rPr>
        <w:t xml:space="preserve"> </w:t>
      </w:r>
      <w:r w:rsidRPr="00EC082A">
        <w:rPr>
          <w:spacing w:val="-4"/>
        </w:rPr>
        <w:t>providing</w:t>
      </w:r>
      <w:r w:rsidRPr="00EC082A">
        <w:rPr>
          <w:spacing w:val="-9"/>
        </w:rPr>
        <w:t xml:space="preserve"> </w:t>
      </w:r>
      <w:r w:rsidRPr="00EC082A">
        <w:rPr>
          <w:spacing w:val="-4"/>
        </w:rPr>
        <w:t>access</w:t>
      </w:r>
      <w:r w:rsidRPr="00EC082A">
        <w:rPr>
          <w:spacing w:val="-6"/>
        </w:rPr>
        <w:t xml:space="preserve"> </w:t>
      </w:r>
      <w:r w:rsidRPr="00EC082A">
        <w:rPr>
          <w:spacing w:val="-4"/>
        </w:rPr>
        <w:t>to</w:t>
      </w:r>
      <w:r w:rsidRPr="00EC082A">
        <w:rPr>
          <w:spacing w:val="-9"/>
        </w:rPr>
        <w:t xml:space="preserve"> </w:t>
      </w:r>
      <w:r w:rsidRPr="00EC082A">
        <w:rPr>
          <w:spacing w:val="-4"/>
        </w:rPr>
        <w:t>private</w:t>
      </w:r>
      <w:r w:rsidRPr="00EC082A">
        <w:rPr>
          <w:spacing w:val="-10"/>
        </w:rPr>
        <w:t xml:space="preserve"> </w:t>
      </w:r>
      <w:r w:rsidRPr="00EC082A">
        <w:rPr>
          <w:spacing w:val="-4"/>
        </w:rPr>
        <w:t>properties found</w:t>
      </w:r>
      <w:r w:rsidRPr="00EC082A">
        <w:rPr>
          <w:spacing w:val="-6"/>
        </w:rPr>
        <w:t xml:space="preserve"> </w:t>
      </w:r>
      <w:r w:rsidRPr="00EC082A">
        <w:rPr>
          <w:spacing w:val="-4"/>
        </w:rPr>
        <w:t>on</w:t>
      </w:r>
      <w:r w:rsidRPr="00EC082A">
        <w:rPr>
          <w:spacing w:val="-5"/>
        </w:rPr>
        <w:t xml:space="preserve"> </w:t>
      </w:r>
      <w:r w:rsidRPr="00EC082A">
        <w:rPr>
          <w:spacing w:val="-4"/>
        </w:rPr>
        <w:t>the</w:t>
      </w:r>
      <w:r w:rsidRPr="00EC082A">
        <w:rPr>
          <w:spacing w:val="-8"/>
        </w:rPr>
        <w:t xml:space="preserve"> </w:t>
      </w:r>
      <w:r w:rsidRPr="00EC082A">
        <w:rPr>
          <w:spacing w:val="-4"/>
        </w:rPr>
        <w:t>immediate</w:t>
      </w:r>
      <w:r w:rsidRPr="00EC082A">
        <w:rPr>
          <w:spacing w:val="-8"/>
        </w:rPr>
        <w:t xml:space="preserve"> </w:t>
      </w:r>
      <w:r w:rsidRPr="00EC082A">
        <w:rPr>
          <w:spacing w:val="-4"/>
        </w:rPr>
        <w:t xml:space="preserve">north </w:t>
      </w:r>
      <w:r w:rsidRPr="00EC082A">
        <w:t>of</w:t>
      </w:r>
      <w:r w:rsidRPr="00EC082A">
        <w:rPr>
          <w:spacing w:val="-2"/>
        </w:rPr>
        <w:t xml:space="preserve"> </w:t>
      </w:r>
      <w:r w:rsidRPr="00EC082A">
        <w:t>the Project site. With the proposed project, it is inevitable that common or</w:t>
      </w:r>
      <w:r w:rsidRPr="00EC082A">
        <w:rPr>
          <w:spacing w:val="-2"/>
        </w:rPr>
        <w:t xml:space="preserve"> </w:t>
      </w:r>
      <w:r w:rsidRPr="00EC082A">
        <w:t>combined access routes</w:t>
      </w:r>
      <w:r w:rsidRPr="00EC082A">
        <w:rPr>
          <w:spacing w:val="-15"/>
        </w:rPr>
        <w:t xml:space="preserve"> </w:t>
      </w:r>
      <w:r w:rsidRPr="00EC082A">
        <w:t>will</w:t>
      </w:r>
      <w:r w:rsidRPr="00EC082A">
        <w:rPr>
          <w:spacing w:val="-15"/>
        </w:rPr>
        <w:t xml:space="preserve"> </w:t>
      </w:r>
      <w:r w:rsidRPr="00EC082A">
        <w:t>be</w:t>
      </w:r>
      <w:r w:rsidRPr="00EC082A">
        <w:rPr>
          <w:spacing w:val="-15"/>
        </w:rPr>
        <w:t xml:space="preserve"> </w:t>
      </w:r>
      <w:r w:rsidRPr="00EC082A">
        <w:t>devised</w:t>
      </w:r>
      <w:r w:rsidRPr="00EC082A">
        <w:rPr>
          <w:spacing w:val="-15"/>
        </w:rPr>
        <w:t xml:space="preserve"> </w:t>
      </w:r>
      <w:r w:rsidRPr="00EC082A">
        <w:t>for</w:t>
      </w:r>
      <w:r w:rsidRPr="00EC082A">
        <w:rPr>
          <w:spacing w:val="-15"/>
        </w:rPr>
        <w:t xml:space="preserve"> </w:t>
      </w:r>
      <w:r w:rsidRPr="00EC082A">
        <w:t>full</w:t>
      </w:r>
      <w:r w:rsidRPr="00EC082A">
        <w:rPr>
          <w:spacing w:val="-15"/>
        </w:rPr>
        <w:t xml:space="preserve"> </w:t>
      </w:r>
      <w:r w:rsidRPr="00EC082A">
        <w:t>realization</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layouts</w:t>
      </w:r>
      <w:r w:rsidRPr="00EC082A">
        <w:rPr>
          <w:spacing w:val="-15"/>
        </w:rPr>
        <w:t xml:space="preserve"> </w:t>
      </w:r>
      <w:r w:rsidRPr="00EC082A">
        <w:t>and</w:t>
      </w:r>
      <w:r w:rsidRPr="00EC082A">
        <w:rPr>
          <w:spacing w:val="-15"/>
        </w:rPr>
        <w:t xml:space="preserve"> </w:t>
      </w:r>
      <w:r w:rsidRPr="00EC082A">
        <w:t>designs.</w:t>
      </w:r>
      <w:r w:rsidRPr="00EC082A">
        <w:rPr>
          <w:spacing w:val="-15"/>
        </w:rPr>
        <w:t xml:space="preserve"> </w:t>
      </w:r>
      <w:r w:rsidRPr="00EC082A">
        <w:t>Despite</w:t>
      </w:r>
      <w:r w:rsidRPr="00EC082A">
        <w:rPr>
          <w:spacing w:val="-15"/>
        </w:rPr>
        <w:t xml:space="preserve"> </w:t>
      </w:r>
      <w:r w:rsidRPr="00EC082A">
        <w:t>the</w:t>
      </w:r>
      <w:r w:rsidRPr="00EC082A">
        <w:rPr>
          <w:spacing w:val="-15"/>
        </w:rPr>
        <w:t xml:space="preserve"> </w:t>
      </w:r>
      <w:r w:rsidRPr="00EC082A">
        <w:t xml:space="preserve">presence </w:t>
      </w:r>
      <w:r w:rsidRPr="00EC082A">
        <w:rPr>
          <w:spacing w:val="-6"/>
        </w:rPr>
        <w:t xml:space="preserve">of the Mwambashi stream, there is no established evidence of any livelihoods dependent on fishing. </w:t>
      </w:r>
      <w:r w:rsidRPr="00EC082A">
        <w:rPr>
          <w:spacing w:val="-4"/>
        </w:rPr>
        <w:t>Garneton</w:t>
      </w:r>
      <w:r w:rsidRPr="00EC082A">
        <w:rPr>
          <w:spacing w:val="-8"/>
        </w:rPr>
        <w:t xml:space="preserve"> </w:t>
      </w:r>
      <w:r w:rsidRPr="00EC082A">
        <w:rPr>
          <w:spacing w:val="-4"/>
        </w:rPr>
        <w:t>small</w:t>
      </w:r>
      <w:r w:rsidRPr="00EC082A">
        <w:rPr>
          <w:spacing w:val="-8"/>
        </w:rPr>
        <w:t xml:space="preserve"> </w:t>
      </w:r>
      <w:r w:rsidRPr="00EC082A">
        <w:rPr>
          <w:spacing w:val="-4"/>
        </w:rPr>
        <w:t>holder/low</w:t>
      </w:r>
      <w:r w:rsidRPr="00EC082A">
        <w:rPr>
          <w:spacing w:val="-8"/>
        </w:rPr>
        <w:t xml:space="preserve"> </w:t>
      </w:r>
      <w:r w:rsidRPr="00EC082A">
        <w:rPr>
          <w:spacing w:val="-4"/>
        </w:rPr>
        <w:t>density</w:t>
      </w:r>
      <w:r w:rsidRPr="00EC082A">
        <w:rPr>
          <w:spacing w:val="-10"/>
        </w:rPr>
        <w:t xml:space="preserve"> </w:t>
      </w:r>
      <w:r w:rsidRPr="00EC082A">
        <w:rPr>
          <w:spacing w:val="-4"/>
        </w:rPr>
        <w:t>residential</w:t>
      </w:r>
      <w:r w:rsidRPr="00EC082A">
        <w:rPr>
          <w:spacing w:val="-5"/>
        </w:rPr>
        <w:t xml:space="preserve"> </w:t>
      </w:r>
      <w:r w:rsidRPr="00EC082A">
        <w:rPr>
          <w:spacing w:val="-4"/>
        </w:rPr>
        <w:t>area</w:t>
      </w:r>
      <w:r w:rsidRPr="00EC082A">
        <w:rPr>
          <w:spacing w:val="-7"/>
        </w:rPr>
        <w:t xml:space="preserve"> </w:t>
      </w:r>
      <w:r w:rsidRPr="00EC082A">
        <w:rPr>
          <w:spacing w:val="-4"/>
        </w:rPr>
        <w:t>and</w:t>
      </w:r>
      <w:r w:rsidRPr="00EC082A">
        <w:rPr>
          <w:spacing w:val="-6"/>
        </w:rPr>
        <w:t xml:space="preserve"> </w:t>
      </w:r>
      <w:r w:rsidRPr="00EC082A">
        <w:rPr>
          <w:spacing w:val="-4"/>
        </w:rPr>
        <w:t>Zambia</w:t>
      </w:r>
      <w:r w:rsidRPr="00EC082A">
        <w:rPr>
          <w:spacing w:val="-7"/>
        </w:rPr>
        <w:t xml:space="preserve"> </w:t>
      </w:r>
      <w:r w:rsidRPr="00EC082A">
        <w:rPr>
          <w:spacing w:val="-4"/>
        </w:rPr>
        <w:t>compound</w:t>
      </w:r>
      <w:r w:rsidRPr="00EC082A">
        <w:rPr>
          <w:spacing w:val="-7"/>
        </w:rPr>
        <w:t xml:space="preserve"> </w:t>
      </w:r>
      <w:r w:rsidRPr="00EC082A">
        <w:rPr>
          <w:spacing w:val="-4"/>
        </w:rPr>
        <w:t>(initially</w:t>
      </w:r>
      <w:r w:rsidRPr="00EC082A">
        <w:rPr>
          <w:spacing w:val="-10"/>
        </w:rPr>
        <w:t xml:space="preserve"> </w:t>
      </w:r>
      <w:r w:rsidRPr="00EC082A">
        <w:rPr>
          <w:spacing w:val="-4"/>
        </w:rPr>
        <w:t>unplanned</w:t>
      </w:r>
      <w:r w:rsidRPr="00EC082A">
        <w:rPr>
          <w:spacing w:val="-5"/>
        </w:rPr>
        <w:t xml:space="preserve"> </w:t>
      </w:r>
      <w:r w:rsidRPr="00EC082A">
        <w:rPr>
          <w:spacing w:val="-4"/>
        </w:rPr>
        <w:t xml:space="preserve">and </w:t>
      </w:r>
      <w:r w:rsidRPr="00EC082A">
        <w:t>recently formalized) are found about 1.5 km south-west of the Project site.</w:t>
      </w:r>
    </w:p>
    <w:p w14:paraId="7E4F379B" w14:textId="77777777" w:rsidR="004A6D04" w:rsidRPr="00EC082A" w:rsidRDefault="004A6D04">
      <w:pPr>
        <w:pStyle w:val="Corpsdetexte"/>
        <w:jc w:val="left"/>
      </w:pPr>
    </w:p>
    <w:p w14:paraId="401531C4" w14:textId="77777777" w:rsidR="004A6D04" w:rsidRPr="000D3F05" w:rsidRDefault="00E24CE6" w:rsidP="000D3F05">
      <w:pPr>
        <w:rPr>
          <w:b/>
          <w:bCs/>
        </w:rPr>
      </w:pPr>
      <w:r w:rsidRPr="000D3F05">
        <w:rPr>
          <w:b/>
          <w:bCs/>
        </w:rPr>
        <w:t>Environmental and Social Impacts</w:t>
      </w:r>
    </w:p>
    <w:p w14:paraId="40FC7911" w14:textId="2D83C670" w:rsidR="004A6D04" w:rsidRPr="000D3F05" w:rsidRDefault="00E24CE6" w:rsidP="003C4DDF">
      <w:pPr>
        <w:pStyle w:val="Corpsdetexte"/>
        <w:spacing w:before="192" w:after="240" w:line="271" w:lineRule="auto"/>
        <w:ind w:right="248"/>
      </w:pPr>
      <w:r w:rsidRPr="00EC082A">
        <w:t xml:space="preserve">The impacts of the construction and operation of the Solar PV Plant were assessed and are </w:t>
      </w:r>
      <w:r w:rsidRPr="00EC082A">
        <w:rPr>
          <w:spacing w:val="-2"/>
        </w:rPr>
        <w:t>summarized</w:t>
      </w:r>
      <w:r w:rsidRPr="00EC082A">
        <w:rPr>
          <w:spacing w:val="-11"/>
        </w:rPr>
        <w:t xml:space="preserve"> </w:t>
      </w:r>
      <w:r w:rsidRPr="00EC082A">
        <w:rPr>
          <w:spacing w:val="-2"/>
        </w:rPr>
        <w:t>in</w:t>
      </w:r>
      <w:r w:rsidRPr="00EC082A">
        <w:rPr>
          <w:spacing w:val="-11"/>
        </w:rPr>
        <w:t xml:space="preserve"> </w:t>
      </w:r>
      <w:r w:rsidRPr="00EC082A">
        <w:rPr>
          <w:spacing w:val="-2"/>
        </w:rPr>
        <w:t>Table</w:t>
      </w:r>
      <w:r w:rsidRPr="00EC082A">
        <w:rPr>
          <w:spacing w:val="-11"/>
        </w:rPr>
        <w:t xml:space="preserve"> </w:t>
      </w:r>
      <w:r w:rsidRPr="00EC082A">
        <w:rPr>
          <w:spacing w:val="-2"/>
        </w:rPr>
        <w:t>1</w:t>
      </w:r>
      <w:r w:rsidRPr="00EC082A">
        <w:rPr>
          <w:spacing w:val="-11"/>
        </w:rPr>
        <w:t xml:space="preserve"> </w:t>
      </w:r>
      <w:r w:rsidRPr="00EC082A">
        <w:rPr>
          <w:spacing w:val="-2"/>
        </w:rPr>
        <w:t>below.</w:t>
      </w:r>
      <w:r w:rsidRPr="00EC082A">
        <w:rPr>
          <w:spacing w:val="-11"/>
        </w:rPr>
        <w:t xml:space="preserve"> </w:t>
      </w:r>
      <w:r w:rsidRPr="00EC082A">
        <w:rPr>
          <w:spacing w:val="-2"/>
        </w:rPr>
        <w:t>Biophysical,</w:t>
      </w:r>
      <w:r w:rsidRPr="00EC082A">
        <w:rPr>
          <w:spacing w:val="-11"/>
        </w:rPr>
        <w:t xml:space="preserve"> </w:t>
      </w:r>
      <w:r w:rsidRPr="00EC082A">
        <w:rPr>
          <w:spacing w:val="-2"/>
        </w:rPr>
        <w:t>ecological</w:t>
      </w:r>
      <w:r w:rsidRPr="00EC082A">
        <w:rPr>
          <w:spacing w:val="-10"/>
        </w:rPr>
        <w:t xml:space="preserve"> </w:t>
      </w:r>
      <w:r w:rsidRPr="00EC082A">
        <w:rPr>
          <w:spacing w:val="-2"/>
        </w:rPr>
        <w:t>and</w:t>
      </w:r>
      <w:r w:rsidRPr="00EC082A">
        <w:rPr>
          <w:spacing w:val="-11"/>
        </w:rPr>
        <w:t xml:space="preserve"> </w:t>
      </w:r>
      <w:r w:rsidRPr="00EC082A">
        <w:rPr>
          <w:spacing w:val="-2"/>
        </w:rPr>
        <w:t>socioeconomic</w:t>
      </w:r>
      <w:r w:rsidRPr="00EC082A">
        <w:rPr>
          <w:spacing w:val="-11"/>
        </w:rPr>
        <w:t xml:space="preserve"> </w:t>
      </w:r>
      <w:r w:rsidRPr="00EC082A">
        <w:rPr>
          <w:spacing w:val="-2"/>
        </w:rPr>
        <w:t>impacts</w:t>
      </w:r>
      <w:r w:rsidRPr="00EC082A">
        <w:rPr>
          <w:spacing w:val="-11"/>
        </w:rPr>
        <w:t xml:space="preserve"> </w:t>
      </w:r>
      <w:r w:rsidRPr="00EC082A">
        <w:rPr>
          <w:spacing w:val="-2"/>
        </w:rPr>
        <w:t>were</w:t>
      </w:r>
      <w:r w:rsidRPr="00EC082A">
        <w:rPr>
          <w:spacing w:val="-13"/>
        </w:rPr>
        <w:t xml:space="preserve"> </w:t>
      </w:r>
      <w:r w:rsidRPr="00EC082A">
        <w:rPr>
          <w:spacing w:val="-2"/>
        </w:rPr>
        <w:t>assessed for</w:t>
      </w:r>
      <w:r w:rsidRPr="00EC082A">
        <w:rPr>
          <w:spacing w:val="-15"/>
        </w:rPr>
        <w:t xml:space="preserve"> </w:t>
      </w:r>
      <w:r w:rsidRPr="00EC082A">
        <w:rPr>
          <w:spacing w:val="-2"/>
        </w:rPr>
        <w:t>each</w:t>
      </w:r>
      <w:r w:rsidRPr="00EC082A">
        <w:rPr>
          <w:spacing w:val="-13"/>
        </w:rPr>
        <w:t xml:space="preserve"> </w:t>
      </w:r>
      <w:r w:rsidRPr="00EC082A">
        <w:rPr>
          <w:spacing w:val="-2"/>
        </w:rPr>
        <w:t>project</w:t>
      </w:r>
      <w:r w:rsidRPr="00EC082A">
        <w:rPr>
          <w:spacing w:val="-13"/>
        </w:rPr>
        <w:t xml:space="preserve"> </w:t>
      </w:r>
      <w:r w:rsidRPr="00EC082A">
        <w:rPr>
          <w:spacing w:val="-2"/>
        </w:rPr>
        <w:t>component.</w:t>
      </w:r>
      <w:r w:rsidRPr="00EC082A">
        <w:rPr>
          <w:spacing w:val="-13"/>
        </w:rPr>
        <w:t xml:space="preserve"> </w:t>
      </w:r>
      <w:r w:rsidRPr="00EC082A">
        <w:rPr>
          <w:spacing w:val="-2"/>
        </w:rPr>
        <w:t>The</w:t>
      </w:r>
      <w:r w:rsidRPr="00EC082A">
        <w:rPr>
          <w:spacing w:val="-13"/>
        </w:rPr>
        <w:t xml:space="preserve"> </w:t>
      </w:r>
      <w:r w:rsidRPr="00EC082A">
        <w:rPr>
          <w:spacing w:val="-2"/>
        </w:rPr>
        <w:t>four</w:t>
      </w:r>
      <w:r w:rsidRPr="00EC082A">
        <w:rPr>
          <w:spacing w:val="-13"/>
        </w:rPr>
        <w:t xml:space="preserve"> </w:t>
      </w:r>
      <w:r w:rsidRPr="00EC082A">
        <w:rPr>
          <w:spacing w:val="-2"/>
        </w:rPr>
        <w:t>highest</w:t>
      </w:r>
      <w:r w:rsidRPr="00EC082A">
        <w:rPr>
          <w:spacing w:val="-13"/>
        </w:rPr>
        <w:t xml:space="preserve"> </w:t>
      </w:r>
      <w:r w:rsidRPr="00EC082A">
        <w:rPr>
          <w:spacing w:val="-2"/>
        </w:rPr>
        <w:t>rated</w:t>
      </w:r>
      <w:r w:rsidRPr="00EC082A">
        <w:rPr>
          <w:spacing w:val="-13"/>
        </w:rPr>
        <w:t xml:space="preserve"> </w:t>
      </w:r>
      <w:r w:rsidRPr="00EC082A">
        <w:rPr>
          <w:spacing w:val="-2"/>
        </w:rPr>
        <w:t>impacts</w:t>
      </w:r>
      <w:r w:rsidRPr="00EC082A">
        <w:rPr>
          <w:spacing w:val="-13"/>
        </w:rPr>
        <w:t xml:space="preserve"> </w:t>
      </w:r>
      <w:r w:rsidRPr="00EC082A">
        <w:rPr>
          <w:spacing w:val="-2"/>
        </w:rPr>
        <w:t>pre-mitigation</w:t>
      </w:r>
      <w:r w:rsidRPr="00EC082A">
        <w:rPr>
          <w:spacing w:val="-13"/>
        </w:rPr>
        <w:t xml:space="preserve"> </w:t>
      </w:r>
      <w:r w:rsidRPr="00EC082A">
        <w:rPr>
          <w:spacing w:val="-2"/>
        </w:rPr>
        <w:t>were</w:t>
      </w:r>
      <w:r w:rsidRPr="00EC082A">
        <w:rPr>
          <w:spacing w:val="-13"/>
        </w:rPr>
        <w:t xml:space="preserve"> </w:t>
      </w:r>
      <w:r w:rsidRPr="00EC082A">
        <w:rPr>
          <w:spacing w:val="-2"/>
        </w:rPr>
        <w:t>the</w:t>
      </w:r>
      <w:r w:rsidRPr="00EC082A">
        <w:rPr>
          <w:spacing w:val="-13"/>
        </w:rPr>
        <w:t xml:space="preserve"> </w:t>
      </w:r>
      <w:r w:rsidRPr="00EC082A">
        <w:rPr>
          <w:spacing w:val="-2"/>
        </w:rPr>
        <w:t>impact</w:t>
      </w:r>
      <w:r w:rsidRPr="00EC082A">
        <w:rPr>
          <w:spacing w:val="-13"/>
        </w:rPr>
        <w:t xml:space="preserve"> </w:t>
      </w:r>
      <w:r w:rsidRPr="00EC082A">
        <w:rPr>
          <w:spacing w:val="-2"/>
        </w:rPr>
        <w:t>of</w:t>
      </w:r>
      <w:r w:rsidRPr="00EC082A">
        <w:rPr>
          <w:spacing w:val="-13"/>
        </w:rPr>
        <w:t xml:space="preserve"> </w:t>
      </w:r>
      <w:r w:rsidRPr="00EC082A">
        <w:rPr>
          <w:spacing w:val="-2"/>
        </w:rPr>
        <w:t>dust during</w:t>
      </w:r>
      <w:r w:rsidRPr="00EC082A">
        <w:rPr>
          <w:spacing w:val="-8"/>
        </w:rPr>
        <w:t xml:space="preserve"> </w:t>
      </w:r>
      <w:r w:rsidRPr="00EC082A">
        <w:rPr>
          <w:spacing w:val="-2"/>
        </w:rPr>
        <w:t>construction</w:t>
      </w:r>
      <w:r w:rsidRPr="00EC082A">
        <w:rPr>
          <w:spacing w:val="-5"/>
        </w:rPr>
        <w:t xml:space="preserve"> </w:t>
      </w:r>
      <w:r w:rsidRPr="00EC082A">
        <w:rPr>
          <w:spacing w:val="-2"/>
        </w:rPr>
        <w:t>(medium),</w:t>
      </w:r>
      <w:r w:rsidRPr="00EC082A">
        <w:rPr>
          <w:spacing w:val="-5"/>
        </w:rPr>
        <w:t xml:space="preserve"> </w:t>
      </w:r>
      <w:r w:rsidRPr="00EC082A">
        <w:rPr>
          <w:spacing w:val="-2"/>
        </w:rPr>
        <w:t>impact</w:t>
      </w:r>
      <w:r w:rsidRPr="00EC082A">
        <w:rPr>
          <w:spacing w:val="-5"/>
        </w:rPr>
        <w:t xml:space="preserve"> </w:t>
      </w:r>
      <w:r w:rsidRPr="00EC082A">
        <w:rPr>
          <w:spacing w:val="-2"/>
        </w:rPr>
        <w:t>on</w:t>
      </w:r>
      <w:r w:rsidRPr="00EC082A">
        <w:rPr>
          <w:spacing w:val="-8"/>
        </w:rPr>
        <w:t xml:space="preserve"> </w:t>
      </w:r>
      <w:r w:rsidRPr="00EC082A">
        <w:rPr>
          <w:spacing w:val="-2"/>
        </w:rPr>
        <w:t>surrounding</w:t>
      </w:r>
      <w:r w:rsidRPr="00EC082A">
        <w:rPr>
          <w:spacing w:val="-8"/>
        </w:rPr>
        <w:t xml:space="preserve"> </w:t>
      </w:r>
      <w:r w:rsidRPr="00EC082A">
        <w:rPr>
          <w:spacing w:val="-2"/>
        </w:rPr>
        <w:t>surface</w:t>
      </w:r>
      <w:r w:rsidRPr="00EC082A">
        <w:rPr>
          <w:spacing w:val="-10"/>
        </w:rPr>
        <w:t xml:space="preserve"> </w:t>
      </w:r>
      <w:r w:rsidRPr="00EC082A">
        <w:rPr>
          <w:spacing w:val="-2"/>
        </w:rPr>
        <w:t>water</w:t>
      </w:r>
      <w:r w:rsidRPr="00EC082A">
        <w:rPr>
          <w:spacing w:val="-5"/>
        </w:rPr>
        <w:t xml:space="preserve"> </w:t>
      </w:r>
      <w:r w:rsidRPr="00EC082A">
        <w:rPr>
          <w:spacing w:val="-2"/>
        </w:rPr>
        <w:t>bodies</w:t>
      </w:r>
      <w:r w:rsidRPr="00EC082A">
        <w:rPr>
          <w:spacing w:val="-5"/>
        </w:rPr>
        <w:t xml:space="preserve"> </w:t>
      </w:r>
      <w:r w:rsidRPr="00EC082A">
        <w:rPr>
          <w:spacing w:val="-2"/>
        </w:rPr>
        <w:t>(medium),</w:t>
      </w:r>
      <w:r w:rsidRPr="00EC082A">
        <w:rPr>
          <w:spacing w:val="-5"/>
        </w:rPr>
        <w:t xml:space="preserve"> </w:t>
      </w:r>
      <w:r w:rsidRPr="00EC082A">
        <w:rPr>
          <w:spacing w:val="-2"/>
        </w:rPr>
        <w:t>impact</w:t>
      </w:r>
      <w:r w:rsidRPr="00EC082A">
        <w:rPr>
          <w:spacing w:val="-4"/>
        </w:rPr>
        <w:t xml:space="preserve"> </w:t>
      </w:r>
      <w:r w:rsidRPr="00EC082A">
        <w:rPr>
          <w:spacing w:val="-2"/>
        </w:rPr>
        <w:t xml:space="preserve">on </w:t>
      </w:r>
      <w:r w:rsidRPr="00EC082A">
        <w:t>occupational</w:t>
      </w:r>
      <w:r w:rsidRPr="00EC082A">
        <w:rPr>
          <w:spacing w:val="-15"/>
        </w:rPr>
        <w:t xml:space="preserve"> </w:t>
      </w:r>
      <w:r w:rsidRPr="00EC082A">
        <w:t>health</w:t>
      </w:r>
      <w:r w:rsidRPr="00EC082A">
        <w:rPr>
          <w:spacing w:val="-15"/>
        </w:rPr>
        <w:t xml:space="preserve"> </w:t>
      </w:r>
      <w:r w:rsidRPr="00EC082A">
        <w:t>and</w:t>
      </w:r>
      <w:r w:rsidRPr="00EC082A">
        <w:rPr>
          <w:spacing w:val="-15"/>
        </w:rPr>
        <w:t xml:space="preserve"> </w:t>
      </w:r>
      <w:r w:rsidRPr="00EC082A">
        <w:t>safety</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local</w:t>
      </w:r>
      <w:r w:rsidRPr="00EC082A">
        <w:rPr>
          <w:spacing w:val="-15"/>
        </w:rPr>
        <w:t xml:space="preserve"> </w:t>
      </w:r>
      <w:r w:rsidRPr="00EC082A">
        <w:t>workforce</w:t>
      </w:r>
      <w:r w:rsidRPr="00EC082A">
        <w:rPr>
          <w:spacing w:val="-15"/>
        </w:rPr>
        <w:t xml:space="preserve"> </w:t>
      </w:r>
      <w:r w:rsidRPr="00EC082A">
        <w:t>(medium)</w:t>
      </w:r>
      <w:r w:rsidRPr="00EC082A">
        <w:rPr>
          <w:spacing w:val="-15"/>
        </w:rPr>
        <w:t xml:space="preserve"> </w:t>
      </w:r>
      <w:r w:rsidRPr="00EC082A">
        <w:t>and</w:t>
      </w:r>
      <w:r w:rsidRPr="00EC082A">
        <w:rPr>
          <w:spacing w:val="-15"/>
        </w:rPr>
        <w:t xml:space="preserve"> </w:t>
      </w:r>
      <w:r w:rsidRPr="00EC082A">
        <w:t>impact</w:t>
      </w:r>
      <w:r w:rsidRPr="00EC082A">
        <w:rPr>
          <w:spacing w:val="-14"/>
        </w:rPr>
        <w:t xml:space="preserve"> </w:t>
      </w:r>
      <w:r w:rsidRPr="00EC082A">
        <w:t>on</w:t>
      </w:r>
      <w:r w:rsidRPr="00EC082A">
        <w:rPr>
          <w:spacing w:val="-14"/>
        </w:rPr>
        <w:t xml:space="preserve"> </w:t>
      </w:r>
      <w:r w:rsidRPr="00EC082A">
        <w:t>livelihoods</w:t>
      </w:r>
      <w:r w:rsidRPr="00EC082A">
        <w:rPr>
          <w:spacing w:val="-15"/>
        </w:rPr>
        <w:t xml:space="preserve"> </w:t>
      </w:r>
      <w:r w:rsidRPr="00EC082A">
        <w:t>of</w:t>
      </w:r>
      <w:r w:rsidRPr="00EC082A">
        <w:rPr>
          <w:spacing w:val="-15"/>
        </w:rPr>
        <w:t xml:space="preserve"> </w:t>
      </w:r>
      <w:r w:rsidRPr="00EC082A">
        <w:t>the local</w:t>
      </w:r>
      <w:r w:rsidRPr="00EC082A">
        <w:rPr>
          <w:spacing w:val="-14"/>
        </w:rPr>
        <w:t xml:space="preserve"> </w:t>
      </w:r>
      <w:r w:rsidRPr="00EC082A">
        <w:t>communities</w:t>
      </w:r>
      <w:r w:rsidRPr="00EC082A">
        <w:rPr>
          <w:spacing w:val="-14"/>
        </w:rPr>
        <w:t xml:space="preserve"> </w:t>
      </w:r>
      <w:r w:rsidRPr="00EC082A">
        <w:t>practicing</w:t>
      </w:r>
      <w:r w:rsidRPr="00EC082A">
        <w:rPr>
          <w:spacing w:val="-13"/>
        </w:rPr>
        <w:t xml:space="preserve"> </w:t>
      </w:r>
      <w:r w:rsidRPr="00EC082A">
        <w:t>seasonal</w:t>
      </w:r>
      <w:r w:rsidRPr="00EC082A">
        <w:rPr>
          <w:spacing w:val="-11"/>
        </w:rPr>
        <w:t xml:space="preserve"> </w:t>
      </w:r>
      <w:r w:rsidRPr="00EC082A">
        <w:t>agriculture</w:t>
      </w:r>
      <w:r w:rsidRPr="00EC082A">
        <w:rPr>
          <w:spacing w:val="-11"/>
        </w:rPr>
        <w:t xml:space="preserve"> </w:t>
      </w:r>
      <w:r w:rsidRPr="00EC082A">
        <w:t>on</w:t>
      </w:r>
      <w:r w:rsidRPr="00EC082A">
        <w:rPr>
          <w:spacing w:val="-14"/>
        </w:rPr>
        <w:t xml:space="preserve"> </w:t>
      </w:r>
      <w:r w:rsidRPr="00EC082A">
        <w:t>the</w:t>
      </w:r>
      <w:r w:rsidRPr="00EC082A">
        <w:rPr>
          <w:spacing w:val="-15"/>
        </w:rPr>
        <w:t xml:space="preserve"> </w:t>
      </w:r>
      <w:r w:rsidRPr="00EC082A">
        <w:t>Project</w:t>
      </w:r>
      <w:r w:rsidRPr="00EC082A">
        <w:rPr>
          <w:spacing w:val="-13"/>
        </w:rPr>
        <w:t xml:space="preserve"> </w:t>
      </w:r>
      <w:r w:rsidRPr="00EC082A">
        <w:t>Site</w:t>
      </w:r>
      <w:r w:rsidRPr="00EC082A">
        <w:rPr>
          <w:spacing w:val="-14"/>
        </w:rPr>
        <w:t xml:space="preserve"> </w:t>
      </w:r>
      <w:r w:rsidRPr="00EC082A">
        <w:t>and</w:t>
      </w:r>
      <w:r w:rsidRPr="00EC082A">
        <w:rPr>
          <w:spacing w:val="-12"/>
        </w:rPr>
        <w:t xml:space="preserve"> </w:t>
      </w:r>
      <w:r w:rsidRPr="00EC082A">
        <w:t>along</w:t>
      </w:r>
      <w:r w:rsidRPr="00EC082A">
        <w:rPr>
          <w:spacing w:val="-14"/>
        </w:rPr>
        <w:t xml:space="preserve"> </w:t>
      </w:r>
      <w:r w:rsidRPr="00EC082A">
        <w:t>the</w:t>
      </w:r>
      <w:r w:rsidRPr="00EC082A">
        <w:rPr>
          <w:spacing w:val="-13"/>
        </w:rPr>
        <w:t xml:space="preserve"> </w:t>
      </w:r>
      <w:r w:rsidRPr="00EC082A">
        <w:t>route</w:t>
      </w:r>
      <w:r w:rsidRPr="00EC082A">
        <w:rPr>
          <w:spacing w:val="-13"/>
        </w:rPr>
        <w:t xml:space="preserve"> </w:t>
      </w:r>
      <w:r w:rsidRPr="00EC082A">
        <w:t xml:space="preserve">chosen for the power evacuation line (high). All these impacts can be mitigated through appropriate </w:t>
      </w:r>
      <w:r w:rsidRPr="00EC082A">
        <w:rPr>
          <w:spacing w:val="-4"/>
        </w:rPr>
        <w:t>mitigation</w:t>
      </w:r>
      <w:r w:rsidRPr="00EC082A">
        <w:rPr>
          <w:spacing w:val="-5"/>
        </w:rPr>
        <w:t xml:space="preserve"> </w:t>
      </w:r>
      <w:r w:rsidRPr="00EC082A">
        <w:rPr>
          <w:spacing w:val="-4"/>
        </w:rPr>
        <w:t>measures that will reduce</w:t>
      </w:r>
      <w:r w:rsidRPr="00EC082A">
        <w:rPr>
          <w:spacing w:val="-6"/>
        </w:rPr>
        <w:t xml:space="preserve"> </w:t>
      </w:r>
      <w:r w:rsidRPr="00EC082A">
        <w:rPr>
          <w:spacing w:val="-4"/>
        </w:rPr>
        <w:t>the</w:t>
      </w:r>
      <w:r w:rsidRPr="00EC082A">
        <w:rPr>
          <w:spacing w:val="-6"/>
        </w:rPr>
        <w:t xml:space="preserve"> </w:t>
      </w:r>
      <w:r w:rsidRPr="00EC082A">
        <w:rPr>
          <w:spacing w:val="-4"/>
        </w:rPr>
        <w:t>impact significance post mitigation from low</w:t>
      </w:r>
      <w:r w:rsidRPr="00EC082A">
        <w:rPr>
          <w:spacing w:val="-5"/>
        </w:rPr>
        <w:t xml:space="preserve"> </w:t>
      </w:r>
      <w:r w:rsidRPr="00EC082A">
        <w:rPr>
          <w:spacing w:val="-4"/>
        </w:rPr>
        <w:t>to</w:t>
      </w:r>
      <w:r w:rsidRPr="00EC082A">
        <w:rPr>
          <w:spacing w:val="-5"/>
        </w:rPr>
        <w:t xml:space="preserve"> </w:t>
      </w:r>
      <w:r w:rsidRPr="00EC082A">
        <w:rPr>
          <w:spacing w:val="-4"/>
        </w:rPr>
        <w:t>very</w:t>
      </w:r>
      <w:r w:rsidRPr="00EC082A">
        <w:rPr>
          <w:spacing w:val="-8"/>
        </w:rPr>
        <w:t xml:space="preserve"> </w:t>
      </w:r>
      <w:r w:rsidRPr="00EC082A">
        <w:rPr>
          <w:spacing w:val="-4"/>
        </w:rPr>
        <w:t xml:space="preserve">low. </w:t>
      </w:r>
      <w:r w:rsidRPr="00EC082A">
        <w:rPr>
          <w:spacing w:val="-2"/>
        </w:rPr>
        <w:t>All</w:t>
      </w:r>
      <w:r w:rsidRPr="00EC082A">
        <w:rPr>
          <w:spacing w:val="-15"/>
        </w:rPr>
        <w:t xml:space="preserve"> </w:t>
      </w:r>
      <w:r w:rsidRPr="00EC082A">
        <w:rPr>
          <w:spacing w:val="-2"/>
        </w:rPr>
        <w:t>other</w:t>
      </w:r>
      <w:r w:rsidRPr="00EC082A">
        <w:rPr>
          <w:spacing w:val="-13"/>
        </w:rPr>
        <w:t xml:space="preserve"> </w:t>
      </w:r>
      <w:r w:rsidRPr="00EC082A">
        <w:rPr>
          <w:spacing w:val="-2"/>
        </w:rPr>
        <w:t>impacts</w:t>
      </w:r>
      <w:r w:rsidRPr="00EC082A">
        <w:rPr>
          <w:spacing w:val="-13"/>
        </w:rPr>
        <w:t xml:space="preserve"> </w:t>
      </w:r>
      <w:r w:rsidRPr="00EC082A">
        <w:rPr>
          <w:spacing w:val="-2"/>
        </w:rPr>
        <w:t>assessed</w:t>
      </w:r>
      <w:r w:rsidRPr="00EC082A">
        <w:rPr>
          <w:spacing w:val="-13"/>
        </w:rPr>
        <w:t xml:space="preserve"> </w:t>
      </w:r>
      <w:r w:rsidRPr="00EC082A">
        <w:rPr>
          <w:spacing w:val="-2"/>
        </w:rPr>
        <w:t>have</w:t>
      </w:r>
      <w:r w:rsidRPr="00EC082A">
        <w:rPr>
          <w:spacing w:val="-13"/>
        </w:rPr>
        <w:t xml:space="preserve"> </w:t>
      </w:r>
      <w:r w:rsidRPr="00EC082A">
        <w:rPr>
          <w:spacing w:val="-2"/>
        </w:rPr>
        <w:t>a</w:t>
      </w:r>
      <w:r w:rsidRPr="00EC082A">
        <w:rPr>
          <w:spacing w:val="-13"/>
        </w:rPr>
        <w:t xml:space="preserve"> </w:t>
      </w:r>
      <w:r w:rsidRPr="00EC082A">
        <w:rPr>
          <w:spacing w:val="-2"/>
        </w:rPr>
        <w:t>residual</w:t>
      </w:r>
      <w:r w:rsidRPr="00EC082A">
        <w:rPr>
          <w:spacing w:val="-13"/>
        </w:rPr>
        <w:t xml:space="preserve"> </w:t>
      </w:r>
      <w:r w:rsidRPr="00EC082A">
        <w:rPr>
          <w:spacing w:val="-2"/>
        </w:rPr>
        <w:t>impact</w:t>
      </w:r>
      <w:r w:rsidRPr="00EC082A">
        <w:rPr>
          <w:spacing w:val="-13"/>
        </w:rPr>
        <w:t xml:space="preserve"> </w:t>
      </w:r>
      <w:r w:rsidRPr="00EC082A">
        <w:rPr>
          <w:spacing w:val="-2"/>
        </w:rPr>
        <w:t>(impact</w:t>
      </w:r>
      <w:r w:rsidRPr="00EC082A">
        <w:rPr>
          <w:spacing w:val="-13"/>
        </w:rPr>
        <w:t xml:space="preserve"> </w:t>
      </w:r>
      <w:r w:rsidRPr="00EC082A">
        <w:rPr>
          <w:spacing w:val="-2"/>
        </w:rPr>
        <w:t>after</w:t>
      </w:r>
      <w:r w:rsidRPr="00EC082A">
        <w:rPr>
          <w:spacing w:val="-13"/>
        </w:rPr>
        <w:t xml:space="preserve"> </w:t>
      </w:r>
      <w:r w:rsidRPr="00EC082A">
        <w:rPr>
          <w:spacing w:val="-2"/>
        </w:rPr>
        <w:t>mitigation)</w:t>
      </w:r>
      <w:r w:rsidRPr="00EC082A">
        <w:rPr>
          <w:spacing w:val="-13"/>
        </w:rPr>
        <w:t xml:space="preserve"> </w:t>
      </w:r>
      <w:r w:rsidRPr="00EC082A">
        <w:rPr>
          <w:spacing w:val="-2"/>
        </w:rPr>
        <w:t>of</w:t>
      </w:r>
      <w:r w:rsidRPr="00EC082A">
        <w:rPr>
          <w:spacing w:val="-13"/>
        </w:rPr>
        <w:t xml:space="preserve"> </w:t>
      </w:r>
      <w:r w:rsidRPr="00EC082A">
        <w:rPr>
          <w:spacing w:val="-2"/>
        </w:rPr>
        <w:t>low</w:t>
      </w:r>
      <w:r w:rsidRPr="00EC082A">
        <w:rPr>
          <w:spacing w:val="-13"/>
        </w:rPr>
        <w:t xml:space="preserve"> </w:t>
      </w:r>
      <w:r w:rsidRPr="00EC082A">
        <w:rPr>
          <w:spacing w:val="-2"/>
        </w:rPr>
        <w:t>to</w:t>
      </w:r>
      <w:r w:rsidRPr="00EC082A">
        <w:rPr>
          <w:spacing w:val="-13"/>
        </w:rPr>
        <w:t xml:space="preserve"> </w:t>
      </w:r>
      <w:r w:rsidRPr="00EC082A">
        <w:rPr>
          <w:spacing w:val="-2"/>
        </w:rPr>
        <w:t xml:space="preserve">insignificant. </w:t>
      </w:r>
      <w:r w:rsidRPr="00EC082A">
        <w:t>Appropriate</w:t>
      </w:r>
      <w:r w:rsidRPr="00EC082A">
        <w:rPr>
          <w:spacing w:val="-2"/>
        </w:rPr>
        <w:t xml:space="preserve"> </w:t>
      </w:r>
      <w:r w:rsidRPr="00EC082A">
        <w:t>mitigation measures</w:t>
      </w:r>
      <w:r w:rsidRPr="00EC082A">
        <w:rPr>
          <w:spacing w:val="-1"/>
        </w:rPr>
        <w:t xml:space="preserve"> </w:t>
      </w:r>
      <w:r w:rsidRPr="00EC082A">
        <w:t>have</w:t>
      </w:r>
      <w:r w:rsidRPr="00EC082A">
        <w:rPr>
          <w:spacing w:val="-2"/>
        </w:rPr>
        <w:t xml:space="preserve"> </w:t>
      </w:r>
      <w:r w:rsidRPr="00EC082A">
        <w:t>been developed</w:t>
      </w:r>
      <w:r w:rsidRPr="00EC082A">
        <w:rPr>
          <w:spacing w:val="-1"/>
        </w:rPr>
        <w:t xml:space="preserve"> </w:t>
      </w:r>
      <w:r w:rsidRPr="00EC082A">
        <w:t>as</w:t>
      </w:r>
      <w:r w:rsidRPr="00EC082A">
        <w:rPr>
          <w:spacing w:val="-1"/>
        </w:rPr>
        <w:t xml:space="preserve"> </w:t>
      </w:r>
      <w:r w:rsidRPr="00EC082A">
        <w:t>part</w:t>
      </w:r>
      <w:r w:rsidRPr="00EC082A">
        <w:rPr>
          <w:spacing w:val="-1"/>
        </w:rPr>
        <w:t xml:space="preserve"> </w:t>
      </w:r>
      <w:r w:rsidRPr="00EC082A">
        <w:t>of</w:t>
      </w:r>
      <w:r w:rsidRPr="00EC082A">
        <w:rPr>
          <w:spacing w:val="-2"/>
        </w:rPr>
        <w:t xml:space="preserve"> </w:t>
      </w:r>
      <w:r w:rsidRPr="00EC082A">
        <w:t>a</w:t>
      </w:r>
      <w:r w:rsidRPr="00EC082A">
        <w:rPr>
          <w:spacing w:val="-1"/>
        </w:rPr>
        <w:t xml:space="preserve"> </w:t>
      </w:r>
      <w:r w:rsidRPr="00EC082A">
        <w:t>detailed</w:t>
      </w:r>
      <w:r w:rsidRPr="00EC082A">
        <w:rPr>
          <w:spacing w:val="-5"/>
        </w:rPr>
        <w:t xml:space="preserve"> </w:t>
      </w:r>
      <w:r w:rsidRPr="00EC082A">
        <w:t>Environmental</w:t>
      </w:r>
      <w:r w:rsidRPr="00EC082A">
        <w:rPr>
          <w:spacing w:val="-1"/>
        </w:rPr>
        <w:t xml:space="preserve"> </w:t>
      </w:r>
      <w:r w:rsidRPr="00EC082A">
        <w:t>and Social</w:t>
      </w:r>
      <w:r w:rsidRPr="00EC082A">
        <w:rPr>
          <w:spacing w:val="-1"/>
        </w:rPr>
        <w:t xml:space="preserve"> </w:t>
      </w:r>
      <w:r w:rsidRPr="00EC082A">
        <w:t>Management</w:t>
      </w:r>
      <w:r w:rsidRPr="00EC082A">
        <w:rPr>
          <w:spacing w:val="-1"/>
        </w:rPr>
        <w:t xml:space="preserve"> </w:t>
      </w:r>
      <w:r w:rsidRPr="00EC082A">
        <w:t>Plan (ESMP)</w:t>
      </w:r>
      <w:r w:rsidRPr="00EC082A">
        <w:rPr>
          <w:spacing w:val="-4"/>
        </w:rPr>
        <w:t xml:space="preserve"> </w:t>
      </w:r>
      <w:r w:rsidRPr="00EC082A">
        <w:t>(Appendix</w:t>
      </w:r>
      <w:r w:rsidRPr="00EC082A">
        <w:rPr>
          <w:spacing w:val="-7"/>
        </w:rPr>
        <w:t xml:space="preserve"> </w:t>
      </w:r>
      <w:r w:rsidRPr="00EC082A">
        <w:t>1.1).</w:t>
      </w:r>
      <w:r w:rsidR="003C4DDF">
        <w:t xml:space="preserve"> The table below shows the s</w:t>
      </w:r>
      <w:r w:rsidR="00AE08A0" w:rsidRPr="000D3F05">
        <w:t xml:space="preserve">ummary of </w:t>
      </w:r>
      <w:r w:rsidR="003C4DDF">
        <w:t>i</w:t>
      </w:r>
      <w:r w:rsidR="00AE08A0" w:rsidRPr="000D3F05">
        <w:t>mpacts of the Solar PV Plant</w:t>
      </w:r>
    </w:p>
    <w:tbl>
      <w:tblPr>
        <w:tblStyle w:val="Grilledutableau"/>
        <w:tblW w:w="0" w:type="auto"/>
        <w:jc w:val="center"/>
        <w:tblLayout w:type="fixed"/>
        <w:tblLook w:val="01E0" w:firstRow="1" w:lastRow="1" w:firstColumn="1" w:lastColumn="1" w:noHBand="0" w:noVBand="0"/>
      </w:tblPr>
      <w:tblGrid>
        <w:gridCol w:w="1255"/>
        <w:gridCol w:w="593"/>
        <w:gridCol w:w="3004"/>
        <w:gridCol w:w="1052"/>
        <w:gridCol w:w="1053"/>
        <w:gridCol w:w="1052"/>
        <w:gridCol w:w="1052"/>
      </w:tblGrid>
      <w:tr w:rsidR="004A6D04" w:rsidRPr="00AE08A0" w14:paraId="345ED81B" w14:textId="77777777" w:rsidTr="00AE08A0">
        <w:trPr>
          <w:trHeight w:val="1290"/>
          <w:jc w:val="center"/>
        </w:trPr>
        <w:tc>
          <w:tcPr>
            <w:tcW w:w="1255" w:type="dxa"/>
            <w:vMerge w:val="restart"/>
            <w:shd w:val="clear" w:color="auto" w:fill="BFBFBF" w:themeFill="background1" w:themeFillShade="BF"/>
          </w:tcPr>
          <w:p w14:paraId="30BD5EEA" w14:textId="77777777" w:rsidR="004A6D04" w:rsidRPr="00AE08A0" w:rsidRDefault="00E24CE6" w:rsidP="00AE08A0">
            <w:r w:rsidRPr="00AE08A0">
              <w:t>Environmental component</w:t>
            </w:r>
          </w:p>
        </w:tc>
        <w:tc>
          <w:tcPr>
            <w:tcW w:w="593" w:type="dxa"/>
            <w:vMerge w:val="restart"/>
            <w:shd w:val="clear" w:color="auto" w:fill="BFBFBF" w:themeFill="background1" w:themeFillShade="BF"/>
          </w:tcPr>
          <w:p w14:paraId="6BEEF366" w14:textId="77777777" w:rsidR="004A6D04" w:rsidRPr="00AE08A0" w:rsidRDefault="00E24CE6" w:rsidP="00AE08A0">
            <w:r w:rsidRPr="00AE08A0">
              <w:t>Ref #</w:t>
            </w:r>
          </w:p>
        </w:tc>
        <w:tc>
          <w:tcPr>
            <w:tcW w:w="3004" w:type="dxa"/>
            <w:vMerge w:val="restart"/>
            <w:shd w:val="clear" w:color="auto" w:fill="BFBFBF" w:themeFill="background1" w:themeFillShade="BF"/>
          </w:tcPr>
          <w:p w14:paraId="48FC7954" w14:textId="77777777" w:rsidR="004A6D04" w:rsidRPr="00AE08A0" w:rsidRDefault="00E24CE6" w:rsidP="00AE08A0">
            <w:r w:rsidRPr="00AE08A0">
              <w:t>Impact during construction &amp; operation phase of the solar PV plant.</w:t>
            </w:r>
          </w:p>
        </w:tc>
        <w:tc>
          <w:tcPr>
            <w:tcW w:w="2105" w:type="dxa"/>
            <w:gridSpan w:val="2"/>
            <w:shd w:val="clear" w:color="auto" w:fill="BFBFBF" w:themeFill="background1" w:themeFillShade="BF"/>
          </w:tcPr>
          <w:p w14:paraId="18C76D4D" w14:textId="77777777" w:rsidR="004A6D04" w:rsidRPr="00AE08A0" w:rsidRDefault="00E24CE6" w:rsidP="00AE08A0">
            <w:r w:rsidRPr="00AE08A0">
              <w:t>CONSTRUCTION PHASE</w:t>
            </w:r>
          </w:p>
          <w:p w14:paraId="35B8D806" w14:textId="77777777" w:rsidR="004A6D04" w:rsidRPr="00AE08A0" w:rsidRDefault="00E24CE6" w:rsidP="00AE08A0">
            <w:r w:rsidRPr="00AE08A0">
              <w:t>Impact significance without mitigation</w:t>
            </w:r>
          </w:p>
        </w:tc>
        <w:tc>
          <w:tcPr>
            <w:tcW w:w="2104" w:type="dxa"/>
            <w:gridSpan w:val="2"/>
            <w:shd w:val="clear" w:color="auto" w:fill="BFBFBF" w:themeFill="background1" w:themeFillShade="BF"/>
          </w:tcPr>
          <w:p w14:paraId="0F4428BD" w14:textId="77777777" w:rsidR="004A6D04" w:rsidRPr="00AE08A0" w:rsidRDefault="00E24CE6" w:rsidP="00AE08A0">
            <w:r w:rsidRPr="00AE08A0">
              <w:t>OPERATIONAL PHASE</w:t>
            </w:r>
          </w:p>
          <w:p w14:paraId="44DB83DF" w14:textId="77777777" w:rsidR="004A6D04" w:rsidRPr="00AE08A0" w:rsidRDefault="00E24CE6" w:rsidP="00AE08A0">
            <w:r w:rsidRPr="00AE08A0">
              <w:t>Impact significance with mitigation</w:t>
            </w:r>
          </w:p>
        </w:tc>
      </w:tr>
      <w:tr w:rsidR="004A6D04" w:rsidRPr="00AE08A0" w14:paraId="79D816A2" w14:textId="77777777" w:rsidTr="00AE08A0">
        <w:trPr>
          <w:trHeight w:val="644"/>
          <w:jc w:val="center"/>
        </w:trPr>
        <w:tc>
          <w:tcPr>
            <w:tcW w:w="1255" w:type="dxa"/>
            <w:vMerge/>
            <w:shd w:val="clear" w:color="auto" w:fill="BFBFBF" w:themeFill="background1" w:themeFillShade="BF"/>
          </w:tcPr>
          <w:p w14:paraId="35955256" w14:textId="77777777" w:rsidR="004A6D04" w:rsidRPr="00AE08A0" w:rsidRDefault="004A6D04" w:rsidP="00AE08A0"/>
        </w:tc>
        <w:tc>
          <w:tcPr>
            <w:tcW w:w="593" w:type="dxa"/>
            <w:vMerge/>
            <w:shd w:val="clear" w:color="auto" w:fill="BFBFBF" w:themeFill="background1" w:themeFillShade="BF"/>
          </w:tcPr>
          <w:p w14:paraId="3C846E81" w14:textId="77777777" w:rsidR="004A6D04" w:rsidRPr="00AE08A0" w:rsidRDefault="004A6D04" w:rsidP="00AE08A0"/>
        </w:tc>
        <w:tc>
          <w:tcPr>
            <w:tcW w:w="3004" w:type="dxa"/>
            <w:vMerge/>
            <w:shd w:val="clear" w:color="auto" w:fill="BFBFBF" w:themeFill="background1" w:themeFillShade="BF"/>
          </w:tcPr>
          <w:p w14:paraId="3F902CB8" w14:textId="77777777" w:rsidR="004A6D04" w:rsidRPr="00AE08A0" w:rsidRDefault="004A6D04" w:rsidP="00AE08A0"/>
        </w:tc>
        <w:tc>
          <w:tcPr>
            <w:tcW w:w="1052" w:type="dxa"/>
            <w:shd w:val="clear" w:color="auto" w:fill="BFBFBF" w:themeFill="background1" w:themeFillShade="BF"/>
          </w:tcPr>
          <w:p w14:paraId="1910713A" w14:textId="77777777" w:rsidR="004A6D04" w:rsidRPr="00AE08A0" w:rsidRDefault="00E24CE6" w:rsidP="00AE08A0">
            <w:r w:rsidRPr="00AE08A0">
              <w:t>Without mitigation</w:t>
            </w:r>
          </w:p>
        </w:tc>
        <w:tc>
          <w:tcPr>
            <w:tcW w:w="1053" w:type="dxa"/>
            <w:shd w:val="clear" w:color="auto" w:fill="BFBFBF" w:themeFill="background1" w:themeFillShade="BF"/>
          </w:tcPr>
          <w:p w14:paraId="26D48481" w14:textId="77777777" w:rsidR="004A6D04" w:rsidRPr="00AE08A0" w:rsidRDefault="00E24CE6" w:rsidP="00AE08A0">
            <w:r w:rsidRPr="00AE08A0">
              <w:t>With mitigation</w:t>
            </w:r>
          </w:p>
        </w:tc>
        <w:tc>
          <w:tcPr>
            <w:tcW w:w="1052" w:type="dxa"/>
            <w:shd w:val="clear" w:color="auto" w:fill="BFBFBF" w:themeFill="background1" w:themeFillShade="BF"/>
          </w:tcPr>
          <w:p w14:paraId="41EC18D0" w14:textId="77777777" w:rsidR="004A6D04" w:rsidRPr="00AE08A0" w:rsidRDefault="00E24CE6" w:rsidP="00AE08A0">
            <w:r w:rsidRPr="00AE08A0">
              <w:t>Without mitigation</w:t>
            </w:r>
          </w:p>
        </w:tc>
        <w:tc>
          <w:tcPr>
            <w:tcW w:w="1052" w:type="dxa"/>
            <w:shd w:val="clear" w:color="auto" w:fill="BFBFBF" w:themeFill="background1" w:themeFillShade="BF"/>
          </w:tcPr>
          <w:p w14:paraId="1980B623" w14:textId="77777777" w:rsidR="004A6D04" w:rsidRPr="00AE08A0" w:rsidRDefault="00E24CE6" w:rsidP="00AE08A0">
            <w:r w:rsidRPr="00AE08A0">
              <w:t>With mitigation</w:t>
            </w:r>
          </w:p>
        </w:tc>
      </w:tr>
      <w:tr w:rsidR="004A6D04" w:rsidRPr="00AE08A0" w14:paraId="404E15D8" w14:textId="77777777" w:rsidTr="00AE08A0">
        <w:trPr>
          <w:trHeight w:val="402"/>
          <w:jc w:val="center"/>
        </w:trPr>
        <w:tc>
          <w:tcPr>
            <w:tcW w:w="1255" w:type="dxa"/>
            <w:vMerge w:val="restart"/>
          </w:tcPr>
          <w:p w14:paraId="71E92E59" w14:textId="77777777" w:rsidR="004A6D04" w:rsidRPr="00AE08A0" w:rsidRDefault="00E24CE6" w:rsidP="00AE08A0">
            <w:r w:rsidRPr="00AE08A0">
              <w:t>Biophysical</w:t>
            </w:r>
          </w:p>
          <w:p w14:paraId="19A402F2" w14:textId="77777777" w:rsidR="004A6D04" w:rsidRPr="00AE08A0" w:rsidRDefault="00E24CE6" w:rsidP="00AE08A0">
            <w:r w:rsidRPr="00AE08A0">
              <w:t>Impacts</w:t>
            </w:r>
          </w:p>
        </w:tc>
        <w:tc>
          <w:tcPr>
            <w:tcW w:w="593" w:type="dxa"/>
          </w:tcPr>
          <w:p w14:paraId="4411C612" w14:textId="77777777" w:rsidR="004A6D04" w:rsidRPr="00AE08A0" w:rsidRDefault="00E24CE6" w:rsidP="00AE08A0">
            <w:r w:rsidRPr="00AE08A0">
              <w:t>6.2.1.1</w:t>
            </w:r>
          </w:p>
        </w:tc>
        <w:tc>
          <w:tcPr>
            <w:tcW w:w="3004" w:type="dxa"/>
          </w:tcPr>
          <w:p w14:paraId="78E8774E" w14:textId="77777777" w:rsidR="004A6D04" w:rsidRPr="00AE08A0" w:rsidRDefault="00E24CE6" w:rsidP="00AE08A0">
            <w:r w:rsidRPr="00AE08A0">
              <w:t>Impact of air emissions</w:t>
            </w:r>
          </w:p>
        </w:tc>
        <w:tc>
          <w:tcPr>
            <w:tcW w:w="1052" w:type="dxa"/>
          </w:tcPr>
          <w:p w14:paraId="0935D237" w14:textId="77777777" w:rsidR="004A6D04" w:rsidRPr="00AE08A0" w:rsidRDefault="00E24CE6" w:rsidP="00AE08A0">
            <w:r w:rsidRPr="00AE08A0">
              <w:t>Medium</w:t>
            </w:r>
          </w:p>
        </w:tc>
        <w:tc>
          <w:tcPr>
            <w:tcW w:w="1053" w:type="dxa"/>
          </w:tcPr>
          <w:p w14:paraId="70CE4A97" w14:textId="77777777" w:rsidR="004A6D04" w:rsidRPr="00AE08A0" w:rsidRDefault="00E24CE6" w:rsidP="00AE08A0">
            <w:r w:rsidRPr="00AE08A0">
              <w:t>Very low</w:t>
            </w:r>
          </w:p>
        </w:tc>
        <w:tc>
          <w:tcPr>
            <w:tcW w:w="1052" w:type="dxa"/>
          </w:tcPr>
          <w:p w14:paraId="35106F0E" w14:textId="77777777" w:rsidR="004A6D04" w:rsidRPr="00AE08A0" w:rsidRDefault="00E24CE6" w:rsidP="00AE08A0">
            <w:r w:rsidRPr="00AE08A0">
              <w:t>Low</w:t>
            </w:r>
          </w:p>
        </w:tc>
        <w:tc>
          <w:tcPr>
            <w:tcW w:w="1052" w:type="dxa"/>
          </w:tcPr>
          <w:p w14:paraId="52812AA6" w14:textId="77777777" w:rsidR="004A6D04" w:rsidRPr="00AE08A0" w:rsidRDefault="00E24CE6" w:rsidP="00AE08A0">
            <w:r w:rsidRPr="00AE08A0">
              <w:t>Low</w:t>
            </w:r>
          </w:p>
        </w:tc>
      </w:tr>
      <w:tr w:rsidR="004A6D04" w:rsidRPr="00AE08A0" w14:paraId="6C60E5AE" w14:textId="77777777" w:rsidTr="00AE08A0">
        <w:trPr>
          <w:trHeight w:val="402"/>
          <w:jc w:val="center"/>
        </w:trPr>
        <w:tc>
          <w:tcPr>
            <w:tcW w:w="1255" w:type="dxa"/>
            <w:vMerge/>
          </w:tcPr>
          <w:p w14:paraId="0EA8DCC2" w14:textId="77777777" w:rsidR="004A6D04" w:rsidRPr="00AE08A0" w:rsidRDefault="004A6D04" w:rsidP="00AE08A0"/>
        </w:tc>
        <w:tc>
          <w:tcPr>
            <w:tcW w:w="593" w:type="dxa"/>
          </w:tcPr>
          <w:p w14:paraId="7F29B76B" w14:textId="77777777" w:rsidR="004A6D04" w:rsidRPr="00AE08A0" w:rsidRDefault="00E24CE6" w:rsidP="00AE08A0">
            <w:r w:rsidRPr="00AE08A0">
              <w:t>6.2.1.2</w:t>
            </w:r>
          </w:p>
        </w:tc>
        <w:tc>
          <w:tcPr>
            <w:tcW w:w="3004" w:type="dxa"/>
          </w:tcPr>
          <w:p w14:paraId="7E6E85DE" w14:textId="77777777" w:rsidR="004A6D04" w:rsidRPr="00AE08A0" w:rsidRDefault="00E24CE6" w:rsidP="00AE08A0">
            <w:r w:rsidRPr="00AE08A0">
              <w:t>Impact of noise emissions</w:t>
            </w:r>
          </w:p>
        </w:tc>
        <w:tc>
          <w:tcPr>
            <w:tcW w:w="1052" w:type="dxa"/>
          </w:tcPr>
          <w:p w14:paraId="71129B8B" w14:textId="77777777" w:rsidR="004A6D04" w:rsidRPr="00AE08A0" w:rsidRDefault="00E24CE6" w:rsidP="00AE08A0">
            <w:r w:rsidRPr="00AE08A0">
              <w:t>Low</w:t>
            </w:r>
          </w:p>
        </w:tc>
        <w:tc>
          <w:tcPr>
            <w:tcW w:w="1053" w:type="dxa"/>
          </w:tcPr>
          <w:p w14:paraId="71E6141C" w14:textId="77777777" w:rsidR="004A6D04" w:rsidRPr="00AE08A0" w:rsidRDefault="00E24CE6" w:rsidP="00AE08A0">
            <w:r w:rsidRPr="00AE08A0">
              <w:t>Very low</w:t>
            </w:r>
          </w:p>
        </w:tc>
        <w:tc>
          <w:tcPr>
            <w:tcW w:w="1052" w:type="dxa"/>
          </w:tcPr>
          <w:p w14:paraId="229E76AD" w14:textId="77777777" w:rsidR="004A6D04" w:rsidRPr="00AE08A0" w:rsidRDefault="00E24CE6" w:rsidP="00AE08A0">
            <w:r w:rsidRPr="00AE08A0">
              <w:t>Very low</w:t>
            </w:r>
          </w:p>
        </w:tc>
        <w:tc>
          <w:tcPr>
            <w:tcW w:w="1052" w:type="dxa"/>
          </w:tcPr>
          <w:p w14:paraId="343B921B" w14:textId="77777777" w:rsidR="004A6D04" w:rsidRPr="00AE08A0" w:rsidRDefault="00E24CE6" w:rsidP="00AE08A0">
            <w:r w:rsidRPr="00AE08A0">
              <w:t>Very low</w:t>
            </w:r>
          </w:p>
        </w:tc>
      </w:tr>
      <w:tr w:rsidR="004A6D04" w:rsidRPr="00AE08A0" w14:paraId="7B49BCA5" w14:textId="77777777" w:rsidTr="00AE08A0">
        <w:trPr>
          <w:trHeight w:val="402"/>
          <w:jc w:val="center"/>
        </w:trPr>
        <w:tc>
          <w:tcPr>
            <w:tcW w:w="1255" w:type="dxa"/>
            <w:vMerge/>
          </w:tcPr>
          <w:p w14:paraId="5C58362D" w14:textId="77777777" w:rsidR="004A6D04" w:rsidRPr="00AE08A0" w:rsidRDefault="004A6D04" w:rsidP="00AE08A0"/>
        </w:tc>
        <w:tc>
          <w:tcPr>
            <w:tcW w:w="593" w:type="dxa"/>
          </w:tcPr>
          <w:p w14:paraId="3F2340D4" w14:textId="77777777" w:rsidR="004A6D04" w:rsidRPr="00AE08A0" w:rsidRDefault="00E24CE6" w:rsidP="00AE08A0">
            <w:r w:rsidRPr="00AE08A0">
              <w:t>6.2.1.3</w:t>
            </w:r>
          </w:p>
        </w:tc>
        <w:tc>
          <w:tcPr>
            <w:tcW w:w="3004" w:type="dxa"/>
          </w:tcPr>
          <w:p w14:paraId="467ACEBF" w14:textId="77777777" w:rsidR="004A6D04" w:rsidRPr="00AE08A0" w:rsidRDefault="00E24CE6" w:rsidP="00AE08A0">
            <w:r w:rsidRPr="00AE08A0">
              <w:t>Risk of flooding</w:t>
            </w:r>
          </w:p>
        </w:tc>
        <w:tc>
          <w:tcPr>
            <w:tcW w:w="1052" w:type="dxa"/>
          </w:tcPr>
          <w:p w14:paraId="705A4508" w14:textId="77777777" w:rsidR="004A6D04" w:rsidRPr="00AE08A0" w:rsidRDefault="00E24CE6" w:rsidP="00AE08A0">
            <w:r w:rsidRPr="00AE08A0">
              <w:t>Low</w:t>
            </w:r>
          </w:p>
        </w:tc>
        <w:tc>
          <w:tcPr>
            <w:tcW w:w="1053" w:type="dxa"/>
          </w:tcPr>
          <w:p w14:paraId="52174754" w14:textId="77777777" w:rsidR="004A6D04" w:rsidRPr="00AE08A0" w:rsidRDefault="00E24CE6" w:rsidP="00AE08A0">
            <w:r w:rsidRPr="00AE08A0">
              <w:t>Low</w:t>
            </w:r>
          </w:p>
        </w:tc>
        <w:tc>
          <w:tcPr>
            <w:tcW w:w="1052" w:type="dxa"/>
          </w:tcPr>
          <w:p w14:paraId="6218526E" w14:textId="77777777" w:rsidR="004A6D04" w:rsidRPr="00AE08A0" w:rsidRDefault="00E24CE6" w:rsidP="00AE08A0">
            <w:r w:rsidRPr="00AE08A0">
              <w:t>Low</w:t>
            </w:r>
          </w:p>
        </w:tc>
        <w:tc>
          <w:tcPr>
            <w:tcW w:w="1052" w:type="dxa"/>
          </w:tcPr>
          <w:p w14:paraId="5A1F3BE6" w14:textId="77777777" w:rsidR="004A6D04" w:rsidRPr="00AE08A0" w:rsidRDefault="00E24CE6" w:rsidP="00AE08A0">
            <w:r w:rsidRPr="00AE08A0">
              <w:t>Low</w:t>
            </w:r>
          </w:p>
        </w:tc>
      </w:tr>
      <w:tr w:rsidR="004A6D04" w:rsidRPr="00AE08A0" w14:paraId="0DBCF9ED" w14:textId="77777777" w:rsidTr="00AE08A0">
        <w:trPr>
          <w:trHeight w:val="644"/>
          <w:jc w:val="center"/>
        </w:trPr>
        <w:tc>
          <w:tcPr>
            <w:tcW w:w="1255" w:type="dxa"/>
            <w:vMerge/>
          </w:tcPr>
          <w:p w14:paraId="56D6FAD4" w14:textId="77777777" w:rsidR="004A6D04" w:rsidRPr="00AE08A0" w:rsidRDefault="004A6D04" w:rsidP="00AE08A0"/>
        </w:tc>
        <w:tc>
          <w:tcPr>
            <w:tcW w:w="593" w:type="dxa"/>
          </w:tcPr>
          <w:p w14:paraId="10617EA5" w14:textId="77777777" w:rsidR="004A6D04" w:rsidRPr="00AE08A0" w:rsidRDefault="00E24CE6" w:rsidP="00AE08A0">
            <w:r w:rsidRPr="00AE08A0">
              <w:t>ESMP</w:t>
            </w:r>
          </w:p>
        </w:tc>
        <w:tc>
          <w:tcPr>
            <w:tcW w:w="3004" w:type="dxa"/>
          </w:tcPr>
          <w:p w14:paraId="07443B70" w14:textId="77777777" w:rsidR="004A6D04" w:rsidRPr="00AE08A0" w:rsidRDefault="00E24CE6" w:rsidP="00AE08A0">
            <w:r w:rsidRPr="00AE08A0">
              <w:t>Impact due to soil &amp; groundwater contamination</w:t>
            </w:r>
          </w:p>
        </w:tc>
        <w:tc>
          <w:tcPr>
            <w:tcW w:w="1052" w:type="dxa"/>
          </w:tcPr>
          <w:p w14:paraId="5FA8F3B4" w14:textId="77777777" w:rsidR="004A6D04" w:rsidRPr="00AE08A0" w:rsidRDefault="00E24CE6" w:rsidP="00AE08A0">
            <w:r w:rsidRPr="00AE08A0">
              <w:t>-</w:t>
            </w:r>
          </w:p>
        </w:tc>
        <w:tc>
          <w:tcPr>
            <w:tcW w:w="1053" w:type="dxa"/>
          </w:tcPr>
          <w:p w14:paraId="6F9A2D2F" w14:textId="77777777" w:rsidR="004A6D04" w:rsidRPr="00AE08A0" w:rsidRDefault="00E24CE6" w:rsidP="00AE08A0">
            <w:r w:rsidRPr="00AE08A0">
              <w:t>-</w:t>
            </w:r>
          </w:p>
        </w:tc>
        <w:tc>
          <w:tcPr>
            <w:tcW w:w="1052" w:type="dxa"/>
          </w:tcPr>
          <w:p w14:paraId="08C45A64" w14:textId="77777777" w:rsidR="004A6D04" w:rsidRPr="00AE08A0" w:rsidRDefault="00E24CE6" w:rsidP="00AE08A0">
            <w:r w:rsidRPr="00AE08A0">
              <w:t>-</w:t>
            </w:r>
          </w:p>
        </w:tc>
        <w:tc>
          <w:tcPr>
            <w:tcW w:w="1052" w:type="dxa"/>
          </w:tcPr>
          <w:p w14:paraId="6FCC5A9C" w14:textId="77777777" w:rsidR="004A6D04" w:rsidRPr="00AE08A0" w:rsidRDefault="00E24CE6" w:rsidP="00AE08A0">
            <w:r w:rsidRPr="00AE08A0">
              <w:t>-</w:t>
            </w:r>
          </w:p>
        </w:tc>
      </w:tr>
      <w:tr w:rsidR="004A6D04" w:rsidRPr="00AE08A0" w14:paraId="2F091278" w14:textId="77777777" w:rsidTr="00AE08A0">
        <w:trPr>
          <w:trHeight w:val="411"/>
          <w:jc w:val="center"/>
        </w:trPr>
        <w:tc>
          <w:tcPr>
            <w:tcW w:w="1255" w:type="dxa"/>
            <w:vMerge/>
          </w:tcPr>
          <w:p w14:paraId="25CCB844" w14:textId="77777777" w:rsidR="004A6D04" w:rsidRPr="00AE08A0" w:rsidRDefault="004A6D04" w:rsidP="00AE08A0"/>
        </w:tc>
        <w:tc>
          <w:tcPr>
            <w:tcW w:w="593" w:type="dxa"/>
          </w:tcPr>
          <w:p w14:paraId="39C5C0E6" w14:textId="77777777" w:rsidR="004A6D04" w:rsidRPr="00AE08A0" w:rsidRDefault="00E24CE6" w:rsidP="00AE08A0">
            <w:r w:rsidRPr="00AE08A0">
              <w:t>ESMP</w:t>
            </w:r>
          </w:p>
        </w:tc>
        <w:tc>
          <w:tcPr>
            <w:tcW w:w="3004" w:type="dxa"/>
          </w:tcPr>
          <w:p w14:paraId="72861A3C" w14:textId="77777777" w:rsidR="004A6D04" w:rsidRPr="00AE08A0" w:rsidRDefault="00E24CE6" w:rsidP="00AE08A0">
            <w:r w:rsidRPr="00AE08A0">
              <w:t>Impact of increased soil erosion</w:t>
            </w:r>
          </w:p>
        </w:tc>
        <w:tc>
          <w:tcPr>
            <w:tcW w:w="1052" w:type="dxa"/>
          </w:tcPr>
          <w:p w14:paraId="1DA9521B" w14:textId="77777777" w:rsidR="004A6D04" w:rsidRPr="00AE08A0" w:rsidRDefault="00E24CE6" w:rsidP="00AE08A0">
            <w:r w:rsidRPr="00AE08A0">
              <w:t>-</w:t>
            </w:r>
          </w:p>
        </w:tc>
        <w:tc>
          <w:tcPr>
            <w:tcW w:w="1053" w:type="dxa"/>
          </w:tcPr>
          <w:p w14:paraId="03BF9547" w14:textId="77777777" w:rsidR="004A6D04" w:rsidRPr="00AE08A0" w:rsidRDefault="00E24CE6" w:rsidP="00AE08A0">
            <w:r w:rsidRPr="00AE08A0">
              <w:t>-</w:t>
            </w:r>
          </w:p>
        </w:tc>
        <w:tc>
          <w:tcPr>
            <w:tcW w:w="1052" w:type="dxa"/>
          </w:tcPr>
          <w:p w14:paraId="67CE727F" w14:textId="77777777" w:rsidR="004A6D04" w:rsidRPr="00AE08A0" w:rsidRDefault="00E24CE6" w:rsidP="00AE08A0">
            <w:r w:rsidRPr="00AE08A0">
              <w:t>-</w:t>
            </w:r>
          </w:p>
        </w:tc>
        <w:tc>
          <w:tcPr>
            <w:tcW w:w="1052" w:type="dxa"/>
          </w:tcPr>
          <w:p w14:paraId="760B6AB2" w14:textId="77777777" w:rsidR="004A6D04" w:rsidRPr="00AE08A0" w:rsidRDefault="00E24CE6" w:rsidP="00AE08A0">
            <w:r w:rsidRPr="00AE08A0">
              <w:t>-</w:t>
            </w:r>
          </w:p>
        </w:tc>
      </w:tr>
      <w:tr w:rsidR="004A6D04" w:rsidRPr="00AE08A0" w14:paraId="59814B53" w14:textId="77777777" w:rsidTr="00AE08A0">
        <w:trPr>
          <w:trHeight w:val="402"/>
          <w:jc w:val="center"/>
        </w:trPr>
        <w:tc>
          <w:tcPr>
            <w:tcW w:w="1255" w:type="dxa"/>
            <w:vMerge w:val="restart"/>
          </w:tcPr>
          <w:p w14:paraId="0A165D57" w14:textId="77777777" w:rsidR="004A6D04" w:rsidRPr="00AE08A0" w:rsidRDefault="00E24CE6" w:rsidP="00AE08A0">
            <w:r w:rsidRPr="00AE08A0">
              <w:t>Ecological</w:t>
            </w:r>
          </w:p>
          <w:p w14:paraId="17077A9F" w14:textId="77777777" w:rsidR="004A6D04" w:rsidRPr="00AE08A0" w:rsidRDefault="00E24CE6" w:rsidP="00AE08A0">
            <w:r w:rsidRPr="00AE08A0">
              <w:t>Impacts</w:t>
            </w:r>
          </w:p>
        </w:tc>
        <w:tc>
          <w:tcPr>
            <w:tcW w:w="593" w:type="dxa"/>
          </w:tcPr>
          <w:p w14:paraId="14F7D917" w14:textId="77777777" w:rsidR="004A6D04" w:rsidRPr="00AE08A0" w:rsidRDefault="00E24CE6" w:rsidP="00AE08A0">
            <w:r w:rsidRPr="00AE08A0">
              <w:t>6.2.2.1</w:t>
            </w:r>
          </w:p>
        </w:tc>
        <w:tc>
          <w:tcPr>
            <w:tcW w:w="3004" w:type="dxa"/>
          </w:tcPr>
          <w:p w14:paraId="03500B18" w14:textId="77777777" w:rsidR="004A6D04" w:rsidRPr="00AE08A0" w:rsidRDefault="00E24CE6" w:rsidP="00AE08A0">
            <w:r w:rsidRPr="00AE08A0">
              <w:t>Impact of terrestrial ecology</w:t>
            </w:r>
          </w:p>
        </w:tc>
        <w:tc>
          <w:tcPr>
            <w:tcW w:w="1052" w:type="dxa"/>
          </w:tcPr>
          <w:p w14:paraId="30C652FD" w14:textId="77777777" w:rsidR="004A6D04" w:rsidRPr="00AE08A0" w:rsidRDefault="00E24CE6" w:rsidP="00AE08A0">
            <w:r w:rsidRPr="00AE08A0">
              <w:t>Low</w:t>
            </w:r>
          </w:p>
        </w:tc>
        <w:tc>
          <w:tcPr>
            <w:tcW w:w="1053" w:type="dxa"/>
          </w:tcPr>
          <w:p w14:paraId="436A8163" w14:textId="77777777" w:rsidR="004A6D04" w:rsidRPr="00AE08A0" w:rsidRDefault="00E24CE6" w:rsidP="00AE08A0">
            <w:r w:rsidRPr="00AE08A0">
              <w:t>Very low</w:t>
            </w:r>
          </w:p>
        </w:tc>
        <w:tc>
          <w:tcPr>
            <w:tcW w:w="1052" w:type="dxa"/>
          </w:tcPr>
          <w:p w14:paraId="67F29CC3" w14:textId="77777777" w:rsidR="004A6D04" w:rsidRPr="00AE08A0" w:rsidRDefault="00E24CE6" w:rsidP="00AE08A0">
            <w:r w:rsidRPr="00AE08A0">
              <w:t>Low</w:t>
            </w:r>
          </w:p>
        </w:tc>
        <w:tc>
          <w:tcPr>
            <w:tcW w:w="1052" w:type="dxa"/>
          </w:tcPr>
          <w:p w14:paraId="6174D0F6" w14:textId="77777777" w:rsidR="004A6D04" w:rsidRPr="00AE08A0" w:rsidRDefault="00E24CE6" w:rsidP="00AE08A0">
            <w:r w:rsidRPr="00AE08A0">
              <w:t>Very low</w:t>
            </w:r>
          </w:p>
        </w:tc>
      </w:tr>
      <w:tr w:rsidR="004A6D04" w:rsidRPr="00AE08A0" w14:paraId="3B68440B" w14:textId="77777777" w:rsidTr="00AE08A0">
        <w:trPr>
          <w:trHeight w:val="402"/>
          <w:jc w:val="center"/>
        </w:trPr>
        <w:tc>
          <w:tcPr>
            <w:tcW w:w="1255" w:type="dxa"/>
            <w:vMerge/>
          </w:tcPr>
          <w:p w14:paraId="5033A6D0" w14:textId="77777777" w:rsidR="004A6D04" w:rsidRPr="00AE08A0" w:rsidRDefault="004A6D04" w:rsidP="00AE08A0"/>
        </w:tc>
        <w:tc>
          <w:tcPr>
            <w:tcW w:w="593" w:type="dxa"/>
          </w:tcPr>
          <w:p w14:paraId="68935679" w14:textId="77777777" w:rsidR="004A6D04" w:rsidRPr="00AE08A0" w:rsidRDefault="00E24CE6" w:rsidP="00AE08A0">
            <w:r w:rsidRPr="00AE08A0">
              <w:t>6.2.2.1</w:t>
            </w:r>
          </w:p>
        </w:tc>
        <w:tc>
          <w:tcPr>
            <w:tcW w:w="3004" w:type="dxa"/>
          </w:tcPr>
          <w:p w14:paraId="776942C9" w14:textId="77777777" w:rsidR="004A6D04" w:rsidRPr="00AE08A0" w:rsidRDefault="00E24CE6" w:rsidP="00AE08A0">
            <w:r w:rsidRPr="00AE08A0">
              <w:t>Impact on aquatic ecology</w:t>
            </w:r>
          </w:p>
        </w:tc>
        <w:tc>
          <w:tcPr>
            <w:tcW w:w="1052" w:type="dxa"/>
          </w:tcPr>
          <w:p w14:paraId="1C340944" w14:textId="77777777" w:rsidR="004A6D04" w:rsidRPr="00AE08A0" w:rsidRDefault="00E24CE6" w:rsidP="00AE08A0">
            <w:r w:rsidRPr="00AE08A0">
              <w:t>Low</w:t>
            </w:r>
          </w:p>
        </w:tc>
        <w:tc>
          <w:tcPr>
            <w:tcW w:w="1053" w:type="dxa"/>
          </w:tcPr>
          <w:p w14:paraId="13542D14" w14:textId="77777777" w:rsidR="004A6D04" w:rsidRPr="00AE08A0" w:rsidRDefault="00E24CE6" w:rsidP="00AE08A0">
            <w:r w:rsidRPr="00AE08A0">
              <w:t>Very low</w:t>
            </w:r>
          </w:p>
        </w:tc>
        <w:tc>
          <w:tcPr>
            <w:tcW w:w="1052" w:type="dxa"/>
          </w:tcPr>
          <w:p w14:paraId="1F5214A9" w14:textId="77777777" w:rsidR="004A6D04" w:rsidRPr="00AE08A0" w:rsidRDefault="00E24CE6" w:rsidP="00AE08A0">
            <w:r w:rsidRPr="00AE08A0">
              <w:t>Low</w:t>
            </w:r>
          </w:p>
        </w:tc>
        <w:tc>
          <w:tcPr>
            <w:tcW w:w="1052" w:type="dxa"/>
          </w:tcPr>
          <w:p w14:paraId="2AEF5A4F" w14:textId="77777777" w:rsidR="004A6D04" w:rsidRPr="00AE08A0" w:rsidRDefault="00E24CE6" w:rsidP="00AE08A0">
            <w:r w:rsidRPr="00AE08A0">
              <w:t>Very low</w:t>
            </w:r>
          </w:p>
        </w:tc>
      </w:tr>
      <w:tr w:rsidR="004A6D04" w:rsidRPr="00AE08A0" w14:paraId="240AFD12" w14:textId="77777777" w:rsidTr="00AE08A0">
        <w:trPr>
          <w:trHeight w:val="402"/>
          <w:jc w:val="center"/>
        </w:trPr>
        <w:tc>
          <w:tcPr>
            <w:tcW w:w="1255" w:type="dxa"/>
            <w:vMerge/>
          </w:tcPr>
          <w:p w14:paraId="2A072E71" w14:textId="77777777" w:rsidR="004A6D04" w:rsidRPr="00AE08A0" w:rsidRDefault="004A6D04" w:rsidP="00AE08A0"/>
        </w:tc>
        <w:tc>
          <w:tcPr>
            <w:tcW w:w="593" w:type="dxa"/>
          </w:tcPr>
          <w:p w14:paraId="708D73B9" w14:textId="77777777" w:rsidR="004A6D04" w:rsidRPr="00AE08A0" w:rsidRDefault="00E24CE6" w:rsidP="00AE08A0">
            <w:r w:rsidRPr="00AE08A0">
              <w:t>6.2.2.3</w:t>
            </w:r>
          </w:p>
        </w:tc>
        <w:tc>
          <w:tcPr>
            <w:tcW w:w="3004" w:type="dxa"/>
          </w:tcPr>
          <w:p w14:paraId="7D9D75C4" w14:textId="77777777" w:rsidR="004A6D04" w:rsidRPr="00AE08A0" w:rsidRDefault="00E24CE6" w:rsidP="00AE08A0">
            <w:r w:rsidRPr="00AE08A0">
              <w:t>Impact on ecosystem services</w:t>
            </w:r>
          </w:p>
        </w:tc>
        <w:tc>
          <w:tcPr>
            <w:tcW w:w="1052" w:type="dxa"/>
          </w:tcPr>
          <w:p w14:paraId="1CBBE042" w14:textId="77777777" w:rsidR="004A6D04" w:rsidRPr="00AE08A0" w:rsidRDefault="00E24CE6" w:rsidP="00AE08A0">
            <w:r w:rsidRPr="00AE08A0">
              <w:t>Low</w:t>
            </w:r>
          </w:p>
        </w:tc>
        <w:tc>
          <w:tcPr>
            <w:tcW w:w="1053" w:type="dxa"/>
          </w:tcPr>
          <w:p w14:paraId="6E9707C9" w14:textId="77777777" w:rsidR="004A6D04" w:rsidRPr="00AE08A0" w:rsidRDefault="00E24CE6" w:rsidP="00AE08A0">
            <w:r w:rsidRPr="00AE08A0">
              <w:t>Low</w:t>
            </w:r>
          </w:p>
        </w:tc>
        <w:tc>
          <w:tcPr>
            <w:tcW w:w="1052" w:type="dxa"/>
          </w:tcPr>
          <w:p w14:paraId="3312929F" w14:textId="77777777" w:rsidR="004A6D04" w:rsidRPr="00AE08A0" w:rsidRDefault="00E24CE6" w:rsidP="00AE08A0">
            <w:r w:rsidRPr="00AE08A0">
              <w:t>Low</w:t>
            </w:r>
          </w:p>
        </w:tc>
        <w:tc>
          <w:tcPr>
            <w:tcW w:w="1052" w:type="dxa"/>
          </w:tcPr>
          <w:p w14:paraId="6A8FA71D" w14:textId="77777777" w:rsidR="004A6D04" w:rsidRPr="00AE08A0" w:rsidRDefault="00E24CE6" w:rsidP="00AE08A0">
            <w:r w:rsidRPr="00AE08A0">
              <w:t>Low</w:t>
            </w:r>
          </w:p>
        </w:tc>
      </w:tr>
    </w:tbl>
    <w:p w14:paraId="549B66D7" w14:textId="77777777" w:rsidR="004A6D04" w:rsidRPr="00EC082A" w:rsidRDefault="004A6D04">
      <w:pPr>
        <w:spacing w:line="216" w:lineRule="exact"/>
        <w:rPr>
          <w:szCs w:val="24"/>
        </w:rPr>
        <w:sectPr w:rsidR="004A6D04" w:rsidRPr="00EC082A" w:rsidSect="00505DE8">
          <w:pgSz w:w="11920" w:h="16850"/>
          <w:pgMar w:top="1240" w:right="1160" w:bottom="1240" w:left="1160" w:header="0" w:footer="1041" w:gutter="0"/>
          <w:pgNumType w:fmt="lowerRoman"/>
          <w:cols w:space="720"/>
        </w:sectPr>
      </w:pPr>
    </w:p>
    <w:tbl>
      <w:tblPr>
        <w:tblW w:w="0" w:type="auto"/>
        <w:tblInd w:w="29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1255"/>
        <w:gridCol w:w="593"/>
        <w:gridCol w:w="3004"/>
        <w:gridCol w:w="1052"/>
        <w:gridCol w:w="1053"/>
        <w:gridCol w:w="1052"/>
        <w:gridCol w:w="1052"/>
      </w:tblGrid>
      <w:tr w:rsidR="004A6D04" w:rsidRPr="00EC082A" w14:paraId="736DF862" w14:textId="77777777" w:rsidTr="00187CF1">
        <w:trPr>
          <w:trHeight w:val="647"/>
        </w:trPr>
        <w:tc>
          <w:tcPr>
            <w:tcW w:w="1255" w:type="dxa"/>
          </w:tcPr>
          <w:p w14:paraId="68C534FF" w14:textId="77777777" w:rsidR="004A6D04" w:rsidRPr="00EC082A" w:rsidRDefault="004A6D04">
            <w:pPr>
              <w:pStyle w:val="TableParagraph"/>
              <w:rPr>
                <w:szCs w:val="24"/>
              </w:rPr>
            </w:pPr>
          </w:p>
        </w:tc>
        <w:tc>
          <w:tcPr>
            <w:tcW w:w="593" w:type="dxa"/>
          </w:tcPr>
          <w:p w14:paraId="708F143E" w14:textId="77777777" w:rsidR="004A6D04" w:rsidRPr="00EC082A" w:rsidRDefault="00E24CE6">
            <w:pPr>
              <w:pStyle w:val="TableParagraph"/>
              <w:spacing w:line="216" w:lineRule="exact"/>
              <w:ind w:left="38" w:right="-15"/>
              <w:jc w:val="center"/>
              <w:rPr>
                <w:szCs w:val="24"/>
              </w:rPr>
            </w:pPr>
            <w:r w:rsidRPr="00EC082A">
              <w:rPr>
                <w:spacing w:val="-2"/>
                <w:szCs w:val="24"/>
              </w:rPr>
              <w:t>6.2.3.1</w:t>
            </w:r>
          </w:p>
        </w:tc>
        <w:tc>
          <w:tcPr>
            <w:tcW w:w="3004" w:type="dxa"/>
          </w:tcPr>
          <w:p w14:paraId="3C088729" w14:textId="77777777" w:rsidR="004A6D04" w:rsidRPr="00EC082A" w:rsidRDefault="00E24CE6">
            <w:pPr>
              <w:pStyle w:val="TableParagraph"/>
              <w:spacing w:line="254" w:lineRule="auto"/>
              <w:ind w:left="55"/>
              <w:rPr>
                <w:szCs w:val="24"/>
              </w:rPr>
            </w:pPr>
            <w:r w:rsidRPr="00EC082A">
              <w:rPr>
                <w:spacing w:val="-4"/>
                <w:szCs w:val="24"/>
              </w:rPr>
              <w:t>Impact</w:t>
            </w:r>
            <w:r w:rsidRPr="00EC082A">
              <w:rPr>
                <w:spacing w:val="-12"/>
                <w:szCs w:val="24"/>
              </w:rPr>
              <w:t xml:space="preserve"> </w:t>
            </w:r>
            <w:r w:rsidRPr="00EC082A">
              <w:rPr>
                <w:spacing w:val="-4"/>
                <w:szCs w:val="24"/>
              </w:rPr>
              <w:t>on</w:t>
            </w:r>
            <w:r w:rsidRPr="00EC082A">
              <w:rPr>
                <w:spacing w:val="-13"/>
                <w:szCs w:val="24"/>
              </w:rPr>
              <w:t xml:space="preserve"> </w:t>
            </w:r>
            <w:r w:rsidRPr="00EC082A">
              <w:rPr>
                <w:spacing w:val="-4"/>
                <w:szCs w:val="24"/>
              </w:rPr>
              <w:t>landscape</w:t>
            </w:r>
            <w:r w:rsidRPr="00EC082A">
              <w:rPr>
                <w:spacing w:val="-9"/>
                <w:szCs w:val="24"/>
              </w:rPr>
              <w:t xml:space="preserve"> </w:t>
            </w:r>
            <w:r w:rsidRPr="00EC082A">
              <w:rPr>
                <w:spacing w:val="-4"/>
                <w:szCs w:val="24"/>
              </w:rPr>
              <w:t>and</w:t>
            </w:r>
            <w:r w:rsidRPr="00EC082A">
              <w:rPr>
                <w:spacing w:val="-9"/>
                <w:szCs w:val="24"/>
              </w:rPr>
              <w:t xml:space="preserve"> </w:t>
            </w:r>
            <w:r w:rsidRPr="00EC082A">
              <w:rPr>
                <w:spacing w:val="-4"/>
                <w:szCs w:val="24"/>
              </w:rPr>
              <w:t xml:space="preserve">visual </w:t>
            </w:r>
            <w:r w:rsidRPr="00EC082A">
              <w:rPr>
                <w:spacing w:val="-2"/>
                <w:szCs w:val="24"/>
              </w:rPr>
              <w:t>amenity</w:t>
            </w:r>
          </w:p>
        </w:tc>
        <w:tc>
          <w:tcPr>
            <w:tcW w:w="1052" w:type="dxa"/>
          </w:tcPr>
          <w:p w14:paraId="2E35F475" w14:textId="77777777" w:rsidR="004A6D04" w:rsidRPr="00EC082A" w:rsidRDefault="00E24CE6">
            <w:pPr>
              <w:pStyle w:val="TableParagraph"/>
              <w:spacing w:line="216" w:lineRule="exact"/>
              <w:ind w:left="51"/>
              <w:rPr>
                <w:szCs w:val="24"/>
              </w:rPr>
            </w:pPr>
            <w:r w:rsidRPr="00EC082A">
              <w:rPr>
                <w:spacing w:val="-5"/>
                <w:szCs w:val="24"/>
              </w:rPr>
              <w:t>Low</w:t>
            </w:r>
          </w:p>
        </w:tc>
        <w:tc>
          <w:tcPr>
            <w:tcW w:w="1053" w:type="dxa"/>
          </w:tcPr>
          <w:p w14:paraId="66EFE7B2" w14:textId="77777777" w:rsidR="004A6D04" w:rsidRPr="00EC082A" w:rsidRDefault="00E24CE6">
            <w:pPr>
              <w:pStyle w:val="TableParagraph"/>
              <w:spacing w:line="216" w:lineRule="exact"/>
              <w:ind w:left="50"/>
              <w:rPr>
                <w:szCs w:val="24"/>
              </w:rPr>
            </w:pPr>
            <w:r w:rsidRPr="00EC082A">
              <w:rPr>
                <w:w w:val="90"/>
                <w:szCs w:val="24"/>
              </w:rPr>
              <w:t>Very</w:t>
            </w:r>
            <w:r w:rsidRPr="00EC082A">
              <w:rPr>
                <w:spacing w:val="-1"/>
                <w:w w:val="90"/>
                <w:szCs w:val="24"/>
              </w:rPr>
              <w:t xml:space="preserve"> </w:t>
            </w:r>
            <w:r w:rsidRPr="00EC082A">
              <w:rPr>
                <w:spacing w:val="-5"/>
                <w:szCs w:val="24"/>
              </w:rPr>
              <w:t>low</w:t>
            </w:r>
          </w:p>
        </w:tc>
        <w:tc>
          <w:tcPr>
            <w:tcW w:w="1052" w:type="dxa"/>
          </w:tcPr>
          <w:p w14:paraId="1C98848A" w14:textId="77777777" w:rsidR="004A6D04" w:rsidRPr="00EC082A" w:rsidRDefault="00E24CE6">
            <w:pPr>
              <w:pStyle w:val="TableParagraph"/>
              <w:spacing w:line="216" w:lineRule="exact"/>
              <w:ind w:left="49"/>
              <w:rPr>
                <w:szCs w:val="24"/>
              </w:rPr>
            </w:pPr>
            <w:r w:rsidRPr="00EC082A">
              <w:rPr>
                <w:spacing w:val="-5"/>
                <w:szCs w:val="24"/>
              </w:rPr>
              <w:t>Low</w:t>
            </w:r>
          </w:p>
        </w:tc>
        <w:tc>
          <w:tcPr>
            <w:tcW w:w="1052" w:type="dxa"/>
          </w:tcPr>
          <w:p w14:paraId="222152B0" w14:textId="77777777" w:rsidR="004A6D04" w:rsidRPr="00EC082A" w:rsidRDefault="00E24CE6">
            <w:pPr>
              <w:pStyle w:val="TableParagraph"/>
              <w:spacing w:line="216" w:lineRule="exact"/>
              <w:ind w:left="48"/>
              <w:rPr>
                <w:szCs w:val="24"/>
              </w:rPr>
            </w:pPr>
            <w:r w:rsidRPr="00EC082A">
              <w:rPr>
                <w:spacing w:val="-5"/>
                <w:szCs w:val="24"/>
              </w:rPr>
              <w:t>low</w:t>
            </w:r>
          </w:p>
        </w:tc>
      </w:tr>
      <w:tr w:rsidR="004A6D04" w:rsidRPr="00EC082A" w14:paraId="419B1B9E" w14:textId="77777777" w:rsidTr="00187CF1">
        <w:trPr>
          <w:trHeight w:val="647"/>
        </w:trPr>
        <w:tc>
          <w:tcPr>
            <w:tcW w:w="1255" w:type="dxa"/>
            <w:vMerge w:val="restart"/>
          </w:tcPr>
          <w:p w14:paraId="5CDECE9F" w14:textId="77777777" w:rsidR="004A6D04" w:rsidRPr="00EC082A" w:rsidRDefault="00E24CE6">
            <w:pPr>
              <w:pStyle w:val="TableParagraph"/>
              <w:spacing w:line="252" w:lineRule="auto"/>
              <w:ind w:left="57"/>
              <w:rPr>
                <w:szCs w:val="24"/>
              </w:rPr>
            </w:pPr>
            <w:r w:rsidRPr="00EC082A">
              <w:rPr>
                <w:spacing w:val="-2"/>
                <w:szCs w:val="24"/>
              </w:rPr>
              <w:t xml:space="preserve">Socio- </w:t>
            </w:r>
            <w:r w:rsidRPr="00EC082A">
              <w:rPr>
                <w:spacing w:val="-8"/>
                <w:szCs w:val="24"/>
              </w:rPr>
              <w:t xml:space="preserve">economic </w:t>
            </w:r>
            <w:r w:rsidRPr="00EC082A">
              <w:rPr>
                <w:spacing w:val="-2"/>
                <w:szCs w:val="24"/>
              </w:rPr>
              <w:t>Impacts</w:t>
            </w:r>
          </w:p>
        </w:tc>
        <w:tc>
          <w:tcPr>
            <w:tcW w:w="593" w:type="dxa"/>
          </w:tcPr>
          <w:p w14:paraId="6AA98FE3" w14:textId="77777777" w:rsidR="004A6D04" w:rsidRPr="00EC082A" w:rsidRDefault="00E24CE6">
            <w:pPr>
              <w:pStyle w:val="TableParagraph"/>
              <w:spacing w:line="216" w:lineRule="exact"/>
              <w:ind w:left="38" w:right="-15"/>
              <w:jc w:val="center"/>
              <w:rPr>
                <w:szCs w:val="24"/>
              </w:rPr>
            </w:pPr>
            <w:r w:rsidRPr="00EC082A">
              <w:rPr>
                <w:spacing w:val="-2"/>
                <w:szCs w:val="24"/>
              </w:rPr>
              <w:t>6.2.3.2</w:t>
            </w:r>
          </w:p>
        </w:tc>
        <w:tc>
          <w:tcPr>
            <w:tcW w:w="3004" w:type="dxa"/>
          </w:tcPr>
          <w:p w14:paraId="0601E769" w14:textId="77777777" w:rsidR="004A6D04" w:rsidRPr="00EC082A" w:rsidRDefault="00E24CE6">
            <w:pPr>
              <w:pStyle w:val="TableParagraph"/>
              <w:spacing w:line="254" w:lineRule="auto"/>
              <w:ind w:left="55" w:right="367"/>
              <w:rPr>
                <w:szCs w:val="24"/>
              </w:rPr>
            </w:pPr>
            <w:r w:rsidRPr="00EC082A">
              <w:rPr>
                <w:spacing w:val="-2"/>
                <w:szCs w:val="24"/>
              </w:rPr>
              <w:t>Impact</w:t>
            </w:r>
            <w:r w:rsidRPr="00EC082A">
              <w:rPr>
                <w:spacing w:val="-12"/>
                <w:szCs w:val="24"/>
              </w:rPr>
              <w:t xml:space="preserve"> </w:t>
            </w:r>
            <w:r w:rsidRPr="00EC082A">
              <w:rPr>
                <w:spacing w:val="-2"/>
                <w:szCs w:val="24"/>
              </w:rPr>
              <w:t>on</w:t>
            </w:r>
            <w:r w:rsidRPr="00EC082A">
              <w:rPr>
                <w:spacing w:val="-11"/>
                <w:szCs w:val="24"/>
              </w:rPr>
              <w:t xml:space="preserve"> </w:t>
            </w:r>
            <w:r w:rsidRPr="00EC082A">
              <w:rPr>
                <w:spacing w:val="-2"/>
                <w:szCs w:val="24"/>
              </w:rPr>
              <w:t>settlements</w:t>
            </w:r>
            <w:r w:rsidRPr="00EC082A">
              <w:rPr>
                <w:spacing w:val="-13"/>
                <w:szCs w:val="24"/>
              </w:rPr>
              <w:t xml:space="preserve"> </w:t>
            </w:r>
            <w:r w:rsidRPr="00EC082A">
              <w:rPr>
                <w:spacing w:val="-2"/>
                <w:szCs w:val="24"/>
              </w:rPr>
              <w:t>&amp;</w:t>
            </w:r>
            <w:r w:rsidRPr="00EC082A">
              <w:rPr>
                <w:spacing w:val="-13"/>
                <w:szCs w:val="24"/>
              </w:rPr>
              <w:t xml:space="preserve"> </w:t>
            </w:r>
            <w:r w:rsidRPr="00EC082A">
              <w:rPr>
                <w:spacing w:val="-2"/>
                <w:szCs w:val="24"/>
              </w:rPr>
              <w:t>housing developments</w:t>
            </w:r>
          </w:p>
        </w:tc>
        <w:tc>
          <w:tcPr>
            <w:tcW w:w="1052" w:type="dxa"/>
          </w:tcPr>
          <w:p w14:paraId="121768DC" w14:textId="77777777" w:rsidR="004A6D04" w:rsidRPr="00EC082A" w:rsidRDefault="00E24CE6">
            <w:pPr>
              <w:pStyle w:val="TableParagraph"/>
              <w:spacing w:line="216" w:lineRule="exact"/>
              <w:ind w:left="51"/>
              <w:rPr>
                <w:szCs w:val="24"/>
              </w:rPr>
            </w:pPr>
            <w:r w:rsidRPr="00EC082A">
              <w:rPr>
                <w:w w:val="90"/>
                <w:szCs w:val="24"/>
              </w:rPr>
              <w:t>Very</w:t>
            </w:r>
            <w:r w:rsidRPr="00EC082A">
              <w:rPr>
                <w:spacing w:val="-1"/>
                <w:w w:val="90"/>
                <w:szCs w:val="24"/>
              </w:rPr>
              <w:t xml:space="preserve"> </w:t>
            </w:r>
            <w:r w:rsidRPr="00EC082A">
              <w:rPr>
                <w:spacing w:val="-5"/>
                <w:szCs w:val="24"/>
              </w:rPr>
              <w:t>low</w:t>
            </w:r>
          </w:p>
        </w:tc>
        <w:tc>
          <w:tcPr>
            <w:tcW w:w="1053" w:type="dxa"/>
          </w:tcPr>
          <w:p w14:paraId="271E7EDD" w14:textId="77777777" w:rsidR="004A6D04" w:rsidRPr="00EC082A" w:rsidRDefault="00E24CE6">
            <w:pPr>
              <w:pStyle w:val="TableParagraph"/>
              <w:spacing w:line="216" w:lineRule="exact"/>
              <w:ind w:left="50"/>
              <w:rPr>
                <w:szCs w:val="24"/>
              </w:rPr>
            </w:pPr>
            <w:r w:rsidRPr="00EC082A">
              <w:rPr>
                <w:w w:val="90"/>
                <w:szCs w:val="24"/>
              </w:rPr>
              <w:t>Very</w:t>
            </w:r>
            <w:r w:rsidRPr="00EC082A">
              <w:rPr>
                <w:spacing w:val="-1"/>
                <w:w w:val="90"/>
                <w:szCs w:val="24"/>
              </w:rPr>
              <w:t xml:space="preserve"> </w:t>
            </w:r>
            <w:r w:rsidRPr="00EC082A">
              <w:rPr>
                <w:spacing w:val="-5"/>
                <w:szCs w:val="24"/>
              </w:rPr>
              <w:t>low</w:t>
            </w:r>
          </w:p>
        </w:tc>
        <w:tc>
          <w:tcPr>
            <w:tcW w:w="1052" w:type="dxa"/>
          </w:tcPr>
          <w:p w14:paraId="57F5ADF0" w14:textId="77777777" w:rsidR="004A6D04" w:rsidRPr="00EC082A" w:rsidRDefault="00E24CE6">
            <w:pPr>
              <w:pStyle w:val="TableParagraph"/>
              <w:spacing w:line="216" w:lineRule="exact"/>
              <w:ind w:left="49"/>
              <w:rPr>
                <w:szCs w:val="24"/>
              </w:rPr>
            </w:pPr>
            <w:r w:rsidRPr="00EC082A">
              <w:rPr>
                <w:spacing w:val="-4"/>
                <w:szCs w:val="24"/>
              </w:rPr>
              <w:t>Insignificant</w:t>
            </w:r>
          </w:p>
        </w:tc>
        <w:tc>
          <w:tcPr>
            <w:tcW w:w="1052" w:type="dxa"/>
          </w:tcPr>
          <w:p w14:paraId="071EBF3C" w14:textId="77777777" w:rsidR="004A6D04" w:rsidRPr="00EC082A" w:rsidRDefault="00E24CE6">
            <w:pPr>
              <w:pStyle w:val="TableParagraph"/>
              <w:spacing w:line="216" w:lineRule="exact"/>
              <w:ind w:left="48"/>
              <w:rPr>
                <w:szCs w:val="24"/>
              </w:rPr>
            </w:pPr>
            <w:r w:rsidRPr="00EC082A">
              <w:rPr>
                <w:spacing w:val="-4"/>
                <w:szCs w:val="24"/>
              </w:rPr>
              <w:t>Insignificant</w:t>
            </w:r>
          </w:p>
        </w:tc>
      </w:tr>
      <w:tr w:rsidR="004A6D04" w:rsidRPr="00EC082A" w14:paraId="2BF9CF8B" w14:textId="77777777" w:rsidTr="00187CF1">
        <w:trPr>
          <w:trHeight w:val="402"/>
        </w:trPr>
        <w:tc>
          <w:tcPr>
            <w:tcW w:w="1255" w:type="dxa"/>
            <w:vMerge/>
          </w:tcPr>
          <w:p w14:paraId="767F466D" w14:textId="77777777" w:rsidR="004A6D04" w:rsidRPr="00EC082A" w:rsidRDefault="004A6D04">
            <w:pPr>
              <w:rPr>
                <w:szCs w:val="24"/>
              </w:rPr>
            </w:pPr>
          </w:p>
        </w:tc>
        <w:tc>
          <w:tcPr>
            <w:tcW w:w="593" w:type="dxa"/>
          </w:tcPr>
          <w:p w14:paraId="0BBDAF20" w14:textId="77777777" w:rsidR="004A6D04" w:rsidRPr="00EC082A" w:rsidRDefault="00E24CE6">
            <w:pPr>
              <w:pStyle w:val="TableParagraph"/>
              <w:spacing w:line="216" w:lineRule="exact"/>
              <w:ind w:left="38" w:right="-15"/>
              <w:jc w:val="center"/>
              <w:rPr>
                <w:szCs w:val="24"/>
              </w:rPr>
            </w:pPr>
            <w:r w:rsidRPr="00EC082A">
              <w:rPr>
                <w:spacing w:val="-2"/>
                <w:szCs w:val="24"/>
              </w:rPr>
              <w:t>6.2.3.3</w:t>
            </w:r>
          </w:p>
        </w:tc>
        <w:tc>
          <w:tcPr>
            <w:tcW w:w="3004" w:type="dxa"/>
          </w:tcPr>
          <w:p w14:paraId="06F404EB" w14:textId="77777777" w:rsidR="004A6D04" w:rsidRPr="00EC082A" w:rsidRDefault="00E24CE6">
            <w:pPr>
              <w:pStyle w:val="TableParagraph"/>
              <w:spacing w:line="216" w:lineRule="exact"/>
              <w:ind w:left="55"/>
              <w:rPr>
                <w:szCs w:val="24"/>
              </w:rPr>
            </w:pPr>
            <w:r w:rsidRPr="00EC082A">
              <w:rPr>
                <w:spacing w:val="-2"/>
                <w:szCs w:val="24"/>
              </w:rPr>
              <w:t>Impact</w:t>
            </w:r>
            <w:r w:rsidRPr="00EC082A">
              <w:rPr>
                <w:spacing w:val="-11"/>
                <w:szCs w:val="24"/>
              </w:rPr>
              <w:t xml:space="preserve"> </w:t>
            </w:r>
            <w:r w:rsidRPr="00EC082A">
              <w:rPr>
                <w:spacing w:val="-2"/>
                <w:szCs w:val="24"/>
              </w:rPr>
              <w:t>on</w:t>
            </w:r>
            <w:r w:rsidRPr="00EC082A">
              <w:rPr>
                <w:spacing w:val="-11"/>
                <w:szCs w:val="24"/>
              </w:rPr>
              <w:t xml:space="preserve"> </w:t>
            </w:r>
            <w:r w:rsidRPr="00EC082A">
              <w:rPr>
                <w:spacing w:val="-2"/>
                <w:szCs w:val="24"/>
              </w:rPr>
              <w:t>land-use</w:t>
            </w:r>
            <w:r w:rsidRPr="00EC082A">
              <w:rPr>
                <w:spacing w:val="-10"/>
                <w:szCs w:val="24"/>
              </w:rPr>
              <w:t xml:space="preserve"> </w:t>
            </w:r>
            <w:r w:rsidRPr="00EC082A">
              <w:rPr>
                <w:spacing w:val="-2"/>
                <w:szCs w:val="24"/>
              </w:rPr>
              <w:t>and</w:t>
            </w:r>
            <w:r w:rsidRPr="00EC082A">
              <w:rPr>
                <w:spacing w:val="-10"/>
                <w:szCs w:val="24"/>
              </w:rPr>
              <w:t xml:space="preserve"> </w:t>
            </w:r>
            <w:r w:rsidRPr="00EC082A">
              <w:rPr>
                <w:spacing w:val="-2"/>
                <w:szCs w:val="24"/>
              </w:rPr>
              <w:t>livelihoods</w:t>
            </w:r>
          </w:p>
        </w:tc>
        <w:tc>
          <w:tcPr>
            <w:tcW w:w="1052" w:type="dxa"/>
          </w:tcPr>
          <w:p w14:paraId="5A6D57E1" w14:textId="77777777" w:rsidR="004A6D04" w:rsidRPr="00EC082A" w:rsidRDefault="00E24CE6">
            <w:pPr>
              <w:pStyle w:val="TableParagraph"/>
              <w:spacing w:line="216" w:lineRule="exact"/>
              <w:ind w:left="51"/>
              <w:rPr>
                <w:szCs w:val="24"/>
              </w:rPr>
            </w:pPr>
            <w:r w:rsidRPr="00EC082A">
              <w:rPr>
                <w:spacing w:val="-5"/>
                <w:szCs w:val="24"/>
              </w:rPr>
              <w:t>Insignificant</w:t>
            </w:r>
          </w:p>
        </w:tc>
        <w:tc>
          <w:tcPr>
            <w:tcW w:w="1053" w:type="dxa"/>
          </w:tcPr>
          <w:p w14:paraId="2FD12888" w14:textId="77777777" w:rsidR="004A6D04" w:rsidRPr="00EC082A" w:rsidRDefault="00E24CE6">
            <w:pPr>
              <w:pStyle w:val="TableParagraph"/>
              <w:spacing w:line="216" w:lineRule="exact"/>
              <w:ind w:left="50"/>
              <w:rPr>
                <w:szCs w:val="24"/>
              </w:rPr>
            </w:pPr>
            <w:r w:rsidRPr="00EC082A">
              <w:rPr>
                <w:spacing w:val="-4"/>
                <w:szCs w:val="24"/>
              </w:rPr>
              <w:t>Insignificant</w:t>
            </w:r>
          </w:p>
        </w:tc>
        <w:tc>
          <w:tcPr>
            <w:tcW w:w="1052" w:type="dxa"/>
          </w:tcPr>
          <w:p w14:paraId="060CC26D" w14:textId="77777777" w:rsidR="004A6D04" w:rsidRPr="00EC082A" w:rsidRDefault="00E24CE6">
            <w:pPr>
              <w:pStyle w:val="TableParagraph"/>
              <w:spacing w:line="216" w:lineRule="exact"/>
              <w:ind w:left="49"/>
              <w:rPr>
                <w:szCs w:val="24"/>
              </w:rPr>
            </w:pPr>
            <w:r w:rsidRPr="00EC082A">
              <w:rPr>
                <w:w w:val="99"/>
                <w:szCs w:val="24"/>
              </w:rPr>
              <w:t>-</w:t>
            </w:r>
          </w:p>
        </w:tc>
        <w:tc>
          <w:tcPr>
            <w:tcW w:w="1052" w:type="dxa"/>
          </w:tcPr>
          <w:p w14:paraId="328B7AFB" w14:textId="77777777" w:rsidR="004A6D04" w:rsidRPr="00EC082A" w:rsidRDefault="00E24CE6">
            <w:pPr>
              <w:pStyle w:val="TableParagraph"/>
              <w:spacing w:line="216" w:lineRule="exact"/>
              <w:ind w:left="48"/>
              <w:rPr>
                <w:szCs w:val="24"/>
              </w:rPr>
            </w:pPr>
            <w:r w:rsidRPr="00EC082A">
              <w:rPr>
                <w:w w:val="99"/>
                <w:szCs w:val="24"/>
              </w:rPr>
              <w:t>-</w:t>
            </w:r>
          </w:p>
        </w:tc>
      </w:tr>
      <w:tr w:rsidR="004A6D04" w:rsidRPr="00EC082A" w14:paraId="3146640E" w14:textId="77777777" w:rsidTr="00187CF1">
        <w:trPr>
          <w:trHeight w:val="402"/>
        </w:trPr>
        <w:tc>
          <w:tcPr>
            <w:tcW w:w="1255" w:type="dxa"/>
            <w:vMerge/>
          </w:tcPr>
          <w:p w14:paraId="299BD19A" w14:textId="77777777" w:rsidR="004A6D04" w:rsidRPr="00EC082A" w:rsidRDefault="004A6D04">
            <w:pPr>
              <w:rPr>
                <w:szCs w:val="24"/>
              </w:rPr>
            </w:pPr>
          </w:p>
        </w:tc>
        <w:tc>
          <w:tcPr>
            <w:tcW w:w="593" w:type="dxa"/>
          </w:tcPr>
          <w:p w14:paraId="59C4CD12" w14:textId="77777777" w:rsidR="004A6D04" w:rsidRPr="00EC082A" w:rsidRDefault="00E24CE6">
            <w:pPr>
              <w:pStyle w:val="TableParagraph"/>
              <w:spacing w:line="216" w:lineRule="exact"/>
              <w:ind w:left="38" w:right="-15"/>
              <w:jc w:val="center"/>
              <w:rPr>
                <w:szCs w:val="24"/>
              </w:rPr>
            </w:pPr>
            <w:r w:rsidRPr="00EC082A">
              <w:rPr>
                <w:spacing w:val="-2"/>
                <w:szCs w:val="24"/>
              </w:rPr>
              <w:t>6.2.3.4</w:t>
            </w:r>
          </w:p>
        </w:tc>
        <w:tc>
          <w:tcPr>
            <w:tcW w:w="3004" w:type="dxa"/>
          </w:tcPr>
          <w:p w14:paraId="6DFC1A5B" w14:textId="77777777" w:rsidR="004A6D04" w:rsidRPr="00EC082A" w:rsidRDefault="00E24CE6">
            <w:pPr>
              <w:pStyle w:val="TableParagraph"/>
              <w:spacing w:line="216" w:lineRule="exact"/>
              <w:ind w:left="55"/>
              <w:rPr>
                <w:szCs w:val="24"/>
              </w:rPr>
            </w:pPr>
            <w:r w:rsidRPr="00EC082A">
              <w:rPr>
                <w:spacing w:val="-4"/>
                <w:szCs w:val="24"/>
              </w:rPr>
              <w:t>Impact</w:t>
            </w:r>
            <w:r w:rsidRPr="00EC082A">
              <w:rPr>
                <w:szCs w:val="24"/>
              </w:rPr>
              <w:t xml:space="preserve"> </w:t>
            </w:r>
            <w:r w:rsidRPr="00EC082A">
              <w:rPr>
                <w:spacing w:val="-4"/>
                <w:szCs w:val="24"/>
              </w:rPr>
              <w:t>on</w:t>
            </w:r>
            <w:r w:rsidRPr="00EC082A">
              <w:rPr>
                <w:spacing w:val="-5"/>
                <w:szCs w:val="24"/>
              </w:rPr>
              <w:t xml:space="preserve"> </w:t>
            </w:r>
            <w:r w:rsidRPr="00EC082A">
              <w:rPr>
                <w:spacing w:val="-4"/>
                <w:szCs w:val="24"/>
              </w:rPr>
              <w:t>cultural</w:t>
            </w:r>
            <w:r w:rsidRPr="00EC082A">
              <w:rPr>
                <w:szCs w:val="24"/>
              </w:rPr>
              <w:t xml:space="preserve"> </w:t>
            </w:r>
            <w:r w:rsidRPr="00EC082A">
              <w:rPr>
                <w:spacing w:val="-4"/>
                <w:szCs w:val="24"/>
              </w:rPr>
              <w:t>heritage</w:t>
            </w:r>
          </w:p>
        </w:tc>
        <w:tc>
          <w:tcPr>
            <w:tcW w:w="1052" w:type="dxa"/>
          </w:tcPr>
          <w:p w14:paraId="7B8C07B2" w14:textId="77777777" w:rsidR="004A6D04" w:rsidRPr="00EC082A" w:rsidRDefault="00E24CE6">
            <w:pPr>
              <w:pStyle w:val="TableParagraph"/>
              <w:spacing w:line="216" w:lineRule="exact"/>
              <w:ind w:left="51"/>
              <w:rPr>
                <w:szCs w:val="24"/>
              </w:rPr>
            </w:pPr>
            <w:r w:rsidRPr="00EC082A">
              <w:rPr>
                <w:spacing w:val="-5"/>
                <w:szCs w:val="24"/>
              </w:rPr>
              <w:t>Insignificant</w:t>
            </w:r>
          </w:p>
        </w:tc>
        <w:tc>
          <w:tcPr>
            <w:tcW w:w="1053" w:type="dxa"/>
          </w:tcPr>
          <w:p w14:paraId="46103492" w14:textId="77777777" w:rsidR="004A6D04" w:rsidRPr="00EC082A" w:rsidRDefault="00E24CE6">
            <w:pPr>
              <w:pStyle w:val="TableParagraph"/>
              <w:spacing w:line="216" w:lineRule="exact"/>
              <w:ind w:left="50"/>
              <w:rPr>
                <w:szCs w:val="24"/>
              </w:rPr>
            </w:pPr>
            <w:r w:rsidRPr="00EC082A">
              <w:rPr>
                <w:spacing w:val="-4"/>
                <w:szCs w:val="24"/>
              </w:rPr>
              <w:t>Insignificant</w:t>
            </w:r>
          </w:p>
        </w:tc>
        <w:tc>
          <w:tcPr>
            <w:tcW w:w="1052" w:type="dxa"/>
          </w:tcPr>
          <w:p w14:paraId="76BD9715" w14:textId="77777777" w:rsidR="004A6D04" w:rsidRPr="00EC082A" w:rsidRDefault="00E24CE6">
            <w:pPr>
              <w:pStyle w:val="TableParagraph"/>
              <w:spacing w:line="216" w:lineRule="exact"/>
              <w:ind w:left="49"/>
              <w:rPr>
                <w:szCs w:val="24"/>
              </w:rPr>
            </w:pPr>
            <w:r w:rsidRPr="00EC082A">
              <w:rPr>
                <w:w w:val="99"/>
                <w:szCs w:val="24"/>
              </w:rPr>
              <w:t>-</w:t>
            </w:r>
          </w:p>
        </w:tc>
        <w:tc>
          <w:tcPr>
            <w:tcW w:w="1052" w:type="dxa"/>
          </w:tcPr>
          <w:p w14:paraId="6259FCDC" w14:textId="77777777" w:rsidR="004A6D04" w:rsidRPr="00EC082A" w:rsidRDefault="00E24CE6">
            <w:pPr>
              <w:pStyle w:val="TableParagraph"/>
              <w:spacing w:line="216" w:lineRule="exact"/>
              <w:ind w:left="48"/>
              <w:rPr>
                <w:szCs w:val="24"/>
              </w:rPr>
            </w:pPr>
            <w:r w:rsidRPr="00EC082A">
              <w:rPr>
                <w:w w:val="99"/>
                <w:szCs w:val="24"/>
              </w:rPr>
              <w:t>-</w:t>
            </w:r>
          </w:p>
        </w:tc>
      </w:tr>
      <w:tr w:rsidR="004A6D04" w:rsidRPr="00EC082A" w14:paraId="5160FFE3" w14:textId="77777777" w:rsidTr="00187CF1">
        <w:trPr>
          <w:trHeight w:val="642"/>
        </w:trPr>
        <w:tc>
          <w:tcPr>
            <w:tcW w:w="1255" w:type="dxa"/>
            <w:vMerge/>
          </w:tcPr>
          <w:p w14:paraId="747948A5" w14:textId="77777777" w:rsidR="004A6D04" w:rsidRPr="00EC082A" w:rsidRDefault="004A6D04">
            <w:pPr>
              <w:rPr>
                <w:szCs w:val="24"/>
              </w:rPr>
            </w:pPr>
          </w:p>
        </w:tc>
        <w:tc>
          <w:tcPr>
            <w:tcW w:w="593" w:type="dxa"/>
          </w:tcPr>
          <w:p w14:paraId="6BE4E0CB" w14:textId="77777777" w:rsidR="004A6D04" w:rsidRPr="00EC082A" w:rsidRDefault="00E24CE6">
            <w:pPr>
              <w:pStyle w:val="TableParagraph"/>
              <w:spacing w:line="216" w:lineRule="exact"/>
              <w:ind w:left="38" w:right="-15"/>
              <w:jc w:val="center"/>
              <w:rPr>
                <w:szCs w:val="24"/>
              </w:rPr>
            </w:pPr>
            <w:r w:rsidRPr="00EC082A">
              <w:rPr>
                <w:spacing w:val="-2"/>
                <w:szCs w:val="24"/>
              </w:rPr>
              <w:t>6.2.3.5</w:t>
            </w:r>
          </w:p>
        </w:tc>
        <w:tc>
          <w:tcPr>
            <w:tcW w:w="3004" w:type="dxa"/>
          </w:tcPr>
          <w:p w14:paraId="4690B984" w14:textId="77777777" w:rsidR="004A6D04" w:rsidRPr="00EC082A" w:rsidRDefault="00E24CE6">
            <w:pPr>
              <w:pStyle w:val="TableParagraph"/>
              <w:spacing w:line="216" w:lineRule="exact"/>
              <w:ind w:left="55"/>
              <w:rPr>
                <w:szCs w:val="24"/>
              </w:rPr>
            </w:pPr>
            <w:r w:rsidRPr="00EC082A">
              <w:rPr>
                <w:spacing w:val="-4"/>
                <w:szCs w:val="24"/>
              </w:rPr>
              <w:t>Impact</w:t>
            </w:r>
            <w:r w:rsidRPr="00EC082A">
              <w:rPr>
                <w:spacing w:val="2"/>
                <w:szCs w:val="24"/>
              </w:rPr>
              <w:t xml:space="preserve"> </w:t>
            </w:r>
            <w:r w:rsidRPr="00EC082A">
              <w:rPr>
                <w:spacing w:val="-4"/>
                <w:szCs w:val="24"/>
              </w:rPr>
              <w:t>on</w:t>
            </w:r>
            <w:r w:rsidRPr="00EC082A">
              <w:rPr>
                <w:spacing w:val="-3"/>
                <w:szCs w:val="24"/>
              </w:rPr>
              <w:t xml:space="preserve"> </w:t>
            </w:r>
            <w:r w:rsidRPr="00EC082A">
              <w:rPr>
                <w:spacing w:val="-4"/>
                <w:szCs w:val="24"/>
              </w:rPr>
              <w:t>community</w:t>
            </w:r>
            <w:r w:rsidRPr="00EC082A">
              <w:rPr>
                <w:spacing w:val="1"/>
                <w:szCs w:val="24"/>
              </w:rPr>
              <w:t xml:space="preserve"> </w:t>
            </w:r>
            <w:r w:rsidRPr="00EC082A">
              <w:rPr>
                <w:spacing w:val="-4"/>
                <w:szCs w:val="24"/>
              </w:rPr>
              <w:t>health</w:t>
            </w:r>
            <w:r w:rsidRPr="00EC082A">
              <w:rPr>
                <w:spacing w:val="1"/>
                <w:szCs w:val="24"/>
              </w:rPr>
              <w:t xml:space="preserve"> </w:t>
            </w:r>
            <w:r w:rsidRPr="00EC082A">
              <w:rPr>
                <w:spacing w:val="-5"/>
                <w:szCs w:val="24"/>
              </w:rPr>
              <w:t>and</w:t>
            </w:r>
          </w:p>
          <w:p w14:paraId="3929DAD7" w14:textId="77777777" w:rsidR="004A6D04" w:rsidRPr="00EC082A" w:rsidRDefault="00E24CE6">
            <w:pPr>
              <w:pStyle w:val="TableParagraph"/>
              <w:spacing w:before="10"/>
              <w:ind w:left="55"/>
              <w:rPr>
                <w:szCs w:val="24"/>
              </w:rPr>
            </w:pPr>
            <w:r w:rsidRPr="00EC082A">
              <w:rPr>
                <w:spacing w:val="-2"/>
                <w:szCs w:val="24"/>
              </w:rPr>
              <w:t>safety</w:t>
            </w:r>
          </w:p>
        </w:tc>
        <w:tc>
          <w:tcPr>
            <w:tcW w:w="1052" w:type="dxa"/>
          </w:tcPr>
          <w:p w14:paraId="15BD3470" w14:textId="77777777" w:rsidR="004A6D04" w:rsidRPr="00EC082A" w:rsidRDefault="00E24CE6">
            <w:pPr>
              <w:pStyle w:val="TableParagraph"/>
              <w:spacing w:line="216" w:lineRule="exact"/>
              <w:ind w:left="51"/>
              <w:rPr>
                <w:szCs w:val="24"/>
              </w:rPr>
            </w:pPr>
            <w:r w:rsidRPr="00EC082A">
              <w:rPr>
                <w:spacing w:val="-5"/>
                <w:szCs w:val="24"/>
              </w:rPr>
              <w:t>Low</w:t>
            </w:r>
          </w:p>
        </w:tc>
        <w:tc>
          <w:tcPr>
            <w:tcW w:w="1053" w:type="dxa"/>
          </w:tcPr>
          <w:p w14:paraId="1691675C" w14:textId="77777777" w:rsidR="004A6D04" w:rsidRPr="00EC082A" w:rsidRDefault="00E24CE6">
            <w:pPr>
              <w:pStyle w:val="TableParagraph"/>
              <w:spacing w:line="216" w:lineRule="exact"/>
              <w:ind w:left="50"/>
              <w:rPr>
                <w:szCs w:val="24"/>
              </w:rPr>
            </w:pPr>
            <w:r w:rsidRPr="00EC082A">
              <w:rPr>
                <w:w w:val="90"/>
                <w:szCs w:val="24"/>
              </w:rPr>
              <w:t>Very</w:t>
            </w:r>
            <w:r w:rsidRPr="00EC082A">
              <w:rPr>
                <w:spacing w:val="-1"/>
                <w:w w:val="90"/>
                <w:szCs w:val="24"/>
              </w:rPr>
              <w:t xml:space="preserve"> </w:t>
            </w:r>
            <w:r w:rsidRPr="00EC082A">
              <w:rPr>
                <w:spacing w:val="-5"/>
                <w:szCs w:val="24"/>
              </w:rPr>
              <w:t>low</w:t>
            </w:r>
          </w:p>
        </w:tc>
        <w:tc>
          <w:tcPr>
            <w:tcW w:w="1052" w:type="dxa"/>
          </w:tcPr>
          <w:p w14:paraId="6336F083" w14:textId="77777777" w:rsidR="004A6D04" w:rsidRPr="00EC082A" w:rsidRDefault="00E24CE6">
            <w:pPr>
              <w:pStyle w:val="TableParagraph"/>
              <w:spacing w:line="216" w:lineRule="exact"/>
              <w:ind w:left="49"/>
              <w:rPr>
                <w:szCs w:val="24"/>
              </w:rPr>
            </w:pPr>
            <w:r w:rsidRPr="00EC082A">
              <w:rPr>
                <w:spacing w:val="-5"/>
                <w:szCs w:val="24"/>
              </w:rPr>
              <w:t>Low</w:t>
            </w:r>
          </w:p>
        </w:tc>
        <w:tc>
          <w:tcPr>
            <w:tcW w:w="1052" w:type="dxa"/>
          </w:tcPr>
          <w:p w14:paraId="4DB5C55B" w14:textId="77777777" w:rsidR="004A6D04" w:rsidRPr="00EC082A" w:rsidRDefault="00E24CE6">
            <w:pPr>
              <w:pStyle w:val="TableParagraph"/>
              <w:spacing w:line="216" w:lineRule="exact"/>
              <w:ind w:left="48"/>
              <w:rPr>
                <w:szCs w:val="24"/>
              </w:rPr>
            </w:pPr>
            <w:r w:rsidRPr="00EC082A">
              <w:rPr>
                <w:spacing w:val="-5"/>
                <w:szCs w:val="24"/>
              </w:rPr>
              <w:t>Low</w:t>
            </w:r>
          </w:p>
        </w:tc>
      </w:tr>
      <w:tr w:rsidR="004A6D04" w:rsidRPr="00EC082A" w14:paraId="62EE759E" w14:textId="77777777" w:rsidTr="00187CF1">
        <w:trPr>
          <w:trHeight w:val="647"/>
        </w:trPr>
        <w:tc>
          <w:tcPr>
            <w:tcW w:w="1255" w:type="dxa"/>
            <w:vMerge/>
          </w:tcPr>
          <w:p w14:paraId="11457A6A" w14:textId="77777777" w:rsidR="004A6D04" w:rsidRPr="00EC082A" w:rsidRDefault="004A6D04">
            <w:pPr>
              <w:rPr>
                <w:szCs w:val="24"/>
              </w:rPr>
            </w:pPr>
          </w:p>
        </w:tc>
        <w:tc>
          <w:tcPr>
            <w:tcW w:w="593" w:type="dxa"/>
          </w:tcPr>
          <w:p w14:paraId="3175EAE8" w14:textId="77777777" w:rsidR="004A6D04" w:rsidRPr="00EC082A" w:rsidRDefault="00E24CE6">
            <w:pPr>
              <w:pStyle w:val="TableParagraph"/>
              <w:spacing w:line="218" w:lineRule="exact"/>
              <w:ind w:left="38" w:right="-15"/>
              <w:jc w:val="center"/>
              <w:rPr>
                <w:szCs w:val="24"/>
              </w:rPr>
            </w:pPr>
            <w:r w:rsidRPr="00EC082A">
              <w:rPr>
                <w:spacing w:val="-2"/>
                <w:szCs w:val="24"/>
              </w:rPr>
              <w:t>6.2.3.6</w:t>
            </w:r>
          </w:p>
        </w:tc>
        <w:tc>
          <w:tcPr>
            <w:tcW w:w="3004" w:type="dxa"/>
          </w:tcPr>
          <w:p w14:paraId="13C19B2E" w14:textId="77777777" w:rsidR="004A6D04" w:rsidRPr="00EC082A" w:rsidRDefault="00E24CE6">
            <w:pPr>
              <w:pStyle w:val="TableParagraph"/>
              <w:spacing w:line="249" w:lineRule="auto"/>
              <w:ind w:left="55"/>
              <w:rPr>
                <w:szCs w:val="24"/>
              </w:rPr>
            </w:pPr>
            <w:r w:rsidRPr="00EC082A">
              <w:rPr>
                <w:spacing w:val="-4"/>
                <w:szCs w:val="24"/>
              </w:rPr>
              <w:t>Impact</w:t>
            </w:r>
            <w:r w:rsidRPr="00EC082A">
              <w:rPr>
                <w:spacing w:val="-6"/>
                <w:szCs w:val="24"/>
              </w:rPr>
              <w:t xml:space="preserve"> </w:t>
            </w:r>
            <w:r w:rsidRPr="00EC082A">
              <w:rPr>
                <w:spacing w:val="-4"/>
                <w:szCs w:val="24"/>
              </w:rPr>
              <w:t>on</w:t>
            </w:r>
            <w:r w:rsidRPr="00EC082A">
              <w:rPr>
                <w:spacing w:val="-7"/>
                <w:szCs w:val="24"/>
              </w:rPr>
              <w:t xml:space="preserve"> </w:t>
            </w:r>
            <w:r w:rsidRPr="00EC082A">
              <w:rPr>
                <w:spacing w:val="-4"/>
                <w:szCs w:val="24"/>
              </w:rPr>
              <w:t>occupational</w:t>
            </w:r>
            <w:r w:rsidRPr="00EC082A">
              <w:rPr>
                <w:spacing w:val="-6"/>
                <w:szCs w:val="24"/>
              </w:rPr>
              <w:t xml:space="preserve"> </w:t>
            </w:r>
            <w:r w:rsidRPr="00EC082A">
              <w:rPr>
                <w:spacing w:val="-4"/>
                <w:szCs w:val="24"/>
              </w:rPr>
              <w:t>health</w:t>
            </w:r>
            <w:r w:rsidRPr="00EC082A">
              <w:rPr>
                <w:spacing w:val="-7"/>
                <w:szCs w:val="24"/>
              </w:rPr>
              <w:t xml:space="preserve"> </w:t>
            </w:r>
            <w:r w:rsidRPr="00EC082A">
              <w:rPr>
                <w:spacing w:val="-4"/>
                <w:szCs w:val="24"/>
              </w:rPr>
              <w:t xml:space="preserve">and </w:t>
            </w:r>
            <w:r w:rsidRPr="00EC082A">
              <w:rPr>
                <w:spacing w:val="-2"/>
                <w:szCs w:val="24"/>
              </w:rPr>
              <w:t>safety</w:t>
            </w:r>
          </w:p>
        </w:tc>
        <w:tc>
          <w:tcPr>
            <w:tcW w:w="1052" w:type="dxa"/>
          </w:tcPr>
          <w:p w14:paraId="056ADF79" w14:textId="77777777" w:rsidR="004A6D04" w:rsidRPr="00EC082A" w:rsidRDefault="00E24CE6">
            <w:pPr>
              <w:pStyle w:val="TableParagraph"/>
              <w:spacing w:line="218" w:lineRule="exact"/>
              <w:ind w:left="51"/>
              <w:rPr>
                <w:szCs w:val="24"/>
              </w:rPr>
            </w:pPr>
            <w:r w:rsidRPr="00EC082A">
              <w:rPr>
                <w:spacing w:val="-2"/>
                <w:szCs w:val="24"/>
              </w:rPr>
              <w:t>Medium</w:t>
            </w:r>
          </w:p>
        </w:tc>
        <w:tc>
          <w:tcPr>
            <w:tcW w:w="1053" w:type="dxa"/>
          </w:tcPr>
          <w:p w14:paraId="700BDB6D" w14:textId="77777777" w:rsidR="004A6D04" w:rsidRPr="00EC082A" w:rsidRDefault="00E24CE6">
            <w:pPr>
              <w:pStyle w:val="TableParagraph"/>
              <w:spacing w:line="218" w:lineRule="exact"/>
              <w:ind w:left="50"/>
              <w:rPr>
                <w:szCs w:val="24"/>
              </w:rPr>
            </w:pPr>
            <w:r w:rsidRPr="00EC082A">
              <w:rPr>
                <w:spacing w:val="-5"/>
                <w:szCs w:val="24"/>
              </w:rPr>
              <w:t>Low</w:t>
            </w:r>
          </w:p>
        </w:tc>
        <w:tc>
          <w:tcPr>
            <w:tcW w:w="1052" w:type="dxa"/>
          </w:tcPr>
          <w:p w14:paraId="11EDE6D4" w14:textId="77777777" w:rsidR="004A6D04" w:rsidRPr="00EC082A" w:rsidRDefault="00E24CE6">
            <w:pPr>
              <w:pStyle w:val="TableParagraph"/>
              <w:spacing w:line="218" w:lineRule="exact"/>
              <w:ind w:left="49"/>
              <w:rPr>
                <w:szCs w:val="24"/>
              </w:rPr>
            </w:pPr>
            <w:r w:rsidRPr="00EC082A">
              <w:rPr>
                <w:spacing w:val="-2"/>
                <w:szCs w:val="24"/>
              </w:rPr>
              <w:t>Medium</w:t>
            </w:r>
          </w:p>
        </w:tc>
        <w:tc>
          <w:tcPr>
            <w:tcW w:w="1052" w:type="dxa"/>
          </w:tcPr>
          <w:p w14:paraId="6EBCFACD" w14:textId="77777777" w:rsidR="004A6D04" w:rsidRPr="00EC082A" w:rsidRDefault="00E24CE6">
            <w:pPr>
              <w:pStyle w:val="TableParagraph"/>
              <w:spacing w:line="218" w:lineRule="exact"/>
              <w:ind w:left="48"/>
              <w:rPr>
                <w:szCs w:val="24"/>
              </w:rPr>
            </w:pPr>
            <w:r w:rsidRPr="00EC082A">
              <w:rPr>
                <w:spacing w:val="-5"/>
                <w:szCs w:val="24"/>
              </w:rPr>
              <w:t>Low</w:t>
            </w:r>
          </w:p>
        </w:tc>
      </w:tr>
    </w:tbl>
    <w:p w14:paraId="71232502" w14:textId="77777777" w:rsidR="004A6D04" w:rsidRPr="00EC082A" w:rsidRDefault="004A6D04">
      <w:pPr>
        <w:pStyle w:val="Corpsdetexte"/>
        <w:jc w:val="left"/>
        <w:rPr>
          <w:b/>
        </w:rPr>
      </w:pPr>
    </w:p>
    <w:p w14:paraId="6C4FAC2B" w14:textId="77777777" w:rsidR="004A6D04" w:rsidRPr="00EC082A" w:rsidRDefault="004A6D04">
      <w:pPr>
        <w:pStyle w:val="Corpsdetexte"/>
        <w:jc w:val="left"/>
        <w:rPr>
          <w:b/>
        </w:rPr>
      </w:pPr>
    </w:p>
    <w:p w14:paraId="478CE3EF" w14:textId="77777777" w:rsidR="004A6D04" w:rsidRPr="003C4DDF" w:rsidRDefault="00E24CE6" w:rsidP="003C4DDF">
      <w:pPr>
        <w:rPr>
          <w:b/>
          <w:bCs/>
          <w:szCs w:val="24"/>
        </w:rPr>
      </w:pPr>
      <w:r w:rsidRPr="003C4DDF">
        <w:rPr>
          <w:b/>
          <w:bCs/>
          <w:szCs w:val="24"/>
        </w:rPr>
        <w:t>Environmental</w:t>
      </w:r>
      <w:r w:rsidRPr="003C4DDF">
        <w:rPr>
          <w:b/>
          <w:bCs/>
          <w:spacing w:val="-17"/>
          <w:szCs w:val="24"/>
        </w:rPr>
        <w:t xml:space="preserve"> </w:t>
      </w:r>
      <w:r w:rsidRPr="003C4DDF">
        <w:rPr>
          <w:b/>
          <w:bCs/>
        </w:rPr>
        <w:t>Management</w:t>
      </w:r>
      <w:r w:rsidRPr="003C4DDF">
        <w:rPr>
          <w:b/>
          <w:bCs/>
          <w:spacing w:val="-13"/>
          <w:szCs w:val="24"/>
        </w:rPr>
        <w:t xml:space="preserve"> </w:t>
      </w:r>
      <w:r w:rsidRPr="003C4DDF">
        <w:rPr>
          <w:b/>
          <w:bCs/>
          <w:spacing w:val="-2"/>
          <w:szCs w:val="24"/>
        </w:rPr>
        <w:t>Commitments</w:t>
      </w:r>
    </w:p>
    <w:p w14:paraId="03111A79" w14:textId="77777777" w:rsidR="004A6D04" w:rsidRPr="00EC082A" w:rsidRDefault="00E24CE6" w:rsidP="00187CF1">
      <w:pPr>
        <w:pStyle w:val="Corpsdetexte"/>
        <w:spacing w:before="192" w:line="271" w:lineRule="auto"/>
        <w:ind w:right="253"/>
      </w:pPr>
      <w:r w:rsidRPr="00EC082A">
        <w:t xml:space="preserve">The Environmental and Social Management Plan (ESMP) has been developed to ensure compliance with Zambian regulatory requirements and IFC Environmental and Social </w:t>
      </w:r>
      <w:r w:rsidRPr="00EC082A">
        <w:rPr>
          <w:spacing w:val="-2"/>
        </w:rPr>
        <w:t>Sustainability</w:t>
      </w:r>
      <w:r w:rsidRPr="00EC082A">
        <w:rPr>
          <w:spacing w:val="-13"/>
        </w:rPr>
        <w:t xml:space="preserve"> </w:t>
      </w:r>
      <w:r w:rsidRPr="00EC082A">
        <w:rPr>
          <w:spacing w:val="-2"/>
        </w:rPr>
        <w:t>policies,</w:t>
      </w:r>
      <w:r w:rsidRPr="00EC082A">
        <w:rPr>
          <w:spacing w:val="-11"/>
        </w:rPr>
        <w:t xml:space="preserve"> </w:t>
      </w:r>
      <w:r w:rsidRPr="00EC082A">
        <w:rPr>
          <w:spacing w:val="-2"/>
        </w:rPr>
        <w:t>guidelines,</w:t>
      </w:r>
      <w:r w:rsidRPr="00EC082A">
        <w:rPr>
          <w:spacing w:val="-11"/>
        </w:rPr>
        <w:t xml:space="preserve"> </w:t>
      </w:r>
      <w:r w:rsidRPr="00EC082A">
        <w:rPr>
          <w:spacing w:val="-2"/>
        </w:rPr>
        <w:t>standards,</w:t>
      </w:r>
      <w:r w:rsidRPr="00EC082A">
        <w:rPr>
          <w:spacing w:val="-11"/>
        </w:rPr>
        <w:t xml:space="preserve"> </w:t>
      </w:r>
      <w:r w:rsidRPr="00EC082A">
        <w:rPr>
          <w:spacing w:val="-2"/>
        </w:rPr>
        <w:t>and</w:t>
      </w:r>
      <w:r w:rsidRPr="00EC082A">
        <w:rPr>
          <w:spacing w:val="-11"/>
        </w:rPr>
        <w:t xml:space="preserve"> </w:t>
      </w:r>
      <w:r w:rsidRPr="00EC082A">
        <w:rPr>
          <w:spacing w:val="-2"/>
        </w:rPr>
        <w:t>other</w:t>
      </w:r>
      <w:r w:rsidRPr="00EC082A">
        <w:rPr>
          <w:spacing w:val="-12"/>
        </w:rPr>
        <w:t xml:space="preserve"> </w:t>
      </w:r>
      <w:r w:rsidRPr="00EC082A">
        <w:rPr>
          <w:spacing w:val="-2"/>
        </w:rPr>
        <w:t>mandates.</w:t>
      </w:r>
      <w:r w:rsidRPr="00EC082A">
        <w:rPr>
          <w:spacing w:val="-11"/>
        </w:rPr>
        <w:t xml:space="preserve"> </w:t>
      </w:r>
      <w:r w:rsidRPr="00EC082A">
        <w:rPr>
          <w:spacing w:val="-2"/>
        </w:rPr>
        <w:t>The</w:t>
      </w:r>
      <w:r w:rsidRPr="00EC082A">
        <w:rPr>
          <w:spacing w:val="-9"/>
        </w:rPr>
        <w:t xml:space="preserve"> </w:t>
      </w:r>
      <w:r w:rsidRPr="00EC082A">
        <w:rPr>
          <w:spacing w:val="-2"/>
        </w:rPr>
        <w:t>ESMP</w:t>
      </w:r>
      <w:r w:rsidRPr="00EC082A">
        <w:rPr>
          <w:spacing w:val="-10"/>
        </w:rPr>
        <w:t xml:space="preserve"> </w:t>
      </w:r>
      <w:r w:rsidRPr="00EC082A">
        <w:rPr>
          <w:spacing w:val="-2"/>
        </w:rPr>
        <w:t>includes</w:t>
      </w:r>
      <w:r w:rsidRPr="00EC082A">
        <w:rPr>
          <w:spacing w:val="-11"/>
        </w:rPr>
        <w:t xml:space="preserve"> </w:t>
      </w:r>
      <w:r w:rsidRPr="00EC082A">
        <w:rPr>
          <w:spacing w:val="-2"/>
        </w:rPr>
        <w:t>mitigation measures</w:t>
      </w:r>
      <w:r w:rsidRPr="00EC082A">
        <w:rPr>
          <w:spacing w:val="-5"/>
        </w:rPr>
        <w:t xml:space="preserve"> </w:t>
      </w:r>
      <w:r w:rsidRPr="00EC082A">
        <w:rPr>
          <w:spacing w:val="-2"/>
        </w:rPr>
        <w:t>tailored</w:t>
      </w:r>
      <w:r w:rsidRPr="00EC082A">
        <w:rPr>
          <w:spacing w:val="-8"/>
        </w:rPr>
        <w:t xml:space="preserve"> </w:t>
      </w:r>
      <w:r w:rsidRPr="00EC082A">
        <w:rPr>
          <w:spacing w:val="-2"/>
        </w:rPr>
        <w:t>to</w:t>
      </w:r>
      <w:r w:rsidRPr="00EC082A">
        <w:rPr>
          <w:spacing w:val="-7"/>
        </w:rPr>
        <w:t xml:space="preserve"> </w:t>
      </w:r>
      <w:r w:rsidRPr="00EC082A">
        <w:rPr>
          <w:spacing w:val="-2"/>
        </w:rPr>
        <w:t>the</w:t>
      </w:r>
      <w:r w:rsidRPr="00EC082A">
        <w:rPr>
          <w:spacing w:val="-11"/>
        </w:rPr>
        <w:t xml:space="preserve"> </w:t>
      </w:r>
      <w:r w:rsidRPr="00EC082A">
        <w:rPr>
          <w:spacing w:val="-2"/>
        </w:rPr>
        <w:t>predicted</w:t>
      </w:r>
      <w:r w:rsidRPr="00EC082A">
        <w:rPr>
          <w:spacing w:val="-5"/>
        </w:rPr>
        <w:t xml:space="preserve"> </w:t>
      </w:r>
      <w:r w:rsidRPr="00EC082A">
        <w:rPr>
          <w:spacing w:val="-2"/>
        </w:rPr>
        <w:t>environmental</w:t>
      </w:r>
      <w:r w:rsidRPr="00EC082A">
        <w:rPr>
          <w:spacing w:val="-9"/>
        </w:rPr>
        <w:t xml:space="preserve"> </w:t>
      </w:r>
      <w:r w:rsidRPr="00EC082A">
        <w:rPr>
          <w:spacing w:val="-2"/>
        </w:rPr>
        <w:t>and</w:t>
      </w:r>
      <w:r w:rsidRPr="00EC082A">
        <w:rPr>
          <w:spacing w:val="-10"/>
        </w:rPr>
        <w:t xml:space="preserve"> </w:t>
      </w:r>
      <w:r w:rsidRPr="00EC082A">
        <w:rPr>
          <w:spacing w:val="-2"/>
        </w:rPr>
        <w:t>social</w:t>
      </w:r>
      <w:r w:rsidRPr="00EC082A">
        <w:rPr>
          <w:spacing w:val="-9"/>
        </w:rPr>
        <w:t xml:space="preserve"> </w:t>
      </w:r>
      <w:r w:rsidRPr="00EC082A">
        <w:rPr>
          <w:spacing w:val="-2"/>
        </w:rPr>
        <w:t>impacts</w:t>
      </w:r>
      <w:r w:rsidRPr="00EC082A">
        <w:rPr>
          <w:spacing w:val="-5"/>
        </w:rPr>
        <w:t xml:space="preserve"> </w:t>
      </w:r>
      <w:r w:rsidRPr="00EC082A">
        <w:rPr>
          <w:spacing w:val="-2"/>
        </w:rPr>
        <w:t>and</w:t>
      </w:r>
      <w:r w:rsidRPr="00EC082A">
        <w:rPr>
          <w:spacing w:val="-7"/>
        </w:rPr>
        <w:t xml:space="preserve"> </w:t>
      </w:r>
      <w:r w:rsidRPr="00EC082A">
        <w:rPr>
          <w:spacing w:val="-2"/>
        </w:rPr>
        <w:t>risks,</w:t>
      </w:r>
      <w:r w:rsidRPr="00EC082A">
        <w:rPr>
          <w:spacing w:val="-10"/>
        </w:rPr>
        <w:t xml:space="preserve"> </w:t>
      </w:r>
      <w:r w:rsidRPr="00EC082A">
        <w:rPr>
          <w:spacing w:val="-2"/>
        </w:rPr>
        <w:t>aiming</w:t>
      </w:r>
      <w:r w:rsidRPr="00EC082A">
        <w:rPr>
          <w:spacing w:val="-10"/>
        </w:rPr>
        <w:t xml:space="preserve"> </w:t>
      </w:r>
      <w:r w:rsidRPr="00EC082A">
        <w:rPr>
          <w:spacing w:val="-2"/>
        </w:rPr>
        <w:t>to</w:t>
      </w:r>
      <w:r w:rsidRPr="00EC082A">
        <w:rPr>
          <w:spacing w:val="-8"/>
        </w:rPr>
        <w:t xml:space="preserve"> </w:t>
      </w:r>
      <w:r w:rsidRPr="00EC082A">
        <w:rPr>
          <w:spacing w:val="-2"/>
        </w:rPr>
        <w:t>avoid</w:t>
      </w:r>
      <w:r w:rsidRPr="00EC082A">
        <w:rPr>
          <w:spacing w:val="-7"/>
        </w:rPr>
        <w:t xml:space="preserve"> </w:t>
      </w:r>
      <w:r w:rsidRPr="00EC082A">
        <w:rPr>
          <w:spacing w:val="-2"/>
        </w:rPr>
        <w:t xml:space="preserve">or </w:t>
      </w:r>
      <w:r w:rsidRPr="00EC082A">
        <w:t>minimize</w:t>
      </w:r>
      <w:r w:rsidRPr="00EC082A">
        <w:rPr>
          <w:spacing w:val="-7"/>
        </w:rPr>
        <w:t xml:space="preserve"> </w:t>
      </w:r>
      <w:r w:rsidRPr="00EC082A">
        <w:t>adverse</w:t>
      </w:r>
      <w:r w:rsidRPr="00EC082A">
        <w:rPr>
          <w:spacing w:val="-8"/>
        </w:rPr>
        <w:t xml:space="preserve"> </w:t>
      </w:r>
      <w:r w:rsidRPr="00EC082A">
        <w:t>effects</w:t>
      </w:r>
      <w:r w:rsidRPr="00EC082A">
        <w:rPr>
          <w:spacing w:val="-2"/>
        </w:rPr>
        <w:t xml:space="preserve"> </w:t>
      </w:r>
      <w:r w:rsidRPr="00EC082A">
        <w:t>while</w:t>
      </w:r>
      <w:r w:rsidRPr="00EC082A">
        <w:rPr>
          <w:spacing w:val="-7"/>
        </w:rPr>
        <w:t xml:space="preserve"> </w:t>
      </w:r>
      <w:r w:rsidRPr="00EC082A">
        <w:t>enhancing</w:t>
      </w:r>
      <w:r w:rsidRPr="00EC082A">
        <w:rPr>
          <w:spacing w:val="-8"/>
        </w:rPr>
        <w:t xml:space="preserve"> </w:t>
      </w:r>
      <w:r w:rsidRPr="00EC082A">
        <w:t>benefits</w:t>
      </w:r>
      <w:r w:rsidRPr="00EC082A">
        <w:rPr>
          <w:spacing w:val="-6"/>
        </w:rPr>
        <w:t xml:space="preserve"> </w:t>
      </w:r>
      <w:r w:rsidRPr="00EC082A">
        <w:t>throughout</w:t>
      </w:r>
      <w:r w:rsidRPr="00EC082A">
        <w:rPr>
          <w:spacing w:val="-6"/>
        </w:rPr>
        <w:t xml:space="preserve"> </w:t>
      </w:r>
      <w:r w:rsidRPr="00EC082A">
        <w:t>the</w:t>
      </w:r>
      <w:r w:rsidRPr="00EC082A">
        <w:rPr>
          <w:spacing w:val="-7"/>
        </w:rPr>
        <w:t xml:space="preserve"> </w:t>
      </w:r>
      <w:r w:rsidRPr="00EC082A">
        <w:t>project</w:t>
      </w:r>
      <w:r w:rsidRPr="00EC082A">
        <w:rPr>
          <w:spacing w:val="-6"/>
        </w:rPr>
        <w:t xml:space="preserve"> </w:t>
      </w:r>
      <w:r w:rsidRPr="00EC082A">
        <w:t>development</w:t>
      </w:r>
      <w:r w:rsidRPr="00EC082A">
        <w:rPr>
          <w:spacing w:val="-6"/>
        </w:rPr>
        <w:t xml:space="preserve"> </w:t>
      </w:r>
      <w:r w:rsidRPr="00EC082A">
        <w:t>phases.</w:t>
      </w:r>
    </w:p>
    <w:p w14:paraId="423154D8" w14:textId="77777777" w:rsidR="004A6D04" w:rsidRPr="00EC082A" w:rsidRDefault="00E24CE6" w:rsidP="00187CF1">
      <w:pPr>
        <w:pStyle w:val="Corpsdetexte"/>
        <w:spacing w:before="152" w:line="271" w:lineRule="auto"/>
        <w:ind w:right="248"/>
      </w:pPr>
      <w:r w:rsidRPr="00EC082A">
        <w:t xml:space="preserve">For the implementation of the ESMP, senior management of the Proponent will commit to </w:t>
      </w:r>
      <w:r w:rsidRPr="00EC082A">
        <w:rPr>
          <w:spacing w:val="-2"/>
        </w:rPr>
        <w:t>achieving</w:t>
      </w:r>
      <w:r w:rsidRPr="00EC082A">
        <w:rPr>
          <w:spacing w:val="-9"/>
        </w:rPr>
        <w:t xml:space="preserve"> </w:t>
      </w:r>
      <w:r w:rsidRPr="00EC082A">
        <w:rPr>
          <w:spacing w:val="-2"/>
        </w:rPr>
        <w:t>the</w:t>
      </w:r>
      <w:r w:rsidRPr="00EC082A">
        <w:rPr>
          <w:spacing w:val="-10"/>
        </w:rPr>
        <w:t xml:space="preserve"> </w:t>
      </w:r>
      <w:r w:rsidRPr="00EC082A">
        <w:rPr>
          <w:spacing w:val="-2"/>
        </w:rPr>
        <w:t>environmental</w:t>
      </w:r>
      <w:r w:rsidRPr="00EC082A">
        <w:rPr>
          <w:spacing w:val="-5"/>
        </w:rPr>
        <w:t xml:space="preserve"> </w:t>
      </w:r>
      <w:r w:rsidRPr="00EC082A">
        <w:rPr>
          <w:spacing w:val="-2"/>
        </w:rPr>
        <w:t>and</w:t>
      </w:r>
      <w:r w:rsidRPr="00EC082A">
        <w:rPr>
          <w:spacing w:val="-9"/>
        </w:rPr>
        <w:t xml:space="preserve"> </w:t>
      </w:r>
      <w:r w:rsidRPr="00EC082A">
        <w:rPr>
          <w:spacing w:val="-2"/>
        </w:rPr>
        <w:t>social</w:t>
      </w:r>
      <w:r w:rsidRPr="00EC082A">
        <w:rPr>
          <w:spacing w:val="-6"/>
        </w:rPr>
        <w:t xml:space="preserve"> </w:t>
      </w:r>
      <w:r w:rsidRPr="00EC082A">
        <w:rPr>
          <w:spacing w:val="-2"/>
        </w:rPr>
        <w:t>performance</w:t>
      </w:r>
      <w:r w:rsidRPr="00EC082A">
        <w:rPr>
          <w:spacing w:val="-7"/>
        </w:rPr>
        <w:t xml:space="preserve"> </w:t>
      </w:r>
      <w:r w:rsidRPr="00EC082A">
        <w:rPr>
          <w:spacing w:val="-2"/>
        </w:rPr>
        <w:t>levels</w:t>
      </w:r>
      <w:r w:rsidRPr="00EC082A">
        <w:rPr>
          <w:spacing w:val="-9"/>
        </w:rPr>
        <w:t xml:space="preserve"> </w:t>
      </w:r>
      <w:r w:rsidRPr="00EC082A">
        <w:rPr>
          <w:spacing w:val="-2"/>
        </w:rPr>
        <w:t>identified</w:t>
      </w:r>
      <w:r w:rsidRPr="00EC082A">
        <w:rPr>
          <w:spacing w:val="-8"/>
        </w:rPr>
        <w:t xml:space="preserve"> </w:t>
      </w:r>
      <w:r w:rsidRPr="00EC082A">
        <w:rPr>
          <w:spacing w:val="-2"/>
        </w:rPr>
        <w:t>in</w:t>
      </w:r>
      <w:r w:rsidRPr="00EC082A">
        <w:rPr>
          <w:spacing w:val="-7"/>
        </w:rPr>
        <w:t xml:space="preserve"> </w:t>
      </w:r>
      <w:r w:rsidRPr="00EC082A">
        <w:rPr>
          <w:spacing w:val="-2"/>
        </w:rPr>
        <w:t>the</w:t>
      </w:r>
      <w:r w:rsidRPr="00EC082A">
        <w:rPr>
          <w:spacing w:val="-10"/>
        </w:rPr>
        <w:t xml:space="preserve"> </w:t>
      </w:r>
      <w:r w:rsidRPr="00EC082A">
        <w:rPr>
          <w:spacing w:val="-2"/>
        </w:rPr>
        <w:t>plan</w:t>
      </w:r>
      <w:r w:rsidRPr="00EC082A">
        <w:rPr>
          <w:spacing w:val="-7"/>
        </w:rPr>
        <w:t xml:space="preserve"> </w:t>
      </w:r>
      <w:r w:rsidRPr="00EC082A">
        <w:rPr>
          <w:spacing w:val="-2"/>
        </w:rPr>
        <w:t>for</w:t>
      </w:r>
      <w:r w:rsidRPr="00EC082A">
        <w:rPr>
          <w:spacing w:val="-7"/>
        </w:rPr>
        <w:t xml:space="preserve"> </w:t>
      </w:r>
      <w:r w:rsidRPr="00EC082A">
        <w:rPr>
          <w:spacing w:val="-2"/>
        </w:rPr>
        <w:t>the</w:t>
      </w:r>
      <w:r w:rsidRPr="00EC082A">
        <w:rPr>
          <w:spacing w:val="-8"/>
        </w:rPr>
        <w:t xml:space="preserve"> </w:t>
      </w:r>
      <w:r w:rsidRPr="00EC082A">
        <w:rPr>
          <w:spacing w:val="-2"/>
        </w:rPr>
        <w:t>Solar</w:t>
      </w:r>
      <w:r w:rsidRPr="00EC082A">
        <w:rPr>
          <w:spacing w:val="-7"/>
        </w:rPr>
        <w:t xml:space="preserve"> </w:t>
      </w:r>
      <w:r w:rsidRPr="00EC082A">
        <w:rPr>
          <w:spacing w:val="-2"/>
        </w:rPr>
        <w:t xml:space="preserve">PV </w:t>
      </w:r>
      <w:r w:rsidRPr="00EC082A">
        <w:t>Project. The</w:t>
      </w:r>
      <w:r w:rsidRPr="00EC082A">
        <w:rPr>
          <w:spacing w:val="-3"/>
        </w:rPr>
        <w:t xml:space="preserve"> </w:t>
      </w:r>
      <w:r w:rsidRPr="00EC082A">
        <w:t>Contractor will play</w:t>
      </w:r>
      <w:r w:rsidRPr="00EC082A">
        <w:rPr>
          <w:spacing w:val="-2"/>
        </w:rPr>
        <w:t xml:space="preserve"> </w:t>
      </w:r>
      <w:r w:rsidRPr="00EC082A">
        <w:t>a central role</w:t>
      </w:r>
      <w:r w:rsidRPr="00EC082A">
        <w:rPr>
          <w:spacing w:val="-2"/>
        </w:rPr>
        <w:t xml:space="preserve"> </w:t>
      </w:r>
      <w:r w:rsidRPr="00EC082A">
        <w:t>in meeting</w:t>
      </w:r>
      <w:r w:rsidRPr="00EC082A">
        <w:rPr>
          <w:spacing w:val="-2"/>
        </w:rPr>
        <w:t xml:space="preserve"> </w:t>
      </w:r>
      <w:r w:rsidRPr="00EC082A">
        <w:t>these performance levels during</w:t>
      </w:r>
      <w:r w:rsidRPr="00EC082A">
        <w:rPr>
          <w:spacing w:val="-2"/>
        </w:rPr>
        <w:t xml:space="preserve"> </w:t>
      </w:r>
      <w:r w:rsidRPr="00EC082A">
        <w:t>the construction phase. As part of daily contract management and operational procedures, the Contractor</w:t>
      </w:r>
      <w:r w:rsidRPr="00EC082A">
        <w:rPr>
          <w:spacing w:val="-12"/>
        </w:rPr>
        <w:t xml:space="preserve"> </w:t>
      </w:r>
      <w:r w:rsidRPr="00EC082A">
        <w:t>will</w:t>
      </w:r>
      <w:r w:rsidRPr="00EC082A">
        <w:rPr>
          <w:spacing w:val="-11"/>
        </w:rPr>
        <w:t xml:space="preserve"> </w:t>
      </w:r>
      <w:r w:rsidRPr="00EC082A">
        <w:t>implement</w:t>
      </w:r>
      <w:r w:rsidRPr="00EC082A">
        <w:rPr>
          <w:spacing w:val="-10"/>
        </w:rPr>
        <w:t xml:space="preserve"> </w:t>
      </w:r>
      <w:r w:rsidRPr="00EC082A">
        <w:t>the</w:t>
      </w:r>
      <w:r w:rsidRPr="00EC082A">
        <w:rPr>
          <w:spacing w:val="-13"/>
        </w:rPr>
        <w:t xml:space="preserve"> </w:t>
      </w:r>
      <w:r w:rsidRPr="00EC082A">
        <w:t>ESMP</w:t>
      </w:r>
      <w:r w:rsidRPr="00EC082A">
        <w:rPr>
          <w:spacing w:val="-11"/>
        </w:rPr>
        <w:t xml:space="preserve"> </w:t>
      </w:r>
      <w:r w:rsidRPr="00EC082A">
        <w:t>and</w:t>
      </w:r>
      <w:r w:rsidRPr="00EC082A">
        <w:rPr>
          <w:spacing w:val="-12"/>
        </w:rPr>
        <w:t xml:space="preserve"> </w:t>
      </w:r>
      <w:r w:rsidRPr="00EC082A">
        <w:t>report</w:t>
      </w:r>
      <w:r w:rsidRPr="00EC082A">
        <w:rPr>
          <w:spacing w:val="-12"/>
        </w:rPr>
        <w:t xml:space="preserve"> </w:t>
      </w:r>
      <w:r w:rsidRPr="00EC082A">
        <w:t>to</w:t>
      </w:r>
      <w:r w:rsidRPr="00EC082A">
        <w:rPr>
          <w:spacing w:val="-12"/>
        </w:rPr>
        <w:t xml:space="preserve"> </w:t>
      </w:r>
      <w:r w:rsidRPr="00EC082A">
        <w:t>the</w:t>
      </w:r>
      <w:r w:rsidRPr="00EC082A">
        <w:rPr>
          <w:spacing w:val="-13"/>
        </w:rPr>
        <w:t xml:space="preserve"> </w:t>
      </w:r>
      <w:r w:rsidRPr="00EC082A">
        <w:t>Proponent</w:t>
      </w:r>
      <w:r w:rsidRPr="00EC082A">
        <w:rPr>
          <w:spacing w:val="-9"/>
        </w:rPr>
        <w:t xml:space="preserve"> </w:t>
      </w:r>
      <w:r w:rsidRPr="00EC082A">
        <w:t>on</w:t>
      </w:r>
      <w:r w:rsidRPr="00EC082A">
        <w:rPr>
          <w:spacing w:val="-9"/>
        </w:rPr>
        <w:t xml:space="preserve"> </w:t>
      </w:r>
      <w:r w:rsidRPr="00EC082A">
        <w:t>environmental,</w:t>
      </w:r>
      <w:r w:rsidRPr="00EC082A">
        <w:rPr>
          <w:spacing w:val="-11"/>
        </w:rPr>
        <w:t xml:space="preserve"> </w:t>
      </w:r>
      <w:r w:rsidRPr="00EC082A">
        <w:t>health,</w:t>
      </w:r>
      <w:r w:rsidRPr="00EC082A">
        <w:rPr>
          <w:spacing w:val="-11"/>
        </w:rPr>
        <w:t xml:space="preserve"> </w:t>
      </w:r>
      <w:r w:rsidRPr="00EC082A">
        <w:t>and safety issues related to the construction of the Solar PV Plant.</w:t>
      </w:r>
    </w:p>
    <w:p w14:paraId="7990C7D9" w14:textId="77777777" w:rsidR="004A6D04" w:rsidRPr="00EC082A" w:rsidRDefault="00E24CE6" w:rsidP="00187CF1">
      <w:pPr>
        <w:pStyle w:val="Corpsdetexte"/>
        <w:spacing w:before="152" w:line="268" w:lineRule="auto"/>
        <w:ind w:right="246"/>
      </w:pPr>
      <w:r w:rsidRPr="00EC082A">
        <w:t xml:space="preserve">The ESMP outlines commitments for capacity building and technology transfer to ensure </w:t>
      </w:r>
      <w:r w:rsidRPr="00EC082A">
        <w:rPr>
          <w:spacing w:val="-4"/>
        </w:rPr>
        <w:t>consistent and acceptable</w:t>
      </w:r>
      <w:r w:rsidRPr="00EC082A">
        <w:rPr>
          <w:spacing w:val="-7"/>
        </w:rPr>
        <w:t xml:space="preserve"> </w:t>
      </w:r>
      <w:r w:rsidRPr="00EC082A">
        <w:rPr>
          <w:spacing w:val="-4"/>
        </w:rPr>
        <w:t>environmental and</w:t>
      </w:r>
      <w:r w:rsidRPr="00EC082A">
        <w:rPr>
          <w:spacing w:val="-6"/>
        </w:rPr>
        <w:t xml:space="preserve"> </w:t>
      </w:r>
      <w:r w:rsidRPr="00EC082A">
        <w:rPr>
          <w:spacing w:val="-4"/>
        </w:rPr>
        <w:t>social performance during the project’s development and</w:t>
      </w:r>
      <w:r w:rsidRPr="00EC082A">
        <w:rPr>
          <w:spacing w:val="-6"/>
        </w:rPr>
        <w:t xml:space="preserve"> </w:t>
      </w:r>
      <w:r w:rsidRPr="00EC082A">
        <w:rPr>
          <w:spacing w:val="-4"/>
        </w:rPr>
        <w:t>construction</w:t>
      </w:r>
      <w:r w:rsidRPr="00EC082A">
        <w:rPr>
          <w:spacing w:val="-6"/>
        </w:rPr>
        <w:t xml:space="preserve"> </w:t>
      </w:r>
      <w:r w:rsidRPr="00EC082A">
        <w:rPr>
          <w:spacing w:val="-4"/>
        </w:rPr>
        <w:t>phases.</w:t>
      </w:r>
      <w:r w:rsidRPr="00EC082A">
        <w:rPr>
          <w:spacing w:val="-7"/>
        </w:rPr>
        <w:t xml:space="preserve"> </w:t>
      </w:r>
      <w:r w:rsidRPr="00EC082A">
        <w:rPr>
          <w:spacing w:val="-4"/>
        </w:rPr>
        <w:t>The</w:t>
      </w:r>
      <w:r w:rsidRPr="00EC082A">
        <w:rPr>
          <w:spacing w:val="-7"/>
        </w:rPr>
        <w:t xml:space="preserve"> </w:t>
      </w:r>
      <w:r w:rsidRPr="00EC082A">
        <w:rPr>
          <w:spacing w:val="-4"/>
        </w:rPr>
        <w:t>Contractor</w:t>
      </w:r>
      <w:r w:rsidRPr="00EC082A">
        <w:rPr>
          <w:spacing w:val="-6"/>
        </w:rPr>
        <w:t xml:space="preserve"> </w:t>
      </w:r>
      <w:r w:rsidRPr="00EC082A">
        <w:rPr>
          <w:spacing w:val="-4"/>
        </w:rPr>
        <w:t>will</w:t>
      </w:r>
      <w:r w:rsidRPr="00EC082A">
        <w:rPr>
          <w:spacing w:val="-5"/>
        </w:rPr>
        <w:t xml:space="preserve"> </w:t>
      </w:r>
      <w:r w:rsidRPr="00EC082A">
        <w:rPr>
          <w:spacing w:val="-4"/>
        </w:rPr>
        <w:t>provide local</w:t>
      </w:r>
      <w:r w:rsidRPr="00EC082A">
        <w:rPr>
          <w:spacing w:val="-5"/>
        </w:rPr>
        <w:t xml:space="preserve"> </w:t>
      </w:r>
      <w:r w:rsidRPr="00EC082A">
        <w:rPr>
          <w:spacing w:val="-4"/>
        </w:rPr>
        <w:t>specialists</w:t>
      </w:r>
      <w:r w:rsidRPr="00EC082A">
        <w:rPr>
          <w:spacing w:val="-5"/>
        </w:rPr>
        <w:t xml:space="preserve"> </w:t>
      </w:r>
      <w:r w:rsidRPr="00EC082A">
        <w:rPr>
          <w:spacing w:val="-4"/>
        </w:rPr>
        <w:t>with</w:t>
      </w:r>
      <w:r w:rsidRPr="00EC082A">
        <w:rPr>
          <w:spacing w:val="-6"/>
        </w:rPr>
        <w:t xml:space="preserve"> </w:t>
      </w:r>
      <w:r w:rsidRPr="00EC082A">
        <w:rPr>
          <w:spacing w:val="-4"/>
        </w:rPr>
        <w:t>the</w:t>
      </w:r>
      <w:r w:rsidRPr="00EC082A">
        <w:rPr>
          <w:spacing w:val="-7"/>
        </w:rPr>
        <w:t xml:space="preserve"> </w:t>
      </w:r>
      <w:r w:rsidRPr="00EC082A">
        <w:rPr>
          <w:spacing w:val="-4"/>
        </w:rPr>
        <w:t>necessary</w:t>
      </w:r>
      <w:r w:rsidRPr="00EC082A">
        <w:rPr>
          <w:spacing w:val="-11"/>
        </w:rPr>
        <w:t xml:space="preserve"> </w:t>
      </w:r>
      <w:r w:rsidRPr="00EC082A">
        <w:rPr>
          <w:spacing w:val="-4"/>
        </w:rPr>
        <w:t xml:space="preserve">skills and </w:t>
      </w:r>
      <w:r w:rsidRPr="00EC082A">
        <w:rPr>
          <w:spacing w:val="-2"/>
        </w:rPr>
        <w:t>information</w:t>
      </w:r>
      <w:r w:rsidRPr="00EC082A">
        <w:rPr>
          <w:spacing w:val="-5"/>
        </w:rPr>
        <w:t xml:space="preserve"> </w:t>
      </w:r>
      <w:r w:rsidRPr="00EC082A">
        <w:rPr>
          <w:spacing w:val="-2"/>
        </w:rPr>
        <w:t>to</w:t>
      </w:r>
      <w:r w:rsidRPr="00EC082A">
        <w:rPr>
          <w:spacing w:val="-5"/>
        </w:rPr>
        <w:t xml:space="preserve"> </w:t>
      </w:r>
      <w:r w:rsidRPr="00EC082A">
        <w:rPr>
          <w:spacing w:val="-2"/>
        </w:rPr>
        <w:t>achieve</w:t>
      </w:r>
      <w:r w:rsidRPr="00EC082A">
        <w:rPr>
          <w:spacing w:val="-6"/>
        </w:rPr>
        <w:t xml:space="preserve"> </w:t>
      </w:r>
      <w:r w:rsidRPr="00EC082A">
        <w:rPr>
          <w:spacing w:val="-2"/>
        </w:rPr>
        <w:t>the</w:t>
      </w:r>
      <w:r w:rsidRPr="00EC082A">
        <w:rPr>
          <w:spacing w:val="-6"/>
        </w:rPr>
        <w:t xml:space="preserve"> </w:t>
      </w:r>
      <w:r w:rsidRPr="00EC082A">
        <w:rPr>
          <w:spacing w:val="-2"/>
        </w:rPr>
        <w:t>required</w:t>
      </w:r>
      <w:r w:rsidRPr="00EC082A">
        <w:rPr>
          <w:spacing w:val="-5"/>
        </w:rPr>
        <w:t xml:space="preserve"> </w:t>
      </w:r>
      <w:r w:rsidRPr="00EC082A">
        <w:rPr>
          <w:spacing w:val="-2"/>
        </w:rPr>
        <w:t>performance</w:t>
      </w:r>
      <w:r w:rsidRPr="00EC082A">
        <w:rPr>
          <w:spacing w:val="-6"/>
        </w:rPr>
        <w:t xml:space="preserve"> </w:t>
      </w:r>
      <w:r w:rsidRPr="00EC082A">
        <w:rPr>
          <w:spacing w:val="-2"/>
        </w:rPr>
        <w:t>levels,</w:t>
      </w:r>
      <w:r w:rsidRPr="00EC082A">
        <w:rPr>
          <w:spacing w:val="-5"/>
        </w:rPr>
        <w:t xml:space="preserve"> </w:t>
      </w:r>
      <w:r w:rsidRPr="00EC082A">
        <w:rPr>
          <w:spacing w:val="-2"/>
        </w:rPr>
        <w:t>fostering</w:t>
      </w:r>
      <w:r w:rsidRPr="00EC082A">
        <w:rPr>
          <w:spacing w:val="-10"/>
        </w:rPr>
        <w:t xml:space="preserve"> </w:t>
      </w:r>
      <w:r w:rsidRPr="00EC082A">
        <w:rPr>
          <w:spacing w:val="-2"/>
        </w:rPr>
        <w:t>skill</w:t>
      </w:r>
      <w:r w:rsidRPr="00EC082A">
        <w:rPr>
          <w:spacing w:val="-4"/>
        </w:rPr>
        <w:t xml:space="preserve"> </w:t>
      </w:r>
      <w:r w:rsidRPr="00EC082A">
        <w:rPr>
          <w:spacing w:val="-2"/>
        </w:rPr>
        <w:t>and</w:t>
      </w:r>
      <w:r w:rsidRPr="00EC082A">
        <w:rPr>
          <w:spacing w:val="-5"/>
        </w:rPr>
        <w:t xml:space="preserve"> </w:t>
      </w:r>
      <w:r w:rsidRPr="00EC082A">
        <w:rPr>
          <w:spacing w:val="-2"/>
        </w:rPr>
        <w:t>technology</w:t>
      </w:r>
      <w:r w:rsidRPr="00EC082A">
        <w:rPr>
          <w:spacing w:val="-8"/>
        </w:rPr>
        <w:t xml:space="preserve"> </w:t>
      </w:r>
      <w:r w:rsidRPr="00EC082A">
        <w:rPr>
          <w:spacing w:val="-2"/>
        </w:rPr>
        <w:t>transfer</w:t>
      </w:r>
      <w:r w:rsidRPr="00EC082A">
        <w:rPr>
          <w:spacing w:val="-7"/>
        </w:rPr>
        <w:t xml:space="preserve"> </w:t>
      </w:r>
      <w:r w:rsidRPr="00EC082A">
        <w:rPr>
          <w:spacing w:val="-2"/>
        </w:rPr>
        <w:t xml:space="preserve">to </w:t>
      </w:r>
      <w:r w:rsidRPr="00EC082A">
        <w:t>the local community and building national capacity.</w:t>
      </w:r>
    </w:p>
    <w:p w14:paraId="424FB775" w14:textId="728FC305" w:rsidR="004A6D04" w:rsidRDefault="00E24CE6" w:rsidP="00187CF1">
      <w:pPr>
        <w:pStyle w:val="Corpsdetexte"/>
        <w:spacing w:before="161" w:line="271" w:lineRule="auto"/>
        <w:ind w:right="247"/>
      </w:pPr>
      <w:r w:rsidRPr="00EC082A">
        <w:rPr>
          <w:spacing w:val="-2"/>
        </w:rPr>
        <w:t>The</w:t>
      </w:r>
      <w:r w:rsidRPr="00EC082A">
        <w:rPr>
          <w:spacing w:val="-7"/>
        </w:rPr>
        <w:t xml:space="preserve"> </w:t>
      </w:r>
      <w:r w:rsidRPr="00EC082A">
        <w:rPr>
          <w:spacing w:val="-2"/>
        </w:rPr>
        <w:t>Contractor</w:t>
      </w:r>
      <w:r w:rsidRPr="00EC082A">
        <w:rPr>
          <w:spacing w:val="-7"/>
        </w:rPr>
        <w:t xml:space="preserve"> </w:t>
      </w:r>
      <w:r w:rsidRPr="00EC082A">
        <w:rPr>
          <w:spacing w:val="-2"/>
        </w:rPr>
        <w:t>will</w:t>
      </w:r>
      <w:r w:rsidRPr="00EC082A">
        <w:rPr>
          <w:spacing w:val="-10"/>
        </w:rPr>
        <w:t xml:space="preserve"> </w:t>
      </w:r>
      <w:r w:rsidRPr="00EC082A">
        <w:rPr>
          <w:spacing w:val="-2"/>
        </w:rPr>
        <w:t>conduct</w:t>
      </w:r>
      <w:r w:rsidRPr="00EC082A">
        <w:rPr>
          <w:spacing w:val="-6"/>
        </w:rPr>
        <w:t xml:space="preserve"> </w:t>
      </w:r>
      <w:r w:rsidRPr="00EC082A">
        <w:rPr>
          <w:spacing w:val="-2"/>
        </w:rPr>
        <w:t>environmental</w:t>
      </w:r>
      <w:r w:rsidRPr="00EC082A">
        <w:rPr>
          <w:spacing w:val="-6"/>
        </w:rPr>
        <w:t xml:space="preserve"> </w:t>
      </w:r>
      <w:r w:rsidRPr="00EC082A">
        <w:rPr>
          <w:spacing w:val="-2"/>
        </w:rPr>
        <w:t>audits</w:t>
      </w:r>
      <w:r w:rsidRPr="00EC082A">
        <w:rPr>
          <w:spacing w:val="-8"/>
        </w:rPr>
        <w:t xml:space="preserve"> </w:t>
      </w:r>
      <w:r w:rsidRPr="00EC082A">
        <w:rPr>
          <w:spacing w:val="-2"/>
        </w:rPr>
        <w:t>and</w:t>
      </w:r>
      <w:r w:rsidRPr="00EC082A">
        <w:rPr>
          <w:spacing w:val="-6"/>
        </w:rPr>
        <w:t xml:space="preserve"> </w:t>
      </w:r>
      <w:r w:rsidRPr="00EC082A">
        <w:rPr>
          <w:spacing w:val="-2"/>
        </w:rPr>
        <w:t>inspections</w:t>
      </w:r>
      <w:r w:rsidRPr="00EC082A">
        <w:rPr>
          <w:spacing w:val="-6"/>
        </w:rPr>
        <w:t xml:space="preserve"> </w:t>
      </w:r>
      <w:r w:rsidRPr="00EC082A">
        <w:rPr>
          <w:spacing w:val="-2"/>
        </w:rPr>
        <w:t>of</w:t>
      </w:r>
      <w:r w:rsidRPr="00EC082A">
        <w:rPr>
          <w:spacing w:val="-6"/>
        </w:rPr>
        <w:t xml:space="preserve"> </w:t>
      </w:r>
      <w:r w:rsidRPr="00EC082A">
        <w:rPr>
          <w:spacing w:val="-2"/>
        </w:rPr>
        <w:t>all</w:t>
      </w:r>
      <w:r w:rsidRPr="00EC082A">
        <w:rPr>
          <w:spacing w:val="-6"/>
        </w:rPr>
        <w:t xml:space="preserve"> </w:t>
      </w:r>
      <w:r w:rsidRPr="00EC082A">
        <w:rPr>
          <w:spacing w:val="-2"/>
        </w:rPr>
        <w:t>operations</w:t>
      </w:r>
      <w:r w:rsidRPr="00EC082A">
        <w:rPr>
          <w:spacing w:val="-6"/>
        </w:rPr>
        <w:t xml:space="preserve"> </w:t>
      </w:r>
      <w:r w:rsidRPr="00EC082A">
        <w:rPr>
          <w:spacing w:val="-2"/>
        </w:rPr>
        <w:t>to</w:t>
      </w:r>
      <w:r w:rsidRPr="00EC082A">
        <w:rPr>
          <w:spacing w:val="-9"/>
        </w:rPr>
        <w:t xml:space="preserve"> </w:t>
      </w:r>
      <w:r w:rsidRPr="00EC082A">
        <w:rPr>
          <w:spacing w:val="-2"/>
        </w:rPr>
        <w:t>ensure</w:t>
      </w:r>
      <w:r w:rsidRPr="00EC082A">
        <w:rPr>
          <w:spacing w:val="-8"/>
        </w:rPr>
        <w:t xml:space="preserve"> </w:t>
      </w:r>
      <w:r w:rsidRPr="00EC082A">
        <w:rPr>
          <w:spacing w:val="-2"/>
        </w:rPr>
        <w:t xml:space="preserve">that </w:t>
      </w:r>
      <w:r w:rsidRPr="00EC082A">
        <w:t xml:space="preserve">environmental monitoring activities at the project site are accurate and relevant to meeting the </w:t>
      </w:r>
      <w:r w:rsidRPr="00EC082A">
        <w:rPr>
          <w:spacing w:val="-2"/>
        </w:rPr>
        <w:t>environmental</w:t>
      </w:r>
      <w:r w:rsidRPr="00EC082A">
        <w:rPr>
          <w:spacing w:val="-12"/>
        </w:rPr>
        <w:t xml:space="preserve"> </w:t>
      </w:r>
      <w:r w:rsidRPr="00EC082A">
        <w:rPr>
          <w:spacing w:val="-2"/>
        </w:rPr>
        <w:t>management</w:t>
      </w:r>
      <w:r w:rsidRPr="00EC082A">
        <w:rPr>
          <w:spacing w:val="-11"/>
        </w:rPr>
        <w:t xml:space="preserve"> </w:t>
      </w:r>
      <w:r w:rsidRPr="00EC082A">
        <w:rPr>
          <w:spacing w:val="-2"/>
        </w:rPr>
        <w:t>objectives</w:t>
      </w:r>
      <w:r w:rsidRPr="00EC082A">
        <w:rPr>
          <w:spacing w:val="-12"/>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proposed</w:t>
      </w:r>
      <w:r w:rsidRPr="00EC082A">
        <w:rPr>
          <w:spacing w:val="-12"/>
        </w:rPr>
        <w:t xml:space="preserve"> </w:t>
      </w:r>
      <w:r w:rsidRPr="00EC082A">
        <w:rPr>
          <w:spacing w:val="-2"/>
        </w:rPr>
        <w:t>project.</w:t>
      </w:r>
      <w:r w:rsidRPr="00EC082A">
        <w:rPr>
          <w:spacing w:val="-10"/>
        </w:rPr>
        <w:t xml:space="preserve"> </w:t>
      </w:r>
      <w:r w:rsidRPr="00EC082A">
        <w:rPr>
          <w:spacing w:val="-2"/>
        </w:rPr>
        <w:t>During</w:t>
      </w:r>
      <w:r w:rsidRPr="00EC082A">
        <w:rPr>
          <w:spacing w:val="-11"/>
        </w:rPr>
        <w:t xml:space="preserve"> </w:t>
      </w:r>
      <w:r w:rsidRPr="00EC082A">
        <w:rPr>
          <w:spacing w:val="-2"/>
        </w:rPr>
        <w:t>construction,</w:t>
      </w:r>
      <w:r w:rsidRPr="00EC082A">
        <w:rPr>
          <w:spacing w:val="-12"/>
        </w:rPr>
        <w:t xml:space="preserve"> </w:t>
      </w:r>
      <w:r w:rsidRPr="00EC082A">
        <w:rPr>
          <w:spacing w:val="-2"/>
        </w:rPr>
        <w:t xml:space="preserve">independent </w:t>
      </w:r>
      <w:r w:rsidRPr="00EC082A">
        <w:rPr>
          <w:spacing w:val="-4"/>
        </w:rPr>
        <w:t>external auditors,</w:t>
      </w:r>
      <w:r w:rsidRPr="00EC082A">
        <w:rPr>
          <w:spacing w:val="-6"/>
        </w:rPr>
        <w:t xml:space="preserve"> </w:t>
      </w:r>
      <w:r w:rsidRPr="00EC082A">
        <w:rPr>
          <w:spacing w:val="-4"/>
        </w:rPr>
        <w:t>such as</w:t>
      </w:r>
      <w:r w:rsidRPr="00EC082A">
        <w:rPr>
          <w:spacing w:val="-5"/>
        </w:rPr>
        <w:t xml:space="preserve"> </w:t>
      </w:r>
      <w:r w:rsidRPr="00EC082A">
        <w:rPr>
          <w:spacing w:val="-4"/>
        </w:rPr>
        <w:t>the</w:t>
      </w:r>
      <w:r w:rsidRPr="00EC082A">
        <w:rPr>
          <w:spacing w:val="-7"/>
        </w:rPr>
        <w:t xml:space="preserve"> </w:t>
      </w:r>
      <w:r w:rsidRPr="00EC082A">
        <w:rPr>
          <w:spacing w:val="-4"/>
        </w:rPr>
        <w:t>Project</w:t>
      </w:r>
      <w:r w:rsidRPr="00EC082A">
        <w:rPr>
          <w:spacing w:val="-6"/>
        </w:rPr>
        <w:t xml:space="preserve"> </w:t>
      </w:r>
      <w:r w:rsidRPr="00EC082A">
        <w:rPr>
          <w:spacing w:val="-4"/>
        </w:rPr>
        <w:t>Proponent, ZEMA,</w:t>
      </w:r>
      <w:r w:rsidRPr="00EC082A">
        <w:rPr>
          <w:spacing w:val="-6"/>
        </w:rPr>
        <w:t xml:space="preserve"> </w:t>
      </w:r>
      <w:r w:rsidRPr="00EC082A">
        <w:rPr>
          <w:spacing w:val="-4"/>
        </w:rPr>
        <w:t>and</w:t>
      </w:r>
      <w:r w:rsidRPr="00EC082A">
        <w:rPr>
          <w:spacing w:val="-6"/>
        </w:rPr>
        <w:t xml:space="preserve"> </w:t>
      </w:r>
      <w:r w:rsidRPr="00EC082A">
        <w:rPr>
          <w:spacing w:val="-4"/>
        </w:rPr>
        <w:t>the</w:t>
      </w:r>
      <w:r w:rsidRPr="00EC082A">
        <w:rPr>
          <w:spacing w:val="-7"/>
        </w:rPr>
        <w:t xml:space="preserve"> </w:t>
      </w:r>
      <w:r w:rsidRPr="00EC082A">
        <w:rPr>
          <w:spacing w:val="-4"/>
        </w:rPr>
        <w:t>GETFiT technical</w:t>
      </w:r>
      <w:r w:rsidRPr="00EC082A">
        <w:rPr>
          <w:spacing w:val="-5"/>
        </w:rPr>
        <w:t xml:space="preserve"> </w:t>
      </w:r>
      <w:r w:rsidRPr="00EC082A">
        <w:rPr>
          <w:spacing w:val="-4"/>
        </w:rPr>
        <w:t>team,</w:t>
      </w:r>
      <w:r w:rsidRPr="00EC082A">
        <w:rPr>
          <w:spacing w:val="-6"/>
        </w:rPr>
        <w:t xml:space="preserve"> </w:t>
      </w:r>
      <w:r w:rsidRPr="00EC082A">
        <w:rPr>
          <w:spacing w:val="-4"/>
        </w:rPr>
        <w:t xml:space="preserve">will also </w:t>
      </w:r>
      <w:r w:rsidRPr="00EC082A">
        <w:t>conduct external audits. These environmental audits and reports will comply with IFC requirements,</w:t>
      </w:r>
      <w:r w:rsidRPr="00EC082A">
        <w:rPr>
          <w:spacing w:val="-2"/>
        </w:rPr>
        <w:t xml:space="preserve"> </w:t>
      </w:r>
      <w:r w:rsidRPr="00EC082A">
        <w:t>the</w:t>
      </w:r>
      <w:r w:rsidRPr="00EC082A">
        <w:rPr>
          <w:spacing w:val="-3"/>
        </w:rPr>
        <w:t xml:space="preserve"> </w:t>
      </w:r>
      <w:r w:rsidRPr="00EC082A">
        <w:t>Proponent’s</w:t>
      </w:r>
      <w:r w:rsidRPr="00EC082A">
        <w:rPr>
          <w:spacing w:val="-1"/>
        </w:rPr>
        <w:t xml:space="preserve"> </w:t>
      </w:r>
      <w:r w:rsidRPr="00EC082A">
        <w:t>procedures,</w:t>
      </w:r>
      <w:r w:rsidRPr="00EC082A">
        <w:rPr>
          <w:spacing w:val="-1"/>
        </w:rPr>
        <w:t xml:space="preserve"> </w:t>
      </w:r>
      <w:r w:rsidRPr="00EC082A">
        <w:t>and applicable Zambian environmental</w:t>
      </w:r>
      <w:r w:rsidRPr="00EC082A">
        <w:rPr>
          <w:spacing w:val="-1"/>
        </w:rPr>
        <w:t xml:space="preserve"> </w:t>
      </w:r>
      <w:r w:rsidRPr="00EC082A">
        <w:t xml:space="preserve">regulations. </w:t>
      </w:r>
      <w:r w:rsidRPr="00EC082A">
        <w:rPr>
          <w:spacing w:val="-4"/>
        </w:rPr>
        <w:t>Additional</w:t>
      </w:r>
      <w:r w:rsidRPr="00EC082A">
        <w:rPr>
          <w:spacing w:val="-11"/>
        </w:rPr>
        <w:t xml:space="preserve"> </w:t>
      </w:r>
      <w:r w:rsidRPr="00EC082A">
        <w:rPr>
          <w:spacing w:val="-4"/>
        </w:rPr>
        <w:t>mitigation</w:t>
      </w:r>
      <w:r w:rsidRPr="00EC082A">
        <w:rPr>
          <w:spacing w:val="-11"/>
        </w:rPr>
        <w:t xml:space="preserve"> </w:t>
      </w:r>
      <w:r w:rsidRPr="00EC082A">
        <w:rPr>
          <w:spacing w:val="-4"/>
        </w:rPr>
        <w:t>and</w:t>
      </w:r>
      <w:r w:rsidRPr="00EC082A">
        <w:rPr>
          <w:spacing w:val="-11"/>
        </w:rPr>
        <w:t xml:space="preserve"> </w:t>
      </w:r>
      <w:r w:rsidRPr="00EC082A">
        <w:rPr>
          <w:spacing w:val="-4"/>
        </w:rPr>
        <w:t>enhancement</w:t>
      </w:r>
      <w:r w:rsidRPr="00EC082A">
        <w:rPr>
          <w:spacing w:val="-11"/>
        </w:rPr>
        <w:t xml:space="preserve"> </w:t>
      </w:r>
      <w:r w:rsidRPr="00EC082A">
        <w:rPr>
          <w:spacing w:val="-4"/>
        </w:rPr>
        <w:t>measures</w:t>
      </w:r>
      <w:r w:rsidRPr="00EC082A">
        <w:rPr>
          <w:spacing w:val="-11"/>
        </w:rPr>
        <w:t xml:space="preserve"> </w:t>
      </w:r>
      <w:r w:rsidRPr="00EC082A">
        <w:rPr>
          <w:spacing w:val="-4"/>
        </w:rPr>
        <w:t>for</w:t>
      </w:r>
      <w:r w:rsidRPr="00EC082A">
        <w:rPr>
          <w:spacing w:val="-11"/>
        </w:rPr>
        <w:t xml:space="preserve"> </w:t>
      </w:r>
      <w:r w:rsidRPr="00EC082A">
        <w:rPr>
          <w:spacing w:val="-4"/>
        </w:rPr>
        <w:t>every</w:t>
      </w:r>
      <w:r w:rsidRPr="00EC082A">
        <w:rPr>
          <w:spacing w:val="-11"/>
        </w:rPr>
        <w:t xml:space="preserve"> </w:t>
      </w:r>
      <w:r w:rsidRPr="00EC082A">
        <w:rPr>
          <w:spacing w:val="-4"/>
        </w:rPr>
        <w:t>identified</w:t>
      </w:r>
      <w:r w:rsidRPr="00EC082A">
        <w:rPr>
          <w:spacing w:val="-11"/>
        </w:rPr>
        <w:t xml:space="preserve"> </w:t>
      </w:r>
      <w:r w:rsidRPr="00EC082A">
        <w:rPr>
          <w:spacing w:val="-4"/>
        </w:rPr>
        <w:t>impact</w:t>
      </w:r>
      <w:r w:rsidRPr="00EC082A">
        <w:rPr>
          <w:spacing w:val="-11"/>
        </w:rPr>
        <w:t xml:space="preserve"> </w:t>
      </w:r>
      <w:r w:rsidRPr="00EC082A">
        <w:rPr>
          <w:spacing w:val="-4"/>
        </w:rPr>
        <w:t>are</w:t>
      </w:r>
      <w:r w:rsidRPr="00EC082A">
        <w:rPr>
          <w:spacing w:val="-11"/>
        </w:rPr>
        <w:t xml:space="preserve"> </w:t>
      </w:r>
      <w:r w:rsidRPr="00EC082A">
        <w:rPr>
          <w:spacing w:val="-4"/>
        </w:rPr>
        <w:t>discussed</w:t>
      </w:r>
      <w:r w:rsidRPr="00EC082A">
        <w:rPr>
          <w:spacing w:val="-11"/>
        </w:rPr>
        <w:t xml:space="preserve"> </w:t>
      </w:r>
      <w:r w:rsidRPr="00EC082A">
        <w:rPr>
          <w:spacing w:val="-4"/>
        </w:rPr>
        <w:t>in</w:t>
      </w:r>
      <w:r w:rsidRPr="00EC082A">
        <w:rPr>
          <w:spacing w:val="-11"/>
        </w:rPr>
        <w:t xml:space="preserve"> </w:t>
      </w:r>
      <w:r w:rsidRPr="00EC082A">
        <w:rPr>
          <w:spacing w:val="-4"/>
        </w:rPr>
        <w:t xml:space="preserve">detail </w:t>
      </w:r>
      <w:r w:rsidRPr="00EC082A">
        <w:t>in sections 6 and 7.</w:t>
      </w:r>
    </w:p>
    <w:p w14:paraId="10399AFE" w14:textId="4E02E8BD" w:rsidR="007011A1" w:rsidRDefault="007011A1" w:rsidP="00187CF1">
      <w:pPr>
        <w:pStyle w:val="Corpsdetexte"/>
        <w:spacing w:before="161" w:line="271" w:lineRule="auto"/>
        <w:ind w:right="247"/>
      </w:pPr>
    </w:p>
    <w:p w14:paraId="60A789ED" w14:textId="77777777" w:rsidR="007011A1" w:rsidRDefault="007011A1" w:rsidP="00187CF1">
      <w:pPr>
        <w:pStyle w:val="Corpsdetexte"/>
        <w:spacing w:before="161" w:line="271" w:lineRule="auto"/>
        <w:ind w:right="247"/>
      </w:pPr>
    </w:p>
    <w:p w14:paraId="0F7CECFE" w14:textId="77777777" w:rsidR="00BE3704" w:rsidRPr="00EC082A" w:rsidRDefault="00BE3704" w:rsidP="00187CF1">
      <w:pPr>
        <w:pStyle w:val="Corpsdetexte"/>
        <w:spacing w:before="161" w:line="271" w:lineRule="auto"/>
        <w:ind w:right="247"/>
      </w:pPr>
    </w:p>
    <w:p w14:paraId="073DE570" w14:textId="77777777" w:rsidR="004A6D04" w:rsidRPr="00EC082A" w:rsidRDefault="004A6D04">
      <w:pPr>
        <w:pStyle w:val="Corpsdetexte"/>
        <w:jc w:val="left"/>
      </w:pPr>
    </w:p>
    <w:p w14:paraId="6C97BCAC" w14:textId="77777777" w:rsidR="004A6D04" w:rsidRPr="003C4DDF" w:rsidRDefault="00E24CE6" w:rsidP="003C4DDF">
      <w:pPr>
        <w:spacing w:after="240"/>
        <w:rPr>
          <w:b/>
          <w:bCs/>
        </w:rPr>
      </w:pPr>
      <w:r w:rsidRPr="003C4DDF">
        <w:rPr>
          <w:b/>
          <w:bCs/>
        </w:rPr>
        <w:t>Consultations and negotiations held / conducted</w:t>
      </w:r>
    </w:p>
    <w:p w14:paraId="50C22743" w14:textId="12B0A489" w:rsidR="004A6D04" w:rsidRPr="00C512F5" w:rsidRDefault="00E24CE6" w:rsidP="00C512F5">
      <w:r w:rsidRPr="00BE3704">
        <w:t>Consultation with PAPs is one of the key requirements of the AfDB ISS 2023. Hence, it formed the starting point for all activities relating to displacements. Public consultation had been an</w:t>
      </w:r>
      <w:r w:rsidR="00C512F5">
        <w:t xml:space="preserve"> </w:t>
      </w:r>
      <w:r w:rsidRPr="00EC082A">
        <w:rPr>
          <w:szCs w:val="24"/>
        </w:rPr>
        <w:t>ongoing</w:t>
      </w:r>
      <w:r w:rsidRPr="00EC082A">
        <w:rPr>
          <w:spacing w:val="-5"/>
          <w:szCs w:val="24"/>
        </w:rPr>
        <w:t xml:space="preserve"> </w:t>
      </w:r>
      <w:r w:rsidRPr="00EC082A">
        <w:rPr>
          <w:szCs w:val="24"/>
        </w:rPr>
        <w:t>activity</w:t>
      </w:r>
      <w:r w:rsidRPr="00EC082A">
        <w:rPr>
          <w:spacing w:val="-7"/>
          <w:szCs w:val="24"/>
        </w:rPr>
        <w:t xml:space="preserve"> </w:t>
      </w:r>
      <w:r w:rsidRPr="00EC082A">
        <w:rPr>
          <w:szCs w:val="24"/>
        </w:rPr>
        <w:t>for</w:t>
      </w:r>
      <w:r w:rsidRPr="00EC082A">
        <w:rPr>
          <w:spacing w:val="-3"/>
          <w:szCs w:val="24"/>
        </w:rPr>
        <w:t xml:space="preserve"> </w:t>
      </w:r>
      <w:r w:rsidRPr="00EC082A">
        <w:rPr>
          <w:szCs w:val="24"/>
        </w:rPr>
        <w:t>the</w:t>
      </w:r>
      <w:r w:rsidRPr="00EC082A">
        <w:rPr>
          <w:spacing w:val="-1"/>
          <w:szCs w:val="24"/>
        </w:rPr>
        <w:t xml:space="preserve"> </w:t>
      </w:r>
      <w:r w:rsidRPr="00EC082A">
        <w:rPr>
          <w:szCs w:val="24"/>
        </w:rPr>
        <w:t>Garneton</w:t>
      </w:r>
      <w:r w:rsidRPr="00EC082A">
        <w:rPr>
          <w:spacing w:val="-2"/>
          <w:szCs w:val="24"/>
        </w:rPr>
        <w:t xml:space="preserve"> </w:t>
      </w:r>
      <w:r w:rsidRPr="00EC082A">
        <w:rPr>
          <w:szCs w:val="24"/>
        </w:rPr>
        <w:t>North</w:t>
      </w:r>
      <w:r w:rsidRPr="00EC082A">
        <w:rPr>
          <w:spacing w:val="-2"/>
          <w:szCs w:val="24"/>
        </w:rPr>
        <w:t xml:space="preserve"> </w:t>
      </w:r>
      <w:r w:rsidRPr="00EC082A">
        <w:rPr>
          <w:szCs w:val="24"/>
        </w:rPr>
        <w:t>Solar</w:t>
      </w:r>
      <w:r w:rsidRPr="00EC082A">
        <w:rPr>
          <w:spacing w:val="-4"/>
          <w:szCs w:val="24"/>
        </w:rPr>
        <w:t xml:space="preserve"> </w:t>
      </w:r>
      <w:r w:rsidRPr="00EC082A">
        <w:rPr>
          <w:szCs w:val="24"/>
        </w:rPr>
        <w:t>PV</w:t>
      </w:r>
      <w:r w:rsidRPr="00EC082A">
        <w:rPr>
          <w:spacing w:val="-2"/>
          <w:szCs w:val="24"/>
        </w:rPr>
        <w:t xml:space="preserve"> </w:t>
      </w:r>
      <w:r w:rsidRPr="00EC082A">
        <w:rPr>
          <w:szCs w:val="24"/>
        </w:rPr>
        <w:t>Project.</w:t>
      </w:r>
      <w:r w:rsidRPr="00EC082A">
        <w:rPr>
          <w:spacing w:val="-1"/>
          <w:szCs w:val="24"/>
        </w:rPr>
        <w:t xml:space="preserve"> </w:t>
      </w:r>
      <w:r w:rsidRPr="00EC082A">
        <w:rPr>
          <w:szCs w:val="24"/>
        </w:rPr>
        <w:t>The</w:t>
      </w:r>
      <w:r w:rsidRPr="00EC082A">
        <w:rPr>
          <w:spacing w:val="-3"/>
          <w:szCs w:val="24"/>
        </w:rPr>
        <w:t xml:space="preserve"> </w:t>
      </w:r>
      <w:r w:rsidRPr="00EC082A">
        <w:rPr>
          <w:szCs w:val="24"/>
        </w:rPr>
        <w:t>basis</w:t>
      </w:r>
      <w:r w:rsidRPr="00EC082A">
        <w:rPr>
          <w:spacing w:val="-2"/>
          <w:szCs w:val="24"/>
        </w:rPr>
        <w:t xml:space="preserve"> </w:t>
      </w:r>
      <w:r w:rsidRPr="00EC082A">
        <w:rPr>
          <w:szCs w:val="24"/>
        </w:rPr>
        <w:t>for</w:t>
      </w:r>
      <w:r w:rsidRPr="00EC082A">
        <w:rPr>
          <w:spacing w:val="-1"/>
          <w:szCs w:val="24"/>
        </w:rPr>
        <w:t xml:space="preserve"> </w:t>
      </w:r>
      <w:r w:rsidRPr="00EC082A">
        <w:rPr>
          <w:szCs w:val="24"/>
        </w:rPr>
        <w:t>consultations</w:t>
      </w:r>
      <w:r w:rsidRPr="00EC082A">
        <w:rPr>
          <w:spacing w:val="-2"/>
          <w:szCs w:val="24"/>
        </w:rPr>
        <w:t xml:space="preserve"> were:</w:t>
      </w:r>
    </w:p>
    <w:p w14:paraId="43692342" w14:textId="77777777" w:rsidR="004A6D04" w:rsidRPr="00EC082A" w:rsidRDefault="00E24CE6" w:rsidP="00E8471B">
      <w:pPr>
        <w:pStyle w:val="Paragraphedeliste"/>
        <w:numPr>
          <w:ilvl w:val="0"/>
          <w:numId w:val="9"/>
        </w:numPr>
        <w:tabs>
          <w:tab w:val="left" w:pos="835"/>
        </w:tabs>
        <w:spacing w:before="204" w:line="268" w:lineRule="auto"/>
        <w:ind w:right="253"/>
        <w:jc w:val="both"/>
        <w:rPr>
          <w:szCs w:val="24"/>
        </w:rPr>
      </w:pPr>
      <w:r w:rsidRPr="00EC082A">
        <w:rPr>
          <w:szCs w:val="24"/>
        </w:rPr>
        <w:t xml:space="preserve">The ESIA process in Zambia makes public consultation with the communities, </w:t>
      </w:r>
      <w:r w:rsidRPr="00EC082A">
        <w:rPr>
          <w:spacing w:val="-2"/>
          <w:szCs w:val="24"/>
        </w:rPr>
        <w:t>indispensable.</w:t>
      </w:r>
    </w:p>
    <w:p w14:paraId="337A86B9" w14:textId="77777777" w:rsidR="004A6D04" w:rsidRPr="00EC082A" w:rsidRDefault="00E24CE6" w:rsidP="00E8471B">
      <w:pPr>
        <w:pStyle w:val="Paragraphedeliste"/>
        <w:numPr>
          <w:ilvl w:val="0"/>
          <w:numId w:val="9"/>
        </w:numPr>
        <w:tabs>
          <w:tab w:val="left" w:pos="835"/>
        </w:tabs>
        <w:spacing w:before="172" w:line="271" w:lineRule="auto"/>
        <w:ind w:right="253"/>
        <w:jc w:val="both"/>
        <w:rPr>
          <w:szCs w:val="24"/>
        </w:rPr>
      </w:pPr>
      <w:r w:rsidRPr="00EC082A">
        <w:rPr>
          <w:szCs w:val="24"/>
        </w:rPr>
        <w:t>The project involves economic displacement (agricultural fields) through displacement of</w:t>
      </w:r>
      <w:r w:rsidRPr="00EC082A">
        <w:rPr>
          <w:spacing w:val="-15"/>
          <w:szCs w:val="24"/>
        </w:rPr>
        <w:t xml:space="preserve"> </w:t>
      </w:r>
      <w:r w:rsidRPr="00EC082A">
        <w:rPr>
          <w:szCs w:val="24"/>
        </w:rPr>
        <w:t>agricultural</w:t>
      </w:r>
      <w:r w:rsidRPr="00EC082A">
        <w:rPr>
          <w:spacing w:val="-15"/>
          <w:szCs w:val="24"/>
        </w:rPr>
        <w:t xml:space="preserve"> </w:t>
      </w:r>
      <w:r w:rsidRPr="00EC082A">
        <w:rPr>
          <w:szCs w:val="24"/>
        </w:rPr>
        <w:t>fields</w:t>
      </w:r>
      <w:r w:rsidRPr="00EC082A">
        <w:rPr>
          <w:spacing w:val="-15"/>
          <w:szCs w:val="24"/>
        </w:rPr>
        <w:t xml:space="preserve"> </w:t>
      </w:r>
      <w:r w:rsidRPr="00EC082A">
        <w:rPr>
          <w:szCs w:val="24"/>
        </w:rPr>
        <w:t>and</w:t>
      </w:r>
      <w:r w:rsidRPr="00EC082A">
        <w:rPr>
          <w:spacing w:val="-15"/>
          <w:szCs w:val="24"/>
        </w:rPr>
        <w:t xml:space="preserve"> </w:t>
      </w:r>
      <w:r w:rsidRPr="00EC082A">
        <w:rPr>
          <w:szCs w:val="24"/>
        </w:rPr>
        <w:t>fruit</w:t>
      </w:r>
      <w:r w:rsidRPr="00EC082A">
        <w:rPr>
          <w:spacing w:val="-15"/>
          <w:szCs w:val="24"/>
        </w:rPr>
        <w:t xml:space="preserve"> </w:t>
      </w:r>
      <w:r w:rsidRPr="00EC082A">
        <w:rPr>
          <w:szCs w:val="24"/>
        </w:rPr>
        <w:t>trees,</w:t>
      </w:r>
      <w:r w:rsidRPr="00EC082A">
        <w:rPr>
          <w:spacing w:val="-15"/>
          <w:szCs w:val="24"/>
        </w:rPr>
        <w:t xml:space="preserve"> </w:t>
      </w:r>
      <w:r w:rsidRPr="00EC082A">
        <w:rPr>
          <w:szCs w:val="24"/>
        </w:rPr>
        <w:t>hence</w:t>
      </w:r>
      <w:r w:rsidRPr="00EC082A">
        <w:rPr>
          <w:spacing w:val="-15"/>
          <w:szCs w:val="24"/>
        </w:rPr>
        <w:t xml:space="preserve"> </w:t>
      </w:r>
      <w:r w:rsidRPr="00EC082A">
        <w:rPr>
          <w:szCs w:val="24"/>
        </w:rPr>
        <w:t>meaningful</w:t>
      </w:r>
      <w:r w:rsidRPr="00EC082A">
        <w:rPr>
          <w:spacing w:val="-15"/>
          <w:szCs w:val="24"/>
        </w:rPr>
        <w:t xml:space="preserve"> </w:t>
      </w:r>
      <w:r w:rsidRPr="00EC082A">
        <w:rPr>
          <w:szCs w:val="24"/>
        </w:rPr>
        <w:t>consultation</w:t>
      </w:r>
      <w:r w:rsidRPr="00EC082A">
        <w:rPr>
          <w:spacing w:val="-15"/>
          <w:szCs w:val="24"/>
        </w:rPr>
        <w:t xml:space="preserve"> </w:t>
      </w:r>
      <w:r w:rsidRPr="00EC082A">
        <w:rPr>
          <w:szCs w:val="24"/>
        </w:rPr>
        <w:t>with</w:t>
      </w:r>
      <w:r w:rsidRPr="00EC082A">
        <w:rPr>
          <w:spacing w:val="-15"/>
          <w:szCs w:val="24"/>
        </w:rPr>
        <w:t xml:space="preserve"> </w:t>
      </w:r>
      <w:r w:rsidRPr="00EC082A">
        <w:rPr>
          <w:szCs w:val="24"/>
        </w:rPr>
        <w:t>PAPs</w:t>
      </w:r>
      <w:r w:rsidRPr="00EC082A">
        <w:rPr>
          <w:spacing w:val="-15"/>
          <w:szCs w:val="24"/>
        </w:rPr>
        <w:t xml:space="preserve"> </w:t>
      </w:r>
      <w:r w:rsidRPr="00EC082A">
        <w:rPr>
          <w:szCs w:val="24"/>
        </w:rPr>
        <w:t>was</w:t>
      </w:r>
      <w:r w:rsidRPr="00EC082A">
        <w:rPr>
          <w:spacing w:val="-15"/>
          <w:szCs w:val="24"/>
        </w:rPr>
        <w:t xml:space="preserve"> </w:t>
      </w:r>
      <w:r w:rsidRPr="00EC082A">
        <w:rPr>
          <w:szCs w:val="24"/>
        </w:rPr>
        <w:t>critical in order to reach agreements with the affected persons to be displaced.</w:t>
      </w:r>
    </w:p>
    <w:p w14:paraId="7E8F48AF" w14:textId="77777777" w:rsidR="004A6D04" w:rsidRPr="00EC082A" w:rsidRDefault="00E24CE6" w:rsidP="00E8471B">
      <w:pPr>
        <w:pStyle w:val="Paragraphedeliste"/>
        <w:numPr>
          <w:ilvl w:val="0"/>
          <w:numId w:val="9"/>
        </w:numPr>
        <w:tabs>
          <w:tab w:val="left" w:pos="835"/>
        </w:tabs>
        <w:spacing w:before="163" w:line="271" w:lineRule="auto"/>
        <w:ind w:right="247"/>
        <w:jc w:val="both"/>
        <w:rPr>
          <w:szCs w:val="24"/>
        </w:rPr>
      </w:pPr>
      <w:r w:rsidRPr="00EC082A">
        <w:rPr>
          <w:szCs w:val="24"/>
        </w:rPr>
        <w:t>Local communities had knowledge of local conditions - an invaluable asset to the Developer in terms of finding the suitable information that may assist to plan and implement the project smoothly.</w:t>
      </w:r>
    </w:p>
    <w:p w14:paraId="59E46DD7" w14:textId="77777777" w:rsidR="004A6D04" w:rsidRPr="00EC082A" w:rsidRDefault="00E24CE6" w:rsidP="00C512F5">
      <w:pPr>
        <w:pStyle w:val="Corpsdetexte"/>
        <w:spacing w:before="167" w:line="271" w:lineRule="auto"/>
        <w:ind w:right="245"/>
      </w:pPr>
      <w:r w:rsidRPr="00EC082A">
        <w:t>Consultations were done mainly through community meetings with the PAPs and community members living within and near the project area, and some information was disclosed before and during socio-economic surveys.</w:t>
      </w:r>
    </w:p>
    <w:p w14:paraId="2B56AC25" w14:textId="77777777" w:rsidR="004A6D04" w:rsidRPr="00EC082A" w:rsidRDefault="00E24CE6" w:rsidP="00C512F5">
      <w:pPr>
        <w:pStyle w:val="Corpsdetexte"/>
        <w:spacing w:before="166" w:line="271" w:lineRule="auto"/>
        <w:ind w:right="252"/>
      </w:pPr>
      <w:r w:rsidRPr="00EC082A">
        <w:t>The first step involved thorough walks throughout the Project site to establish the presence of features which may</w:t>
      </w:r>
      <w:r w:rsidRPr="00EC082A">
        <w:rPr>
          <w:spacing w:val="-3"/>
        </w:rPr>
        <w:t xml:space="preserve"> </w:t>
      </w:r>
      <w:r w:rsidRPr="00EC082A">
        <w:t>be liable to displacement prior to project development. This was followed by</w:t>
      </w:r>
      <w:r w:rsidRPr="00EC082A">
        <w:rPr>
          <w:spacing w:val="-4"/>
        </w:rPr>
        <w:t xml:space="preserve"> </w:t>
      </w:r>
      <w:r w:rsidRPr="00EC082A">
        <w:t>the identification of the owners in the case of agricultural fields and the users in the case of access</w:t>
      </w:r>
      <w:r w:rsidRPr="00EC082A">
        <w:rPr>
          <w:spacing w:val="-8"/>
        </w:rPr>
        <w:t xml:space="preserve"> </w:t>
      </w:r>
      <w:r w:rsidRPr="00EC082A">
        <w:t>routes.</w:t>
      </w:r>
      <w:r w:rsidRPr="00EC082A">
        <w:rPr>
          <w:spacing w:val="-8"/>
        </w:rPr>
        <w:t xml:space="preserve"> </w:t>
      </w:r>
      <w:r w:rsidRPr="00EC082A">
        <w:t>A</w:t>
      </w:r>
      <w:r w:rsidRPr="00EC082A">
        <w:rPr>
          <w:spacing w:val="-9"/>
        </w:rPr>
        <w:t xml:space="preserve"> </w:t>
      </w:r>
      <w:r w:rsidRPr="00EC082A">
        <w:t>census</w:t>
      </w:r>
      <w:r w:rsidRPr="00EC082A">
        <w:rPr>
          <w:spacing w:val="-8"/>
        </w:rPr>
        <w:t xml:space="preserve"> </w:t>
      </w:r>
      <w:r w:rsidRPr="00EC082A">
        <w:t>of</w:t>
      </w:r>
      <w:r w:rsidRPr="00EC082A">
        <w:rPr>
          <w:spacing w:val="-9"/>
        </w:rPr>
        <w:t xml:space="preserve"> </w:t>
      </w:r>
      <w:r w:rsidRPr="00EC082A">
        <w:t>the</w:t>
      </w:r>
      <w:r w:rsidRPr="00EC082A">
        <w:rPr>
          <w:spacing w:val="-9"/>
        </w:rPr>
        <w:t xml:space="preserve"> </w:t>
      </w:r>
      <w:r w:rsidRPr="00EC082A">
        <w:t>Project</w:t>
      </w:r>
      <w:r w:rsidRPr="00EC082A">
        <w:rPr>
          <w:spacing w:val="-8"/>
        </w:rPr>
        <w:t xml:space="preserve"> </w:t>
      </w:r>
      <w:r w:rsidRPr="00EC082A">
        <w:t>Affected</w:t>
      </w:r>
      <w:r w:rsidRPr="00EC082A">
        <w:rPr>
          <w:spacing w:val="-9"/>
        </w:rPr>
        <w:t xml:space="preserve"> </w:t>
      </w:r>
      <w:r w:rsidRPr="00EC082A">
        <w:t>Persons</w:t>
      </w:r>
      <w:r w:rsidRPr="00EC082A">
        <w:rPr>
          <w:spacing w:val="-8"/>
        </w:rPr>
        <w:t xml:space="preserve"> </w:t>
      </w:r>
      <w:r w:rsidRPr="00EC082A">
        <w:t>was</w:t>
      </w:r>
      <w:r w:rsidRPr="00EC082A">
        <w:rPr>
          <w:spacing w:val="-8"/>
        </w:rPr>
        <w:t xml:space="preserve"> </w:t>
      </w:r>
      <w:r w:rsidRPr="00EC082A">
        <w:t>also</w:t>
      </w:r>
      <w:r w:rsidRPr="00EC082A">
        <w:rPr>
          <w:spacing w:val="-8"/>
        </w:rPr>
        <w:t xml:space="preserve"> </w:t>
      </w:r>
      <w:r w:rsidRPr="00EC082A">
        <w:t>undertaken</w:t>
      </w:r>
      <w:r w:rsidRPr="00EC082A">
        <w:rPr>
          <w:spacing w:val="-8"/>
        </w:rPr>
        <w:t xml:space="preserve"> </w:t>
      </w:r>
      <w:r w:rsidRPr="00EC082A">
        <w:t>during</w:t>
      </w:r>
      <w:r w:rsidRPr="00EC082A">
        <w:rPr>
          <w:spacing w:val="-11"/>
        </w:rPr>
        <w:t xml:space="preserve"> </w:t>
      </w:r>
      <w:r w:rsidRPr="00EC082A">
        <w:t>the</w:t>
      </w:r>
      <w:r w:rsidRPr="00EC082A">
        <w:rPr>
          <w:spacing w:val="-9"/>
        </w:rPr>
        <w:t xml:space="preserve"> </w:t>
      </w:r>
      <w:r w:rsidRPr="00EC082A">
        <w:t>stage</w:t>
      </w:r>
      <w:r w:rsidRPr="00EC082A">
        <w:rPr>
          <w:spacing w:val="-9"/>
        </w:rPr>
        <w:t xml:space="preserve"> </w:t>
      </w:r>
      <w:r w:rsidRPr="00EC082A">
        <w:t>of identification</w:t>
      </w:r>
      <w:r w:rsidRPr="00EC082A">
        <w:rPr>
          <w:spacing w:val="-10"/>
        </w:rPr>
        <w:t xml:space="preserve"> </w:t>
      </w:r>
      <w:r w:rsidRPr="00EC082A">
        <w:t>of</w:t>
      </w:r>
      <w:r w:rsidRPr="00EC082A">
        <w:rPr>
          <w:spacing w:val="-10"/>
        </w:rPr>
        <w:t xml:space="preserve"> </w:t>
      </w:r>
      <w:r w:rsidRPr="00EC082A">
        <w:t>the</w:t>
      </w:r>
      <w:r w:rsidRPr="00EC082A">
        <w:rPr>
          <w:spacing w:val="-10"/>
        </w:rPr>
        <w:t xml:space="preserve"> </w:t>
      </w:r>
      <w:r w:rsidRPr="00EC082A">
        <w:t>owners</w:t>
      </w:r>
      <w:r w:rsidRPr="00EC082A">
        <w:rPr>
          <w:spacing w:val="-10"/>
        </w:rPr>
        <w:t xml:space="preserve"> </w:t>
      </w:r>
      <w:r w:rsidRPr="00EC082A">
        <w:t>of</w:t>
      </w:r>
      <w:r w:rsidRPr="00EC082A">
        <w:rPr>
          <w:spacing w:val="-10"/>
        </w:rPr>
        <w:t xml:space="preserve"> </w:t>
      </w:r>
      <w:r w:rsidRPr="00EC082A">
        <w:t>agricultural</w:t>
      </w:r>
      <w:r w:rsidRPr="00EC082A">
        <w:rPr>
          <w:spacing w:val="-9"/>
        </w:rPr>
        <w:t xml:space="preserve"> </w:t>
      </w:r>
      <w:r w:rsidRPr="00EC082A">
        <w:t>fields.</w:t>
      </w:r>
      <w:r w:rsidRPr="00EC082A">
        <w:rPr>
          <w:spacing w:val="-7"/>
        </w:rPr>
        <w:t xml:space="preserve"> </w:t>
      </w:r>
      <w:r w:rsidRPr="00EC082A">
        <w:t>After</w:t>
      </w:r>
      <w:r w:rsidRPr="00EC082A">
        <w:rPr>
          <w:spacing w:val="-12"/>
        </w:rPr>
        <w:t xml:space="preserve"> </w:t>
      </w:r>
      <w:r w:rsidRPr="00EC082A">
        <w:t>identifications</w:t>
      </w:r>
      <w:r w:rsidRPr="00EC082A">
        <w:rPr>
          <w:spacing w:val="-9"/>
        </w:rPr>
        <w:t xml:space="preserve"> </w:t>
      </w:r>
      <w:r w:rsidRPr="00EC082A">
        <w:t>of</w:t>
      </w:r>
      <w:r w:rsidRPr="00EC082A">
        <w:rPr>
          <w:spacing w:val="-10"/>
        </w:rPr>
        <w:t xml:space="preserve"> </w:t>
      </w:r>
      <w:r w:rsidRPr="00EC082A">
        <w:t>owners</w:t>
      </w:r>
      <w:r w:rsidRPr="00EC082A">
        <w:rPr>
          <w:spacing w:val="-10"/>
        </w:rPr>
        <w:t xml:space="preserve"> </w:t>
      </w:r>
      <w:r w:rsidRPr="00EC082A">
        <w:t>of</w:t>
      </w:r>
      <w:r w:rsidRPr="00EC082A">
        <w:rPr>
          <w:spacing w:val="-8"/>
        </w:rPr>
        <w:t xml:space="preserve"> </w:t>
      </w:r>
      <w:r w:rsidRPr="00EC082A">
        <w:t>agricultural fields,</w:t>
      </w:r>
      <w:r w:rsidRPr="00EC082A">
        <w:rPr>
          <w:spacing w:val="-13"/>
        </w:rPr>
        <w:t xml:space="preserve"> </w:t>
      </w:r>
      <w:r w:rsidRPr="00EC082A">
        <w:t>a</w:t>
      </w:r>
      <w:r w:rsidRPr="00EC082A">
        <w:rPr>
          <w:spacing w:val="-14"/>
        </w:rPr>
        <w:t xml:space="preserve"> </w:t>
      </w:r>
      <w:r w:rsidRPr="00EC082A">
        <w:t>team</w:t>
      </w:r>
      <w:r w:rsidRPr="00EC082A">
        <w:rPr>
          <w:spacing w:val="-13"/>
        </w:rPr>
        <w:t xml:space="preserve"> </w:t>
      </w:r>
      <w:r w:rsidRPr="00EC082A">
        <w:t>of</w:t>
      </w:r>
      <w:r w:rsidRPr="00EC082A">
        <w:rPr>
          <w:spacing w:val="-12"/>
        </w:rPr>
        <w:t xml:space="preserve"> </w:t>
      </w:r>
      <w:r w:rsidRPr="00EC082A">
        <w:t>surveyors</w:t>
      </w:r>
      <w:r w:rsidRPr="00EC082A">
        <w:rPr>
          <w:spacing w:val="-13"/>
        </w:rPr>
        <w:t xml:space="preserve"> </w:t>
      </w:r>
      <w:r w:rsidRPr="00EC082A">
        <w:t>moved</w:t>
      </w:r>
      <w:r w:rsidRPr="00EC082A">
        <w:rPr>
          <w:spacing w:val="-14"/>
        </w:rPr>
        <w:t xml:space="preserve"> </w:t>
      </w:r>
      <w:r w:rsidRPr="00EC082A">
        <w:t>onto</w:t>
      </w:r>
      <w:r w:rsidRPr="00EC082A">
        <w:rPr>
          <w:spacing w:val="-13"/>
        </w:rPr>
        <w:t xml:space="preserve"> </w:t>
      </w:r>
      <w:r w:rsidRPr="00EC082A">
        <w:t>the</w:t>
      </w:r>
      <w:r w:rsidRPr="00EC082A">
        <w:rPr>
          <w:spacing w:val="-14"/>
        </w:rPr>
        <w:t xml:space="preserve"> </w:t>
      </w:r>
      <w:r w:rsidRPr="00EC082A">
        <w:t>site</w:t>
      </w:r>
      <w:r w:rsidRPr="00EC082A">
        <w:rPr>
          <w:spacing w:val="-12"/>
        </w:rPr>
        <w:t xml:space="preserve"> </w:t>
      </w:r>
      <w:r w:rsidRPr="00EC082A">
        <w:t>to</w:t>
      </w:r>
      <w:r w:rsidRPr="00EC082A">
        <w:rPr>
          <w:spacing w:val="-11"/>
        </w:rPr>
        <w:t xml:space="preserve"> </w:t>
      </w:r>
      <w:r w:rsidRPr="00EC082A">
        <w:t>map</w:t>
      </w:r>
      <w:r w:rsidRPr="00EC082A">
        <w:rPr>
          <w:spacing w:val="-14"/>
        </w:rPr>
        <w:t xml:space="preserve"> </w:t>
      </w:r>
      <w:r w:rsidRPr="00EC082A">
        <w:t>the</w:t>
      </w:r>
      <w:r w:rsidRPr="00EC082A">
        <w:rPr>
          <w:spacing w:val="-14"/>
        </w:rPr>
        <w:t xml:space="preserve"> </w:t>
      </w:r>
      <w:r w:rsidRPr="00EC082A">
        <w:t>exact</w:t>
      </w:r>
      <w:r w:rsidRPr="00EC082A">
        <w:rPr>
          <w:spacing w:val="-13"/>
        </w:rPr>
        <w:t xml:space="preserve"> </w:t>
      </w:r>
      <w:r w:rsidRPr="00EC082A">
        <w:t>sizes</w:t>
      </w:r>
      <w:r w:rsidRPr="00EC082A">
        <w:rPr>
          <w:spacing w:val="-13"/>
        </w:rPr>
        <w:t xml:space="preserve"> </w:t>
      </w:r>
      <w:r w:rsidRPr="00EC082A">
        <w:t>of</w:t>
      </w:r>
      <w:r w:rsidRPr="00EC082A">
        <w:rPr>
          <w:spacing w:val="-12"/>
        </w:rPr>
        <w:t xml:space="preserve"> </w:t>
      </w:r>
      <w:r w:rsidRPr="00EC082A">
        <w:t>crop</w:t>
      </w:r>
      <w:r w:rsidRPr="00EC082A">
        <w:rPr>
          <w:spacing w:val="-13"/>
        </w:rPr>
        <w:t xml:space="preserve"> </w:t>
      </w:r>
      <w:r w:rsidRPr="00EC082A">
        <w:t>fields</w:t>
      </w:r>
      <w:r w:rsidRPr="00EC082A">
        <w:rPr>
          <w:spacing w:val="-13"/>
        </w:rPr>
        <w:t xml:space="preserve"> </w:t>
      </w:r>
      <w:r w:rsidRPr="00EC082A">
        <w:t>falling</w:t>
      </w:r>
      <w:r w:rsidRPr="00EC082A">
        <w:rPr>
          <w:spacing w:val="-15"/>
        </w:rPr>
        <w:t xml:space="preserve"> </w:t>
      </w:r>
      <w:r w:rsidRPr="00EC082A">
        <w:t>under the</w:t>
      </w:r>
      <w:r w:rsidRPr="00EC082A">
        <w:rPr>
          <w:spacing w:val="-2"/>
        </w:rPr>
        <w:t xml:space="preserve"> </w:t>
      </w:r>
      <w:r w:rsidRPr="00EC082A">
        <w:t>project</w:t>
      </w:r>
      <w:r w:rsidRPr="00EC082A">
        <w:rPr>
          <w:spacing w:val="-2"/>
        </w:rPr>
        <w:t xml:space="preserve"> </w:t>
      </w:r>
      <w:r w:rsidRPr="00EC082A">
        <w:t>site.</w:t>
      </w:r>
      <w:r w:rsidRPr="00EC082A">
        <w:rPr>
          <w:spacing w:val="-2"/>
        </w:rPr>
        <w:t xml:space="preserve"> </w:t>
      </w:r>
      <w:r w:rsidRPr="00EC082A">
        <w:t>Survey</w:t>
      </w:r>
      <w:r w:rsidRPr="00EC082A">
        <w:rPr>
          <w:spacing w:val="-7"/>
        </w:rPr>
        <w:t xml:space="preserve"> </w:t>
      </w:r>
      <w:r w:rsidRPr="00EC082A">
        <w:t>(mapping)</w:t>
      </w:r>
      <w:r w:rsidRPr="00EC082A">
        <w:rPr>
          <w:spacing w:val="-2"/>
        </w:rPr>
        <w:t xml:space="preserve"> </w:t>
      </w:r>
      <w:r w:rsidRPr="00EC082A">
        <w:t>of</w:t>
      </w:r>
      <w:r w:rsidRPr="00EC082A">
        <w:rPr>
          <w:spacing w:val="-2"/>
        </w:rPr>
        <w:t xml:space="preserve"> </w:t>
      </w:r>
      <w:r w:rsidRPr="00EC082A">
        <w:t>fields</w:t>
      </w:r>
      <w:r w:rsidRPr="00EC082A">
        <w:rPr>
          <w:spacing w:val="-2"/>
        </w:rPr>
        <w:t xml:space="preserve"> </w:t>
      </w:r>
      <w:r w:rsidRPr="00EC082A">
        <w:t>was</w:t>
      </w:r>
      <w:r w:rsidRPr="00EC082A">
        <w:rPr>
          <w:spacing w:val="-2"/>
        </w:rPr>
        <w:t xml:space="preserve"> </w:t>
      </w:r>
      <w:r w:rsidRPr="00EC082A">
        <w:t>repeated</w:t>
      </w:r>
      <w:r w:rsidRPr="00EC082A">
        <w:rPr>
          <w:spacing w:val="-2"/>
        </w:rPr>
        <w:t xml:space="preserve"> </w:t>
      </w:r>
      <w:r w:rsidRPr="00EC082A">
        <w:t>by</w:t>
      </w:r>
      <w:r w:rsidRPr="00EC082A">
        <w:rPr>
          <w:spacing w:val="-7"/>
        </w:rPr>
        <w:t xml:space="preserve"> </w:t>
      </w:r>
      <w:r w:rsidRPr="00EC082A">
        <w:t>the</w:t>
      </w:r>
      <w:r w:rsidRPr="00EC082A">
        <w:rPr>
          <w:spacing w:val="-2"/>
        </w:rPr>
        <w:t xml:space="preserve"> </w:t>
      </w:r>
      <w:r w:rsidRPr="00EC082A">
        <w:t>Ministry</w:t>
      </w:r>
      <w:r w:rsidRPr="00EC082A">
        <w:rPr>
          <w:spacing w:val="-7"/>
        </w:rPr>
        <w:t xml:space="preserve"> </w:t>
      </w:r>
      <w:r w:rsidRPr="00EC082A">
        <w:t>of</w:t>
      </w:r>
      <w:r w:rsidRPr="00EC082A">
        <w:rPr>
          <w:spacing w:val="-1"/>
        </w:rPr>
        <w:t xml:space="preserve"> </w:t>
      </w:r>
      <w:r w:rsidRPr="00EC082A">
        <w:t>Agriculture</w:t>
      </w:r>
      <w:r w:rsidRPr="00EC082A">
        <w:rPr>
          <w:spacing w:val="-4"/>
        </w:rPr>
        <w:t xml:space="preserve"> </w:t>
      </w:r>
      <w:r w:rsidRPr="00EC082A">
        <w:t>during crop</w:t>
      </w:r>
      <w:r w:rsidRPr="00EC082A">
        <w:rPr>
          <w:spacing w:val="-8"/>
        </w:rPr>
        <w:t xml:space="preserve"> </w:t>
      </w:r>
      <w:r w:rsidRPr="00EC082A">
        <w:t>valuation</w:t>
      </w:r>
      <w:r w:rsidRPr="00EC082A">
        <w:rPr>
          <w:spacing w:val="-7"/>
        </w:rPr>
        <w:t xml:space="preserve"> </w:t>
      </w:r>
      <w:r w:rsidRPr="00EC082A">
        <w:t>surveys.</w:t>
      </w:r>
      <w:r w:rsidRPr="00EC082A">
        <w:rPr>
          <w:spacing w:val="-5"/>
        </w:rPr>
        <w:t xml:space="preserve"> </w:t>
      </w:r>
      <w:r w:rsidRPr="00EC082A">
        <w:t>The</w:t>
      </w:r>
      <w:r w:rsidRPr="00EC082A">
        <w:rPr>
          <w:spacing w:val="-8"/>
        </w:rPr>
        <w:t xml:space="preserve"> </w:t>
      </w:r>
      <w:r w:rsidRPr="00EC082A">
        <w:t>ward</w:t>
      </w:r>
      <w:r w:rsidRPr="00EC082A">
        <w:rPr>
          <w:spacing w:val="-8"/>
        </w:rPr>
        <w:t xml:space="preserve"> </w:t>
      </w:r>
      <w:r w:rsidRPr="00EC082A">
        <w:t>leadership</w:t>
      </w:r>
      <w:r w:rsidRPr="00EC082A">
        <w:rPr>
          <w:spacing w:val="-7"/>
        </w:rPr>
        <w:t xml:space="preserve"> </w:t>
      </w:r>
      <w:r w:rsidRPr="00EC082A">
        <w:t>and</w:t>
      </w:r>
      <w:r w:rsidRPr="00EC082A">
        <w:rPr>
          <w:spacing w:val="-7"/>
        </w:rPr>
        <w:t xml:space="preserve"> </w:t>
      </w:r>
      <w:r w:rsidRPr="00EC082A">
        <w:t>local</w:t>
      </w:r>
      <w:r w:rsidRPr="00EC082A">
        <w:rPr>
          <w:spacing w:val="-7"/>
        </w:rPr>
        <w:t xml:space="preserve"> </w:t>
      </w:r>
      <w:r w:rsidRPr="00EC082A">
        <w:t>authorities</w:t>
      </w:r>
      <w:r w:rsidRPr="00EC082A">
        <w:rPr>
          <w:spacing w:val="-7"/>
        </w:rPr>
        <w:t xml:space="preserve"> </w:t>
      </w:r>
      <w:r w:rsidRPr="00EC082A">
        <w:t>were</w:t>
      </w:r>
      <w:r w:rsidRPr="00EC082A">
        <w:rPr>
          <w:spacing w:val="-9"/>
        </w:rPr>
        <w:t xml:space="preserve"> </w:t>
      </w:r>
      <w:r w:rsidRPr="00EC082A">
        <w:t>informed</w:t>
      </w:r>
      <w:r w:rsidRPr="00EC082A">
        <w:rPr>
          <w:spacing w:val="-8"/>
        </w:rPr>
        <w:t xml:space="preserve"> </w:t>
      </w:r>
      <w:r w:rsidRPr="00EC082A">
        <w:t>about</w:t>
      </w:r>
      <w:r w:rsidRPr="00EC082A">
        <w:rPr>
          <w:spacing w:val="-7"/>
        </w:rPr>
        <w:t xml:space="preserve"> </w:t>
      </w:r>
      <w:r w:rsidRPr="00EC082A">
        <w:t>the</w:t>
      </w:r>
      <w:r w:rsidRPr="00EC082A">
        <w:rPr>
          <w:spacing w:val="-8"/>
        </w:rPr>
        <w:t xml:space="preserve"> </w:t>
      </w:r>
      <w:r w:rsidRPr="00EC082A">
        <w:t>next course of action concerning agricultural fields located on the project land.</w:t>
      </w:r>
    </w:p>
    <w:p w14:paraId="3716D584" w14:textId="77777777" w:rsidR="004A6D04" w:rsidRPr="00EC082A" w:rsidRDefault="004A6D04">
      <w:pPr>
        <w:pStyle w:val="Corpsdetexte"/>
        <w:jc w:val="left"/>
      </w:pPr>
    </w:p>
    <w:p w14:paraId="020A0D23" w14:textId="77777777" w:rsidR="004A6D04" w:rsidRPr="00C512F5" w:rsidRDefault="00E24CE6" w:rsidP="00C512F5">
      <w:pPr>
        <w:rPr>
          <w:b/>
          <w:bCs/>
        </w:rPr>
      </w:pPr>
      <w:r w:rsidRPr="00C512F5">
        <w:rPr>
          <w:b/>
          <w:bCs/>
        </w:rPr>
        <w:t>Community Meetings</w:t>
      </w:r>
    </w:p>
    <w:p w14:paraId="56A6A592" w14:textId="77777777" w:rsidR="004A6D04" w:rsidRPr="00EC082A" w:rsidRDefault="00E24CE6" w:rsidP="00C512F5">
      <w:pPr>
        <w:pStyle w:val="Corpsdetexte"/>
        <w:spacing w:before="164" w:line="268" w:lineRule="auto"/>
        <w:ind w:right="249"/>
      </w:pPr>
      <w:r w:rsidRPr="00EC082A">
        <w:t>During</w:t>
      </w:r>
      <w:r w:rsidRPr="00EC082A">
        <w:rPr>
          <w:spacing w:val="-15"/>
        </w:rPr>
        <w:t xml:space="preserve"> </w:t>
      </w:r>
      <w:r w:rsidRPr="00EC082A">
        <w:t>the</w:t>
      </w:r>
      <w:r w:rsidRPr="00EC082A">
        <w:rPr>
          <w:spacing w:val="-15"/>
        </w:rPr>
        <w:t xml:space="preserve"> </w:t>
      </w:r>
      <w:r w:rsidRPr="00EC082A">
        <w:t>survey</w:t>
      </w:r>
      <w:r w:rsidRPr="00EC082A">
        <w:rPr>
          <w:spacing w:val="-15"/>
        </w:rPr>
        <w:t xml:space="preserve"> </w:t>
      </w:r>
      <w:r w:rsidRPr="00EC082A">
        <w:t>exercise,</w:t>
      </w:r>
      <w:r w:rsidRPr="00EC082A">
        <w:rPr>
          <w:spacing w:val="-15"/>
        </w:rPr>
        <w:t xml:space="preserve"> </w:t>
      </w:r>
      <w:r w:rsidRPr="00EC082A">
        <w:t>Local</w:t>
      </w:r>
      <w:r w:rsidRPr="00EC082A">
        <w:rPr>
          <w:spacing w:val="-15"/>
        </w:rPr>
        <w:t xml:space="preserve"> </w:t>
      </w:r>
      <w:r w:rsidRPr="00EC082A">
        <w:t>representatives,</w:t>
      </w:r>
      <w:r w:rsidRPr="00EC082A">
        <w:rPr>
          <w:spacing w:val="-15"/>
        </w:rPr>
        <w:t xml:space="preserve"> </w:t>
      </w:r>
      <w:r w:rsidRPr="00EC082A">
        <w:t>such</w:t>
      </w:r>
      <w:r w:rsidRPr="00EC082A">
        <w:rPr>
          <w:spacing w:val="-15"/>
        </w:rPr>
        <w:t xml:space="preserve"> </w:t>
      </w:r>
      <w:r w:rsidRPr="00EC082A">
        <w:t>as</w:t>
      </w:r>
      <w:r w:rsidRPr="00EC082A">
        <w:rPr>
          <w:spacing w:val="-15"/>
        </w:rPr>
        <w:t xml:space="preserve"> </w:t>
      </w:r>
      <w:r w:rsidRPr="00EC082A">
        <w:t>the</w:t>
      </w:r>
      <w:r w:rsidRPr="00EC082A">
        <w:rPr>
          <w:spacing w:val="-15"/>
        </w:rPr>
        <w:t xml:space="preserve"> </w:t>
      </w:r>
      <w:r w:rsidRPr="00EC082A">
        <w:t>area</w:t>
      </w:r>
      <w:r w:rsidRPr="00EC082A">
        <w:rPr>
          <w:spacing w:val="-15"/>
        </w:rPr>
        <w:t xml:space="preserve"> </w:t>
      </w:r>
      <w:r w:rsidRPr="00EC082A">
        <w:t>councilor,</w:t>
      </w:r>
      <w:r w:rsidRPr="00EC082A">
        <w:rPr>
          <w:spacing w:val="-15"/>
        </w:rPr>
        <w:t xml:space="preserve"> </w:t>
      </w:r>
      <w:r w:rsidRPr="00EC082A">
        <w:t>ward</w:t>
      </w:r>
      <w:r w:rsidRPr="00EC082A">
        <w:rPr>
          <w:spacing w:val="-15"/>
        </w:rPr>
        <w:t xml:space="preserve"> </w:t>
      </w:r>
      <w:r w:rsidRPr="00EC082A">
        <w:t>development chairperson</w:t>
      </w:r>
      <w:r w:rsidRPr="00EC082A">
        <w:rPr>
          <w:spacing w:val="-13"/>
        </w:rPr>
        <w:t xml:space="preserve"> </w:t>
      </w:r>
      <w:r w:rsidRPr="00EC082A">
        <w:t>and</w:t>
      </w:r>
      <w:r w:rsidRPr="00EC082A">
        <w:rPr>
          <w:spacing w:val="-9"/>
        </w:rPr>
        <w:t xml:space="preserve"> </w:t>
      </w:r>
      <w:r w:rsidRPr="00EC082A">
        <w:t>Kitwe</w:t>
      </w:r>
      <w:r w:rsidRPr="00EC082A">
        <w:rPr>
          <w:spacing w:val="-12"/>
        </w:rPr>
        <w:t xml:space="preserve"> </w:t>
      </w:r>
      <w:r w:rsidRPr="00EC082A">
        <w:t>City</w:t>
      </w:r>
      <w:r w:rsidRPr="00EC082A">
        <w:rPr>
          <w:spacing w:val="-15"/>
        </w:rPr>
        <w:t xml:space="preserve"> </w:t>
      </w:r>
      <w:r w:rsidRPr="00EC082A">
        <w:t>Council</w:t>
      </w:r>
      <w:r w:rsidRPr="00EC082A">
        <w:rPr>
          <w:spacing w:val="-10"/>
        </w:rPr>
        <w:t xml:space="preserve"> </w:t>
      </w:r>
      <w:r w:rsidRPr="00EC082A">
        <w:t>were</w:t>
      </w:r>
      <w:r w:rsidRPr="00EC082A">
        <w:rPr>
          <w:spacing w:val="-10"/>
        </w:rPr>
        <w:t xml:space="preserve"> </w:t>
      </w:r>
      <w:r w:rsidRPr="00EC082A">
        <w:t>consulted</w:t>
      </w:r>
      <w:r w:rsidRPr="00EC082A">
        <w:rPr>
          <w:spacing w:val="-11"/>
        </w:rPr>
        <w:t xml:space="preserve"> </w:t>
      </w:r>
      <w:r w:rsidRPr="00EC082A">
        <w:t>first</w:t>
      </w:r>
      <w:r w:rsidRPr="00EC082A">
        <w:rPr>
          <w:spacing w:val="-10"/>
        </w:rPr>
        <w:t xml:space="preserve"> </w:t>
      </w:r>
      <w:r w:rsidRPr="00EC082A">
        <w:t>as</w:t>
      </w:r>
      <w:r w:rsidRPr="00EC082A">
        <w:rPr>
          <w:spacing w:val="-8"/>
        </w:rPr>
        <w:t xml:space="preserve"> </w:t>
      </w:r>
      <w:r w:rsidRPr="00EC082A">
        <w:t>a</w:t>
      </w:r>
      <w:r w:rsidRPr="00EC082A">
        <w:rPr>
          <w:spacing w:val="-12"/>
        </w:rPr>
        <w:t xml:space="preserve"> </w:t>
      </w:r>
      <w:r w:rsidRPr="00EC082A">
        <w:t>way</w:t>
      </w:r>
      <w:r w:rsidRPr="00EC082A">
        <w:rPr>
          <w:spacing w:val="-13"/>
        </w:rPr>
        <w:t xml:space="preserve"> </w:t>
      </w:r>
      <w:r w:rsidRPr="00EC082A">
        <w:t>of</w:t>
      </w:r>
      <w:r w:rsidRPr="00EC082A">
        <w:rPr>
          <w:spacing w:val="-12"/>
        </w:rPr>
        <w:t xml:space="preserve"> </w:t>
      </w:r>
      <w:r w:rsidRPr="00EC082A">
        <w:t>introducing</w:t>
      </w:r>
      <w:r w:rsidRPr="00EC082A">
        <w:rPr>
          <w:spacing w:val="-13"/>
        </w:rPr>
        <w:t xml:space="preserve"> </w:t>
      </w:r>
      <w:r w:rsidRPr="00EC082A">
        <w:t>the</w:t>
      </w:r>
      <w:r w:rsidRPr="00EC082A">
        <w:rPr>
          <w:spacing w:val="-12"/>
        </w:rPr>
        <w:t xml:space="preserve"> </w:t>
      </w:r>
      <w:r w:rsidRPr="00EC082A">
        <w:t>project</w:t>
      </w:r>
      <w:r w:rsidRPr="00EC082A">
        <w:rPr>
          <w:spacing w:val="-11"/>
        </w:rPr>
        <w:t xml:space="preserve"> </w:t>
      </w:r>
      <w:r w:rsidRPr="00EC082A">
        <w:t>and the</w:t>
      </w:r>
      <w:r w:rsidRPr="00EC082A">
        <w:rPr>
          <w:spacing w:val="-15"/>
        </w:rPr>
        <w:t xml:space="preserve"> </w:t>
      </w:r>
      <w:r w:rsidRPr="00EC082A">
        <w:t>other</w:t>
      </w:r>
      <w:r w:rsidRPr="00EC082A">
        <w:rPr>
          <w:spacing w:val="-15"/>
        </w:rPr>
        <w:t xml:space="preserve"> </w:t>
      </w:r>
      <w:r w:rsidRPr="00EC082A">
        <w:t>players</w:t>
      </w:r>
      <w:r w:rsidRPr="00EC082A">
        <w:rPr>
          <w:spacing w:val="-15"/>
        </w:rPr>
        <w:t xml:space="preserve"> </w:t>
      </w:r>
      <w:r w:rsidRPr="00EC082A">
        <w:t>in</w:t>
      </w:r>
      <w:r w:rsidRPr="00EC082A">
        <w:rPr>
          <w:spacing w:val="-15"/>
        </w:rPr>
        <w:t xml:space="preserve"> </w:t>
      </w:r>
      <w:r w:rsidRPr="00EC082A">
        <w:t>the</w:t>
      </w:r>
      <w:r w:rsidRPr="00EC082A">
        <w:rPr>
          <w:spacing w:val="-15"/>
        </w:rPr>
        <w:t xml:space="preserve"> </w:t>
      </w:r>
      <w:r w:rsidRPr="00EC082A">
        <w:t>LRP</w:t>
      </w:r>
      <w:r w:rsidRPr="00EC082A">
        <w:rPr>
          <w:spacing w:val="-15"/>
        </w:rPr>
        <w:t xml:space="preserve"> </w:t>
      </w:r>
      <w:r w:rsidRPr="00EC082A">
        <w:t>exercise.</w:t>
      </w:r>
      <w:r w:rsidRPr="00EC082A">
        <w:rPr>
          <w:spacing w:val="-15"/>
        </w:rPr>
        <w:t xml:space="preserve"> </w:t>
      </w:r>
      <w:r w:rsidRPr="00EC082A">
        <w:t>Then</w:t>
      </w:r>
      <w:r w:rsidRPr="00EC082A">
        <w:rPr>
          <w:spacing w:val="-15"/>
        </w:rPr>
        <w:t xml:space="preserve"> </w:t>
      </w:r>
      <w:r w:rsidRPr="00EC082A">
        <w:t>before</w:t>
      </w:r>
      <w:r w:rsidRPr="00EC082A">
        <w:rPr>
          <w:spacing w:val="-15"/>
        </w:rPr>
        <w:t xml:space="preserve"> </w:t>
      </w:r>
      <w:r w:rsidRPr="00EC082A">
        <w:t>engaging</w:t>
      </w:r>
      <w:r w:rsidRPr="00EC082A">
        <w:rPr>
          <w:spacing w:val="-15"/>
        </w:rPr>
        <w:t xml:space="preserve"> </w:t>
      </w:r>
      <w:r w:rsidRPr="00EC082A">
        <w:t>the</w:t>
      </w:r>
      <w:r w:rsidRPr="00EC082A">
        <w:rPr>
          <w:spacing w:val="-15"/>
        </w:rPr>
        <w:t xml:space="preserve"> </w:t>
      </w:r>
      <w:r w:rsidRPr="00EC082A">
        <w:t>communities,</w:t>
      </w:r>
      <w:r w:rsidRPr="00EC082A">
        <w:rPr>
          <w:spacing w:val="-15"/>
        </w:rPr>
        <w:t xml:space="preserve"> </w:t>
      </w:r>
      <w:r w:rsidRPr="00EC082A">
        <w:t>the</w:t>
      </w:r>
      <w:r w:rsidRPr="00EC082A">
        <w:rPr>
          <w:spacing w:val="-15"/>
        </w:rPr>
        <w:t xml:space="preserve"> </w:t>
      </w:r>
      <w:r w:rsidRPr="00EC082A">
        <w:t>area</w:t>
      </w:r>
      <w:r w:rsidRPr="00EC082A">
        <w:rPr>
          <w:spacing w:val="-14"/>
        </w:rPr>
        <w:t xml:space="preserve"> </w:t>
      </w:r>
      <w:r w:rsidRPr="00EC082A">
        <w:t>councilor was informed and requested to attend sensitization meetings whenever possible.</w:t>
      </w:r>
    </w:p>
    <w:p w14:paraId="522AB22C" w14:textId="77777777" w:rsidR="004A6D04" w:rsidRPr="00EC082A" w:rsidRDefault="00E24CE6" w:rsidP="00C512F5">
      <w:pPr>
        <w:pStyle w:val="Corpsdetexte"/>
        <w:spacing w:before="174" w:line="268" w:lineRule="auto"/>
        <w:ind w:right="254"/>
      </w:pPr>
      <w:r w:rsidRPr="00EC082A">
        <w:t>The</w:t>
      </w:r>
      <w:r w:rsidRPr="00EC082A">
        <w:rPr>
          <w:spacing w:val="-1"/>
        </w:rPr>
        <w:t xml:space="preserve"> </w:t>
      </w:r>
      <w:r w:rsidRPr="00EC082A">
        <w:t>meetings were</w:t>
      </w:r>
      <w:r w:rsidRPr="00EC082A">
        <w:rPr>
          <w:spacing w:val="-1"/>
        </w:rPr>
        <w:t xml:space="preserve"> </w:t>
      </w:r>
      <w:r w:rsidRPr="00EC082A">
        <w:t>held at Kitwe City</w:t>
      </w:r>
      <w:r w:rsidRPr="00EC082A">
        <w:rPr>
          <w:spacing w:val="-7"/>
        </w:rPr>
        <w:t xml:space="preserve"> </w:t>
      </w:r>
      <w:r w:rsidRPr="00EC082A">
        <w:t>Council and within Garneton area</w:t>
      </w:r>
      <w:r w:rsidRPr="00EC082A">
        <w:rPr>
          <w:spacing w:val="-1"/>
        </w:rPr>
        <w:t xml:space="preserve"> </w:t>
      </w:r>
      <w:r w:rsidRPr="00EC082A">
        <w:t>where</w:t>
      </w:r>
      <w:r w:rsidRPr="00EC082A">
        <w:rPr>
          <w:spacing w:val="-1"/>
        </w:rPr>
        <w:t xml:space="preserve"> </w:t>
      </w:r>
      <w:r w:rsidRPr="00EC082A">
        <w:t>the site for</w:t>
      </w:r>
      <w:r w:rsidRPr="00EC082A">
        <w:rPr>
          <w:spacing w:val="-1"/>
        </w:rPr>
        <w:t xml:space="preserve"> </w:t>
      </w:r>
      <w:r w:rsidRPr="00EC082A">
        <w:t>the proposed Garneton North Solar PV project is located. The main purpose of the meetings was;</w:t>
      </w:r>
    </w:p>
    <w:p w14:paraId="4B02348D" w14:textId="77777777" w:rsidR="004A6D04" w:rsidRPr="00EC082A" w:rsidRDefault="00E24CE6" w:rsidP="00E8471B">
      <w:pPr>
        <w:pStyle w:val="Paragraphedeliste"/>
        <w:numPr>
          <w:ilvl w:val="1"/>
          <w:numId w:val="9"/>
        </w:numPr>
        <w:tabs>
          <w:tab w:val="left" w:pos="977"/>
        </w:tabs>
        <w:spacing w:before="172" w:line="268" w:lineRule="auto"/>
        <w:ind w:right="256"/>
        <w:jc w:val="both"/>
        <w:rPr>
          <w:szCs w:val="24"/>
        </w:rPr>
      </w:pPr>
      <w:r w:rsidRPr="00EC082A">
        <w:rPr>
          <w:szCs w:val="24"/>
        </w:rPr>
        <w:t xml:space="preserve">To give insights on how displacements or resettlement issues are handled in such </w:t>
      </w:r>
      <w:r w:rsidRPr="00EC082A">
        <w:rPr>
          <w:spacing w:val="-2"/>
          <w:szCs w:val="24"/>
        </w:rPr>
        <w:t>projects.</w:t>
      </w:r>
    </w:p>
    <w:p w14:paraId="2EA6D4A6" w14:textId="77777777" w:rsidR="004A6D04" w:rsidRPr="00EC082A" w:rsidRDefault="00E24CE6" w:rsidP="00E8471B">
      <w:pPr>
        <w:pStyle w:val="Paragraphedeliste"/>
        <w:numPr>
          <w:ilvl w:val="1"/>
          <w:numId w:val="9"/>
        </w:numPr>
        <w:tabs>
          <w:tab w:val="left" w:pos="976"/>
          <w:tab w:val="left" w:pos="977"/>
        </w:tabs>
        <w:spacing w:before="172"/>
        <w:ind w:hanging="361"/>
        <w:rPr>
          <w:szCs w:val="24"/>
        </w:rPr>
      </w:pPr>
      <w:r w:rsidRPr="00EC082A">
        <w:rPr>
          <w:szCs w:val="24"/>
        </w:rPr>
        <w:t>To</w:t>
      </w:r>
      <w:r w:rsidRPr="00EC082A">
        <w:rPr>
          <w:spacing w:val="-15"/>
          <w:szCs w:val="24"/>
        </w:rPr>
        <w:t xml:space="preserve"> </w:t>
      </w:r>
      <w:r w:rsidRPr="00EC082A">
        <w:rPr>
          <w:szCs w:val="24"/>
        </w:rPr>
        <w:t>get</w:t>
      </w:r>
      <w:r w:rsidRPr="00EC082A">
        <w:rPr>
          <w:spacing w:val="-15"/>
          <w:szCs w:val="24"/>
        </w:rPr>
        <w:t xml:space="preserve"> </w:t>
      </w:r>
      <w:r w:rsidRPr="00EC082A">
        <w:rPr>
          <w:szCs w:val="24"/>
        </w:rPr>
        <w:t>a</w:t>
      </w:r>
      <w:r w:rsidRPr="00EC082A">
        <w:rPr>
          <w:spacing w:val="-15"/>
          <w:szCs w:val="24"/>
        </w:rPr>
        <w:t xml:space="preserve"> </w:t>
      </w:r>
      <w:r w:rsidRPr="00EC082A">
        <w:rPr>
          <w:szCs w:val="24"/>
        </w:rPr>
        <w:t>fair</w:t>
      </w:r>
      <w:r w:rsidRPr="00EC082A">
        <w:rPr>
          <w:spacing w:val="-15"/>
          <w:szCs w:val="24"/>
        </w:rPr>
        <w:t xml:space="preserve"> </w:t>
      </w:r>
      <w:r w:rsidRPr="00EC082A">
        <w:rPr>
          <w:szCs w:val="24"/>
        </w:rPr>
        <w:t>understanding</w:t>
      </w:r>
      <w:r w:rsidRPr="00EC082A">
        <w:rPr>
          <w:spacing w:val="-15"/>
          <w:szCs w:val="24"/>
        </w:rPr>
        <w:t xml:space="preserve"> </w:t>
      </w:r>
      <w:r w:rsidRPr="00EC082A">
        <w:rPr>
          <w:szCs w:val="24"/>
        </w:rPr>
        <w:t>of</w:t>
      </w:r>
      <w:r w:rsidRPr="00EC082A">
        <w:rPr>
          <w:spacing w:val="-15"/>
          <w:szCs w:val="24"/>
        </w:rPr>
        <w:t xml:space="preserve"> </w:t>
      </w:r>
      <w:r w:rsidRPr="00EC082A">
        <w:rPr>
          <w:szCs w:val="24"/>
        </w:rPr>
        <w:t>the</w:t>
      </w:r>
      <w:r w:rsidRPr="00EC082A">
        <w:rPr>
          <w:spacing w:val="-14"/>
          <w:szCs w:val="24"/>
        </w:rPr>
        <w:t xml:space="preserve"> </w:t>
      </w:r>
      <w:r w:rsidRPr="00EC082A">
        <w:rPr>
          <w:szCs w:val="24"/>
        </w:rPr>
        <w:t>social</w:t>
      </w:r>
      <w:r w:rsidRPr="00EC082A">
        <w:rPr>
          <w:spacing w:val="-14"/>
          <w:szCs w:val="24"/>
        </w:rPr>
        <w:t xml:space="preserve"> </w:t>
      </w:r>
      <w:r w:rsidRPr="00EC082A">
        <w:rPr>
          <w:szCs w:val="24"/>
        </w:rPr>
        <w:t>economic</w:t>
      </w:r>
      <w:r w:rsidRPr="00EC082A">
        <w:rPr>
          <w:spacing w:val="-13"/>
          <w:szCs w:val="24"/>
        </w:rPr>
        <w:t xml:space="preserve"> </w:t>
      </w:r>
      <w:r w:rsidRPr="00EC082A">
        <w:rPr>
          <w:szCs w:val="24"/>
        </w:rPr>
        <w:t>baseline</w:t>
      </w:r>
      <w:r w:rsidRPr="00EC082A">
        <w:rPr>
          <w:spacing w:val="-15"/>
          <w:szCs w:val="24"/>
        </w:rPr>
        <w:t xml:space="preserve"> </w:t>
      </w:r>
      <w:r w:rsidRPr="00EC082A">
        <w:rPr>
          <w:szCs w:val="24"/>
        </w:rPr>
        <w:t>indicators</w:t>
      </w:r>
      <w:r w:rsidRPr="00EC082A">
        <w:rPr>
          <w:spacing w:val="-13"/>
          <w:szCs w:val="24"/>
        </w:rPr>
        <w:t xml:space="preserve"> </w:t>
      </w:r>
      <w:r w:rsidRPr="00EC082A">
        <w:rPr>
          <w:szCs w:val="24"/>
        </w:rPr>
        <w:t>of</w:t>
      </w:r>
      <w:r w:rsidRPr="00EC082A">
        <w:rPr>
          <w:spacing w:val="-15"/>
          <w:szCs w:val="24"/>
        </w:rPr>
        <w:t xml:space="preserve"> </w:t>
      </w:r>
      <w:r w:rsidRPr="00EC082A">
        <w:rPr>
          <w:szCs w:val="24"/>
        </w:rPr>
        <w:t>the</w:t>
      </w:r>
      <w:r w:rsidRPr="00EC082A">
        <w:rPr>
          <w:spacing w:val="-13"/>
          <w:szCs w:val="24"/>
        </w:rPr>
        <w:t xml:space="preserve"> </w:t>
      </w:r>
      <w:r w:rsidRPr="00EC082A">
        <w:rPr>
          <w:szCs w:val="24"/>
        </w:rPr>
        <w:t>project</w:t>
      </w:r>
      <w:r w:rsidRPr="00EC082A">
        <w:rPr>
          <w:spacing w:val="-14"/>
          <w:szCs w:val="24"/>
        </w:rPr>
        <w:t xml:space="preserve"> </w:t>
      </w:r>
      <w:r w:rsidRPr="00EC082A">
        <w:rPr>
          <w:spacing w:val="-2"/>
          <w:szCs w:val="24"/>
        </w:rPr>
        <w:t>area.</w:t>
      </w:r>
    </w:p>
    <w:p w14:paraId="5138AC76" w14:textId="77777777" w:rsidR="004A6D04" w:rsidRPr="00EC082A" w:rsidRDefault="00E24CE6" w:rsidP="00E8471B">
      <w:pPr>
        <w:pStyle w:val="Paragraphedeliste"/>
        <w:numPr>
          <w:ilvl w:val="1"/>
          <w:numId w:val="9"/>
        </w:numPr>
        <w:tabs>
          <w:tab w:val="left" w:pos="977"/>
        </w:tabs>
        <w:spacing w:before="201" w:line="271" w:lineRule="auto"/>
        <w:ind w:right="255"/>
        <w:jc w:val="both"/>
        <w:rPr>
          <w:szCs w:val="24"/>
        </w:rPr>
      </w:pPr>
      <w:r w:rsidRPr="00EC082A">
        <w:rPr>
          <w:szCs w:val="24"/>
        </w:rPr>
        <w:t xml:space="preserve">To establish how grievances have been handled in similar past project implementation </w:t>
      </w:r>
      <w:r w:rsidRPr="00EC082A">
        <w:rPr>
          <w:szCs w:val="24"/>
        </w:rPr>
        <w:lastRenderedPageBreak/>
        <w:t xml:space="preserve">and ascertain if there is sufficient capacity to handle Social safeguards at the District </w:t>
      </w:r>
      <w:r w:rsidRPr="00EC082A">
        <w:rPr>
          <w:spacing w:val="-2"/>
          <w:szCs w:val="24"/>
        </w:rPr>
        <w:t>level.</w:t>
      </w:r>
    </w:p>
    <w:p w14:paraId="2AFAEA79" w14:textId="0F6FE24F" w:rsidR="004A6D04" w:rsidRPr="00EC082A" w:rsidRDefault="00E24CE6" w:rsidP="007011A1">
      <w:pPr>
        <w:pStyle w:val="Corpsdetexte"/>
        <w:spacing w:before="166" w:line="268" w:lineRule="auto"/>
        <w:ind w:right="256"/>
      </w:pPr>
      <w:r w:rsidRPr="00EC082A">
        <w:t>Emphasis was placed on a fully inclusive, open and transparent stakeholder participation process</w:t>
      </w:r>
      <w:r w:rsidRPr="00EC082A">
        <w:rPr>
          <w:spacing w:val="-15"/>
        </w:rPr>
        <w:t xml:space="preserve"> </w:t>
      </w:r>
      <w:r w:rsidRPr="00EC082A">
        <w:t>in</w:t>
      </w:r>
      <w:r w:rsidRPr="00EC082A">
        <w:rPr>
          <w:spacing w:val="-14"/>
        </w:rPr>
        <w:t xml:space="preserve"> </w:t>
      </w:r>
      <w:r w:rsidRPr="00EC082A">
        <w:t>the</w:t>
      </w:r>
      <w:r w:rsidRPr="00EC082A">
        <w:rPr>
          <w:spacing w:val="-15"/>
        </w:rPr>
        <w:t xml:space="preserve"> </w:t>
      </w:r>
      <w:r w:rsidRPr="00EC082A">
        <w:t>transfer</w:t>
      </w:r>
      <w:r w:rsidRPr="00EC082A">
        <w:rPr>
          <w:spacing w:val="-15"/>
        </w:rPr>
        <w:t xml:space="preserve"> </w:t>
      </w:r>
      <w:r w:rsidRPr="00EC082A">
        <w:t>of</w:t>
      </w:r>
      <w:r w:rsidRPr="00EC082A">
        <w:rPr>
          <w:spacing w:val="-15"/>
        </w:rPr>
        <w:t xml:space="preserve"> </w:t>
      </w:r>
      <w:r w:rsidRPr="00EC082A">
        <w:t>information</w:t>
      </w:r>
      <w:r w:rsidRPr="00EC082A">
        <w:rPr>
          <w:spacing w:val="-14"/>
        </w:rPr>
        <w:t xml:space="preserve"> </w:t>
      </w:r>
      <w:r w:rsidRPr="00EC082A">
        <w:t>on</w:t>
      </w:r>
      <w:r w:rsidRPr="00EC082A">
        <w:rPr>
          <w:spacing w:val="-14"/>
        </w:rPr>
        <w:t xml:space="preserve"> </w:t>
      </w:r>
      <w:r w:rsidRPr="00EC082A">
        <w:t>the</w:t>
      </w:r>
      <w:r w:rsidRPr="00EC082A">
        <w:rPr>
          <w:spacing w:val="-15"/>
        </w:rPr>
        <w:t xml:space="preserve"> </w:t>
      </w:r>
      <w:r w:rsidRPr="00EC082A">
        <w:t>project.</w:t>
      </w:r>
      <w:r w:rsidRPr="00EC082A">
        <w:rPr>
          <w:spacing w:val="-14"/>
        </w:rPr>
        <w:t xml:space="preserve"> </w:t>
      </w:r>
      <w:r w:rsidRPr="00EC082A">
        <w:t>Stakeholders</w:t>
      </w:r>
      <w:r w:rsidRPr="00EC082A">
        <w:rPr>
          <w:spacing w:val="-14"/>
        </w:rPr>
        <w:t xml:space="preserve"> </w:t>
      </w:r>
      <w:r w:rsidRPr="00EC082A">
        <w:t>meetings</w:t>
      </w:r>
      <w:r w:rsidRPr="00EC082A">
        <w:rPr>
          <w:spacing w:val="-12"/>
        </w:rPr>
        <w:t xml:space="preserve"> </w:t>
      </w:r>
      <w:r w:rsidRPr="00EC082A">
        <w:t>were</w:t>
      </w:r>
      <w:r w:rsidRPr="00EC082A">
        <w:rPr>
          <w:spacing w:val="-15"/>
        </w:rPr>
        <w:t xml:space="preserve"> </w:t>
      </w:r>
      <w:r w:rsidRPr="00EC082A">
        <w:t>held</w:t>
      </w:r>
      <w:r w:rsidRPr="00EC082A">
        <w:rPr>
          <w:spacing w:val="-15"/>
        </w:rPr>
        <w:t xml:space="preserve"> </w:t>
      </w:r>
      <w:r w:rsidRPr="00EC082A">
        <w:t>from</w:t>
      </w:r>
      <w:r w:rsidRPr="00EC082A">
        <w:rPr>
          <w:spacing w:val="-15"/>
        </w:rPr>
        <w:t xml:space="preserve"> </w:t>
      </w:r>
      <w:r w:rsidRPr="00EC082A">
        <w:t>18th December</w:t>
      </w:r>
      <w:r w:rsidRPr="00EC082A">
        <w:rPr>
          <w:spacing w:val="1"/>
        </w:rPr>
        <w:t xml:space="preserve"> </w:t>
      </w:r>
      <w:r w:rsidRPr="00EC082A">
        <w:t>2018</w:t>
      </w:r>
      <w:r w:rsidRPr="00EC082A">
        <w:rPr>
          <w:spacing w:val="2"/>
        </w:rPr>
        <w:t xml:space="preserve"> </w:t>
      </w:r>
      <w:r w:rsidRPr="00EC082A">
        <w:t>to</w:t>
      </w:r>
      <w:r w:rsidRPr="00EC082A">
        <w:rPr>
          <w:spacing w:val="3"/>
        </w:rPr>
        <w:t xml:space="preserve"> </w:t>
      </w:r>
      <w:r w:rsidRPr="00EC082A">
        <w:t>19th</w:t>
      </w:r>
      <w:r w:rsidRPr="00EC082A">
        <w:rPr>
          <w:spacing w:val="5"/>
        </w:rPr>
        <w:t xml:space="preserve"> </w:t>
      </w:r>
      <w:r w:rsidRPr="00EC082A">
        <w:t>September</w:t>
      </w:r>
      <w:r w:rsidRPr="00EC082A">
        <w:rPr>
          <w:spacing w:val="1"/>
        </w:rPr>
        <w:t xml:space="preserve"> </w:t>
      </w:r>
      <w:r w:rsidRPr="00EC082A">
        <w:t>2019</w:t>
      </w:r>
      <w:r w:rsidRPr="00EC082A">
        <w:rPr>
          <w:spacing w:val="2"/>
        </w:rPr>
        <w:t xml:space="preserve"> </w:t>
      </w:r>
      <w:r w:rsidRPr="00EC082A">
        <w:t>in</w:t>
      </w:r>
      <w:r w:rsidRPr="00EC082A">
        <w:rPr>
          <w:spacing w:val="3"/>
        </w:rPr>
        <w:t xml:space="preserve"> </w:t>
      </w:r>
      <w:r w:rsidRPr="00EC082A">
        <w:t>with</w:t>
      </w:r>
      <w:r w:rsidRPr="00EC082A">
        <w:rPr>
          <w:spacing w:val="5"/>
        </w:rPr>
        <w:t xml:space="preserve"> </w:t>
      </w:r>
      <w:r w:rsidRPr="00EC082A">
        <w:t>Kitwe</w:t>
      </w:r>
      <w:r w:rsidRPr="00EC082A">
        <w:rPr>
          <w:spacing w:val="1"/>
        </w:rPr>
        <w:t xml:space="preserve"> </w:t>
      </w:r>
      <w:r w:rsidRPr="00EC082A">
        <w:t>City</w:t>
      </w:r>
      <w:r w:rsidRPr="00EC082A">
        <w:rPr>
          <w:spacing w:val="-3"/>
        </w:rPr>
        <w:t xml:space="preserve"> </w:t>
      </w:r>
      <w:r w:rsidRPr="00EC082A">
        <w:t>Council</w:t>
      </w:r>
      <w:r w:rsidRPr="00EC082A">
        <w:rPr>
          <w:spacing w:val="3"/>
        </w:rPr>
        <w:t xml:space="preserve"> </w:t>
      </w:r>
      <w:r w:rsidRPr="00EC082A">
        <w:t>and</w:t>
      </w:r>
      <w:r w:rsidRPr="00EC082A">
        <w:rPr>
          <w:spacing w:val="2"/>
        </w:rPr>
        <w:t xml:space="preserve"> </w:t>
      </w:r>
      <w:r w:rsidRPr="00EC082A">
        <w:t>in</w:t>
      </w:r>
      <w:r w:rsidRPr="00EC082A">
        <w:rPr>
          <w:spacing w:val="2"/>
        </w:rPr>
        <w:t xml:space="preserve"> </w:t>
      </w:r>
      <w:r w:rsidRPr="00EC082A">
        <w:t>Garneton</w:t>
      </w:r>
      <w:r w:rsidRPr="00EC082A">
        <w:rPr>
          <w:spacing w:val="5"/>
        </w:rPr>
        <w:t xml:space="preserve"> </w:t>
      </w:r>
      <w:r w:rsidRPr="00EC082A">
        <w:t>with</w:t>
      </w:r>
      <w:r w:rsidRPr="00EC082A">
        <w:rPr>
          <w:spacing w:val="2"/>
        </w:rPr>
        <w:t xml:space="preserve"> </w:t>
      </w:r>
      <w:r w:rsidRPr="00EC082A">
        <w:rPr>
          <w:spacing w:val="-5"/>
        </w:rPr>
        <w:t>the</w:t>
      </w:r>
      <w:r w:rsidR="007011A1">
        <w:rPr>
          <w:spacing w:val="-5"/>
        </w:rPr>
        <w:t xml:space="preserve"> </w:t>
      </w:r>
      <w:r w:rsidRPr="00EC082A">
        <w:t>PAPs</w:t>
      </w:r>
      <w:r w:rsidRPr="00EC082A">
        <w:rPr>
          <w:spacing w:val="-4"/>
        </w:rPr>
        <w:t xml:space="preserve"> </w:t>
      </w:r>
      <w:r w:rsidRPr="00EC082A">
        <w:t>and</w:t>
      </w:r>
      <w:r w:rsidRPr="00EC082A">
        <w:rPr>
          <w:spacing w:val="-2"/>
        </w:rPr>
        <w:t xml:space="preserve"> </w:t>
      </w:r>
      <w:r w:rsidRPr="00EC082A">
        <w:t>other</w:t>
      </w:r>
      <w:r w:rsidRPr="00EC082A">
        <w:rPr>
          <w:spacing w:val="-2"/>
        </w:rPr>
        <w:t xml:space="preserve"> </w:t>
      </w:r>
      <w:r w:rsidRPr="00EC082A">
        <w:t>people</w:t>
      </w:r>
      <w:r w:rsidRPr="00EC082A">
        <w:rPr>
          <w:spacing w:val="-2"/>
        </w:rPr>
        <w:t xml:space="preserve"> </w:t>
      </w:r>
      <w:r w:rsidRPr="00EC082A">
        <w:t>in</w:t>
      </w:r>
      <w:r w:rsidRPr="00EC082A">
        <w:rPr>
          <w:spacing w:val="1"/>
        </w:rPr>
        <w:t xml:space="preserve"> </w:t>
      </w:r>
      <w:r w:rsidRPr="00EC082A">
        <w:t>communities</w:t>
      </w:r>
      <w:r w:rsidRPr="00EC082A">
        <w:rPr>
          <w:spacing w:val="-2"/>
        </w:rPr>
        <w:t xml:space="preserve"> </w:t>
      </w:r>
      <w:r w:rsidRPr="00EC082A">
        <w:t>near</w:t>
      </w:r>
      <w:r w:rsidRPr="00EC082A">
        <w:rPr>
          <w:spacing w:val="-2"/>
        </w:rPr>
        <w:t xml:space="preserve"> </w:t>
      </w:r>
      <w:r w:rsidRPr="00EC082A">
        <w:t>the</w:t>
      </w:r>
      <w:r w:rsidRPr="00EC082A">
        <w:rPr>
          <w:spacing w:val="-4"/>
        </w:rPr>
        <w:t xml:space="preserve"> </w:t>
      </w:r>
      <w:r w:rsidRPr="00EC082A">
        <w:t>project</w:t>
      </w:r>
      <w:r w:rsidRPr="00EC082A">
        <w:rPr>
          <w:spacing w:val="-1"/>
        </w:rPr>
        <w:t xml:space="preserve"> </w:t>
      </w:r>
      <w:r w:rsidRPr="00EC082A">
        <w:rPr>
          <w:spacing w:val="-2"/>
        </w:rPr>
        <w:t>site.</w:t>
      </w:r>
    </w:p>
    <w:p w14:paraId="7701E2D2" w14:textId="77777777" w:rsidR="004A6D04" w:rsidRPr="00EC082A" w:rsidRDefault="00E24CE6" w:rsidP="00401F51">
      <w:pPr>
        <w:pStyle w:val="Corpsdetexte"/>
        <w:spacing w:before="204" w:line="271" w:lineRule="auto"/>
        <w:ind w:right="250"/>
      </w:pPr>
      <w:r w:rsidRPr="00EC082A">
        <w:t>During the public consultations, the location and aerial extent of the project site was clearly explained to the stakeholders. Stakeholders were also informed of the expected benefits, impacts in terms of economic displacement (loss of seasonal crop fields) and the mitigation measures of how they will be compensated for the losses. Stakeholders, especially the PAPs were also informed of the arrangements to address any grievances that might arise and their opportunity to influence and identify appropriate benefits.</w:t>
      </w:r>
    </w:p>
    <w:p w14:paraId="1E677B57" w14:textId="77777777" w:rsidR="004A6D04" w:rsidRPr="00EC082A" w:rsidRDefault="004A6D04">
      <w:pPr>
        <w:pStyle w:val="Corpsdetexte"/>
        <w:jc w:val="left"/>
      </w:pPr>
    </w:p>
    <w:p w14:paraId="02F38590" w14:textId="77777777" w:rsidR="004A6D04" w:rsidRPr="00401F51" w:rsidRDefault="00E24CE6" w:rsidP="00401F51">
      <w:pPr>
        <w:rPr>
          <w:b/>
          <w:bCs/>
          <w:szCs w:val="24"/>
        </w:rPr>
      </w:pPr>
      <w:r w:rsidRPr="00401F51">
        <w:rPr>
          <w:b/>
          <w:bCs/>
          <w:szCs w:val="24"/>
        </w:rPr>
        <w:t>Grievance</w:t>
      </w:r>
      <w:r w:rsidRPr="00401F51">
        <w:rPr>
          <w:b/>
          <w:bCs/>
          <w:spacing w:val="-8"/>
          <w:szCs w:val="24"/>
        </w:rPr>
        <w:t xml:space="preserve"> </w:t>
      </w:r>
      <w:r w:rsidRPr="00401F51">
        <w:rPr>
          <w:b/>
          <w:bCs/>
          <w:szCs w:val="24"/>
        </w:rPr>
        <w:t>Redress</w:t>
      </w:r>
      <w:r w:rsidRPr="00401F51">
        <w:rPr>
          <w:b/>
          <w:bCs/>
          <w:spacing w:val="-5"/>
          <w:szCs w:val="24"/>
        </w:rPr>
        <w:t xml:space="preserve"> </w:t>
      </w:r>
      <w:r w:rsidRPr="00401F51">
        <w:rPr>
          <w:b/>
          <w:bCs/>
          <w:spacing w:val="-2"/>
          <w:szCs w:val="24"/>
        </w:rPr>
        <w:t>Mechanism</w:t>
      </w:r>
    </w:p>
    <w:p w14:paraId="53578754" w14:textId="77777777" w:rsidR="004A6D04" w:rsidRPr="00EC082A" w:rsidRDefault="004A6D04">
      <w:pPr>
        <w:pStyle w:val="Corpsdetexte"/>
        <w:spacing w:before="9"/>
        <w:jc w:val="left"/>
        <w:rPr>
          <w:b/>
        </w:rPr>
      </w:pPr>
    </w:p>
    <w:p w14:paraId="5FEF8D30" w14:textId="77777777" w:rsidR="004A6D04" w:rsidRPr="00EC082A" w:rsidRDefault="00E24CE6">
      <w:pPr>
        <w:pStyle w:val="Corpsdetexte"/>
        <w:spacing w:line="276" w:lineRule="auto"/>
        <w:ind w:left="114" w:right="119"/>
      </w:pPr>
      <w:r w:rsidRPr="00EC082A">
        <w:t xml:space="preserve">A grievance mechanism has been developed for potential use by stakeholders. The aim of the grievance mechanism is to achieve mutually agreed resolution of grievances raised by all </w:t>
      </w:r>
      <w:r w:rsidRPr="00EC082A">
        <w:rPr>
          <w:spacing w:val="-2"/>
        </w:rPr>
        <w:t>stakeholders.</w:t>
      </w:r>
    </w:p>
    <w:p w14:paraId="04085BF5" w14:textId="77777777" w:rsidR="004A6D04" w:rsidRPr="00EC082A" w:rsidRDefault="00E24CE6">
      <w:pPr>
        <w:pStyle w:val="Corpsdetexte"/>
        <w:spacing w:before="1"/>
        <w:ind w:left="114"/>
      </w:pPr>
      <w:r w:rsidRPr="00EC082A">
        <w:t>The</w:t>
      </w:r>
      <w:r w:rsidRPr="00EC082A">
        <w:rPr>
          <w:spacing w:val="-3"/>
        </w:rPr>
        <w:t xml:space="preserve"> </w:t>
      </w:r>
      <w:r w:rsidRPr="00EC082A">
        <w:t>objectives</w:t>
      </w:r>
      <w:r w:rsidRPr="00EC082A">
        <w:rPr>
          <w:spacing w:val="-1"/>
        </w:rPr>
        <w:t xml:space="preserve"> </w:t>
      </w:r>
      <w:r w:rsidRPr="00EC082A">
        <w:t>of</w:t>
      </w:r>
      <w:r w:rsidRPr="00EC082A">
        <w:rPr>
          <w:spacing w:val="-1"/>
        </w:rPr>
        <w:t xml:space="preserve"> </w:t>
      </w:r>
      <w:r w:rsidRPr="00EC082A">
        <w:t>the grievance</w:t>
      </w:r>
      <w:r w:rsidRPr="00EC082A">
        <w:rPr>
          <w:spacing w:val="-2"/>
        </w:rPr>
        <w:t xml:space="preserve"> </w:t>
      </w:r>
      <w:r w:rsidRPr="00EC082A">
        <w:t xml:space="preserve">mechanism </w:t>
      </w:r>
      <w:r w:rsidRPr="00EC082A">
        <w:rPr>
          <w:spacing w:val="-4"/>
        </w:rPr>
        <w:t>are:</w:t>
      </w:r>
    </w:p>
    <w:p w14:paraId="4FBC8099" w14:textId="77777777" w:rsidR="004A6D04" w:rsidRPr="00EC082A" w:rsidRDefault="00E24CE6" w:rsidP="00E8471B">
      <w:pPr>
        <w:pStyle w:val="Paragraphedeliste"/>
        <w:numPr>
          <w:ilvl w:val="0"/>
          <w:numId w:val="16"/>
        </w:numPr>
        <w:tabs>
          <w:tab w:val="left" w:pos="835"/>
        </w:tabs>
        <w:spacing w:before="137" w:line="276" w:lineRule="auto"/>
        <w:ind w:right="119"/>
        <w:jc w:val="both"/>
        <w:rPr>
          <w:szCs w:val="24"/>
        </w:rPr>
      </w:pPr>
      <w:r w:rsidRPr="00EC082A">
        <w:rPr>
          <w:szCs w:val="24"/>
        </w:rPr>
        <w:t>To provide Project Affected People (PAP) with a straightforward, accessible and prompt avenue for making a complaint or resolving any dispute that may arise during the course of the project.</w:t>
      </w:r>
    </w:p>
    <w:p w14:paraId="0D9E4913" w14:textId="77777777" w:rsidR="004A6D04" w:rsidRPr="00EC082A" w:rsidRDefault="00E24CE6" w:rsidP="00E8471B">
      <w:pPr>
        <w:pStyle w:val="Paragraphedeliste"/>
        <w:numPr>
          <w:ilvl w:val="0"/>
          <w:numId w:val="16"/>
        </w:numPr>
        <w:tabs>
          <w:tab w:val="left" w:pos="835"/>
        </w:tabs>
        <w:spacing w:before="1" w:line="276" w:lineRule="auto"/>
        <w:ind w:right="118"/>
        <w:jc w:val="both"/>
        <w:rPr>
          <w:szCs w:val="24"/>
        </w:rPr>
      </w:pPr>
      <w:r w:rsidRPr="00EC082A">
        <w:rPr>
          <w:szCs w:val="24"/>
        </w:rPr>
        <w:t>To ensure that appropriate and mutually acceptable corrective actions are identified and implemented to address the complaints</w:t>
      </w:r>
    </w:p>
    <w:p w14:paraId="0C660911" w14:textId="77777777" w:rsidR="004A6D04" w:rsidRPr="00EC082A" w:rsidRDefault="00E24CE6" w:rsidP="00E8471B">
      <w:pPr>
        <w:pStyle w:val="Paragraphedeliste"/>
        <w:numPr>
          <w:ilvl w:val="0"/>
          <w:numId w:val="16"/>
        </w:numPr>
        <w:tabs>
          <w:tab w:val="left" w:pos="835"/>
        </w:tabs>
        <w:spacing w:line="275" w:lineRule="exact"/>
        <w:jc w:val="both"/>
        <w:rPr>
          <w:szCs w:val="24"/>
        </w:rPr>
      </w:pPr>
      <w:r w:rsidRPr="00EC082A">
        <w:rPr>
          <w:szCs w:val="24"/>
        </w:rPr>
        <w:t>To</w:t>
      </w:r>
      <w:r w:rsidRPr="00EC082A">
        <w:rPr>
          <w:spacing w:val="-2"/>
          <w:szCs w:val="24"/>
        </w:rPr>
        <w:t xml:space="preserve"> </w:t>
      </w:r>
      <w:r w:rsidRPr="00EC082A">
        <w:rPr>
          <w:szCs w:val="24"/>
        </w:rPr>
        <w:t>verify</w:t>
      </w:r>
      <w:r w:rsidRPr="00EC082A">
        <w:rPr>
          <w:spacing w:val="-6"/>
          <w:szCs w:val="24"/>
        </w:rPr>
        <w:t xml:space="preserve"> </w:t>
      </w:r>
      <w:r w:rsidRPr="00EC082A">
        <w:rPr>
          <w:szCs w:val="24"/>
        </w:rPr>
        <w:t>that</w:t>
      </w:r>
      <w:r w:rsidRPr="00EC082A">
        <w:rPr>
          <w:spacing w:val="-2"/>
          <w:szCs w:val="24"/>
        </w:rPr>
        <w:t xml:space="preserve"> </w:t>
      </w:r>
      <w:r w:rsidRPr="00EC082A">
        <w:rPr>
          <w:szCs w:val="24"/>
        </w:rPr>
        <w:t>complaints</w:t>
      </w:r>
      <w:r w:rsidRPr="00EC082A">
        <w:rPr>
          <w:spacing w:val="1"/>
          <w:szCs w:val="24"/>
        </w:rPr>
        <w:t xml:space="preserve"> </w:t>
      </w:r>
      <w:r w:rsidRPr="00EC082A">
        <w:rPr>
          <w:szCs w:val="24"/>
        </w:rPr>
        <w:t>are</w:t>
      </w:r>
      <w:r w:rsidRPr="00EC082A">
        <w:rPr>
          <w:spacing w:val="-4"/>
          <w:szCs w:val="24"/>
        </w:rPr>
        <w:t xml:space="preserve"> </w:t>
      </w:r>
      <w:r w:rsidRPr="00EC082A">
        <w:rPr>
          <w:szCs w:val="24"/>
        </w:rPr>
        <w:t>satisfied</w:t>
      </w:r>
      <w:r w:rsidRPr="00EC082A">
        <w:rPr>
          <w:spacing w:val="1"/>
          <w:szCs w:val="24"/>
        </w:rPr>
        <w:t xml:space="preserve"> </w:t>
      </w:r>
      <w:r w:rsidRPr="00EC082A">
        <w:rPr>
          <w:szCs w:val="24"/>
        </w:rPr>
        <w:t>with</w:t>
      </w:r>
      <w:r w:rsidRPr="00EC082A">
        <w:rPr>
          <w:spacing w:val="-2"/>
          <w:szCs w:val="24"/>
        </w:rPr>
        <w:t xml:space="preserve"> </w:t>
      </w:r>
      <w:r w:rsidRPr="00EC082A">
        <w:rPr>
          <w:szCs w:val="24"/>
        </w:rPr>
        <w:t>outcomes</w:t>
      </w:r>
      <w:r w:rsidRPr="00EC082A">
        <w:rPr>
          <w:spacing w:val="-1"/>
          <w:szCs w:val="24"/>
        </w:rPr>
        <w:t xml:space="preserve"> </w:t>
      </w:r>
      <w:r w:rsidRPr="00EC082A">
        <w:rPr>
          <w:szCs w:val="24"/>
        </w:rPr>
        <w:t>of</w:t>
      </w:r>
      <w:r w:rsidRPr="00EC082A">
        <w:rPr>
          <w:spacing w:val="-2"/>
          <w:szCs w:val="24"/>
        </w:rPr>
        <w:t xml:space="preserve"> </w:t>
      </w:r>
      <w:r w:rsidRPr="00EC082A">
        <w:rPr>
          <w:szCs w:val="24"/>
        </w:rPr>
        <w:t>corrective</w:t>
      </w:r>
      <w:r w:rsidRPr="00EC082A">
        <w:rPr>
          <w:spacing w:val="-1"/>
          <w:szCs w:val="24"/>
        </w:rPr>
        <w:t xml:space="preserve"> </w:t>
      </w:r>
      <w:r w:rsidRPr="00EC082A">
        <w:rPr>
          <w:spacing w:val="-2"/>
          <w:szCs w:val="24"/>
        </w:rPr>
        <w:t>actions</w:t>
      </w:r>
    </w:p>
    <w:p w14:paraId="41767644" w14:textId="77777777" w:rsidR="004A6D04" w:rsidRPr="00EC082A" w:rsidRDefault="00E24CE6" w:rsidP="00E8471B">
      <w:pPr>
        <w:pStyle w:val="Paragraphedeliste"/>
        <w:numPr>
          <w:ilvl w:val="0"/>
          <w:numId w:val="16"/>
        </w:numPr>
        <w:tabs>
          <w:tab w:val="left" w:pos="835"/>
        </w:tabs>
        <w:spacing w:before="43" w:line="276" w:lineRule="auto"/>
        <w:ind w:right="120"/>
        <w:jc w:val="both"/>
        <w:rPr>
          <w:szCs w:val="24"/>
        </w:rPr>
      </w:pPr>
      <w:r w:rsidRPr="00EC082A">
        <w:rPr>
          <w:szCs w:val="24"/>
        </w:rPr>
        <w:t xml:space="preserve">To avoid or minimize on the need to resort to judicial proceedings which can be long and </w:t>
      </w:r>
      <w:r w:rsidRPr="00EC082A">
        <w:rPr>
          <w:spacing w:val="-2"/>
          <w:szCs w:val="24"/>
        </w:rPr>
        <w:t>expensive</w:t>
      </w:r>
    </w:p>
    <w:p w14:paraId="78A3E52B" w14:textId="77777777" w:rsidR="004A6D04" w:rsidRPr="00EC082A" w:rsidRDefault="004A6D04">
      <w:pPr>
        <w:pStyle w:val="Corpsdetexte"/>
        <w:spacing w:before="5"/>
        <w:jc w:val="left"/>
      </w:pPr>
    </w:p>
    <w:p w14:paraId="429B93FD" w14:textId="77777777" w:rsidR="004A6D04" w:rsidRPr="00EC082A" w:rsidRDefault="00E24CE6">
      <w:pPr>
        <w:pStyle w:val="Corpsdetexte"/>
        <w:spacing w:before="1"/>
        <w:ind w:left="114"/>
      </w:pPr>
      <w:r w:rsidRPr="00EC082A">
        <w:t>The</w:t>
      </w:r>
      <w:r w:rsidRPr="00EC082A">
        <w:rPr>
          <w:spacing w:val="-5"/>
        </w:rPr>
        <w:t xml:space="preserve"> </w:t>
      </w:r>
      <w:r w:rsidRPr="00EC082A">
        <w:t>process</w:t>
      </w:r>
      <w:r w:rsidRPr="00EC082A">
        <w:rPr>
          <w:spacing w:val="-2"/>
        </w:rPr>
        <w:t xml:space="preserve"> </w:t>
      </w:r>
      <w:r w:rsidRPr="00EC082A">
        <w:t>of</w:t>
      </w:r>
      <w:r w:rsidRPr="00EC082A">
        <w:rPr>
          <w:spacing w:val="-1"/>
        </w:rPr>
        <w:t xml:space="preserve"> </w:t>
      </w:r>
      <w:r w:rsidRPr="00EC082A">
        <w:t>grievance</w:t>
      </w:r>
      <w:r w:rsidRPr="00EC082A">
        <w:rPr>
          <w:spacing w:val="-2"/>
        </w:rPr>
        <w:t xml:space="preserve"> </w:t>
      </w:r>
      <w:r w:rsidRPr="00EC082A">
        <w:t>redress</w:t>
      </w:r>
      <w:r w:rsidRPr="00EC082A">
        <w:rPr>
          <w:spacing w:val="-2"/>
        </w:rPr>
        <w:t xml:space="preserve"> </w:t>
      </w:r>
      <w:r w:rsidRPr="00EC082A">
        <w:t>will</w:t>
      </w:r>
      <w:r w:rsidRPr="00EC082A">
        <w:rPr>
          <w:spacing w:val="-3"/>
        </w:rPr>
        <w:t xml:space="preserve"> </w:t>
      </w:r>
      <w:r w:rsidRPr="00EC082A">
        <w:t>be</w:t>
      </w:r>
      <w:r w:rsidRPr="00EC082A">
        <w:rPr>
          <w:spacing w:val="-1"/>
        </w:rPr>
        <w:t xml:space="preserve"> </w:t>
      </w:r>
      <w:r w:rsidRPr="00EC082A">
        <w:t>as</w:t>
      </w:r>
      <w:r w:rsidRPr="00EC082A">
        <w:rPr>
          <w:spacing w:val="-2"/>
        </w:rPr>
        <w:t xml:space="preserve"> follows:</w:t>
      </w:r>
    </w:p>
    <w:p w14:paraId="65892401" w14:textId="77777777" w:rsidR="004A6D04" w:rsidRPr="00EC082A" w:rsidRDefault="00E24CE6" w:rsidP="00E8471B">
      <w:pPr>
        <w:pStyle w:val="Paragraphedeliste"/>
        <w:numPr>
          <w:ilvl w:val="0"/>
          <w:numId w:val="9"/>
        </w:numPr>
        <w:tabs>
          <w:tab w:val="left" w:pos="835"/>
        </w:tabs>
        <w:spacing w:before="139" w:line="276" w:lineRule="auto"/>
        <w:ind w:right="122"/>
        <w:jc w:val="both"/>
        <w:rPr>
          <w:szCs w:val="24"/>
        </w:rPr>
      </w:pPr>
      <w:r w:rsidRPr="00EC082A">
        <w:rPr>
          <w:szCs w:val="24"/>
        </w:rPr>
        <w:t>Identification of grievance: identify or receive grievances during meetings or via phone calls and record on grievance form.</w:t>
      </w:r>
    </w:p>
    <w:p w14:paraId="5937250F" w14:textId="77777777" w:rsidR="004A6D04" w:rsidRPr="00EC082A" w:rsidRDefault="00E24CE6" w:rsidP="00E8471B">
      <w:pPr>
        <w:pStyle w:val="Paragraphedeliste"/>
        <w:numPr>
          <w:ilvl w:val="0"/>
          <w:numId w:val="9"/>
        </w:numPr>
        <w:tabs>
          <w:tab w:val="left" w:pos="835"/>
        </w:tabs>
        <w:spacing w:line="276" w:lineRule="auto"/>
        <w:ind w:right="116"/>
        <w:jc w:val="both"/>
        <w:rPr>
          <w:szCs w:val="24"/>
        </w:rPr>
      </w:pPr>
      <w:r w:rsidRPr="00EC082A">
        <w:rPr>
          <w:szCs w:val="24"/>
        </w:rPr>
        <w:t xml:space="preserve">Logging of Grievance: All grievances will be recorded on a grievance form and await determination of severity of grievance by the committee responsible for handling </w:t>
      </w:r>
      <w:r w:rsidRPr="00EC082A">
        <w:rPr>
          <w:spacing w:val="-2"/>
          <w:szCs w:val="24"/>
        </w:rPr>
        <w:t>grievances.</w:t>
      </w:r>
    </w:p>
    <w:p w14:paraId="3395A377" w14:textId="77777777" w:rsidR="004A6D04" w:rsidRPr="00EC082A" w:rsidRDefault="00E24CE6" w:rsidP="00E8471B">
      <w:pPr>
        <w:pStyle w:val="Paragraphedeliste"/>
        <w:numPr>
          <w:ilvl w:val="0"/>
          <w:numId w:val="9"/>
        </w:numPr>
        <w:tabs>
          <w:tab w:val="left" w:pos="835"/>
        </w:tabs>
        <w:spacing w:line="276" w:lineRule="auto"/>
        <w:ind w:right="114"/>
        <w:jc w:val="both"/>
        <w:rPr>
          <w:szCs w:val="24"/>
        </w:rPr>
      </w:pPr>
      <w:r w:rsidRPr="00EC082A">
        <w:rPr>
          <w:szCs w:val="24"/>
        </w:rPr>
        <w:t>Investigation of Grievance and recommendation of corrective action: undertake consultation</w:t>
      </w:r>
      <w:r w:rsidRPr="00EC082A">
        <w:rPr>
          <w:spacing w:val="-10"/>
          <w:szCs w:val="24"/>
        </w:rPr>
        <w:t xml:space="preserve"> </w:t>
      </w:r>
      <w:r w:rsidRPr="00EC082A">
        <w:rPr>
          <w:szCs w:val="24"/>
        </w:rPr>
        <w:t>with</w:t>
      </w:r>
      <w:r w:rsidRPr="00EC082A">
        <w:rPr>
          <w:spacing w:val="-10"/>
          <w:szCs w:val="24"/>
        </w:rPr>
        <w:t xml:space="preserve"> </w:t>
      </w:r>
      <w:r w:rsidRPr="00EC082A">
        <w:rPr>
          <w:szCs w:val="24"/>
        </w:rPr>
        <w:t>the</w:t>
      </w:r>
      <w:r w:rsidRPr="00EC082A">
        <w:rPr>
          <w:spacing w:val="-10"/>
          <w:szCs w:val="24"/>
        </w:rPr>
        <w:t xml:space="preserve"> </w:t>
      </w:r>
      <w:r w:rsidRPr="00EC082A">
        <w:rPr>
          <w:szCs w:val="24"/>
        </w:rPr>
        <w:t>complainant,</w:t>
      </w:r>
      <w:r w:rsidRPr="00EC082A">
        <w:rPr>
          <w:spacing w:val="-10"/>
          <w:szCs w:val="24"/>
        </w:rPr>
        <w:t xml:space="preserve"> </w:t>
      </w:r>
      <w:r w:rsidRPr="00EC082A">
        <w:rPr>
          <w:szCs w:val="24"/>
        </w:rPr>
        <w:t>conduct</w:t>
      </w:r>
      <w:r w:rsidRPr="00EC082A">
        <w:rPr>
          <w:spacing w:val="-10"/>
          <w:szCs w:val="24"/>
        </w:rPr>
        <w:t xml:space="preserve"> </w:t>
      </w:r>
      <w:r w:rsidRPr="00EC082A">
        <w:rPr>
          <w:szCs w:val="24"/>
        </w:rPr>
        <w:t>site</w:t>
      </w:r>
      <w:r w:rsidRPr="00EC082A">
        <w:rPr>
          <w:spacing w:val="-11"/>
          <w:szCs w:val="24"/>
        </w:rPr>
        <w:t xml:space="preserve"> </w:t>
      </w:r>
      <w:r w:rsidRPr="00EC082A">
        <w:rPr>
          <w:szCs w:val="24"/>
        </w:rPr>
        <w:t>visits</w:t>
      </w:r>
      <w:r w:rsidRPr="00EC082A">
        <w:rPr>
          <w:spacing w:val="-9"/>
          <w:szCs w:val="24"/>
        </w:rPr>
        <w:t xml:space="preserve"> </w:t>
      </w:r>
      <w:r w:rsidRPr="00EC082A">
        <w:rPr>
          <w:szCs w:val="24"/>
        </w:rPr>
        <w:t>or</w:t>
      </w:r>
      <w:r w:rsidRPr="00EC082A">
        <w:rPr>
          <w:spacing w:val="-10"/>
          <w:szCs w:val="24"/>
        </w:rPr>
        <w:t xml:space="preserve"> </w:t>
      </w:r>
      <w:r w:rsidRPr="00EC082A">
        <w:rPr>
          <w:szCs w:val="24"/>
        </w:rPr>
        <w:t>inspections</w:t>
      </w:r>
      <w:r w:rsidRPr="00EC082A">
        <w:rPr>
          <w:spacing w:val="-9"/>
          <w:szCs w:val="24"/>
        </w:rPr>
        <w:t xml:space="preserve"> </w:t>
      </w:r>
      <w:r w:rsidRPr="00EC082A">
        <w:rPr>
          <w:szCs w:val="24"/>
        </w:rPr>
        <w:t>to</w:t>
      </w:r>
      <w:r w:rsidRPr="00EC082A">
        <w:rPr>
          <w:spacing w:val="-9"/>
          <w:szCs w:val="24"/>
        </w:rPr>
        <w:t xml:space="preserve"> </w:t>
      </w:r>
      <w:r w:rsidRPr="00EC082A">
        <w:rPr>
          <w:szCs w:val="24"/>
        </w:rPr>
        <w:t>verify</w:t>
      </w:r>
      <w:r w:rsidRPr="00EC082A">
        <w:rPr>
          <w:spacing w:val="-14"/>
          <w:szCs w:val="24"/>
        </w:rPr>
        <w:t xml:space="preserve"> </w:t>
      </w:r>
      <w:r w:rsidRPr="00EC082A">
        <w:rPr>
          <w:szCs w:val="24"/>
        </w:rPr>
        <w:t>the</w:t>
      </w:r>
      <w:r w:rsidRPr="00EC082A">
        <w:rPr>
          <w:spacing w:val="-8"/>
          <w:szCs w:val="24"/>
        </w:rPr>
        <w:t xml:space="preserve"> </w:t>
      </w:r>
      <w:r w:rsidRPr="00EC082A">
        <w:rPr>
          <w:szCs w:val="24"/>
        </w:rPr>
        <w:t>grievance and gathering all necessary physical evidence including pictures.</w:t>
      </w:r>
    </w:p>
    <w:p w14:paraId="0EACDF1B" w14:textId="77777777" w:rsidR="004A6D04" w:rsidRPr="00EC082A" w:rsidRDefault="00E24CE6" w:rsidP="00E8471B">
      <w:pPr>
        <w:pStyle w:val="Paragraphedeliste"/>
        <w:numPr>
          <w:ilvl w:val="0"/>
          <w:numId w:val="9"/>
        </w:numPr>
        <w:tabs>
          <w:tab w:val="left" w:pos="835"/>
        </w:tabs>
        <w:spacing w:before="1" w:line="276" w:lineRule="auto"/>
        <w:ind w:right="117"/>
        <w:jc w:val="both"/>
        <w:rPr>
          <w:szCs w:val="24"/>
        </w:rPr>
      </w:pPr>
      <w:r w:rsidRPr="00EC082A">
        <w:rPr>
          <w:szCs w:val="24"/>
        </w:rPr>
        <w:t>Discussion of Corrective Action with complainant and agreement of implementation period: Discuss all recommended options for corrective actions as well as the complainant’s</w:t>
      </w:r>
      <w:r w:rsidRPr="00EC082A">
        <w:rPr>
          <w:spacing w:val="-15"/>
          <w:szCs w:val="24"/>
        </w:rPr>
        <w:t xml:space="preserve"> </w:t>
      </w:r>
      <w:r w:rsidRPr="00EC082A">
        <w:rPr>
          <w:szCs w:val="24"/>
        </w:rPr>
        <w:t>preference.</w:t>
      </w:r>
      <w:r w:rsidRPr="00EC082A">
        <w:rPr>
          <w:spacing w:val="-15"/>
          <w:szCs w:val="24"/>
        </w:rPr>
        <w:t xml:space="preserve"> </w:t>
      </w:r>
      <w:r w:rsidRPr="00EC082A">
        <w:rPr>
          <w:szCs w:val="24"/>
        </w:rPr>
        <w:t>Also,</w:t>
      </w:r>
      <w:r w:rsidRPr="00EC082A">
        <w:rPr>
          <w:spacing w:val="-15"/>
          <w:szCs w:val="24"/>
        </w:rPr>
        <w:t xml:space="preserve"> </w:t>
      </w:r>
      <w:r w:rsidRPr="00EC082A">
        <w:rPr>
          <w:szCs w:val="24"/>
        </w:rPr>
        <w:t>clearly</w:t>
      </w:r>
      <w:r w:rsidRPr="00EC082A">
        <w:rPr>
          <w:spacing w:val="-15"/>
          <w:szCs w:val="24"/>
        </w:rPr>
        <w:t xml:space="preserve"> </w:t>
      </w:r>
      <w:r w:rsidRPr="00EC082A">
        <w:rPr>
          <w:szCs w:val="24"/>
        </w:rPr>
        <w:t>highlight</w:t>
      </w:r>
      <w:r w:rsidRPr="00EC082A">
        <w:rPr>
          <w:spacing w:val="-15"/>
          <w:szCs w:val="24"/>
        </w:rPr>
        <w:t xml:space="preserve"> </w:t>
      </w:r>
      <w:r w:rsidRPr="00EC082A">
        <w:rPr>
          <w:szCs w:val="24"/>
        </w:rPr>
        <w:t>all</w:t>
      </w:r>
      <w:r w:rsidRPr="00EC082A">
        <w:rPr>
          <w:spacing w:val="-15"/>
          <w:szCs w:val="24"/>
        </w:rPr>
        <w:t xml:space="preserve"> </w:t>
      </w:r>
      <w:r w:rsidRPr="00EC082A">
        <w:rPr>
          <w:szCs w:val="24"/>
        </w:rPr>
        <w:t>company</w:t>
      </w:r>
      <w:r w:rsidRPr="00EC082A">
        <w:rPr>
          <w:spacing w:val="-15"/>
          <w:szCs w:val="24"/>
        </w:rPr>
        <w:t xml:space="preserve"> </w:t>
      </w:r>
      <w:r w:rsidRPr="00EC082A">
        <w:rPr>
          <w:szCs w:val="24"/>
        </w:rPr>
        <w:t>policies</w:t>
      </w:r>
      <w:r w:rsidRPr="00EC082A">
        <w:rPr>
          <w:spacing w:val="-15"/>
          <w:szCs w:val="24"/>
        </w:rPr>
        <w:t xml:space="preserve"> </w:t>
      </w:r>
      <w:r w:rsidRPr="00EC082A">
        <w:rPr>
          <w:szCs w:val="24"/>
        </w:rPr>
        <w:t>and</w:t>
      </w:r>
      <w:r w:rsidRPr="00EC082A">
        <w:rPr>
          <w:spacing w:val="-15"/>
          <w:szCs w:val="24"/>
        </w:rPr>
        <w:t xml:space="preserve"> </w:t>
      </w:r>
      <w:r w:rsidRPr="00EC082A">
        <w:rPr>
          <w:szCs w:val="24"/>
        </w:rPr>
        <w:t>all</w:t>
      </w:r>
      <w:r w:rsidRPr="00EC082A">
        <w:rPr>
          <w:spacing w:val="-15"/>
          <w:szCs w:val="24"/>
        </w:rPr>
        <w:t xml:space="preserve"> </w:t>
      </w:r>
      <w:r w:rsidRPr="00EC082A">
        <w:rPr>
          <w:szCs w:val="24"/>
        </w:rPr>
        <w:t>relevant</w:t>
      </w:r>
      <w:r w:rsidRPr="00EC082A">
        <w:rPr>
          <w:spacing w:val="-15"/>
          <w:szCs w:val="24"/>
        </w:rPr>
        <w:t xml:space="preserve"> </w:t>
      </w:r>
      <w:r w:rsidRPr="00EC082A">
        <w:rPr>
          <w:szCs w:val="24"/>
        </w:rPr>
        <w:t>laws and regulations considered when considering the complaint.</w:t>
      </w:r>
    </w:p>
    <w:p w14:paraId="18F7BE3E" w14:textId="77777777" w:rsidR="004A6D04" w:rsidRPr="00EC082A" w:rsidRDefault="00E24CE6" w:rsidP="00E8471B">
      <w:pPr>
        <w:pStyle w:val="Paragraphedeliste"/>
        <w:numPr>
          <w:ilvl w:val="0"/>
          <w:numId w:val="9"/>
        </w:numPr>
        <w:tabs>
          <w:tab w:val="left" w:pos="835"/>
        </w:tabs>
        <w:spacing w:line="276" w:lineRule="auto"/>
        <w:ind w:right="120"/>
        <w:jc w:val="both"/>
        <w:rPr>
          <w:szCs w:val="24"/>
        </w:rPr>
      </w:pPr>
      <w:r w:rsidRPr="00EC082A">
        <w:rPr>
          <w:szCs w:val="24"/>
        </w:rPr>
        <w:lastRenderedPageBreak/>
        <w:t>Documentation of agreed position: all agreed positions after thorough consideration and discussion of corrective action will be fully documented.</w:t>
      </w:r>
    </w:p>
    <w:p w14:paraId="734A032C" w14:textId="77777777" w:rsidR="004A6D04" w:rsidRPr="00EC082A" w:rsidRDefault="00E24CE6" w:rsidP="00E8471B">
      <w:pPr>
        <w:pStyle w:val="Paragraphedeliste"/>
        <w:numPr>
          <w:ilvl w:val="0"/>
          <w:numId w:val="9"/>
        </w:numPr>
        <w:tabs>
          <w:tab w:val="left" w:pos="835"/>
        </w:tabs>
        <w:spacing w:line="276" w:lineRule="auto"/>
        <w:ind w:right="118"/>
        <w:jc w:val="both"/>
        <w:rPr>
          <w:szCs w:val="24"/>
        </w:rPr>
      </w:pPr>
      <w:r w:rsidRPr="00EC082A">
        <w:rPr>
          <w:szCs w:val="24"/>
        </w:rPr>
        <w:t>Implementation</w:t>
      </w:r>
      <w:r w:rsidRPr="00EC082A">
        <w:rPr>
          <w:spacing w:val="-11"/>
          <w:szCs w:val="24"/>
        </w:rPr>
        <w:t xml:space="preserve"> </w:t>
      </w:r>
      <w:r w:rsidRPr="00EC082A">
        <w:rPr>
          <w:szCs w:val="24"/>
        </w:rPr>
        <w:t>of</w:t>
      </w:r>
      <w:r w:rsidRPr="00EC082A">
        <w:rPr>
          <w:spacing w:val="-11"/>
          <w:szCs w:val="24"/>
        </w:rPr>
        <w:t xml:space="preserve"> </w:t>
      </w:r>
      <w:r w:rsidRPr="00EC082A">
        <w:rPr>
          <w:szCs w:val="24"/>
        </w:rPr>
        <w:t>agreed</w:t>
      </w:r>
      <w:r w:rsidRPr="00EC082A">
        <w:rPr>
          <w:spacing w:val="-11"/>
          <w:szCs w:val="24"/>
        </w:rPr>
        <w:t xml:space="preserve"> </w:t>
      </w:r>
      <w:r w:rsidRPr="00EC082A">
        <w:rPr>
          <w:szCs w:val="24"/>
        </w:rPr>
        <w:t>position:</w:t>
      </w:r>
      <w:r w:rsidRPr="00EC082A">
        <w:rPr>
          <w:spacing w:val="-10"/>
          <w:szCs w:val="24"/>
        </w:rPr>
        <w:t xml:space="preserve"> </w:t>
      </w:r>
      <w:r w:rsidRPr="00EC082A">
        <w:rPr>
          <w:szCs w:val="24"/>
        </w:rPr>
        <w:t>The</w:t>
      </w:r>
      <w:r w:rsidRPr="00EC082A">
        <w:rPr>
          <w:spacing w:val="-12"/>
          <w:szCs w:val="24"/>
        </w:rPr>
        <w:t xml:space="preserve"> </w:t>
      </w:r>
      <w:r w:rsidRPr="00EC082A">
        <w:rPr>
          <w:szCs w:val="24"/>
        </w:rPr>
        <w:t>grievance</w:t>
      </w:r>
      <w:r w:rsidRPr="00EC082A">
        <w:rPr>
          <w:spacing w:val="-9"/>
          <w:szCs w:val="24"/>
        </w:rPr>
        <w:t xml:space="preserve"> </w:t>
      </w:r>
      <w:r w:rsidRPr="00EC082A">
        <w:rPr>
          <w:szCs w:val="24"/>
        </w:rPr>
        <w:t>receiving</w:t>
      </w:r>
      <w:r w:rsidRPr="00EC082A">
        <w:rPr>
          <w:spacing w:val="-13"/>
          <w:szCs w:val="24"/>
        </w:rPr>
        <w:t xml:space="preserve"> </w:t>
      </w:r>
      <w:r w:rsidRPr="00EC082A">
        <w:rPr>
          <w:szCs w:val="24"/>
        </w:rPr>
        <w:t>committee</w:t>
      </w:r>
      <w:r w:rsidRPr="00EC082A">
        <w:rPr>
          <w:spacing w:val="-12"/>
          <w:szCs w:val="24"/>
        </w:rPr>
        <w:t xml:space="preserve"> </w:t>
      </w:r>
      <w:r w:rsidRPr="00EC082A">
        <w:rPr>
          <w:szCs w:val="24"/>
        </w:rPr>
        <w:t>will</w:t>
      </w:r>
      <w:r w:rsidRPr="00EC082A">
        <w:rPr>
          <w:spacing w:val="-10"/>
          <w:szCs w:val="24"/>
        </w:rPr>
        <w:t xml:space="preserve"> </w:t>
      </w:r>
      <w:r w:rsidRPr="00EC082A">
        <w:rPr>
          <w:szCs w:val="24"/>
        </w:rPr>
        <w:t>ensure</w:t>
      </w:r>
      <w:r w:rsidRPr="00EC082A">
        <w:rPr>
          <w:spacing w:val="-12"/>
          <w:szCs w:val="24"/>
        </w:rPr>
        <w:t xml:space="preserve"> </w:t>
      </w:r>
      <w:r w:rsidRPr="00EC082A">
        <w:rPr>
          <w:szCs w:val="24"/>
        </w:rPr>
        <w:t>that</w:t>
      </w:r>
      <w:r w:rsidRPr="00EC082A">
        <w:rPr>
          <w:spacing w:val="-11"/>
          <w:szCs w:val="24"/>
        </w:rPr>
        <w:t xml:space="preserve"> </w:t>
      </w:r>
      <w:r w:rsidRPr="00EC082A">
        <w:rPr>
          <w:szCs w:val="24"/>
        </w:rPr>
        <w:t>the agreed position is implemented within a stipulated timeframe.</w:t>
      </w:r>
    </w:p>
    <w:p w14:paraId="7968A717" w14:textId="77777777" w:rsidR="004A6D04" w:rsidRPr="00EC082A" w:rsidRDefault="00E24CE6" w:rsidP="00E8471B">
      <w:pPr>
        <w:pStyle w:val="Paragraphedeliste"/>
        <w:numPr>
          <w:ilvl w:val="0"/>
          <w:numId w:val="9"/>
        </w:numPr>
        <w:tabs>
          <w:tab w:val="left" w:pos="835"/>
        </w:tabs>
        <w:spacing w:line="276" w:lineRule="auto"/>
        <w:ind w:right="114"/>
        <w:jc w:val="both"/>
        <w:rPr>
          <w:szCs w:val="24"/>
        </w:rPr>
      </w:pPr>
      <w:r w:rsidRPr="00EC082A">
        <w:rPr>
          <w:szCs w:val="24"/>
        </w:rPr>
        <w:t>Close grievance: grievance will be signed off by complainant after completion of implementation of the agreed position or action.</w:t>
      </w:r>
    </w:p>
    <w:p w14:paraId="117ABD52" w14:textId="77777777" w:rsidR="004A6D04" w:rsidRPr="00EC082A" w:rsidRDefault="00E24CE6" w:rsidP="00E8471B">
      <w:pPr>
        <w:pStyle w:val="Paragraphedeliste"/>
        <w:numPr>
          <w:ilvl w:val="0"/>
          <w:numId w:val="9"/>
        </w:numPr>
        <w:tabs>
          <w:tab w:val="left" w:pos="834"/>
          <w:tab w:val="left" w:pos="835"/>
        </w:tabs>
        <w:spacing w:before="73" w:line="276" w:lineRule="auto"/>
        <w:ind w:right="122"/>
        <w:rPr>
          <w:szCs w:val="24"/>
        </w:rPr>
      </w:pPr>
      <w:r w:rsidRPr="00EC082A">
        <w:rPr>
          <w:szCs w:val="24"/>
        </w:rPr>
        <w:t>Seek indulgence</w:t>
      </w:r>
      <w:r w:rsidRPr="00EC082A">
        <w:rPr>
          <w:spacing w:val="-1"/>
          <w:szCs w:val="24"/>
        </w:rPr>
        <w:t xml:space="preserve"> </w:t>
      </w:r>
      <w:r w:rsidRPr="00EC082A">
        <w:rPr>
          <w:szCs w:val="24"/>
        </w:rPr>
        <w:t>of Courts of Law: if</w:t>
      </w:r>
      <w:r w:rsidRPr="00EC082A">
        <w:rPr>
          <w:spacing w:val="-1"/>
          <w:szCs w:val="24"/>
        </w:rPr>
        <w:t xml:space="preserve"> </w:t>
      </w:r>
      <w:r w:rsidRPr="00EC082A">
        <w:rPr>
          <w:szCs w:val="24"/>
        </w:rPr>
        <w:t>the complainant is not satisfied with the</w:t>
      </w:r>
      <w:r w:rsidRPr="00EC082A">
        <w:rPr>
          <w:spacing w:val="-1"/>
          <w:szCs w:val="24"/>
        </w:rPr>
        <w:t xml:space="preserve"> </w:t>
      </w:r>
      <w:r w:rsidRPr="00EC082A">
        <w:rPr>
          <w:szCs w:val="24"/>
        </w:rPr>
        <w:t>outcome</w:t>
      </w:r>
      <w:r w:rsidRPr="00EC082A">
        <w:rPr>
          <w:spacing w:val="-1"/>
          <w:szCs w:val="24"/>
        </w:rPr>
        <w:t xml:space="preserve"> </w:t>
      </w:r>
      <w:r w:rsidRPr="00EC082A">
        <w:rPr>
          <w:szCs w:val="24"/>
        </w:rPr>
        <w:t>of the above steps, he/she can take the incidence to the courts of law.</w:t>
      </w:r>
    </w:p>
    <w:p w14:paraId="2CBD9B67" w14:textId="77777777" w:rsidR="004A6D04" w:rsidRPr="00EC082A" w:rsidRDefault="004A6D04">
      <w:pPr>
        <w:pStyle w:val="Corpsdetexte"/>
        <w:spacing w:before="3"/>
        <w:jc w:val="left"/>
      </w:pPr>
    </w:p>
    <w:p w14:paraId="00FF8322" w14:textId="77777777" w:rsidR="004A6D04" w:rsidRPr="00A77185" w:rsidRDefault="00E24CE6" w:rsidP="00A77185">
      <w:pPr>
        <w:rPr>
          <w:b/>
          <w:bCs/>
          <w:szCs w:val="24"/>
        </w:rPr>
      </w:pPr>
      <w:r w:rsidRPr="00A77185">
        <w:rPr>
          <w:b/>
          <w:bCs/>
          <w:szCs w:val="24"/>
        </w:rPr>
        <w:t>Environmental</w:t>
      </w:r>
      <w:r w:rsidRPr="00A77185">
        <w:rPr>
          <w:b/>
          <w:bCs/>
          <w:spacing w:val="-7"/>
          <w:szCs w:val="24"/>
        </w:rPr>
        <w:t xml:space="preserve"> </w:t>
      </w:r>
      <w:r w:rsidRPr="00A77185">
        <w:rPr>
          <w:b/>
          <w:bCs/>
          <w:szCs w:val="24"/>
        </w:rPr>
        <w:t>and</w:t>
      </w:r>
      <w:r w:rsidRPr="00A77185">
        <w:rPr>
          <w:b/>
          <w:bCs/>
          <w:spacing w:val="-5"/>
          <w:szCs w:val="24"/>
        </w:rPr>
        <w:t xml:space="preserve"> </w:t>
      </w:r>
      <w:r w:rsidRPr="00A77185">
        <w:rPr>
          <w:b/>
          <w:bCs/>
          <w:szCs w:val="24"/>
        </w:rPr>
        <w:t>social</w:t>
      </w:r>
      <w:r w:rsidRPr="00A77185">
        <w:rPr>
          <w:b/>
          <w:bCs/>
          <w:spacing w:val="-6"/>
          <w:szCs w:val="24"/>
        </w:rPr>
        <w:t xml:space="preserve"> </w:t>
      </w:r>
      <w:r w:rsidRPr="00A77185">
        <w:rPr>
          <w:b/>
          <w:bCs/>
          <w:szCs w:val="24"/>
        </w:rPr>
        <w:t>management</w:t>
      </w:r>
      <w:r w:rsidRPr="00A77185">
        <w:rPr>
          <w:b/>
          <w:bCs/>
          <w:spacing w:val="-6"/>
          <w:szCs w:val="24"/>
        </w:rPr>
        <w:t xml:space="preserve"> </w:t>
      </w:r>
      <w:r w:rsidRPr="00A77185">
        <w:rPr>
          <w:b/>
          <w:bCs/>
          <w:szCs w:val="24"/>
        </w:rPr>
        <w:t>plan</w:t>
      </w:r>
      <w:r w:rsidRPr="00A77185">
        <w:rPr>
          <w:b/>
          <w:bCs/>
          <w:spacing w:val="-6"/>
          <w:szCs w:val="24"/>
        </w:rPr>
        <w:t xml:space="preserve"> </w:t>
      </w:r>
      <w:r w:rsidRPr="00A77185">
        <w:rPr>
          <w:b/>
          <w:bCs/>
          <w:szCs w:val="24"/>
        </w:rPr>
        <w:t>for</w:t>
      </w:r>
      <w:r w:rsidRPr="00A77185">
        <w:rPr>
          <w:b/>
          <w:bCs/>
          <w:spacing w:val="-9"/>
          <w:szCs w:val="24"/>
        </w:rPr>
        <w:t xml:space="preserve"> </w:t>
      </w:r>
      <w:r w:rsidRPr="00A77185">
        <w:rPr>
          <w:b/>
          <w:bCs/>
          <w:szCs w:val="24"/>
        </w:rPr>
        <w:t>Garneton</w:t>
      </w:r>
      <w:r w:rsidRPr="00A77185">
        <w:rPr>
          <w:b/>
          <w:bCs/>
          <w:spacing w:val="-6"/>
          <w:szCs w:val="24"/>
        </w:rPr>
        <w:t xml:space="preserve"> </w:t>
      </w:r>
      <w:r w:rsidRPr="00A77185">
        <w:rPr>
          <w:b/>
          <w:bCs/>
          <w:szCs w:val="24"/>
        </w:rPr>
        <w:t>North</w:t>
      </w:r>
      <w:r w:rsidRPr="00A77185">
        <w:rPr>
          <w:b/>
          <w:bCs/>
          <w:spacing w:val="-5"/>
          <w:szCs w:val="24"/>
        </w:rPr>
        <w:t xml:space="preserve"> </w:t>
      </w:r>
      <w:r w:rsidRPr="00A77185">
        <w:rPr>
          <w:b/>
          <w:bCs/>
          <w:szCs w:val="24"/>
        </w:rPr>
        <w:t>Solar</w:t>
      </w:r>
      <w:r w:rsidRPr="00A77185">
        <w:rPr>
          <w:b/>
          <w:bCs/>
          <w:spacing w:val="-6"/>
          <w:szCs w:val="24"/>
        </w:rPr>
        <w:t xml:space="preserve"> </w:t>
      </w:r>
      <w:r w:rsidRPr="00A77185">
        <w:rPr>
          <w:b/>
          <w:bCs/>
          <w:szCs w:val="24"/>
        </w:rPr>
        <w:t>PV</w:t>
      </w:r>
      <w:r w:rsidRPr="00A77185">
        <w:rPr>
          <w:b/>
          <w:bCs/>
          <w:spacing w:val="-6"/>
          <w:szCs w:val="24"/>
        </w:rPr>
        <w:t xml:space="preserve"> </w:t>
      </w:r>
      <w:r w:rsidRPr="00A77185">
        <w:rPr>
          <w:b/>
          <w:bCs/>
          <w:spacing w:val="-2"/>
          <w:szCs w:val="24"/>
        </w:rPr>
        <w:t>plant</w:t>
      </w:r>
    </w:p>
    <w:p w14:paraId="3B992D87" w14:textId="35AE647F" w:rsidR="004A6D04" w:rsidRPr="00EC082A" w:rsidRDefault="00E24CE6" w:rsidP="00E97B7D">
      <w:pPr>
        <w:pStyle w:val="Corpsdetexte"/>
        <w:spacing w:before="163" w:line="271" w:lineRule="auto"/>
        <w:ind w:right="249"/>
      </w:pPr>
      <w:r w:rsidRPr="00EC082A">
        <w:t>The</w:t>
      </w:r>
      <w:r w:rsidRPr="00EC082A">
        <w:rPr>
          <w:spacing w:val="-5"/>
        </w:rPr>
        <w:t xml:space="preserve"> </w:t>
      </w:r>
      <w:r w:rsidRPr="00EC082A">
        <w:t>Environmental</w:t>
      </w:r>
      <w:r w:rsidRPr="00EC082A">
        <w:rPr>
          <w:spacing w:val="-3"/>
        </w:rPr>
        <w:t xml:space="preserve"> </w:t>
      </w:r>
      <w:r w:rsidRPr="00EC082A">
        <w:t>Management</w:t>
      </w:r>
      <w:r w:rsidRPr="00EC082A">
        <w:rPr>
          <w:spacing w:val="-3"/>
        </w:rPr>
        <w:t xml:space="preserve"> </w:t>
      </w:r>
      <w:r w:rsidRPr="00EC082A">
        <w:t>Plan</w:t>
      </w:r>
      <w:r w:rsidRPr="00EC082A">
        <w:rPr>
          <w:spacing w:val="-3"/>
        </w:rPr>
        <w:t xml:space="preserve"> </w:t>
      </w:r>
      <w:r w:rsidRPr="00EC082A">
        <w:t>(ESMP)</w:t>
      </w:r>
      <w:r w:rsidRPr="00EC082A">
        <w:rPr>
          <w:spacing w:val="-4"/>
        </w:rPr>
        <w:t xml:space="preserve"> </w:t>
      </w:r>
      <w:r w:rsidRPr="00EC082A">
        <w:t>is</w:t>
      </w:r>
      <w:r w:rsidRPr="00EC082A">
        <w:rPr>
          <w:spacing w:val="-6"/>
        </w:rPr>
        <w:t xml:space="preserve"> </w:t>
      </w:r>
      <w:r w:rsidRPr="00EC082A">
        <w:t>a</w:t>
      </w:r>
      <w:r w:rsidRPr="00EC082A">
        <w:rPr>
          <w:spacing w:val="-4"/>
        </w:rPr>
        <w:t xml:space="preserve"> </w:t>
      </w:r>
      <w:r w:rsidRPr="00EC082A">
        <w:t>tool</w:t>
      </w:r>
      <w:r w:rsidRPr="00EC082A">
        <w:rPr>
          <w:spacing w:val="-3"/>
        </w:rPr>
        <w:t xml:space="preserve"> </w:t>
      </w:r>
      <w:r w:rsidRPr="00EC082A">
        <w:t>designed</w:t>
      </w:r>
      <w:r w:rsidRPr="00EC082A">
        <w:rPr>
          <w:spacing w:val="-3"/>
        </w:rPr>
        <w:t xml:space="preserve"> </w:t>
      </w:r>
      <w:r w:rsidRPr="00EC082A">
        <w:t>to</w:t>
      </w:r>
      <w:r w:rsidRPr="00EC082A">
        <w:rPr>
          <w:spacing w:val="-3"/>
        </w:rPr>
        <w:t xml:space="preserve"> </w:t>
      </w:r>
      <w:r w:rsidRPr="00EC082A">
        <w:t>ensure</w:t>
      </w:r>
      <w:r w:rsidRPr="00EC082A">
        <w:rPr>
          <w:spacing w:val="-2"/>
        </w:rPr>
        <w:t xml:space="preserve"> </w:t>
      </w:r>
      <w:r w:rsidRPr="00EC082A">
        <w:t>the</w:t>
      </w:r>
      <w:r w:rsidRPr="00EC082A">
        <w:rPr>
          <w:spacing w:val="-3"/>
        </w:rPr>
        <w:t xml:space="preserve"> </w:t>
      </w:r>
      <w:r w:rsidRPr="00EC082A">
        <w:t xml:space="preserve">implementation of mitigation measures and monitoring by outlining roles and responsibilities of key stakeholders in respect to environmental management. The ESMP seeks to address all the possible negative environmental impacts at the various project phases. Environmental management and monitoring is carried out in all stages of the project (Construction and Operational). The document forms part of the Environmental Project Brief for the Garneton </w:t>
      </w:r>
      <w:r w:rsidRPr="00EC082A">
        <w:rPr>
          <w:spacing w:val="-2"/>
        </w:rPr>
        <w:t>North</w:t>
      </w:r>
      <w:r w:rsidRPr="00EC082A">
        <w:rPr>
          <w:spacing w:val="-7"/>
        </w:rPr>
        <w:t xml:space="preserve"> </w:t>
      </w:r>
      <w:r w:rsidRPr="00EC082A">
        <w:rPr>
          <w:spacing w:val="-2"/>
        </w:rPr>
        <w:t>Solar</w:t>
      </w:r>
      <w:r w:rsidRPr="00EC082A">
        <w:rPr>
          <w:spacing w:val="-9"/>
        </w:rPr>
        <w:t xml:space="preserve"> </w:t>
      </w:r>
      <w:r w:rsidRPr="00EC082A">
        <w:rPr>
          <w:spacing w:val="-2"/>
        </w:rPr>
        <w:t>PV</w:t>
      </w:r>
      <w:r w:rsidRPr="00EC082A">
        <w:rPr>
          <w:spacing w:val="-8"/>
        </w:rPr>
        <w:t xml:space="preserve"> </w:t>
      </w:r>
      <w:r w:rsidRPr="00EC082A">
        <w:rPr>
          <w:spacing w:val="-2"/>
        </w:rPr>
        <w:t>Project</w:t>
      </w:r>
      <w:r w:rsidRPr="00EC082A">
        <w:rPr>
          <w:spacing w:val="-4"/>
        </w:rPr>
        <w:t xml:space="preserve"> </w:t>
      </w:r>
      <w:r w:rsidRPr="00EC082A">
        <w:rPr>
          <w:spacing w:val="-2"/>
        </w:rPr>
        <w:t>and</w:t>
      </w:r>
      <w:r w:rsidRPr="00EC082A">
        <w:rPr>
          <w:spacing w:val="-8"/>
        </w:rPr>
        <w:t xml:space="preserve"> </w:t>
      </w:r>
      <w:r w:rsidRPr="00EC082A">
        <w:rPr>
          <w:spacing w:val="-2"/>
        </w:rPr>
        <w:t>also</w:t>
      </w:r>
      <w:r w:rsidRPr="00EC082A">
        <w:rPr>
          <w:spacing w:val="-7"/>
        </w:rPr>
        <w:t xml:space="preserve"> </w:t>
      </w:r>
      <w:r w:rsidRPr="00EC082A">
        <w:rPr>
          <w:spacing w:val="-2"/>
        </w:rPr>
        <w:t>form</w:t>
      </w:r>
      <w:r w:rsidRPr="00EC082A">
        <w:rPr>
          <w:spacing w:val="-7"/>
        </w:rPr>
        <w:t xml:space="preserve"> </w:t>
      </w:r>
      <w:r w:rsidRPr="00EC082A">
        <w:rPr>
          <w:spacing w:val="-2"/>
        </w:rPr>
        <w:t>part</w:t>
      </w:r>
      <w:r w:rsidRPr="00EC082A">
        <w:rPr>
          <w:spacing w:val="-8"/>
        </w:rPr>
        <w:t xml:space="preserve"> </w:t>
      </w:r>
      <w:r w:rsidRPr="00EC082A">
        <w:rPr>
          <w:spacing w:val="-2"/>
        </w:rPr>
        <w:t>of</w:t>
      </w:r>
      <w:r w:rsidRPr="00EC082A">
        <w:rPr>
          <w:spacing w:val="-9"/>
        </w:rPr>
        <w:t xml:space="preserve"> </w:t>
      </w:r>
      <w:r w:rsidRPr="00EC082A">
        <w:rPr>
          <w:spacing w:val="-2"/>
        </w:rPr>
        <w:t>the</w:t>
      </w:r>
      <w:r w:rsidRPr="00EC082A">
        <w:rPr>
          <w:spacing w:val="-5"/>
        </w:rPr>
        <w:t xml:space="preserve"> </w:t>
      </w:r>
      <w:r w:rsidRPr="00EC082A">
        <w:rPr>
          <w:spacing w:val="-2"/>
        </w:rPr>
        <w:t>Contractors</w:t>
      </w:r>
      <w:r w:rsidRPr="00EC082A">
        <w:rPr>
          <w:spacing w:val="-8"/>
        </w:rPr>
        <w:t xml:space="preserve"> </w:t>
      </w:r>
      <w:r w:rsidRPr="00EC082A">
        <w:rPr>
          <w:spacing w:val="-2"/>
        </w:rPr>
        <w:t>working</w:t>
      </w:r>
      <w:r w:rsidRPr="00EC082A">
        <w:rPr>
          <w:spacing w:val="-8"/>
        </w:rPr>
        <w:t xml:space="preserve"> </w:t>
      </w:r>
      <w:r w:rsidRPr="00EC082A">
        <w:rPr>
          <w:spacing w:val="-2"/>
        </w:rPr>
        <w:t>brief</w:t>
      </w:r>
      <w:r w:rsidRPr="00EC082A">
        <w:rPr>
          <w:spacing w:val="-6"/>
        </w:rPr>
        <w:t xml:space="preserve"> </w:t>
      </w:r>
      <w:r w:rsidRPr="00EC082A">
        <w:rPr>
          <w:spacing w:val="-2"/>
        </w:rPr>
        <w:t>for</w:t>
      </w:r>
      <w:r w:rsidRPr="00EC082A">
        <w:rPr>
          <w:spacing w:val="-9"/>
        </w:rPr>
        <w:t xml:space="preserve"> </w:t>
      </w:r>
      <w:r w:rsidRPr="00EC082A">
        <w:rPr>
          <w:spacing w:val="-2"/>
        </w:rPr>
        <w:t>site</w:t>
      </w:r>
      <w:r w:rsidRPr="00EC082A">
        <w:rPr>
          <w:spacing w:val="-9"/>
        </w:rPr>
        <w:t xml:space="preserve"> </w:t>
      </w:r>
      <w:r w:rsidRPr="00EC082A">
        <w:rPr>
          <w:spacing w:val="-2"/>
        </w:rPr>
        <w:t>management.</w:t>
      </w:r>
      <w:r w:rsidR="00E97B7D">
        <w:t xml:space="preserve"> </w:t>
      </w:r>
      <w:r w:rsidRPr="00EC082A">
        <w:t>Total</w:t>
      </w:r>
      <w:r w:rsidRPr="00EC082A">
        <w:rPr>
          <w:spacing w:val="-3"/>
        </w:rPr>
        <w:t xml:space="preserve"> </w:t>
      </w:r>
      <w:r w:rsidRPr="00EC082A">
        <w:t>cost</w:t>
      </w:r>
      <w:r w:rsidRPr="00EC082A">
        <w:rPr>
          <w:spacing w:val="-2"/>
        </w:rPr>
        <w:t xml:space="preserve"> </w:t>
      </w:r>
      <w:r w:rsidRPr="00EC082A">
        <w:t>of</w:t>
      </w:r>
      <w:r w:rsidRPr="00EC082A">
        <w:rPr>
          <w:spacing w:val="-2"/>
        </w:rPr>
        <w:t xml:space="preserve"> </w:t>
      </w:r>
      <w:r w:rsidRPr="00EC082A">
        <w:t>ESMP</w:t>
      </w:r>
      <w:r w:rsidRPr="00EC082A">
        <w:rPr>
          <w:spacing w:val="-2"/>
        </w:rPr>
        <w:t xml:space="preserve"> </w:t>
      </w:r>
      <w:r w:rsidRPr="00EC082A">
        <w:t>implementation</w:t>
      </w:r>
      <w:r w:rsidRPr="00EC082A">
        <w:rPr>
          <w:spacing w:val="-2"/>
        </w:rPr>
        <w:t xml:space="preserve"> </w:t>
      </w:r>
      <w:r w:rsidRPr="00EC082A">
        <w:t>is</w:t>
      </w:r>
      <w:r w:rsidRPr="00EC082A">
        <w:rPr>
          <w:spacing w:val="-2"/>
        </w:rPr>
        <w:t xml:space="preserve"> </w:t>
      </w:r>
      <w:r w:rsidRPr="00EC082A">
        <w:t>estimated</w:t>
      </w:r>
      <w:r w:rsidRPr="00EC082A">
        <w:rPr>
          <w:spacing w:val="-3"/>
        </w:rPr>
        <w:t xml:space="preserve"> </w:t>
      </w:r>
      <w:r w:rsidRPr="00EC082A">
        <w:t>at</w:t>
      </w:r>
      <w:r w:rsidRPr="00EC082A">
        <w:rPr>
          <w:spacing w:val="-2"/>
        </w:rPr>
        <w:t xml:space="preserve"> </w:t>
      </w:r>
      <w:r w:rsidRPr="00EC082A">
        <w:t>USD</w:t>
      </w:r>
      <w:r w:rsidRPr="00EC082A">
        <w:rPr>
          <w:spacing w:val="-2"/>
        </w:rPr>
        <w:t xml:space="preserve"> 600,000.</w:t>
      </w:r>
      <w:r w:rsidR="00E97B7D">
        <w:rPr>
          <w:spacing w:val="-2"/>
        </w:rPr>
        <w:t xml:space="preserve"> The table below shows the ESMP </w:t>
      </w:r>
      <w:r w:rsidR="008759BA">
        <w:rPr>
          <w:spacing w:val="-2"/>
        </w:rPr>
        <w:t>implementation budget estimate.</w:t>
      </w:r>
    </w:p>
    <w:p w14:paraId="7E74772B" w14:textId="658F14B6" w:rsidR="004A6D04" w:rsidRPr="00EC082A" w:rsidRDefault="004A6D04">
      <w:pPr>
        <w:spacing w:before="182" w:after="18"/>
        <w:ind w:left="256"/>
        <w:jc w:val="both"/>
        <w:rPr>
          <w:szCs w:val="24"/>
        </w:rPr>
      </w:pP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3699"/>
        <w:gridCol w:w="1968"/>
      </w:tblGrid>
      <w:tr w:rsidR="004A6D04" w:rsidRPr="00EC082A" w14:paraId="068E89E7" w14:textId="77777777" w:rsidTr="008759BA">
        <w:trPr>
          <w:trHeight w:val="400"/>
          <w:jc w:val="center"/>
        </w:trPr>
        <w:tc>
          <w:tcPr>
            <w:tcW w:w="3699" w:type="dxa"/>
            <w:shd w:val="clear" w:color="auto" w:fill="4AACC5"/>
          </w:tcPr>
          <w:p w14:paraId="550CB8BC" w14:textId="77777777" w:rsidR="004A6D04" w:rsidRPr="00EC082A" w:rsidRDefault="00E24CE6">
            <w:pPr>
              <w:pStyle w:val="TableParagraph"/>
              <w:spacing w:before="165"/>
              <w:ind w:left="107"/>
              <w:rPr>
                <w:b/>
                <w:szCs w:val="24"/>
              </w:rPr>
            </w:pPr>
            <w:r w:rsidRPr="00EC082A">
              <w:rPr>
                <w:b/>
                <w:color w:val="FFFFFF"/>
                <w:spacing w:val="-2"/>
                <w:szCs w:val="24"/>
              </w:rPr>
              <w:t>Activity</w:t>
            </w:r>
          </w:p>
        </w:tc>
        <w:tc>
          <w:tcPr>
            <w:tcW w:w="1968" w:type="dxa"/>
            <w:shd w:val="clear" w:color="auto" w:fill="4AACC5"/>
          </w:tcPr>
          <w:p w14:paraId="6417F7E9" w14:textId="77777777" w:rsidR="004A6D04" w:rsidRPr="00EC082A" w:rsidRDefault="00E24CE6">
            <w:pPr>
              <w:pStyle w:val="TableParagraph"/>
              <w:spacing w:before="165"/>
              <w:ind w:left="107"/>
              <w:rPr>
                <w:b/>
                <w:szCs w:val="24"/>
              </w:rPr>
            </w:pPr>
            <w:r w:rsidRPr="00EC082A">
              <w:rPr>
                <w:b/>
                <w:color w:val="FFFFFF"/>
                <w:spacing w:val="-2"/>
                <w:szCs w:val="24"/>
              </w:rPr>
              <w:t>Estimated</w:t>
            </w:r>
            <w:r w:rsidRPr="00EC082A">
              <w:rPr>
                <w:b/>
                <w:color w:val="FFFFFF"/>
                <w:spacing w:val="-3"/>
                <w:szCs w:val="24"/>
              </w:rPr>
              <w:t xml:space="preserve"> </w:t>
            </w:r>
            <w:r w:rsidRPr="00EC082A">
              <w:rPr>
                <w:b/>
                <w:color w:val="FFFFFF"/>
                <w:spacing w:val="-2"/>
                <w:szCs w:val="24"/>
              </w:rPr>
              <w:t>Cost</w:t>
            </w:r>
            <w:r w:rsidRPr="00EC082A">
              <w:rPr>
                <w:b/>
                <w:color w:val="FFFFFF"/>
                <w:spacing w:val="-1"/>
                <w:szCs w:val="24"/>
              </w:rPr>
              <w:t xml:space="preserve"> </w:t>
            </w:r>
            <w:r w:rsidRPr="00EC082A">
              <w:rPr>
                <w:b/>
                <w:color w:val="FFFFFF"/>
                <w:spacing w:val="-2"/>
                <w:szCs w:val="24"/>
              </w:rPr>
              <w:t>(Us$)</w:t>
            </w:r>
          </w:p>
        </w:tc>
      </w:tr>
      <w:tr w:rsidR="004A6D04" w:rsidRPr="00EC082A" w14:paraId="78322534" w14:textId="77777777" w:rsidTr="008759BA">
        <w:trPr>
          <w:trHeight w:val="398"/>
          <w:jc w:val="center"/>
        </w:trPr>
        <w:tc>
          <w:tcPr>
            <w:tcW w:w="3699" w:type="dxa"/>
          </w:tcPr>
          <w:p w14:paraId="254D17BF" w14:textId="77777777" w:rsidR="004A6D04" w:rsidRPr="00EC082A" w:rsidRDefault="00E24CE6">
            <w:pPr>
              <w:pStyle w:val="TableParagraph"/>
              <w:spacing w:before="160"/>
              <w:ind w:left="107"/>
              <w:rPr>
                <w:szCs w:val="24"/>
              </w:rPr>
            </w:pPr>
            <w:r w:rsidRPr="00EC082A">
              <w:rPr>
                <w:szCs w:val="24"/>
              </w:rPr>
              <w:t>ESMP</w:t>
            </w:r>
            <w:r w:rsidRPr="00EC082A">
              <w:rPr>
                <w:spacing w:val="-4"/>
                <w:szCs w:val="24"/>
              </w:rPr>
              <w:t xml:space="preserve"> </w:t>
            </w:r>
            <w:r w:rsidRPr="00EC082A">
              <w:rPr>
                <w:szCs w:val="24"/>
              </w:rPr>
              <w:t>Implementation</w:t>
            </w:r>
            <w:r w:rsidRPr="00EC082A">
              <w:rPr>
                <w:spacing w:val="-5"/>
                <w:szCs w:val="24"/>
              </w:rPr>
              <w:t xml:space="preserve"> </w:t>
            </w:r>
            <w:r w:rsidRPr="00EC082A">
              <w:rPr>
                <w:szCs w:val="24"/>
              </w:rPr>
              <w:t>(Construction</w:t>
            </w:r>
            <w:r w:rsidRPr="00EC082A">
              <w:rPr>
                <w:spacing w:val="-10"/>
                <w:szCs w:val="24"/>
              </w:rPr>
              <w:t xml:space="preserve"> </w:t>
            </w:r>
            <w:r w:rsidRPr="00EC082A">
              <w:rPr>
                <w:spacing w:val="-2"/>
                <w:szCs w:val="24"/>
              </w:rPr>
              <w:t>Phase)</w:t>
            </w:r>
          </w:p>
        </w:tc>
        <w:tc>
          <w:tcPr>
            <w:tcW w:w="1968" w:type="dxa"/>
          </w:tcPr>
          <w:p w14:paraId="1994B00A" w14:textId="77777777" w:rsidR="004A6D04" w:rsidRPr="00EC082A" w:rsidRDefault="00E24CE6">
            <w:pPr>
              <w:pStyle w:val="TableParagraph"/>
              <w:spacing w:before="160"/>
              <w:ind w:left="107"/>
              <w:rPr>
                <w:szCs w:val="24"/>
              </w:rPr>
            </w:pPr>
            <w:r w:rsidRPr="00EC082A">
              <w:rPr>
                <w:spacing w:val="-2"/>
                <w:szCs w:val="24"/>
              </w:rPr>
              <w:t>184,000</w:t>
            </w:r>
          </w:p>
        </w:tc>
      </w:tr>
      <w:tr w:rsidR="004A6D04" w:rsidRPr="00EC082A" w14:paraId="77085090" w14:textId="77777777" w:rsidTr="008759BA">
        <w:trPr>
          <w:trHeight w:val="400"/>
          <w:jc w:val="center"/>
        </w:trPr>
        <w:tc>
          <w:tcPr>
            <w:tcW w:w="3699" w:type="dxa"/>
          </w:tcPr>
          <w:p w14:paraId="36CA3739" w14:textId="77777777" w:rsidR="004A6D04" w:rsidRPr="00EC082A" w:rsidRDefault="00E24CE6">
            <w:pPr>
              <w:pStyle w:val="TableParagraph"/>
              <w:spacing w:before="160"/>
              <w:ind w:left="107"/>
              <w:rPr>
                <w:szCs w:val="24"/>
              </w:rPr>
            </w:pPr>
            <w:r w:rsidRPr="00EC082A">
              <w:rPr>
                <w:szCs w:val="24"/>
              </w:rPr>
              <w:t>ESMP</w:t>
            </w:r>
            <w:r w:rsidRPr="00EC082A">
              <w:rPr>
                <w:spacing w:val="-4"/>
                <w:szCs w:val="24"/>
              </w:rPr>
              <w:t xml:space="preserve"> </w:t>
            </w:r>
            <w:r w:rsidRPr="00EC082A">
              <w:rPr>
                <w:szCs w:val="24"/>
              </w:rPr>
              <w:t>Implementation</w:t>
            </w:r>
            <w:r w:rsidRPr="00EC082A">
              <w:rPr>
                <w:spacing w:val="-6"/>
                <w:szCs w:val="24"/>
              </w:rPr>
              <w:t xml:space="preserve"> </w:t>
            </w:r>
            <w:r w:rsidRPr="00EC082A">
              <w:rPr>
                <w:szCs w:val="24"/>
              </w:rPr>
              <w:t>(Operation</w:t>
            </w:r>
            <w:r w:rsidRPr="00EC082A">
              <w:rPr>
                <w:spacing w:val="-7"/>
                <w:szCs w:val="24"/>
              </w:rPr>
              <w:t xml:space="preserve"> </w:t>
            </w:r>
            <w:r w:rsidRPr="00EC082A">
              <w:rPr>
                <w:spacing w:val="-2"/>
                <w:szCs w:val="24"/>
              </w:rPr>
              <w:t>Phase)</w:t>
            </w:r>
          </w:p>
        </w:tc>
        <w:tc>
          <w:tcPr>
            <w:tcW w:w="1968" w:type="dxa"/>
          </w:tcPr>
          <w:p w14:paraId="06B55EF3" w14:textId="77777777" w:rsidR="004A6D04" w:rsidRPr="00EC082A" w:rsidRDefault="00E24CE6">
            <w:pPr>
              <w:pStyle w:val="TableParagraph"/>
              <w:spacing w:before="160"/>
              <w:ind w:left="107"/>
              <w:rPr>
                <w:szCs w:val="24"/>
              </w:rPr>
            </w:pPr>
            <w:r w:rsidRPr="00EC082A">
              <w:rPr>
                <w:spacing w:val="-2"/>
                <w:szCs w:val="24"/>
              </w:rPr>
              <w:t>331,000</w:t>
            </w:r>
          </w:p>
        </w:tc>
      </w:tr>
      <w:tr w:rsidR="004A6D04" w:rsidRPr="00EC082A" w14:paraId="3654C8EA" w14:textId="77777777" w:rsidTr="008759BA">
        <w:trPr>
          <w:trHeight w:val="400"/>
          <w:jc w:val="center"/>
        </w:trPr>
        <w:tc>
          <w:tcPr>
            <w:tcW w:w="3699" w:type="dxa"/>
          </w:tcPr>
          <w:p w14:paraId="15079EAC" w14:textId="77777777" w:rsidR="004A6D04" w:rsidRPr="00EC082A" w:rsidRDefault="00E24CE6">
            <w:pPr>
              <w:pStyle w:val="TableParagraph"/>
              <w:spacing w:before="160"/>
              <w:ind w:left="107"/>
              <w:rPr>
                <w:szCs w:val="24"/>
              </w:rPr>
            </w:pPr>
            <w:r w:rsidRPr="00EC082A">
              <w:rPr>
                <w:szCs w:val="24"/>
              </w:rPr>
              <w:t>ESMP</w:t>
            </w:r>
            <w:r w:rsidRPr="00EC082A">
              <w:rPr>
                <w:spacing w:val="-4"/>
                <w:szCs w:val="24"/>
              </w:rPr>
              <w:t xml:space="preserve"> </w:t>
            </w:r>
            <w:r w:rsidRPr="00EC082A">
              <w:rPr>
                <w:szCs w:val="24"/>
              </w:rPr>
              <w:t>Implementation</w:t>
            </w:r>
            <w:r w:rsidRPr="00EC082A">
              <w:rPr>
                <w:spacing w:val="-5"/>
                <w:szCs w:val="24"/>
              </w:rPr>
              <w:t xml:space="preserve"> </w:t>
            </w:r>
            <w:r w:rsidRPr="00EC082A">
              <w:rPr>
                <w:spacing w:val="-2"/>
                <w:szCs w:val="24"/>
              </w:rPr>
              <w:t>(Decommissioning)</w:t>
            </w:r>
          </w:p>
        </w:tc>
        <w:tc>
          <w:tcPr>
            <w:tcW w:w="1968" w:type="dxa"/>
          </w:tcPr>
          <w:p w14:paraId="605EF7C9" w14:textId="77777777" w:rsidR="004A6D04" w:rsidRPr="00EC082A" w:rsidRDefault="00E24CE6">
            <w:pPr>
              <w:pStyle w:val="TableParagraph"/>
              <w:spacing w:before="160"/>
              <w:ind w:left="107"/>
              <w:rPr>
                <w:szCs w:val="24"/>
              </w:rPr>
            </w:pPr>
            <w:r w:rsidRPr="00EC082A">
              <w:rPr>
                <w:spacing w:val="-2"/>
                <w:szCs w:val="24"/>
              </w:rPr>
              <w:t>7,000</w:t>
            </w:r>
          </w:p>
        </w:tc>
      </w:tr>
      <w:tr w:rsidR="004A6D04" w:rsidRPr="00EC082A" w14:paraId="3F70A806" w14:textId="77777777" w:rsidTr="008759BA">
        <w:trPr>
          <w:trHeight w:val="398"/>
          <w:jc w:val="center"/>
        </w:trPr>
        <w:tc>
          <w:tcPr>
            <w:tcW w:w="3699" w:type="dxa"/>
          </w:tcPr>
          <w:p w14:paraId="6DAC8C40" w14:textId="77777777" w:rsidR="004A6D04" w:rsidRPr="00EC082A" w:rsidRDefault="00E24CE6">
            <w:pPr>
              <w:pStyle w:val="TableParagraph"/>
              <w:spacing w:before="160"/>
              <w:ind w:left="107"/>
              <w:rPr>
                <w:szCs w:val="24"/>
              </w:rPr>
            </w:pPr>
            <w:r w:rsidRPr="00EC082A">
              <w:rPr>
                <w:szCs w:val="24"/>
              </w:rPr>
              <w:t>PAP’s</w:t>
            </w:r>
            <w:r w:rsidRPr="00EC082A">
              <w:rPr>
                <w:spacing w:val="1"/>
                <w:szCs w:val="24"/>
              </w:rPr>
              <w:t xml:space="preserve"> </w:t>
            </w:r>
            <w:r w:rsidRPr="00EC082A">
              <w:rPr>
                <w:spacing w:val="-2"/>
                <w:szCs w:val="24"/>
              </w:rPr>
              <w:t>compensation</w:t>
            </w:r>
          </w:p>
        </w:tc>
        <w:tc>
          <w:tcPr>
            <w:tcW w:w="1968" w:type="dxa"/>
          </w:tcPr>
          <w:p w14:paraId="0F8D6BE3" w14:textId="77777777" w:rsidR="004A6D04" w:rsidRPr="00EC082A" w:rsidRDefault="00E24CE6">
            <w:pPr>
              <w:pStyle w:val="TableParagraph"/>
              <w:spacing w:before="160"/>
              <w:ind w:left="107"/>
              <w:rPr>
                <w:szCs w:val="24"/>
              </w:rPr>
            </w:pPr>
            <w:r w:rsidRPr="00EC082A">
              <w:rPr>
                <w:spacing w:val="-2"/>
                <w:szCs w:val="24"/>
              </w:rPr>
              <w:t>39,000</w:t>
            </w:r>
          </w:p>
        </w:tc>
      </w:tr>
      <w:tr w:rsidR="004A6D04" w:rsidRPr="00EC082A" w14:paraId="2DE6E48A" w14:textId="77777777" w:rsidTr="008759BA">
        <w:trPr>
          <w:trHeight w:val="400"/>
          <w:jc w:val="center"/>
        </w:trPr>
        <w:tc>
          <w:tcPr>
            <w:tcW w:w="3699" w:type="dxa"/>
          </w:tcPr>
          <w:p w14:paraId="5FEACFBC" w14:textId="77777777" w:rsidR="004A6D04" w:rsidRPr="00EC082A" w:rsidRDefault="00E24CE6">
            <w:pPr>
              <w:pStyle w:val="TableParagraph"/>
              <w:spacing w:before="163"/>
              <w:ind w:left="107"/>
              <w:rPr>
                <w:szCs w:val="24"/>
              </w:rPr>
            </w:pPr>
            <w:r w:rsidRPr="00EC082A">
              <w:rPr>
                <w:spacing w:val="-2"/>
                <w:szCs w:val="24"/>
              </w:rPr>
              <w:t>Audits</w:t>
            </w:r>
          </w:p>
        </w:tc>
        <w:tc>
          <w:tcPr>
            <w:tcW w:w="1968" w:type="dxa"/>
          </w:tcPr>
          <w:p w14:paraId="4E304C2B" w14:textId="77777777" w:rsidR="004A6D04" w:rsidRPr="00EC082A" w:rsidRDefault="00E24CE6">
            <w:pPr>
              <w:pStyle w:val="TableParagraph"/>
              <w:spacing w:before="163"/>
              <w:ind w:left="107"/>
              <w:rPr>
                <w:szCs w:val="24"/>
              </w:rPr>
            </w:pPr>
            <w:r w:rsidRPr="00EC082A">
              <w:rPr>
                <w:spacing w:val="-2"/>
                <w:szCs w:val="24"/>
              </w:rPr>
              <w:t>39,000</w:t>
            </w:r>
          </w:p>
        </w:tc>
      </w:tr>
    </w:tbl>
    <w:p w14:paraId="0038CBA5" w14:textId="77777777" w:rsidR="007011A1" w:rsidRDefault="007011A1">
      <w:pPr>
        <w:pStyle w:val="Corpsdetexte"/>
        <w:spacing w:before="161" w:line="268" w:lineRule="auto"/>
        <w:ind w:left="256" w:right="249"/>
      </w:pPr>
    </w:p>
    <w:p w14:paraId="0DDA5096" w14:textId="2EC897D0" w:rsidR="004A6D04" w:rsidRDefault="00E24CE6">
      <w:pPr>
        <w:pStyle w:val="Corpsdetexte"/>
        <w:spacing w:before="161" w:line="268" w:lineRule="auto"/>
        <w:ind w:left="256" w:right="249"/>
      </w:pPr>
      <w:r w:rsidRPr="00EC082A">
        <w:t>A</w:t>
      </w:r>
      <w:r w:rsidRPr="00EC082A">
        <w:rPr>
          <w:spacing w:val="-3"/>
        </w:rPr>
        <w:t xml:space="preserve"> </w:t>
      </w:r>
      <w:r w:rsidRPr="00EC082A">
        <w:t>comprehensive</w:t>
      </w:r>
      <w:r w:rsidRPr="00EC082A">
        <w:rPr>
          <w:spacing w:val="-3"/>
        </w:rPr>
        <w:t xml:space="preserve"> </w:t>
      </w:r>
      <w:r w:rsidRPr="00EC082A">
        <w:t>ESMP</w:t>
      </w:r>
      <w:r w:rsidRPr="00EC082A">
        <w:rPr>
          <w:spacing w:val="-1"/>
        </w:rPr>
        <w:t xml:space="preserve"> </w:t>
      </w:r>
      <w:r w:rsidRPr="00EC082A">
        <w:t>has</w:t>
      </w:r>
      <w:r w:rsidRPr="00EC082A">
        <w:rPr>
          <w:spacing w:val="-3"/>
        </w:rPr>
        <w:t xml:space="preserve"> </w:t>
      </w:r>
      <w:r w:rsidRPr="00EC082A">
        <w:t>been</w:t>
      </w:r>
      <w:r w:rsidRPr="00EC082A">
        <w:rPr>
          <w:spacing w:val="-3"/>
        </w:rPr>
        <w:t xml:space="preserve"> </w:t>
      </w:r>
      <w:r w:rsidRPr="00EC082A">
        <w:t>developed</w:t>
      </w:r>
      <w:r w:rsidRPr="00EC082A">
        <w:rPr>
          <w:spacing w:val="-3"/>
        </w:rPr>
        <w:t xml:space="preserve"> </w:t>
      </w:r>
      <w:r w:rsidRPr="00EC082A">
        <w:t>for</w:t>
      </w:r>
      <w:r w:rsidRPr="00EC082A">
        <w:rPr>
          <w:spacing w:val="-4"/>
        </w:rPr>
        <w:t xml:space="preserve"> </w:t>
      </w:r>
      <w:r w:rsidRPr="00EC082A">
        <w:t>the</w:t>
      </w:r>
      <w:r w:rsidRPr="00EC082A">
        <w:rPr>
          <w:spacing w:val="-3"/>
        </w:rPr>
        <w:t xml:space="preserve"> </w:t>
      </w:r>
      <w:r w:rsidRPr="00EC082A">
        <w:t>purpose</w:t>
      </w:r>
      <w:r w:rsidRPr="00EC082A">
        <w:rPr>
          <w:spacing w:val="-3"/>
        </w:rPr>
        <w:t xml:space="preserve"> </w:t>
      </w:r>
      <w:r w:rsidRPr="00EC082A">
        <w:t>of</w:t>
      </w:r>
      <w:r w:rsidRPr="00EC082A">
        <w:rPr>
          <w:spacing w:val="-3"/>
        </w:rPr>
        <w:t xml:space="preserve"> </w:t>
      </w:r>
      <w:r w:rsidRPr="00EC082A">
        <w:t>the</w:t>
      </w:r>
      <w:r w:rsidRPr="00EC082A">
        <w:rPr>
          <w:spacing w:val="-3"/>
        </w:rPr>
        <w:t xml:space="preserve"> </w:t>
      </w:r>
      <w:r w:rsidRPr="00EC082A">
        <w:t>project,</w:t>
      </w:r>
      <w:r w:rsidRPr="00EC082A">
        <w:rPr>
          <w:spacing w:val="-1"/>
        </w:rPr>
        <w:t xml:space="preserve"> </w:t>
      </w:r>
      <w:r w:rsidRPr="00EC082A">
        <w:t>which</w:t>
      </w:r>
      <w:r w:rsidRPr="00EC082A">
        <w:rPr>
          <w:spacing w:val="-3"/>
        </w:rPr>
        <w:t xml:space="preserve"> </w:t>
      </w:r>
      <w:r w:rsidRPr="00EC082A">
        <w:t>includes</w:t>
      </w:r>
      <w:r w:rsidRPr="00EC082A">
        <w:rPr>
          <w:spacing w:val="-3"/>
        </w:rPr>
        <w:t xml:space="preserve"> </w:t>
      </w:r>
      <w:r w:rsidRPr="00EC082A">
        <w:t xml:space="preserve">the key items </w:t>
      </w:r>
      <w:r w:rsidR="00676A35">
        <w:t>in the table below</w:t>
      </w:r>
    </w:p>
    <w:p w14:paraId="6074DAC8" w14:textId="289B047A" w:rsidR="007011A1" w:rsidRDefault="007011A1">
      <w:pPr>
        <w:pStyle w:val="Corpsdetexte"/>
        <w:spacing w:before="161" w:line="268" w:lineRule="auto"/>
        <w:ind w:left="256" w:right="249"/>
      </w:pPr>
    </w:p>
    <w:p w14:paraId="5E078F6A" w14:textId="30CF17B4" w:rsidR="007011A1" w:rsidRDefault="007011A1">
      <w:pPr>
        <w:pStyle w:val="Corpsdetexte"/>
        <w:spacing w:before="161" w:line="268" w:lineRule="auto"/>
        <w:ind w:left="256" w:right="249"/>
      </w:pPr>
    </w:p>
    <w:p w14:paraId="13CD2FE2" w14:textId="183DCC77" w:rsidR="007011A1" w:rsidRDefault="007011A1">
      <w:pPr>
        <w:pStyle w:val="Corpsdetexte"/>
        <w:spacing w:before="161" w:line="268" w:lineRule="auto"/>
        <w:ind w:left="256" w:right="249"/>
      </w:pPr>
    </w:p>
    <w:p w14:paraId="15D9AF33" w14:textId="298F448C" w:rsidR="007011A1" w:rsidRDefault="007011A1">
      <w:pPr>
        <w:pStyle w:val="Corpsdetexte"/>
        <w:spacing w:before="161" w:line="268" w:lineRule="auto"/>
        <w:ind w:left="256" w:right="249"/>
      </w:pPr>
    </w:p>
    <w:p w14:paraId="784579C9" w14:textId="77777777" w:rsidR="007011A1" w:rsidRPr="00EC082A" w:rsidRDefault="007011A1">
      <w:pPr>
        <w:pStyle w:val="Corpsdetexte"/>
        <w:spacing w:before="161" w:line="268" w:lineRule="auto"/>
        <w:ind w:left="256" w:right="249"/>
      </w:pPr>
    </w:p>
    <w:p w14:paraId="0B5244CA" w14:textId="564DB1A5" w:rsidR="004A6D04" w:rsidRPr="00676A35" w:rsidRDefault="00E24CE6" w:rsidP="00676A35">
      <w:pPr>
        <w:jc w:val="center"/>
      </w:pPr>
      <w:r w:rsidRPr="00676A35">
        <w:t>Key items of ESMP – Construction phase</w:t>
      </w:r>
    </w:p>
    <w:tbl>
      <w:tblPr>
        <w:tblW w:w="0" w:type="auto"/>
        <w:tblInd w:w="12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451"/>
        <w:gridCol w:w="1109"/>
        <w:gridCol w:w="1090"/>
        <w:gridCol w:w="1452"/>
        <w:gridCol w:w="1140"/>
        <w:gridCol w:w="1084"/>
        <w:gridCol w:w="1214"/>
        <w:gridCol w:w="664"/>
        <w:gridCol w:w="1149"/>
      </w:tblGrid>
      <w:tr w:rsidR="004A6D04" w:rsidRPr="00EC082A" w14:paraId="7921588B" w14:textId="77777777">
        <w:trPr>
          <w:trHeight w:val="827"/>
        </w:trPr>
        <w:tc>
          <w:tcPr>
            <w:tcW w:w="451" w:type="dxa"/>
            <w:shd w:val="clear" w:color="auto" w:fill="4AACC5"/>
          </w:tcPr>
          <w:p w14:paraId="6E25B8FF" w14:textId="77777777" w:rsidR="004A6D04" w:rsidRPr="00EC082A" w:rsidRDefault="004A6D04">
            <w:pPr>
              <w:pStyle w:val="TableParagraph"/>
              <w:spacing w:before="1"/>
              <w:rPr>
                <w:szCs w:val="24"/>
              </w:rPr>
            </w:pPr>
          </w:p>
          <w:p w14:paraId="3836F0A5" w14:textId="77777777" w:rsidR="004A6D04" w:rsidRPr="00EC082A" w:rsidRDefault="00E24CE6">
            <w:pPr>
              <w:pStyle w:val="TableParagraph"/>
              <w:ind w:left="88"/>
              <w:rPr>
                <w:b/>
                <w:szCs w:val="24"/>
              </w:rPr>
            </w:pPr>
            <w:r w:rsidRPr="00EC082A">
              <w:rPr>
                <w:b/>
                <w:color w:val="FFFFFF"/>
                <w:spacing w:val="-5"/>
                <w:szCs w:val="24"/>
              </w:rPr>
              <w:t>Ref</w:t>
            </w:r>
          </w:p>
        </w:tc>
        <w:tc>
          <w:tcPr>
            <w:tcW w:w="1109" w:type="dxa"/>
            <w:shd w:val="clear" w:color="auto" w:fill="4AACC5"/>
          </w:tcPr>
          <w:p w14:paraId="2EBAB3E6" w14:textId="77777777" w:rsidR="004A6D04" w:rsidRPr="00EC082A" w:rsidRDefault="00E24CE6">
            <w:pPr>
              <w:pStyle w:val="TableParagraph"/>
              <w:ind w:left="69" w:right="407"/>
              <w:rPr>
                <w:b/>
                <w:szCs w:val="24"/>
              </w:rPr>
            </w:pPr>
            <w:r w:rsidRPr="00EC082A">
              <w:rPr>
                <w:b/>
                <w:color w:val="FFFFFF"/>
                <w:szCs w:val="24"/>
              </w:rPr>
              <w:t>Aspect</w:t>
            </w:r>
            <w:r w:rsidRPr="00EC082A">
              <w:rPr>
                <w:b/>
                <w:color w:val="FFFFFF"/>
                <w:spacing w:val="-12"/>
                <w:szCs w:val="24"/>
              </w:rPr>
              <w:t xml:space="preserve"> </w:t>
            </w:r>
            <w:r w:rsidRPr="00EC082A">
              <w:rPr>
                <w:b/>
                <w:color w:val="FFFFFF"/>
                <w:szCs w:val="24"/>
              </w:rPr>
              <w:t xml:space="preserve">/ </w:t>
            </w:r>
            <w:r w:rsidRPr="00EC082A">
              <w:rPr>
                <w:b/>
                <w:color w:val="FFFFFF"/>
                <w:spacing w:val="-2"/>
                <w:szCs w:val="24"/>
              </w:rPr>
              <w:t>Issue</w:t>
            </w:r>
          </w:p>
        </w:tc>
        <w:tc>
          <w:tcPr>
            <w:tcW w:w="1090" w:type="dxa"/>
            <w:shd w:val="clear" w:color="auto" w:fill="4AACC5"/>
          </w:tcPr>
          <w:p w14:paraId="4B943CBF" w14:textId="77777777" w:rsidR="004A6D04" w:rsidRPr="00EC082A" w:rsidRDefault="00E24CE6">
            <w:pPr>
              <w:pStyle w:val="TableParagraph"/>
              <w:ind w:left="69" w:right="320"/>
              <w:jc w:val="both"/>
              <w:rPr>
                <w:b/>
                <w:szCs w:val="24"/>
              </w:rPr>
            </w:pPr>
            <w:r w:rsidRPr="00EC082A">
              <w:rPr>
                <w:b/>
                <w:color w:val="FFFFFF"/>
                <w:spacing w:val="-2"/>
                <w:szCs w:val="24"/>
              </w:rPr>
              <w:t xml:space="preserve">Potential </w:t>
            </w:r>
            <w:r w:rsidRPr="00EC082A">
              <w:rPr>
                <w:b/>
                <w:color w:val="FFFFFF"/>
                <w:szCs w:val="24"/>
              </w:rPr>
              <w:t xml:space="preserve">Impact / </w:t>
            </w:r>
            <w:r w:rsidRPr="00EC082A">
              <w:rPr>
                <w:b/>
                <w:color w:val="FFFFFF"/>
                <w:spacing w:val="-4"/>
                <w:szCs w:val="24"/>
              </w:rPr>
              <w:t>Risk</w:t>
            </w:r>
          </w:p>
        </w:tc>
        <w:tc>
          <w:tcPr>
            <w:tcW w:w="1452" w:type="dxa"/>
            <w:shd w:val="clear" w:color="auto" w:fill="4AACC5"/>
          </w:tcPr>
          <w:p w14:paraId="10EB3C16" w14:textId="77777777" w:rsidR="004A6D04" w:rsidRPr="00EC082A" w:rsidRDefault="00E24CE6">
            <w:pPr>
              <w:pStyle w:val="TableParagraph"/>
              <w:ind w:left="71"/>
              <w:rPr>
                <w:b/>
                <w:szCs w:val="24"/>
              </w:rPr>
            </w:pPr>
            <w:r w:rsidRPr="00EC082A">
              <w:rPr>
                <w:b/>
                <w:color w:val="FFFFFF"/>
                <w:spacing w:val="-2"/>
                <w:szCs w:val="24"/>
              </w:rPr>
              <w:t>Mitigation Measures</w:t>
            </w:r>
          </w:p>
        </w:tc>
        <w:tc>
          <w:tcPr>
            <w:tcW w:w="1140" w:type="dxa"/>
            <w:shd w:val="clear" w:color="auto" w:fill="4AACC5"/>
          </w:tcPr>
          <w:p w14:paraId="2B6CE386" w14:textId="77777777" w:rsidR="004A6D04" w:rsidRPr="00EC082A" w:rsidRDefault="00E24CE6">
            <w:pPr>
              <w:pStyle w:val="TableParagraph"/>
              <w:ind w:left="69"/>
              <w:rPr>
                <w:b/>
                <w:szCs w:val="24"/>
              </w:rPr>
            </w:pPr>
            <w:r w:rsidRPr="00EC082A">
              <w:rPr>
                <w:b/>
                <w:color w:val="FFFFFF"/>
                <w:spacing w:val="-2"/>
                <w:szCs w:val="24"/>
              </w:rPr>
              <w:t>Performance Indicator (Target)</w:t>
            </w:r>
          </w:p>
        </w:tc>
        <w:tc>
          <w:tcPr>
            <w:tcW w:w="1084" w:type="dxa"/>
            <w:shd w:val="clear" w:color="auto" w:fill="4AACC5"/>
          </w:tcPr>
          <w:p w14:paraId="0B6142C1" w14:textId="77777777" w:rsidR="004A6D04" w:rsidRPr="00EC082A" w:rsidRDefault="00E24CE6">
            <w:pPr>
              <w:pStyle w:val="TableParagraph"/>
              <w:ind w:left="103" w:right="91" w:hanging="3"/>
              <w:jc w:val="center"/>
              <w:rPr>
                <w:b/>
                <w:szCs w:val="24"/>
              </w:rPr>
            </w:pPr>
            <w:r w:rsidRPr="00EC082A">
              <w:rPr>
                <w:b/>
                <w:color w:val="FFFFFF"/>
                <w:spacing w:val="-2"/>
                <w:szCs w:val="24"/>
              </w:rPr>
              <w:t xml:space="preserve">Frequency </w:t>
            </w:r>
            <w:r w:rsidRPr="00EC082A">
              <w:rPr>
                <w:b/>
                <w:color w:val="FFFFFF"/>
                <w:spacing w:val="-4"/>
                <w:szCs w:val="24"/>
              </w:rPr>
              <w:t xml:space="preserve">and </w:t>
            </w:r>
            <w:r w:rsidRPr="00EC082A">
              <w:rPr>
                <w:b/>
                <w:color w:val="FFFFFF"/>
                <w:spacing w:val="-2"/>
                <w:szCs w:val="24"/>
              </w:rPr>
              <w:t>Monitoring</w:t>
            </w:r>
          </w:p>
          <w:p w14:paraId="2D4AACFF" w14:textId="77777777" w:rsidR="004A6D04" w:rsidRPr="00EC082A" w:rsidRDefault="00E24CE6">
            <w:pPr>
              <w:pStyle w:val="TableParagraph"/>
              <w:spacing w:line="186" w:lineRule="exact"/>
              <w:ind w:left="273" w:right="263"/>
              <w:jc w:val="center"/>
              <w:rPr>
                <w:b/>
                <w:szCs w:val="24"/>
              </w:rPr>
            </w:pPr>
            <w:r w:rsidRPr="00EC082A">
              <w:rPr>
                <w:b/>
                <w:color w:val="FFFFFF"/>
                <w:spacing w:val="-2"/>
                <w:szCs w:val="24"/>
              </w:rPr>
              <w:t>Action</w:t>
            </w:r>
          </w:p>
        </w:tc>
        <w:tc>
          <w:tcPr>
            <w:tcW w:w="1214" w:type="dxa"/>
            <w:shd w:val="clear" w:color="auto" w:fill="4AACC5"/>
          </w:tcPr>
          <w:p w14:paraId="24DB8609" w14:textId="77777777" w:rsidR="004A6D04" w:rsidRPr="00EC082A" w:rsidRDefault="00E24CE6">
            <w:pPr>
              <w:pStyle w:val="TableParagraph"/>
              <w:ind w:left="70"/>
              <w:rPr>
                <w:b/>
                <w:szCs w:val="24"/>
              </w:rPr>
            </w:pPr>
            <w:r w:rsidRPr="00EC082A">
              <w:rPr>
                <w:b/>
                <w:color w:val="FFFFFF"/>
                <w:spacing w:val="-2"/>
                <w:szCs w:val="24"/>
              </w:rPr>
              <w:t>Responsible Person</w:t>
            </w:r>
          </w:p>
        </w:tc>
        <w:tc>
          <w:tcPr>
            <w:tcW w:w="664" w:type="dxa"/>
            <w:shd w:val="clear" w:color="auto" w:fill="4AACC5"/>
          </w:tcPr>
          <w:p w14:paraId="14B1C11E" w14:textId="77777777" w:rsidR="004A6D04" w:rsidRPr="00EC082A" w:rsidRDefault="00E24CE6">
            <w:pPr>
              <w:pStyle w:val="TableParagraph"/>
              <w:ind w:left="71" w:right="163"/>
              <w:rPr>
                <w:b/>
                <w:szCs w:val="24"/>
              </w:rPr>
            </w:pPr>
            <w:r w:rsidRPr="00EC082A">
              <w:rPr>
                <w:b/>
                <w:color w:val="FFFFFF"/>
                <w:spacing w:val="-4"/>
                <w:szCs w:val="24"/>
              </w:rPr>
              <w:t xml:space="preserve">Cost </w:t>
            </w:r>
            <w:r w:rsidRPr="00EC082A">
              <w:rPr>
                <w:b/>
                <w:color w:val="FFFFFF"/>
                <w:spacing w:val="-2"/>
                <w:szCs w:val="24"/>
              </w:rPr>
              <w:t>(Us$)</w:t>
            </w:r>
          </w:p>
        </w:tc>
        <w:tc>
          <w:tcPr>
            <w:tcW w:w="1149" w:type="dxa"/>
            <w:shd w:val="clear" w:color="auto" w:fill="4AACC5"/>
          </w:tcPr>
          <w:p w14:paraId="024A5812" w14:textId="77777777" w:rsidR="004A6D04" w:rsidRPr="00EC082A" w:rsidRDefault="00E24CE6">
            <w:pPr>
              <w:pStyle w:val="TableParagraph"/>
              <w:ind w:left="206" w:right="52" w:hanging="132"/>
              <w:rPr>
                <w:b/>
                <w:szCs w:val="24"/>
              </w:rPr>
            </w:pPr>
            <w:r w:rsidRPr="00EC082A">
              <w:rPr>
                <w:b/>
                <w:color w:val="FFFFFF"/>
                <w:szCs w:val="24"/>
              </w:rPr>
              <w:t>Best</w:t>
            </w:r>
            <w:r w:rsidRPr="00EC082A">
              <w:rPr>
                <w:b/>
                <w:color w:val="FFFFFF"/>
                <w:spacing w:val="-12"/>
                <w:szCs w:val="24"/>
              </w:rPr>
              <w:t xml:space="preserve"> </w:t>
            </w:r>
            <w:r w:rsidRPr="00EC082A">
              <w:rPr>
                <w:b/>
                <w:color w:val="FFFFFF"/>
                <w:szCs w:val="24"/>
              </w:rPr>
              <w:t xml:space="preserve">Practice </w:t>
            </w:r>
            <w:r w:rsidRPr="00EC082A">
              <w:rPr>
                <w:b/>
                <w:color w:val="FFFFFF"/>
                <w:spacing w:val="-2"/>
                <w:szCs w:val="24"/>
              </w:rPr>
              <w:t>Guidance</w:t>
            </w:r>
          </w:p>
        </w:tc>
      </w:tr>
      <w:tr w:rsidR="004A6D04" w:rsidRPr="00EC082A" w14:paraId="5A5836FF" w14:textId="77777777">
        <w:trPr>
          <w:trHeight w:val="455"/>
        </w:trPr>
        <w:tc>
          <w:tcPr>
            <w:tcW w:w="9353" w:type="dxa"/>
            <w:gridSpan w:val="9"/>
          </w:tcPr>
          <w:p w14:paraId="0F4EBA92" w14:textId="77777777" w:rsidR="004A6D04" w:rsidRPr="00EC082A" w:rsidRDefault="00E24CE6">
            <w:pPr>
              <w:pStyle w:val="TableParagraph"/>
              <w:spacing w:line="207" w:lineRule="exact"/>
              <w:ind w:left="69"/>
              <w:rPr>
                <w:b/>
                <w:szCs w:val="24"/>
              </w:rPr>
            </w:pPr>
            <w:r w:rsidRPr="00EC082A">
              <w:rPr>
                <w:b/>
                <w:spacing w:val="-2"/>
                <w:szCs w:val="24"/>
              </w:rPr>
              <w:t>Biodiversity</w:t>
            </w:r>
          </w:p>
        </w:tc>
      </w:tr>
      <w:tr w:rsidR="004A6D04" w:rsidRPr="00EC082A" w14:paraId="0F1C8F12" w14:textId="77777777">
        <w:trPr>
          <w:trHeight w:val="209"/>
        </w:trPr>
        <w:tc>
          <w:tcPr>
            <w:tcW w:w="451" w:type="dxa"/>
            <w:tcBorders>
              <w:bottom w:val="nil"/>
            </w:tcBorders>
          </w:tcPr>
          <w:p w14:paraId="0542CB2D" w14:textId="77777777" w:rsidR="004A6D04" w:rsidRPr="00EC082A" w:rsidRDefault="00E24CE6">
            <w:pPr>
              <w:pStyle w:val="TableParagraph"/>
              <w:spacing w:line="189" w:lineRule="exact"/>
              <w:ind w:left="69"/>
              <w:rPr>
                <w:b/>
                <w:szCs w:val="24"/>
              </w:rPr>
            </w:pPr>
            <w:r w:rsidRPr="00EC082A">
              <w:rPr>
                <w:b/>
                <w:spacing w:val="-5"/>
                <w:szCs w:val="24"/>
              </w:rPr>
              <w:t>C5</w:t>
            </w:r>
          </w:p>
        </w:tc>
        <w:tc>
          <w:tcPr>
            <w:tcW w:w="1109" w:type="dxa"/>
            <w:tcBorders>
              <w:bottom w:val="nil"/>
            </w:tcBorders>
          </w:tcPr>
          <w:p w14:paraId="6E793E75" w14:textId="77777777" w:rsidR="004A6D04" w:rsidRPr="00EC082A" w:rsidRDefault="00E24CE6">
            <w:pPr>
              <w:pStyle w:val="TableParagraph"/>
              <w:spacing w:line="189" w:lineRule="exact"/>
              <w:ind w:left="69"/>
              <w:rPr>
                <w:szCs w:val="24"/>
              </w:rPr>
            </w:pPr>
            <w:r w:rsidRPr="00EC082A">
              <w:rPr>
                <w:szCs w:val="24"/>
              </w:rPr>
              <w:t>Clearing</w:t>
            </w:r>
            <w:r w:rsidRPr="00EC082A">
              <w:rPr>
                <w:spacing w:val="-2"/>
                <w:szCs w:val="24"/>
              </w:rPr>
              <w:t xml:space="preserve"> </w:t>
            </w:r>
            <w:r w:rsidRPr="00EC082A">
              <w:rPr>
                <w:spacing w:val="-5"/>
                <w:szCs w:val="24"/>
              </w:rPr>
              <w:t>of</w:t>
            </w:r>
          </w:p>
        </w:tc>
        <w:tc>
          <w:tcPr>
            <w:tcW w:w="1090" w:type="dxa"/>
            <w:tcBorders>
              <w:bottom w:val="nil"/>
            </w:tcBorders>
          </w:tcPr>
          <w:p w14:paraId="3C5E08CA" w14:textId="77777777" w:rsidR="004A6D04" w:rsidRPr="00EC082A" w:rsidRDefault="00E24CE6">
            <w:pPr>
              <w:pStyle w:val="TableParagraph"/>
              <w:spacing w:line="189" w:lineRule="exact"/>
              <w:ind w:left="69"/>
              <w:rPr>
                <w:szCs w:val="24"/>
              </w:rPr>
            </w:pPr>
            <w:r w:rsidRPr="00EC082A">
              <w:rPr>
                <w:szCs w:val="24"/>
              </w:rPr>
              <w:t>Loss</w:t>
            </w:r>
            <w:r w:rsidRPr="00EC082A">
              <w:rPr>
                <w:spacing w:val="-4"/>
                <w:szCs w:val="24"/>
              </w:rPr>
              <w:t xml:space="preserve"> </w:t>
            </w:r>
            <w:r w:rsidRPr="00EC082A">
              <w:rPr>
                <w:spacing w:val="-5"/>
                <w:szCs w:val="24"/>
              </w:rPr>
              <w:t>of</w:t>
            </w:r>
          </w:p>
        </w:tc>
        <w:tc>
          <w:tcPr>
            <w:tcW w:w="1452" w:type="dxa"/>
            <w:tcBorders>
              <w:bottom w:val="nil"/>
            </w:tcBorders>
          </w:tcPr>
          <w:p w14:paraId="7E83F1A4" w14:textId="77777777" w:rsidR="004A6D04" w:rsidRPr="00EC082A" w:rsidRDefault="00E24CE6">
            <w:pPr>
              <w:pStyle w:val="TableParagraph"/>
              <w:spacing w:line="189" w:lineRule="exact"/>
              <w:ind w:left="71"/>
              <w:rPr>
                <w:szCs w:val="24"/>
              </w:rPr>
            </w:pPr>
            <w:r w:rsidRPr="00EC082A">
              <w:rPr>
                <w:szCs w:val="24"/>
              </w:rPr>
              <w:t>-</w:t>
            </w:r>
            <w:r w:rsidRPr="00EC082A">
              <w:rPr>
                <w:spacing w:val="-5"/>
                <w:szCs w:val="24"/>
              </w:rPr>
              <w:t xml:space="preserve"> </w:t>
            </w:r>
            <w:r w:rsidRPr="00EC082A">
              <w:rPr>
                <w:szCs w:val="24"/>
              </w:rPr>
              <w:t>Clearing</w:t>
            </w:r>
            <w:r w:rsidRPr="00EC082A">
              <w:rPr>
                <w:spacing w:val="-5"/>
                <w:szCs w:val="24"/>
              </w:rPr>
              <w:t xml:space="preserve"> of</w:t>
            </w:r>
          </w:p>
        </w:tc>
        <w:tc>
          <w:tcPr>
            <w:tcW w:w="1140" w:type="dxa"/>
            <w:tcBorders>
              <w:bottom w:val="nil"/>
            </w:tcBorders>
          </w:tcPr>
          <w:p w14:paraId="26DA0CA0" w14:textId="77777777" w:rsidR="004A6D04" w:rsidRPr="00EC082A" w:rsidRDefault="00E24CE6">
            <w:pPr>
              <w:pStyle w:val="TableParagraph"/>
              <w:spacing w:line="189" w:lineRule="exact"/>
              <w:ind w:left="69"/>
              <w:rPr>
                <w:szCs w:val="24"/>
              </w:rPr>
            </w:pPr>
            <w:r w:rsidRPr="00EC082A">
              <w:rPr>
                <w:szCs w:val="24"/>
              </w:rPr>
              <w:t>No</w:t>
            </w:r>
            <w:r w:rsidRPr="00EC082A">
              <w:rPr>
                <w:spacing w:val="-2"/>
                <w:szCs w:val="24"/>
              </w:rPr>
              <w:t xml:space="preserve"> clearing</w:t>
            </w:r>
          </w:p>
        </w:tc>
        <w:tc>
          <w:tcPr>
            <w:tcW w:w="1084" w:type="dxa"/>
            <w:tcBorders>
              <w:bottom w:val="nil"/>
            </w:tcBorders>
          </w:tcPr>
          <w:p w14:paraId="16232D45" w14:textId="77777777" w:rsidR="004A6D04" w:rsidRPr="00EC082A" w:rsidRDefault="00E24CE6">
            <w:pPr>
              <w:pStyle w:val="TableParagraph"/>
              <w:spacing w:line="189" w:lineRule="exact"/>
              <w:ind w:left="69"/>
              <w:rPr>
                <w:szCs w:val="24"/>
              </w:rPr>
            </w:pPr>
            <w:r w:rsidRPr="00EC082A">
              <w:rPr>
                <w:szCs w:val="24"/>
              </w:rPr>
              <w:t>Daily</w:t>
            </w:r>
            <w:r w:rsidRPr="00EC082A">
              <w:rPr>
                <w:spacing w:val="-7"/>
                <w:szCs w:val="24"/>
              </w:rPr>
              <w:t xml:space="preserve"> </w:t>
            </w:r>
            <w:r w:rsidRPr="00EC082A">
              <w:rPr>
                <w:spacing w:val="-2"/>
                <w:szCs w:val="24"/>
              </w:rPr>
              <w:t>visual</w:t>
            </w:r>
          </w:p>
        </w:tc>
        <w:tc>
          <w:tcPr>
            <w:tcW w:w="1214" w:type="dxa"/>
            <w:tcBorders>
              <w:bottom w:val="nil"/>
            </w:tcBorders>
          </w:tcPr>
          <w:p w14:paraId="5E8C6D0E" w14:textId="77777777" w:rsidR="004A6D04" w:rsidRPr="00EC082A" w:rsidRDefault="00E24CE6">
            <w:pPr>
              <w:pStyle w:val="TableParagraph"/>
              <w:spacing w:line="189" w:lineRule="exact"/>
              <w:ind w:left="23" w:right="57"/>
              <w:jc w:val="center"/>
              <w:rPr>
                <w:szCs w:val="24"/>
              </w:rPr>
            </w:pPr>
            <w:r w:rsidRPr="00EC082A">
              <w:rPr>
                <w:szCs w:val="24"/>
              </w:rPr>
              <w:t xml:space="preserve">Contractor </w:t>
            </w:r>
            <w:r w:rsidRPr="00EC082A">
              <w:rPr>
                <w:spacing w:val="-5"/>
                <w:szCs w:val="24"/>
              </w:rPr>
              <w:t>for</w:t>
            </w:r>
          </w:p>
        </w:tc>
        <w:tc>
          <w:tcPr>
            <w:tcW w:w="664" w:type="dxa"/>
            <w:tcBorders>
              <w:bottom w:val="nil"/>
            </w:tcBorders>
          </w:tcPr>
          <w:p w14:paraId="4C40ACBE" w14:textId="77777777" w:rsidR="004A6D04" w:rsidRPr="00EC082A" w:rsidRDefault="00E24CE6">
            <w:pPr>
              <w:pStyle w:val="TableParagraph"/>
              <w:spacing w:line="189" w:lineRule="exact"/>
              <w:ind w:left="71"/>
              <w:rPr>
                <w:szCs w:val="24"/>
              </w:rPr>
            </w:pPr>
            <w:r w:rsidRPr="00EC082A">
              <w:rPr>
                <w:spacing w:val="-4"/>
                <w:szCs w:val="24"/>
              </w:rPr>
              <w:t>1000</w:t>
            </w:r>
          </w:p>
        </w:tc>
        <w:tc>
          <w:tcPr>
            <w:tcW w:w="1149" w:type="dxa"/>
            <w:tcBorders>
              <w:bottom w:val="nil"/>
            </w:tcBorders>
          </w:tcPr>
          <w:p w14:paraId="682FDC1F" w14:textId="77777777" w:rsidR="004A6D04" w:rsidRPr="00EC082A" w:rsidRDefault="00E24CE6">
            <w:pPr>
              <w:pStyle w:val="TableParagraph"/>
              <w:spacing w:line="189" w:lineRule="exact"/>
              <w:ind w:left="72"/>
              <w:rPr>
                <w:szCs w:val="24"/>
              </w:rPr>
            </w:pPr>
            <w:r w:rsidRPr="00EC082A">
              <w:rPr>
                <w:spacing w:val="-5"/>
                <w:szCs w:val="24"/>
              </w:rPr>
              <w:t>IFC</w:t>
            </w:r>
          </w:p>
        </w:tc>
      </w:tr>
      <w:tr w:rsidR="004A6D04" w:rsidRPr="00EC082A" w14:paraId="298E0FBB" w14:textId="77777777">
        <w:trPr>
          <w:trHeight w:val="205"/>
        </w:trPr>
        <w:tc>
          <w:tcPr>
            <w:tcW w:w="451" w:type="dxa"/>
            <w:tcBorders>
              <w:top w:val="nil"/>
              <w:bottom w:val="nil"/>
            </w:tcBorders>
          </w:tcPr>
          <w:p w14:paraId="55A9580A" w14:textId="77777777" w:rsidR="004A6D04" w:rsidRPr="00EC082A" w:rsidRDefault="004A6D04">
            <w:pPr>
              <w:pStyle w:val="TableParagraph"/>
              <w:rPr>
                <w:szCs w:val="24"/>
              </w:rPr>
            </w:pPr>
          </w:p>
        </w:tc>
        <w:tc>
          <w:tcPr>
            <w:tcW w:w="1109" w:type="dxa"/>
            <w:tcBorders>
              <w:top w:val="nil"/>
              <w:bottom w:val="nil"/>
            </w:tcBorders>
          </w:tcPr>
          <w:p w14:paraId="5CA361CE" w14:textId="77777777" w:rsidR="004A6D04" w:rsidRPr="00EC082A" w:rsidRDefault="00E24CE6">
            <w:pPr>
              <w:pStyle w:val="TableParagraph"/>
              <w:spacing w:line="185" w:lineRule="exact"/>
              <w:ind w:left="69"/>
              <w:rPr>
                <w:szCs w:val="24"/>
              </w:rPr>
            </w:pPr>
            <w:r w:rsidRPr="00EC082A">
              <w:rPr>
                <w:szCs w:val="24"/>
              </w:rPr>
              <w:t>areas</w:t>
            </w:r>
            <w:r w:rsidRPr="00EC082A">
              <w:rPr>
                <w:spacing w:val="-2"/>
                <w:szCs w:val="24"/>
              </w:rPr>
              <w:t xml:space="preserve"> </w:t>
            </w:r>
            <w:r w:rsidRPr="00EC082A">
              <w:rPr>
                <w:spacing w:val="-5"/>
                <w:szCs w:val="24"/>
              </w:rPr>
              <w:t>for</w:t>
            </w:r>
          </w:p>
        </w:tc>
        <w:tc>
          <w:tcPr>
            <w:tcW w:w="1090" w:type="dxa"/>
            <w:tcBorders>
              <w:top w:val="nil"/>
              <w:bottom w:val="nil"/>
            </w:tcBorders>
          </w:tcPr>
          <w:p w14:paraId="02EC0471" w14:textId="77777777" w:rsidR="004A6D04" w:rsidRPr="00EC082A" w:rsidRDefault="00E24CE6">
            <w:pPr>
              <w:pStyle w:val="TableParagraph"/>
              <w:spacing w:line="185" w:lineRule="exact"/>
              <w:ind w:left="69"/>
              <w:rPr>
                <w:szCs w:val="24"/>
              </w:rPr>
            </w:pPr>
            <w:r w:rsidRPr="00EC082A">
              <w:rPr>
                <w:spacing w:val="-2"/>
                <w:szCs w:val="24"/>
              </w:rPr>
              <w:t>vegetation</w:t>
            </w:r>
          </w:p>
        </w:tc>
        <w:tc>
          <w:tcPr>
            <w:tcW w:w="1452" w:type="dxa"/>
            <w:tcBorders>
              <w:top w:val="nil"/>
              <w:bottom w:val="nil"/>
            </w:tcBorders>
          </w:tcPr>
          <w:p w14:paraId="3373060B" w14:textId="77777777" w:rsidR="004A6D04" w:rsidRPr="00EC082A" w:rsidRDefault="00E24CE6">
            <w:pPr>
              <w:pStyle w:val="TableParagraph"/>
              <w:spacing w:line="185" w:lineRule="exact"/>
              <w:ind w:left="71"/>
              <w:rPr>
                <w:szCs w:val="24"/>
              </w:rPr>
            </w:pPr>
            <w:r w:rsidRPr="00EC082A">
              <w:rPr>
                <w:szCs w:val="24"/>
              </w:rPr>
              <w:t>vegetation</w:t>
            </w:r>
            <w:r w:rsidRPr="00EC082A">
              <w:rPr>
                <w:spacing w:val="-3"/>
                <w:szCs w:val="24"/>
              </w:rPr>
              <w:t xml:space="preserve"> </w:t>
            </w:r>
            <w:r w:rsidRPr="00EC082A">
              <w:rPr>
                <w:spacing w:val="-2"/>
                <w:szCs w:val="24"/>
              </w:rPr>
              <w:t>should</w:t>
            </w:r>
          </w:p>
        </w:tc>
        <w:tc>
          <w:tcPr>
            <w:tcW w:w="1140" w:type="dxa"/>
            <w:tcBorders>
              <w:top w:val="nil"/>
              <w:bottom w:val="nil"/>
            </w:tcBorders>
          </w:tcPr>
          <w:p w14:paraId="5EBBA72B" w14:textId="77777777" w:rsidR="004A6D04" w:rsidRPr="00EC082A" w:rsidRDefault="00E24CE6">
            <w:pPr>
              <w:pStyle w:val="TableParagraph"/>
              <w:spacing w:line="185" w:lineRule="exact"/>
              <w:ind w:left="69"/>
              <w:rPr>
                <w:szCs w:val="24"/>
              </w:rPr>
            </w:pPr>
            <w:r w:rsidRPr="00EC082A">
              <w:rPr>
                <w:szCs w:val="24"/>
              </w:rPr>
              <w:t>of</w:t>
            </w:r>
            <w:r w:rsidRPr="00EC082A">
              <w:rPr>
                <w:spacing w:val="-1"/>
                <w:szCs w:val="24"/>
              </w:rPr>
              <w:t xml:space="preserve"> </w:t>
            </w:r>
            <w:r w:rsidRPr="00EC082A">
              <w:rPr>
                <w:spacing w:val="-2"/>
                <w:szCs w:val="24"/>
              </w:rPr>
              <w:t>vegetation</w:t>
            </w:r>
          </w:p>
        </w:tc>
        <w:tc>
          <w:tcPr>
            <w:tcW w:w="1084" w:type="dxa"/>
            <w:tcBorders>
              <w:top w:val="nil"/>
              <w:bottom w:val="nil"/>
            </w:tcBorders>
          </w:tcPr>
          <w:p w14:paraId="6008FEED" w14:textId="77777777" w:rsidR="004A6D04" w:rsidRPr="00EC082A" w:rsidRDefault="00E24CE6">
            <w:pPr>
              <w:pStyle w:val="TableParagraph"/>
              <w:spacing w:line="185" w:lineRule="exact"/>
              <w:ind w:left="69"/>
              <w:rPr>
                <w:szCs w:val="24"/>
              </w:rPr>
            </w:pPr>
            <w:r w:rsidRPr="00EC082A">
              <w:rPr>
                <w:spacing w:val="-2"/>
                <w:szCs w:val="24"/>
              </w:rPr>
              <w:t>inspections</w:t>
            </w:r>
          </w:p>
        </w:tc>
        <w:tc>
          <w:tcPr>
            <w:tcW w:w="1214" w:type="dxa"/>
            <w:tcBorders>
              <w:top w:val="nil"/>
              <w:bottom w:val="nil"/>
            </w:tcBorders>
          </w:tcPr>
          <w:p w14:paraId="5428AFED" w14:textId="77777777" w:rsidR="004A6D04" w:rsidRPr="00EC082A" w:rsidRDefault="00E24CE6">
            <w:pPr>
              <w:pStyle w:val="TableParagraph"/>
              <w:spacing w:line="185" w:lineRule="exact"/>
              <w:ind w:left="57" w:right="57"/>
              <w:jc w:val="center"/>
              <w:rPr>
                <w:szCs w:val="24"/>
              </w:rPr>
            </w:pPr>
            <w:r w:rsidRPr="00EC082A">
              <w:rPr>
                <w:szCs w:val="24"/>
              </w:rPr>
              <w:t>clearing</w:t>
            </w:r>
            <w:r w:rsidRPr="00EC082A">
              <w:rPr>
                <w:spacing w:val="-5"/>
                <w:szCs w:val="24"/>
              </w:rPr>
              <w:t xml:space="preserve"> </w:t>
            </w:r>
            <w:r w:rsidRPr="00EC082A">
              <w:rPr>
                <w:spacing w:val="-2"/>
                <w:szCs w:val="24"/>
              </w:rPr>
              <w:t>works</w:t>
            </w:r>
          </w:p>
        </w:tc>
        <w:tc>
          <w:tcPr>
            <w:tcW w:w="664" w:type="dxa"/>
            <w:tcBorders>
              <w:top w:val="nil"/>
              <w:bottom w:val="nil"/>
            </w:tcBorders>
          </w:tcPr>
          <w:p w14:paraId="37F1EB2B" w14:textId="77777777" w:rsidR="004A6D04" w:rsidRPr="00EC082A" w:rsidRDefault="004A6D04">
            <w:pPr>
              <w:pStyle w:val="TableParagraph"/>
              <w:rPr>
                <w:szCs w:val="24"/>
              </w:rPr>
            </w:pPr>
          </w:p>
        </w:tc>
        <w:tc>
          <w:tcPr>
            <w:tcW w:w="1149" w:type="dxa"/>
            <w:tcBorders>
              <w:top w:val="nil"/>
              <w:bottom w:val="nil"/>
            </w:tcBorders>
          </w:tcPr>
          <w:p w14:paraId="56D7A2D1" w14:textId="77777777" w:rsidR="004A6D04" w:rsidRPr="00EC082A" w:rsidRDefault="00E24CE6">
            <w:pPr>
              <w:pStyle w:val="TableParagraph"/>
              <w:spacing w:line="185" w:lineRule="exact"/>
              <w:ind w:left="72"/>
              <w:rPr>
                <w:szCs w:val="24"/>
              </w:rPr>
            </w:pPr>
            <w:r w:rsidRPr="00EC082A">
              <w:rPr>
                <w:spacing w:val="-2"/>
                <w:szCs w:val="24"/>
              </w:rPr>
              <w:t>Performance</w:t>
            </w:r>
          </w:p>
        </w:tc>
      </w:tr>
      <w:tr w:rsidR="004A6D04" w:rsidRPr="00EC082A" w14:paraId="24029274" w14:textId="77777777">
        <w:trPr>
          <w:trHeight w:val="206"/>
        </w:trPr>
        <w:tc>
          <w:tcPr>
            <w:tcW w:w="451" w:type="dxa"/>
            <w:tcBorders>
              <w:top w:val="nil"/>
              <w:bottom w:val="nil"/>
            </w:tcBorders>
          </w:tcPr>
          <w:p w14:paraId="49FE50AD" w14:textId="77777777" w:rsidR="004A6D04" w:rsidRPr="00EC082A" w:rsidRDefault="004A6D04">
            <w:pPr>
              <w:pStyle w:val="TableParagraph"/>
              <w:rPr>
                <w:szCs w:val="24"/>
              </w:rPr>
            </w:pPr>
          </w:p>
        </w:tc>
        <w:tc>
          <w:tcPr>
            <w:tcW w:w="1109" w:type="dxa"/>
            <w:tcBorders>
              <w:top w:val="nil"/>
              <w:bottom w:val="nil"/>
            </w:tcBorders>
          </w:tcPr>
          <w:p w14:paraId="3C69CB39" w14:textId="77777777" w:rsidR="004A6D04" w:rsidRPr="00EC082A" w:rsidRDefault="00E24CE6">
            <w:pPr>
              <w:pStyle w:val="TableParagraph"/>
              <w:spacing w:line="186" w:lineRule="exact"/>
              <w:ind w:left="69"/>
              <w:rPr>
                <w:szCs w:val="24"/>
              </w:rPr>
            </w:pPr>
            <w:r w:rsidRPr="00EC082A">
              <w:rPr>
                <w:spacing w:val="-2"/>
                <w:szCs w:val="24"/>
              </w:rPr>
              <w:t>installation</w:t>
            </w:r>
          </w:p>
        </w:tc>
        <w:tc>
          <w:tcPr>
            <w:tcW w:w="1090" w:type="dxa"/>
            <w:tcBorders>
              <w:top w:val="nil"/>
              <w:bottom w:val="nil"/>
            </w:tcBorders>
          </w:tcPr>
          <w:p w14:paraId="41A62365" w14:textId="77777777" w:rsidR="004A6D04" w:rsidRPr="00EC082A" w:rsidRDefault="00E24CE6">
            <w:pPr>
              <w:pStyle w:val="TableParagraph"/>
              <w:spacing w:line="186" w:lineRule="exact"/>
              <w:ind w:left="69"/>
              <w:rPr>
                <w:szCs w:val="24"/>
              </w:rPr>
            </w:pPr>
            <w:r w:rsidRPr="00EC082A">
              <w:rPr>
                <w:spacing w:val="-2"/>
                <w:szCs w:val="24"/>
              </w:rPr>
              <w:t>(tree</w:t>
            </w:r>
          </w:p>
        </w:tc>
        <w:tc>
          <w:tcPr>
            <w:tcW w:w="1452" w:type="dxa"/>
            <w:tcBorders>
              <w:top w:val="nil"/>
              <w:bottom w:val="nil"/>
            </w:tcBorders>
          </w:tcPr>
          <w:p w14:paraId="1DA8C3CB" w14:textId="77777777" w:rsidR="004A6D04" w:rsidRPr="00EC082A" w:rsidRDefault="00E24CE6">
            <w:pPr>
              <w:pStyle w:val="TableParagraph"/>
              <w:spacing w:line="186" w:lineRule="exact"/>
              <w:ind w:left="71"/>
              <w:rPr>
                <w:szCs w:val="24"/>
              </w:rPr>
            </w:pPr>
            <w:r w:rsidRPr="00EC082A">
              <w:rPr>
                <w:szCs w:val="24"/>
              </w:rPr>
              <w:t>only</w:t>
            </w:r>
            <w:r w:rsidRPr="00EC082A">
              <w:rPr>
                <w:spacing w:val="-2"/>
                <w:szCs w:val="24"/>
              </w:rPr>
              <w:t xml:space="preserve"> </w:t>
            </w:r>
            <w:r w:rsidRPr="00EC082A">
              <w:rPr>
                <w:szCs w:val="24"/>
              </w:rPr>
              <w:t>be</w:t>
            </w:r>
            <w:r w:rsidRPr="00EC082A">
              <w:rPr>
                <w:spacing w:val="1"/>
                <w:szCs w:val="24"/>
              </w:rPr>
              <w:t xml:space="preserve"> </w:t>
            </w:r>
            <w:r w:rsidRPr="00EC082A">
              <w:rPr>
                <w:spacing w:val="-2"/>
                <w:szCs w:val="24"/>
              </w:rPr>
              <w:t>confined</w:t>
            </w:r>
          </w:p>
        </w:tc>
        <w:tc>
          <w:tcPr>
            <w:tcW w:w="1140" w:type="dxa"/>
            <w:tcBorders>
              <w:top w:val="nil"/>
              <w:bottom w:val="nil"/>
            </w:tcBorders>
          </w:tcPr>
          <w:p w14:paraId="6E6BFE03" w14:textId="77777777" w:rsidR="004A6D04" w:rsidRPr="00EC082A" w:rsidRDefault="00E24CE6">
            <w:pPr>
              <w:pStyle w:val="TableParagraph"/>
              <w:spacing w:line="186" w:lineRule="exact"/>
              <w:ind w:left="69"/>
              <w:rPr>
                <w:szCs w:val="24"/>
              </w:rPr>
            </w:pPr>
            <w:r w:rsidRPr="00EC082A">
              <w:rPr>
                <w:szCs w:val="24"/>
              </w:rPr>
              <w:t>beyond</w:t>
            </w:r>
            <w:r w:rsidRPr="00EC082A">
              <w:rPr>
                <w:spacing w:val="-1"/>
                <w:szCs w:val="24"/>
              </w:rPr>
              <w:t xml:space="preserve"> </w:t>
            </w:r>
            <w:r w:rsidRPr="00EC082A">
              <w:rPr>
                <w:spacing w:val="-5"/>
                <w:szCs w:val="24"/>
              </w:rPr>
              <w:t>the</w:t>
            </w:r>
          </w:p>
        </w:tc>
        <w:tc>
          <w:tcPr>
            <w:tcW w:w="1084" w:type="dxa"/>
            <w:tcBorders>
              <w:top w:val="nil"/>
              <w:bottom w:val="nil"/>
            </w:tcBorders>
          </w:tcPr>
          <w:p w14:paraId="3FFCACEE" w14:textId="77777777" w:rsidR="004A6D04" w:rsidRPr="00EC082A" w:rsidRDefault="00E24CE6">
            <w:pPr>
              <w:pStyle w:val="TableParagraph"/>
              <w:spacing w:line="186" w:lineRule="exact"/>
              <w:ind w:left="69"/>
              <w:rPr>
                <w:szCs w:val="24"/>
              </w:rPr>
            </w:pPr>
            <w:r w:rsidRPr="00EC082A">
              <w:rPr>
                <w:szCs w:val="24"/>
              </w:rPr>
              <w:t>of</w:t>
            </w:r>
            <w:r w:rsidRPr="00EC082A">
              <w:rPr>
                <w:spacing w:val="44"/>
                <w:szCs w:val="24"/>
              </w:rPr>
              <w:t xml:space="preserve"> </w:t>
            </w:r>
            <w:r w:rsidRPr="00EC082A">
              <w:rPr>
                <w:spacing w:val="-2"/>
                <w:szCs w:val="24"/>
              </w:rPr>
              <w:t>clearing</w:t>
            </w:r>
          </w:p>
        </w:tc>
        <w:tc>
          <w:tcPr>
            <w:tcW w:w="1214" w:type="dxa"/>
            <w:tcBorders>
              <w:top w:val="nil"/>
              <w:bottom w:val="nil"/>
            </w:tcBorders>
          </w:tcPr>
          <w:p w14:paraId="5B82F968" w14:textId="77777777" w:rsidR="004A6D04" w:rsidRPr="00EC082A" w:rsidRDefault="004A6D04">
            <w:pPr>
              <w:pStyle w:val="TableParagraph"/>
              <w:rPr>
                <w:szCs w:val="24"/>
              </w:rPr>
            </w:pPr>
          </w:p>
        </w:tc>
        <w:tc>
          <w:tcPr>
            <w:tcW w:w="664" w:type="dxa"/>
            <w:tcBorders>
              <w:top w:val="nil"/>
              <w:bottom w:val="nil"/>
            </w:tcBorders>
          </w:tcPr>
          <w:p w14:paraId="4AA6E78B" w14:textId="77777777" w:rsidR="004A6D04" w:rsidRPr="00EC082A" w:rsidRDefault="004A6D04">
            <w:pPr>
              <w:pStyle w:val="TableParagraph"/>
              <w:rPr>
                <w:szCs w:val="24"/>
              </w:rPr>
            </w:pPr>
          </w:p>
        </w:tc>
        <w:tc>
          <w:tcPr>
            <w:tcW w:w="1149" w:type="dxa"/>
            <w:tcBorders>
              <w:top w:val="nil"/>
              <w:bottom w:val="nil"/>
            </w:tcBorders>
          </w:tcPr>
          <w:p w14:paraId="000D9465" w14:textId="77777777" w:rsidR="004A6D04" w:rsidRPr="00EC082A" w:rsidRDefault="00E24CE6">
            <w:pPr>
              <w:pStyle w:val="TableParagraph"/>
              <w:spacing w:line="186" w:lineRule="exact"/>
              <w:ind w:left="72"/>
              <w:rPr>
                <w:szCs w:val="24"/>
              </w:rPr>
            </w:pPr>
            <w:r w:rsidRPr="00EC082A">
              <w:rPr>
                <w:szCs w:val="24"/>
              </w:rPr>
              <w:t>Standard</w:t>
            </w:r>
            <w:r w:rsidRPr="00EC082A">
              <w:rPr>
                <w:spacing w:val="-4"/>
                <w:szCs w:val="24"/>
              </w:rPr>
              <w:t xml:space="preserve"> </w:t>
            </w:r>
            <w:r w:rsidRPr="00EC082A">
              <w:rPr>
                <w:spacing w:val="-5"/>
                <w:szCs w:val="24"/>
              </w:rPr>
              <w:t>6:</w:t>
            </w:r>
          </w:p>
        </w:tc>
      </w:tr>
      <w:tr w:rsidR="004A6D04" w:rsidRPr="00EC082A" w14:paraId="6CF5E70B" w14:textId="77777777">
        <w:trPr>
          <w:trHeight w:val="206"/>
        </w:trPr>
        <w:tc>
          <w:tcPr>
            <w:tcW w:w="451" w:type="dxa"/>
            <w:tcBorders>
              <w:top w:val="nil"/>
              <w:bottom w:val="nil"/>
            </w:tcBorders>
          </w:tcPr>
          <w:p w14:paraId="11B9229E" w14:textId="77777777" w:rsidR="004A6D04" w:rsidRPr="00EC082A" w:rsidRDefault="004A6D04">
            <w:pPr>
              <w:pStyle w:val="TableParagraph"/>
              <w:rPr>
                <w:szCs w:val="24"/>
              </w:rPr>
            </w:pPr>
          </w:p>
        </w:tc>
        <w:tc>
          <w:tcPr>
            <w:tcW w:w="1109" w:type="dxa"/>
            <w:tcBorders>
              <w:top w:val="nil"/>
              <w:bottom w:val="nil"/>
            </w:tcBorders>
          </w:tcPr>
          <w:p w14:paraId="0671CA8A" w14:textId="77777777" w:rsidR="004A6D04" w:rsidRPr="00EC082A" w:rsidRDefault="00E24CE6">
            <w:pPr>
              <w:pStyle w:val="TableParagraph"/>
              <w:spacing w:line="187" w:lineRule="exact"/>
              <w:ind w:left="69"/>
              <w:rPr>
                <w:szCs w:val="24"/>
              </w:rPr>
            </w:pPr>
            <w:r w:rsidRPr="00EC082A">
              <w:rPr>
                <w:szCs w:val="24"/>
              </w:rPr>
              <w:t>of</w:t>
            </w:r>
            <w:r w:rsidRPr="00EC082A">
              <w:rPr>
                <w:spacing w:val="-1"/>
                <w:szCs w:val="24"/>
              </w:rPr>
              <w:t xml:space="preserve"> </w:t>
            </w:r>
            <w:r w:rsidRPr="00EC082A">
              <w:rPr>
                <w:spacing w:val="-5"/>
                <w:szCs w:val="24"/>
              </w:rPr>
              <w:t>the</w:t>
            </w:r>
          </w:p>
        </w:tc>
        <w:tc>
          <w:tcPr>
            <w:tcW w:w="1090" w:type="dxa"/>
            <w:tcBorders>
              <w:top w:val="nil"/>
              <w:bottom w:val="nil"/>
            </w:tcBorders>
          </w:tcPr>
          <w:p w14:paraId="5673BA04" w14:textId="77777777" w:rsidR="004A6D04" w:rsidRPr="00EC082A" w:rsidRDefault="00E24CE6">
            <w:pPr>
              <w:pStyle w:val="TableParagraph"/>
              <w:spacing w:line="187" w:lineRule="exact"/>
              <w:ind w:left="69"/>
              <w:rPr>
                <w:szCs w:val="24"/>
              </w:rPr>
            </w:pPr>
            <w:r w:rsidRPr="00EC082A">
              <w:rPr>
                <w:szCs w:val="24"/>
              </w:rPr>
              <w:t>species)</w:t>
            </w:r>
            <w:r w:rsidRPr="00EC082A">
              <w:rPr>
                <w:spacing w:val="-8"/>
                <w:szCs w:val="24"/>
              </w:rPr>
              <w:t xml:space="preserve"> </w:t>
            </w:r>
            <w:r w:rsidRPr="00EC082A">
              <w:rPr>
                <w:spacing w:val="-5"/>
                <w:szCs w:val="24"/>
              </w:rPr>
              <w:t>and</w:t>
            </w:r>
          </w:p>
        </w:tc>
        <w:tc>
          <w:tcPr>
            <w:tcW w:w="1452" w:type="dxa"/>
            <w:tcBorders>
              <w:top w:val="nil"/>
              <w:bottom w:val="nil"/>
            </w:tcBorders>
          </w:tcPr>
          <w:p w14:paraId="30B419E6" w14:textId="77777777" w:rsidR="004A6D04" w:rsidRPr="00EC082A" w:rsidRDefault="00E24CE6">
            <w:pPr>
              <w:pStyle w:val="TableParagraph"/>
              <w:spacing w:line="187" w:lineRule="exact"/>
              <w:ind w:left="71"/>
              <w:rPr>
                <w:szCs w:val="24"/>
              </w:rPr>
            </w:pPr>
            <w:r w:rsidRPr="00EC082A">
              <w:rPr>
                <w:szCs w:val="24"/>
              </w:rPr>
              <w:t>to</w:t>
            </w:r>
            <w:r w:rsidRPr="00EC082A">
              <w:rPr>
                <w:spacing w:val="-4"/>
                <w:szCs w:val="24"/>
              </w:rPr>
              <w:t xml:space="preserve"> </w:t>
            </w:r>
            <w:r w:rsidRPr="00EC082A">
              <w:rPr>
                <w:szCs w:val="24"/>
              </w:rPr>
              <w:t>areas</w:t>
            </w:r>
            <w:r w:rsidRPr="00EC082A">
              <w:rPr>
                <w:spacing w:val="-3"/>
                <w:szCs w:val="24"/>
              </w:rPr>
              <w:t xml:space="preserve"> </w:t>
            </w:r>
            <w:r w:rsidRPr="00EC082A">
              <w:rPr>
                <w:szCs w:val="24"/>
              </w:rPr>
              <w:t>where</w:t>
            </w:r>
            <w:r w:rsidRPr="00EC082A">
              <w:rPr>
                <w:spacing w:val="-3"/>
                <w:szCs w:val="24"/>
              </w:rPr>
              <w:t xml:space="preserve"> </w:t>
            </w:r>
            <w:r w:rsidRPr="00EC082A">
              <w:rPr>
                <w:spacing w:val="-5"/>
                <w:szCs w:val="24"/>
              </w:rPr>
              <w:t>the</w:t>
            </w:r>
          </w:p>
        </w:tc>
        <w:tc>
          <w:tcPr>
            <w:tcW w:w="1140" w:type="dxa"/>
            <w:tcBorders>
              <w:top w:val="nil"/>
              <w:bottom w:val="nil"/>
            </w:tcBorders>
          </w:tcPr>
          <w:p w14:paraId="08525C5B" w14:textId="77777777" w:rsidR="004A6D04" w:rsidRPr="00EC082A" w:rsidRDefault="00E24CE6">
            <w:pPr>
              <w:pStyle w:val="TableParagraph"/>
              <w:spacing w:line="187" w:lineRule="exact"/>
              <w:ind w:left="69"/>
              <w:rPr>
                <w:szCs w:val="24"/>
              </w:rPr>
            </w:pPr>
            <w:r w:rsidRPr="00EC082A">
              <w:rPr>
                <w:szCs w:val="24"/>
              </w:rPr>
              <w:t>confines</w:t>
            </w:r>
            <w:r w:rsidRPr="00EC082A">
              <w:rPr>
                <w:spacing w:val="-3"/>
                <w:szCs w:val="24"/>
              </w:rPr>
              <w:t xml:space="preserve"> </w:t>
            </w:r>
            <w:r w:rsidRPr="00EC082A">
              <w:rPr>
                <w:spacing w:val="-5"/>
                <w:szCs w:val="24"/>
              </w:rPr>
              <w:t>of</w:t>
            </w:r>
          </w:p>
        </w:tc>
        <w:tc>
          <w:tcPr>
            <w:tcW w:w="1084" w:type="dxa"/>
            <w:tcBorders>
              <w:top w:val="nil"/>
              <w:bottom w:val="nil"/>
            </w:tcBorders>
          </w:tcPr>
          <w:p w14:paraId="5AADD3B1" w14:textId="77777777" w:rsidR="004A6D04" w:rsidRPr="00EC082A" w:rsidRDefault="00E24CE6">
            <w:pPr>
              <w:pStyle w:val="TableParagraph"/>
              <w:spacing w:line="187" w:lineRule="exact"/>
              <w:ind w:left="69"/>
              <w:rPr>
                <w:szCs w:val="24"/>
              </w:rPr>
            </w:pPr>
            <w:r w:rsidRPr="00EC082A">
              <w:rPr>
                <w:spacing w:val="-2"/>
                <w:szCs w:val="24"/>
              </w:rPr>
              <w:t>activities</w:t>
            </w:r>
          </w:p>
        </w:tc>
        <w:tc>
          <w:tcPr>
            <w:tcW w:w="1214" w:type="dxa"/>
            <w:tcBorders>
              <w:top w:val="nil"/>
              <w:bottom w:val="nil"/>
            </w:tcBorders>
          </w:tcPr>
          <w:p w14:paraId="599F15D3" w14:textId="77777777" w:rsidR="004A6D04" w:rsidRPr="00EC082A" w:rsidRDefault="004A6D04">
            <w:pPr>
              <w:pStyle w:val="TableParagraph"/>
              <w:rPr>
                <w:szCs w:val="24"/>
              </w:rPr>
            </w:pPr>
          </w:p>
        </w:tc>
        <w:tc>
          <w:tcPr>
            <w:tcW w:w="664" w:type="dxa"/>
            <w:tcBorders>
              <w:top w:val="nil"/>
              <w:bottom w:val="nil"/>
            </w:tcBorders>
          </w:tcPr>
          <w:p w14:paraId="47152867" w14:textId="77777777" w:rsidR="004A6D04" w:rsidRPr="00EC082A" w:rsidRDefault="004A6D04">
            <w:pPr>
              <w:pStyle w:val="TableParagraph"/>
              <w:rPr>
                <w:szCs w:val="24"/>
              </w:rPr>
            </w:pPr>
          </w:p>
        </w:tc>
        <w:tc>
          <w:tcPr>
            <w:tcW w:w="1149" w:type="dxa"/>
            <w:tcBorders>
              <w:top w:val="nil"/>
              <w:bottom w:val="nil"/>
            </w:tcBorders>
          </w:tcPr>
          <w:p w14:paraId="11BBCEB6" w14:textId="77777777" w:rsidR="004A6D04" w:rsidRPr="00EC082A" w:rsidRDefault="00E24CE6">
            <w:pPr>
              <w:pStyle w:val="TableParagraph"/>
              <w:spacing w:line="187" w:lineRule="exact"/>
              <w:ind w:left="72"/>
              <w:rPr>
                <w:szCs w:val="24"/>
              </w:rPr>
            </w:pPr>
            <w:r w:rsidRPr="00EC082A">
              <w:rPr>
                <w:spacing w:val="-2"/>
                <w:szCs w:val="24"/>
              </w:rPr>
              <w:t>Biodiversity</w:t>
            </w:r>
          </w:p>
        </w:tc>
      </w:tr>
      <w:tr w:rsidR="004A6D04" w:rsidRPr="00EC082A" w14:paraId="5533C11A" w14:textId="77777777">
        <w:trPr>
          <w:trHeight w:val="207"/>
        </w:trPr>
        <w:tc>
          <w:tcPr>
            <w:tcW w:w="451" w:type="dxa"/>
            <w:tcBorders>
              <w:top w:val="nil"/>
              <w:bottom w:val="nil"/>
            </w:tcBorders>
          </w:tcPr>
          <w:p w14:paraId="30AD836A" w14:textId="77777777" w:rsidR="004A6D04" w:rsidRPr="00EC082A" w:rsidRDefault="004A6D04">
            <w:pPr>
              <w:pStyle w:val="TableParagraph"/>
              <w:rPr>
                <w:szCs w:val="24"/>
              </w:rPr>
            </w:pPr>
          </w:p>
        </w:tc>
        <w:tc>
          <w:tcPr>
            <w:tcW w:w="1109" w:type="dxa"/>
            <w:tcBorders>
              <w:top w:val="nil"/>
              <w:bottom w:val="nil"/>
            </w:tcBorders>
          </w:tcPr>
          <w:p w14:paraId="0B973B13" w14:textId="77777777" w:rsidR="004A6D04" w:rsidRPr="00EC082A" w:rsidRDefault="00E24CE6">
            <w:pPr>
              <w:pStyle w:val="TableParagraph"/>
              <w:spacing w:line="188" w:lineRule="exact"/>
              <w:ind w:left="69"/>
              <w:rPr>
                <w:szCs w:val="24"/>
              </w:rPr>
            </w:pPr>
            <w:r w:rsidRPr="00EC082A">
              <w:rPr>
                <w:szCs w:val="24"/>
              </w:rPr>
              <w:t>scalling</w:t>
            </w:r>
            <w:r w:rsidRPr="00EC082A">
              <w:rPr>
                <w:spacing w:val="-5"/>
                <w:szCs w:val="24"/>
              </w:rPr>
              <w:t xml:space="preserve"> </w:t>
            </w:r>
            <w:r w:rsidRPr="00EC082A">
              <w:rPr>
                <w:spacing w:val="-2"/>
                <w:szCs w:val="24"/>
              </w:rPr>
              <w:t>solar</w:t>
            </w:r>
          </w:p>
        </w:tc>
        <w:tc>
          <w:tcPr>
            <w:tcW w:w="1090" w:type="dxa"/>
            <w:tcBorders>
              <w:top w:val="nil"/>
              <w:bottom w:val="nil"/>
            </w:tcBorders>
          </w:tcPr>
          <w:p w14:paraId="43C1F8E8" w14:textId="77777777" w:rsidR="004A6D04" w:rsidRPr="00EC082A" w:rsidRDefault="00E24CE6">
            <w:pPr>
              <w:pStyle w:val="TableParagraph"/>
              <w:spacing w:line="188" w:lineRule="exact"/>
              <w:ind w:left="69"/>
              <w:rPr>
                <w:szCs w:val="24"/>
              </w:rPr>
            </w:pPr>
            <w:r w:rsidRPr="00EC082A">
              <w:rPr>
                <w:spacing w:val="-2"/>
                <w:szCs w:val="24"/>
              </w:rPr>
              <w:t>natural</w:t>
            </w:r>
          </w:p>
        </w:tc>
        <w:tc>
          <w:tcPr>
            <w:tcW w:w="1452" w:type="dxa"/>
            <w:tcBorders>
              <w:top w:val="nil"/>
              <w:bottom w:val="nil"/>
            </w:tcBorders>
          </w:tcPr>
          <w:p w14:paraId="0376AE2F" w14:textId="77777777" w:rsidR="004A6D04" w:rsidRPr="00EC082A" w:rsidRDefault="00E24CE6">
            <w:pPr>
              <w:pStyle w:val="TableParagraph"/>
              <w:spacing w:line="188" w:lineRule="exact"/>
              <w:ind w:left="71"/>
              <w:rPr>
                <w:szCs w:val="24"/>
              </w:rPr>
            </w:pPr>
            <w:r w:rsidRPr="00EC082A">
              <w:rPr>
                <w:spacing w:val="-2"/>
                <w:szCs w:val="24"/>
              </w:rPr>
              <w:t>solar</w:t>
            </w:r>
          </w:p>
        </w:tc>
        <w:tc>
          <w:tcPr>
            <w:tcW w:w="1140" w:type="dxa"/>
            <w:tcBorders>
              <w:top w:val="nil"/>
              <w:bottom w:val="nil"/>
            </w:tcBorders>
          </w:tcPr>
          <w:p w14:paraId="7B04E2A4" w14:textId="77777777" w:rsidR="004A6D04" w:rsidRPr="00EC082A" w:rsidRDefault="00E24CE6">
            <w:pPr>
              <w:pStyle w:val="TableParagraph"/>
              <w:spacing w:line="188" w:lineRule="exact"/>
              <w:ind w:left="69"/>
              <w:rPr>
                <w:szCs w:val="24"/>
              </w:rPr>
            </w:pPr>
            <w:r w:rsidRPr="00EC082A">
              <w:rPr>
                <w:szCs w:val="24"/>
              </w:rPr>
              <w:t xml:space="preserve">the </w:t>
            </w:r>
            <w:r w:rsidRPr="00EC082A">
              <w:rPr>
                <w:spacing w:val="-2"/>
                <w:szCs w:val="24"/>
              </w:rPr>
              <w:t>project</w:t>
            </w:r>
          </w:p>
        </w:tc>
        <w:tc>
          <w:tcPr>
            <w:tcW w:w="1084" w:type="dxa"/>
            <w:tcBorders>
              <w:top w:val="nil"/>
              <w:bottom w:val="nil"/>
            </w:tcBorders>
          </w:tcPr>
          <w:p w14:paraId="057795CF" w14:textId="77777777" w:rsidR="004A6D04" w:rsidRPr="00EC082A" w:rsidRDefault="00E24CE6">
            <w:pPr>
              <w:pStyle w:val="TableParagraph"/>
              <w:spacing w:line="188" w:lineRule="exact"/>
              <w:ind w:left="69"/>
              <w:rPr>
                <w:szCs w:val="24"/>
              </w:rPr>
            </w:pPr>
            <w:r w:rsidRPr="00EC082A">
              <w:rPr>
                <w:szCs w:val="24"/>
              </w:rPr>
              <w:t xml:space="preserve">during </w:t>
            </w:r>
            <w:r w:rsidRPr="00EC082A">
              <w:rPr>
                <w:spacing w:val="-5"/>
                <w:szCs w:val="24"/>
              </w:rPr>
              <w:t>the</w:t>
            </w:r>
          </w:p>
        </w:tc>
        <w:tc>
          <w:tcPr>
            <w:tcW w:w="1214" w:type="dxa"/>
            <w:tcBorders>
              <w:top w:val="nil"/>
              <w:bottom w:val="nil"/>
            </w:tcBorders>
          </w:tcPr>
          <w:p w14:paraId="57BACCC9" w14:textId="77777777" w:rsidR="004A6D04" w:rsidRPr="00EC082A" w:rsidRDefault="004A6D04">
            <w:pPr>
              <w:pStyle w:val="TableParagraph"/>
              <w:rPr>
                <w:szCs w:val="24"/>
              </w:rPr>
            </w:pPr>
          </w:p>
        </w:tc>
        <w:tc>
          <w:tcPr>
            <w:tcW w:w="664" w:type="dxa"/>
            <w:tcBorders>
              <w:top w:val="nil"/>
              <w:bottom w:val="nil"/>
            </w:tcBorders>
          </w:tcPr>
          <w:p w14:paraId="344F29C4" w14:textId="77777777" w:rsidR="004A6D04" w:rsidRPr="00EC082A" w:rsidRDefault="004A6D04">
            <w:pPr>
              <w:pStyle w:val="TableParagraph"/>
              <w:rPr>
                <w:szCs w:val="24"/>
              </w:rPr>
            </w:pPr>
          </w:p>
        </w:tc>
        <w:tc>
          <w:tcPr>
            <w:tcW w:w="1149" w:type="dxa"/>
            <w:tcBorders>
              <w:top w:val="nil"/>
              <w:bottom w:val="nil"/>
            </w:tcBorders>
          </w:tcPr>
          <w:p w14:paraId="5C020983" w14:textId="77777777" w:rsidR="004A6D04" w:rsidRPr="00EC082A" w:rsidRDefault="00E24CE6">
            <w:pPr>
              <w:pStyle w:val="TableParagraph"/>
              <w:spacing w:line="188" w:lineRule="exact"/>
              <w:ind w:left="72"/>
              <w:rPr>
                <w:szCs w:val="24"/>
              </w:rPr>
            </w:pPr>
            <w:r w:rsidRPr="00EC082A">
              <w:rPr>
                <w:spacing w:val="-2"/>
                <w:szCs w:val="24"/>
              </w:rPr>
              <w:t>Conservation</w:t>
            </w:r>
          </w:p>
        </w:tc>
      </w:tr>
      <w:tr w:rsidR="004A6D04" w:rsidRPr="00EC082A" w14:paraId="20EA2CE7" w14:textId="77777777">
        <w:trPr>
          <w:trHeight w:val="207"/>
        </w:trPr>
        <w:tc>
          <w:tcPr>
            <w:tcW w:w="451" w:type="dxa"/>
            <w:tcBorders>
              <w:top w:val="nil"/>
              <w:bottom w:val="nil"/>
            </w:tcBorders>
          </w:tcPr>
          <w:p w14:paraId="3D83EC78" w14:textId="77777777" w:rsidR="004A6D04" w:rsidRPr="00EC082A" w:rsidRDefault="004A6D04">
            <w:pPr>
              <w:pStyle w:val="TableParagraph"/>
              <w:rPr>
                <w:szCs w:val="24"/>
              </w:rPr>
            </w:pPr>
          </w:p>
        </w:tc>
        <w:tc>
          <w:tcPr>
            <w:tcW w:w="1109" w:type="dxa"/>
            <w:tcBorders>
              <w:top w:val="nil"/>
              <w:bottom w:val="nil"/>
            </w:tcBorders>
          </w:tcPr>
          <w:p w14:paraId="09139243" w14:textId="77777777" w:rsidR="004A6D04" w:rsidRPr="00EC082A" w:rsidRDefault="00E24CE6">
            <w:pPr>
              <w:pStyle w:val="TableParagraph"/>
              <w:spacing w:line="188" w:lineRule="exact"/>
              <w:ind w:left="69"/>
              <w:rPr>
                <w:szCs w:val="24"/>
              </w:rPr>
            </w:pPr>
            <w:r w:rsidRPr="00EC082A">
              <w:rPr>
                <w:spacing w:val="-2"/>
                <w:szCs w:val="24"/>
              </w:rPr>
              <w:t>infrastructure</w:t>
            </w:r>
          </w:p>
        </w:tc>
        <w:tc>
          <w:tcPr>
            <w:tcW w:w="1090" w:type="dxa"/>
            <w:tcBorders>
              <w:top w:val="nil"/>
              <w:bottom w:val="nil"/>
            </w:tcBorders>
          </w:tcPr>
          <w:p w14:paraId="4EDEBF93" w14:textId="77777777" w:rsidR="004A6D04" w:rsidRPr="00EC082A" w:rsidRDefault="00E24CE6">
            <w:pPr>
              <w:pStyle w:val="TableParagraph"/>
              <w:spacing w:line="188" w:lineRule="exact"/>
              <w:ind w:left="69"/>
              <w:rPr>
                <w:szCs w:val="24"/>
              </w:rPr>
            </w:pPr>
            <w:r w:rsidRPr="00EC082A">
              <w:rPr>
                <w:szCs w:val="24"/>
              </w:rPr>
              <w:t xml:space="preserve">habitat </w:t>
            </w:r>
            <w:r w:rsidRPr="00EC082A">
              <w:rPr>
                <w:spacing w:val="-5"/>
                <w:szCs w:val="24"/>
              </w:rPr>
              <w:t>for</w:t>
            </w:r>
          </w:p>
        </w:tc>
        <w:tc>
          <w:tcPr>
            <w:tcW w:w="1452" w:type="dxa"/>
            <w:tcBorders>
              <w:top w:val="nil"/>
              <w:bottom w:val="nil"/>
            </w:tcBorders>
          </w:tcPr>
          <w:p w14:paraId="52683CD3" w14:textId="77777777" w:rsidR="004A6D04" w:rsidRPr="00EC082A" w:rsidRDefault="00E24CE6">
            <w:pPr>
              <w:pStyle w:val="TableParagraph"/>
              <w:spacing w:line="188" w:lineRule="exact"/>
              <w:ind w:left="71"/>
              <w:rPr>
                <w:szCs w:val="24"/>
              </w:rPr>
            </w:pPr>
            <w:r w:rsidRPr="00EC082A">
              <w:rPr>
                <w:szCs w:val="24"/>
              </w:rPr>
              <w:t>infrastructure</w:t>
            </w:r>
            <w:r w:rsidRPr="00EC082A">
              <w:rPr>
                <w:spacing w:val="-6"/>
                <w:szCs w:val="24"/>
              </w:rPr>
              <w:t xml:space="preserve"> </w:t>
            </w:r>
            <w:r w:rsidRPr="00EC082A">
              <w:rPr>
                <w:spacing w:val="-4"/>
                <w:szCs w:val="24"/>
              </w:rPr>
              <w:t>will</w:t>
            </w:r>
          </w:p>
        </w:tc>
        <w:tc>
          <w:tcPr>
            <w:tcW w:w="1140" w:type="dxa"/>
            <w:tcBorders>
              <w:top w:val="nil"/>
              <w:bottom w:val="nil"/>
            </w:tcBorders>
          </w:tcPr>
          <w:p w14:paraId="03F23D01" w14:textId="77777777" w:rsidR="004A6D04" w:rsidRPr="00EC082A" w:rsidRDefault="00E24CE6">
            <w:pPr>
              <w:pStyle w:val="TableParagraph"/>
              <w:spacing w:line="188" w:lineRule="exact"/>
              <w:ind w:left="69"/>
              <w:rPr>
                <w:szCs w:val="24"/>
              </w:rPr>
            </w:pPr>
            <w:r w:rsidRPr="00EC082A">
              <w:rPr>
                <w:spacing w:val="-2"/>
                <w:szCs w:val="24"/>
              </w:rPr>
              <w:t>footprint</w:t>
            </w:r>
          </w:p>
        </w:tc>
        <w:tc>
          <w:tcPr>
            <w:tcW w:w="1084" w:type="dxa"/>
            <w:tcBorders>
              <w:top w:val="nil"/>
              <w:bottom w:val="nil"/>
            </w:tcBorders>
          </w:tcPr>
          <w:p w14:paraId="7F1AF460" w14:textId="77777777" w:rsidR="004A6D04" w:rsidRPr="00EC082A" w:rsidRDefault="00E24CE6">
            <w:pPr>
              <w:pStyle w:val="TableParagraph"/>
              <w:spacing w:line="188" w:lineRule="exact"/>
              <w:ind w:left="69"/>
              <w:rPr>
                <w:szCs w:val="24"/>
              </w:rPr>
            </w:pPr>
            <w:r w:rsidRPr="00EC082A">
              <w:rPr>
                <w:spacing w:val="-2"/>
                <w:szCs w:val="24"/>
              </w:rPr>
              <w:t>construction</w:t>
            </w:r>
          </w:p>
        </w:tc>
        <w:tc>
          <w:tcPr>
            <w:tcW w:w="1214" w:type="dxa"/>
            <w:tcBorders>
              <w:top w:val="nil"/>
              <w:bottom w:val="nil"/>
            </w:tcBorders>
          </w:tcPr>
          <w:p w14:paraId="481DFCBD" w14:textId="77777777" w:rsidR="004A6D04" w:rsidRPr="00EC082A" w:rsidRDefault="004A6D04">
            <w:pPr>
              <w:pStyle w:val="TableParagraph"/>
              <w:rPr>
                <w:szCs w:val="24"/>
              </w:rPr>
            </w:pPr>
          </w:p>
        </w:tc>
        <w:tc>
          <w:tcPr>
            <w:tcW w:w="664" w:type="dxa"/>
            <w:tcBorders>
              <w:top w:val="nil"/>
              <w:bottom w:val="nil"/>
            </w:tcBorders>
          </w:tcPr>
          <w:p w14:paraId="4175ADDC" w14:textId="77777777" w:rsidR="004A6D04" w:rsidRPr="00EC082A" w:rsidRDefault="004A6D04">
            <w:pPr>
              <w:pStyle w:val="TableParagraph"/>
              <w:rPr>
                <w:szCs w:val="24"/>
              </w:rPr>
            </w:pPr>
          </w:p>
        </w:tc>
        <w:tc>
          <w:tcPr>
            <w:tcW w:w="1149" w:type="dxa"/>
            <w:tcBorders>
              <w:top w:val="nil"/>
              <w:bottom w:val="nil"/>
            </w:tcBorders>
          </w:tcPr>
          <w:p w14:paraId="5A9BAA89" w14:textId="77777777" w:rsidR="004A6D04" w:rsidRPr="00EC082A" w:rsidRDefault="00E24CE6">
            <w:pPr>
              <w:pStyle w:val="TableParagraph"/>
              <w:spacing w:line="188" w:lineRule="exact"/>
              <w:ind w:left="72"/>
              <w:rPr>
                <w:szCs w:val="24"/>
              </w:rPr>
            </w:pPr>
            <w:r w:rsidRPr="00EC082A">
              <w:rPr>
                <w:spacing w:val="-5"/>
                <w:szCs w:val="24"/>
              </w:rPr>
              <w:t>and</w:t>
            </w:r>
          </w:p>
        </w:tc>
      </w:tr>
      <w:tr w:rsidR="004A6D04" w:rsidRPr="00EC082A" w14:paraId="41FAF674" w14:textId="77777777">
        <w:trPr>
          <w:trHeight w:val="206"/>
        </w:trPr>
        <w:tc>
          <w:tcPr>
            <w:tcW w:w="451" w:type="dxa"/>
            <w:tcBorders>
              <w:top w:val="nil"/>
              <w:bottom w:val="nil"/>
            </w:tcBorders>
          </w:tcPr>
          <w:p w14:paraId="52C9594E" w14:textId="77777777" w:rsidR="004A6D04" w:rsidRPr="00EC082A" w:rsidRDefault="004A6D04">
            <w:pPr>
              <w:pStyle w:val="TableParagraph"/>
              <w:rPr>
                <w:szCs w:val="24"/>
              </w:rPr>
            </w:pPr>
          </w:p>
        </w:tc>
        <w:tc>
          <w:tcPr>
            <w:tcW w:w="1109" w:type="dxa"/>
            <w:tcBorders>
              <w:top w:val="nil"/>
              <w:bottom w:val="nil"/>
            </w:tcBorders>
          </w:tcPr>
          <w:p w14:paraId="1173F8CE" w14:textId="77777777" w:rsidR="004A6D04" w:rsidRPr="00EC082A" w:rsidRDefault="00E24CE6">
            <w:pPr>
              <w:pStyle w:val="TableParagraph"/>
              <w:spacing w:line="186" w:lineRule="exact"/>
              <w:ind w:left="69"/>
              <w:rPr>
                <w:szCs w:val="24"/>
              </w:rPr>
            </w:pPr>
            <w:r w:rsidRPr="00EC082A">
              <w:rPr>
                <w:szCs w:val="24"/>
              </w:rPr>
              <w:t>may</w:t>
            </w:r>
            <w:r w:rsidRPr="00EC082A">
              <w:rPr>
                <w:spacing w:val="-6"/>
                <w:szCs w:val="24"/>
              </w:rPr>
              <w:t xml:space="preserve"> </w:t>
            </w:r>
            <w:r w:rsidRPr="00EC082A">
              <w:rPr>
                <w:spacing w:val="-2"/>
                <w:szCs w:val="24"/>
              </w:rPr>
              <w:t>impact</w:t>
            </w:r>
          </w:p>
        </w:tc>
        <w:tc>
          <w:tcPr>
            <w:tcW w:w="1090" w:type="dxa"/>
            <w:tcBorders>
              <w:top w:val="nil"/>
              <w:bottom w:val="nil"/>
            </w:tcBorders>
          </w:tcPr>
          <w:p w14:paraId="291CA6CB" w14:textId="77777777" w:rsidR="004A6D04" w:rsidRPr="00EC082A" w:rsidRDefault="00E24CE6">
            <w:pPr>
              <w:pStyle w:val="TableParagraph"/>
              <w:spacing w:line="186" w:lineRule="exact"/>
              <w:ind w:left="69"/>
              <w:rPr>
                <w:szCs w:val="24"/>
              </w:rPr>
            </w:pPr>
            <w:r w:rsidRPr="00EC082A">
              <w:rPr>
                <w:spacing w:val="-2"/>
                <w:szCs w:val="24"/>
              </w:rPr>
              <w:t>small</w:t>
            </w:r>
          </w:p>
        </w:tc>
        <w:tc>
          <w:tcPr>
            <w:tcW w:w="1452" w:type="dxa"/>
            <w:tcBorders>
              <w:top w:val="nil"/>
              <w:bottom w:val="nil"/>
            </w:tcBorders>
          </w:tcPr>
          <w:p w14:paraId="4B3776D0" w14:textId="77777777" w:rsidR="004A6D04" w:rsidRPr="00EC082A" w:rsidRDefault="00E24CE6">
            <w:pPr>
              <w:pStyle w:val="TableParagraph"/>
              <w:spacing w:line="186" w:lineRule="exact"/>
              <w:ind w:left="71"/>
              <w:rPr>
                <w:szCs w:val="24"/>
              </w:rPr>
            </w:pPr>
            <w:r w:rsidRPr="00EC082A">
              <w:rPr>
                <w:szCs w:val="24"/>
              </w:rPr>
              <w:t>be</w:t>
            </w:r>
            <w:r w:rsidRPr="00EC082A">
              <w:rPr>
                <w:spacing w:val="-2"/>
                <w:szCs w:val="24"/>
              </w:rPr>
              <w:t xml:space="preserve"> </w:t>
            </w:r>
            <w:r w:rsidRPr="00EC082A">
              <w:rPr>
                <w:szCs w:val="24"/>
              </w:rPr>
              <w:t>installed</w:t>
            </w:r>
            <w:r w:rsidRPr="00EC082A">
              <w:rPr>
                <w:spacing w:val="-2"/>
                <w:szCs w:val="24"/>
              </w:rPr>
              <w:t xml:space="preserve"> </w:t>
            </w:r>
            <w:r w:rsidRPr="00EC082A">
              <w:rPr>
                <w:spacing w:val="-5"/>
                <w:szCs w:val="24"/>
              </w:rPr>
              <w:t>to</w:t>
            </w:r>
          </w:p>
        </w:tc>
        <w:tc>
          <w:tcPr>
            <w:tcW w:w="1140" w:type="dxa"/>
            <w:tcBorders>
              <w:top w:val="nil"/>
              <w:bottom w:val="nil"/>
            </w:tcBorders>
          </w:tcPr>
          <w:p w14:paraId="29D5E4D4" w14:textId="77777777" w:rsidR="004A6D04" w:rsidRPr="00EC082A" w:rsidRDefault="004A6D04">
            <w:pPr>
              <w:pStyle w:val="TableParagraph"/>
              <w:rPr>
                <w:szCs w:val="24"/>
              </w:rPr>
            </w:pPr>
          </w:p>
        </w:tc>
        <w:tc>
          <w:tcPr>
            <w:tcW w:w="1084" w:type="dxa"/>
            <w:tcBorders>
              <w:top w:val="nil"/>
              <w:bottom w:val="nil"/>
            </w:tcBorders>
          </w:tcPr>
          <w:p w14:paraId="0DB855A3" w14:textId="77777777" w:rsidR="004A6D04" w:rsidRPr="00EC082A" w:rsidRDefault="00E24CE6">
            <w:pPr>
              <w:pStyle w:val="TableParagraph"/>
              <w:spacing w:line="186" w:lineRule="exact"/>
              <w:ind w:left="69"/>
              <w:rPr>
                <w:szCs w:val="24"/>
              </w:rPr>
            </w:pPr>
            <w:r w:rsidRPr="00EC082A">
              <w:rPr>
                <w:spacing w:val="-2"/>
                <w:szCs w:val="24"/>
              </w:rPr>
              <w:t>phase.</w:t>
            </w:r>
          </w:p>
        </w:tc>
        <w:tc>
          <w:tcPr>
            <w:tcW w:w="1214" w:type="dxa"/>
            <w:tcBorders>
              <w:top w:val="nil"/>
              <w:bottom w:val="nil"/>
            </w:tcBorders>
          </w:tcPr>
          <w:p w14:paraId="73B9FFAA" w14:textId="77777777" w:rsidR="004A6D04" w:rsidRPr="00EC082A" w:rsidRDefault="004A6D04">
            <w:pPr>
              <w:pStyle w:val="TableParagraph"/>
              <w:rPr>
                <w:szCs w:val="24"/>
              </w:rPr>
            </w:pPr>
          </w:p>
        </w:tc>
        <w:tc>
          <w:tcPr>
            <w:tcW w:w="664" w:type="dxa"/>
            <w:tcBorders>
              <w:top w:val="nil"/>
              <w:bottom w:val="nil"/>
            </w:tcBorders>
          </w:tcPr>
          <w:p w14:paraId="41921877" w14:textId="77777777" w:rsidR="004A6D04" w:rsidRPr="00EC082A" w:rsidRDefault="004A6D04">
            <w:pPr>
              <w:pStyle w:val="TableParagraph"/>
              <w:rPr>
                <w:szCs w:val="24"/>
              </w:rPr>
            </w:pPr>
          </w:p>
        </w:tc>
        <w:tc>
          <w:tcPr>
            <w:tcW w:w="1149" w:type="dxa"/>
            <w:tcBorders>
              <w:top w:val="nil"/>
              <w:bottom w:val="nil"/>
            </w:tcBorders>
          </w:tcPr>
          <w:p w14:paraId="1CC162E0" w14:textId="77777777" w:rsidR="004A6D04" w:rsidRPr="00EC082A" w:rsidRDefault="00E24CE6">
            <w:pPr>
              <w:pStyle w:val="TableParagraph"/>
              <w:spacing w:line="186" w:lineRule="exact"/>
              <w:ind w:left="72"/>
              <w:rPr>
                <w:szCs w:val="24"/>
              </w:rPr>
            </w:pPr>
            <w:r w:rsidRPr="00EC082A">
              <w:rPr>
                <w:spacing w:val="-2"/>
                <w:szCs w:val="24"/>
              </w:rPr>
              <w:t>sustainable</w:t>
            </w:r>
          </w:p>
        </w:tc>
      </w:tr>
      <w:tr w:rsidR="004A6D04" w:rsidRPr="00EC082A" w14:paraId="71B02542" w14:textId="77777777">
        <w:trPr>
          <w:trHeight w:val="206"/>
        </w:trPr>
        <w:tc>
          <w:tcPr>
            <w:tcW w:w="451" w:type="dxa"/>
            <w:tcBorders>
              <w:top w:val="nil"/>
              <w:bottom w:val="nil"/>
            </w:tcBorders>
          </w:tcPr>
          <w:p w14:paraId="53CD9A21" w14:textId="77777777" w:rsidR="004A6D04" w:rsidRPr="00EC082A" w:rsidRDefault="004A6D04">
            <w:pPr>
              <w:pStyle w:val="TableParagraph"/>
              <w:rPr>
                <w:szCs w:val="24"/>
              </w:rPr>
            </w:pPr>
          </w:p>
        </w:tc>
        <w:tc>
          <w:tcPr>
            <w:tcW w:w="1109" w:type="dxa"/>
            <w:tcBorders>
              <w:top w:val="nil"/>
              <w:bottom w:val="nil"/>
            </w:tcBorders>
          </w:tcPr>
          <w:p w14:paraId="119EC39A" w14:textId="77777777" w:rsidR="004A6D04" w:rsidRPr="00EC082A" w:rsidRDefault="00E24CE6">
            <w:pPr>
              <w:pStyle w:val="TableParagraph"/>
              <w:spacing w:line="186" w:lineRule="exact"/>
              <w:ind w:left="69"/>
              <w:rPr>
                <w:szCs w:val="24"/>
              </w:rPr>
            </w:pPr>
            <w:r w:rsidRPr="00EC082A">
              <w:rPr>
                <w:szCs w:val="24"/>
              </w:rPr>
              <w:t>on</w:t>
            </w:r>
            <w:r w:rsidRPr="00EC082A">
              <w:rPr>
                <w:spacing w:val="2"/>
                <w:szCs w:val="24"/>
              </w:rPr>
              <w:t xml:space="preserve"> </w:t>
            </w:r>
            <w:r w:rsidRPr="00EC082A">
              <w:rPr>
                <w:spacing w:val="-5"/>
                <w:szCs w:val="24"/>
              </w:rPr>
              <w:t>the</w:t>
            </w:r>
          </w:p>
        </w:tc>
        <w:tc>
          <w:tcPr>
            <w:tcW w:w="1090" w:type="dxa"/>
            <w:tcBorders>
              <w:top w:val="nil"/>
              <w:bottom w:val="nil"/>
            </w:tcBorders>
          </w:tcPr>
          <w:p w14:paraId="12C295BC" w14:textId="77777777" w:rsidR="004A6D04" w:rsidRPr="00EC082A" w:rsidRDefault="00E24CE6">
            <w:pPr>
              <w:pStyle w:val="TableParagraph"/>
              <w:spacing w:line="186" w:lineRule="exact"/>
              <w:ind w:left="69"/>
              <w:rPr>
                <w:szCs w:val="24"/>
              </w:rPr>
            </w:pPr>
            <w:r w:rsidRPr="00EC082A">
              <w:rPr>
                <w:spacing w:val="-2"/>
                <w:szCs w:val="24"/>
              </w:rPr>
              <w:t>mammals,</w:t>
            </w:r>
          </w:p>
        </w:tc>
        <w:tc>
          <w:tcPr>
            <w:tcW w:w="1452" w:type="dxa"/>
            <w:tcBorders>
              <w:top w:val="nil"/>
              <w:bottom w:val="nil"/>
            </w:tcBorders>
          </w:tcPr>
          <w:p w14:paraId="4DF6F5E8" w14:textId="77777777" w:rsidR="004A6D04" w:rsidRPr="00EC082A" w:rsidRDefault="00E24CE6">
            <w:pPr>
              <w:pStyle w:val="TableParagraph"/>
              <w:spacing w:line="186" w:lineRule="exact"/>
              <w:ind w:left="71"/>
              <w:rPr>
                <w:szCs w:val="24"/>
              </w:rPr>
            </w:pPr>
            <w:r w:rsidRPr="00EC082A">
              <w:rPr>
                <w:szCs w:val="24"/>
              </w:rPr>
              <w:t>minimise</w:t>
            </w:r>
            <w:r w:rsidRPr="00EC082A">
              <w:rPr>
                <w:spacing w:val="-5"/>
                <w:szCs w:val="24"/>
              </w:rPr>
              <w:t xml:space="preserve"> </w:t>
            </w:r>
            <w:r w:rsidRPr="00EC082A">
              <w:rPr>
                <w:szCs w:val="24"/>
              </w:rPr>
              <w:t>loss</w:t>
            </w:r>
            <w:r w:rsidRPr="00EC082A">
              <w:rPr>
                <w:spacing w:val="-5"/>
                <w:szCs w:val="24"/>
              </w:rPr>
              <w:t xml:space="preserve"> of</w:t>
            </w:r>
          </w:p>
        </w:tc>
        <w:tc>
          <w:tcPr>
            <w:tcW w:w="1140" w:type="dxa"/>
            <w:tcBorders>
              <w:top w:val="nil"/>
              <w:bottom w:val="nil"/>
            </w:tcBorders>
          </w:tcPr>
          <w:p w14:paraId="1644B05B" w14:textId="77777777" w:rsidR="004A6D04" w:rsidRPr="00EC082A" w:rsidRDefault="004A6D04">
            <w:pPr>
              <w:pStyle w:val="TableParagraph"/>
              <w:rPr>
                <w:szCs w:val="24"/>
              </w:rPr>
            </w:pPr>
          </w:p>
        </w:tc>
        <w:tc>
          <w:tcPr>
            <w:tcW w:w="1084" w:type="dxa"/>
            <w:tcBorders>
              <w:top w:val="nil"/>
              <w:bottom w:val="nil"/>
            </w:tcBorders>
          </w:tcPr>
          <w:p w14:paraId="642E5C30" w14:textId="77777777" w:rsidR="004A6D04" w:rsidRPr="00EC082A" w:rsidRDefault="004A6D04">
            <w:pPr>
              <w:pStyle w:val="TableParagraph"/>
              <w:rPr>
                <w:szCs w:val="24"/>
              </w:rPr>
            </w:pPr>
          </w:p>
        </w:tc>
        <w:tc>
          <w:tcPr>
            <w:tcW w:w="1214" w:type="dxa"/>
            <w:tcBorders>
              <w:top w:val="nil"/>
              <w:bottom w:val="nil"/>
            </w:tcBorders>
          </w:tcPr>
          <w:p w14:paraId="61938211" w14:textId="77777777" w:rsidR="004A6D04" w:rsidRPr="00EC082A" w:rsidRDefault="004A6D04">
            <w:pPr>
              <w:pStyle w:val="TableParagraph"/>
              <w:rPr>
                <w:szCs w:val="24"/>
              </w:rPr>
            </w:pPr>
          </w:p>
        </w:tc>
        <w:tc>
          <w:tcPr>
            <w:tcW w:w="664" w:type="dxa"/>
            <w:tcBorders>
              <w:top w:val="nil"/>
              <w:bottom w:val="nil"/>
            </w:tcBorders>
          </w:tcPr>
          <w:p w14:paraId="72F19DD7" w14:textId="77777777" w:rsidR="004A6D04" w:rsidRPr="00EC082A" w:rsidRDefault="004A6D04">
            <w:pPr>
              <w:pStyle w:val="TableParagraph"/>
              <w:rPr>
                <w:szCs w:val="24"/>
              </w:rPr>
            </w:pPr>
          </w:p>
        </w:tc>
        <w:tc>
          <w:tcPr>
            <w:tcW w:w="1149" w:type="dxa"/>
            <w:tcBorders>
              <w:top w:val="nil"/>
              <w:bottom w:val="nil"/>
            </w:tcBorders>
          </w:tcPr>
          <w:p w14:paraId="3A412EE0" w14:textId="77777777" w:rsidR="004A6D04" w:rsidRPr="00EC082A" w:rsidRDefault="00E24CE6">
            <w:pPr>
              <w:pStyle w:val="TableParagraph"/>
              <w:spacing w:line="186" w:lineRule="exact"/>
              <w:ind w:left="72"/>
              <w:rPr>
                <w:szCs w:val="24"/>
              </w:rPr>
            </w:pPr>
            <w:r w:rsidRPr="00EC082A">
              <w:rPr>
                <w:spacing w:val="-2"/>
                <w:szCs w:val="24"/>
              </w:rPr>
              <w:t>Management</w:t>
            </w:r>
          </w:p>
        </w:tc>
      </w:tr>
      <w:tr w:rsidR="004A6D04" w:rsidRPr="00EC082A" w14:paraId="5871B982" w14:textId="77777777">
        <w:trPr>
          <w:trHeight w:val="207"/>
        </w:trPr>
        <w:tc>
          <w:tcPr>
            <w:tcW w:w="451" w:type="dxa"/>
            <w:tcBorders>
              <w:top w:val="nil"/>
              <w:bottom w:val="nil"/>
            </w:tcBorders>
          </w:tcPr>
          <w:p w14:paraId="0D9245AC" w14:textId="77777777" w:rsidR="004A6D04" w:rsidRPr="00EC082A" w:rsidRDefault="004A6D04">
            <w:pPr>
              <w:pStyle w:val="TableParagraph"/>
              <w:rPr>
                <w:szCs w:val="24"/>
              </w:rPr>
            </w:pPr>
          </w:p>
        </w:tc>
        <w:tc>
          <w:tcPr>
            <w:tcW w:w="1109" w:type="dxa"/>
            <w:tcBorders>
              <w:top w:val="nil"/>
              <w:bottom w:val="nil"/>
            </w:tcBorders>
          </w:tcPr>
          <w:p w14:paraId="3F879227" w14:textId="77777777" w:rsidR="004A6D04" w:rsidRPr="00EC082A" w:rsidRDefault="00E24CE6">
            <w:pPr>
              <w:pStyle w:val="TableParagraph"/>
              <w:spacing w:line="188" w:lineRule="exact"/>
              <w:ind w:left="69"/>
              <w:rPr>
                <w:szCs w:val="24"/>
              </w:rPr>
            </w:pPr>
            <w:r w:rsidRPr="00EC082A">
              <w:rPr>
                <w:spacing w:val="-2"/>
                <w:szCs w:val="24"/>
              </w:rPr>
              <w:t>existing</w:t>
            </w:r>
          </w:p>
        </w:tc>
        <w:tc>
          <w:tcPr>
            <w:tcW w:w="1090" w:type="dxa"/>
            <w:tcBorders>
              <w:top w:val="nil"/>
              <w:bottom w:val="nil"/>
            </w:tcBorders>
          </w:tcPr>
          <w:p w14:paraId="4EFEC4A0" w14:textId="77777777" w:rsidR="004A6D04" w:rsidRPr="00EC082A" w:rsidRDefault="00E24CE6">
            <w:pPr>
              <w:pStyle w:val="TableParagraph"/>
              <w:spacing w:line="188" w:lineRule="exact"/>
              <w:ind w:left="69"/>
              <w:rPr>
                <w:szCs w:val="24"/>
              </w:rPr>
            </w:pPr>
            <w:r w:rsidRPr="00EC082A">
              <w:rPr>
                <w:szCs w:val="24"/>
              </w:rPr>
              <w:t>birds</w:t>
            </w:r>
            <w:r w:rsidRPr="00EC082A">
              <w:rPr>
                <w:spacing w:val="1"/>
                <w:szCs w:val="24"/>
              </w:rPr>
              <w:t xml:space="preserve"> </w:t>
            </w:r>
            <w:r w:rsidRPr="00EC082A">
              <w:rPr>
                <w:spacing w:val="-5"/>
                <w:szCs w:val="24"/>
              </w:rPr>
              <w:t>and</w:t>
            </w:r>
          </w:p>
        </w:tc>
        <w:tc>
          <w:tcPr>
            <w:tcW w:w="1452" w:type="dxa"/>
            <w:tcBorders>
              <w:top w:val="nil"/>
              <w:bottom w:val="nil"/>
            </w:tcBorders>
          </w:tcPr>
          <w:p w14:paraId="1EC9FB87" w14:textId="77777777" w:rsidR="004A6D04" w:rsidRPr="00EC082A" w:rsidRDefault="00E24CE6">
            <w:pPr>
              <w:pStyle w:val="TableParagraph"/>
              <w:spacing w:line="188" w:lineRule="exact"/>
              <w:ind w:left="71"/>
              <w:rPr>
                <w:szCs w:val="24"/>
              </w:rPr>
            </w:pPr>
            <w:r w:rsidRPr="00EC082A">
              <w:rPr>
                <w:szCs w:val="24"/>
              </w:rPr>
              <w:t>vegetation</w:t>
            </w:r>
            <w:r w:rsidRPr="00EC082A">
              <w:rPr>
                <w:spacing w:val="-3"/>
                <w:szCs w:val="24"/>
              </w:rPr>
              <w:t xml:space="preserve"> </w:t>
            </w:r>
            <w:r w:rsidRPr="00EC082A">
              <w:rPr>
                <w:spacing w:val="-5"/>
                <w:szCs w:val="24"/>
              </w:rPr>
              <w:t>and</w:t>
            </w:r>
          </w:p>
        </w:tc>
        <w:tc>
          <w:tcPr>
            <w:tcW w:w="1140" w:type="dxa"/>
            <w:tcBorders>
              <w:top w:val="nil"/>
              <w:bottom w:val="nil"/>
            </w:tcBorders>
          </w:tcPr>
          <w:p w14:paraId="45C335DF" w14:textId="77777777" w:rsidR="004A6D04" w:rsidRPr="00EC082A" w:rsidRDefault="004A6D04">
            <w:pPr>
              <w:pStyle w:val="TableParagraph"/>
              <w:rPr>
                <w:szCs w:val="24"/>
              </w:rPr>
            </w:pPr>
          </w:p>
        </w:tc>
        <w:tc>
          <w:tcPr>
            <w:tcW w:w="1084" w:type="dxa"/>
            <w:tcBorders>
              <w:top w:val="nil"/>
              <w:bottom w:val="nil"/>
            </w:tcBorders>
          </w:tcPr>
          <w:p w14:paraId="6CF67EF4" w14:textId="77777777" w:rsidR="004A6D04" w:rsidRPr="00EC082A" w:rsidRDefault="004A6D04">
            <w:pPr>
              <w:pStyle w:val="TableParagraph"/>
              <w:rPr>
                <w:szCs w:val="24"/>
              </w:rPr>
            </w:pPr>
          </w:p>
        </w:tc>
        <w:tc>
          <w:tcPr>
            <w:tcW w:w="1214" w:type="dxa"/>
            <w:tcBorders>
              <w:top w:val="nil"/>
              <w:bottom w:val="nil"/>
            </w:tcBorders>
          </w:tcPr>
          <w:p w14:paraId="477159C4" w14:textId="77777777" w:rsidR="004A6D04" w:rsidRPr="00EC082A" w:rsidRDefault="004A6D04">
            <w:pPr>
              <w:pStyle w:val="TableParagraph"/>
              <w:rPr>
                <w:szCs w:val="24"/>
              </w:rPr>
            </w:pPr>
          </w:p>
        </w:tc>
        <w:tc>
          <w:tcPr>
            <w:tcW w:w="664" w:type="dxa"/>
            <w:tcBorders>
              <w:top w:val="nil"/>
              <w:bottom w:val="nil"/>
            </w:tcBorders>
          </w:tcPr>
          <w:p w14:paraId="628D893F" w14:textId="77777777" w:rsidR="004A6D04" w:rsidRPr="00EC082A" w:rsidRDefault="004A6D04">
            <w:pPr>
              <w:pStyle w:val="TableParagraph"/>
              <w:rPr>
                <w:szCs w:val="24"/>
              </w:rPr>
            </w:pPr>
          </w:p>
        </w:tc>
        <w:tc>
          <w:tcPr>
            <w:tcW w:w="1149" w:type="dxa"/>
            <w:tcBorders>
              <w:top w:val="nil"/>
              <w:bottom w:val="nil"/>
            </w:tcBorders>
          </w:tcPr>
          <w:p w14:paraId="6AD715F1" w14:textId="77777777" w:rsidR="004A6D04" w:rsidRPr="00EC082A" w:rsidRDefault="00E24CE6">
            <w:pPr>
              <w:pStyle w:val="TableParagraph"/>
              <w:spacing w:line="188" w:lineRule="exact"/>
              <w:ind w:left="72"/>
              <w:rPr>
                <w:szCs w:val="24"/>
              </w:rPr>
            </w:pPr>
            <w:r w:rsidRPr="00EC082A">
              <w:rPr>
                <w:szCs w:val="24"/>
              </w:rPr>
              <w:t>of</w:t>
            </w:r>
            <w:r w:rsidRPr="00EC082A">
              <w:rPr>
                <w:spacing w:val="-1"/>
                <w:szCs w:val="24"/>
              </w:rPr>
              <w:t xml:space="preserve"> </w:t>
            </w:r>
            <w:r w:rsidRPr="00EC082A">
              <w:rPr>
                <w:spacing w:val="-2"/>
                <w:szCs w:val="24"/>
              </w:rPr>
              <w:t>Living</w:t>
            </w:r>
          </w:p>
        </w:tc>
      </w:tr>
      <w:tr w:rsidR="004A6D04" w:rsidRPr="00EC082A" w14:paraId="40CAF0C9" w14:textId="77777777">
        <w:trPr>
          <w:trHeight w:val="207"/>
        </w:trPr>
        <w:tc>
          <w:tcPr>
            <w:tcW w:w="451" w:type="dxa"/>
            <w:tcBorders>
              <w:top w:val="nil"/>
              <w:bottom w:val="nil"/>
            </w:tcBorders>
          </w:tcPr>
          <w:p w14:paraId="1DE68CEA" w14:textId="77777777" w:rsidR="004A6D04" w:rsidRPr="00EC082A" w:rsidRDefault="004A6D04">
            <w:pPr>
              <w:pStyle w:val="TableParagraph"/>
              <w:rPr>
                <w:szCs w:val="24"/>
              </w:rPr>
            </w:pPr>
          </w:p>
        </w:tc>
        <w:tc>
          <w:tcPr>
            <w:tcW w:w="1109" w:type="dxa"/>
            <w:tcBorders>
              <w:top w:val="nil"/>
              <w:bottom w:val="nil"/>
            </w:tcBorders>
          </w:tcPr>
          <w:p w14:paraId="30B8BAEF" w14:textId="77777777" w:rsidR="004A6D04" w:rsidRPr="00EC082A" w:rsidRDefault="00E24CE6">
            <w:pPr>
              <w:pStyle w:val="TableParagraph"/>
              <w:spacing w:line="188" w:lineRule="exact"/>
              <w:ind w:left="69"/>
              <w:rPr>
                <w:szCs w:val="24"/>
              </w:rPr>
            </w:pPr>
            <w:r w:rsidRPr="00EC082A">
              <w:rPr>
                <w:spacing w:val="-2"/>
                <w:szCs w:val="24"/>
              </w:rPr>
              <w:t>habitat</w:t>
            </w:r>
          </w:p>
        </w:tc>
        <w:tc>
          <w:tcPr>
            <w:tcW w:w="1090" w:type="dxa"/>
            <w:tcBorders>
              <w:top w:val="nil"/>
              <w:bottom w:val="nil"/>
            </w:tcBorders>
          </w:tcPr>
          <w:p w14:paraId="39E83911" w14:textId="77777777" w:rsidR="004A6D04" w:rsidRPr="00EC082A" w:rsidRDefault="00E24CE6">
            <w:pPr>
              <w:pStyle w:val="TableParagraph"/>
              <w:spacing w:line="188" w:lineRule="exact"/>
              <w:ind w:left="69"/>
              <w:rPr>
                <w:szCs w:val="24"/>
              </w:rPr>
            </w:pPr>
            <w:r w:rsidRPr="00EC082A">
              <w:rPr>
                <w:spacing w:val="-2"/>
                <w:szCs w:val="24"/>
              </w:rPr>
              <w:t>insects.</w:t>
            </w:r>
          </w:p>
        </w:tc>
        <w:tc>
          <w:tcPr>
            <w:tcW w:w="1452" w:type="dxa"/>
            <w:tcBorders>
              <w:top w:val="nil"/>
              <w:bottom w:val="nil"/>
            </w:tcBorders>
          </w:tcPr>
          <w:p w14:paraId="1CE21DA4" w14:textId="77777777" w:rsidR="004A6D04" w:rsidRPr="00EC082A" w:rsidRDefault="00E24CE6">
            <w:pPr>
              <w:pStyle w:val="TableParagraph"/>
              <w:spacing w:line="188" w:lineRule="exact"/>
              <w:ind w:left="71"/>
              <w:rPr>
                <w:szCs w:val="24"/>
              </w:rPr>
            </w:pPr>
            <w:r w:rsidRPr="00EC082A">
              <w:rPr>
                <w:szCs w:val="24"/>
              </w:rPr>
              <w:t>wildlife</w:t>
            </w:r>
            <w:r w:rsidRPr="00EC082A">
              <w:rPr>
                <w:spacing w:val="-8"/>
                <w:szCs w:val="24"/>
              </w:rPr>
              <w:t xml:space="preserve"> </w:t>
            </w:r>
            <w:r w:rsidRPr="00EC082A">
              <w:rPr>
                <w:spacing w:val="-2"/>
                <w:szCs w:val="24"/>
              </w:rPr>
              <w:t>habitats.</w:t>
            </w:r>
          </w:p>
        </w:tc>
        <w:tc>
          <w:tcPr>
            <w:tcW w:w="1140" w:type="dxa"/>
            <w:tcBorders>
              <w:top w:val="nil"/>
              <w:bottom w:val="nil"/>
            </w:tcBorders>
          </w:tcPr>
          <w:p w14:paraId="2997D59A" w14:textId="77777777" w:rsidR="004A6D04" w:rsidRPr="00EC082A" w:rsidRDefault="004A6D04">
            <w:pPr>
              <w:pStyle w:val="TableParagraph"/>
              <w:rPr>
                <w:szCs w:val="24"/>
              </w:rPr>
            </w:pPr>
          </w:p>
        </w:tc>
        <w:tc>
          <w:tcPr>
            <w:tcW w:w="1084" w:type="dxa"/>
            <w:tcBorders>
              <w:top w:val="nil"/>
              <w:bottom w:val="nil"/>
            </w:tcBorders>
          </w:tcPr>
          <w:p w14:paraId="40EA3130" w14:textId="77777777" w:rsidR="004A6D04" w:rsidRPr="00EC082A" w:rsidRDefault="004A6D04">
            <w:pPr>
              <w:pStyle w:val="TableParagraph"/>
              <w:rPr>
                <w:szCs w:val="24"/>
              </w:rPr>
            </w:pPr>
          </w:p>
        </w:tc>
        <w:tc>
          <w:tcPr>
            <w:tcW w:w="1214" w:type="dxa"/>
            <w:tcBorders>
              <w:top w:val="nil"/>
              <w:bottom w:val="nil"/>
            </w:tcBorders>
          </w:tcPr>
          <w:p w14:paraId="736DD9C6" w14:textId="77777777" w:rsidR="004A6D04" w:rsidRPr="00EC082A" w:rsidRDefault="004A6D04">
            <w:pPr>
              <w:pStyle w:val="TableParagraph"/>
              <w:rPr>
                <w:szCs w:val="24"/>
              </w:rPr>
            </w:pPr>
          </w:p>
        </w:tc>
        <w:tc>
          <w:tcPr>
            <w:tcW w:w="664" w:type="dxa"/>
            <w:tcBorders>
              <w:top w:val="nil"/>
              <w:bottom w:val="nil"/>
            </w:tcBorders>
          </w:tcPr>
          <w:p w14:paraId="58486AE1" w14:textId="77777777" w:rsidR="004A6D04" w:rsidRPr="00EC082A" w:rsidRDefault="004A6D04">
            <w:pPr>
              <w:pStyle w:val="TableParagraph"/>
              <w:rPr>
                <w:szCs w:val="24"/>
              </w:rPr>
            </w:pPr>
          </w:p>
        </w:tc>
        <w:tc>
          <w:tcPr>
            <w:tcW w:w="1149" w:type="dxa"/>
            <w:tcBorders>
              <w:top w:val="nil"/>
              <w:bottom w:val="nil"/>
            </w:tcBorders>
          </w:tcPr>
          <w:p w14:paraId="6D390D95" w14:textId="77777777" w:rsidR="004A6D04" w:rsidRPr="00EC082A" w:rsidRDefault="00E24CE6">
            <w:pPr>
              <w:pStyle w:val="TableParagraph"/>
              <w:spacing w:line="188" w:lineRule="exact"/>
              <w:ind w:left="72"/>
              <w:rPr>
                <w:szCs w:val="24"/>
              </w:rPr>
            </w:pPr>
            <w:r w:rsidRPr="00EC082A">
              <w:rPr>
                <w:spacing w:val="-2"/>
                <w:szCs w:val="24"/>
              </w:rPr>
              <w:t>Natural</w:t>
            </w:r>
          </w:p>
        </w:tc>
      </w:tr>
      <w:tr w:rsidR="004A6D04" w:rsidRPr="00EC082A" w14:paraId="4B57934F" w14:textId="77777777">
        <w:trPr>
          <w:trHeight w:val="206"/>
        </w:trPr>
        <w:tc>
          <w:tcPr>
            <w:tcW w:w="451" w:type="dxa"/>
            <w:tcBorders>
              <w:top w:val="nil"/>
              <w:bottom w:val="nil"/>
            </w:tcBorders>
          </w:tcPr>
          <w:p w14:paraId="448418F9" w14:textId="77777777" w:rsidR="004A6D04" w:rsidRPr="00EC082A" w:rsidRDefault="004A6D04">
            <w:pPr>
              <w:pStyle w:val="TableParagraph"/>
              <w:rPr>
                <w:szCs w:val="24"/>
              </w:rPr>
            </w:pPr>
          </w:p>
        </w:tc>
        <w:tc>
          <w:tcPr>
            <w:tcW w:w="1109" w:type="dxa"/>
            <w:tcBorders>
              <w:top w:val="nil"/>
              <w:bottom w:val="nil"/>
            </w:tcBorders>
          </w:tcPr>
          <w:p w14:paraId="1ABEED03" w14:textId="77777777" w:rsidR="004A6D04" w:rsidRPr="00EC082A" w:rsidRDefault="004A6D04">
            <w:pPr>
              <w:pStyle w:val="TableParagraph"/>
              <w:rPr>
                <w:szCs w:val="24"/>
              </w:rPr>
            </w:pPr>
          </w:p>
        </w:tc>
        <w:tc>
          <w:tcPr>
            <w:tcW w:w="1090" w:type="dxa"/>
            <w:tcBorders>
              <w:top w:val="nil"/>
              <w:bottom w:val="nil"/>
            </w:tcBorders>
          </w:tcPr>
          <w:p w14:paraId="29975CCA" w14:textId="77777777" w:rsidR="004A6D04" w:rsidRPr="00EC082A" w:rsidRDefault="004A6D04">
            <w:pPr>
              <w:pStyle w:val="TableParagraph"/>
              <w:rPr>
                <w:szCs w:val="24"/>
              </w:rPr>
            </w:pPr>
          </w:p>
        </w:tc>
        <w:tc>
          <w:tcPr>
            <w:tcW w:w="1452" w:type="dxa"/>
            <w:tcBorders>
              <w:top w:val="nil"/>
              <w:bottom w:val="nil"/>
            </w:tcBorders>
          </w:tcPr>
          <w:p w14:paraId="2ECF7CE9" w14:textId="77777777" w:rsidR="004A6D04" w:rsidRPr="00EC082A" w:rsidRDefault="00E24CE6">
            <w:pPr>
              <w:pStyle w:val="TableParagraph"/>
              <w:spacing w:line="186" w:lineRule="exact"/>
              <w:ind w:left="71"/>
              <w:rPr>
                <w:szCs w:val="24"/>
              </w:rPr>
            </w:pPr>
            <w:r w:rsidRPr="00EC082A">
              <w:rPr>
                <w:szCs w:val="24"/>
              </w:rPr>
              <w:t>-</w:t>
            </w:r>
            <w:r w:rsidRPr="00EC082A">
              <w:rPr>
                <w:spacing w:val="-2"/>
                <w:szCs w:val="24"/>
              </w:rPr>
              <w:t xml:space="preserve"> </w:t>
            </w:r>
            <w:r w:rsidRPr="00EC082A">
              <w:rPr>
                <w:szCs w:val="24"/>
              </w:rPr>
              <w:t>the</w:t>
            </w:r>
            <w:r w:rsidRPr="00EC082A">
              <w:rPr>
                <w:spacing w:val="-2"/>
                <w:szCs w:val="24"/>
              </w:rPr>
              <w:t xml:space="preserve"> construction</w:t>
            </w:r>
          </w:p>
        </w:tc>
        <w:tc>
          <w:tcPr>
            <w:tcW w:w="1140" w:type="dxa"/>
            <w:tcBorders>
              <w:top w:val="nil"/>
              <w:bottom w:val="nil"/>
            </w:tcBorders>
          </w:tcPr>
          <w:p w14:paraId="68F7D414" w14:textId="77777777" w:rsidR="004A6D04" w:rsidRPr="00EC082A" w:rsidRDefault="004A6D04">
            <w:pPr>
              <w:pStyle w:val="TableParagraph"/>
              <w:rPr>
                <w:szCs w:val="24"/>
              </w:rPr>
            </w:pPr>
          </w:p>
        </w:tc>
        <w:tc>
          <w:tcPr>
            <w:tcW w:w="1084" w:type="dxa"/>
            <w:tcBorders>
              <w:top w:val="nil"/>
              <w:bottom w:val="nil"/>
            </w:tcBorders>
          </w:tcPr>
          <w:p w14:paraId="068FF084" w14:textId="77777777" w:rsidR="004A6D04" w:rsidRPr="00EC082A" w:rsidRDefault="004A6D04">
            <w:pPr>
              <w:pStyle w:val="TableParagraph"/>
              <w:rPr>
                <w:szCs w:val="24"/>
              </w:rPr>
            </w:pPr>
          </w:p>
        </w:tc>
        <w:tc>
          <w:tcPr>
            <w:tcW w:w="1214" w:type="dxa"/>
            <w:tcBorders>
              <w:top w:val="nil"/>
              <w:bottom w:val="nil"/>
            </w:tcBorders>
          </w:tcPr>
          <w:p w14:paraId="5B0AA4FC" w14:textId="77777777" w:rsidR="004A6D04" w:rsidRPr="00EC082A" w:rsidRDefault="004A6D04">
            <w:pPr>
              <w:pStyle w:val="TableParagraph"/>
              <w:rPr>
                <w:szCs w:val="24"/>
              </w:rPr>
            </w:pPr>
          </w:p>
        </w:tc>
        <w:tc>
          <w:tcPr>
            <w:tcW w:w="664" w:type="dxa"/>
            <w:tcBorders>
              <w:top w:val="nil"/>
              <w:bottom w:val="nil"/>
            </w:tcBorders>
          </w:tcPr>
          <w:p w14:paraId="426837C1" w14:textId="77777777" w:rsidR="004A6D04" w:rsidRPr="00EC082A" w:rsidRDefault="004A6D04">
            <w:pPr>
              <w:pStyle w:val="TableParagraph"/>
              <w:rPr>
                <w:szCs w:val="24"/>
              </w:rPr>
            </w:pPr>
          </w:p>
        </w:tc>
        <w:tc>
          <w:tcPr>
            <w:tcW w:w="1149" w:type="dxa"/>
            <w:tcBorders>
              <w:top w:val="nil"/>
              <w:bottom w:val="nil"/>
            </w:tcBorders>
          </w:tcPr>
          <w:p w14:paraId="332FC9A5" w14:textId="77777777" w:rsidR="004A6D04" w:rsidRPr="00EC082A" w:rsidRDefault="00E24CE6">
            <w:pPr>
              <w:pStyle w:val="TableParagraph"/>
              <w:spacing w:line="186" w:lineRule="exact"/>
              <w:ind w:left="72"/>
              <w:rPr>
                <w:szCs w:val="24"/>
              </w:rPr>
            </w:pPr>
            <w:r w:rsidRPr="00EC082A">
              <w:rPr>
                <w:spacing w:val="-2"/>
                <w:szCs w:val="24"/>
              </w:rPr>
              <w:t>Resources;</w:t>
            </w:r>
          </w:p>
        </w:tc>
      </w:tr>
      <w:tr w:rsidR="004A6D04" w:rsidRPr="00EC082A" w14:paraId="6AB26B6B" w14:textId="77777777">
        <w:trPr>
          <w:trHeight w:val="206"/>
        </w:trPr>
        <w:tc>
          <w:tcPr>
            <w:tcW w:w="451" w:type="dxa"/>
            <w:tcBorders>
              <w:top w:val="nil"/>
              <w:bottom w:val="nil"/>
            </w:tcBorders>
          </w:tcPr>
          <w:p w14:paraId="79BB2BC4" w14:textId="77777777" w:rsidR="004A6D04" w:rsidRPr="00EC082A" w:rsidRDefault="004A6D04">
            <w:pPr>
              <w:pStyle w:val="TableParagraph"/>
              <w:rPr>
                <w:szCs w:val="24"/>
              </w:rPr>
            </w:pPr>
          </w:p>
        </w:tc>
        <w:tc>
          <w:tcPr>
            <w:tcW w:w="1109" w:type="dxa"/>
            <w:tcBorders>
              <w:top w:val="nil"/>
              <w:bottom w:val="nil"/>
            </w:tcBorders>
          </w:tcPr>
          <w:p w14:paraId="1C8AF7E4" w14:textId="77777777" w:rsidR="004A6D04" w:rsidRPr="00EC082A" w:rsidRDefault="004A6D04">
            <w:pPr>
              <w:pStyle w:val="TableParagraph"/>
              <w:rPr>
                <w:szCs w:val="24"/>
              </w:rPr>
            </w:pPr>
          </w:p>
        </w:tc>
        <w:tc>
          <w:tcPr>
            <w:tcW w:w="1090" w:type="dxa"/>
            <w:tcBorders>
              <w:top w:val="nil"/>
              <w:bottom w:val="nil"/>
            </w:tcBorders>
          </w:tcPr>
          <w:p w14:paraId="1A5498B5" w14:textId="77777777" w:rsidR="004A6D04" w:rsidRPr="00EC082A" w:rsidRDefault="004A6D04">
            <w:pPr>
              <w:pStyle w:val="TableParagraph"/>
              <w:rPr>
                <w:szCs w:val="24"/>
              </w:rPr>
            </w:pPr>
          </w:p>
        </w:tc>
        <w:tc>
          <w:tcPr>
            <w:tcW w:w="1452" w:type="dxa"/>
            <w:tcBorders>
              <w:top w:val="nil"/>
              <w:bottom w:val="nil"/>
            </w:tcBorders>
          </w:tcPr>
          <w:p w14:paraId="3A73180B" w14:textId="77777777" w:rsidR="004A6D04" w:rsidRPr="00EC082A" w:rsidRDefault="00E24CE6">
            <w:pPr>
              <w:pStyle w:val="TableParagraph"/>
              <w:spacing w:line="186" w:lineRule="exact"/>
              <w:ind w:left="71"/>
              <w:rPr>
                <w:szCs w:val="24"/>
              </w:rPr>
            </w:pPr>
            <w:r w:rsidRPr="00EC082A">
              <w:rPr>
                <w:szCs w:val="24"/>
              </w:rPr>
              <w:t>workers</w:t>
            </w:r>
            <w:r w:rsidRPr="00EC082A">
              <w:rPr>
                <w:spacing w:val="-7"/>
                <w:szCs w:val="24"/>
              </w:rPr>
              <w:t xml:space="preserve"> </w:t>
            </w:r>
            <w:r w:rsidRPr="00EC082A">
              <w:rPr>
                <w:spacing w:val="-2"/>
                <w:szCs w:val="24"/>
              </w:rPr>
              <w:t>should</w:t>
            </w:r>
          </w:p>
        </w:tc>
        <w:tc>
          <w:tcPr>
            <w:tcW w:w="1140" w:type="dxa"/>
            <w:tcBorders>
              <w:top w:val="nil"/>
              <w:bottom w:val="nil"/>
            </w:tcBorders>
          </w:tcPr>
          <w:p w14:paraId="6C6E31FD" w14:textId="77777777" w:rsidR="004A6D04" w:rsidRPr="00EC082A" w:rsidRDefault="004A6D04">
            <w:pPr>
              <w:pStyle w:val="TableParagraph"/>
              <w:rPr>
                <w:szCs w:val="24"/>
              </w:rPr>
            </w:pPr>
          </w:p>
        </w:tc>
        <w:tc>
          <w:tcPr>
            <w:tcW w:w="1084" w:type="dxa"/>
            <w:tcBorders>
              <w:top w:val="nil"/>
              <w:bottom w:val="nil"/>
            </w:tcBorders>
          </w:tcPr>
          <w:p w14:paraId="5A80A880" w14:textId="77777777" w:rsidR="004A6D04" w:rsidRPr="00EC082A" w:rsidRDefault="004A6D04">
            <w:pPr>
              <w:pStyle w:val="TableParagraph"/>
              <w:rPr>
                <w:szCs w:val="24"/>
              </w:rPr>
            </w:pPr>
          </w:p>
        </w:tc>
        <w:tc>
          <w:tcPr>
            <w:tcW w:w="1214" w:type="dxa"/>
            <w:tcBorders>
              <w:top w:val="nil"/>
              <w:bottom w:val="nil"/>
            </w:tcBorders>
          </w:tcPr>
          <w:p w14:paraId="14CD1E6E" w14:textId="77777777" w:rsidR="004A6D04" w:rsidRPr="00EC082A" w:rsidRDefault="004A6D04">
            <w:pPr>
              <w:pStyle w:val="TableParagraph"/>
              <w:rPr>
                <w:szCs w:val="24"/>
              </w:rPr>
            </w:pPr>
          </w:p>
        </w:tc>
        <w:tc>
          <w:tcPr>
            <w:tcW w:w="664" w:type="dxa"/>
            <w:tcBorders>
              <w:top w:val="nil"/>
              <w:bottom w:val="nil"/>
            </w:tcBorders>
          </w:tcPr>
          <w:p w14:paraId="1C1512F7" w14:textId="77777777" w:rsidR="004A6D04" w:rsidRPr="00EC082A" w:rsidRDefault="004A6D04">
            <w:pPr>
              <w:pStyle w:val="TableParagraph"/>
              <w:rPr>
                <w:szCs w:val="24"/>
              </w:rPr>
            </w:pPr>
          </w:p>
        </w:tc>
        <w:tc>
          <w:tcPr>
            <w:tcW w:w="1149" w:type="dxa"/>
            <w:tcBorders>
              <w:top w:val="nil"/>
              <w:bottom w:val="nil"/>
            </w:tcBorders>
          </w:tcPr>
          <w:p w14:paraId="6F855FA0" w14:textId="77777777" w:rsidR="004A6D04" w:rsidRPr="00EC082A" w:rsidRDefault="00E24CE6">
            <w:pPr>
              <w:pStyle w:val="TableParagraph"/>
              <w:spacing w:line="186" w:lineRule="exact"/>
              <w:ind w:left="72"/>
              <w:rPr>
                <w:szCs w:val="24"/>
              </w:rPr>
            </w:pPr>
            <w:r w:rsidRPr="00EC082A">
              <w:rPr>
                <w:spacing w:val="-2"/>
                <w:szCs w:val="24"/>
              </w:rPr>
              <w:t>Zambian</w:t>
            </w:r>
          </w:p>
        </w:tc>
      </w:tr>
      <w:tr w:rsidR="004A6D04" w:rsidRPr="00EC082A" w14:paraId="69BF55D2" w14:textId="77777777">
        <w:trPr>
          <w:trHeight w:val="207"/>
        </w:trPr>
        <w:tc>
          <w:tcPr>
            <w:tcW w:w="451" w:type="dxa"/>
            <w:tcBorders>
              <w:top w:val="nil"/>
              <w:bottom w:val="nil"/>
            </w:tcBorders>
          </w:tcPr>
          <w:p w14:paraId="59CFD018" w14:textId="77777777" w:rsidR="004A6D04" w:rsidRPr="00EC082A" w:rsidRDefault="004A6D04">
            <w:pPr>
              <w:pStyle w:val="TableParagraph"/>
              <w:rPr>
                <w:szCs w:val="24"/>
              </w:rPr>
            </w:pPr>
          </w:p>
        </w:tc>
        <w:tc>
          <w:tcPr>
            <w:tcW w:w="1109" w:type="dxa"/>
            <w:tcBorders>
              <w:top w:val="nil"/>
              <w:bottom w:val="nil"/>
            </w:tcBorders>
          </w:tcPr>
          <w:p w14:paraId="146F1BF6" w14:textId="77777777" w:rsidR="004A6D04" w:rsidRPr="00EC082A" w:rsidRDefault="004A6D04">
            <w:pPr>
              <w:pStyle w:val="TableParagraph"/>
              <w:rPr>
                <w:szCs w:val="24"/>
              </w:rPr>
            </w:pPr>
          </w:p>
        </w:tc>
        <w:tc>
          <w:tcPr>
            <w:tcW w:w="1090" w:type="dxa"/>
            <w:tcBorders>
              <w:top w:val="nil"/>
              <w:bottom w:val="nil"/>
            </w:tcBorders>
          </w:tcPr>
          <w:p w14:paraId="05906DC9" w14:textId="77777777" w:rsidR="004A6D04" w:rsidRPr="00EC082A" w:rsidRDefault="004A6D04">
            <w:pPr>
              <w:pStyle w:val="TableParagraph"/>
              <w:rPr>
                <w:szCs w:val="24"/>
              </w:rPr>
            </w:pPr>
          </w:p>
        </w:tc>
        <w:tc>
          <w:tcPr>
            <w:tcW w:w="1452" w:type="dxa"/>
            <w:tcBorders>
              <w:top w:val="nil"/>
              <w:bottom w:val="nil"/>
            </w:tcBorders>
          </w:tcPr>
          <w:p w14:paraId="10D05B17" w14:textId="77777777" w:rsidR="004A6D04" w:rsidRPr="00EC082A" w:rsidRDefault="00E24CE6">
            <w:pPr>
              <w:pStyle w:val="TableParagraph"/>
              <w:spacing w:line="188" w:lineRule="exact"/>
              <w:ind w:left="71"/>
              <w:rPr>
                <w:szCs w:val="24"/>
              </w:rPr>
            </w:pPr>
            <w:r w:rsidRPr="00EC082A">
              <w:rPr>
                <w:szCs w:val="24"/>
              </w:rPr>
              <w:t>be</w:t>
            </w:r>
            <w:r w:rsidRPr="00EC082A">
              <w:rPr>
                <w:spacing w:val="-2"/>
                <w:szCs w:val="24"/>
              </w:rPr>
              <w:t xml:space="preserve"> </w:t>
            </w:r>
            <w:r w:rsidRPr="00EC082A">
              <w:rPr>
                <w:szCs w:val="24"/>
              </w:rPr>
              <w:t>provided</w:t>
            </w:r>
            <w:r w:rsidRPr="00EC082A">
              <w:rPr>
                <w:spacing w:val="1"/>
                <w:szCs w:val="24"/>
              </w:rPr>
              <w:t xml:space="preserve"> </w:t>
            </w:r>
            <w:r w:rsidRPr="00EC082A">
              <w:rPr>
                <w:spacing w:val="-4"/>
                <w:szCs w:val="24"/>
              </w:rPr>
              <w:t>with</w:t>
            </w:r>
          </w:p>
        </w:tc>
        <w:tc>
          <w:tcPr>
            <w:tcW w:w="1140" w:type="dxa"/>
            <w:tcBorders>
              <w:top w:val="nil"/>
              <w:bottom w:val="nil"/>
            </w:tcBorders>
          </w:tcPr>
          <w:p w14:paraId="24433522" w14:textId="77777777" w:rsidR="004A6D04" w:rsidRPr="00EC082A" w:rsidRDefault="004A6D04">
            <w:pPr>
              <w:pStyle w:val="TableParagraph"/>
              <w:rPr>
                <w:szCs w:val="24"/>
              </w:rPr>
            </w:pPr>
          </w:p>
        </w:tc>
        <w:tc>
          <w:tcPr>
            <w:tcW w:w="1084" w:type="dxa"/>
            <w:tcBorders>
              <w:top w:val="nil"/>
              <w:bottom w:val="nil"/>
            </w:tcBorders>
          </w:tcPr>
          <w:p w14:paraId="415A2089" w14:textId="77777777" w:rsidR="004A6D04" w:rsidRPr="00EC082A" w:rsidRDefault="004A6D04">
            <w:pPr>
              <w:pStyle w:val="TableParagraph"/>
              <w:rPr>
                <w:szCs w:val="24"/>
              </w:rPr>
            </w:pPr>
          </w:p>
        </w:tc>
        <w:tc>
          <w:tcPr>
            <w:tcW w:w="1214" w:type="dxa"/>
            <w:tcBorders>
              <w:top w:val="nil"/>
              <w:bottom w:val="nil"/>
            </w:tcBorders>
          </w:tcPr>
          <w:p w14:paraId="399EF0AD" w14:textId="77777777" w:rsidR="004A6D04" w:rsidRPr="00EC082A" w:rsidRDefault="004A6D04">
            <w:pPr>
              <w:pStyle w:val="TableParagraph"/>
              <w:rPr>
                <w:szCs w:val="24"/>
              </w:rPr>
            </w:pPr>
          </w:p>
        </w:tc>
        <w:tc>
          <w:tcPr>
            <w:tcW w:w="664" w:type="dxa"/>
            <w:tcBorders>
              <w:top w:val="nil"/>
              <w:bottom w:val="nil"/>
            </w:tcBorders>
          </w:tcPr>
          <w:p w14:paraId="2183EC93" w14:textId="77777777" w:rsidR="004A6D04" w:rsidRPr="00EC082A" w:rsidRDefault="004A6D04">
            <w:pPr>
              <w:pStyle w:val="TableParagraph"/>
              <w:rPr>
                <w:szCs w:val="24"/>
              </w:rPr>
            </w:pPr>
          </w:p>
        </w:tc>
        <w:tc>
          <w:tcPr>
            <w:tcW w:w="1149" w:type="dxa"/>
            <w:tcBorders>
              <w:top w:val="nil"/>
              <w:bottom w:val="nil"/>
            </w:tcBorders>
          </w:tcPr>
          <w:p w14:paraId="5D178111" w14:textId="77777777" w:rsidR="004A6D04" w:rsidRPr="00EC082A" w:rsidRDefault="00E24CE6">
            <w:pPr>
              <w:pStyle w:val="TableParagraph"/>
              <w:spacing w:line="188" w:lineRule="exact"/>
              <w:ind w:left="72"/>
              <w:rPr>
                <w:szCs w:val="24"/>
              </w:rPr>
            </w:pPr>
            <w:r w:rsidRPr="00EC082A">
              <w:rPr>
                <w:szCs w:val="24"/>
              </w:rPr>
              <w:t>Forest</w:t>
            </w:r>
            <w:r w:rsidRPr="00EC082A">
              <w:rPr>
                <w:spacing w:val="-3"/>
                <w:szCs w:val="24"/>
              </w:rPr>
              <w:t xml:space="preserve"> </w:t>
            </w:r>
            <w:r w:rsidRPr="00EC082A">
              <w:rPr>
                <w:spacing w:val="-4"/>
                <w:szCs w:val="24"/>
              </w:rPr>
              <w:t>Act,</w:t>
            </w:r>
          </w:p>
        </w:tc>
      </w:tr>
      <w:tr w:rsidR="004A6D04" w:rsidRPr="00EC082A" w14:paraId="6F375DD5" w14:textId="77777777">
        <w:trPr>
          <w:trHeight w:val="207"/>
        </w:trPr>
        <w:tc>
          <w:tcPr>
            <w:tcW w:w="451" w:type="dxa"/>
            <w:tcBorders>
              <w:top w:val="nil"/>
              <w:bottom w:val="nil"/>
            </w:tcBorders>
          </w:tcPr>
          <w:p w14:paraId="6C4C41A9" w14:textId="77777777" w:rsidR="004A6D04" w:rsidRPr="00EC082A" w:rsidRDefault="004A6D04">
            <w:pPr>
              <w:pStyle w:val="TableParagraph"/>
              <w:rPr>
                <w:szCs w:val="24"/>
              </w:rPr>
            </w:pPr>
          </w:p>
        </w:tc>
        <w:tc>
          <w:tcPr>
            <w:tcW w:w="1109" w:type="dxa"/>
            <w:tcBorders>
              <w:top w:val="nil"/>
              <w:bottom w:val="nil"/>
            </w:tcBorders>
          </w:tcPr>
          <w:p w14:paraId="447FF192" w14:textId="77777777" w:rsidR="004A6D04" w:rsidRPr="00EC082A" w:rsidRDefault="004A6D04">
            <w:pPr>
              <w:pStyle w:val="TableParagraph"/>
              <w:rPr>
                <w:szCs w:val="24"/>
              </w:rPr>
            </w:pPr>
          </w:p>
        </w:tc>
        <w:tc>
          <w:tcPr>
            <w:tcW w:w="1090" w:type="dxa"/>
            <w:tcBorders>
              <w:top w:val="nil"/>
              <w:bottom w:val="nil"/>
            </w:tcBorders>
          </w:tcPr>
          <w:p w14:paraId="7B634D92" w14:textId="77777777" w:rsidR="004A6D04" w:rsidRPr="00EC082A" w:rsidRDefault="004A6D04">
            <w:pPr>
              <w:pStyle w:val="TableParagraph"/>
              <w:rPr>
                <w:szCs w:val="24"/>
              </w:rPr>
            </w:pPr>
          </w:p>
        </w:tc>
        <w:tc>
          <w:tcPr>
            <w:tcW w:w="1452" w:type="dxa"/>
            <w:tcBorders>
              <w:top w:val="nil"/>
              <w:bottom w:val="nil"/>
            </w:tcBorders>
          </w:tcPr>
          <w:p w14:paraId="2BA3CA95" w14:textId="77777777" w:rsidR="004A6D04" w:rsidRPr="00EC082A" w:rsidRDefault="00E24CE6">
            <w:pPr>
              <w:pStyle w:val="TableParagraph"/>
              <w:spacing w:line="188" w:lineRule="exact"/>
              <w:ind w:left="71"/>
              <w:rPr>
                <w:szCs w:val="24"/>
              </w:rPr>
            </w:pPr>
            <w:r w:rsidRPr="00EC082A">
              <w:rPr>
                <w:szCs w:val="24"/>
              </w:rPr>
              <w:t>guides</w:t>
            </w:r>
            <w:r w:rsidRPr="00EC082A">
              <w:rPr>
                <w:spacing w:val="-2"/>
                <w:szCs w:val="24"/>
              </w:rPr>
              <w:t xml:space="preserve"> </w:t>
            </w:r>
            <w:r w:rsidRPr="00EC082A">
              <w:rPr>
                <w:spacing w:val="-5"/>
                <w:szCs w:val="24"/>
              </w:rPr>
              <w:t>and</w:t>
            </w:r>
          </w:p>
        </w:tc>
        <w:tc>
          <w:tcPr>
            <w:tcW w:w="1140" w:type="dxa"/>
            <w:tcBorders>
              <w:top w:val="nil"/>
              <w:bottom w:val="nil"/>
            </w:tcBorders>
          </w:tcPr>
          <w:p w14:paraId="459F8960" w14:textId="77777777" w:rsidR="004A6D04" w:rsidRPr="00EC082A" w:rsidRDefault="004A6D04">
            <w:pPr>
              <w:pStyle w:val="TableParagraph"/>
              <w:rPr>
                <w:szCs w:val="24"/>
              </w:rPr>
            </w:pPr>
          </w:p>
        </w:tc>
        <w:tc>
          <w:tcPr>
            <w:tcW w:w="1084" w:type="dxa"/>
            <w:tcBorders>
              <w:top w:val="nil"/>
              <w:bottom w:val="nil"/>
            </w:tcBorders>
          </w:tcPr>
          <w:p w14:paraId="1465FA26" w14:textId="77777777" w:rsidR="004A6D04" w:rsidRPr="00EC082A" w:rsidRDefault="004A6D04">
            <w:pPr>
              <w:pStyle w:val="TableParagraph"/>
              <w:rPr>
                <w:szCs w:val="24"/>
              </w:rPr>
            </w:pPr>
          </w:p>
        </w:tc>
        <w:tc>
          <w:tcPr>
            <w:tcW w:w="1214" w:type="dxa"/>
            <w:tcBorders>
              <w:top w:val="nil"/>
              <w:bottom w:val="nil"/>
            </w:tcBorders>
          </w:tcPr>
          <w:p w14:paraId="273A4837" w14:textId="77777777" w:rsidR="004A6D04" w:rsidRPr="00EC082A" w:rsidRDefault="004A6D04">
            <w:pPr>
              <w:pStyle w:val="TableParagraph"/>
              <w:rPr>
                <w:szCs w:val="24"/>
              </w:rPr>
            </w:pPr>
          </w:p>
        </w:tc>
        <w:tc>
          <w:tcPr>
            <w:tcW w:w="664" w:type="dxa"/>
            <w:tcBorders>
              <w:top w:val="nil"/>
              <w:bottom w:val="nil"/>
            </w:tcBorders>
          </w:tcPr>
          <w:p w14:paraId="01F1399B" w14:textId="77777777" w:rsidR="004A6D04" w:rsidRPr="00EC082A" w:rsidRDefault="004A6D04">
            <w:pPr>
              <w:pStyle w:val="TableParagraph"/>
              <w:rPr>
                <w:szCs w:val="24"/>
              </w:rPr>
            </w:pPr>
          </w:p>
        </w:tc>
        <w:tc>
          <w:tcPr>
            <w:tcW w:w="1149" w:type="dxa"/>
            <w:tcBorders>
              <w:top w:val="nil"/>
              <w:bottom w:val="nil"/>
            </w:tcBorders>
          </w:tcPr>
          <w:p w14:paraId="1E3B97B3" w14:textId="77777777" w:rsidR="004A6D04" w:rsidRPr="00EC082A" w:rsidRDefault="00E24CE6">
            <w:pPr>
              <w:pStyle w:val="TableParagraph"/>
              <w:spacing w:line="188" w:lineRule="exact"/>
              <w:ind w:left="72"/>
              <w:rPr>
                <w:szCs w:val="24"/>
              </w:rPr>
            </w:pPr>
            <w:r w:rsidRPr="00EC082A">
              <w:rPr>
                <w:spacing w:val="-2"/>
                <w:szCs w:val="24"/>
              </w:rPr>
              <w:t>1973.</w:t>
            </w:r>
          </w:p>
        </w:tc>
      </w:tr>
      <w:tr w:rsidR="004A6D04" w:rsidRPr="00EC082A" w14:paraId="2741E866" w14:textId="77777777">
        <w:trPr>
          <w:trHeight w:val="206"/>
        </w:trPr>
        <w:tc>
          <w:tcPr>
            <w:tcW w:w="451" w:type="dxa"/>
            <w:tcBorders>
              <w:top w:val="nil"/>
              <w:bottom w:val="nil"/>
            </w:tcBorders>
          </w:tcPr>
          <w:p w14:paraId="3A17A0E0" w14:textId="77777777" w:rsidR="004A6D04" w:rsidRPr="00EC082A" w:rsidRDefault="004A6D04">
            <w:pPr>
              <w:pStyle w:val="TableParagraph"/>
              <w:rPr>
                <w:szCs w:val="24"/>
              </w:rPr>
            </w:pPr>
          </w:p>
        </w:tc>
        <w:tc>
          <w:tcPr>
            <w:tcW w:w="1109" w:type="dxa"/>
            <w:tcBorders>
              <w:top w:val="nil"/>
              <w:bottom w:val="nil"/>
            </w:tcBorders>
          </w:tcPr>
          <w:p w14:paraId="37838BD0" w14:textId="77777777" w:rsidR="004A6D04" w:rsidRPr="00EC082A" w:rsidRDefault="004A6D04">
            <w:pPr>
              <w:pStyle w:val="TableParagraph"/>
              <w:rPr>
                <w:szCs w:val="24"/>
              </w:rPr>
            </w:pPr>
          </w:p>
        </w:tc>
        <w:tc>
          <w:tcPr>
            <w:tcW w:w="1090" w:type="dxa"/>
            <w:tcBorders>
              <w:top w:val="nil"/>
              <w:bottom w:val="nil"/>
            </w:tcBorders>
          </w:tcPr>
          <w:p w14:paraId="4C978D9E" w14:textId="77777777" w:rsidR="004A6D04" w:rsidRPr="00EC082A" w:rsidRDefault="004A6D04">
            <w:pPr>
              <w:pStyle w:val="TableParagraph"/>
              <w:rPr>
                <w:szCs w:val="24"/>
              </w:rPr>
            </w:pPr>
          </w:p>
        </w:tc>
        <w:tc>
          <w:tcPr>
            <w:tcW w:w="1452" w:type="dxa"/>
            <w:tcBorders>
              <w:top w:val="nil"/>
              <w:bottom w:val="nil"/>
            </w:tcBorders>
          </w:tcPr>
          <w:p w14:paraId="6D20C52E" w14:textId="77777777" w:rsidR="004A6D04" w:rsidRPr="00EC082A" w:rsidRDefault="00E24CE6">
            <w:pPr>
              <w:pStyle w:val="TableParagraph"/>
              <w:spacing w:line="186" w:lineRule="exact"/>
              <w:ind w:left="71"/>
              <w:rPr>
                <w:szCs w:val="24"/>
              </w:rPr>
            </w:pPr>
            <w:r w:rsidRPr="00EC082A">
              <w:rPr>
                <w:szCs w:val="24"/>
              </w:rPr>
              <w:t>extents</w:t>
            </w:r>
            <w:r w:rsidRPr="00EC082A">
              <w:rPr>
                <w:spacing w:val="-3"/>
                <w:szCs w:val="24"/>
              </w:rPr>
              <w:t xml:space="preserve"> </w:t>
            </w:r>
            <w:r w:rsidRPr="00EC082A">
              <w:rPr>
                <w:szCs w:val="24"/>
              </w:rPr>
              <w:t>of</w:t>
            </w:r>
            <w:r w:rsidRPr="00EC082A">
              <w:rPr>
                <w:spacing w:val="-4"/>
                <w:szCs w:val="24"/>
              </w:rPr>
              <w:t xml:space="preserve"> </w:t>
            </w:r>
            <w:r w:rsidRPr="00EC082A">
              <w:rPr>
                <w:szCs w:val="24"/>
              </w:rPr>
              <w:t>areas</w:t>
            </w:r>
            <w:r w:rsidRPr="00EC082A">
              <w:rPr>
                <w:spacing w:val="-2"/>
                <w:szCs w:val="24"/>
              </w:rPr>
              <w:t xml:space="preserve"> </w:t>
            </w:r>
            <w:r w:rsidRPr="00EC082A">
              <w:rPr>
                <w:spacing w:val="-5"/>
                <w:szCs w:val="24"/>
              </w:rPr>
              <w:t>to</w:t>
            </w:r>
          </w:p>
        </w:tc>
        <w:tc>
          <w:tcPr>
            <w:tcW w:w="1140" w:type="dxa"/>
            <w:tcBorders>
              <w:top w:val="nil"/>
              <w:bottom w:val="nil"/>
            </w:tcBorders>
          </w:tcPr>
          <w:p w14:paraId="1D396D4D" w14:textId="77777777" w:rsidR="004A6D04" w:rsidRPr="00EC082A" w:rsidRDefault="004A6D04">
            <w:pPr>
              <w:pStyle w:val="TableParagraph"/>
              <w:rPr>
                <w:szCs w:val="24"/>
              </w:rPr>
            </w:pPr>
          </w:p>
        </w:tc>
        <w:tc>
          <w:tcPr>
            <w:tcW w:w="1084" w:type="dxa"/>
            <w:tcBorders>
              <w:top w:val="nil"/>
              <w:bottom w:val="nil"/>
            </w:tcBorders>
          </w:tcPr>
          <w:p w14:paraId="3F22D28D" w14:textId="77777777" w:rsidR="004A6D04" w:rsidRPr="00EC082A" w:rsidRDefault="004A6D04">
            <w:pPr>
              <w:pStyle w:val="TableParagraph"/>
              <w:rPr>
                <w:szCs w:val="24"/>
              </w:rPr>
            </w:pPr>
          </w:p>
        </w:tc>
        <w:tc>
          <w:tcPr>
            <w:tcW w:w="1214" w:type="dxa"/>
            <w:tcBorders>
              <w:top w:val="nil"/>
              <w:bottom w:val="nil"/>
            </w:tcBorders>
          </w:tcPr>
          <w:p w14:paraId="35F4522D" w14:textId="77777777" w:rsidR="004A6D04" w:rsidRPr="00EC082A" w:rsidRDefault="004A6D04">
            <w:pPr>
              <w:pStyle w:val="TableParagraph"/>
              <w:rPr>
                <w:szCs w:val="24"/>
              </w:rPr>
            </w:pPr>
          </w:p>
        </w:tc>
        <w:tc>
          <w:tcPr>
            <w:tcW w:w="664" w:type="dxa"/>
            <w:tcBorders>
              <w:top w:val="nil"/>
              <w:bottom w:val="nil"/>
            </w:tcBorders>
          </w:tcPr>
          <w:p w14:paraId="790151D9" w14:textId="77777777" w:rsidR="004A6D04" w:rsidRPr="00EC082A" w:rsidRDefault="004A6D04">
            <w:pPr>
              <w:pStyle w:val="TableParagraph"/>
              <w:rPr>
                <w:szCs w:val="24"/>
              </w:rPr>
            </w:pPr>
          </w:p>
        </w:tc>
        <w:tc>
          <w:tcPr>
            <w:tcW w:w="1149" w:type="dxa"/>
            <w:tcBorders>
              <w:top w:val="nil"/>
              <w:bottom w:val="nil"/>
            </w:tcBorders>
          </w:tcPr>
          <w:p w14:paraId="42ADF94D" w14:textId="77777777" w:rsidR="004A6D04" w:rsidRPr="00EC082A" w:rsidRDefault="004A6D04">
            <w:pPr>
              <w:pStyle w:val="TableParagraph"/>
              <w:rPr>
                <w:szCs w:val="24"/>
              </w:rPr>
            </w:pPr>
          </w:p>
        </w:tc>
      </w:tr>
      <w:tr w:rsidR="004A6D04" w:rsidRPr="00EC082A" w14:paraId="3CAAF96D" w14:textId="77777777">
        <w:trPr>
          <w:trHeight w:val="206"/>
        </w:trPr>
        <w:tc>
          <w:tcPr>
            <w:tcW w:w="451" w:type="dxa"/>
            <w:tcBorders>
              <w:top w:val="nil"/>
            </w:tcBorders>
          </w:tcPr>
          <w:p w14:paraId="267D5A56" w14:textId="77777777" w:rsidR="004A6D04" w:rsidRPr="00EC082A" w:rsidRDefault="004A6D04">
            <w:pPr>
              <w:pStyle w:val="TableParagraph"/>
              <w:rPr>
                <w:szCs w:val="24"/>
              </w:rPr>
            </w:pPr>
          </w:p>
        </w:tc>
        <w:tc>
          <w:tcPr>
            <w:tcW w:w="1109" w:type="dxa"/>
            <w:tcBorders>
              <w:top w:val="nil"/>
            </w:tcBorders>
          </w:tcPr>
          <w:p w14:paraId="31FF6172" w14:textId="77777777" w:rsidR="004A6D04" w:rsidRPr="00EC082A" w:rsidRDefault="004A6D04">
            <w:pPr>
              <w:pStyle w:val="TableParagraph"/>
              <w:rPr>
                <w:szCs w:val="24"/>
              </w:rPr>
            </w:pPr>
          </w:p>
        </w:tc>
        <w:tc>
          <w:tcPr>
            <w:tcW w:w="1090" w:type="dxa"/>
            <w:tcBorders>
              <w:top w:val="nil"/>
            </w:tcBorders>
          </w:tcPr>
          <w:p w14:paraId="2D4A21D7" w14:textId="77777777" w:rsidR="004A6D04" w:rsidRPr="00EC082A" w:rsidRDefault="004A6D04">
            <w:pPr>
              <w:pStyle w:val="TableParagraph"/>
              <w:rPr>
                <w:szCs w:val="24"/>
              </w:rPr>
            </w:pPr>
          </w:p>
        </w:tc>
        <w:tc>
          <w:tcPr>
            <w:tcW w:w="1452" w:type="dxa"/>
            <w:tcBorders>
              <w:top w:val="nil"/>
            </w:tcBorders>
          </w:tcPr>
          <w:p w14:paraId="1000FD44" w14:textId="77777777" w:rsidR="004A6D04" w:rsidRPr="00EC082A" w:rsidRDefault="00E24CE6">
            <w:pPr>
              <w:pStyle w:val="TableParagraph"/>
              <w:spacing w:line="187" w:lineRule="exact"/>
              <w:ind w:left="71"/>
              <w:rPr>
                <w:szCs w:val="24"/>
              </w:rPr>
            </w:pPr>
            <w:r w:rsidRPr="00EC082A">
              <w:rPr>
                <w:szCs w:val="24"/>
              </w:rPr>
              <w:t xml:space="preserve">be </w:t>
            </w:r>
            <w:r w:rsidRPr="00EC082A">
              <w:rPr>
                <w:spacing w:val="-2"/>
                <w:szCs w:val="24"/>
              </w:rPr>
              <w:t>cleared</w:t>
            </w:r>
          </w:p>
        </w:tc>
        <w:tc>
          <w:tcPr>
            <w:tcW w:w="1140" w:type="dxa"/>
            <w:tcBorders>
              <w:top w:val="nil"/>
            </w:tcBorders>
          </w:tcPr>
          <w:p w14:paraId="1100CA1C" w14:textId="77777777" w:rsidR="004A6D04" w:rsidRPr="00EC082A" w:rsidRDefault="004A6D04">
            <w:pPr>
              <w:pStyle w:val="TableParagraph"/>
              <w:rPr>
                <w:szCs w:val="24"/>
              </w:rPr>
            </w:pPr>
          </w:p>
        </w:tc>
        <w:tc>
          <w:tcPr>
            <w:tcW w:w="1084" w:type="dxa"/>
            <w:tcBorders>
              <w:top w:val="nil"/>
            </w:tcBorders>
          </w:tcPr>
          <w:p w14:paraId="665654AF" w14:textId="77777777" w:rsidR="004A6D04" w:rsidRPr="00EC082A" w:rsidRDefault="004A6D04">
            <w:pPr>
              <w:pStyle w:val="TableParagraph"/>
              <w:rPr>
                <w:szCs w:val="24"/>
              </w:rPr>
            </w:pPr>
          </w:p>
        </w:tc>
        <w:tc>
          <w:tcPr>
            <w:tcW w:w="1214" w:type="dxa"/>
            <w:tcBorders>
              <w:top w:val="nil"/>
            </w:tcBorders>
          </w:tcPr>
          <w:p w14:paraId="18FBA67A" w14:textId="77777777" w:rsidR="004A6D04" w:rsidRPr="00EC082A" w:rsidRDefault="004A6D04">
            <w:pPr>
              <w:pStyle w:val="TableParagraph"/>
              <w:rPr>
                <w:szCs w:val="24"/>
              </w:rPr>
            </w:pPr>
          </w:p>
        </w:tc>
        <w:tc>
          <w:tcPr>
            <w:tcW w:w="664" w:type="dxa"/>
            <w:tcBorders>
              <w:top w:val="nil"/>
            </w:tcBorders>
          </w:tcPr>
          <w:p w14:paraId="092E5530" w14:textId="77777777" w:rsidR="004A6D04" w:rsidRPr="00EC082A" w:rsidRDefault="004A6D04">
            <w:pPr>
              <w:pStyle w:val="TableParagraph"/>
              <w:rPr>
                <w:szCs w:val="24"/>
              </w:rPr>
            </w:pPr>
          </w:p>
        </w:tc>
        <w:tc>
          <w:tcPr>
            <w:tcW w:w="1149" w:type="dxa"/>
            <w:tcBorders>
              <w:top w:val="nil"/>
            </w:tcBorders>
          </w:tcPr>
          <w:p w14:paraId="5186D51F" w14:textId="77777777" w:rsidR="004A6D04" w:rsidRPr="00EC082A" w:rsidRDefault="004A6D04">
            <w:pPr>
              <w:pStyle w:val="TableParagraph"/>
              <w:rPr>
                <w:szCs w:val="24"/>
              </w:rPr>
            </w:pPr>
          </w:p>
        </w:tc>
      </w:tr>
      <w:tr w:rsidR="004A6D04" w:rsidRPr="00EC082A" w14:paraId="6DCF8254" w14:textId="77777777">
        <w:trPr>
          <w:trHeight w:val="482"/>
        </w:trPr>
        <w:tc>
          <w:tcPr>
            <w:tcW w:w="9353" w:type="dxa"/>
            <w:gridSpan w:val="9"/>
          </w:tcPr>
          <w:p w14:paraId="062FAB69" w14:textId="77777777" w:rsidR="004A6D04" w:rsidRPr="00EC082A" w:rsidRDefault="00E24CE6">
            <w:pPr>
              <w:pStyle w:val="TableParagraph"/>
              <w:spacing w:before="2"/>
              <w:ind w:left="69"/>
              <w:rPr>
                <w:b/>
                <w:szCs w:val="24"/>
              </w:rPr>
            </w:pPr>
            <w:r w:rsidRPr="00EC082A">
              <w:rPr>
                <w:b/>
                <w:szCs w:val="24"/>
              </w:rPr>
              <w:t>Hygiene,</w:t>
            </w:r>
            <w:r w:rsidRPr="00EC082A">
              <w:rPr>
                <w:b/>
                <w:spacing w:val="-4"/>
                <w:szCs w:val="24"/>
              </w:rPr>
              <w:t xml:space="preserve"> </w:t>
            </w:r>
            <w:r w:rsidRPr="00EC082A">
              <w:rPr>
                <w:b/>
                <w:szCs w:val="24"/>
              </w:rPr>
              <w:t>Health</w:t>
            </w:r>
            <w:r w:rsidRPr="00EC082A">
              <w:rPr>
                <w:b/>
                <w:spacing w:val="-5"/>
                <w:szCs w:val="24"/>
              </w:rPr>
              <w:t xml:space="preserve"> </w:t>
            </w:r>
            <w:r w:rsidRPr="00EC082A">
              <w:rPr>
                <w:b/>
                <w:szCs w:val="24"/>
              </w:rPr>
              <w:t>and</w:t>
            </w:r>
            <w:r w:rsidRPr="00EC082A">
              <w:rPr>
                <w:b/>
                <w:spacing w:val="-6"/>
                <w:szCs w:val="24"/>
              </w:rPr>
              <w:t xml:space="preserve"> </w:t>
            </w:r>
            <w:r w:rsidRPr="00EC082A">
              <w:rPr>
                <w:b/>
                <w:spacing w:val="-2"/>
                <w:szCs w:val="24"/>
              </w:rPr>
              <w:t>Safety</w:t>
            </w:r>
          </w:p>
        </w:tc>
      </w:tr>
    </w:tbl>
    <w:p w14:paraId="4CC7D0A4" w14:textId="77777777" w:rsidR="004A6D04" w:rsidRPr="00EC082A" w:rsidRDefault="004A6D04">
      <w:pPr>
        <w:rPr>
          <w:szCs w:val="24"/>
        </w:rPr>
        <w:sectPr w:rsidR="004A6D04" w:rsidRPr="00EC082A" w:rsidSect="00505DE8">
          <w:pgSz w:w="11920" w:h="16850"/>
          <w:pgMar w:top="1240" w:right="1160" w:bottom="2082" w:left="1160" w:header="0" w:footer="1041" w:gutter="0"/>
          <w:pgNumType w:fmt="lowerRoman"/>
          <w:cols w:space="720"/>
        </w:sectPr>
      </w:pPr>
    </w:p>
    <w:tbl>
      <w:tblPr>
        <w:tblW w:w="0" w:type="auto"/>
        <w:tblInd w:w="12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451"/>
        <w:gridCol w:w="1109"/>
        <w:gridCol w:w="1090"/>
        <w:gridCol w:w="1452"/>
        <w:gridCol w:w="1140"/>
        <w:gridCol w:w="1084"/>
        <w:gridCol w:w="1214"/>
        <w:gridCol w:w="664"/>
        <w:gridCol w:w="1149"/>
      </w:tblGrid>
      <w:tr w:rsidR="004A6D04" w:rsidRPr="00EC082A" w14:paraId="1B7ACE41" w14:textId="77777777">
        <w:trPr>
          <w:trHeight w:val="205"/>
        </w:trPr>
        <w:tc>
          <w:tcPr>
            <w:tcW w:w="451" w:type="dxa"/>
            <w:tcBorders>
              <w:top w:val="nil"/>
              <w:bottom w:val="nil"/>
            </w:tcBorders>
          </w:tcPr>
          <w:p w14:paraId="289C14CC" w14:textId="77777777" w:rsidR="004A6D04" w:rsidRPr="00EC082A" w:rsidRDefault="004A6D04">
            <w:pPr>
              <w:pStyle w:val="TableParagraph"/>
              <w:rPr>
                <w:szCs w:val="24"/>
              </w:rPr>
            </w:pPr>
          </w:p>
        </w:tc>
        <w:tc>
          <w:tcPr>
            <w:tcW w:w="1109" w:type="dxa"/>
            <w:tcBorders>
              <w:top w:val="nil"/>
              <w:bottom w:val="nil"/>
            </w:tcBorders>
          </w:tcPr>
          <w:p w14:paraId="06D69B32" w14:textId="77777777" w:rsidR="004A6D04" w:rsidRPr="00EC082A" w:rsidRDefault="00E24CE6">
            <w:pPr>
              <w:pStyle w:val="TableParagraph"/>
              <w:spacing w:line="186" w:lineRule="exact"/>
              <w:ind w:left="69"/>
              <w:rPr>
                <w:szCs w:val="24"/>
              </w:rPr>
            </w:pPr>
            <w:r w:rsidRPr="00EC082A">
              <w:rPr>
                <w:spacing w:val="-2"/>
                <w:szCs w:val="24"/>
              </w:rPr>
              <w:t>Construction</w:t>
            </w:r>
          </w:p>
        </w:tc>
        <w:tc>
          <w:tcPr>
            <w:tcW w:w="1090" w:type="dxa"/>
            <w:tcBorders>
              <w:top w:val="nil"/>
              <w:bottom w:val="nil"/>
            </w:tcBorders>
          </w:tcPr>
          <w:p w14:paraId="720C92C5" w14:textId="77777777" w:rsidR="004A6D04" w:rsidRPr="00EC082A" w:rsidRDefault="00E24CE6">
            <w:pPr>
              <w:pStyle w:val="TableParagraph"/>
              <w:spacing w:line="186" w:lineRule="exact"/>
              <w:ind w:left="69"/>
              <w:rPr>
                <w:szCs w:val="24"/>
              </w:rPr>
            </w:pPr>
            <w:r w:rsidRPr="00EC082A">
              <w:rPr>
                <w:szCs w:val="24"/>
              </w:rPr>
              <w:t>Risky</w:t>
            </w:r>
            <w:r w:rsidRPr="00EC082A">
              <w:rPr>
                <w:spacing w:val="-9"/>
                <w:szCs w:val="24"/>
              </w:rPr>
              <w:t xml:space="preserve"> </w:t>
            </w:r>
            <w:r w:rsidRPr="00EC082A">
              <w:rPr>
                <w:spacing w:val="-2"/>
                <w:szCs w:val="24"/>
              </w:rPr>
              <w:t>sexual</w:t>
            </w:r>
          </w:p>
        </w:tc>
        <w:tc>
          <w:tcPr>
            <w:tcW w:w="1452" w:type="dxa"/>
            <w:tcBorders>
              <w:top w:val="nil"/>
              <w:bottom w:val="nil"/>
            </w:tcBorders>
          </w:tcPr>
          <w:p w14:paraId="676785F3" w14:textId="77777777" w:rsidR="004A6D04" w:rsidRPr="00EC082A" w:rsidRDefault="00E24CE6">
            <w:pPr>
              <w:pStyle w:val="TableParagraph"/>
              <w:spacing w:line="186" w:lineRule="exact"/>
              <w:ind w:left="71"/>
              <w:rPr>
                <w:szCs w:val="24"/>
              </w:rPr>
            </w:pPr>
            <w:r w:rsidRPr="00EC082A">
              <w:rPr>
                <w:szCs w:val="24"/>
              </w:rPr>
              <w:t>-</w:t>
            </w:r>
            <w:r w:rsidRPr="00EC082A">
              <w:rPr>
                <w:spacing w:val="-3"/>
                <w:szCs w:val="24"/>
              </w:rPr>
              <w:t xml:space="preserve"> </w:t>
            </w:r>
            <w:r w:rsidRPr="00EC082A">
              <w:rPr>
                <w:szCs w:val="24"/>
              </w:rPr>
              <w:t>Developing</w:t>
            </w:r>
            <w:r w:rsidRPr="00EC082A">
              <w:rPr>
                <w:spacing w:val="-4"/>
                <w:szCs w:val="24"/>
              </w:rPr>
              <w:t xml:space="preserve"> </w:t>
            </w:r>
            <w:r w:rsidRPr="00EC082A">
              <w:rPr>
                <w:spacing w:val="-5"/>
                <w:szCs w:val="24"/>
              </w:rPr>
              <w:t>an</w:t>
            </w:r>
          </w:p>
        </w:tc>
        <w:tc>
          <w:tcPr>
            <w:tcW w:w="1140" w:type="dxa"/>
            <w:tcBorders>
              <w:top w:val="nil"/>
              <w:bottom w:val="nil"/>
            </w:tcBorders>
          </w:tcPr>
          <w:p w14:paraId="098ABB2F" w14:textId="77777777" w:rsidR="004A6D04" w:rsidRPr="00EC082A" w:rsidRDefault="00E24CE6">
            <w:pPr>
              <w:pStyle w:val="TableParagraph"/>
              <w:spacing w:line="186" w:lineRule="exact"/>
              <w:ind w:left="69"/>
              <w:rPr>
                <w:szCs w:val="24"/>
              </w:rPr>
            </w:pPr>
            <w:r w:rsidRPr="00EC082A">
              <w:rPr>
                <w:spacing w:val="-2"/>
                <w:szCs w:val="24"/>
              </w:rPr>
              <w:t>HIV/AIDS</w:t>
            </w:r>
          </w:p>
        </w:tc>
        <w:tc>
          <w:tcPr>
            <w:tcW w:w="1084" w:type="dxa"/>
            <w:tcBorders>
              <w:top w:val="nil"/>
              <w:bottom w:val="nil"/>
            </w:tcBorders>
          </w:tcPr>
          <w:p w14:paraId="2A3BAFE0" w14:textId="77777777" w:rsidR="004A6D04" w:rsidRPr="00EC082A" w:rsidRDefault="00E24CE6">
            <w:pPr>
              <w:pStyle w:val="TableParagraph"/>
              <w:spacing w:line="186" w:lineRule="exact"/>
              <w:ind w:left="69"/>
              <w:rPr>
                <w:szCs w:val="24"/>
              </w:rPr>
            </w:pPr>
            <w:r w:rsidRPr="00EC082A">
              <w:rPr>
                <w:szCs w:val="24"/>
              </w:rPr>
              <w:t xml:space="preserve">Record </w:t>
            </w:r>
            <w:r w:rsidRPr="00EC082A">
              <w:rPr>
                <w:spacing w:val="-5"/>
                <w:szCs w:val="24"/>
              </w:rPr>
              <w:t>of</w:t>
            </w:r>
          </w:p>
        </w:tc>
        <w:tc>
          <w:tcPr>
            <w:tcW w:w="1214" w:type="dxa"/>
            <w:tcBorders>
              <w:top w:val="nil"/>
              <w:bottom w:val="nil"/>
            </w:tcBorders>
          </w:tcPr>
          <w:p w14:paraId="4ED6E7E3" w14:textId="77777777" w:rsidR="004A6D04" w:rsidRPr="00EC082A" w:rsidRDefault="00E24CE6">
            <w:pPr>
              <w:pStyle w:val="TableParagraph"/>
              <w:spacing w:line="186" w:lineRule="exact"/>
              <w:ind w:left="70"/>
              <w:rPr>
                <w:szCs w:val="24"/>
              </w:rPr>
            </w:pPr>
            <w:r w:rsidRPr="00EC082A">
              <w:rPr>
                <w:szCs w:val="24"/>
              </w:rPr>
              <w:t>IVT</w:t>
            </w:r>
            <w:r w:rsidRPr="00EC082A">
              <w:rPr>
                <w:spacing w:val="-2"/>
                <w:szCs w:val="24"/>
              </w:rPr>
              <w:t xml:space="preserve"> </w:t>
            </w:r>
            <w:r w:rsidRPr="00EC082A">
              <w:rPr>
                <w:spacing w:val="-10"/>
                <w:szCs w:val="24"/>
              </w:rPr>
              <w:t>/</w:t>
            </w:r>
          </w:p>
        </w:tc>
        <w:tc>
          <w:tcPr>
            <w:tcW w:w="664" w:type="dxa"/>
            <w:tcBorders>
              <w:top w:val="nil"/>
              <w:bottom w:val="nil"/>
            </w:tcBorders>
          </w:tcPr>
          <w:p w14:paraId="258ABC31" w14:textId="77777777" w:rsidR="004A6D04" w:rsidRPr="00EC082A" w:rsidRDefault="00E24CE6">
            <w:pPr>
              <w:pStyle w:val="TableParagraph"/>
              <w:spacing w:line="186" w:lineRule="exact"/>
              <w:ind w:left="71"/>
              <w:rPr>
                <w:szCs w:val="24"/>
              </w:rPr>
            </w:pPr>
            <w:r w:rsidRPr="00EC082A">
              <w:rPr>
                <w:spacing w:val="-4"/>
                <w:szCs w:val="24"/>
              </w:rPr>
              <w:t>5000</w:t>
            </w:r>
          </w:p>
        </w:tc>
        <w:tc>
          <w:tcPr>
            <w:tcW w:w="1149" w:type="dxa"/>
            <w:tcBorders>
              <w:top w:val="nil"/>
              <w:bottom w:val="nil"/>
            </w:tcBorders>
          </w:tcPr>
          <w:p w14:paraId="56627DA4" w14:textId="77777777" w:rsidR="004A6D04" w:rsidRPr="00EC082A" w:rsidRDefault="00E24CE6">
            <w:pPr>
              <w:pStyle w:val="TableParagraph"/>
              <w:spacing w:line="186" w:lineRule="exact"/>
              <w:ind w:left="72"/>
              <w:rPr>
                <w:szCs w:val="24"/>
              </w:rPr>
            </w:pPr>
            <w:r w:rsidRPr="00EC082A">
              <w:rPr>
                <w:spacing w:val="-5"/>
                <w:szCs w:val="24"/>
              </w:rPr>
              <w:t>IFC</w:t>
            </w:r>
          </w:p>
        </w:tc>
      </w:tr>
      <w:tr w:rsidR="004A6D04" w:rsidRPr="00EC082A" w14:paraId="457E5218" w14:textId="77777777">
        <w:trPr>
          <w:trHeight w:val="206"/>
        </w:trPr>
        <w:tc>
          <w:tcPr>
            <w:tcW w:w="451" w:type="dxa"/>
            <w:tcBorders>
              <w:top w:val="nil"/>
              <w:bottom w:val="nil"/>
            </w:tcBorders>
          </w:tcPr>
          <w:p w14:paraId="514746A4" w14:textId="77777777" w:rsidR="004A6D04" w:rsidRPr="00EC082A" w:rsidRDefault="004A6D04">
            <w:pPr>
              <w:pStyle w:val="TableParagraph"/>
              <w:rPr>
                <w:szCs w:val="24"/>
              </w:rPr>
            </w:pPr>
          </w:p>
        </w:tc>
        <w:tc>
          <w:tcPr>
            <w:tcW w:w="1109" w:type="dxa"/>
            <w:tcBorders>
              <w:top w:val="nil"/>
              <w:bottom w:val="nil"/>
            </w:tcBorders>
          </w:tcPr>
          <w:p w14:paraId="366DCFCE" w14:textId="77777777" w:rsidR="004A6D04" w:rsidRPr="00EC082A" w:rsidRDefault="00E24CE6">
            <w:pPr>
              <w:pStyle w:val="TableParagraph"/>
              <w:spacing w:line="187" w:lineRule="exact"/>
              <w:ind w:left="69"/>
              <w:rPr>
                <w:szCs w:val="24"/>
              </w:rPr>
            </w:pPr>
            <w:r w:rsidRPr="00EC082A">
              <w:rPr>
                <w:szCs w:val="24"/>
              </w:rPr>
              <w:t>sites</w:t>
            </w:r>
            <w:r w:rsidRPr="00EC082A">
              <w:rPr>
                <w:spacing w:val="-5"/>
                <w:szCs w:val="24"/>
              </w:rPr>
              <w:t xml:space="preserve"> </w:t>
            </w:r>
            <w:r w:rsidRPr="00EC082A">
              <w:rPr>
                <w:spacing w:val="-4"/>
                <w:szCs w:val="24"/>
              </w:rPr>
              <w:t>have</w:t>
            </w:r>
          </w:p>
        </w:tc>
        <w:tc>
          <w:tcPr>
            <w:tcW w:w="1090" w:type="dxa"/>
            <w:tcBorders>
              <w:top w:val="nil"/>
              <w:bottom w:val="nil"/>
            </w:tcBorders>
          </w:tcPr>
          <w:p w14:paraId="2DC9DD97" w14:textId="77777777" w:rsidR="004A6D04" w:rsidRPr="00EC082A" w:rsidRDefault="00E24CE6">
            <w:pPr>
              <w:pStyle w:val="TableParagraph"/>
              <w:spacing w:line="187" w:lineRule="exact"/>
              <w:ind w:left="69"/>
              <w:rPr>
                <w:szCs w:val="24"/>
              </w:rPr>
            </w:pPr>
            <w:r w:rsidRPr="00EC082A">
              <w:rPr>
                <w:spacing w:val="-2"/>
                <w:szCs w:val="24"/>
              </w:rPr>
              <w:t>behaviour</w:t>
            </w:r>
          </w:p>
        </w:tc>
        <w:tc>
          <w:tcPr>
            <w:tcW w:w="1452" w:type="dxa"/>
            <w:tcBorders>
              <w:top w:val="nil"/>
              <w:bottom w:val="nil"/>
            </w:tcBorders>
          </w:tcPr>
          <w:p w14:paraId="3446B5D5" w14:textId="77777777" w:rsidR="004A6D04" w:rsidRPr="00EC082A" w:rsidRDefault="00E24CE6">
            <w:pPr>
              <w:pStyle w:val="TableParagraph"/>
              <w:spacing w:line="187" w:lineRule="exact"/>
              <w:ind w:left="71"/>
              <w:rPr>
                <w:szCs w:val="24"/>
              </w:rPr>
            </w:pPr>
            <w:r w:rsidRPr="00EC082A">
              <w:rPr>
                <w:szCs w:val="24"/>
              </w:rPr>
              <w:t>HIV/AIDS</w:t>
            </w:r>
            <w:r w:rsidRPr="00EC082A">
              <w:rPr>
                <w:spacing w:val="-10"/>
                <w:szCs w:val="24"/>
              </w:rPr>
              <w:t xml:space="preserve"> </w:t>
            </w:r>
            <w:r w:rsidRPr="00EC082A">
              <w:rPr>
                <w:spacing w:val="-2"/>
                <w:szCs w:val="24"/>
              </w:rPr>
              <w:t>Policy</w:t>
            </w:r>
          </w:p>
        </w:tc>
        <w:tc>
          <w:tcPr>
            <w:tcW w:w="1140" w:type="dxa"/>
            <w:tcBorders>
              <w:top w:val="nil"/>
              <w:bottom w:val="nil"/>
            </w:tcBorders>
          </w:tcPr>
          <w:p w14:paraId="17BA8D44" w14:textId="77777777" w:rsidR="004A6D04" w:rsidRPr="00EC082A" w:rsidRDefault="00E24CE6">
            <w:pPr>
              <w:pStyle w:val="TableParagraph"/>
              <w:spacing w:line="187" w:lineRule="exact"/>
              <w:ind w:left="69"/>
              <w:rPr>
                <w:szCs w:val="24"/>
              </w:rPr>
            </w:pPr>
            <w:r w:rsidRPr="00EC082A">
              <w:rPr>
                <w:spacing w:val="-2"/>
                <w:szCs w:val="24"/>
              </w:rPr>
              <w:t>Policy</w:t>
            </w:r>
          </w:p>
        </w:tc>
        <w:tc>
          <w:tcPr>
            <w:tcW w:w="1084" w:type="dxa"/>
            <w:tcBorders>
              <w:top w:val="nil"/>
              <w:bottom w:val="nil"/>
            </w:tcBorders>
          </w:tcPr>
          <w:p w14:paraId="6ACA17DB" w14:textId="77777777" w:rsidR="004A6D04" w:rsidRPr="00EC082A" w:rsidRDefault="00E24CE6">
            <w:pPr>
              <w:pStyle w:val="TableParagraph"/>
              <w:spacing w:line="187" w:lineRule="exact"/>
              <w:ind w:left="69"/>
              <w:rPr>
                <w:szCs w:val="24"/>
              </w:rPr>
            </w:pPr>
            <w:r w:rsidRPr="00EC082A">
              <w:rPr>
                <w:spacing w:val="-2"/>
                <w:szCs w:val="24"/>
              </w:rPr>
              <w:t>sensitisation</w:t>
            </w:r>
          </w:p>
        </w:tc>
        <w:tc>
          <w:tcPr>
            <w:tcW w:w="1214" w:type="dxa"/>
            <w:tcBorders>
              <w:top w:val="nil"/>
              <w:bottom w:val="nil"/>
            </w:tcBorders>
          </w:tcPr>
          <w:p w14:paraId="66022890" w14:textId="77777777" w:rsidR="004A6D04" w:rsidRPr="00EC082A" w:rsidRDefault="00E24CE6">
            <w:pPr>
              <w:pStyle w:val="TableParagraph"/>
              <w:spacing w:line="187" w:lineRule="exact"/>
              <w:ind w:left="70"/>
              <w:rPr>
                <w:szCs w:val="24"/>
              </w:rPr>
            </w:pPr>
            <w:r w:rsidRPr="00EC082A">
              <w:rPr>
                <w:spacing w:val="-2"/>
                <w:szCs w:val="24"/>
              </w:rPr>
              <w:t>Contractor(s)</w:t>
            </w:r>
          </w:p>
        </w:tc>
        <w:tc>
          <w:tcPr>
            <w:tcW w:w="664" w:type="dxa"/>
            <w:tcBorders>
              <w:top w:val="nil"/>
              <w:bottom w:val="nil"/>
            </w:tcBorders>
          </w:tcPr>
          <w:p w14:paraId="7BDB0DD3" w14:textId="77777777" w:rsidR="004A6D04" w:rsidRPr="00EC082A" w:rsidRDefault="004A6D04">
            <w:pPr>
              <w:pStyle w:val="TableParagraph"/>
              <w:rPr>
                <w:szCs w:val="24"/>
              </w:rPr>
            </w:pPr>
          </w:p>
        </w:tc>
        <w:tc>
          <w:tcPr>
            <w:tcW w:w="1149" w:type="dxa"/>
            <w:tcBorders>
              <w:top w:val="nil"/>
              <w:bottom w:val="nil"/>
            </w:tcBorders>
          </w:tcPr>
          <w:p w14:paraId="1DAE5EFA" w14:textId="77777777" w:rsidR="004A6D04" w:rsidRPr="00EC082A" w:rsidRDefault="00E24CE6">
            <w:pPr>
              <w:pStyle w:val="TableParagraph"/>
              <w:spacing w:line="187" w:lineRule="exact"/>
              <w:ind w:left="72"/>
              <w:rPr>
                <w:szCs w:val="24"/>
              </w:rPr>
            </w:pPr>
            <w:r w:rsidRPr="00EC082A">
              <w:rPr>
                <w:spacing w:val="-2"/>
                <w:szCs w:val="24"/>
              </w:rPr>
              <w:t>Performance</w:t>
            </w:r>
          </w:p>
        </w:tc>
      </w:tr>
      <w:tr w:rsidR="004A6D04" w:rsidRPr="00EC082A" w14:paraId="3A00F910" w14:textId="77777777">
        <w:trPr>
          <w:trHeight w:val="207"/>
        </w:trPr>
        <w:tc>
          <w:tcPr>
            <w:tcW w:w="451" w:type="dxa"/>
            <w:tcBorders>
              <w:top w:val="nil"/>
              <w:bottom w:val="nil"/>
            </w:tcBorders>
          </w:tcPr>
          <w:p w14:paraId="1A20422E" w14:textId="77777777" w:rsidR="004A6D04" w:rsidRPr="00EC082A" w:rsidRDefault="004A6D04">
            <w:pPr>
              <w:pStyle w:val="TableParagraph"/>
              <w:rPr>
                <w:szCs w:val="24"/>
              </w:rPr>
            </w:pPr>
          </w:p>
        </w:tc>
        <w:tc>
          <w:tcPr>
            <w:tcW w:w="1109" w:type="dxa"/>
            <w:tcBorders>
              <w:top w:val="nil"/>
              <w:bottom w:val="nil"/>
            </w:tcBorders>
          </w:tcPr>
          <w:p w14:paraId="6297A1EB" w14:textId="77777777" w:rsidR="004A6D04" w:rsidRPr="00EC082A" w:rsidRDefault="00E24CE6">
            <w:pPr>
              <w:pStyle w:val="TableParagraph"/>
              <w:spacing w:line="188" w:lineRule="exact"/>
              <w:ind w:left="69"/>
              <w:rPr>
                <w:szCs w:val="24"/>
              </w:rPr>
            </w:pPr>
            <w:r w:rsidRPr="00EC082A">
              <w:rPr>
                <w:szCs w:val="24"/>
              </w:rPr>
              <w:t xml:space="preserve">been </w:t>
            </w:r>
            <w:r w:rsidRPr="00EC082A">
              <w:rPr>
                <w:spacing w:val="-2"/>
                <w:szCs w:val="24"/>
              </w:rPr>
              <w:t>known</w:t>
            </w:r>
          </w:p>
        </w:tc>
        <w:tc>
          <w:tcPr>
            <w:tcW w:w="1090" w:type="dxa"/>
            <w:tcBorders>
              <w:top w:val="nil"/>
              <w:bottom w:val="nil"/>
            </w:tcBorders>
          </w:tcPr>
          <w:p w14:paraId="6E2BB1F3" w14:textId="77777777" w:rsidR="004A6D04" w:rsidRPr="00EC082A" w:rsidRDefault="00E24CE6">
            <w:pPr>
              <w:pStyle w:val="TableParagraph"/>
              <w:spacing w:line="188" w:lineRule="exact"/>
              <w:ind w:left="69"/>
              <w:rPr>
                <w:szCs w:val="24"/>
              </w:rPr>
            </w:pPr>
            <w:r w:rsidRPr="00EC082A">
              <w:rPr>
                <w:szCs w:val="24"/>
              </w:rPr>
              <w:t>among</w:t>
            </w:r>
            <w:r w:rsidRPr="00EC082A">
              <w:rPr>
                <w:spacing w:val="-2"/>
                <w:szCs w:val="24"/>
              </w:rPr>
              <w:t xml:space="preserve"> </w:t>
            </w:r>
            <w:r w:rsidRPr="00EC082A">
              <w:rPr>
                <w:spacing w:val="-5"/>
                <w:szCs w:val="24"/>
              </w:rPr>
              <w:t>the</w:t>
            </w:r>
          </w:p>
        </w:tc>
        <w:tc>
          <w:tcPr>
            <w:tcW w:w="1452" w:type="dxa"/>
            <w:tcBorders>
              <w:top w:val="nil"/>
              <w:bottom w:val="nil"/>
            </w:tcBorders>
          </w:tcPr>
          <w:p w14:paraId="1D56A19A" w14:textId="77777777" w:rsidR="004A6D04" w:rsidRPr="00EC082A" w:rsidRDefault="00E24CE6">
            <w:pPr>
              <w:pStyle w:val="TableParagraph"/>
              <w:spacing w:line="188" w:lineRule="exact"/>
              <w:ind w:left="71"/>
              <w:rPr>
                <w:szCs w:val="24"/>
              </w:rPr>
            </w:pPr>
            <w:r w:rsidRPr="00EC082A">
              <w:rPr>
                <w:szCs w:val="24"/>
              </w:rPr>
              <w:t>to</w:t>
            </w:r>
            <w:r w:rsidRPr="00EC082A">
              <w:rPr>
                <w:spacing w:val="-1"/>
                <w:szCs w:val="24"/>
              </w:rPr>
              <w:t xml:space="preserve"> </w:t>
            </w:r>
            <w:r w:rsidRPr="00EC082A">
              <w:rPr>
                <w:szCs w:val="24"/>
              </w:rPr>
              <w:t>be</w:t>
            </w:r>
            <w:r w:rsidRPr="00EC082A">
              <w:rPr>
                <w:spacing w:val="-1"/>
                <w:szCs w:val="24"/>
              </w:rPr>
              <w:t xml:space="preserve"> </w:t>
            </w:r>
            <w:r w:rsidRPr="00EC082A">
              <w:rPr>
                <w:szCs w:val="24"/>
              </w:rPr>
              <w:t xml:space="preserve">adhered </w:t>
            </w:r>
            <w:r w:rsidRPr="00EC082A">
              <w:rPr>
                <w:spacing w:val="-7"/>
                <w:szCs w:val="24"/>
              </w:rPr>
              <w:t>to</w:t>
            </w:r>
          </w:p>
        </w:tc>
        <w:tc>
          <w:tcPr>
            <w:tcW w:w="1140" w:type="dxa"/>
            <w:tcBorders>
              <w:top w:val="nil"/>
              <w:bottom w:val="nil"/>
            </w:tcBorders>
          </w:tcPr>
          <w:p w14:paraId="1F826132" w14:textId="77777777" w:rsidR="004A6D04" w:rsidRPr="00EC082A" w:rsidRDefault="00E24CE6">
            <w:pPr>
              <w:pStyle w:val="TableParagraph"/>
              <w:spacing w:line="188" w:lineRule="exact"/>
              <w:ind w:left="69"/>
              <w:rPr>
                <w:szCs w:val="24"/>
              </w:rPr>
            </w:pPr>
            <w:r w:rsidRPr="00EC082A">
              <w:rPr>
                <w:spacing w:val="-2"/>
                <w:szCs w:val="24"/>
              </w:rPr>
              <w:t>developed</w:t>
            </w:r>
          </w:p>
        </w:tc>
        <w:tc>
          <w:tcPr>
            <w:tcW w:w="1084" w:type="dxa"/>
            <w:tcBorders>
              <w:top w:val="nil"/>
              <w:bottom w:val="nil"/>
            </w:tcBorders>
          </w:tcPr>
          <w:p w14:paraId="67D7833E" w14:textId="77777777" w:rsidR="004A6D04" w:rsidRPr="00EC082A" w:rsidRDefault="00E24CE6">
            <w:pPr>
              <w:pStyle w:val="TableParagraph"/>
              <w:spacing w:line="188" w:lineRule="exact"/>
              <w:ind w:left="69"/>
              <w:rPr>
                <w:szCs w:val="24"/>
              </w:rPr>
            </w:pPr>
            <w:r w:rsidRPr="00EC082A">
              <w:rPr>
                <w:szCs w:val="24"/>
              </w:rPr>
              <w:t xml:space="preserve">/ </w:t>
            </w:r>
            <w:r w:rsidRPr="00EC082A">
              <w:rPr>
                <w:spacing w:val="-2"/>
                <w:szCs w:val="24"/>
              </w:rPr>
              <w:t>education</w:t>
            </w:r>
          </w:p>
        </w:tc>
        <w:tc>
          <w:tcPr>
            <w:tcW w:w="1214" w:type="dxa"/>
            <w:tcBorders>
              <w:top w:val="nil"/>
              <w:bottom w:val="nil"/>
            </w:tcBorders>
          </w:tcPr>
          <w:p w14:paraId="51D2D7AF" w14:textId="77777777" w:rsidR="004A6D04" w:rsidRPr="00EC082A" w:rsidRDefault="004A6D04">
            <w:pPr>
              <w:pStyle w:val="TableParagraph"/>
              <w:rPr>
                <w:szCs w:val="24"/>
              </w:rPr>
            </w:pPr>
          </w:p>
        </w:tc>
        <w:tc>
          <w:tcPr>
            <w:tcW w:w="664" w:type="dxa"/>
            <w:tcBorders>
              <w:top w:val="nil"/>
              <w:bottom w:val="nil"/>
            </w:tcBorders>
          </w:tcPr>
          <w:p w14:paraId="20A93F93" w14:textId="77777777" w:rsidR="004A6D04" w:rsidRPr="00EC082A" w:rsidRDefault="004A6D04">
            <w:pPr>
              <w:pStyle w:val="TableParagraph"/>
              <w:rPr>
                <w:szCs w:val="24"/>
              </w:rPr>
            </w:pPr>
          </w:p>
        </w:tc>
        <w:tc>
          <w:tcPr>
            <w:tcW w:w="1149" w:type="dxa"/>
            <w:tcBorders>
              <w:top w:val="nil"/>
              <w:bottom w:val="nil"/>
            </w:tcBorders>
          </w:tcPr>
          <w:p w14:paraId="17F8AC91" w14:textId="77777777" w:rsidR="004A6D04" w:rsidRPr="00EC082A" w:rsidRDefault="00E24CE6">
            <w:pPr>
              <w:pStyle w:val="TableParagraph"/>
              <w:spacing w:line="188" w:lineRule="exact"/>
              <w:ind w:left="72"/>
              <w:rPr>
                <w:szCs w:val="24"/>
              </w:rPr>
            </w:pPr>
            <w:r w:rsidRPr="00EC082A">
              <w:rPr>
                <w:szCs w:val="24"/>
              </w:rPr>
              <w:t>Standard</w:t>
            </w:r>
            <w:r w:rsidRPr="00EC082A">
              <w:rPr>
                <w:spacing w:val="-4"/>
                <w:szCs w:val="24"/>
              </w:rPr>
              <w:t xml:space="preserve"> </w:t>
            </w:r>
            <w:r w:rsidRPr="00EC082A">
              <w:rPr>
                <w:spacing w:val="-5"/>
                <w:szCs w:val="24"/>
              </w:rPr>
              <w:t>4:</w:t>
            </w:r>
          </w:p>
        </w:tc>
      </w:tr>
      <w:tr w:rsidR="004A6D04" w:rsidRPr="00EC082A" w14:paraId="46044004" w14:textId="77777777">
        <w:trPr>
          <w:trHeight w:val="207"/>
        </w:trPr>
        <w:tc>
          <w:tcPr>
            <w:tcW w:w="451" w:type="dxa"/>
            <w:tcBorders>
              <w:top w:val="nil"/>
              <w:bottom w:val="nil"/>
            </w:tcBorders>
          </w:tcPr>
          <w:p w14:paraId="525FB21A" w14:textId="77777777" w:rsidR="004A6D04" w:rsidRPr="00EC082A" w:rsidRDefault="004A6D04">
            <w:pPr>
              <w:pStyle w:val="TableParagraph"/>
              <w:rPr>
                <w:szCs w:val="24"/>
              </w:rPr>
            </w:pPr>
          </w:p>
        </w:tc>
        <w:tc>
          <w:tcPr>
            <w:tcW w:w="1109" w:type="dxa"/>
            <w:tcBorders>
              <w:top w:val="nil"/>
              <w:bottom w:val="nil"/>
            </w:tcBorders>
          </w:tcPr>
          <w:p w14:paraId="3C4080BD" w14:textId="77777777" w:rsidR="004A6D04" w:rsidRPr="00EC082A" w:rsidRDefault="00E24CE6">
            <w:pPr>
              <w:pStyle w:val="TableParagraph"/>
              <w:spacing w:line="188" w:lineRule="exact"/>
              <w:ind w:left="69"/>
              <w:rPr>
                <w:szCs w:val="24"/>
              </w:rPr>
            </w:pPr>
            <w:r w:rsidRPr="00EC082A">
              <w:rPr>
                <w:szCs w:val="24"/>
              </w:rPr>
              <w:t>to</w:t>
            </w:r>
            <w:r w:rsidRPr="00EC082A">
              <w:rPr>
                <w:spacing w:val="-1"/>
                <w:szCs w:val="24"/>
              </w:rPr>
              <w:t xml:space="preserve"> </w:t>
            </w:r>
            <w:r w:rsidRPr="00EC082A">
              <w:rPr>
                <w:spacing w:val="-2"/>
                <w:szCs w:val="24"/>
              </w:rPr>
              <w:t>promote</w:t>
            </w:r>
          </w:p>
        </w:tc>
        <w:tc>
          <w:tcPr>
            <w:tcW w:w="1090" w:type="dxa"/>
            <w:tcBorders>
              <w:top w:val="nil"/>
              <w:bottom w:val="nil"/>
            </w:tcBorders>
          </w:tcPr>
          <w:p w14:paraId="11979EB7" w14:textId="77777777" w:rsidR="004A6D04" w:rsidRPr="00EC082A" w:rsidRDefault="00E24CE6">
            <w:pPr>
              <w:pStyle w:val="TableParagraph"/>
              <w:spacing w:line="188" w:lineRule="exact"/>
              <w:ind w:left="69"/>
              <w:rPr>
                <w:szCs w:val="24"/>
              </w:rPr>
            </w:pPr>
            <w:r w:rsidRPr="00EC082A">
              <w:rPr>
                <w:spacing w:val="-2"/>
                <w:szCs w:val="24"/>
              </w:rPr>
              <w:t>population</w:t>
            </w:r>
          </w:p>
        </w:tc>
        <w:tc>
          <w:tcPr>
            <w:tcW w:w="1452" w:type="dxa"/>
            <w:tcBorders>
              <w:top w:val="nil"/>
              <w:bottom w:val="nil"/>
            </w:tcBorders>
          </w:tcPr>
          <w:p w14:paraId="00B093F9" w14:textId="77777777" w:rsidR="004A6D04" w:rsidRPr="00EC082A" w:rsidRDefault="00E24CE6">
            <w:pPr>
              <w:pStyle w:val="TableParagraph"/>
              <w:spacing w:line="188" w:lineRule="exact"/>
              <w:ind w:left="71"/>
              <w:rPr>
                <w:szCs w:val="24"/>
              </w:rPr>
            </w:pPr>
            <w:r w:rsidRPr="00EC082A">
              <w:rPr>
                <w:szCs w:val="24"/>
              </w:rPr>
              <w:t xml:space="preserve">during </w:t>
            </w:r>
            <w:r w:rsidRPr="00EC082A">
              <w:rPr>
                <w:spacing w:val="-5"/>
                <w:szCs w:val="24"/>
              </w:rPr>
              <w:t>the</w:t>
            </w:r>
          </w:p>
        </w:tc>
        <w:tc>
          <w:tcPr>
            <w:tcW w:w="1140" w:type="dxa"/>
            <w:tcBorders>
              <w:top w:val="nil"/>
              <w:bottom w:val="nil"/>
            </w:tcBorders>
          </w:tcPr>
          <w:p w14:paraId="1129617F" w14:textId="77777777" w:rsidR="004A6D04" w:rsidRPr="00EC082A" w:rsidRDefault="00E24CE6">
            <w:pPr>
              <w:pStyle w:val="TableParagraph"/>
              <w:spacing w:line="188" w:lineRule="exact"/>
              <w:ind w:left="69"/>
              <w:rPr>
                <w:szCs w:val="24"/>
              </w:rPr>
            </w:pPr>
            <w:r w:rsidRPr="00EC082A">
              <w:rPr>
                <w:spacing w:val="-5"/>
                <w:szCs w:val="24"/>
              </w:rPr>
              <w:t>and</w:t>
            </w:r>
          </w:p>
        </w:tc>
        <w:tc>
          <w:tcPr>
            <w:tcW w:w="1084" w:type="dxa"/>
            <w:tcBorders>
              <w:top w:val="nil"/>
              <w:bottom w:val="nil"/>
            </w:tcBorders>
          </w:tcPr>
          <w:p w14:paraId="7B8DF4CA" w14:textId="77777777" w:rsidR="004A6D04" w:rsidRPr="00EC082A" w:rsidRDefault="00E24CE6">
            <w:pPr>
              <w:pStyle w:val="TableParagraph"/>
              <w:spacing w:line="188" w:lineRule="exact"/>
              <w:ind w:left="69"/>
              <w:rPr>
                <w:szCs w:val="24"/>
              </w:rPr>
            </w:pPr>
            <w:r w:rsidRPr="00EC082A">
              <w:rPr>
                <w:spacing w:val="-2"/>
                <w:szCs w:val="24"/>
              </w:rPr>
              <w:t>programmes</w:t>
            </w:r>
          </w:p>
        </w:tc>
        <w:tc>
          <w:tcPr>
            <w:tcW w:w="1214" w:type="dxa"/>
            <w:tcBorders>
              <w:top w:val="nil"/>
              <w:bottom w:val="nil"/>
            </w:tcBorders>
          </w:tcPr>
          <w:p w14:paraId="0FF4E2CF" w14:textId="77777777" w:rsidR="004A6D04" w:rsidRPr="00EC082A" w:rsidRDefault="004A6D04">
            <w:pPr>
              <w:pStyle w:val="TableParagraph"/>
              <w:rPr>
                <w:szCs w:val="24"/>
              </w:rPr>
            </w:pPr>
          </w:p>
        </w:tc>
        <w:tc>
          <w:tcPr>
            <w:tcW w:w="664" w:type="dxa"/>
            <w:tcBorders>
              <w:top w:val="nil"/>
              <w:bottom w:val="nil"/>
            </w:tcBorders>
          </w:tcPr>
          <w:p w14:paraId="40ADCCFB" w14:textId="77777777" w:rsidR="004A6D04" w:rsidRPr="00EC082A" w:rsidRDefault="004A6D04">
            <w:pPr>
              <w:pStyle w:val="TableParagraph"/>
              <w:rPr>
                <w:szCs w:val="24"/>
              </w:rPr>
            </w:pPr>
          </w:p>
        </w:tc>
        <w:tc>
          <w:tcPr>
            <w:tcW w:w="1149" w:type="dxa"/>
            <w:tcBorders>
              <w:top w:val="nil"/>
              <w:bottom w:val="nil"/>
            </w:tcBorders>
          </w:tcPr>
          <w:p w14:paraId="669D9259" w14:textId="77777777" w:rsidR="004A6D04" w:rsidRPr="00EC082A" w:rsidRDefault="00E24CE6">
            <w:pPr>
              <w:pStyle w:val="TableParagraph"/>
              <w:spacing w:line="188" w:lineRule="exact"/>
              <w:ind w:left="72"/>
              <w:rPr>
                <w:szCs w:val="24"/>
              </w:rPr>
            </w:pPr>
            <w:r w:rsidRPr="00EC082A">
              <w:rPr>
                <w:spacing w:val="-5"/>
                <w:szCs w:val="24"/>
              </w:rPr>
              <w:t>on</w:t>
            </w:r>
          </w:p>
        </w:tc>
      </w:tr>
      <w:tr w:rsidR="004A6D04" w:rsidRPr="00EC082A" w14:paraId="075C095E" w14:textId="77777777">
        <w:trPr>
          <w:trHeight w:val="206"/>
        </w:trPr>
        <w:tc>
          <w:tcPr>
            <w:tcW w:w="451" w:type="dxa"/>
            <w:tcBorders>
              <w:top w:val="nil"/>
              <w:bottom w:val="nil"/>
            </w:tcBorders>
          </w:tcPr>
          <w:p w14:paraId="2C18B192" w14:textId="77777777" w:rsidR="004A6D04" w:rsidRPr="00EC082A" w:rsidRDefault="004A6D04">
            <w:pPr>
              <w:pStyle w:val="TableParagraph"/>
              <w:rPr>
                <w:szCs w:val="24"/>
              </w:rPr>
            </w:pPr>
          </w:p>
        </w:tc>
        <w:tc>
          <w:tcPr>
            <w:tcW w:w="1109" w:type="dxa"/>
            <w:tcBorders>
              <w:top w:val="nil"/>
              <w:bottom w:val="nil"/>
            </w:tcBorders>
          </w:tcPr>
          <w:p w14:paraId="4A60F8E4" w14:textId="77777777" w:rsidR="004A6D04" w:rsidRPr="00EC082A" w:rsidRDefault="00E24CE6">
            <w:pPr>
              <w:pStyle w:val="TableParagraph"/>
              <w:spacing w:line="186" w:lineRule="exact"/>
              <w:ind w:left="69"/>
              <w:rPr>
                <w:szCs w:val="24"/>
              </w:rPr>
            </w:pPr>
            <w:r w:rsidRPr="00EC082A">
              <w:rPr>
                <w:szCs w:val="24"/>
              </w:rPr>
              <w:t>risky</w:t>
            </w:r>
            <w:r w:rsidRPr="00EC082A">
              <w:rPr>
                <w:spacing w:val="-6"/>
                <w:szCs w:val="24"/>
              </w:rPr>
              <w:t xml:space="preserve"> </w:t>
            </w:r>
            <w:r w:rsidRPr="00EC082A">
              <w:rPr>
                <w:spacing w:val="-2"/>
                <w:szCs w:val="24"/>
              </w:rPr>
              <w:t>sexual</w:t>
            </w:r>
          </w:p>
        </w:tc>
        <w:tc>
          <w:tcPr>
            <w:tcW w:w="1090" w:type="dxa"/>
            <w:tcBorders>
              <w:top w:val="nil"/>
              <w:bottom w:val="nil"/>
            </w:tcBorders>
          </w:tcPr>
          <w:p w14:paraId="05392E47" w14:textId="77777777" w:rsidR="004A6D04" w:rsidRPr="00EC082A" w:rsidRDefault="00E24CE6">
            <w:pPr>
              <w:pStyle w:val="TableParagraph"/>
              <w:spacing w:line="186" w:lineRule="exact"/>
              <w:ind w:left="69"/>
              <w:rPr>
                <w:szCs w:val="24"/>
              </w:rPr>
            </w:pPr>
            <w:r w:rsidRPr="00EC082A">
              <w:rPr>
                <w:szCs w:val="24"/>
              </w:rPr>
              <w:t>Leading</w:t>
            </w:r>
            <w:r w:rsidRPr="00EC082A">
              <w:rPr>
                <w:spacing w:val="-3"/>
                <w:szCs w:val="24"/>
              </w:rPr>
              <w:t xml:space="preserve"> </w:t>
            </w:r>
            <w:r w:rsidRPr="00EC082A">
              <w:rPr>
                <w:spacing w:val="-5"/>
                <w:szCs w:val="24"/>
              </w:rPr>
              <w:t>to</w:t>
            </w:r>
          </w:p>
        </w:tc>
        <w:tc>
          <w:tcPr>
            <w:tcW w:w="1452" w:type="dxa"/>
            <w:tcBorders>
              <w:top w:val="nil"/>
              <w:bottom w:val="nil"/>
            </w:tcBorders>
          </w:tcPr>
          <w:p w14:paraId="7DB11F66" w14:textId="77777777" w:rsidR="004A6D04" w:rsidRPr="00EC082A" w:rsidRDefault="00E24CE6">
            <w:pPr>
              <w:pStyle w:val="TableParagraph"/>
              <w:spacing w:line="186" w:lineRule="exact"/>
              <w:ind w:left="71"/>
              <w:rPr>
                <w:szCs w:val="24"/>
              </w:rPr>
            </w:pPr>
            <w:r w:rsidRPr="00EC082A">
              <w:rPr>
                <w:szCs w:val="24"/>
              </w:rPr>
              <w:t>construction</w:t>
            </w:r>
            <w:r w:rsidRPr="00EC082A">
              <w:rPr>
                <w:spacing w:val="-2"/>
                <w:szCs w:val="24"/>
              </w:rPr>
              <w:t xml:space="preserve"> </w:t>
            </w:r>
            <w:r w:rsidRPr="00EC082A">
              <w:rPr>
                <w:spacing w:val="-5"/>
                <w:szCs w:val="24"/>
              </w:rPr>
              <w:t>and</w:t>
            </w:r>
          </w:p>
        </w:tc>
        <w:tc>
          <w:tcPr>
            <w:tcW w:w="1140" w:type="dxa"/>
            <w:tcBorders>
              <w:top w:val="nil"/>
              <w:bottom w:val="nil"/>
            </w:tcBorders>
          </w:tcPr>
          <w:p w14:paraId="0F0E8272" w14:textId="77777777" w:rsidR="004A6D04" w:rsidRPr="00EC082A" w:rsidRDefault="00E24CE6">
            <w:pPr>
              <w:pStyle w:val="TableParagraph"/>
              <w:spacing w:line="186" w:lineRule="exact"/>
              <w:ind w:left="69"/>
              <w:rPr>
                <w:szCs w:val="24"/>
              </w:rPr>
            </w:pPr>
            <w:r w:rsidRPr="00EC082A">
              <w:rPr>
                <w:spacing w:val="-2"/>
                <w:szCs w:val="24"/>
              </w:rPr>
              <w:t>implemented;</w:t>
            </w:r>
          </w:p>
        </w:tc>
        <w:tc>
          <w:tcPr>
            <w:tcW w:w="1084" w:type="dxa"/>
            <w:tcBorders>
              <w:top w:val="nil"/>
              <w:bottom w:val="nil"/>
            </w:tcBorders>
          </w:tcPr>
          <w:p w14:paraId="3AAF0297" w14:textId="77777777" w:rsidR="004A6D04" w:rsidRPr="00EC082A" w:rsidRDefault="00E24CE6">
            <w:pPr>
              <w:pStyle w:val="TableParagraph"/>
              <w:spacing w:line="186" w:lineRule="exact"/>
              <w:ind w:left="69"/>
              <w:rPr>
                <w:szCs w:val="24"/>
              </w:rPr>
            </w:pPr>
            <w:r w:rsidRPr="00EC082A">
              <w:rPr>
                <w:spacing w:val="-2"/>
                <w:szCs w:val="24"/>
              </w:rPr>
              <w:t>undertaken</w:t>
            </w:r>
          </w:p>
        </w:tc>
        <w:tc>
          <w:tcPr>
            <w:tcW w:w="1214" w:type="dxa"/>
            <w:tcBorders>
              <w:top w:val="nil"/>
              <w:bottom w:val="nil"/>
            </w:tcBorders>
          </w:tcPr>
          <w:p w14:paraId="67033704" w14:textId="77777777" w:rsidR="004A6D04" w:rsidRPr="00EC082A" w:rsidRDefault="004A6D04">
            <w:pPr>
              <w:pStyle w:val="TableParagraph"/>
              <w:rPr>
                <w:szCs w:val="24"/>
              </w:rPr>
            </w:pPr>
          </w:p>
        </w:tc>
        <w:tc>
          <w:tcPr>
            <w:tcW w:w="664" w:type="dxa"/>
            <w:tcBorders>
              <w:top w:val="nil"/>
              <w:bottom w:val="nil"/>
            </w:tcBorders>
          </w:tcPr>
          <w:p w14:paraId="01627E55" w14:textId="77777777" w:rsidR="004A6D04" w:rsidRPr="00EC082A" w:rsidRDefault="004A6D04">
            <w:pPr>
              <w:pStyle w:val="TableParagraph"/>
              <w:rPr>
                <w:szCs w:val="24"/>
              </w:rPr>
            </w:pPr>
          </w:p>
        </w:tc>
        <w:tc>
          <w:tcPr>
            <w:tcW w:w="1149" w:type="dxa"/>
            <w:tcBorders>
              <w:top w:val="nil"/>
              <w:bottom w:val="nil"/>
            </w:tcBorders>
          </w:tcPr>
          <w:p w14:paraId="3A95293E" w14:textId="77777777" w:rsidR="004A6D04" w:rsidRPr="00EC082A" w:rsidRDefault="00E24CE6">
            <w:pPr>
              <w:pStyle w:val="TableParagraph"/>
              <w:spacing w:line="186" w:lineRule="exact"/>
              <w:ind w:left="72"/>
              <w:rPr>
                <w:szCs w:val="24"/>
              </w:rPr>
            </w:pPr>
            <w:r w:rsidRPr="00EC082A">
              <w:rPr>
                <w:spacing w:val="-2"/>
                <w:szCs w:val="24"/>
              </w:rPr>
              <w:t>Community</w:t>
            </w:r>
          </w:p>
        </w:tc>
      </w:tr>
      <w:tr w:rsidR="004A6D04" w:rsidRPr="00EC082A" w14:paraId="3B416175" w14:textId="77777777">
        <w:trPr>
          <w:trHeight w:val="206"/>
        </w:trPr>
        <w:tc>
          <w:tcPr>
            <w:tcW w:w="451" w:type="dxa"/>
            <w:tcBorders>
              <w:top w:val="nil"/>
              <w:bottom w:val="nil"/>
            </w:tcBorders>
          </w:tcPr>
          <w:p w14:paraId="70E011EB" w14:textId="77777777" w:rsidR="004A6D04" w:rsidRPr="00EC082A" w:rsidRDefault="004A6D04">
            <w:pPr>
              <w:pStyle w:val="TableParagraph"/>
              <w:rPr>
                <w:szCs w:val="24"/>
              </w:rPr>
            </w:pPr>
          </w:p>
        </w:tc>
        <w:tc>
          <w:tcPr>
            <w:tcW w:w="1109" w:type="dxa"/>
            <w:tcBorders>
              <w:top w:val="nil"/>
              <w:bottom w:val="nil"/>
            </w:tcBorders>
          </w:tcPr>
          <w:p w14:paraId="5F1C5C1B" w14:textId="77777777" w:rsidR="004A6D04" w:rsidRPr="00EC082A" w:rsidRDefault="00E24CE6">
            <w:pPr>
              <w:pStyle w:val="TableParagraph"/>
              <w:spacing w:line="186" w:lineRule="exact"/>
              <w:ind w:left="69"/>
              <w:rPr>
                <w:szCs w:val="24"/>
              </w:rPr>
            </w:pPr>
            <w:r w:rsidRPr="00EC082A">
              <w:rPr>
                <w:spacing w:val="-2"/>
                <w:szCs w:val="24"/>
              </w:rPr>
              <w:t>behaviour</w:t>
            </w:r>
          </w:p>
        </w:tc>
        <w:tc>
          <w:tcPr>
            <w:tcW w:w="1090" w:type="dxa"/>
            <w:tcBorders>
              <w:top w:val="nil"/>
              <w:bottom w:val="nil"/>
            </w:tcBorders>
          </w:tcPr>
          <w:p w14:paraId="5E065BD6" w14:textId="77777777" w:rsidR="004A6D04" w:rsidRPr="00EC082A" w:rsidRDefault="00E24CE6">
            <w:pPr>
              <w:pStyle w:val="TableParagraph"/>
              <w:spacing w:line="186" w:lineRule="exact"/>
              <w:ind w:left="69"/>
              <w:rPr>
                <w:szCs w:val="24"/>
              </w:rPr>
            </w:pPr>
            <w:r w:rsidRPr="00EC082A">
              <w:rPr>
                <w:szCs w:val="24"/>
              </w:rPr>
              <w:t>escalation</w:t>
            </w:r>
            <w:r w:rsidRPr="00EC082A">
              <w:rPr>
                <w:spacing w:val="-4"/>
                <w:szCs w:val="24"/>
              </w:rPr>
              <w:t xml:space="preserve"> </w:t>
            </w:r>
            <w:r w:rsidRPr="00EC082A">
              <w:rPr>
                <w:spacing w:val="-5"/>
                <w:szCs w:val="24"/>
              </w:rPr>
              <w:t>of</w:t>
            </w:r>
          </w:p>
        </w:tc>
        <w:tc>
          <w:tcPr>
            <w:tcW w:w="1452" w:type="dxa"/>
            <w:tcBorders>
              <w:top w:val="nil"/>
              <w:bottom w:val="nil"/>
            </w:tcBorders>
          </w:tcPr>
          <w:p w14:paraId="34FE0D64" w14:textId="77777777" w:rsidR="004A6D04" w:rsidRPr="00EC082A" w:rsidRDefault="00E24CE6">
            <w:pPr>
              <w:pStyle w:val="TableParagraph"/>
              <w:spacing w:line="186" w:lineRule="exact"/>
              <w:ind w:left="71"/>
              <w:rPr>
                <w:szCs w:val="24"/>
              </w:rPr>
            </w:pPr>
            <w:r w:rsidRPr="00EC082A">
              <w:rPr>
                <w:szCs w:val="24"/>
              </w:rPr>
              <w:t>operation</w:t>
            </w:r>
            <w:r w:rsidRPr="00EC082A">
              <w:rPr>
                <w:spacing w:val="-3"/>
                <w:szCs w:val="24"/>
              </w:rPr>
              <w:t xml:space="preserve"> </w:t>
            </w:r>
            <w:r w:rsidRPr="00EC082A">
              <w:rPr>
                <w:spacing w:val="-2"/>
                <w:szCs w:val="24"/>
              </w:rPr>
              <w:t>phases</w:t>
            </w:r>
          </w:p>
        </w:tc>
        <w:tc>
          <w:tcPr>
            <w:tcW w:w="1140" w:type="dxa"/>
            <w:tcBorders>
              <w:top w:val="nil"/>
              <w:bottom w:val="nil"/>
            </w:tcBorders>
          </w:tcPr>
          <w:p w14:paraId="11547758" w14:textId="77777777" w:rsidR="004A6D04" w:rsidRPr="00EC082A" w:rsidRDefault="00E24CE6">
            <w:pPr>
              <w:pStyle w:val="TableParagraph"/>
              <w:spacing w:line="186" w:lineRule="exact"/>
              <w:ind w:left="69"/>
              <w:rPr>
                <w:szCs w:val="24"/>
              </w:rPr>
            </w:pPr>
            <w:r w:rsidRPr="00EC082A">
              <w:rPr>
                <w:spacing w:val="-2"/>
                <w:szCs w:val="24"/>
              </w:rPr>
              <w:t>Sensitisation</w:t>
            </w:r>
          </w:p>
        </w:tc>
        <w:tc>
          <w:tcPr>
            <w:tcW w:w="1084" w:type="dxa"/>
            <w:tcBorders>
              <w:top w:val="nil"/>
              <w:bottom w:val="nil"/>
            </w:tcBorders>
          </w:tcPr>
          <w:p w14:paraId="70731F6A" w14:textId="77777777" w:rsidR="004A6D04" w:rsidRPr="00EC082A" w:rsidRDefault="00E24CE6">
            <w:pPr>
              <w:pStyle w:val="TableParagraph"/>
              <w:spacing w:line="186" w:lineRule="exact"/>
              <w:ind w:left="69"/>
              <w:rPr>
                <w:szCs w:val="24"/>
              </w:rPr>
            </w:pPr>
            <w:r w:rsidRPr="00EC082A">
              <w:rPr>
                <w:szCs w:val="24"/>
              </w:rPr>
              <w:t xml:space="preserve">including </w:t>
            </w:r>
            <w:r w:rsidRPr="00EC082A">
              <w:rPr>
                <w:spacing w:val="-5"/>
                <w:szCs w:val="24"/>
              </w:rPr>
              <w:t>the</w:t>
            </w:r>
          </w:p>
        </w:tc>
        <w:tc>
          <w:tcPr>
            <w:tcW w:w="1214" w:type="dxa"/>
            <w:tcBorders>
              <w:top w:val="nil"/>
              <w:bottom w:val="nil"/>
            </w:tcBorders>
          </w:tcPr>
          <w:p w14:paraId="0B892B68" w14:textId="77777777" w:rsidR="004A6D04" w:rsidRPr="00EC082A" w:rsidRDefault="004A6D04">
            <w:pPr>
              <w:pStyle w:val="TableParagraph"/>
              <w:rPr>
                <w:szCs w:val="24"/>
              </w:rPr>
            </w:pPr>
          </w:p>
        </w:tc>
        <w:tc>
          <w:tcPr>
            <w:tcW w:w="664" w:type="dxa"/>
            <w:tcBorders>
              <w:top w:val="nil"/>
              <w:bottom w:val="nil"/>
            </w:tcBorders>
          </w:tcPr>
          <w:p w14:paraId="2852FF09" w14:textId="77777777" w:rsidR="004A6D04" w:rsidRPr="00EC082A" w:rsidRDefault="004A6D04">
            <w:pPr>
              <w:pStyle w:val="TableParagraph"/>
              <w:rPr>
                <w:szCs w:val="24"/>
              </w:rPr>
            </w:pPr>
          </w:p>
        </w:tc>
        <w:tc>
          <w:tcPr>
            <w:tcW w:w="1149" w:type="dxa"/>
            <w:tcBorders>
              <w:top w:val="nil"/>
              <w:bottom w:val="nil"/>
            </w:tcBorders>
          </w:tcPr>
          <w:p w14:paraId="130ED656" w14:textId="77777777" w:rsidR="004A6D04" w:rsidRPr="00EC082A" w:rsidRDefault="00E24CE6">
            <w:pPr>
              <w:pStyle w:val="TableParagraph"/>
              <w:spacing w:line="186" w:lineRule="exact"/>
              <w:ind w:left="72"/>
              <w:rPr>
                <w:szCs w:val="24"/>
              </w:rPr>
            </w:pPr>
            <w:r w:rsidRPr="00EC082A">
              <w:rPr>
                <w:spacing w:val="-2"/>
                <w:szCs w:val="24"/>
              </w:rPr>
              <w:t>Health,</w:t>
            </w:r>
          </w:p>
        </w:tc>
      </w:tr>
      <w:tr w:rsidR="004A6D04" w:rsidRPr="00EC082A" w14:paraId="0B32CD5A" w14:textId="77777777">
        <w:trPr>
          <w:trHeight w:val="207"/>
        </w:trPr>
        <w:tc>
          <w:tcPr>
            <w:tcW w:w="451" w:type="dxa"/>
            <w:tcBorders>
              <w:top w:val="nil"/>
              <w:bottom w:val="nil"/>
            </w:tcBorders>
          </w:tcPr>
          <w:p w14:paraId="56449287" w14:textId="77777777" w:rsidR="004A6D04" w:rsidRPr="00EC082A" w:rsidRDefault="004A6D04">
            <w:pPr>
              <w:pStyle w:val="TableParagraph"/>
              <w:rPr>
                <w:szCs w:val="24"/>
              </w:rPr>
            </w:pPr>
          </w:p>
        </w:tc>
        <w:tc>
          <w:tcPr>
            <w:tcW w:w="1109" w:type="dxa"/>
            <w:tcBorders>
              <w:top w:val="nil"/>
              <w:bottom w:val="nil"/>
            </w:tcBorders>
          </w:tcPr>
          <w:p w14:paraId="1FB63AC2" w14:textId="77777777" w:rsidR="004A6D04" w:rsidRPr="00EC082A" w:rsidRDefault="004A6D04">
            <w:pPr>
              <w:pStyle w:val="TableParagraph"/>
              <w:rPr>
                <w:szCs w:val="24"/>
              </w:rPr>
            </w:pPr>
          </w:p>
        </w:tc>
        <w:tc>
          <w:tcPr>
            <w:tcW w:w="1090" w:type="dxa"/>
            <w:tcBorders>
              <w:top w:val="nil"/>
              <w:bottom w:val="nil"/>
            </w:tcBorders>
          </w:tcPr>
          <w:p w14:paraId="2CF8E5AA" w14:textId="77777777" w:rsidR="004A6D04" w:rsidRPr="00EC082A" w:rsidRDefault="00E24CE6">
            <w:pPr>
              <w:pStyle w:val="TableParagraph"/>
              <w:spacing w:line="188" w:lineRule="exact"/>
              <w:ind w:left="69"/>
              <w:rPr>
                <w:szCs w:val="24"/>
              </w:rPr>
            </w:pPr>
            <w:r w:rsidRPr="00EC082A">
              <w:rPr>
                <w:szCs w:val="24"/>
              </w:rPr>
              <w:t>new</w:t>
            </w:r>
            <w:r w:rsidRPr="00EC082A">
              <w:rPr>
                <w:spacing w:val="-5"/>
                <w:szCs w:val="24"/>
              </w:rPr>
              <w:t xml:space="preserve"> </w:t>
            </w:r>
            <w:r w:rsidRPr="00EC082A">
              <w:rPr>
                <w:spacing w:val="-4"/>
                <w:szCs w:val="24"/>
              </w:rPr>
              <w:t>STIs</w:t>
            </w:r>
          </w:p>
        </w:tc>
        <w:tc>
          <w:tcPr>
            <w:tcW w:w="1452" w:type="dxa"/>
            <w:tcBorders>
              <w:top w:val="nil"/>
              <w:bottom w:val="nil"/>
            </w:tcBorders>
          </w:tcPr>
          <w:p w14:paraId="638F85A5" w14:textId="77777777" w:rsidR="004A6D04" w:rsidRPr="00EC082A" w:rsidRDefault="00E24CE6">
            <w:pPr>
              <w:pStyle w:val="TableParagraph"/>
              <w:spacing w:line="188" w:lineRule="exact"/>
              <w:ind w:left="71"/>
              <w:rPr>
                <w:szCs w:val="24"/>
              </w:rPr>
            </w:pPr>
            <w:r w:rsidRPr="00EC082A">
              <w:rPr>
                <w:szCs w:val="24"/>
              </w:rPr>
              <w:t>of</w:t>
            </w:r>
            <w:r w:rsidRPr="00EC082A">
              <w:rPr>
                <w:spacing w:val="-4"/>
                <w:szCs w:val="24"/>
              </w:rPr>
              <w:t xml:space="preserve"> </w:t>
            </w:r>
            <w:r w:rsidRPr="00EC082A">
              <w:rPr>
                <w:szCs w:val="24"/>
              </w:rPr>
              <w:t>the</w:t>
            </w:r>
            <w:r w:rsidRPr="00EC082A">
              <w:rPr>
                <w:spacing w:val="1"/>
                <w:szCs w:val="24"/>
              </w:rPr>
              <w:t xml:space="preserve"> </w:t>
            </w:r>
            <w:r w:rsidRPr="00EC082A">
              <w:rPr>
                <w:spacing w:val="-2"/>
                <w:szCs w:val="24"/>
              </w:rPr>
              <w:t>project.</w:t>
            </w:r>
          </w:p>
        </w:tc>
        <w:tc>
          <w:tcPr>
            <w:tcW w:w="1140" w:type="dxa"/>
            <w:tcBorders>
              <w:top w:val="nil"/>
              <w:bottom w:val="nil"/>
            </w:tcBorders>
          </w:tcPr>
          <w:p w14:paraId="1406F172" w14:textId="77777777" w:rsidR="004A6D04" w:rsidRPr="00EC082A" w:rsidRDefault="00E24CE6">
            <w:pPr>
              <w:pStyle w:val="TableParagraph"/>
              <w:spacing w:line="188" w:lineRule="exact"/>
              <w:ind w:left="69"/>
              <w:rPr>
                <w:szCs w:val="24"/>
              </w:rPr>
            </w:pPr>
            <w:r w:rsidRPr="00EC082A">
              <w:rPr>
                <w:szCs w:val="24"/>
              </w:rPr>
              <w:t xml:space="preserve">/ </w:t>
            </w:r>
            <w:r w:rsidRPr="00EC082A">
              <w:rPr>
                <w:spacing w:val="-2"/>
                <w:szCs w:val="24"/>
              </w:rPr>
              <w:t>Education</w:t>
            </w:r>
          </w:p>
        </w:tc>
        <w:tc>
          <w:tcPr>
            <w:tcW w:w="1084" w:type="dxa"/>
            <w:tcBorders>
              <w:top w:val="nil"/>
              <w:bottom w:val="nil"/>
            </w:tcBorders>
          </w:tcPr>
          <w:p w14:paraId="69696878" w14:textId="77777777" w:rsidR="004A6D04" w:rsidRPr="00EC082A" w:rsidRDefault="00E24CE6">
            <w:pPr>
              <w:pStyle w:val="TableParagraph"/>
              <w:spacing w:line="188" w:lineRule="exact"/>
              <w:ind w:left="69"/>
              <w:rPr>
                <w:szCs w:val="24"/>
              </w:rPr>
            </w:pPr>
            <w:r w:rsidRPr="00EC082A">
              <w:rPr>
                <w:szCs w:val="24"/>
              </w:rPr>
              <w:t>number</w:t>
            </w:r>
            <w:r w:rsidRPr="00EC082A">
              <w:rPr>
                <w:spacing w:val="-2"/>
                <w:szCs w:val="24"/>
              </w:rPr>
              <w:t xml:space="preserve"> </w:t>
            </w:r>
            <w:r w:rsidRPr="00EC082A">
              <w:rPr>
                <w:spacing w:val="-5"/>
                <w:szCs w:val="24"/>
              </w:rPr>
              <w:t>of</w:t>
            </w:r>
          </w:p>
        </w:tc>
        <w:tc>
          <w:tcPr>
            <w:tcW w:w="1214" w:type="dxa"/>
            <w:tcBorders>
              <w:top w:val="nil"/>
              <w:bottom w:val="nil"/>
            </w:tcBorders>
          </w:tcPr>
          <w:p w14:paraId="0BD9BD6E" w14:textId="77777777" w:rsidR="004A6D04" w:rsidRPr="00EC082A" w:rsidRDefault="004A6D04">
            <w:pPr>
              <w:pStyle w:val="TableParagraph"/>
              <w:rPr>
                <w:szCs w:val="24"/>
              </w:rPr>
            </w:pPr>
          </w:p>
        </w:tc>
        <w:tc>
          <w:tcPr>
            <w:tcW w:w="664" w:type="dxa"/>
            <w:tcBorders>
              <w:top w:val="nil"/>
              <w:bottom w:val="nil"/>
            </w:tcBorders>
          </w:tcPr>
          <w:p w14:paraId="3B44E5C6" w14:textId="77777777" w:rsidR="004A6D04" w:rsidRPr="00EC082A" w:rsidRDefault="004A6D04">
            <w:pPr>
              <w:pStyle w:val="TableParagraph"/>
              <w:rPr>
                <w:szCs w:val="24"/>
              </w:rPr>
            </w:pPr>
          </w:p>
        </w:tc>
        <w:tc>
          <w:tcPr>
            <w:tcW w:w="1149" w:type="dxa"/>
            <w:tcBorders>
              <w:top w:val="nil"/>
              <w:bottom w:val="nil"/>
            </w:tcBorders>
          </w:tcPr>
          <w:p w14:paraId="5D2FBB56" w14:textId="77777777" w:rsidR="004A6D04" w:rsidRPr="00EC082A" w:rsidRDefault="00E24CE6">
            <w:pPr>
              <w:pStyle w:val="TableParagraph"/>
              <w:spacing w:line="188" w:lineRule="exact"/>
              <w:ind w:left="72"/>
              <w:rPr>
                <w:szCs w:val="24"/>
              </w:rPr>
            </w:pPr>
            <w:r w:rsidRPr="00EC082A">
              <w:rPr>
                <w:szCs w:val="24"/>
              </w:rPr>
              <w:t>Safety</w:t>
            </w:r>
            <w:r w:rsidRPr="00EC082A">
              <w:rPr>
                <w:spacing w:val="-7"/>
                <w:szCs w:val="24"/>
              </w:rPr>
              <w:t xml:space="preserve"> </w:t>
            </w:r>
            <w:r w:rsidRPr="00EC082A">
              <w:rPr>
                <w:spacing w:val="-5"/>
                <w:szCs w:val="24"/>
              </w:rPr>
              <w:t>and</w:t>
            </w:r>
          </w:p>
        </w:tc>
      </w:tr>
      <w:tr w:rsidR="004A6D04" w:rsidRPr="00EC082A" w14:paraId="3A4D0D0C" w14:textId="77777777">
        <w:trPr>
          <w:trHeight w:val="414"/>
        </w:trPr>
        <w:tc>
          <w:tcPr>
            <w:tcW w:w="451" w:type="dxa"/>
            <w:tcBorders>
              <w:top w:val="nil"/>
              <w:bottom w:val="nil"/>
            </w:tcBorders>
          </w:tcPr>
          <w:p w14:paraId="36FCB9E2" w14:textId="77777777" w:rsidR="004A6D04" w:rsidRPr="00EC082A" w:rsidRDefault="00E24CE6">
            <w:pPr>
              <w:pStyle w:val="TableParagraph"/>
              <w:spacing w:before="105"/>
              <w:ind w:left="57" w:right="49"/>
              <w:jc w:val="center"/>
              <w:rPr>
                <w:b/>
                <w:szCs w:val="24"/>
              </w:rPr>
            </w:pPr>
            <w:r w:rsidRPr="00EC082A">
              <w:rPr>
                <w:b/>
                <w:spacing w:val="-5"/>
                <w:szCs w:val="24"/>
              </w:rPr>
              <w:t>C13</w:t>
            </w:r>
          </w:p>
        </w:tc>
        <w:tc>
          <w:tcPr>
            <w:tcW w:w="1109" w:type="dxa"/>
            <w:tcBorders>
              <w:top w:val="nil"/>
              <w:bottom w:val="nil"/>
            </w:tcBorders>
          </w:tcPr>
          <w:p w14:paraId="1873D1D2" w14:textId="77777777" w:rsidR="004A6D04" w:rsidRPr="00EC082A" w:rsidRDefault="004A6D04">
            <w:pPr>
              <w:pStyle w:val="TableParagraph"/>
              <w:rPr>
                <w:szCs w:val="24"/>
              </w:rPr>
            </w:pPr>
          </w:p>
        </w:tc>
        <w:tc>
          <w:tcPr>
            <w:tcW w:w="1090" w:type="dxa"/>
            <w:tcBorders>
              <w:top w:val="nil"/>
              <w:bottom w:val="nil"/>
            </w:tcBorders>
          </w:tcPr>
          <w:p w14:paraId="2E451A0A" w14:textId="77777777" w:rsidR="004A6D04" w:rsidRPr="00EC082A" w:rsidRDefault="00E24CE6">
            <w:pPr>
              <w:pStyle w:val="TableParagraph"/>
              <w:spacing w:line="206" w:lineRule="exact"/>
              <w:ind w:left="69" w:right="217"/>
              <w:rPr>
                <w:szCs w:val="24"/>
              </w:rPr>
            </w:pPr>
            <w:r w:rsidRPr="00EC082A">
              <w:rPr>
                <w:spacing w:val="-2"/>
                <w:szCs w:val="24"/>
              </w:rPr>
              <w:t>including HIV/AIDS</w:t>
            </w:r>
          </w:p>
        </w:tc>
        <w:tc>
          <w:tcPr>
            <w:tcW w:w="1452" w:type="dxa"/>
            <w:tcBorders>
              <w:top w:val="nil"/>
              <w:bottom w:val="nil"/>
            </w:tcBorders>
          </w:tcPr>
          <w:p w14:paraId="2C04C6AE" w14:textId="77777777" w:rsidR="004A6D04" w:rsidRPr="00EC082A" w:rsidRDefault="00E24CE6">
            <w:pPr>
              <w:pStyle w:val="TableParagraph"/>
              <w:spacing w:line="206" w:lineRule="exact"/>
              <w:ind w:left="71" w:right="328"/>
              <w:rPr>
                <w:szCs w:val="24"/>
              </w:rPr>
            </w:pPr>
            <w:r w:rsidRPr="00EC082A">
              <w:rPr>
                <w:szCs w:val="24"/>
              </w:rPr>
              <w:t>-</w:t>
            </w:r>
            <w:r w:rsidRPr="00EC082A">
              <w:rPr>
                <w:spacing w:val="-12"/>
                <w:szCs w:val="24"/>
              </w:rPr>
              <w:t xml:space="preserve"> </w:t>
            </w:r>
            <w:r w:rsidRPr="00EC082A">
              <w:rPr>
                <w:szCs w:val="24"/>
              </w:rPr>
              <w:t>Sensitization programs on</w:t>
            </w:r>
          </w:p>
        </w:tc>
        <w:tc>
          <w:tcPr>
            <w:tcW w:w="1140" w:type="dxa"/>
            <w:tcBorders>
              <w:top w:val="nil"/>
              <w:bottom w:val="nil"/>
            </w:tcBorders>
          </w:tcPr>
          <w:p w14:paraId="4E46BAE8" w14:textId="77777777" w:rsidR="004A6D04" w:rsidRPr="00EC082A" w:rsidRDefault="00E24CE6">
            <w:pPr>
              <w:pStyle w:val="TableParagraph"/>
              <w:spacing w:line="206" w:lineRule="exact"/>
              <w:ind w:left="69" w:right="33"/>
              <w:rPr>
                <w:szCs w:val="24"/>
              </w:rPr>
            </w:pPr>
            <w:r w:rsidRPr="00EC082A">
              <w:rPr>
                <w:spacing w:val="-2"/>
                <w:szCs w:val="24"/>
              </w:rPr>
              <w:t xml:space="preserve">programmes </w:t>
            </w:r>
            <w:r w:rsidRPr="00EC082A">
              <w:rPr>
                <w:spacing w:val="-6"/>
                <w:szCs w:val="24"/>
              </w:rPr>
              <w:t>on</w:t>
            </w:r>
          </w:p>
        </w:tc>
        <w:tc>
          <w:tcPr>
            <w:tcW w:w="1084" w:type="dxa"/>
            <w:tcBorders>
              <w:top w:val="nil"/>
              <w:bottom w:val="nil"/>
            </w:tcBorders>
          </w:tcPr>
          <w:p w14:paraId="0A7D2AE1" w14:textId="77777777" w:rsidR="004A6D04" w:rsidRPr="00EC082A" w:rsidRDefault="00E24CE6">
            <w:pPr>
              <w:pStyle w:val="TableParagraph"/>
              <w:spacing w:line="206" w:lineRule="exact"/>
              <w:ind w:left="69" w:right="202"/>
              <w:rPr>
                <w:szCs w:val="24"/>
              </w:rPr>
            </w:pPr>
            <w:r w:rsidRPr="00EC082A">
              <w:rPr>
                <w:spacing w:val="-2"/>
                <w:szCs w:val="24"/>
              </w:rPr>
              <w:t xml:space="preserve">people </w:t>
            </w:r>
            <w:r w:rsidRPr="00EC082A">
              <w:rPr>
                <w:szCs w:val="24"/>
              </w:rPr>
              <w:t>sensitised</w:t>
            </w:r>
            <w:r w:rsidRPr="00EC082A">
              <w:rPr>
                <w:spacing w:val="-12"/>
                <w:szCs w:val="24"/>
              </w:rPr>
              <w:t xml:space="preserve"> </w:t>
            </w:r>
            <w:r w:rsidRPr="00EC082A">
              <w:rPr>
                <w:szCs w:val="24"/>
              </w:rPr>
              <w:t>/</w:t>
            </w:r>
          </w:p>
        </w:tc>
        <w:tc>
          <w:tcPr>
            <w:tcW w:w="1214" w:type="dxa"/>
            <w:tcBorders>
              <w:top w:val="nil"/>
              <w:bottom w:val="nil"/>
            </w:tcBorders>
          </w:tcPr>
          <w:p w14:paraId="7EE2AFFC" w14:textId="77777777" w:rsidR="004A6D04" w:rsidRPr="00EC082A" w:rsidRDefault="004A6D04">
            <w:pPr>
              <w:pStyle w:val="TableParagraph"/>
              <w:rPr>
                <w:szCs w:val="24"/>
              </w:rPr>
            </w:pPr>
          </w:p>
        </w:tc>
        <w:tc>
          <w:tcPr>
            <w:tcW w:w="664" w:type="dxa"/>
            <w:tcBorders>
              <w:top w:val="nil"/>
              <w:bottom w:val="nil"/>
            </w:tcBorders>
          </w:tcPr>
          <w:p w14:paraId="598643DE" w14:textId="77777777" w:rsidR="004A6D04" w:rsidRPr="00EC082A" w:rsidRDefault="004A6D04">
            <w:pPr>
              <w:pStyle w:val="TableParagraph"/>
              <w:rPr>
                <w:szCs w:val="24"/>
              </w:rPr>
            </w:pPr>
          </w:p>
        </w:tc>
        <w:tc>
          <w:tcPr>
            <w:tcW w:w="1149" w:type="dxa"/>
            <w:tcBorders>
              <w:top w:val="nil"/>
              <w:bottom w:val="nil"/>
            </w:tcBorders>
          </w:tcPr>
          <w:p w14:paraId="0EE67617" w14:textId="77777777" w:rsidR="004A6D04" w:rsidRPr="00EC082A" w:rsidRDefault="00E24CE6">
            <w:pPr>
              <w:pStyle w:val="TableParagraph"/>
              <w:spacing w:line="206" w:lineRule="exact"/>
              <w:ind w:left="72" w:right="74"/>
              <w:rPr>
                <w:szCs w:val="24"/>
              </w:rPr>
            </w:pPr>
            <w:r w:rsidRPr="00EC082A">
              <w:rPr>
                <w:spacing w:val="-2"/>
                <w:szCs w:val="24"/>
              </w:rPr>
              <w:t xml:space="preserve">Security. </w:t>
            </w:r>
            <w:r w:rsidRPr="00EC082A">
              <w:rPr>
                <w:szCs w:val="24"/>
              </w:rPr>
              <w:t>Public</w:t>
            </w:r>
            <w:r w:rsidRPr="00EC082A">
              <w:rPr>
                <w:spacing w:val="-12"/>
                <w:szCs w:val="24"/>
              </w:rPr>
              <w:t xml:space="preserve"> </w:t>
            </w:r>
            <w:r w:rsidRPr="00EC082A">
              <w:rPr>
                <w:szCs w:val="24"/>
              </w:rPr>
              <w:t>Health</w:t>
            </w:r>
          </w:p>
        </w:tc>
      </w:tr>
      <w:tr w:rsidR="004A6D04" w:rsidRPr="00EC082A" w14:paraId="3B15A730" w14:textId="77777777">
        <w:trPr>
          <w:trHeight w:val="206"/>
        </w:trPr>
        <w:tc>
          <w:tcPr>
            <w:tcW w:w="451" w:type="dxa"/>
            <w:tcBorders>
              <w:top w:val="nil"/>
              <w:bottom w:val="nil"/>
            </w:tcBorders>
          </w:tcPr>
          <w:p w14:paraId="38FA6425" w14:textId="77777777" w:rsidR="004A6D04" w:rsidRPr="00EC082A" w:rsidRDefault="004A6D04">
            <w:pPr>
              <w:pStyle w:val="TableParagraph"/>
              <w:rPr>
                <w:szCs w:val="24"/>
              </w:rPr>
            </w:pPr>
          </w:p>
        </w:tc>
        <w:tc>
          <w:tcPr>
            <w:tcW w:w="1109" w:type="dxa"/>
            <w:tcBorders>
              <w:top w:val="nil"/>
              <w:bottom w:val="nil"/>
            </w:tcBorders>
          </w:tcPr>
          <w:p w14:paraId="78E0B0A9" w14:textId="77777777" w:rsidR="004A6D04" w:rsidRPr="00EC082A" w:rsidRDefault="004A6D04">
            <w:pPr>
              <w:pStyle w:val="TableParagraph"/>
              <w:rPr>
                <w:szCs w:val="24"/>
              </w:rPr>
            </w:pPr>
          </w:p>
        </w:tc>
        <w:tc>
          <w:tcPr>
            <w:tcW w:w="1090" w:type="dxa"/>
            <w:tcBorders>
              <w:top w:val="nil"/>
              <w:bottom w:val="nil"/>
            </w:tcBorders>
          </w:tcPr>
          <w:p w14:paraId="5EE63FB3" w14:textId="77777777" w:rsidR="004A6D04" w:rsidRPr="00EC082A" w:rsidRDefault="00E24CE6">
            <w:pPr>
              <w:pStyle w:val="TableParagraph"/>
              <w:spacing w:line="186" w:lineRule="exact"/>
              <w:ind w:left="69"/>
              <w:rPr>
                <w:szCs w:val="24"/>
              </w:rPr>
            </w:pPr>
            <w:r w:rsidRPr="00EC082A">
              <w:rPr>
                <w:szCs w:val="24"/>
              </w:rPr>
              <w:t>in</w:t>
            </w:r>
            <w:r w:rsidRPr="00EC082A">
              <w:rPr>
                <w:spacing w:val="-2"/>
                <w:szCs w:val="24"/>
              </w:rPr>
              <w:t xml:space="preserve"> </w:t>
            </w:r>
            <w:r w:rsidRPr="00EC082A">
              <w:rPr>
                <w:szCs w:val="24"/>
              </w:rPr>
              <w:t>the</w:t>
            </w:r>
            <w:r w:rsidRPr="00EC082A">
              <w:rPr>
                <w:spacing w:val="-1"/>
                <w:szCs w:val="24"/>
              </w:rPr>
              <w:t xml:space="preserve"> </w:t>
            </w:r>
            <w:r w:rsidRPr="00EC082A">
              <w:rPr>
                <w:spacing w:val="-2"/>
                <w:szCs w:val="24"/>
              </w:rPr>
              <w:t>local</w:t>
            </w:r>
          </w:p>
        </w:tc>
        <w:tc>
          <w:tcPr>
            <w:tcW w:w="1452" w:type="dxa"/>
            <w:tcBorders>
              <w:top w:val="nil"/>
              <w:bottom w:val="nil"/>
            </w:tcBorders>
          </w:tcPr>
          <w:p w14:paraId="42269D0E" w14:textId="77777777" w:rsidR="004A6D04" w:rsidRPr="00EC082A" w:rsidRDefault="00E24CE6">
            <w:pPr>
              <w:pStyle w:val="TableParagraph"/>
              <w:spacing w:line="186" w:lineRule="exact"/>
              <w:ind w:left="71"/>
              <w:rPr>
                <w:szCs w:val="24"/>
              </w:rPr>
            </w:pPr>
            <w:r w:rsidRPr="00EC082A">
              <w:rPr>
                <w:szCs w:val="24"/>
              </w:rPr>
              <w:t>preventing</w:t>
            </w:r>
            <w:r w:rsidRPr="00EC082A">
              <w:rPr>
                <w:spacing w:val="-2"/>
                <w:szCs w:val="24"/>
              </w:rPr>
              <w:t xml:space="preserve"> </w:t>
            </w:r>
            <w:r w:rsidRPr="00EC082A">
              <w:rPr>
                <w:spacing w:val="-5"/>
                <w:szCs w:val="24"/>
              </w:rPr>
              <w:t>the</w:t>
            </w:r>
          </w:p>
        </w:tc>
        <w:tc>
          <w:tcPr>
            <w:tcW w:w="1140" w:type="dxa"/>
            <w:tcBorders>
              <w:top w:val="nil"/>
              <w:bottom w:val="nil"/>
            </w:tcBorders>
          </w:tcPr>
          <w:p w14:paraId="5E63F28F" w14:textId="77777777" w:rsidR="004A6D04" w:rsidRPr="00EC082A" w:rsidRDefault="00E24CE6">
            <w:pPr>
              <w:pStyle w:val="TableParagraph"/>
              <w:spacing w:line="186" w:lineRule="exact"/>
              <w:ind w:left="69"/>
              <w:rPr>
                <w:szCs w:val="24"/>
              </w:rPr>
            </w:pPr>
            <w:r w:rsidRPr="00EC082A">
              <w:rPr>
                <w:spacing w:val="-2"/>
                <w:szCs w:val="24"/>
              </w:rPr>
              <w:t>HIV/AIDS</w:t>
            </w:r>
          </w:p>
        </w:tc>
        <w:tc>
          <w:tcPr>
            <w:tcW w:w="1084" w:type="dxa"/>
            <w:tcBorders>
              <w:top w:val="nil"/>
              <w:bottom w:val="nil"/>
            </w:tcBorders>
          </w:tcPr>
          <w:p w14:paraId="3B5D34F0" w14:textId="77777777" w:rsidR="004A6D04" w:rsidRPr="00EC082A" w:rsidRDefault="00E24CE6">
            <w:pPr>
              <w:pStyle w:val="TableParagraph"/>
              <w:spacing w:line="186" w:lineRule="exact"/>
              <w:ind w:left="69"/>
              <w:rPr>
                <w:szCs w:val="24"/>
              </w:rPr>
            </w:pPr>
            <w:r w:rsidRPr="00EC082A">
              <w:rPr>
                <w:szCs w:val="24"/>
              </w:rPr>
              <w:t>trained</w:t>
            </w:r>
            <w:r w:rsidRPr="00EC082A">
              <w:rPr>
                <w:spacing w:val="-1"/>
                <w:szCs w:val="24"/>
              </w:rPr>
              <w:t xml:space="preserve"> </w:t>
            </w:r>
            <w:r w:rsidRPr="00EC082A">
              <w:rPr>
                <w:spacing w:val="-5"/>
                <w:szCs w:val="24"/>
              </w:rPr>
              <w:t>on</w:t>
            </w:r>
          </w:p>
        </w:tc>
        <w:tc>
          <w:tcPr>
            <w:tcW w:w="1214" w:type="dxa"/>
            <w:tcBorders>
              <w:top w:val="nil"/>
              <w:bottom w:val="nil"/>
            </w:tcBorders>
          </w:tcPr>
          <w:p w14:paraId="01C49EA1" w14:textId="77777777" w:rsidR="004A6D04" w:rsidRPr="00EC082A" w:rsidRDefault="004A6D04">
            <w:pPr>
              <w:pStyle w:val="TableParagraph"/>
              <w:rPr>
                <w:szCs w:val="24"/>
              </w:rPr>
            </w:pPr>
          </w:p>
        </w:tc>
        <w:tc>
          <w:tcPr>
            <w:tcW w:w="664" w:type="dxa"/>
            <w:tcBorders>
              <w:top w:val="nil"/>
              <w:bottom w:val="nil"/>
            </w:tcBorders>
          </w:tcPr>
          <w:p w14:paraId="6F0625E1" w14:textId="77777777" w:rsidR="004A6D04" w:rsidRPr="00EC082A" w:rsidRDefault="004A6D04">
            <w:pPr>
              <w:pStyle w:val="TableParagraph"/>
              <w:rPr>
                <w:szCs w:val="24"/>
              </w:rPr>
            </w:pPr>
          </w:p>
        </w:tc>
        <w:tc>
          <w:tcPr>
            <w:tcW w:w="1149" w:type="dxa"/>
            <w:tcBorders>
              <w:top w:val="nil"/>
              <w:bottom w:val="nil"/>
            </w:tcBorders>
          </w:tcPr>
          <w:p w14:paraId="59E82D10" w14:textId="77777777" w:rsidR="004A6D04" w:rsidRPr="00EC082A" w:rsidRDefault="00E24CE6">
            <w:pPr>
              <w:pStyle w:val="TableParagraph"/>
              <w:spacing w:line="186" w:lineRule="exact"/>
              <w:ind w:left="72"/>
              <w:rPr>
                <w:szCs w:val="24"/>
              </w:rPr>
            </w:pPr>
            <w:r w:rsidRPr="00EC082A">
              <w:rPr>
                <w:szCs w:val="24"/>
              </w:rPr>
              <w:t>Act,</w:t>
            </w:r>
            <w:r w:rsidRPr="00EC082A">
              <w:rPr>
                <w:spacing w:val="-3"/>
                <w:szCs w:val="24"/>
              </w:rPr>
              <w:t xml:space="preserve"> </w:t>
            </w:r>
            <w:r w:rsidRPr="00EC082A">
              <w:rPr>
                <w:szCs w:val="24"/>
              </w:rPr>
              <w:t>Cap</w:t>
            </w:r>
            <w:r w:rsidRPr="00EC082A">
              <w:rPr>
                <w:spacing w:val="-2"/>
                <w:szCs w:val="24"/>
              </w:rPr>
              <w:t xml:space="preserve"> </w:t>
            </w:r>
            <w:r w:rsidRPr="00EC082A">
              <w:rPr>
                <w:spacing w:val="-4"/>
                <w:szCs w:val="24"/>
              </w:rPr>
              <w:t>295.</w:t>
            </w:r>
          </w:p>
        </w:tc>
      </w:tr>
      <w:tr w:rsidR="004A6D04" w:rsidRPr="00EC082A" w14:paraId="4AF1C636" w14:textId="77777777">
        <w:trPr>
          <w:trHeight w:val="207"/>
        </w:trPr>
        <w:tc>
          <w:tcPr>
            <w:tcW w:w="451" w:type="dxa"/>
            <w:tcBorders>
              <w:top w:val="nil"/>
              <w:bottom w:val="nil"/>
            </w:tcBorders>
          </w:tcPr>
          <w:p w14:paraId="48BBB740" w14:textId="77777777" w:rsidR="004A6D04" w:rsidRPr="00EC082A" w:rsidRDefault="004A6D04">
            <w:pPr>
              <w:pStyle w:val="TableParagraph"/>
              <w:rPr>
                <w:szCs w:val="24"/>
              </w:rPr>
            </w:pPr>
          </w:p>
        </w:tc>
        <w:tc>
          <w:tcPr>
            <w:tcW w:w="1109" w:type="dxa"/>
            <w:tcBorders>
              <w:top w:val="nil"/>
              <w:bottom w:val="nil"/>
            </w:tcBorders>
          </w:tcPr>
          <w:p w14:paraId="6471F1C8" w14:textId="77777777" w:rsidR="004A6D04" w:rsidRPr="00EC082A" w:rsidRDefault="004A6D04">
            <w:pPr>
              <w:pStyle w:val="TableParagraph"/>
              <w:rPr>
                <w:szCs w:val="24"/>
              </w:rPr>
            </w:pPr>
          </w:p>
        </w:tc>
        <w:tc>
          <w:tcPr>
            <w:tcW w:w="1090" w:type="dxa"/>
            <w:tcBorders>
              <w:top w:val="nil"/>
              <w:bottom w:val="nil"/>
            </w:tcBorders>
          </w:tcPr>
          <w:p w14:paraId="02557634" w14:textId="77777777" w:rsidR="004A6D04" w:rsidRPr="00EC082A" w:rsidRDefault="00E24CE6">
            <w:pPr>
              <w:pStyle w:val="TableParagraph"/>
              <w:spacing w:line="188" w:lineRule="exact"/>
              <w:ind w:left="69"/>
              <w:rPr>
                <w:szCs w:val="24"/>
              </w:rPr>
            </w:pPr>
            <w:r w:rsidRPr="00EC082A">
              <w:rPr>
                <w:spacing w:val="-2"/>
                <w:szCs w:val="24"/>
              </w:rPr>
              <w:t>population</w:t>
            </w:r>
          </w:p>
        </w:tc>
        <w:tc>
          <w:tcPr>
            <w:tcW w:w="1452" w:type="dxa"/>
            <w:tcBorders>
              <w:top w:val="nil"/>
              <w:bottom w:val="nil"/>
            </w:tcBorders>
          </w:tcPr>
          <w:p w14:paraId="23A455A0" w14:textId="77777777" w:rsidR="004A6D04" w:rsidRPr="00EC082A" w:rsidRDefault="00E24CE6">
            <w:pPr>
              <w:pStyle w:val="TableParagraph"/>
              <w:spacing w:line="188" w:lineRule="exact"/>
              <w:ind w:left="71"/>
              <w:rPr>
                <w:szCs w:val="24"/>
              </w:rPr>
            </w:pPr>
            <w:r w:rsidRPr="00EC082A">
              <w:rPr>
                <w:szCs w:val="24"/>
              </w:rPr>
              <w:t>spread</w:t>
            </w:r>
            <w:r w:rsidRPr="00EC082A">
              <w:rPr>
                <w:spacing w:val="-4"/>
                <w:szCs w:val="24"/>
              </w:rPr>
              <w:t xml:space="preserve"> </w:t>
            </w:r>
            <w:r w:rsidRPr="00EC082A">
              <w:rPr>
                <w:szCs w:val="24"/>
              </w:rPr>
              <w:t>of</w:t>
            </w:r>
            <w:r w:rsidRPr="00EC082A">
              <w:rPr>
                <w:spacing w:val="-6"/>
                <w:szCs w:val="24"/>
              </w:rPr>
              <w:t xml:space="preserve"> </w:t>
            </w:r>
            <w:r w:rsidRPr="00EC082A">
              <w:rPr>
                <w:spacing w:val="-4"/>
                <w:szCs w:val="24"/>
              </w:rPr>
              <w:t>STIs</w:t>
            </w:r>
          </w:p>
        </w:tc>
        <w:tc>
          <w:tcPr>
            <w:tcW w:w="1140" w:type="dxa"/>
            <w:tcBorders>
              <w:top w:val="nil"/>
              <w:bottom w:val="nil"/>
            </w:tcBorders>
          </w:tcPr>
          <w:p w14:paraId="72759F76" w14:textId="77777777" w:rsidR="004A6D04" w:rsidRPr="00EC082A" w:rsidRDefault="00E24CE6">
            <w:pPr>
              <w:pStyle w:val="TableParagraph"/>
              <w:spacing w:line="188" w:lineRule="exact"/>
              <w:ind w:left="69"/>
              <w:rPr>
                <w:szCs w:val="24"/>
              </w:rPr>
            </w:pPr>
            <w:r w:rsidRPr="00EC082A">
              <w:rPr>
                <w:szCs w:val="24"/>
              </w:rPr>
              <w:t xml:space="preserve">conducted </w:t>
            </w:r>
            <w:r w:rsidRPr="00EC082A">
              <w:rPr>
                <w:spacing w:val="-5"/>
                <w:szCs w:val="24"/>
              </w:rPr>
              <w:t>for</w:t>
            </w:r>
          </w:p>
        </w:tc>
        <w:tc>
          <w:tcPr>
            <w:tcW w:w="1084" w:type="dxa"/>
            <w:tcBorders>
              <w:top w:val="nil"/>
              <w:bottom w:val="nil"/>
            </w:tcBorders>
          </w:tcPr>
          <w:p w14:paraId="25735586" w14:textId="77777777" w:rsidR="004A6D04" w:rsidRPr="00EC082A" w:rsidRDefault="00E24CE6">
            <w:pPr>
              <w:pStyle w:val="TableParagraph"/>
              <w:spacing w:line="188" w:lineRule="exact"/>
              <w:ind w:left="69"/>
              <w:rPr>
                <w:szCs w:val="24"/>
              </w:rPr>
            </w:pPr>
            <w:r w:rsidRPr="00EC082A">
              <w:rPr>
                <w:szCs w:val="24"/>
              </w:rPr>
              <w:t>STI</w:t>
            </w:r>
            <w:r w:rsidRPr="00EC082A">
              <w:rPr>
                <w:spacing w:val="-5"/>
                <w:szCs w:val="24"/>
              </w:rPr>
              <w:t xml:space="preserve"> and</w:t>
            </w:r>
          </w:p>
        </w:tc>
        <w:tc>
          <w:tcPr>
            <w:tcW w:w="1214" w:type="dxa"/>
            <w:tcBorders>
              <w:top w:val="nil"/>
              <w:bottom w:val="nil"/>
            </w:tcBorders>
          </w:tcPr>
          <w:p w14:paraId="54A4BFA2" w14:textId="77777777" w:rsidR="004A6D04" w:rsidRPr="00EC082A" w:rsidRDefault="004A6D04">
            <w:pPr>
              <w:pStyle w:val="TableParagraph"/>
              <w:rPr>
                <w:szCs w:val="24"/>
              </w:rPr>
            </w:pPr>
          </w:p>
        </w:tc>
        <w:tc>
          <w:tcPr>
            <w:tcW w:w="664" w:type="dxa"/>
            <w:tcBorders>
              <w:top w:val="nil"/>
              <w:bottom w:val="nil"/>
            </w:tcBorders>
          </w:tcPr>
          <w:p w14:paraId="4F588E68" w14:textId="77777777" w:rsidR="004A6D04" w:rsidRPr="00EC082A" w:rsidRDefault="004A6D04">
            <w:pPr>
              <w:pStyle w:val="TableParagraph"/>
              <w:rPr>
                <w:szCs w:val="24"/>
              </w:rPr>
            </w:pPr>
          </w:p>
        </w:tc>
        <w:tc>
          <w:tcPr>
            <w:tcW w:w="1149" w:type="dxa"/>
            <w:tcBorders>
              <w:top w:val="nil"/>
              <w:bottom w:val="nil"/>
            </w:tcBorders>
          </w:tcPr>
          <w:p w14:paraId="135BFC7B" w14:textId="77777777" w:rsidR="004A6D04" w:rsidRPr="00EC082A" w:rsidRDefault="004A6D04">
            <w:pPr>
              <w:pStyle w:val="TableParagraph"/>
              <w:rPr>
                <w:szCs w:val="24"/>
              </w:rPr>
            </w:pPr>
          </w:p>
        </w:tc>
      </w:tr>
      <w:tr w:rsidR="004A6D04" w:rsidRPr="00EC082A" w14:paraId="60CF3F9F" w14:textId="77777777">
        <w:trPr>
          <w:trHeight w:val="207"/>
        </w:trPr>
        <w:tc>
          <w:tcPr>
            <w:tcW w:w="451" w:type="dxa"/>
            <w:tcBorders>
              <w:top w:val="nil"/>
              <w:bottom w:val="nil"/>
            </w:tcBorders>
          </w:tcPr>
          <w:p w14:paraId="384DE30E" w14:textId="77777777" w:rsidR="004A6D04" w:rsidRPr="00EC082A" w:rsidRDefault="004A6D04">
            <w:pPr>
              <w:pStyle w:val="TableParagraph"/>
              <w:rPr>
                <w:szCs w:val="24"/>
              </w:rPr>
            </w:pPr>
          </w:p>
        </w:tc>
        <w:tc>
          <w:tcPr>
            <w:tcW w:w="1109" w:type="dxa"/>
            <w:tcBorders>
              <w:top w:val="nil"/>
              <w:bottom w:val="nil"/>
            </w:tcBorders>
          </w:tcPr>
          <w:p w14:paraId="1F0C56F8" w14:textId="77777777" w:rsidR="004A6D04" w:rsidRPr="00EC082A" w:rsidRDefault="004A6D04">
            <w:pPr>
              <w:pStyle w:val="TableParagraph"/>
              <w:rPr>
                <w:szCs w:val="24"/>
              </w:rPr>
            </w:pPr>
          </w:p>
        </w:tc>
        <w:tc>
          <w:tcPr>
            <w:tcW w:w="1090" w:type="dxa"/>
            <w:tcBorders>
              <w:top w:val="nil"/>
              <w:bottom w:val="nil"/>
            </w:tcBorders>
          </w:tcPr>
          <w:p w14:paraId="37713B7D" w14:textId="77777777" w:rsidR="004A6D04" w:rsidRPr="00EC082A" w:rsidRDefault="00E24CE6">
            <w:pPr>
              <w:pStyle w:val="TableParagraph"/>
              <w:spacing w:line="188" w:lineRule="exact"/>
              <w:ind w:left="69"/>
              <w:rPr>
                <w:szCs w:val="24"/>
              </w:rPr>
            </w:pPr>
            <w:r w:rsidRPr="00EC082A">
              <w:rPr>
                <w:szCs w:val="24"/>
              </w:rPr>
              <w:t>and</w:t>
            </w:r>
            <w:r w:rsidRPr="00EC082A">
              <w:rPr>
                <w:spacing w:val="1"/>
                <w:szCs w:val="24"/>
              </w:rPr>
              <w:t xml:space="preserve"> </w:t>
            </w:r>
            <w:r w:rsidRPr="00EC082A">
              <w:rPr>
                <w:spacing w:val="-2"/>
                <w:szCs w:val="24"/>
              </w:rPr>
              <w:t>among</w:t>
            </w:r>
          </w:p>
        </w:tc>
        <w:tc>
          <w:tcPr>
            <w:tcW w:w="1452" w:type="dxa"/>
            <w:tcBorders>
              <w:top w:val="nil"/>
              <w:bottom w:val="nil"/>
            </w:tcBorders>
          </w:tcPr>
          <w:p w14:paraId="0E040A9F" w14:textId="77777777" w:rsidR="004A6D04" w:rsidRPr="00EC082A" w:rsidRDefault="00E24CE6">
            <w:pPr>
              <w:pStyle w:val="TableParagraph"/>
              <w:spacing w:line="188" w:lineRule="exact"/>
              <w:ind w:left="71"/>
              <w:rPr>
                <w:szCs w:val="24"/>
              </w:rPr>
            </w:pPr>
            <w:r w:rsidRPr="00EC082A">
              <w:rPr>
                <w:szCs w:val="24"/>
              </w:rPr>
              <w:t>and</w:t>
            </w:r>
            <w:r w:rsidRPr="00EC082A">
              <w:rPr>
                <w:spacing w:val="1"/>
                <w:szCs w:val="24"/>
              </w:rPr>
              <w:t xml:space="preserve"> </w:t>
            </w:r>
            <w:r w:rsidRPr="00EC082A">
              <w:rPr>
                <w:spacing w:val="-2"/>
                <w:szCs w:val="24"/>
              </w:rPr>
              <w:t>HIV/AIDS</w:t>
            </w:r>
          </w:p>
        </w:tc>
        <w:tc>
          <w:tcPr>
            <w:tcW w:w="1140" w:type="dxa"/>
            <w:tcBorders>
              <w:top w:val="nil"/>
              <w:bottom w:val="nil"/>
            </w:tcBorders>
          </w:tcPr>
          <w:p w14:paraId="4C1831EE" w14:textId="77777777" w:rsidR="004A6D04" w:rsidRPr="00EC082A" w:rsidRDefault="00E24CE6">
            <w:pPr>
              <w:pStyle w:val="TableParagraph"/>
              <w:spacing w:line="188" w:lineRule="exact"/>
              <w:ind w:left="69"/>
              <w:rPr>
                <w:szCs w:val="24"/>
              </w:rPr>
            </w:pPr>
            <w:r w:rsidRPr="00EC082A">
              <w:rPr>
                <w:spacing w:val="-2"/>
                <w:szCs w:val="24"/>
              </w:rPr>
              <w:t>contractors</w:t>
            </w:r>
          </w:p>
        </w:tc>
        <w:tc>
          <w:tcPr>
            <w:tcW w:w="1084" w:type="dxa"/>
            <w:tcBorders>
              <w:top w:val="nil"/>
              <w:bottom w:val="nil"/>
            </w:tcBorders>
          </w:tcPr>
          <w:p w14:paraId="57404BD4" w14:textId="77777777" w:rsidR="004A6D04" w:rsidRPr="00EC082A" w:rsidRDefault="00E24CE6">
            <w:pPr>
              <w:pStyle w:val="TableParagraph"/>
              <w:spacing w:line="188" w:lineRule="exact"/>
              <w:ind w:left="69"/>
              <w:rPr>
                <w:szCs w:val="24"/>
              </w:rPr>
            </w:pPr>
            <w:r w:rsidRPr="00EC082A">
              <w:rPr>
                <w:spacing w:val="-2"/>
                <w:szCs w:val="24"/>
              </w:rPr>
              <w:t>HIV/AIDS.</w:t>
            </w:r>
          </w:p>
        </w:tc>
        <w:tc>
          <w:tcPr>
            <w:tcW w:w="1214" w:type="dxa"/>
            <w:tcBorders>
              <w:top w:val="nil"/>
              <w:bottom w:val="nil"/>
            </w:tcBorders>
          </w:tcPr>
          <w:p w14:paraId="58A9F216" w14:textId="77777777" w:rsidR="004A6D04" w:rsidRPr="00EC082A" w:rsidRDefault="004A6D04">
            <w:pPr>
              <w:pStyle w:val="TableParagraph"/>
              <w:rPr>
                <w:szCs w:val="24"/>
              </w:rPr>
            </w:pPr>
          </w:p>
        </w:tc>
        <w:tc>
          <w:tcPr>
            <w:tcW w:w="664" w:type="dxa"/>
            <w:tcBorders>
              <w:top w:val="nil"/>
              <w:bottom w:val="nil"/>
            </w:tcBorders>
          </w:tcPr>
          <w:p w14:paraId="0AB90951" w14:textId="77777777" w:rsidR="004A6D04" w:rsidRPr="00EC082A" w:rsidRDefault="004A6D04">
            <w:pPr>
              <w:pStyle w:val="TableParagraph"/>
              <w:rPr>
                <w:szCs w:val="24"/>
              </w:rPr>
            </w:pPr>
          </w:p>
        </w:tc>
        <w:tc>
          <w:tcPr>
            <w:tcW w:w="1149" w:type="dxa"/>
            <w:tcBorders>
              <w:top w:val="nil"/>
              <w:bottom w:val="nil"/>
            </w:tcBorders>
          </w:tcPr>
          <w:p w14:paraId="77A71B4D" w14:textId="77777777" w:rsidR="004A6D04" w:rsidRPr="00EC082A" w:rsidRDefault="004A6D04">
            <w:pPr>
              <w:pStyle w:val="TableParagraph"/>
              <w:rPr>
                <w:szCs w:val="24"/>
              </w:rPr>
            </w:pPr>
          </w:p>
        </w:tc>
      </w:tr>
      <w:tr w:rsidR="004A6D04" w:rsidRPr="00EC082A" w14:paraId="0C735F4F" w14:textId="77777777">
        <w:trPr>
          <w:trHeight w:val="206"/>
        </w:trPr>
        <w:tc>
          <w:tcPr>
            <w:tcW w:w="451" w:type="dxa"/>
            <w:tcBorders>
              <w:top w:val="nil"/>
              <w:bottom w:val="nil"/>
            </w:tcBorders>
          </w:tcPr>
          <w:p w14:paraId="09C8B146" w14:textId="77777777" w:rsidR="004A6D04" w:rsidRPr="00EC082A" w:rsidRDefault="004A6D04">
            <w:pPr>
              <w:pStyle w:val="TableParagraph"/>
              <w:rPr>
                <w:szCs w:val="24"/>
              </w:rPr>
            </w:pPr>
          </w:p>
        </w:tc>
        <w:tc>
          <w:tcPr>
            <w:tcW w:w="1109" w:type="dxa"/>
            <w:tcBorders>
              <w:top w:val="nil"/>
              <w:bottom w:val="nil"/>
            </w:tcBorders>
          </w:tcPr>
          <w:p w14:paraId="73457D3A" w14:textId="77777777" w:rsidR="004A6D04" w:rsidRPr="00EC082A" w:rsidRDefault="004A6D04">
            <w:pPr>
              <w:pStyle w:val="TableParagraph"/>
              <w:rPr>
                <w:szCs w:val="24"/>
              </w:rPr>
            </w:pPr>
          </w:p>
        </w:tc>
        <w:tc>
          <w:tcPr>
            <w:tcW w:w="1090" w:type="dxa"/>
            <w:tcBorders>
              <w:top w:val="nil"/>
              <w:bottom w:val="nil"/>
            </w:tcBorders>
          </w:tcPr>
          <w:p w14:paraId="4BE2201E" w14:textId="77777777" w:rsidR="004A6D04" w:rsidRPr="00EC082A" w:rsidRDefault="00E24CE6">
            <w:pPr>
              <w:pStyle w:val="TableParagraph"/>
              <w:spacing w:line="186" w:lineRule="exact"/>
              <w:ind w:left="69"/>
              <w:rPr>
                <w:szCs w:val="24"/>
              </w:rPr>
            </w:pPr>
            <w:r w:rsidRPr="00EC082A">
              <w:rPr>
                <w:spacing w:val="-5"/>
                <w:szCs w:val="24"/>
              </w:rPr>
              <w:t>the</w:t>
            </w:r>
          </w:p>
        </w:tc>
        <w:tc>
          <w:tcPr>
            <w:tcW w:w="1452" w:type="dxa"/>
            <w:tcBorders>
              <w:top w:val="nil"/>
              <w:bottom w:val="nil"/>
            </w:tcBorders>
          </w:tcPr>
          <w:p w14:paraId="3CF6F717" w14:textId="77777777" w:rsidR="004A6D04" w:rsidRPr="00EC082A" w:rsidRDefault="00E24CE6">
            <w:pPr>
              <w:pStyle w:val="TableParagraph"/>
              <w:spacing w:line="186" w:lineRule="exact"/>
              <w:ind w:left="71"/>
              <w:rPr>
                <w:szCs w:val="24"/>
              </w:rPr>
            </w:pPr>
            <w:r w:rsidRPr="00EC082A">
              <w:rPr>
                <w:szCs w:val="24"/>
              </w:rPr>
              <w:t>for</w:t>
            </w:r>
            <w:r w:rsidRPr="00EC082A">
              <w:rPr>
                <w:spacing w:val="-5"/>
                <w:szCs w:val="24"/>
              </w:rPr>
              <w:t xml:space="preserve"> </w:t>
            </w:r>
            <w:r w:rsidRPr="00EC082A">
              <w:rPr>
                <w:spacing w:val="-2"/>
                <w:szCs w:val="24"/>
              </w:rPr>
              <w:t>project</w:t>
            </w:r>
          </w:p>
        </w:tc>
        <w:tc>
          <w:tcPr>
            <w:tcW w:w="1140" w:type="dxa"/>
            <w:tcBorders>
              <w:top w:val="nil"/>
              <w:bottom w:val="nil"/>
            </w:tcBorders>
          </w:tcPr>
          <w:p w14:paraId="6971FF2D" w14:textId="77777777" w:rsidR="004A6D04" w:rsidRPr="00EC082A" w:rsidRDefault="00E24CE6">
            <w:pPr>
              <w:pStyle w:val="TableParagraph"/>
              <w:spacing w:line="186" w:lineRule="exact"/>
              <w:ind w:left="69"/>
              <w:rPr>
                <w:szCs w:val="24"/>
              </w:rPr>
            </w:pPr>
            <w:r w:rsidRPr="00EC082A">
              <w:rPr>
                <w:spacing w:val="-5"/>
                <w:szCs w:val="24"/>
              </w:rPr>
              <w:t>and</w:t>
            </w:r>
          </w:p>
        </w:tc>
        <w:tc>
          <w:tcPr>
            <w:tcW w:w="1084" w:type="dxa"/>
            <w:tcBorders>
              <w:top w:val="nil"/>
              <w:bottom w:val="nil"/>
            </w:tcBorders>
          </w:tcPr>
          <w:p w14:paraId="555748AC" w14:textId="77777777" w:rsidR="004A6D04" w:rsidRPr="00EC082A" w:rsidRDefault="00E24CE6">
            <w:pPr>
              <w:pStyle w:val="TableParagraph"/>
              <w:spacing w:line="186" w:lineRule="exact"/>
              <w:ind w:left="69"/>
              <w:rPr>
                <w:szCs w:val="24"/>
              </w:rPr>
            </w:pPr>
            <w:r w:rsidRPr="00EC082A">
              <w:rPr>
                <w:spacing w:val="-2"/>
                <w:szCs w:val="24"/>
              </w:rPr>
              <w:t>Frequency:</w:t>
            </w:r>
          </w:p>
        </w:tc>
        <w:tc>
          <w:tcPr>
            <w:tcW w:w="1214" w:type="dxa"/>
            <w:tcBorders>
              <w:top w:val="nil"/>
              <w:bottom w:val="nil"/>
            </w:tcBorders>
          </w:tcPr>
          <w:p w14:paraId="108BDAD5" w14:textId="77777777" w:rsidR="004A6D04" w:rsidRPr="00EC082A" w:rsidRDefault="004A6D04">
            <w:pPr>
              <w:pStyle w:val="TableParagraph"/>
              <w:rPr>
                <w:szCs w:val="24"/>
              </w:rPr>
            </w:pPr>
          </w:p>
        </w:tc>
        <w:tc>
          <w:tcPr>
            <w:tcW w:w="664" w:type="dxa"/>
            <w:tcBorders>
              <w:top w:val="nil"/>
              <w:bottom w:val="nil"/>
            </w:tcBorders>
          </w:tcPr>
          <w:p w14:paraId="6056E9E1" w14:textId="77777777" w:rsidR="004A6D04" w:rsidRPr="00EC082A" w:rsidRDefault="004A6D04">
            <w:pPr>
              <w:pStyle w:val="TableParagraph"/>
              <w:rPr>
                <w:szCs w:val="24"/>
              </w:rPr>
            </w:pPr>
          </w:p>
        </w:tc>
        <w:tc>
          <w:tcPr>
            <w:tcW w:w="1149" w:type="dxa"/>
            <w:tcBorders>
              <w:top w:val="nil"/>
              <w:bottom w:val="nil"/>
            </w:tcBorders>
          </w:tcPr>
          <w:p w14:paraId="0157480A" w14:textId="77777777" w:rsidR="004A6D04" w:rsidRPr="00EC082A" w:rsidRDefault="004A6D04">
            <w:pPr>
              <w:pStyle w:val="TableParagraph"/>
              <w:rPr>
                <w:szCs w:val="24"/>
              </w:rPr>
            </w:pPr>
          </w:p>
        </w:tc>
      </w:tr>
      <w:tr w:rsidR="004A6D04" w:rsidRPr="00EC082A" w14:paraId="2BD2A65F" w14:textId="77777777">
        <w:trPr>
          <w:trHeight w:val="206"/>
        </w:trPr>
        <w:tc>
          <w:tcPr>
            <w:tcW w:w="451" w:type="dxa"/>
            <w:tcBorders>
              <w:top w:val="nil"/>
              <w:bottom w:val="nil"/>
            </w:tcBorders>
          </w:tcPr>
          <w:p w14:paraId="411C0B9A" w14:textId="77777777" w:rsidR="004A6D04" w:rsidRPr="00EC082A" w:rsidRDefault="004A6D04">
            <w:pPr>
              <w:pStyle w:val="TableParagraph"/>
              <w:rPr>
                <w:szCs w:val="24"/>
              </w:rPr>
            </w:pPr>
          </w:p>
        </w:tc>
        <w:tc>
          <w:tcPr>
            <w:tcW w:w="1109" w:type="dxa"/>
            <w:tcBorders>
              <w:top w:val="nil"/>
              <w:bottom w:val="nil"/>
            </w:tcBorders>
          </w:tcPr>
          <w:p w14:paraId="6BF5F73C" w14:textId="77777777" w:rsidR="004A6D04" w:rsidRPr="00EC082A" w:rsidRDefault="004A6D04">
            <w:pPr>
              <w:pStyle w:val="TableParagraph"/>
              <w:rPr>
                <w:szCs w:val="24"/>
              </w:rPr>
            </w:pPr>
          </w:p>
        </w:tc>
        <w:tc>
          <w:tcPr>
            <w:tcW w:w="1090" w:type="dxa"/>
            <w:tcBorders>
              <w:top w:val="nil"/>
              <w:bottom w:val="nil"/>
            </w:tcBorders>
          </w:tcPr>
          <w:p w14:paraId="561AAAB0" w14:textId="77777777" w:rsidR="004A6D04" w:rsidRPr="00EC082A" w:rsidRDefault="00E24CE6">
            <w:pPr>
              <w:pStyle w:val="TableParagraph"/>
              <w:spacing w:line="186" w:lineRule="exact"/>
              <w:ind w:left="69"/>
              <w:rPr>
                <w:szCs w:val="24"/>
              </w:rPr>
            </w:pPr>
            <w:r w:rsidRPr="00EC082A">
              <w:rPr>
                <w:spacing w:val="-2"/>
                <w:szCs w:val="24"/>
              </w:rPr>
              <w:t>workforce.</w:t>
            </w:r>
          </w:p>
        </w:tc>
        <w:tc>
          <w:tcPr>
            <w:tcW w:w="1452" w:type="dxa"/>
            <w:tcBorders>
              <w:top w:val="nil"/>
              <w:bottom w:val="nil"/>
            </w:tcBorders>
          </w:tcPr>
          <w:p w14:paraId="5812FF5F" w14:textId="77777777" w:rsidR="004A6D04" w:rsidRPr="00EC082A" w:rsidRDefault="00E24CE6">
            <w:pPr>
              <w:pStyle w:val="TableParagraph"/>
              <w:spacing w:line="186" w:lineRule="exact"/>
              <w:ind w:left="71"/>
              <w:rPr>
                <w:szCs w:val="24"/>
              </w:rPr>
            </w:pPr>
            <w:r w:rsidRPr="00EC082A">
              <w:rPr>
                <w:szCs w:val="24"/>
              </w:rPr>
              <w:t>workers</w:t>
            </w:r>
            <w:r w:rsidRPr="00EC082A">
              <w:rPr>
                <w:spacing w:val="-7"/>
                <w:szCs w:val="24"/>
              </w:rPr>
              <w:t xml:space="preserve"> </w:t>
            </w:r>
            <w:r w:rsidRPr="00EC082A">
              <w:rPr>
                <w:spacing w:val="-2"/>
                <w:szCs w:val="24"/>
              </w:rPr>
              <w:t>including</w:t>
            </w:r>
          </w:p>
        </w:tc>
        <w:tc>
          <w:tcPr>
            <w:tcW w:w="1140" w:type="dxa"/>
            <w:tcBorders>
              <w:top w:val="nil"/>
              <w:bottom w:val="nil"/>
            </w:tcBorders>
          </w:tcPr>
          <w:p w14:paraId="6BDBCCC1" w14:textId="77777777" w:rsidR="004A6D04" w:rsidRPr="00EC082A" w:rsidRDefault="00E24CE6">
            <w:pPr>
              <w:pStyle w:val="TableParagraph"/>
              <w:spacing w:line="186" w:lineRule="exact"/>
              <w:ind w:left="69"/>
              <w:rPr>
                <w:szCs w:val="24"/>
              </w:rPr>
            </w:pPr>
            <w:r w:rsidRPr="00EC082A">
              <w:rPr>
                <w:spacing w:val="-2"/>
                <w:szCs w:val="24"/>
              </w:rPr>
              <w:t>suppliers;</w:t>
            </w:r>
          </w:p>
        </w:tc>
        <w:tc>
          <w:tcPr>
            <w:tcW w:w="1084" w:type="dxa"/>
            <w:tcBorders>
              <w:top w:val="nil"/>
              <w:bottom w:val="nil"/>
            </w:tcBorders>
          </w:tcPr>
          <w:p w14:paraId="6A4B01DF" w14:textId="77777777" w:rsidR="004A6D04" w:rsidRPr="00EC082A" w:rsidRDefault="00E24CE6">
            <w:pPr>
              <w:pStyle w:val="TableParagraph"/>
              <w:spacing w:line="186" w:lineRule="exact"/>
              <w:ind w:left="69"/>
              <w:rPr>
                <w:szCs w:val="24"/>
              </w:rPr>
            </w:pPr>
            <w:r w:rsidRPr="00EC082A">
              <w:rPr>
                <w:szCs w:val="24"/>
              </w:rPr>
              <w:t>Bi-</w:t>
            </w:r>
            <w:r w:rsidRPr="00EC082A">
              <w:rPr>
                <w:spacing w:val="-3"/>
                <w:szCs w:val="24"/>
              </w:rPr>
              <w:t xml:space="preserve"> </w:t>
            </w:r>
            <w:r w:rsidRPr="00EC082A">
              <w:rPr>
                <w:spacing w:val="-2"/>
                <w:szCs w:val="24"/>
              </w:rPr>
              <w:t>annually</w:t>
            </w:r>
          </w:p>
        </w:tc>
        <w:tc>
          <w:tcPr>
            <w:tcW w:w="1214" w:type="dxa"/>
            <w:tcBorders>
              <w:top w:val="nil"/>
              <w:bottom w:val="nil"/>
            </w:tcBorders>
          </w:tcPr>
          <w:p w14:paraId="5A93A84B" w14:textId="77777777" w:rsidR="004A6D04" w:rsidRPr="00EC082A" w:rsidRDefault="004A6D04">
            <w:pPr>
              <w:pStyle w:val="TableParagraph"/>
              <w:rPr>
                <w:szCs w:val="24"/>
              </w:rPr>
            </w:pPr>
          </w:p>
        </w:tc>
        <w:tc>
          <w:tcPr>
            <w:tcW w:w="664" w:type="dxa"/>
            <w:tcBorders>
              <w:top w:val="nil"/>
              <w:bottom w:val="nil"/>
            </w:tcBorders>
          </w:tcPr>
          <w:p w14:paraId="6DAC2EBE" w14:textId="77777777" w:rsidR="004A6D04" w:rsidRPr="00EC082A" w:rsidRDefault="004A6D04">
            <w:pPr>
              <w:pStyle w:val="TableParagraph"/>
              <w:rPr>
                <w:szCs w:val="24"/>
              </w:rPr>
            </w:pPr>
          </w:p>
        </w:tc>
        <w:tc>
          <w:tcPr>
            <w:tcW w:w="1149" w:type="dxa"/>
            <w:tcBorders>
              <w:top w:val="nil"/>
              <w:bottom w:val="nil"/>
            </w:tcBorders>
          </w:tcPr>
          <w:p w14:paraId="018A25A4" w14:textId="77777777" w:rsidR="004A6D04" w:rsidRPr="00EC082A" w:rsidRDefault="004A6D04">
            <w:pPr>
              <w:pStyle w:val="TableParagraph"/>
              <w:rPr>
                <w:szCs w:val="24"/>
              </w:rPr>
            </w:pPr>
          </w:p>
        </w:tc>
      </w:tr>
      <w:tr w:rsidR="004A6D04" w:rsidRPr="00EC082A" w14:paraId="02FE8582" w14:textId="77777777">
        <w:trPr>
          <w:trHeight w:val="207"/>
        </w:trPr>
        <w:tc>
          <w:tcPr>
            <w:tcW w:w="451" w:type="dxa"/>
            <w:tcBorders>
              <w:top w:val="nil"/>
              <w:bottom w:val="nil"/>
            </w:tcBorders>
          </w:tcPr>
          <w:p w14:paraId="4B456148" w14:textId="77777777" w:rsidR="004A6D04" w:rsidRPr="00EC082A" w:rsidRDefault="004A6D04">
            <w:pPr>
              <w:pStyle w:val="TableParagraph"/>
              <w:rPr>
                <w:szCs w:val="24"/>
              </w:rPr>
            </w:pPr>
          </w:p>
        </w:tc>
        <w:tc>
          <w:tcPr>
            <w:tcW w:w="1109" w:type="dxa"/>
            <w:tcBorders>
              <w:top w:val="nil"/>
              <w:bottom w:val="nil"/>
            </w:tcBorders>
          </w:tcPr>
          <w:p w14:paraId="3FB1D32C" w14:textId="77777777" w:rsidR="004A6D04" w:rsidRPr="00EC082A" w:rsidRDefault="004A6D04">
            <w:pPr>
              <w:pStyle w:val="TableParagraph"/>
              <w:rPr>
                <w:szCs w:val="24"/>
              </w:rPr>
            </w:pPr>
          </w:p>
        </w:tc>
        <w:tc>
          <w:tcPr>
            <w:tcW w:w="1090" w:type="dxa"/>
            <w:tcBorders>
              <w:top w:val="nil"/>
              <w:bottom w:val="nil"/>
            </w:tcBorders>
          </w:tcPr>
          <w:p w14:paraId="23FF1035" w14:textId="77777777" w:rsidR="004A6D04" w:rsidRPr="00EC082A" w:rsidRDefault="004A6D04">
            <w:pPr>
              <w:pStyle w:val="TableParagraph"/>
              <w:rPr>
                <w:szCs w:val="24"/>
              </w:rPr>
            </w:pPr>
          </w:p>
        </w:tc>
        <w:tc>
          <w:tcPr>
            <w:tcW w:w="1452" w:type="dxa"/>
            <w:tcBorders>
              <w:top w:val="nil"/>
              <w:bottom w:val="nil"/>
            </w:tcBorders>
          </w:tcPr>
          <w:p w14:paraId="0B1D9733" w14:textId="77777777" w:rsidR="004A6D04" w:rsidRPr="00EC082A" w:rsidRDefault="00E24CE6">
            <w:pPr>
              <w:pStyle w:val="TableParagraph"/>
              <w:spacing w:line="188" w:lineRule="exact"/>
              <w:ind w:left="71"/>
              <w:rPr>
                <w:szCs w:val="24"/>
              </w:rPr>
            </w:pPr>
            <w:r w:rsidRPr="00EC082A">
              <w:rPr>
                <w:szCs w:val="24"/>
              </w:rPr>
              <w:t>contractors</w:t>
            </w:r>
            <w:r w:rsidRPr="00EC082A">
              <w:rPr>
                <w:spacing w:val="-2"/>
                <w:szCs w:val="24"/>
              </w:rPr>
              <w:t xml:space="preserve"> </w:t>
            </w:r>
            <w:r w:rsidRPr="00EC082A">
              <w:rPr>
                <w:spacing w:val="-5"/>
                <w:szCs w:val="24"/>
              </w:rPr>
              <w:t>and</w:t>
            </w:r>
          </w:p>
        </w:tc>
        <w:tc>
          <w:tcPr>
            <w:tcW w:w="1140" w:type="dxa"/>
            <w:tcBorders>
              <w:top w:val="nil"/>
              <w:bottom w:val="nil"/>
            </w:tcBorders>
          </w:tcPr>
          <w:p w14:paraId="093E401F" w14:textId="77777777" w:rsidR="004A6D04" w:rsidRPr="00EC082A" w:rsidRDefault="004A6D04">
            <w:pPr>
              <w:pStyle w:val="TableParagraph"/>
              <w:rPr>
                <w:szCs w:val="24"/>
              </w:rPr>
            </w:pPr>
          </w:p>
        </w:tc>
        <w:tc>
          <w:tcPr>
            <w:tcW w:w="1084" w:type="dxa"/>
            <w:tcBorders>
              <w:top w:val="nil"/>
              <w:bottom w:val="nil"/>
            </w:tcBorders>
          </w:tcPr>
          <w:p w14:paraId="342E8867" w14:textId="77777777" w:rsidR="004A6D04" w:rsidRPr="00EC082A" w:rsidRDefault="004A6D04">
            <w:pPr>
              <w:pStyle w:val="TableParagraph"/>
              <w:rPr>
                <w:szCs w:val="24"/>
              </w:rPr>
            </w:pPr>
          </w:p>
        </w:tc>
        <w:tc>
          <w:tcPr>
            <w:tcW w:w="1214" w:type="dxa"/>
            <w:tcBorders>
              <w:top w:val="nil"/>
              <w:bottom w:val="nil"/>
            </w:tcBorders>
          </w:tcPr>
          <w:p w14:paraId="7833B886" w14:textId="77777777" w:rsidR="004A6D04" w:rsidRPr="00EC082A" w:rsidRDefault="004A6D04">
            <w:pPr>
              <w:pStyle w:val="TableParagraph"/>
              <w:rPr>
                <w:szCs w:val="24"/>
              </w:rPr>
            </w:pPr>
          </w:p>
        </w:tc>
        <w:tc>
          <w:tcPr>
            <w:tcW w:w="664" w:type="dxa"/>
            <w:tcBorders>
              <w:top w:val="nil"/>
              <w:bottom w:val="nil"/>
            </w:tcBorders>
          </w:tcPr>
          <w:p w14:paraId="733AD61A" w14:textId="77777777" w:rsidR="004A6D04" w:rsidRPr="00EC082A" w:rsidRDefault="004A6D04">
            <w:pPr>
              <w:pStyle w:val="TableParagraph"/>
              <w:rPr>
                <w:szCs w:val="24"/>
              </w:rPr>
            </w:pPr>
          </w:p>
        </w:tc>
        <w:tc>
          <w:tcPr>
            <w:tcW w:w="1149" w:type="dxa"/>
            <w:tcBorders>
              <w:top w:val="nil"/>
              <w:bottom w:val="nil"/>
            </w:tcBorders>
          </w:tcPr>
          <w:p w14:paraId="3334932A" w14:textId="77777777" w:rsidR="004A6D04" w:rsidRPr="00EC082A" w:rsidRDefault="004A6D04">
            <w:pPr>
              <w:pStyle w:val="TableParagraph"/>
              <w:rPr>
                <w:szCs w:val="24"/>
              </w:rPr>
            </w:pPr>
          </w:p>
        </w:tc>
      </w:tr>
      <w:tr w:rsidR="004A6D04" w:rsidRPr="00EC082A" w14:paraId="4E0442F1" w14:textId="77777777">
        <w:trPr>
          <w:trHeight w:val="208"/>
        </w:trPr>
        <w:tc>
          <w:tcPr>
            <w:tcW w:w="451" w:type="dxa"/>
            <w:tcBorders>
              <w:top w:val="nil"/>
            </w:tcBorders>
          </w:tcPr>
          <w:p w14:paraId="79547822" w14:textId="77777777" w:rsidR="004A6D04" w:rsidRPr="00EC082A" w:rsidRDefault="004A6D04">
            <w:pPr>
              <w:pStyle w:val="TableParagraph"/>
              <w:rPr>
                <w:szCs w:val="24"/>
              </w:rPr>
            </w:pPr>
          </w:p>
        </w:tc>
        <w:tc>
          <w:tcPr>
            <w:tcW w:w="1109" w:type="dxa"/>
            <w:tcBorders>
              <w:top w:val="nil"/>
            </w:tcBorders>
          </w:tcPr>
          <w:p w14:paraId="38919B21" w14:textId="77777777" w:rsidR="004A6D04" w:rsidRPr="00EC082A" w:rsidRDefault="004A6D04">
            <w:pPr>
              <w:pStyle w:val="TableParagraph"/>
              <w:rPr>
                <w:szCs w:val="24"/>
              </w:rPr>
            </w:pPr>
          </w:p>
        </w:tc>
        <w:tc>
          <w:tcPr>
            <w:tcW w:w="1090" w:type="dxa"/>
            <w:tcBorders>
              <w:top w:val="nil"/>
            </w:tcBorders>
          </w:tcPr>
          <w:p w14:paraId="44F9053F" w14:textId="77777777" w:rsidR="004A6D04" w:rsidRPr="00EC082A" w:rsidRDefault="004A6D04">
            <w:pPr>
              <w:pStyle w:val="TableParagraph"/>
              <w:rPr>
                <w:szCs w:val="24"/>
              </w:rPr>
            </w:pPr>
          </w:p>
        </w:tc>
        <w:tc>
          <w:tcPr>
            <w:tcW w:w="1452" w:type="dxa"/>
            <w:tcBorders>
              <w:top w:val="nil"/>
            </w:tcBorders>
          </w:tcPr>
          <w:p w14:paraId="204B2DF0" w14:textId="77777777" w:rsidR="004A6D04" w:rsidRPr="00EC082A" w:rsidRDefault="00E24CE6">
            <w:pPr>
              <w:pStyle w:val="TableParagraph"/>
              <w:spacing w:line="188" w:lineRule="exact"/>
              <w:ind w:left="71"/>
              <w:rPr>
                <w:szCs w:val="24"/>
              </w:rPr>
            </w:pPr>
            <w:r w:rsidRPr="00EC082A">
              <w:rPr>
                <w:spacing w:val="-2"/>
                <w:szCs w:val="24"/>
              </w:rPr>
              <w:t>suppliers.</w:t>
            </w:r>
          </w:p>
        </w:tc>
        <w:tc>
          <w:tcPr>
            <w:tcW w:w="1140" w:type="dxa"/>
            <w:tcBorders>
              <w:top w:val="nil"/>
            </w:tcBorders>
          </w:tcPr>
          <w:p w14:paraId="7F2E00D0" w14:textId="77777777" w:rsidR="004A6D04" w:rsidRPr="00EC082A" w:rsidRDefault="004A6D04">
            <w:pPr>
              <w:pStyle w:val="TableParagraph"/>
              <w:rPr>
                <w:szCs w:val="24"/>
              </w:rPr>
            </w:pPr>
          </w:p>
        </w:tc>
        <w:tc>
          <w:tcPr>
            <w:tcW w:w="1084" w:type="dxa"/>
            <w:tcBorders>
              <w:top w:val="nil"/>
            </w:tcBorders>
          </w:tcPr>
          <w:p w14:paraId="22E22759" w14:textId="77777777" w:rsidR="004A6D04" w:rsidRPr="00EC082A" w:rsidRDefault="004A6D04">
            <w:pPr>
              <w:pStyle w:val="TableParagraph"/>
              <w:rPr>
                <w:szCs w:val="24"/>
              </w:rPr>
            </w:pPr>
          </w:p>
        </w:tc>
        <w:tc>
          <w:tcPr>
            <w:tcW w:w="1214" w:type="dxa"/>
            <w:tcBorders>
              <w:top w:val="nil"/>
            </w:tcBorders>
          </w:tcPr>
          <w:p w14:paraId="590C3781" w14:textId="77777777" w:rsidR="004A6D04" w:rsidRPr="00EC082A" w:rsidRDefault="004A6D04">
            <w:pPr>
              <w:pStyle w:val="TableParagraph"/>
              <w:rPr>
                <w:szCs w:val="24"/>
              </w:rPr>
            </w:pPr>
          </w:p>
        </w:tc>
        <w:tc>
          <w:tcPr>
            <w:tcW w:w="664" w:type="dxa"/>
            <w:tcBorders>
              <w:top w:val="nil"/>
            </w:tcBorders>
          </w:tcPr>
          <w:p w14:paraId="44BA3637" w14:textId="77777777" w:rsidR="004A6D04" w:rsidRPr="00EC082A" w:rsidRDefault="004A6D04">
            <w:pPr>
              <w:pStyle w:val="TableParagraph"/>
              <w:rPr>
                <w:szCs w:val="24"/>
              </w:rPr>
            </w:pPr>
          </w:p>
        </w:tc>
        <w:tc>
          <w:tcPr>
            <w:tcW w:w="1149" w:type="dxa"/>
            <w:tcBorders>
              <w:top w:val="nil"/>
            </w:tcBorders>
          </w:tcPr>
          <w:p w14:paraId="36BEBA77" w14:textId="77777777" w:rsidR="004A6D04" w:rsidRPr="00EC082A" w:rsidRDefault="004A6D04">
            <w:pPr>
              <w:pStyle w:val="TableParagraph"/>
              <w:rPr>
                <w:szCs w:val="24"/>
              </w:rPr>
            </w:pPr>
          </w:p>
        </w:tc>
      </w:tr>
      <w:tr w:rsidR="004A6D04" w:rsidRPr="00EC082A" w14:paraId="66844545" w14:textId="77777777">
        <w:trPr>
          <w:trHeight w:val="480"/>
        </w:trPr>
        <w:tc>
          <w:tcPr>
            <w:tcW w:w="9353" w:type="dxa"/>
            <w:gridSpan w:val="9"/>
          </w:tcPr>
          <w:p w14:paraId="1488FDFB" w14:textId="77777777" w:rsidR="004A6D04" w:rsidRPr="00EC082A" w:rsidRDefault="00E24CE6">
            <w:pPr>
              <w:pStyle w:val="TableParagraph"/>
              <w:spacing w:line="207" w:lineRule="exact"/>
              <w:ind w:left="69"/>
              <w:rPr>
                <w:b/>
                <w:szCs w:val="24"/>
              </w:rPr>
            </w:pPr>
            <w:r w:rsidRPr="00EC082A">
              <w:rPr>
                <w:b/>
                <w:szCs w:val="24"/>
              </w:rPr>
              <w:t>Capacity</w:t>
            </w:r>
            <w:r w:rsidRPr="00EC082A">
              <w:rPr>
                <w:b/>
                <w:spacing w:val="-8"/>
                <w:szCs w:val="24"/>
              </w:rPr>
              <w:t xml:space="preserve"> </w:t>
            </w:r>
            <w:r w:rsidRPr="00EC082A">
              <w:rPr>
                <w:b/>
                <w:spacing w:val="-2"/>
                <w:szCs w:val="24"/>
              </w:rPr>
              <w:t>Building</w:t>
            </w:r>
          </w:p>
        </w:tc>
      </w:tr>
      <w:tr w:rsidR="004A6D04" w:rsidRPr="00EC082A" w14:paraId="3309401B" w14:textId="77777777">
        <w:trPr>
          <w:trHeight w:val="205"/>
        </w:trPr>
        <w:tc>
          <w:tcPr>
            <w:tcW w:w="451" w:type="dxa"/>
            <w:tcBorders>
              <w:bottom w:val="nil"/>
            </w:tcBorders>
          </w:tcPr>
          <w:p w14:paraId="7B626604" w14:textId="77777777" w:rsidR="004A6D04" w:rsidRPr="00EC082A" w:rsidRDefault="004A6D04">
            <w:pPr>
              <w:pStyle w:val="TableParagraph"/>
              <w:rPr>
                <w:szCs w:val="24"/>
              </w:rPr>
            </w:pPr>
          </w:p>
        </w:tc>
        <w:tc>
          <w:tcPr>
            <w:tcW w:w="1109" w:type="dxa"/>
            <w:tcBorders>
              <w:bottom w:val="nil"/>
            </w:tcBorders>
          </w:tcPr>
          <w:p w14:paraId="08F0B49F" w14:textId="77777777" w:rsidR="004A6D04" w:rsidRPr="00EC082A" w:rsidRDefault="00E24CE6">
            <w:pPr>
              <w:pStyle w:val="TableParagraph"/>
              <w:spacing w:line="185" w:lineRule="exact"/>
              <w:ind w:left="69"/>
              <w:rPr>
                <w:szCs w:val="24"/>
              </w:rPr>
            </w:pPr>
            <w:r w:rsidRPr="00EC082A">
              <w:rPr>
                <w:spacing w:val="-2"/>
                <w:szCs w:val="24"/>
              </w:rPr>
              <w:t>Construction</w:t>
            </w:r>
          </w:p>
        </w:tc>
        <w:tc>
          <w:tcPr>
            <w:tcW w:w="1090" w:type="dxa"/>
            <w:tcBorders>
              <w:bottom w:val="nil"/>
            </w:tcBorders>
          </w:tcPr>
          <w:p w14:paraId="154DF355" w14:textId="77777777" w:rsidR="004A6D04" w:rsidRPr="00EC082A" w:rsidRDefault="00E24CE6">
            <w:pPr>
              <w:pStyle w:val="TableParagraph"/>
              <w:spacing w:line="185" w:lineRule="exact"/>
              <w:ind w:left="69"/>
              <w:rPr>
                <w:szCs w:val="24"/>
              </w:rPr>
            </w:pPr>
            <w:r w:rsidRPr="00EC082A">
              <w:rPr>
                <w:spacing w:val="-2"/>
                <w:szCs w:val="24"/>
              </w:rPr>
              <w:t>Employment</w:t>
            </w:r>
          </w:p>
        </w:tc>
        <w:tc>
          <w:tcPr>
            <w:tcW w:w="1452" w:type="dxa"/>
            <w:tcBorders>
              <w:bottom w:val="nil"/>
            </w:tcBorders>
          </w:tcPr>
          <w:p w14:paraId="6A7CC6DD" w14:textId="77777777" w:rsidR="004A6D04" w:rsidRPr="00EC082A" w:rsidRDefault="00E24CE6">
            <w:pPr>
              <w:pStyle w:val="TableParagraph"/>
              <w:spacing w:line="185" w:lineRule="exact"/>
              <w:ind w:left="71"/>
              <w:rPr>
                <w:szCs w:val="24"/>
              </w:rPr>
            </w:pPr>
            <w:r w:rsidRPr="00EC082A">
              <w:rPr>
                <w:szCs w:val="24"/>
              </w:rPr>
              <w:t>-</w:t>
            </w:r>
            <w:r w:rsidRPr="00EC082A">
              <w:rPr>
                <w:spacing w:val="-3"/>
                <w:szCs w:val="24"/>
              </w:rPr>
              <w:t xml:space="preserve"> </w:t>
            </w:r>
            <w:r w:rsidRPr="00EC082A">
              <w:rPr>
                <w:szCs w:val="24"/>
              </w:rPr>
              <w:t>The</w:t>
            </w:r>
            <w:r w:rsidRPr="00EC082A">
              <w:rPr>
                <w:spacing w:val="-4"/>
                <w:szCs w:val="24"/>
              </w:rPr>
              <w:t xml:space="preserve"> </w:t>
            </w:r>
            <w:r w:rsidRPr="00EC082A">
              <w:rPr>
                <w:spacing w:val="-2"/>
                <w:szCs w:val="24"/>
              </w:rPr>
              <w:t>contractor,</w:t>
            </w:r>
          </w:p>
        </w:tc>
        <w:tc>
          <w:tcPr>
            <w:tcW w:w="1140" w:type="dxa"/>
            <w:tcBorders>
              <w:bottom w:val="nil"/>
            </w:tcBorders>
          </w:tcPr>
          <w:p w14:paraId="4FE5F4F6" w14:textId="77777777" w:rsidR="004A6D04" w:rsidRPr="00EC082A" w:rsidRDefault="00E24CE6">
            <w:pPr>
              <w:pStyle w:val="TableParagraph"/>
              <w:spacing w:line="185" w:lineRule="exact"/>
              <w:ind w:left="69"/>
              <w:rPr>
                <w:szCs w:val="24"/>
              </w:rPr>
            </w:pPr>
            <w:r w:rsidRPr="00EC082A">
              <w:rPr>
                <w:spacing w:val="-2"/>
                <w:szCs w:val="24"/>
              </w:rPr>
              <w:t>Increased</w:t>
            </w:r>
          </w:p>
        </w:tc>
        <w:tc>
          <w:tcPr>
            <w:tcW w:w="1084" w:type="dxa"/>
            <w:tcBorders>
              <w:bottom w:val="nil"/>
            </w:tcBorders>
          </w:tcPr>
          <w:p w14:paraId="43F351B1" w14:textId="77777777" w:rsidR="004A6D04" w:rsidRPr="00EC082A" w:rsidRDefault="00E24CE6">
            <w:pPr>
              <w:pStyle w:val="TableParagraph"/>
              <w:spacing w:line="185" w:lineRule="exact"/>
              <w:ind w:left="69"/>
              <w:rPr>
                <w:szCs w:val="24"/>
              </w:rPr>
            </w:pPr>
            <w:r w:rsidRPr="00EC082A">
              <w:rPr>
                <w:szCs w:val="24"/>
              </w:rPr>
              <w:t xml:space="preserve">Record </w:t>
            </w:r>
            <w:r w:rsidRPr="00EC082A">
              <w:rPr>
                <w:spacing w:val="-5"/>
                <w:szCs w:val="24"/>
              </w:rPr>
              <w:t>of</w:t>
            </w:r>
          </w:p>
        </w:tc>
        <w:tc>
          <w:tcPr>
            <w:tcW w:w="1214" w:type="dxa"/>
            <w:tcBorders>
              <w:bottom w:val="nil"/>
            </w:tcBorders>
          </w:tcPr>
          <w:p w14:paraId="6891C259" w14:textId="77777777" w:rsidR="004A6D04" w:rsidRPr="00EC082A" w:rsidRDefault="00E24CE6">
            <w:pPr>
              <w:pStyle w:val="TableParagraph"/>
              <w:spacing w:line="185" w:lineRule="exact"/>
              <w:ind w:left="70"/>
              <w:rPr>
                <w:szCs w:val="24"/>
              </w:rPr>
            </w:pPr>
            <w:r w:rsidRPr="00EC082A">
              <w:rPr>
                <w:spacing w:val="-2"/>
                <w:szCs w:val="24"/>
              </w:rPr>
              <w:t>Contractor</w:t>
            </w:r>
          </w:p>
        </w:tc>
        <w:tc>
          <w:tcPr>
            <w:tcW w:w="664" w:type="dxa"/>
            <w:tcBorders>
              <w:bottom w:val="nil"/>
            </w:tcBorders>
          </w:tcPr>
          <w:p w14:paraId="3AD9C260" w14:textId="77777777" w:rsidR="004A6D04" w:rsidRPr="00EC082A" w:rsidRDefault="00E24CE6">
            <w:pPr>
              <w:pStyle w:val="TableParagraph"/>
              <w:spacing w:line="185" w:lineRule="exact"/>
              <w:ind w:left="71"/>
              <w:rPr>
                <w:szCs w:val="24"/>
              </w:rPr>
            </w:pPr>
            <w:r w:rsidRPr="00EC082A">
              <w:rPr>
                <w:spacing w:val="-4"/>
                <w:szCs w:val="24"/>
              </w:rPr>
              <w:t>5000</w:t>
            </w:r>
          </w:p>
        </w:tc>
        <w:tc>
          <w:tcPr>
            <w:tcW w:w="1149" w:type="dxa"/>
            <w:tcBorders>
              <w:bottom w:val="nil"/>
            </w:tcBorders>
          </w:tcPr>
          <w:p w14:paraId="4F02A1E2" w14:textId="77777777" w:rsidR="004A6D04" w:rsidRPr="00EC082A" w:rsidRDefault="00E24CE6">
            <w:pPr>
              <w:pStyle w:val="TableParagraph"/>
              <w:spacing w:line="185" w:lineRule="exact"/>
              <w:ind w:left="72"/>
              <w:rPr>
                <w:szCs w:val="24"/>
              </w:rPr>
            </w:pPr>
            <w:r w:rsidRPr="00EC082A">
              <w:rPr>
                <w:spacing w:val="-5"/>
                <w:szCs w:val="24"/>
              </w:rPr>
              <w:t>IFC</w:t>
            </w:r>
          </w:p>
        </w:tc>
      </w:tr>
      <w:tr w:rsidR="004A6D04" w:rsidRPr="00EC082A" w14:paraId="0FA5929A" w14:textId="77777777">
        <w:trPr>
          <w:trHeight w:val="207"/>
        </w:trPr>
        <w:tc>
          <w:tcPr>
            <w:tcW w:w="451" w:type="dxa"/>
            <w:tcBorders>
              <w:top w:val="nil"/>
              <w:bottom w:val="nil"/>
            </w:tcBorders>
          </w:tcPr>
          <w:p w14:paraId="04ED1FF5" w14:textId="77777777" w:rsidR="004A6D04" w:rsidRPr="00EC082A" w:rsidRDefault="004A6D04">
            <w:pPr>
              <w:pStyle w:val="TableParagraph"/>
              <w:rPr>
                <w:szCs w:val="24"/>
              </w:rPr>
            </w:pPr>
          </w:p>
        </w:tc>
        <w:tc>
          <w:tcPr>
            <w:tcW w:w="1109" w:type="dxa"/>
            <w:tcBorders>
              <w:top w:val="nil"/>
              <w:bottom w:val="nil"/>
            </w:tcBorders>
          </w:tcPr>
          <w:p w14:paraId="17EFACCF" w14:textId="77777777" w:rsidR="004A6D04" w:rsidRPr="00EC082A" w:rsidRDefault="00E24CE6">
            <w:pPr>
              <w:pStyle w:val="TableParagraph"/>
              <w:spacing w:line="188" w:lineRule="exact"/>
              <w:ind w:left="69"/>
              <w:rPr>
                <w:szCs w:val="24"/>
              </w:rPr>
            </w:pPr>
            <w:r w:rsidRPr="00EC082A">
              <w:rPr>
                <w:szCs w:val="24"/>
              </w:rPr>
              <w:t>of</w:t>
            </w:r>
            <w:r w:rsidRPr="00EC082A">
              <w:rPr>
                <w:spacing w:val="-2"/>
                <w:szCs w:val="24"/>
              </w:rPr>
              <w:t xml:space="preserve"> </w:t>
            </w:r>
            <w:r w:rsidRPr="00EC082A">
              <w:rPr>
                <w:szCs w:val="24"/>
              </w:rPr>
              <w:t>the</w:t>
            </w:r>
            <w:r w:rsidRPr="00EC082A">
              <w:rPr>
                <w:spacing w:val="1"/>
                <w:szCs w:val="24"/>
              </w:rPr>
              <w:t xml:space="preserve"> </w:t>
            </w:r>
            <w:r w:rsidRPr="00EC082A">
              <w:rPr>
                <w:spacing w:val="-2"/>
                <w:szCs w:val="24"/>
              </w:rPr>
              <w:t>Solar</w:t>
            </w:r>
          </w:p>
        </w:tc>
        <w:tc>
          <w:tcPr>
            <w:tcW w:w="1090" w:type="dxa"/>
            <w:tcBorders>
              <w:top w:val="nil"/>
              <w:bottom w:val="nil"/>
            </w:tcBorders>
          </w:tcPr>
          <w:p w14:paraId="60C53A85" w14:textId="77777777" w:rsidR="004A6D04" w:rsidRPr="00EC082A" w:rsidRDefault="00E24CE6">
            <w:pPr>
              <w:pStyle w:val="TableParagraph"/>
              <w:spacing w:line="188" w:lineRule="exact"/>
              <w:ind w:left="69"/>
              <w:rPr>
                <w:szCs w:val="24"/>
              </w:rPr>
            </w:pPr>
            <w:r w:rsidRPr="00EC082A">
              <w:rPr>
                <w:spacing w:val="-2"/>
                <w:szCs w:val="24"/>
              </w:rPr>
              <w:t>opportunities</w:t>
            </w:r>
          </w:p>
        </w:tc>
        <w:tc>
          <w:tcPr>
            <w:tcW w:w="1452" w:type="dxa"/>
            <w:tcBorders>
              <w:top w:val="nil"/>
              <w:bottom w:val="nil"/>
            </w:tcBorders>
          </w:tcPr>
          <w:p w14:paraId="0962D870" w14:textId="77777777" w:rsidR="004A6D04" w:rsidRPr="00EC082A" w:rsidRDefault="00E24CE6">
            <w:pPr>
              <w:pStyle w:val="TableParagraph"/>
              <w:spacing w:line="188" w:lineRule="exact"/>
              <w:ind w:left="71"/>
              <w:rPr>
                <w:szCs w:val="24"/>
              </w:rPr>
            </w:pPr>
            <w:r w:rsidRPr="00EC082A">
              <w:rPr>
                <w:szCs w:val="24"/>
              </w:rPr>
              <w:t>where</w:t>
            </w:r>
            <w:r w:rsidRPr="00EC082A">
              <w:rPr>
                <w:spacing w:val="-6"/>
                <w:szCs w:val="24"/>
              </w:rPr>
              <w:t xml:space="preserve"> </w:t>
            </w:r>
            <w:r w:rsidRPr="00EC082A">
              <w:rPr>
                <w:spacing w:val="-2"/>
                <w:szCs w:val="24"/>
              </w:rPr>
              <w:t>possible,</w:t>
            </w:r>
          </w:p>
        </w:tc>
        <w:tc>
          <w:tcPr>
            <w:tcW w:w="1140" w:type="dxa"/>
            <w:tcBorders>
              <w:top w:val="nil"/>
              <w:bottom w:val="nil"/>
            </w:tcBorders>
          </w:tcPr>
          <w:p w14:paraId="3015E52E" w14:textId="77777777" w:rsidR="004A6D04" w:rsidRPr="00EC082A" w:rsidRDefault="00E24CE6">
            <w:pPr>
              <w:pStyle w:val="TableParagraph"/>
              <w:spacing w:line="188" w:lineRule="exact"/>
              <w:ind w:left="69"/>
              <w:rPr>
                <w:szCs w:val="24"/>
              </w:rPr>
            </w:pPr>
            <w:r w:rsidRPr="00EC082A">
              <w:rPr>
                <w:spacing w:val="-2"/>
                <w:szCs w:val="24"/>
              </w:rPr>
              <w:t>employment</w:t>
            </w:r>
          </w:p>
        </w:tc>
        <w:tc>
          <w:tcPr>
            <w:tcW w:w="1084" w:type="dxa"/>
            <w:tcBorders>
              <w:top w:val="nil"/>
              <w:bottom w:val="nil"/>
            </w:tcBorders>
          </w:tcPr>
          <w:p w14:paraId="5305DACB" w14:textId="77777777" w:rsidR="004A6D04" w:rsidRPr="00EC082A" w:rsidRDefault="00E24CE6">
            <w:pPr>
              <w:pStyle w:val="TableParagraph"/>
              <w:spacing w:line="188" w:lineRule="exact"/>
              <w:ind w:left="69"/>
              <w:rPr>
                <w:szCs w:val="24"/>
              </w:rPr>
            </w:pPr>
            <w:r w:rsidRPr="00EC082A">
              <w:rPr>
                <w:spacing w:val="-2"/>
                <w:szCs w:val="24"/>
              </w:rPr>
              <w:t>employment,</w:t>
            </w:r>
          </w:p>
        </w:tc>
        <w:tc>
          <w:tcPr>
            <w:tcW w:w="1214" w:type="dxa"/>
            <w:tcBorders>
              <w:top w:val="nil"/>
              <w:bottom w:val="nil"/>
            </w:tcBorders>
          </w:tcPr>
          <w:p w14:paraId="22A789B8" w14:textId="77777777" w:rsidR="004A6D04" w:rsidRPr="00EC082A" w:rsidRDefault="00E24CE6">
            <w:pPr>
              <w:pStyle w:val="TableParagraph"/>
              <w:spacing w:line="188" w:lineRule="exact"/>
              <w:ind w:left="70"/>
              <w:rPr>
                <w:szCs w:val="24"/>
              </w:rPr>
            </w:pPr>
            <w:r w:rsidRPr="00EC082A">
              <w:rPr>
                <w:szCs w:val="24"/>
              </w:rPr>
              <w:t xml:space="preserve">/ </w:t>
            </w:r>
            <w:r w:rsidRPr="00EC082A">
              <w:rPr>
                <w:spacing w:val="-5"/>
                <w:szCs w:val="24"/>
              </w:rPr>
              <w:t>IVT</w:t>
            </w:r>
          </w:p>
        </w:tc>
        <w:tc>
          <w:tcPr>
            <w:tcW w:w="664" w:type="dxa"/>
            <w:tcBorders>
              <w:top w:val="nil"/>
              <w:bottom w:val="nil"/>
            </w:tcBorders>
          </w:tcPr>
          <w:p w14:paraId="105B27DF" w14:textId="77777777" w:rsidR="004A6D04" w:rsidRPr="00EC082A" w:rsidRDefault="004A6D04">
            <w:pPr>
              <w:pStyle w:val="TableParagraph"/>
              <w:rPr>
                <w:szCs w:val="24"/>
              </w:rPr>
            </w:pPr>
          </w:p>
        </w:tc>
        <w:tc>
          <w:tcPr>
            <w:tcW w:w="1149" w:type="dxa"/>
            <w:tcBorders>
              <w:top w:val="nil"/>
              <w:bottom w:val="nil"/>
            </w:tcBorders>
          </w:tcPr>
          <w:p w14:paraId="14154931" w14:textId="77777777" w:rsidR="004A6D04" w:rsidRPr="00EC082A" w:rsidRDefault="00E24CE6">
            <w:pPr>
              <w:pStyle w:val="TableParagraph"/>
              <w:spacing w:line="188" w:lineRule="exact"/>
              <w:ind w:left="72"/>
              <w:rPr>
                <w:szCs w:val="24"/>
              </w:rPr>
            </w:pPr>
            <w:r w:rsidRPr="00EC082A">
              <w:rPr>
                <w:spacing w:val="-2"/>
                <w:szCs w:val="24"/>
              </w:rPr>
              <w:t>Performance</w:t>
            </w:r>
          </w:p>
        </w:tc>
      </w:tr>
      <w:tr w:rsidR="004A6D04" w:rsidRPr="00EC082A" w14:paraId="19DEA427" w14:textId="77777777">
        <w:trPr>
          <w:trHeight w:val="207"/>
        </w:trPr>
        <w:tc>
          <w:tcPr>
            <w:tcW w:w="451" w:type="dxa"/>
            <w:tcBorders>
              <w:top w:val="nil"/>
              <w:bottom w:val="nil"/>
            </w:tcBorders>
          </w:tcPr>
          <w:p w14:paraId="5DF5E174" w14:textId="77777777" w:rsidR="004A6D04" w:rsidRPr="00EC082A" w:rsidRDefault="004A6D04">
            <w:pPr>
              <w:pStyle w:val="TableParagraph"/>
              <w:rPr>
                <w:szCs w:val="24"/>
              </w:rPr>
            </w:pPr>
          </w:p>
        </w:tc>
        <w:tc>
          <w:tcPr>
            <w:tcW w:w="1109" w:type="dxa"/>
            <w:tcBorders>
              <w:top w:val="nil"/>
              <w:bottom w:val="nil"/>
            </w:tcBorders>
          </w:tcPr>
          <w:p w14:paraId="3CD7123B" w14:textId="77777777" w:rsidR="004A6D04" w:rsidRPr="00EC082A" w:rsidRDefault="00E24CE6">
            <w:pPr>
              <w:pStyle w:val="TableParagraph"/>
              <w:spacing w:line="188" w:lineRule="exact"/>
              <w:ind w:left="69"/>
              <w:rPr>
                <w:szCs w:val="24"/>
              </w:rPr>
            </w:pPr>
            <w:r w:rsidRPr="00EC082A">
              <w:rPr>
                <w:szCs w:val="24"/>
              </w:rPr>
              <w:t>PV</w:t>
            </w:r>
            <w:r w:rsidRPr="00EC082A">
              <w:rPr>
                <w:spacing w:val="-3"/>
                <w:szCs w:val="24"/>
              </w:rPr>
              <w:t xml:space="preserve"> </w:t>
            </w:r>
            <w:r w:rsidRPr="00EC082A">
              <w:rPr>
                <w:spacing w:val="-2"/>
                <w:szCs w:val="24"/>
              </w:rPr>
              <w:t>plant</w:t>
            </w:r>
          </w:p>
        </w:tc>
        <w:tc>
          <w:tcPr>
            <w:tcW w:w="1090" w:type="dxa"/>
            <w:tcBorders>
              <w:top w:val="nil"/>
              <w:bottom w:val="nil"/>
            </w:tcBorders>
          </w:tcPr>
          <w:p w14:paraId="21E33B46" w14:textId="77777777" w:rsidR="004A6D04" w:rsidRPr="00EC082A" w:rsidRDefault="00E24CE6">
            <w:pPr>
              <w:pStyle w:val="TableParagraph"/>
              <w:spacing w:line="188" w:lineRule="exact"/>
              <w:ind w:left="69"/>
              <w:rPr>
                <w:szCs w:val="24"/>
              </w:rPr>
            </w:pPr>
            <w:r w:rsidRPr="00EC082A">
              <w:rPr>
                <w:spacing w:val="-2"/>
                <w:szCs w:val="24"/>
              </w:rPr>
              <w:t>created</w:t>
            </w:r>
          </w:p>
        </w:tc>
        <w:tc>
          <w:tcPr>
            <w:tcW w:w="1452" w:type="dxa"/>
            <w:tcBorders>
              <w:top w:val="nil"/>
              <w:bottom w:val="nil"/>
            </w:tcBorders>
          </w:tcPr>
          <w:p w14:paraId="2565BE1A" w14:textId="77777777" w:rsidR="004A6D04" w:rsidRPr="00EC082A" w:rsidRDefault="00E24CE6">
            <w:pPr>
              <w:pStyle w:val="TableParagraph"/>
              <w:spacing w:line="188" w:lineRule="exact"/>
              <w:ind w:left="71"/>
              <w:rPr>
                <w:szCs w:val="24"/>
              </w:rPr>
            </w:pPr>
            <w:r w:rsidRPr="00EC082A">
              <w:rPr>
                <w:szCs w:val="24"/>
              </w:rPr>
              <w:t>should</w:t>
            </w:r>
            <w:r w:rsidRPr="00EC082A">
              <w:rPr>
                <w:spacing w:val="-1"/>
                <w:szCs w:val="24"/>
              </w:rPr>
              <w:t xml:space="preserve"> </w:t>
            </w:r>
            <w:r w:rsidRPr="00EC082A">
              <w:rPr>
                <w:spacing w:val="-2"/>
                <w:szCs w:val="24"/>
              </w:rPr>
              <w:t>employ</w:t>
            </w:r>
          </w:p>
        </w:tc>
        <w:tc>
          <w:tcPr>
            <w:tcW w:w="1140" w:type="dxa"/>
            <w:tcBorders>
              <w:top w:val="nil"/>
              <w:bottom w:val="nil"/>
            </w:tcBorders>
          </w:tcPr>
          <w:p w14:paraId="4B3AC4D6" w14:textId="77777777" w:rsidR="004A6D04" w:rsidRPr="00EC082A" w:rsidRDefault="00E24CE6">
            <w:pPr>
              <w:pStyle w:val="TableParagraph"/>
              <w:spacing w:line="188" w:lineRule="exact"/>
              <w:ind w:left="69"/>
              <w:rPr>
                <w:szCs w:val="24"/>
              </w:rPr>
            </w:pPr>
            <w:r w:rsidRPr="00EC082A">
              <w:rPr>
                <w:spacing w:val="-2"/>
                <w:szCs w:val="24"/>
              </w:rPr>
              <w:t>opportunities</w:t>
            </w:r>
          </w:p>
        </w:tc>
        <w:tc>
          <w:tcPr>
            <w:tcW w:w="1084" w:type="dxa"/>
            <w:tcBorders>
              <w:top w:val="nil"/>
              <w:bottom w:val="nil"/>
            </w:tcBorders>
          </w:tcPr>
          <w:p w14:paraId="289E13F8" w14:textId="77777777" w:rsidR="004A6D04" w:rsidRPr="00EC082A" w:rsidRDefault="00E24CE6">
            <w:pPr>
              <w:pStyle w:val="TableParagraph"/>
              <w:spacing w:line="188" w:lineRule="exact"/>
              <w:ind w:left="69"/>
              <w:rPr>
                <w:szCs w:val="24"/>
              </w:rPr>
            </w:pPr>
            <w:r w:rsidRPr="00EC082A">
              <w:rPr>
                <w:spacing w:val="-2"/>
                <w:szCs w:val="24"/>
              </w:rPr>
              <w:t>annual</w:t>
            </w:r>
          </w:p>
        </w:tc>
        <w:tc>
          <w:tcPr>
            <w:tcW w:w="1214" w:type="dxa"/>
            <w:tcBorders>
              <w:top w:val="nil"/>
              <w:bottom w:val="nil"/>
            </w:tcBorders>
          </w:tcPr>
          <w:p w14:paraId="5370DCD8" w14:textId="77777777" w:rsidR="004A6D04" w:rsidRPr="00EC082A" w:rsidRDefault="004A6D04">
            <w:pPr>
              <w:pStyle w:val="TableParagraph"/>
              <w:rPr>
                <w:szCs w:val="24"/>
              </w:rPr>
            </w:pPr>
          </w:p>
        </w:tc>
        <w:tc>
          <w:tcPr>
            <w:tcW w:w="664" w:type="dxa"/>
            <w:tcBorders>
              <w:top w:val="nil"/>
              <w:bottom w:val="nil"/>
            </w:tcBorders>
          </w:tcPr>
          <w:p w14:paraId="2BD53CD0" w14:textId="77777777" w:rsidR="004A6D04" w:rsidRPr="00EC082A" w:rsidRDefault="004A6D04">
            <w:pPr>
              <w:pStyle w:val="TableParagraph"/>
              <w:rPr>
                <w:szCs w:val="24"/>
              </w:rPr>
            </w:pPr>
          </w:p>
        </w:tc>
        <w:tc>
          <w:tcPr>
            <w:tcW w:w="1149" w:type="dxa"/>
            <w:tcBorders>
              <w:top w:val="nil"/>
              <w:bottom w:val="nil"/>
            </w:tcBorders>
          </w:tcPr>
          <w:p w14:paraId="2E8AB215" w14:textId="77777777" w:rsidR="004A6D04" w:rsidRPr="00EC082A" w:rsidRDefault="00E24CE6">
            <w:pPr>
              <w:pStyle w:val="TableParagraph"/>
              <w:spacing w:line="188" w:lineRule="exact"/>
              <w:ind w:left="72"/>
              <w:rPr>
                <w:szCs w:val="24"/>
              </w:rPr>
            </w:pPr>
            <w:r w:rsidRPr="00EC082A">
              <w:rPr>
                <w:szCs w:val="24"/>
              </w:rPr>
              <w:t>Standard</w:t>
            </w:r>
            <w:r w:rsidRPr="00EC082A">
              <w:rPr>
                <w:spacing w:val="-4"/>
                <w:szCs w:val="24"/>
              </w:rPr>
              <w:t xml:space="preserve"> </w:t>
            </w:r>
            <w:r w:rsidRPr="00EC082A">
              <w:rPr>
                <w:szCs w:val="24"/>
              </w:rPr>
              <w:t>2</w:t>
            </w:r>
            <w:r w:rsidRPr="00EC082A">
              <w:rPr>
                <w:spacing w:val="2"/>
                <w:szCs w:val="24"/>
              </w:rPr>
              <w:t xml:space="preserve"> </w:t>
            </w:r>
            <w:r w:rsidRPr="00EC082A">
              <w:rPr>
                <w:spacing w:val="-10"/>
                <w:szCs w:val="24"/>
              </w:rPr>
              <w:t>-</w:t>
            </w:r>
          </w:p>
        </w:tc>
      </w:tr>
      <w:tr w:rsidR="004A6D04" w:rsidRPr="00EC082A" w14:paraId="5BD6059E" w14:textId="77777777">
        <w:trPr>
          <w:trHeight w:val="206"/>
        </w:trPr>
        <w:tc>
          <w:tcPr>
            <w:tcW w:w="451" w:type="dxa"/>
            <w:tcBorders>
              <w:top w:val="nil"/>
              <w:bottom w:val="nil"/>
            </w:tcBorders>
          </w:tcPr>
          <w:p w14:paraId="0D4C1B73" w14:textId="77777777" w:rsidR="004A6D04" w:rsidRPr="00EC082A" w:rsidRDefault="004A6D04">
            <w:pPr>
              <w:pStyle w:val="TableParagraph"/>
              <w:rPr>
                <w:szCs w:val="24"/>
              </w:rPr>
            </w:pPr>
          </w:p>
        </w:tc>
        <w:tc>
          <w:tcPr>
            <w:tcW w:w="1109" w:type="dxa"/>
            <w:tcBorders>
              <w:top w:val="nil"/>
              <w:bottom w:val="nil"/>
            </w:tcBorders>
          </w:tcPr>
          <w:p w14:paraId="3BC5D5DB" w14:textId="77777777" w:rsidR="004A6D04" w:rsidRPr="00EC082A" w:rsidRDefault="004A6D04">
            <w:pPr>
              <w:pStyle w:val="TableParagraph"/>
              <w:rPr>
                <w:szCs w:val="24"/>
              </w:rPr>
            </w:pPr>
          </w:p>
        </w:tc>
        <w:tc>
          <w:tcPr>
            <w:tcW w:w="1090" w:type="dxa"/>
            <w:tcBorders>
              <w:top w:val="nil"/>
              <w:bottom w:val="nil"/>
            </w:tcBorders>
          </w:tcPr>
          <w:p w14:paraId="2FAA0C8C" w14:textId="77777777" w:rsidR="004A6D04" w:rsidRPr="00EC082A" w:rsidRDefault="00E24CE6">
            <w:pPr>
              <w:pStyle w:val="TableParagraph"/>
              <w:spacing w:line="186" w:lineRule="exact"/>
              <w:ind w:left="69"/>
              <w:rPr>
                <w:szCs w:val="24"/>
              </w:rPr>
            </w:pPr>
            <w:r w:rsidRPr="00EC082A">
              <w:rPr>
                <w:spacing w:val="-2"/>
                <w:szCs w:val="24"/>
              </w:rPr>
              <w:t>forboth</w:t>
            </w:r>
          </w:p>
        </w:tc>
        <w:tc>
          <w:tcPr>
            <w:tcW w:w="1452" w:type="dxa"/>
            <w:tcBorders>
              <w:top w:val="nil"/>
              <w:bottom w:val="nil"/>
            </w:tcBorders>
          </w:tcPr>
          <w:p w14:paraId="29B03678" w14:textId="77777777" w:rsidR="004A6D04" w:rsidRPr="00EC082A" w:rsidRDefault="00E24CE6">
            <w:pPr>
              <w:pStyle w:val="TableParagraph"/>
              <w:spacing w:line="186" w:lineRule="exact"/>
              <w:ind w:left="71"/>
              <w:rPr>
                <w:szCs w:val="24"/>
              </w:rPr>
            </w:pPr>
            <w:r w:rsidRPr="00EC082A">
              <w:rPr>
                <w:szCs w:val="24"/>
              </w:rPr>
              <w:t>members</w:t>
            </w:r>
            <w:r w:rsidRPr="00EC082A">
              <w:rPr>
                <w:spacing w:val="-3"/>
                <w:szCs w:val="24"/>
              </w:rPr>
              <w:t xml:space="preserve"> </w:t>
            </w:r>
            <w:r w:rsidRPr="00EC082A">
              <w:rPr>
                <w:szCs w:val="24"/>
              </w:rPr>
              <w:t>of</w:t>
            </w:r>
            <w:r w:rsidRPr="00EC082A">
              <w:rPr>
                <w:spacing w:val="-4"/>
                <w:szCs w:val="24"/>
              </w:rPr>
              <w:t xml:space="preserve"> </w:t>
            </w:r>
            <w:r w:rsidRPr="00EC082A">
              <w:rPr>
                <w:spacing w:val="-5"/>
                <w:szCs w:val="24"/>
              </w:rPr>
              <w:t>the</w:t>
            </w:r>
          </w:p>
        </w:tc>
        <w:tc>
          <w:tcPr>
            <w:tcW w:w="1140" w:type="dxa"/>
            <w:tcBorders>
              <w:top w:val="nil"/>
              <w:bottom w:val="nil"/>
            </w:tcBorders>
          </w:tcPr>
          <w:p w14:paraId="68266ABD" w14:textId="77777777" w:rsidR="004A6D04" w:rsidRPr="00EC082A" w:rsidRDefault="00E24CE6">
            <w:pPr>
              <w:pStyle w:val="TableParagraph"/>
              <w:spacing w:line="186" w:lineRule="exact"/>
              <w:ind w:left="69"/>
              <w:rPr>
                <w:szCs w:val="24"/>
              </w:rPr>
            </w:pPr>
            <w:r w:rsidRPr="00EC082A">
              <w:rPr>
                <w:szCs w:val="24"/>
              </w:rPr>
              <w:t>leveraged</w:t>
            </w:r>
            <w:r w:rsidRPr="00EC082A">
              <w:rPr>
                <w:spacing w:val="-4"/>
                <w:szCs w:val="24"/>
              </w:rPr>
              <w:t xml:space="preserve"> </w:t>
            </w:r>
            <w:r w:rsidRPr="00EC082A">
              <w:rPr>
                <w:spacing w:val="-5"/>
                <w:szCs w:val="24"/>
              </w:rPr>
              <w:t>to</w:t>
            </w:r>
          </w:p>
        </w:tc>
        <w:tc>
          <w:tcPr>
            <w:tcW w:w="1084" w:type="dxa"/>
            <w:tcBorders>
              <w:top w:val="nil"/>
              <w:bottom w:val="nil"/>
            </w:tcBorders>
          </w:tcPr>
          <w:p w14:paraId="24D9CA00" w14:textId="77777777" w:rsidR="004A6D04" w:rsidRPr="00EC082A" w:rsidRDefault="00E24CE6">
            <w:pPr>
              <w:pStyle w:val="TableParagraph"/>
              <w:spacing w:line="186" w:lineRule="exact"/>
              <w:ind w:left="69"/>
              <w:rPr>
                <w:szCs w:val="24"/>
              </w:rPr>
            </w:pPr>
            <w:r w:rsidRPr="00EC082A">
              <w:rPr>
                <w:szCs w:val="24"/>
              </w:rPr>
              <w:t>reports</w:t>
            </w:r>
            <w:r w:rsidRPr="00EC082A">
              <w:rPr>
                <w:spacing w:val="-4"/>
                <w:szCs w:val="24"/>
              </w:rPr>
              <w:t xml:space="preserve"> </w:t>
            </w:r>
            <w:r w:rsidRPr="00EC082A">
              <w:rPr>
                <w:spacing w:val="-5"/>
                <w:szCs w:val="24"/>
              </w:rPr>
              <w:t>on</w:t>
            </w:r>
          </w:p>
        </w:tc>
        <w:tc>
          <w:tcPr>
            <w:tcW w:w="1214" w:type="dxa"/>
            <w:tcBorders>
              <w:top w:val="nil"/>
              <w:bottom w:val="nil"/>
            </w:tcBorders>
          </w:tcPr>
          <w:p w14:paraId="522726B5" w14:textId="77777777" w:rsidR="004A6D04" w:rsidRPr="00EC082A" w:rsidRDefault="004A6D04">
            <w:pPr>
              <w:pStyle w:val="TableParagraph"/>
              <w:rPr>
                <w:szCs w:val="24"/>
              </w:rPr>
            </w:pPr>
          </w:p>
        </w:tc>
        <w:tc>
          <w:tcPr>
            <w:tcW w:w="664" w:type="dxa"/>
            <w:tcBorders>
              <w:top w:val="nil"/>
              <w:bottom w:val="nil"/>
            </w:tcBorders>
          </w:tcPr>
          <w:p w14:paraId="4304DD3F" w14:textId="77777777" w:rsidR="004A6D04" w:rsidRPr="00EC082A" w:rsidRDefault="004A6D04">
            <w:pPr>
              <w:pStyle w:val="TableParagraph"/>
              <w:rPr>
                <w:szCs w:val="24"/>
              </w:rPr>
            </w:pPr>
          </w:p>
        </w:tc>
        <w:tc>
          <w:tcPr>
            <w:tcW w:w="1149" w:type="dxa"/>
            <w:tcBorders>
              <w:top w:val="nil"/>
              <w:bottom w:val="nil"/>
            </w:tcBorders>
          </w:tcPr>
          <w:p w14:paraId="2CA89E84" w14:textId="77777777" w:rsidR="004A6D04" w:rsidRPr="00EC082A" w:rsidRDefault="00E24CE6">
            <w:pPr>
              <w:pStyle w:val="TableParagraph"/>
              <w:spacing w:line="186" w:lineRule="exact"/>
              <w:ind w:left="72"/>
              <w:rPr>
                <w:szCs w:val="24"/>
              </w:rPr>
            </w:pPr>
            <w:r w:rsidRPr="00EC082A">
              <w:rPr>
                <w:szCs w:val="24"/>
              </w:rPr>
              <w:t xml:space="preserve">Labour </w:t>
            </w:r>
            <w:r w:rsidRPr="00EC082A">
              <w:rPr>
                <w:spacing w:val="-5"/>
                <w:szCs w:val="24"/>
              </w:rPr>
              <w:t>and</w:t>
            </w:r>
          </w:p>
        </w:tc>
      </w:tr>
      <w:tr w:rsidR="004A6D04" w:rsidRPr="00EC082A" w14:paraId="7D8918EB" w14:textId="77777777">
        <w:trPr>
          <w:trHeight w:val="206"/>
        </w:trPr>
        <w:tc>
          <w:tcPr>
            <w:tcW w:w="451" w:type="dxa"/>
            <w:tcBorders>
              <w:top w:val="nil"/>
              <w:bottom w:val="nil"/>
            </w:tcBorders>
          </w:tcPr>
          <w:p w14:paraId="3CA26C2B" w14:textId="77777777" w:rsidR="004A6D04" w:rsidRPr="00EC082A" w:rsidRDefault="004A6D04">
            <w:pPr>
              <w:pStyle w:val="TableParagraph"/>
              <w:rPr>
                <w:szCs w:val="24"/>
              </w:rPr>
            </w:pPr>
          </w:p>
        </w:tc>
        <w:tc>
          <w:tcPr>
            <w:tcW w:w="1109" w:type="dxa"/>
            <w:tcBorders>
              <w:top w:val="nil"/>
              <w:bottom w:val="nil"/>
            </w:tcBorders>
          </w:tcPr>
          <w:p w14:paraId="3E1C8B6F" w14:textId="77777777" w:rsidR="004A6D04" w:rsidRPr="00EC082A" w:rsidRDefault="004A6D04">
            <w:pPr>
              <w:pStyle w:val="TableParagraph"/>
              <w:rPr>
                <w:szCs w:val="24"/>
              </w:rPr>
            </w:pPr>
          </w:p>
        </w:tc>
        <w:tc>
          <w:tcPr>
            <w:tcW w:w="1090" w:type="dxa"/>
            <w:tcBorders>
              <w:top w:val="nil"/>
              <w:bottom w:val="nil"/>
            </w:tcBorders>
          </w:tcPr>
          <w:p w14:paraId="681DE4AF" w14:textId="77777777" w:rsidR="004A6D04" w:rsidRPr="00EC082A" w:rsidRDefault="00E24CE6">
            <w:pPr>
              <w:pStyle w:val="TableParagraph"/>
              <w:spacing w:line="186" w:lineRule="exact"/>
              <w:ind w:left="69"/>
              <w:rPr>
                <w:szCs w:val="24"/>
              </w:rPr>
            </w:pPr>
            <w:r w:rsidRPr="00EC082A">
              <w:rPr>
                <w:szCs w:val="24"/>
              </w:rPr>
              <w:t>skilled</w:t>
            </w:r>
            <w:r w:rsidRPr="00EC082A">
              <w:rPr>
                <w:spacing w:val="-3"/>
                <w:szCs w:val="24"/>
              </w:rPr>
              <w:t xml:space="preserve"> </w:t>
            </w:r>
            <w:r w:rsidRPr="00EC082A">
              <w:rPr>
                <w:spacing w:val="-5"/>
                <w:szCs w:val="24"/>
              </w:rPr>
              <w:t>and</w:t>
            </w:r>
          </w:p>
        </w:tc>
        <w:tc>
          <w:tcPr>
            <w:tcW w:w="1452" w:type="dxa"/>
            <w:tcBorders>
              <w:top w:val="nil"/>
              <w:bottom w:val="nil"/>
            </w:tcBorders>
          </w:tcPr>
          <w:p w14:paraId="5DDAF2BA" w14:textId="77777777" w:rsidR="004A6D04" w:rsidRPr="00EC082A" w:rsidRDefault="00E24CE6">
            <w:pPr>
              <w:pStyle w:val="TableParagraph"/>
              <w:spacing w:line="186" w:lineRule="exact"/>
              <w:ind w:left="71"/>
              <w:rPr>
                <w:szCs w:val="24"/>
              </w:rPr>
            </w:pPr>
            <w:r w:rsidRPr="00EC082A">
              <w:rPr>
                <w:spacing w:val="-2"/>
                <w:szCs w:val="24"/>
              </w:rPr>
              <w:t>local</w:t>
            </w:r>
          </w:p>
        </w:tc>
        <w:tc>
          <w:tcPr>
            <w:tcW w:w="1140" w:type="dxa"/>
            <w:tcBorders>
              <w:top w:val="nil"/>
              <w:bottom w:val="nil"/>
            </w:tcBorders>
          </w:tcPr>
          <w:p w14:paraId="339EABA7" w14:textId="77777777" w:rsidR="004A6D04" w:rsidRPr="00EC082A" w:rsidRDefault="00E24CE6">
            <w:pPr>
              <w:pStyle w:val="TableParagraph"/>
              <w:spacing w:line="186" w:lineRule="exact"/>
              <w:ind w:left="69"/>
              <w:rPr>
                <w:szCs w:val="24"/>
              </w:rPr>
            </w:pPr>
            <w:r w:rsidRPr="00EC082A">
              <w:rPr>
                <w:szCs w:val="24"/>
              </w:rPr>
              <w:t xml:space="preserve">the </w:t>
            </w:r>
            <w:r w:rsidRPr="00EC082A">
              <w:rPr>
                <w:spacing w:val="-2"/>
                <w:szCs w:val="24"/>
              </w:rPr>
              <w:t>local</w:t>
            </w:r>
          </w:p>
        </w:tc>
        <w:tc>
          <w:tcPr>
            <w:tcW w:w="1084" w:type="dxa"/>
            <w:tcBorders>
              <w:top w:val="nil"/>
              <w:bottom w:val="nil"/>
            </w:tcBorders>
          </w:tcPr>
          <w:p w14:paraId="692BF697" w14:textId="77777777" w:rsidR="004A6D04" w:rsidRPr="00EC082A" w:rsidRDefault="00E24CE6">
            <w:pPr>
              <w:pStyle w:val="TableParagraph"/>
              <w:spacing w:line="186" w:lineRule="exact"/>
              <w:ind w:left="69"/>
              <w:rPr>
                <w:szCs w:val="24"/>
              </w:rPr>
            </w:pPr>
            <w:r w:rsidRPr="00EC082A">
              <w:rPr>
                <w:szCs w:val="24"/>
              </w:rPr>
              <w:t>Solar</w:t>
            </w:r>
            <w:r w:rsidRPr="00EC082A">
              <w:rPr>
                <w:spacing w:val="-5"/>
                <w:szCs w:val="24"/>
              </w:rPr>
              <w:t xml:space="preserve"> </w:t>
            </w:r>
            <w:r w:rsidRPr="00EC082A">
              <w:rPr>
                <w:spacing w:val="-2"/>
                <w:szCs w:val="24"/>
              </w:rPr>
              <w:t>Plant</w:t>
            </w:r>
          </w:p>
        </w:tc>
        <w:tc>
          <w:tcPr>
            <w:tcW w:w="1214" w:type="dxa"/>
            <w:tcBorders>
              <w:top w:val="nil"/>
              <w:bottom w:val="nil"/>
            </w:tcBorders>
          </w:tcPr>
          <w:p w14:paraId="569FDF4A" w14:textId="77777777" w:rsidR="004A6D04" w:rsidRPr="00EC082A" w:rsidRDefault="004A6D04">
            <w:pPr>
              <w:pStyle w:val="TableParagraph"/>
              <w:rPr>
                <w:szCs w:val="24"/>
              </w:rPr>
            </w:pPr>
          </w:p>
        </w:tc>
        <w:tc>
          <w:tcPr>
            <w:tcW w:w="664" w:type="dxa"/>
            <w:tcBorders>
              <w:top w:val="nil"/>
              <w:bottom w:val="nil"/>
            </w:tcBorders>
          </w:tcPr>
          <w:p w14:paraId="4E45EAF4" w14:textId="77777777" w:rsidR="004A6D04" w:rsidRPr="00EC082A" w:rsidRDefault="004A6D04">
            <w:pPr>
              <w:pStyle w:val="TableParagraph"/>
              <w:rPr>
                <w:szCs w:val="24"/>
              </w:rPr>
            </w:pPr>
          </w:p>
        </w:tc>
        <w:tc>
          <w:tcPr>
            <w:tcW w:w="1149" w:type="dxa"/>
            <w:tcBorders>
              <w:top w:val="nil"/>
              <w:bottom w:val="nil"/>
            </w:tcBorders>
          </w:tcPr>
          <w:p w14:paraId="6B538102" w14:textId="77777777" w:rsidR="004A6D04" w:rsidRPr="00EC082A" w:rsidRDefault="00E24CE6">
            <w:pPr>
              <w:pStyle w:val="TableParagraph"/>
              <w:spacing w:line="186" w:lineRule="exact"/>
              <w:ind w:left="72"/>
              <w:rPr>
                <w:szCs w:val="24"/>
              </w:rPr>
            </w:pPr>
            <w:r w:rsidRPr="00EC082A">
              <w:rPr>
                <w:spacing w:val="-2"/>
                <w:szCs w:val="24"/>
              </w:rPr>
              <w:t>Working</w:t>
            </w:r>
          </w:p>
        </w:tc>
      </w:tr>
      <w:tr w:rsidR="004A6D04" w:rsidRPr="00EC082A" w14:paraId="69D760DB" w14:textId="77777777">
        <w:trPr>
          <w:trHeight w:val="207"/>
        </w:trPr>
        <w:tc>
          <w:tcPr>
            <w:tcW w:w="451" w:type="dxa"/>
            <w:tcBorders>
              <w:top w:val="nil"/>
              <w:bottom w:val="nil"/>
            </w:tcBorders>
          </w:tcPr>
          <w:p w14:paraId="0F8DDE7E" w14:textId="77777777" w:rsidR="004A6D04" w:rsidRPr="00EC082A" w:rsidRDefault="004A6D04">
            <w:pPr>
              <w:pStyle w:val="TableParagraph"/>
              <w:rPr>
                <w:szCs w:val="24"/>
              </w:rPr>
            </w:pPr>
          </w:p>
        </w:tc>
        <w:tc>
          <w:tcPr>
            <w:tcW w:w="1109" w:type="dxa"/>
            <w:tcBorders>
              <w:top w:val="nil"/>
              <w:bottom w:val="nil"/>
            </w:tcBorders>
          </w:tcPr>
          <w:p w14:paraId="509D49A2" w14:textId="77777777" w:rsidR="004A6D04" w:rsidRPr="00EC082A" w:rsidRDefault="004A6D04">
            <w:pPr>
              <w:pStyle w:val="TableParagraph"/>
              <w:rPr>
                <w:szCs w:val="24"/>
              </w:rPr>
            </w:pPr>
          </w:p>
        </w:tc>
        <w:tc>
          <w:tcPr>
            <w:tcW w:w="1090" w:type="dxa"/>
            <w:tcBorders>
              <w:top w:val="nil"/>
              <w:bottom w:val="nil"/>
            </w:tcBorders>
          </w:tcPr>
          <w:p w14:paraId="3D1EBF17" w14:textId="77777777" w:rsidR="004A6D04" w:rsidRPr="00EC082A" w:rsidRDefault="00E24CE6">
            <w:pPr>
              <w:pStyle w:val="TableParagraph"/>
              <w:spacing w:line="188" w:lineRule="exact"/>
              <w:ind w:left="69"/>
              <w:rPr>
                <w:szCs w:val="24"/>
              </w:rPr>
            </w:pPr>
            <w:r w:rsidRPr="00EC082A">
              <w:rPr>
                <w:szCs w:val="24"/>
              </w:rPr>
              <w:t xml:space="preserve">non- </w:t>
            </w:r>
            <w:r w:rsidRPr="00EC082A">
              <w:rPr>
                <w:spacing w:val="-2"/>
                <w:szCs w:val="24"/>
              </w:rPr>
              <w:t>skilled</w:t>
            </w:r>
          </w:p>
        </w:tc>
        <w:tc>
          <w:tcPr>
            <w:tcW w:w="1452" w:type="dxa"/>
            <w:tcBorders>
              <w:top w:val="nil"/>
              <w:bottom w:val="nil"/>
            </w:tcBorders>
          </w:tcPr>
          <w:p w14:paraId="5F95BD21" w14:textId="77777777" w:rsidR="004A6D04" w:rsidRPr="00EC082A" w:rsidRDefault="00E24CE6">
            <w:pPr>
              <w:pStyle w:val="TableParagraph"/>
              <w:spacing w:line="188" w:lineRule="exact"/>
              <w:ind w:left="71"/>
              <w:rPr>
                <w:szCs w:val="24"/>
              </w:rPr>
            </w:pPr>
            <w:r w:rsidRPr="00EC082A">
              <w:rPr>
                <w:szCs w:val="24"/>
              </w:rPr>
              <w:t>communities</w:t>
            </w:r>
            <w:r w:rsidRPr="00EC082A">
              <w:rPr>
                <w:spacing w:val="-6"/>
                <w:szCs w:val="24"/>
              </w:rPr>
              <w:t xml:space="preserve"> </w:t>
            </w:r>
            <w:r w:rsidRPr="00EC082A">
              <w:rPr>
                <w:spacing w:val="-5"/>
                <w:szCs w:val="24"/>
              </w:rPr>
              <w:t>and</w:t>
            </w:r>
          </w:p>
        </w:tc>
        <w:tc>
          <w:tcPr>
            <w:tcW w:w="1140" w:type="dxa"/>
            <w:tcBorders>
              <w:top w:val="nil"/>
              <w:bottom w:val="nil"/>
            </w:tcBorders>
          </w:tcPr>
          <w:p w14:paraId="0E858AC9" w14:textId="77777777" w:rsidR="004A6D04" w:rsidRPr="00EC082A" w:rsidRDefault="00E24CE6">
            <w:pPr>
              <w:pStyle w:val="TableParagraph"/>
              <w:spacing w:line="188" w:lineRule="exact"/>
              <w:ind w:left="69"/>
              <w:rPr>
                <w:szCs w:val="24"/>
              </w:rPr>
            </w:pPr>
            <w:r w:rsidRPr="00EC082A">
              <w:rPr>
                <w:spacing w:val="-2"/>
                <w:szCs w:val="24"/>
              </w:rPr>
              <w:t>community</w:t>
            </w:r>
          </w:p>
        </w:tc>
        <w:tc>
          <w:tcPr>
            <w:tcW w:w="1084" w:type="dxa"/>
            <w:tcBorders>
              <w:top w:val="nil"/>
              <w:bottom w:val="nil"/>
            </w:tcBorders>
          </w:tcPr>
          <w:p w14:paraId="3429F4CC" w14:textId="77777777" w:rsidR="004A6D04" w:rsidRPr="00EC082A" w:rsidRDefault="00E24CE6">
            <w:pPr>
              <w:pStyle w:val="TableParagraph"/>
              <w:spacing w:line="188" w:lineRule="exact"/>
              <w:ind w:left="69"/>
              <w:rPr>
                <w:szCs w:val="24"/>
              </w:rPr>
            </w:pPr>
            <w:r w:rsidRPr="00EC082A">
              <w:rPr>
                <w:spacing w:val="-2"/>
                <w:szCs w:val="24"/>
              </w:rPr>
              <w:t>Operators.</w:t>
            </w:r>
          </w:p>
        </w:tc>
        <w:tc>
          <w:tcPr>
            <w:tcW w:w="1214" w:type="dxa"/>
            <w:tcBorders>
              <w:top w:val="nil"/>
              <w:bottom w:val="nil"/>
            </w:tcBorders>
          </w:tcPr>
          <w:p w14:paraId="48A0FD4B" w14:textId="77777777" w:rsidR="004A6D04" w:rsidRPr="00EC082A" w:rsidRDefault="004A6D04">
            <w:pPr>
              <w:pStyle w:val="TableParagraph"/>
              <w:rPr>
                <w:szCs w:val="24"/>
              </w:rPr>
            </w:pPr>
          </w:p>
        </w:tc>
        <w:tc>
          <w:tcPr>
            <w:tcW w:w="664" w:type="dxa"/>
            <w:tcBorders>
              <w:top w:val="nil"/>
              <w:bottom w:val="nil"/>
            </w:tcBorders>
          </w:tcPr>
          <w:p w14:paraId="6321EF26" w14:textId="77777777" w:rsidR="004A6D04" w:rsidRPr="00EC082A" w:rsidRDefault="004A6D04">
            <w:pPr>
              <w:pStyle w:val="TableParagraph"/>
              <w:rPr>
                <w:szCs w:val="24"/>
              </w:rPr>
            </w:pPr>
          </w:p>
        </w:tc>
        <w:tc>
          <w:tcPr>
            <w:tcW w:w="1149" w:type="dxa"/>
            <w:tcBorders>
              <w:top w:val="nil"/>
              <w:bottom w:val="nil"/>
            </w:tcBorders>
          </w:tcPr>
          <w:p w14:paraId="27E07AE5" w14:textId="77777777" w:rsidR="004A6D04" w:rsidRPr="00EC082A" w:rsidRDefault="00E24CE6">
            <w:pPr>
              <w:pStyle w:val="TableParagraph"/>
              <w:spacing w:line="188" w:lineRule="exact"/>
              <w:ind w:left="72"/>
              <w:rPr>
                <w:szCs w:val="24"/>
              </w:rPr>
            </w:pPr>
            <w:r w:rsidRPr="00EC082A">
              <w:rPr>
                <w:spacing w:val="-2"/>
                <w:szCs w:val="24"/>
              </w:rPr>
              <w:t>Conditions;</w:t>
            </w:r>
          </w:p>
        </w:tc>
      </w:tr>
      <w:tr w:rsidR="004A6D04" w:rsidRPr="00EC082A" w14:paraId="78276D91" w14:textId="77777777">
        <w:trPr>
          <w:trHeight w:val="207"/>
        </w:trPr>
        <w:tc>
          <w:tcPr>
            <w:tcW w:w="451" w:type="dxa"/>
            <w:tcBorders>
              <w:top w:val="nil"/>
              <w:bottom w:val="nil"/>
            </w:tcBorders>
          </w:tcPr>
          <w:p w14:paraId="06AB9E35" w14:textId="77777777" w:rsidR="004A6D04" w:rsidRPr="00EC082A" w:rsidRDefault="004A6D04">
            <w:pPr>
              <w:pStyle w:val="TableParagraph"/>
              <w:rPr>
                <w:szCs w:val="24"/>
              </w:rPr>
            </w:pPr>
          </w:p>
        </w:tc>
        <w:tc>
          <w:tcPr>
            <w:tcW w:w="1109" w:type="dxa"/>
            <w:tcBorders>
              <w:top w:val="nil"/>
              <w:bottom w:val="nil"/>
            </w:tcBorders>
          </w:tcPr>
          <w:p w14:paraId="00E11945" w14:textId="77777777" w:rsidR="004A6D04" w:rsidRPr="00EC082A" w:rsidRDefault="004A6D04">
            <w:pPr>
              <w:pStyle w:val="TableParagraph"/>
              <w:rPr>
                <w:szCs w:val="24"/>
              </w:rPr>
            </w:pPr>
          </w:p>
        </w:tc>
        <w:tc>
          <w:tcPr>
            <w:tcW w:w="1090" w:type="dxa"/>
            <w:tcBorders>
              <w:top w:val="nil"/>
              <w:bottom w:val="nil"/>
            </w:tcBorders>
          </w:tcPr>
          <w:p w14:paraId="56932084" w14:textId="77777777" w:rsidR="004A6D04" w:rsidRPr="00EC082A" w:rsidRDefault="00E24CE6">
            <w:pPr>
              <w:pStyle w:val="TableParagraph"/>
              <w:spacing w:line="188" w:lineRule="exact"/>
              <w:ind w:left="69"/>
              <w:rPr>
                <w:szCs w:val="24"/>
              </w:rPr>
            </w:pPr>
            <w:r w:rsidRPr="00EC082A">
              <w:rPr>
                <w:szCs w:val="24"/>
              </w:rPr>
              <w:t>labour</w:t>
            </w:r>
            <w:r w:rsidRPr="00EC082A">
              <w:rPr>
                <w:spacing w:val="-2"/>
                <w:szCs w:val="24"/>
              </w:rPr>
              <w:t xml:space="preserve"> </w:t>
            </w:r>
            <w:r w:rsidRPr="00EC082A">
              <w:rPr>
                <w:spacing w:val="-4"/>
                <w:szCs w:val="24"/>
              </w:rPr>
              <w:t>and.</w:t>
            </w:r>
          </w:p>
        </w:tc>
        <w:tc>
          <w:tcPr>
            <w:tcW w:w="1452" w:type="dxa"/>
            <w:tcBorders>
              <w:top w:val="nil"/>
              <w:bottom w:val="nil"/>
            </w:tcBorders>
          </w:tcPr>
          <w:p w14:paraId="6553477C" w14:textId="77777777" w:rsidR="004A6D04" w:rsidRPr="00EC082A" w:rsidRDefault="00E24CE6">
            <w:pPr>
              <w:pStyle w:val="TableParagraph"/>
              <w:spacing w:line="188" w:lineRule="exact"/>
              <w:ind w:left="71"/>
              <w:rPr>
                <w:szCs w:val="24"/>
              </w:rPr>
            </w:pPr>
            <w:r w:rsidRPr="00EC082A">
              <w:rPr>
                <w:szCs w:val="24"/>
              </w:rPr>
              <w:t>local</w:t>
            </w:r>
            <w:r w:rsidRPr="00EC082A">
              <w:rPr>
                <w:spacing w:val="-3"/>
                <w:szCs w:val="24"/>
              </w:rPr>
              <w:t xml:space="preserve"> </w:t>
            </w:r>
            <w:r w:rsidRPr="00EC082A">
              <w:rPr>
                <w:szCs w:val="24"/>
              </w:rPr>
              <w:t>experts</w:t>
            </w:r>
            <w:r w:rsidRPr="00EC082A">
              <w:rPr>
                <w:spacing w:val="-3"/>
                <w:szCs w:val="24"/>
              </w:rPr>
              <w:t xml:space="preserve"> </w:t>
            </w:r>
            <w:r w:rsidRPr="00EC082A">
              <w:rPr>
                <w:spacing w:val="-5"/>
                <w:szCs w:val="24"/>
              </w:rPr>
              <w:t>to</w:t>
            </w:r>
          </w:p>
        </w:tc>
        <w:tc>
          <w:tcPr>
            <w:tcW w:w="1140" w:type="dxa"/>
            <w:tcBorders>
              <w:top w:val="nil"/>
              <w:bottom w:val="nil"/>
            </w:tcBorders>
          </w:tcPr>
          <w:p w14:paraId="46EA5C0E" w14:textId="77777777" w:rsidR="004A6D04" w:rsidRPr="00EC082A" w:rsidRDefault="004A6D04">
            <w:pPr>
              <w:pStyle w:val="TableParagraph"/>
              <w:rPr>
                <w:szCs w:val="24"/>
              </w:rPr>
            </w:pPr>
          </w:p>
        </w:tc>
        <w:tc>
          <w:tcPr>
            <w:tcW w:w="1084" w:type="dxa"/>
            <w:tcBorders>
              <w:top w:val="nil"/>
              <w:bottom w:val="nil"/>
            </w:tcBorders>
          </w:tcPr>
          <w:p w14:paraId="27DA502A" w14:textId="77777777" w:rsidR="004A6D04" w:rsidRPr="00EC082A" w:rsidRDefault="00E24CE6">
            <w:pPr>
              <w:pStyle w:val="TableParagraph"/>
              <w:spacing w:line="188" w:lineRule="exact"/>
              <w:ind w:left="69"/>
              <w:rPr>
                <w:szCs w:val="24"/>
              </w:rPr>
            </w:pPr>
            <w:r w:rsidRPr="00EC082A">
              <w:rPr>
                <w:spacing w:val="-2"/>
                <w:szCs w:val="24"/>
              </w:rPr>
              <w:t>Frequency:</w:t>
            </w:r>
          </w:p>
        </w:tc>
        <w:tc>
          <w:tcPr>
            <w:tcW w:w="1214" w:type="dxa"/>
            <w:tcBorders>
              <w:top w:val="nil"/>
              <w:bottom w:val="nil"/>
            </w:tcBorders>
          </w:tcPr>
          <w:p w14:paraId="7D42353E" w14:textId="77777777" w:rsidR="004A6D04" w:rsidRPr="00EC082A" w:rsidRDefault="004A6D04">
            <w:pPr>
              <w:pStyle w:val="TableParagraph"/>
              <w:rPr>
                <w:szCs w:val="24"/>
              </w:rPr>
            </w:pPr>
          </w:p>
        </w:tc>
        <w:tc>
          <w:tcPr>
            <w:tcW w:w="664" w:type="dxa"/>
            <w:tcBorders>
              <w:top w:val="nil"/>
              <w:bottom w:val="nil"/>
            </w:tcBorders>
          </w:tcPr>
          <w:p w14:paraId="7001917E" w14:textId="77777777" w:rsidR="004A6D04" w:rsidRPr="00EC082A" w:rsidRDefault="004A6D04">
            <w:pPr>
              <w:pStyle w:val="TableParagraph"/>
              <w:rPr>
                <w:szCs w:val="24"/>
              </w:rPr>
            </w:pPr>
          </w:p>
        </w:tc>
        <w:tc>
          <w:tcPr>
            <w:tcW w:w="1149" w:type="dxa"/>
            <w:tcBorders>
              <w:top w:val="nil"/>
              <w:bottom w:val="nil"/>
            </w:tcBorders>
          </w:tcPr>
          <w:p w14:paraId="0737864A" w14:textId="77777777" w:rsidR="004A6D04" w:rsidRPr="00EC082A" w:rsidRDefault="00E24CE6">
            <w:pPr>
              <w:pStyle w:val="TableParagraph"/>
              <w:spacing w:line="188" w:lineRule="exact"/>
              <w:ind w:left="72"/>
              <w:rPr>
                <w:szCs w:val="24"/>
              </w:rPr>
            </w:pPr>
            <w:r w:rsidRPr="00EC082A">
              <w:rPr>
                <w:spacing w:val="-2"/>
                <w:szCs w:val="24"/>
              </w:rPr>
              <w:t>Zambian</w:t>
            </w:r>
          </w:p>
        </w:tc>
      </w:tr>
      <w:tr w:rsidR="004A6D04" w:rsidRPr="00EC082A" w14:paraId="7A8AB747" w14:textId="77777777">
        <w:trPr>
          <w:trHeight w:val="206"/>
        </w:trPr>
        <w:tc>
          <w:tcPr>
            <w:tcW w:w="451" w:type="dxa"/>
            <w:tcBorders>
              <w:top w:val="nil"/>
              <w:bottom w:val="nil"/>
            </w:tcBorders>
          </w:tcPr>
          <w:p w14:paraId="1BA345B8" w14:textId="77777777" w:rsidR="004A6D04" w:rsidRPr="00EC082A" w:rsidRDefault="004A6D04">
            <w:pPr>
              <w:pStyle w:val="TableParagraph"/>
              <w:rPr>
                <w:szCs w:val="24"/>
              </w:rPr>
            </w:pPr>
          </w:p>
        </w:tc>
        <w:tc>
          <w:tcPr>
            <w:tcW w:w="1109" w:type="dxa"/>
            <w:tcBorders>
              <w:top w:val="nil"/>
              <w:bottom w:val="nil"/>
            </w:tcBorders>
          </w:tcPr>
          <w:p w14:paraId="61B66900" w14:textId="77777777" w:rsidR="004A6D04" w:rsidRPr="00EC082A" w:rsidRDefault="004A6D04">
            <w:pPr>
              <w:pStyle w:val="TableParagraph"/>
              <w:rPr>
                <w:szCs w:val="24"/>
              </w:rPr>
            </w:pPr>
          </w:p>
        </w:tc>
        <w:tc>
          <w:tcPr>
            <w:tcW w:w="1090" w:type="dxa"/>
            <w:tcBorders>
              <w:top w:val="nil"/>
              <w:bottom w:val="nil"/>
            </w:tcBorders>
          </w:tcPr>
          <w:p w14:paraId="2DE717F1" w14:textId="77777777" w:rsidR="004A6D04" w:rsidRPr="00EC082A" w:rsidRDefault="00E24CE6">
            <w:pPr>
              <w:pStyle w:val="TableParagraph"/>
              <w:spacing w:line="186" w:lineRule="exact"/>
              <w:ind w:left="69"/>
              <w:rPr>
                <w:szCs w:val="24"/>
              </w:rPr>
            </w:pPr>
            <w:r w:rsidRPr="00EC082A">
              <w:rPr>
                <w:spacing w:val="-2"/>
                <w:szCs w:val="24"/>
              </w:rPr>
              <w:t>multiplier</w:t>
            </w:r>
          </w:p>
        </w:tc>
        <w:tc>
          <w:tcPr>
            <w:tcW w:w="1452" w:type="dxa"/>
            <w:tcBorders>
              <w:top w:val="nil"/>
              <w:bottom w:val="nil"/>
            </w:tcBorders>
          </w:tcPr>
          <w:p w14:paraId="158E4475" w14:textId="77777777" w:rsidR="004A6D04" w:rsidRPr="00EC082A" w:rsidRDefault="00E24CE6">
            <w:pPr>
              <w:pStyle w:val="TableParagraph"/>
              <w:spacing w:line="186" w:lineRule="exact"/>
              <w:ind w:left="71"/>
              <w:rPr>
                <w:szCs w:val="24"/>
              </w:rPr>
            </w:pPr>
            <w:r w:rsidRPr="00EC082A">
              <w:rPr>
                <w:szCs w:val="24"/>
              </w:rPr>
              <w:t>maximize</w:t>
            </w:r>
            <w:r w:rsidRPr="00EC082A">
              <w:rPr>
                <w:spacing w:val="-3"/>
                <w:szCs w:val="24"/>
              </w:rPr>
              <w:t xml:space="preserve"> </w:t>
            </w:r>
            <w:r w:rsidRPr="00EC082A">
              <w:rPr>
                <w:szCs w:val="24"/>
              </w:rPr>
              <w:t xml:space="preserve">on </w:t>
            </w:r>
            <w:r w:rsidRPr="00EC082A">
              <w:rPr>
                <w:spacing w:val="-5"/>
                <w:szCs w:val="24"/>
              </w:rPr>
              <w:t>the</w:t>
            </w:r>
          </w:p>
        </w:tc>
        <w:tc>
          <w:tcPr>
            <w:tcW w:w="1140" w:type="dxa"/>
            <w:tcBorders>
              <w:top w:val="nil"/>
              <w:bottom w:val="nil"/>
            </w:tcBorders>
          </w:tcPr>
          <w:p w14:paraId="0DE4F00F" w14:textId="77777777" w:rsidR="004A6D04" w:rsidRPr="00EC082A" w:rsidRDefault="004A6D04">
            <w:pPr>
              <w:pStyle w:val="TableParagraph"/>
              <w:rPr>
                <w:szCs w:val="24"/>
              </w:rPr>
            </w:pPr>
          </w:p>
        </w:tc>
        <w:tc>
          <w:tcPr>
            <w:tcW w:w="1084" w:type="dxa"/>
            <w:tcBorders>
              <w:top w:val="nil"/>
              <w:bottom w:val="nil"/>
            </w:tcBorders>
          </w:tcPr>
          <w:p w14:paraId="22DA21BA" w14:textId="77777777" w:rsidR="004A6D04" w:rsidRPr="00EC082A" w:rsidRDefault="00E24CE6">
            <w:pPr>
              <w:pStyle w:val="TableParagraph"/>
              <w:spacing w:line="186" w:lineRule="exact"/>
              <w:ind w:left="69"/>
              <w:rPr>
                <w:szCs w:val="24"/>
              </w:rPr>
            </w:pPr>
            <w:r w:rsidRPr="00EC082A">
              <w:rPr>
                <w:szCs w:val="24"/>
              </w:rPr>
              <w:t>Bi-</w:t>
            </w:r>
            <w:r w:rsidRPr="00EC082A">
              <w:rPr>
                <w:spacing w:val="-3"/>
                <w:szCs w:val="24"/>
              </w:rPr>
              <w:t xml:space="preserve"> </w:t>
            </w:r>
            <w:r w:rsidRPr="00EC082A">
              <w:rPr>
                <w:spacing w:val="-2"/>
                <w:szCs w:val="24"/>
              </w:rPr>
              <w:t>annually.</w:t>
            </w:r>
          </w:p>
        </w:tc>
        <w:tc>
          <w:tcPr>
            <w:tcW w:w="1214" w:type="dxa"/>
            <w:tcBorders>
              <w:top w:val="nil"/>
              <w:bottom w:val="nil"/>
            </w:tcBorders>
          </w:tcPr>
          <w:p w14:paraId="254CB1D7" w14:textId="77777777" w:rsidR="004A6D04" w:rsidRPr="00EC082A" w:rsidRDefault="004A6D04">
            <w:pPr>
              <w:pStyle w:val="TableParagraph"/>
              <w:rPr>
                <w:szCs w:val="24"/>
              </w:rPr>
            </w:pPr>
          </w:p>
        </w:tc>
        <w:tc>
          <w:tcPr>
            <w:tcW w:w="664" w:type="dxa"/>
            <w:tcBorders>
              <w:top w:val="nil"/>
              <w:bottom w:val="nil"/>
            </w:tcBorders>
          </w:tcPr>
          <w:p w14:paraId="0A4F53B5" w14:textId="77777777" w:rsidR="004A6D04" w:rsidRPr="00EC082A" w:rsidRDefault="004A6D04">
            <w:pPr>
              <w:pStyle w:val="TableParagraph"/>
              <w:rPr>
                <w:szCs w:val="24"/>
              </w:rPr>
            </w:pPr>
          </w:p>
        </w:tc>
        <w:tc>
          <w:tcPr>
            <w:tcW w:w="1149" w:type="dxa"/>
            <w:tcBorders>
              <w:top w:val="nil"/>
              <w:bottom w:val="nil"/>
            </w:tcBorders>
          </w:tcPr>
          <w:p w14:paraId="204B0EFD" w14:textId="77777777" w:rsidR="004A6D04" w:rsidRPr="00EC082A" w:rsidRDefault="00E24CE6">
            <w:pPr>
              <w:pStyle w:val="TableParagraph"/>
              <w:spacing w:line="186" w:lineRule="exact"/>
              <w:ind w:left="72"/>
              <w:rPr>
                <w:szCs w:val="24"/>
              </w:rPr>
            </w:pPr>
            <w:r w:rsidRPr="00EC082A">
              <w:rPr>
                <w:spacing w:val="-2"/>
                <w:szCs w:val="24"/>
              </w:rPr>
              <w:t>Employment</w:t>
            </w:r>
          </w:p>
        </w:tc>
      </w:tr>
      <w:tr w:rsidR="004A6D04" w:rsidRPr="00EC082A" w14:paraId="28507174" w14:textId="77777777">
        <w:trPr>
          <w:trHeight w:val="206"/>
        </w:trPr>
        <w:tc>
          <w:tcPr>
            <w:tcW w:w="451" w:type="dxa"/>
            <w:tcBorders>
              <w:top w:val="nil"/>
              <w:bottom w:val="nil"/>
            </w:tcBorders>
          </w:tcPr>
          <w:p w14:paraId="36A627EA" w14:textId="77777777" w:rsidR="004A6D04" w:rsidRPr="00EC082A" w:rsidRDefault="004A6D04">
            <w:pPr>
              <w:pStyle w:val="TableParagraph"/>
              <w:rPr>
                <w:szCs w:val="24"/>
              </w:rPr>
            </w:pPr>
          </w:p>
        </w:tc>
        <w:tc>
          <w:tcPr>
            <w:tcW w:w="1109" w:type="dxa"/>
            <w:tcBorders>
              <w:top w:val="nil"/>
              <w:bottom w:val="nil"/>
            </w:tcBorders>
          </w:tcPr>
          <w:p w14:paraId="1F55FF12" w14:textId="77777777" w:rsidR="004A6D04" w:rsidRPr="00EC082A" w:rsidRDefault="004A6D04">
            <w:pPr>
              <w:pStyle w:val="TableParagraph"/>
              <w:rPr>
                <w:szCs w:val="24"/>
              </w:rPr>
            </w:pPr>
          </w:p>
        </w:tc>
        <w:tc>
          <w:tcPr>
            <w:tcW w:w="1090" w:type="dxa"/>
            <w:tcBorders>
              <w:top w:val="nil"/>
              <w:bottom w:val="nil"/>
            </w:tcBorders>
          </w:tcPr>
          <w:p w14:paraId="41271ED2" w14:textId="77777777" w:rsidR="004A6D04" w:rsidRPr="00EC082A" w:rsidRDefault="00E24CE6">
            <w:pPr>
              <w:pStyle w:val="TableParagraph"/>
              <w:spacing w:line="186" w:lineRule="exact"/>
              <w:ind w:left="69"/>
              <w:rPr>
                <w:szCs w:val="24"/>
              </w:rPr>
            </w:pPr>
            <w:r w:rsidRPr="00EC082A">
              <w:rPr>
                <w:spacing w:val="-2"/>
                <w:szCs w:val="24"/>
              </w:rPr>
              <w:t>opportunities</w:t>
            </w:r>
          </w:p>
        </w:tc>
        <w:tc>
          <w:tcPr>
            <w:tcW w:w="1452" w:type="dxa"/>
            <w:tcBorders>
              <w:top w:val="nil"/>
              <w:bottom w:val="nil"/>
            </w:tcBorders>
          </w:tcPr>
          <w:p w14:paraId="14D62A7E" w14:textId="77777777" w:rsidR="004A6D04" w:rsidRPr="00EC082A" w:rsidRDefault="00E24CE6">
            <w:pPr>
              <w:pStyle w:val="TableParagraph"/>
              <w:spacing w:line="186" w:lineRule="exact"/>
              <w:ind w:left="71"/>
              <w:rPr>
                <w:szCs w:val="24"/>
              </w:rPr>
            </w:pPr>
            <w:r w:rsidRPr="00EC082A">
              <w:rPr>
                <w:szCs w:val="24"/>
              </w:rPr>
              <w:t>benefits</w:t>
            </w:r>
            <w:r w:rsidRPr="00EC082A">
              <w:rPr>
                <w:spacing w:val="-4"/>
                <w:szCs w:val="24"/>
              </w:rPr>
              <w:t xml:space="preserve"> </w:t>
            </w:r>
            <w:r w:rsidRPr="00EC082A">
              <w:rPr>
                <w:spacing w:val="-5"/>
                <w:szCs w:val="24"/>
              </w:rPr>
              <w:t>of</w:t>
            </w:r>
          </w:p>
        </w:tc>
        <w:tc>
          <w:tcPr>
            <w:tcW w:w="1140" w:type="dxa"/>
            <w:tcBorders>
              <w:top w:val="nil"/>
              <w:bottom w:val="nil"/>
            </w:tcBorders>
          </w:tcPr>
          <w:p w14:paraId="7728F332" w14:textId="77777777" w:rsidR="004A6D04" w:rsidRPr="00EC082A" w:rsidRDefault="004A6D04">
            <w:pPr>
              <w:pStyle w:val="TableParagraph"/>
              <w:rPr>
                <w:szCs w:val="24"/>
              </w:rPr>
            </w:pPr>
          </w:p>
        </w:tc>
        <w:tc>
          <w:tcPr>
            <w:tcW w:w="1084" w:type="dxa"/>
            <w:tcBorders>
              <w:top w:val="nil"/>
              <w:bottom w:val="nil"/>
            </w:tcBorders>
          </w:tcPr>
          <w:p w14:paraId="7906B3AE" w14:textId="77777777" w:rsidR="004A6D04" w:rsidRPr="00EC082A" w:rsidRDefault="004A6D04">
            <w:pPr>
              <w:pStyle w:val="TableParagraph"/>
              <w:rPr>
                <w:szCs w:val="24"/>
              </w:rPr>
            </w:pPr>
          </w:p>
        </w:tc>
        <w:tc>
          <w:tcPr>
            <w:tcW w:w="1214" w:type="dxa"/>
            <w:tcBorders>
              <w:top w:val="nil"/>
              <w:bottom w:val="nil"/>
            </w:tcBorders>
          </w:tcPr>
          <w:p w14:paraId="1128176B" w14:textId="77777777" w:rsidR="004A6D04" w:rsidRPr="00EC082A" w:rsidRDefault="004A6D04">
            <w:pPr>
              <w:pStyle w:val="TableParagraph"/>
              <w:rPr>
                <w:szCs w:val="24"/>
              </w:rPr>
            </w:pPr>
          </w:p>
        </w:tc>
        <w:tc>
          <w:tcPr>
            <w:tcW w:w="664" w:type="dxa"/>
            <w:tcBorders>
              <w:top w:val="nil"/>
              <w:bottom w:val="nil"/>
            </w:tcBorders>
          </w:tcPr>
          <w:p w14:paraId="4A172B6D" w14:textId="77777777" w:rsidR="004A6D04" w:rsidRPr="00EC082A" w:rsidRDefault="004A6D04">
            <w:pPr>
              <w:pStyle w:val="TableParagraph"/>
              <w:rPr>
                <w:szCs w:val="24"/>
              </w:rPr>
            </w:pPr>
          </w:p>
        </w:tc>
        <w:tc>
          <w:tcPr>
            <w:tcW w:w="1149" w:type="dxa"/>
            <w:tcBorders>
              <w:top w:val="nil"/>
              <w:bottom w:val="nil"/>
            </w:tcBorders>
          </w:tcPr>
          <w:p w14:paraId="75E9E057" w14:textId="77777777" w:rsidR="004A6D04" w:rsidRPr="00EC082A" w:rsidRDefault="00E24CE6">
            <w:pPr>
              <w:pStyle w:val="TableParagraph"/>
              <w:spacing w:line="186" w:lineRule="exact"/>
              <w:ind w:left="72"/>
              <w:rPr>
                <w:szCs w:val="24"/>
              </w:rPr>
            </w:pPr>
            <w:r w:rsidRPr="00EC082A">
              <w:rPr>
                <w:spacing w:val="-2"/>
                <w:szCs w:val="24"/>
              </w:rPr>
              <w:t>(Amendment)</w:t>
            </w:r>
          </w:p>
        </w:tc>
      </w:tr>
      <w:tr w:rsidR="004A6D04" w:rsidRPr="00EC082A" w14:paraId="484D30A8" w14:textId="77777777">
        <w:trPr>
          <w:trHeight w:val="207"/>
        </w:trPr>
        <w:tc>
          <w:tcPr>
            <w:tcW w:w="451" w:type="dxa"/>
            <w:tcBorders>
              <w:top w:val="nil"/>
              <w:bottom w:val="nil"/>
            </w:tcBorders>
          </w:tcPr>
          <w:p w14:paraId="311D2EC2" w14:textId="77777777" w:rsidR="004A6D04" w:rsidRPr="00EC082A" w:rsidRDefault="004A6D04">
            <w:pPr>
              <w:pStyle w:val="TableParagraph"/>
              <w:rPr>
                <w:szCs w:val="24"/>
              </w:rPr>
            </w:pPr>
          </w:p>
        </w:tc>
        <w:tc>
          <w:tcPr>
            <w:tcW w:w="1109" w:type="dxa"/>
            <w:tcBorders>
              <w:top w:val="nil"/>
              <w:bottom w:val="nil"/>
            </w:tcBorders>
          </w:tcPr>
          <w:p w14:paraId="4797841F" w14:textId="77777777" w:rsidR="004A6D04" w:rsidRPr="00EC082A" w:rsidRDefault="004A6D04">
            <w:pPr>
              <w:pStyle w:val="TableParagraph"/>
              <w:rPr>
                <w:szCs w:val="24"/>
              </w:rPr>
            </w:pPr>
          </w:p>
        </w:tc>
        <w:tc>
          <w:tcPr>
            <w:tcW w:w="1090" w:type="dxa"/>
            <w:tcBorders>
              <w:top w:val="nil"/>
              <w:bottom w:val="nil"/>
            </w:tcBorders>
          </w:tcPr>
          <w:p w14:paraId="1AB46338" w14:textId="77777777" w:rsidR="004A6D04" w:rsidRPr="00EC082A" w:rsidRDefault="00E24CE6">
            <w:pPr>
              <w:pStyle w:val="TableParagraph"/>
              <w:spacing w:line="188" w:lineRule="exact"/>
              <w:ind w:left="69"/>
              <w:rPr>
                <w:szCs w:val="24"/>
              </w:rPr>
            </w:pPr>
            <w:r w:rsidRPr="00EC082A">
              <w:rPr>
                <w:spacing w:val="-5"/>
                <w:szCs w:val="24"/>
              </w:rPr>
              <w:t>for</w:t>
            </w:r>
          </w:p>
        </w:tc>
        <w:tc>
          <w:tcPr>
            <w:tcW w:w="1452" w:type="dxa"/>
            <w:tcBorders>
              <w:top w:val="nil"/>
              <w:bottom w:val="nil"/>
            </w:tcBorders>
          </w:tcPr>
          <w:p w14:paraId="154F198A" w14:textId="77777777" w:rsidR="004A6D04" w:rsidRPr="00EC082A" w:rsidRDefault="00E24CE6">
            <w:pPr>
              <w:pStyle w:val="TableParagraph"/>
              <w:spacing w:line="188" w:lineRule="exact"/>
              <w:ind w:left="71"/>
              <w:rPr>
                <w:szCs w:val="24"/>
              </w:rPr>
            </w:pPr>
            <w:r w:rsidRPr="00EC082A">
              <w:rPr>
                <w:spacing w:val="-2"/>
                <w:szCs w:val="24"/>
              </w:rPr>
              <w:t>employment</w:t>
            </w:r>
          </w:p>
        </w:tc>
        <w:tc>
          <w:tcPr>
            <w:tcW w:w="1140" w:type="dxa"/>
            <w:tcBorders>
              <w:top w:val="nil"/>
              <w:bottom w:val="nil"/>
            </w:tcBorders>
          </w:tcPr>
          <w:p w14:paraId="16936D78" w14:textId="77777777" w:rsidR="004A6D04" w:rsidRPr="00EC082A" w:rsidRDefault="004A6D04">
            <w:pPr>
              <w:pStyle w:val="TableParagraph"/>
              <w:rPr>
                <w:szCs w:val="24"/>
              </w:rPr>
            </w:pPr>
          </w:p>
        </w:tc>
        <w:tc>
          <w:tcPr>
            <w:tcW w:w="1084" w:type="dxa"/>
            <w:tcBorders>
              <w:top w:val="nil"/>
              <w:bottom w:val="nil"/>
            </w:tcBorders>
          </w:tcPr>
          <w:p w14:paraId="30DB601F" w14:textId="77777777" w:rsidR="004A6D04" w:rsidRPr="00EC082A" w:rsidRDefault="004A6D04">
            <w:pPr>
              <w:pStyle w:val="TableParagraph"/>
              <w:rPr>
                <w:szCs w:val="24"/>
              </w:rPr>
            </w:pPr>
          </w:p>
        </w:tc>
        <w:tc>
          <w:tcPr>
            <w:tcW w:w="1214" w:type="dxa"/>
            <w:tcBorders>
              <w:top w:val="nil"/>
              <w:bottom w:val="nil"/>
            </w:tcBorders>
          </w:tcPr>
          <w:p w14:paraId="6B0362B2" w14:textId="77777777" w:rsidR="004A6D04" w:rsidRPr="00EC082A" w:rsidRDefault="004A6D04">
            <w:pPr>
              <w:pStyle w:val="TableParagraph"/>
              <w:rPr>
                <w:szCs w:val="24"/>
              </w:rPr>
            </w:pPr>
          </w:p>
        </w:tc>
        <w:tc>
          <w:tcPr>
            <w:tcW w:w="664" w:type="dxa"/>
            <w:tcBorders>
              <w:top w:val="nil"/>
              <w:bottom w:val="nil"/>
            </w:tcBorders>
          </w:tcPr>
          <w:p w14:paraId="7BEE33E8" w14:textId="77777777" w:rsidR="004A6D04" w:rsidRPr="00EC082A" w:rsidRDefault="004A6D04">
            <w:pPr>
              <w:pStyle w:val="TableParagraph"/>
              <w:rPr>
                <w:szCs w:val="24"/>
              </w:rPr>
            </w:pPr>
          </w:p>
        </w:tc>
        <w:tc>
          <w:tcPr>
            <w:tcW w:w="1149" w:type="dxa"/>
            <w:tcBorders>
              <w:top w:val="nil"/>
              <w:bottom w:val="nil"/>
            </w:tcBorders>
          </w:tcPr>
          <w:p w14:paraId="7C4A4530" w14:textId="77777777" w:rsidR="004A6D04" w:rsidRPr="00EC082A" w:rsidRDefault="00E24CE6">
            <w:pPr>
              <w:pStyle w:val="TableParagraph"/>
              <w:spacing w:line="188" w:lineRule="exact"/>
              <w:ind w:left="72"/>
              <w:rPr>
                <w:szCs w:val="24"/>
              </w:rPr>
            </w:pPr>
            <w:r w:rsidRPr="00EC082A">
              <w:rPr>
                <w:szCs w:val="24"/>
              </w:rPr>
              <w:t>Act</w:t>
            </w:r>
            <w:r w:rsidRPr="00EC082A">
              <w:rPr>
                <w:spacing w:val="-3"/>
                <w:szCs w:val="24"/>
              </w:rPr>
              <w:t xml:space="preserve"> </w:t>
            </w:r>
            <w:r w:rsidRPr="00EC082A">
              <w:rPr>
                <w:szCs w:val="24"/>
              </w:rPr>
              <w:t>No.</w:t>
            </w:r>
            <w:r w:rsidRPr="00EC082A">
              <w:rPr>
                <w:spacing w:val="-2"/>
                <w:szCs w:val="24"/>
              </w:rPr>
              <w:t xml:space="preserve"> </w:t>
            </w:r>
            <w:r w:rsidRPr="00EC082A">
              <w:rPr>
                <w:szCs w:val="24"/>
              </w:rPr>
              <w:t>15</w:t>
            </w:r>
            <w:r w:rsidRPr="00EC082A">
              <w:rPr>
                <w:spacing w:val="-3"/>
                <w:szCs w:val="24"/>
              </w:rPr>
              <w:t xml:space="preserve"> </w:t>
            </w:r>
            <w:r w:rsidRPr="00EC082A">
              <w:rPr>
                <w:spacing w:val="-5"/>
                <w:szCs w:val="24"/>
              </w:rPr>
              <w:t>of</w:t>
            </w:r>
          </w:p>
        </w:tc>
      </w:tr>
      <w:tr w:rsidR="004A6D04" w:rsidRPr="00EC082A" w14:paraId="0BADA71B" w14:textId="77777777">
        <w:trPr>
          <w:trHeight w:val="207"/>
        </w:trPr>
        <w:tc>
          <w:tcPr>
            <w:tcW w:w="451" w:type="dxa"/>
            <w:tcBorders>
              <w:top w:val="nil"/>
              <w:bottom w:val="nil"/>
            </w:tcBorders>
          </w:tcPr>
          <w:p w14:paraId="54507E5D" w14:textId="77777777" w:rsidR="004A6D04" w:rsidRPr="00EC082A" w:rsidRDefault="004A6D04">
            <w:pPr>
              <w:pStyle w:val="TableParagraph"/>
              <w:rPr>
                <w:szCs w:val="24"/>
              </w:rPr>
            </w:pPr>
          </w:p>
        </w:tc>
        <w:tc>
          <w:tcPr>
            <w:tcW w:w="1109" w:type="dxa"/>
            <w:tcBorders>
              <w:top w:val="nil"/>
              <w:bottom w:val="nil"/>
            </w:tcBorders>
          </w:tcPr>
          <w:p w14:paraId="2F0C8DC1" w14:textId="77777777" w:rsidR="004A6D04" w:rsidRPr="00EC082A" w:rsidRDefault="004A6D04">
            <w:pPr>
              <w:pStyle w:val="TableParagraph"/>
              <w:rPr>
                <w:szCs w:val="24"/>
              </w:rPr>
            </w:pPr>
          </w:p>
        </w:tc>
        <w:tc>
          <w:tcPr>
            <w:tcW w:w="1090" w:type="dxa"/>
            <w:tcBorders>
              <w:top w:val="nil"/>
              <w:bottom w:val="nil"/>
            </w:tcBorders>
          </w:tcPr>
          <w:p w14:paraId="0FA6E209" w14:textId="77777777" w:rsidR="004A6D04" w:rsidRPr="00EC082A" w:rsidRDefault="00E24CE6">
            <w:pPr>
              <w:pStyle w:val="TableParagraph"/>
              <w:spacing w:line="188" w:lineRule="exact"/>
              <w:ind w:left="69"/>
              <w:rPr>
                <w:szCs w:val="24"/>
              </w:rPr>
            </w:pPr>
            <w:r w:rsidRPr="00EC082A">
              <w:rPr>
                <w:spacing w:val="-2"/>
                <w:szCs w:val="24"/>
              </w:rPr>
              <w:t>employment</w:t>
            </w:r>
          </w:p>
        </w:tc>
        <w:tc>
          <w:tcPr>
            <w:tcW w:w="1452" w:type="dxa"/>
            <w:tcBorders>
              <w:top w:val="nil"/>
              <w:bottom w:val="nil"/>
            </w:tcBorders>
          </w:tcPr>
          <w:p w14:paraId="103A1A3C" w14:textId="77777777" w:rsidR="004A6D04" w:rsidRPr="00EC082A" w:rsidRDefault="00E24CE6">
            <w:pPr>
              <w:pStyle w:val="TableParagraph"/>
              <w:spacing w:line="188" w:lineRule="exact"/>
              <w:ind w:left="71"/>
              <w:rPr>
                <w:szCs w:val="24"/>
              </w:rPr>
            </w:pPr>
            <w:r w:rsidRPr="00EC082A">
              <w:rPr>
                <w:spacing w:val="-2"/>
                <w:szCs w:val="24"/>
              </w:rPr>
              <w:t>opportunities.</w:t>
            </w:r>
          </w:p>
        </w:tc>
        <w:tc>
          <w:tcPr>
            <w:tcW w:w="1140" w:type="dxa"/>
            <w:tcBorders>
              <w:top w:val="nil"/>
              <w:bottom w:val="nil"/>
            </w:tcBorders>
          </w:tcPr>
          <w:p w14:paraId="200D34A9" w14:textId="77777777" w:rsidR="004A6D04" w:rsidRPr="00EC082A" w:rsidRDefault="004A6D04">
            <w:pPr>
              <w:pStyle w:val="TableParagraph"/>
              <w:rPr>
                <w:szCs w:val="24"/>
              </w:rPr>
            </w:pPr>
          </w:p>
        </w:tc>
        <w:tc>
          <w:tcPr>
            <w:tcW w:w="1084" w:type="dxa"/>
            <w:tcBorders>
              <w:top w:val="nil"/>
              <w:bottom w:val="nil"/>
            </w:tcBorders>
          </w:tcPr>
          <w:p w14:paraId="35A9E819" w14:textId="77777777" w:rsidR="004A6D04" w:rsidRPr="00EC082A" w:rsidRDefault="004A6D04">
            <w:pPr>
              <w:pStyle w:val="TableParagraph"/>
              <w:rPr>
                <w:szCs w:val="24"/>
              </w:rPr>
            </w:pPr>
          </w:p>
        </w:tc>
        <w:tc>
          <w:tcPr>
            <w:tcW w:w="1214" w:type="dxa"/>
            <w:tcBorders>
              <w:top w:val="nil"/>
              <w:bottom w:val="nil"/>
            </w:tcBorders>
          </w:tcPr>
          <w:p w14:paraId="5239E378" w14:textId="77777777" w:rsidR="004A6D04" w:rsidRPr="00EC082A" w:rsidRDefault="004A6D04">
            <w:pPr>
              <w:pStyle w:val="TableParagraph"/>
              <w:rPr>
                <w:szCs w:val="24"/>
              </w:rPr>
            </w:pPr>
          </w:p>
        </w:tc>
        <w:tc>
          <w:tcPr>
            <w:tcW w:w="664" w:type="dxa"/>
            <w:tcBorders>
              <w:top w:val="nil"/>
              <w:bottom w:val="nil"/>
            </w:tcBorders>
          </w:tcPr>
          <w:p w14:paraId="11D84B03" w14:textId="77777777" w:rsidR="004A6D04" w:rsidRPr="00EC082A" w:rsidRDefault="004A6D04">
            <w:pPr>
              <w:pStyle w:val="TableParagraph"/>
              <w:rPr>
                <w:szCs w:val="24"/>
              </w:rPr>
            </w:pPr>
          </w:p>
        </w:tc>
        <w:tc>
          <w:tcPr>
            <w:tcW w:w="1149" w:type="dxa"/>
            <w:tcBorders>
              <w:top w:val="nil"/>
              <w:bottom w:val="nil"/>
            </w:tcBorders>
          </w:tcPr>
          <w:p w14:paraId="31C27274" w14:textId="77777777" w:rsidR="004A6D04" w:rsidRPr="00EC082A" w:rsidRDefault="00E24CE6">
            <w:pPr>
              <w:pStyle w:val="TableParagraph"/>
              <w:spacing w:line="188" w:lineRule="exact"/>
              <w:ind w:left="72"/>
              <w:rPr>
                <w:szCs w:val="24"/>
              </w:rPr>
            </w:pPr>
            <w:r w:rsidRPr="00EC082A">
              <w:rPr>
                <w:spacing w:val="-2"/>
                <w:szCs w:val="24"/>
              </w:rPr>
              <w:t>2015.</w:t>
            </w:r>
          </w:p>
        </w:tc>
      </w:tr>
      <w:tr w:rsidR="004A6D04" w:rsidRPr="00EC082A" w14:paraId="58D8FD18" w14:textId="77777777">
        <w:trPr>
          <w:trHeight w:val="206"/>
        </w:trPr>
        <w:tc>
          <w:tcPr>
            <w:tcW w:w="451" w:type="dxa"/>
            <w:tcBorders>
              <w:top w:val="nil"/>
              <w:bottom w:val="nil"/>
            </w:tcBorders>
          </w:tcPr>
          <w:p w14:paraId="1FF07DEB" w14:textId="77777777" w:rsidR="004A6D04" w:rsidRPr="00EC082A" w:rsidRDefault="004A6D04">
            <w:pPr>
              <w:pStyle w:val="TableParagraph"/>
              <w:rPr>
                <w:szCs w:val="24"/>
              </w:rPr>
            </w:pPr>
          </w:p>
        </w:tc>
        <w:tc>
          <w:tcPr>
            <w:tcW w:w="1109" w:type="dxa"/>
            <w:tcBorders>
              <w:top w:val="nil"/>
              <w:bottom w:val="nil"/>
            </w:tcBorders>
          </w:tcPr>
          <w:p w14:paraId="681B624E" w14:textId="77777777" w:rsidR="004A6D04" w:rsidRPr="00EC082A" w:rsidRDefault="004A6D04">
            <w:pPr>
              <w:pStyle w:val="TableParagraph"/>
              <w:rPr>
                <w:szCs w:val="24"/>
              </w:rPr>
            </w:pPr>
          </w:p>
        </w:tc>
        <w:tc>
          <w:tcPr>
            <w:tcW w:w="1090" w:type="dxa"/>
            <w:tcBorders>
              <w:top w:val="nil"/>
              <w:bottom w:val="nil"/>
            </w:tcBorders>
          </w:tcPr>
          <w:p w14:paraId="7D97448A" w14:textId="77777777" w:rsidR="004A6D04" w:rsidRPr="00EC082A" w:rsidRDefault="00E24CE6">
            <w:pPr>
              <w:pStyle w:val="TableParagraph"/>
              <w:spacing w:line="186" w:lineRule="exact"/>
              <w:ind w:left="69"/>
              <w:rPr>
                <w:szCs w:val="24"/>
              </w:rPr>
            </w:pPr>
            <w:r w:rsidRPr="00EC082A">
              <w:rPr>
                <w:szCs w:val="24"/>
              </w:rPr>
              <w:t>in</w:t>
            </w:r>
            <w:r w:rsidRPr="00EC082A">
              <w:rPr>
                <w:spacing w:val="-1"/>
                <w:szCs w:val="24"/>
              </w:rPr>
              <w:t xml:space="preserve"> </w:t>
            </w:r>
            <w:r w:rsidRPr="00EC082A">
              <w:rPr>
                <w:spacing w:val="-2"/>
                <w:szCs w:val="24"/>
              </w:rPr>
              <w:t>support</w:t>
            </w:r>
          </w:p>
        </w:tc>
        <w:tc>
          <w:tcPr>
            <w:tcW w:w="1452" w:type="dxa"/>
            <w:tcBorders>
              <w:top w:val="nil"/>
              <w:bottom w:val="nil"/>
            </w:tcBorders>
          </w:tcPr>
          <w:p w14:paraId="2F2D6C27" w14:textId="77777777" w:rsidR="004A6D04" w:rsidRPr="00EC082A" w:rsidRDefault="00E24CE6">
            <w:pPr>
              <w:pStyle w:val="TableParagraph"/>
              <w:spacing w:line="186" w:lineRule="exact"/>
              <w:ind w:left="71"/>
              <w:rPr>
                <w:szCs w:val="24"/>
              </w:rPr>
            </w:pPr>
            <w:r w:rsidRPr="00EC082A">
              <w:rPr>
                <w:szCs w:val="24"/>
              </w:rPr>
              <w:t>The</w:t>
            </w:r>
            <w:r w:rsidRPr="00EC082A">
              <w:rPr>
                <w:spacing w:val="-1"/>
                <w:szCs w:val="24"/>
              </w:rPr>
              <w:t xml:space="preserve"> </w:t>
            </w:r>
            <w:r w:rsidRPr="00EC082A">
              <w:rPr>
                <w:szCs w:val="24"/>
              </w:rPr>
              <w:t xml:space="preserve">jobs </w:t>
            </w:r>
            <w:r w:rsidRPr="00EC082A">
              <w:rPr>
                <w:spacing w:val="-5"/>
                <w:szCs w:val="24"/>
              </w:rPr>
              <w:t>for</w:t>
            </w:r>
          </w:p>
        </w:tc>
        <w:tc>
          <w:tcPr>
            <w:tcW w:w="1140" w:type="dxa"/>
            <w:tcBorders>
              <w:top w:val="nil"/>
              <w:bottom w:val="nil"/>
            </w:tcBorders>
          </w:tcPr>
          <w:p w14:paraId="7C9ADE1E" w14:textId="77777777" w:rsidR="004A6D04" w:rsidRPr="00EC082A" w:rsidRDefault="004A6D04">
            <w:pPr>
              <w:pStyle w:val="TableParagraph"/>
              <w:rPr>
                <w:szCs w:val="24"/>
              </w:rPr>
            </w:pPr>
          </w:p>
        </w:tc>
        <w:tc>
          <w:tcPr>
            <w:tcW w:w="1084" w:type="dxa"/>
            <w:tcBorders>
              <w:top w:val="nil"/>
              <w:bottom w:val="nil"/>
            </w:tcBorders>
          </w:tcPr>
          <w:p w14:paraId="5C482FD0" w14:textId="77777777" w:rsidR="004A6D04" w:rsidRPr="00EC082A" w:rsidRDefault="004A6D04">
            <w:pPr>
              <w:pStyle w:val="TableParagraph"/>
              <w:rPr>
                <w:szCs w:val="24"/>
              </w:rPr>
            </w:pPr>
          </w:p>
        </w:tc>
        <w:tc>
          <w:tcPr>
            <w:tcW w:w="1214" w:type="dxa"/>
            <w:tcBorders>
              <w:top w:val="nil"/>
              <w:bottom w:val="nil"/>
            </w:tcBorders>
          </w:tcPr>
          <w:p w14:paraId="585F35C6" w14:textId="77777777" w:rsidR="004A6D04" w:rsidRPr="00EC082A" w:rsidRDefault="004A6D04">
            <w:pPr>
              <w:pStyle w:val="TableParagraph"/>
              <w:rPr>
                <w:szCs w:val="24"/>
              </w:rPr>
            </w:pPr>
          </w:p>
        </w:tc>
        <w:tc>
          <w:tcPr>
            <w:tcW w:w="664" w:type="dxa"/>
            <w:tcBorders>
              <w:top w:val="nil"/>
              <w:bottom w:val="nil"/>
            </w:tcBorders>
          </w:tcPr>
          <w:p w14:paraId="579EC665" w14:textId="77777777" w:rsidR="004A6D04" w:rsidRPr="00EC082A" w:rsidRDefault="004A6D04">
            <w:pPr>
              <w:pStyle w:val="TableParagraph"/>
              <w:rPr>
                <w:szCs w:val="24"/>
              </w:rPr>
            </w:pPr>
          </w:p>
        </w:tc>
        <w:tc>
          <w:tcPr>
            <w:tcW w:w="1149" w:type="dxa"/>
            <w:tcBorders>
              <w:top w:val="nil"/>
              <w:bottom w:val="nil"/>
            </w:tcBorders>
          </w:tcPr>
          <w:p w14:paraId="012DE5E4" w14:textId="77777777" w:rsidR="004A6D04" w:rsidRPr="00EC082A" w:rsidRDefault="004A6D04">
            <w:pPr>
              <w:pStyle w:val="TableParagraph"/>
              <w:rPr>
                <w:szCs w:val="24"/>
              </w:rPr>
            </w:pPr>
          </w:p>
        </w:tc>
      </w:tr>
      <w:tr w:rsidR="004A6D04" w:rsidRPr="00EC082A" w14:paraId="7ADC307F" w14:textId="77777777">
        <w:trPr>
          <w:trHeight w:val="206"/>
        </w:trPr>
        <w:tc>
          <w:tcPr>
            <w:tcW w:w="451" w:type="dxa"/>
            <w:tcBorders>
              <w:top w:val="nil"/>
              <w:bottom w:val="nil"/>
            </w:tcBorders>
          </w:tcPr>
          <w:p w14:paraId="17727470" w14:textId="77777777" w:rsidR="004A6D04" w:rsidRPr="00EC082A" w:rsidRDefault="004A6D04">
            <w:pPr>
              <w:pStyle w:val="TableParagraph"/>
              <w:rPr>
                <w:szCs w:val="24"/>
              </w:rPr>
            </w:pPr>
          </w:p>
        </w:tc>
        <w:tc>
          <w:tcPr>
            <w:tcW w:w="1109" w:type="dxa"/>
            <w:tcBorders>
              <w:top w:val="nil"/>
              <w:bottom w:val="nil"/>
            </w:tcBorders>
          </w:tcPr>
          <w:p w14:paraId="1CE9AF27" w14:textId="77777777" w:rsidR="004A6D04" w:rsidRPr="00EC082A" w:rsidRDefault="004A6D04">
            <w:pPr>
              <w:pStyle w:val="TableParagraph"/>
              <w:rPr>
                <w:szCs w:val="24"/>
              </w:rPr>
            </w:pPr>
          </w:p>
        </w:tc>
        <w:tc>
          <w:tcPr>
            <w:tcW w:w="1090" w:type="dxa"/>
            <w:tcBorders>
              <w:top w:val="nil"/>
              <w:bottom w:val="nil"/>
            </w:tcBorders>
          </w:tcPr>
          <w:p w14:paraId="4BF12310" w14:textId="77777777" w:rsidR="004A6D04" w:rsidRPr="00EC082A" w:rsidRDefault="00E24CE6">
            <w:pPr>
              <w:pStyle w:val="TableParagraph"/>
              <w:spacing w:line="186" w:lineRule="exact"/>
              <w:ind w:left="69"/>
              <w:rPr>
                <w:szCs w:val="24"/>
              </w:rPr>
            </w:pPr>
            <w:r w:rsidRPr="00EC082A">
              <w:rPr>
                <w:spacing w:val="-2"/>
                <w:szCs w:val="24"/>
              </w:rPr>
              <w:t>sectors.</w:t>
            </w:r>
          </w:p>
        </w:tc>
        <w:tc>
          <w:tcPr>
            <w:tcW w:w="1452" w:type="dxa"/>
            <w:tcBorders>
              <w:top w:val="nil"/>
              <w:bottom w:val="nil"/>
            </w:tcBorders>
          </w:tcPr>
          <w:p w14:paraId="7CDB09FB" w14:textId="77777777" w:rsidR="004A6D04" w:rsidRPr="00EC082A" w:rsidRDefault="00E24CE6">
            <w:pPr>
              <w:pStyle w:val="TableParagraph"/>
              <w:spacing w:line="186" w:lineRule="exact"/>
              <w:ind w:left="71"/>
              <w:rPr>
                <w:szCs w:val="24"/>
              </w:rPr>
            </w:pPr>
            <w:r w:rsidRPr="00EC082A">
              <w:rPr>
                <w:szCs w:val="24"/>
              </w:rPr>
              <w:t>which</w:t>
            </w:r>
            <w:r w:rsidRPr="00EC082A">
              <w:rPr>
                <w:spacing w:val="-3"/>
                <w:szCs w:val="24"/>
              </w:rPr>
              <w:t xml:space="preserve"> </w:t>
            </w:r>
            <w:r w:rsidRPr="00EC082A">
              <w:rPr>
                <w:spacing w:val="-2"/>
                <w:szCs w:val="24"/>
              </w:rPr>
              <w:t>local</w:t>
            </w:r>
          </w:p>
        </w:tc>
        <w:tc>
          <w:tcPr>
            <w:tcW w:w="1140" w:type="dxa"/>
            <w:tcBorders>
              <w:top w:val="nil"/>
              <w:bottom w:val="nil"/>
            </w:tcBorders>
          </w:tcPr>
          <w:p w14:paraId="7A1AD4F8" w14:textId="77777777" w:rsidR="004A6D04" w:rsidRPr="00EC082A" w:rsidRDefault="004A6D04">
            <w:pPr>
              <w:pStyle w:val="TableParagraph"/>
              <w:rPr>
                <w:szCs w:val="24"/>
              </w:rPr>
            </w:pPr>
          </w:p>
        </w:tc>
        <w:tc>
          <w:tcPr>
            <w:tcW w:w="1084" w:type="dxa"/>
            <w:tcBorders>
              <w:top w:val="nil"/>
              <w:bottom w:val="nil"/>
            </w:tcBorders>
          </w:tcPr>
          <w:p w14:paraId="726938C9" w14:textId="77777777" w:rsidR="004A6D04" w:rsidRPr="00EC082A" w:rsidRDefault="004A6D04">
            <w:pPr>
              <w:pStyle w:val="TableParagraph"/>
              <w:rPr>
                <w:szCs w:val="24"/>
              </w:rPr>
            </w:pPr>
          </w:p>
        </w:tc>
        <w:tc>
          <w:tcPr>
            <w:tcW w:w="1214" w:type="dxa"/>
            <w:tcBorders>
              <w:top w:val="nil"/>
              <w:bottom w:val="nil"/>
            </w:tcBorders>
          </w:tcPr>
          <w:p w14:paraId="49B45940" w14:textId="77777777" w:rsidR="004A6D04" w:rsidRPr="00EC082A" w:rsidRDefault="004A6D04">
            <w:pPr>
              <w:pStyle w:val="TableParagraph"/>
              <w:rPr>
                <w:szCs w:val="24"/>
              </w:rPr>
            </w:pPr>
          </w:p>
        </w:tc>
        <w:tc>
          <w:tcPr>
            <w:tcW w:w="664" w:type="dxa"/>
            <w:tcBorders>
              <w:top w:val="nil"/>
              <w:bottom w:val="nil"/>
            </w:tcBorders>
          </w:tcPr>
          <w:p w14:paraId="26D0CB30" w14:textId="77777777" w:rsidR="004A6D04" w:rsidRPr="00EC082A" w:rsidRDefault="004A6D04">
            <w:pPr>
              <w:pStyle w:val="TableParagraph"/>
              <w:rPr>
                <w:szCs w:val="24"/>
              </w:rPr>
            </w:pPr>
          </w:p>
        </w:tc>
        <w:tc>
          <w:tcPr>
            <w:tcW w:w="1149" w:type="dxa"/>
            <w:tcBorders>
              <w:top w:val="nil"/>
              <w:bottom w:val="nil"/>
            </w:tcBorders>
          </w:tcPr>
          <w:p w14:paraId="330FA93C" w14:textId="77777777" w:rsidR="004A6D04" w:rsidRPr="00EC082A" w:rsidRDefault="004A6D04">
            <w:pPr>
              <w:pStyle w:val="TableParagraph"/>
              <w:rPr>
                <w:szCs w:val="24"/>
              </w:rPr>
            </w:pPr>
          </w:p>
        </w:tc>
      </w:tr>
      <w:tr w:rsidR="004A6D04" w:rsidRPr="00EC082A" w14:paraId="50E03C9F" w14:textId="77777777">
        <w:trPr>
          <w:trHeight w:val="210"/>
        </w:trPr>
        <w:tc>
          <w:tcPr>
            <w:tcW w:w="451" w:type="dxa"/>
            <w:tcBorders>
              <w:top w:val="nil"/>
              <w:bottom w:val="nil"/>
            </w:tcBorders>
          </w:tcPr>
          <w:p w14:paraId="6C3D5FD6" w14:textId="77777777" w:rsidR="004A6D04" w:rsidRPr="00EC082A" w:rsidRDefault="00E24CE6">
            <w:pPr>
              <w:pStyle w:val="TableParagraph"/>
              <w:spacing w:line="189" w:lineRule="exact"/>
              <w:ind w:left="57" w:right="49"/>
              <w:jc w:val="center"/>
              <w:rPr>
                <w:b/>
                <w:szCs w:val="24"/>
              </w:rPr>
            </w:pPr>
            <w:r w:rsidRPr="00EC082A">
              <w:rPr>
                <w:b/>
                <w:spacing w:val="-5"/>
                <w:szCs w:val="24"/>
              </w:rPr>
              <w:t>C15</w:t>
            </w:r>
          </w:p>
        </w:tc>
        <w:tc>
          <w:tcPr>
            <w:tcW w:w="1109" w:type="dxa"/>
            <w:tcBorders>
              <w:top w:val="nil"/>
              <w:bottom w:val="nil"/>
            </w:tcBorders>
          </w:tcPr>
          <w:p w14:paraId="09927D92" w14:textId="77777777" w:rsidR="004A6D04" w:rsidRPr="00EC082A" w:rsidRDefault="004A6D04">
            <w:pPr>
              <w:pStyle w:val="TableParagraph"/>
              <w:rPr>
                <w:szCs w:val="24"/>
              </w:rPr>
            </w:pPr>
          </w:p>
        </w:tc>
        <w:tc>
          <w:tcPr>
            <w:tcW w:w="1090" w:type="dxa"/>
            <w:tcBorders>
              <w:top w:val="nil"/>
              <w:bottom w:val="nil"/>
            </w:tcBorders>
          </w:tcPr>
          <w:p w14:paraId="53E80202" w14:textId="77777777" w:rsidR="004A6D04" w:rsidRPr="00EC082A" w:rsidRDefault="004A6D04">
            <w:pPr>
              <w:pStyle w:val="TableParagraph"/>
              <w:rPr>
                <w:szCs w:val="24"/>
              </w:rPr>
            </w:pPr>
          </w:p>
        </w:tc>
        <w:tc>
          <w:tcPr>
            <w:tcW w:w="1452" w:type="dxa"/>
            <w:tcBorders>
              <w:top w:val="nil"/>
              <w:bottom w:val="nil"/>
            </w:tcBorders>
          </w:tcPr>
          <w:p w14:paraId="06A1FADF" w14:textId="77777777" w:rsidR="004A6D04" w:rsidRPr="00EC082A" w:rsidRDefault="00E24CE6">
            <w:pPr>
              <w:pStyle w:val="TableParagraph"/>
              <w:spacing w:line="190" w:lineRule="exact"/>
              <w:ind w:left="71"/>
              <w:rPr>
                <w:szCs w:val="24"/>
              </w:rPr>
            </w:pPr>
            <w:r w:rsidRPr="00EC082A">
              <w:rPr>
                <w:szCs w:val="24"/>
              </w:rPr>
              <w:t>people</w:t>
            </w:r>
            <w:r w:rsidRPr="00EC082A">
              <w:rPr>
                <w:spacing w:val="-3"/>
                <w:szCs w:val="24"/>
              </w:rPr>
              <w:t xml:space="preserve"> </w:t>
            </w:r>
            <w:r w:rsidRPr="00EC082A">
              <w:rPr>
                <w:spacing w:val="-2"/>
                <w:szCs w:val="24"/>
              </w:rPr>
              <w:t>qualify</w:t>
            </w:r>
          </w:p>
        </w:tc>
        <w:tc>
          <w:tcPr>
            <w:tcW w:w="1140" w:type="dxa"/>
            <w:tcBorders>
              <w:top w:val="nil"/>
              <w:bottom w:val="nil"/>
            </w:tcBorders>
          </w:tcPr>
          <w:p w14:paraId="0F21DEF5" w14:textId="77777777" w:rsidR="004A6D04" w:rsidRPr="00EC082A" w:rsidRDefault="004A6D04">
            <w:pPr>
              <w:pStyle w:val="TableParagraph"/>
              <w:rPr>
                <w:szCs w:val="24"/>
              </w:rPr>
            </w:pPr>
          </w:p>
        </w:tc>
        <w:tc>
          <w:tcPr>
            <w:tcW w:w="1084" w:type="dxa"/>
            <w:tcBorders>
              <w:top w:val="nil"/>
              <w:bottom w:val="nil"/>
            </w:tcBorders>
          </w:tcPr>
          <w:p w14:paraId="21731B59" w14:textId="77777777" w:rsidR="004A6D04" w:rsidRPr="00EC082A" w:rsidRDefault="004A6D04">
            <w:pPr>
              <w:pStyle w:val="TableParagraph"/>
              <w:rPr>
                <w:szCs w:val="24"/>
              </w:rPr>
            </w:pPr>
          </w:p>
        </w:tc>
        <w:tc>
          <w:tcPr>
            <w:tcW w:w="1214" w:type="dxa"/>
            <w:tcBorders>
              <w:top w:val="nil"/>
              <w:bottom w:val="nil"/>
            </w:tcBorders>
          </w:tcPr>
          <w:p w14:paraId="57ECDD9A" w14:textId="77777777" w:rsidR="004A6D04" w:rsidRPr="00EC082A" w:rsidRDefault="004A6D04">
            <w:pPr>
              <w:pStyle w:val="TableParagraph"/>
              <w:rPr>
                <w:szCs w:val="24"/>
              </w:rPr>
            </w:pPr>
          </w:p>
        </w:tc>
        <w:tc>
          <w:tcPr>
            <w:tcW w:w="664" w:type="dxa"/>
            <w:tcBorders>
              <w:top w:val="nil"/>
              <w:bottom w:val="nil"/>
            </w:tcBorders>
          </w:tcPr>
          <w:p w14:paraId="34FE4698" w14:textId="77777777" w:rsidR="004A6D04" w:rsidRPr="00EC082A" w:rsidRDefault="004A6D04">
            <w:pPr>
              <w:pStyle w:val="TableParagraph"/>
              <w:rPr>
                <w:szCs w:val="24"/>
              </w:rPr>
            </w:pPr>
          </w:p>
        </w:tc>
        <w:tc>
          <w:tcPr>
            <w:tcW w:w="1149" w:type="dxa"/>
            <w:tcBorders>
              <w:top w:val="nil"/>
              <w:bottom w:val="nil"/>
            </w:tcBorders>
          </w:tcPr>
          <w:p w14:paraId="19E71368" w14:textId="77777777" w:rsidR="004A6D04" w:rsidRPr="00EC082A" w:rsidRDefault="004A6D04">
            <w:pPr>
              <w:pStyle w:val="TableParagraph"/>
              <w:rPr>
                <w:szCs w:val="24"/>
              </w:rPr>
            </w:pPr>
          </w:p>
        </w:tc>
      </w:tr>
      <w:tr w:rsidR="004A6D04" w:rsidRPr="00EC082A" w14:paraId="764EF149" w14:textId="77777777">
        <w:trPr>
          <w:trHeight w:val="205"/>
        </w:trPr>
        <w:tc>
          <w:tcPr>
            <w:tcW w:w="451" w:type="dxa"/>
            <w:tcBorders>
              <w:top w:val="nil"/>
              <w:bottom w:val="nil"/>
            </w:tcBorders>
          </w:tcPr>
          <w:p w14:paraId="4582704F" w14:textId="77777777" w:rsidR="004A6D04" w:rsidRPr="00EC082A" w:rsidRDefault="004A6D04">
            <w:pPr>
              <w:pStyle w:val="TableParagraph"/>
              <w:rPr>
                <w:szCs w:val="24"/>
              </w:rPr>
            </w:pPr>
          </w:p>
        </w:tc>
        <w:tc>
          <w:tcPr>
            <w:tcW w:w="1109" w:type="dxa"/>
            <w:tcBorders>
              <w:top w:val="nil"/>
              <w:bottom w:val="nil"/>
            </w:tcBorders>
          </w:tcPr>
          <w:p w14:paraId="381B6AA8" w14:textId="77777777" w:rsidR="004A6D04" w:rsidRPr="00EC082A" w:rsidRDefault="004A6D04">
            <w:pPr>
              <w:pStyle w:val="TableParagraph"/>
              <w:rPr>
                <w:szCs w:val="24"/>
              </w:rPr>
            </w:pPr>
          </w:p>
        </w:tc>
        <w:tc>
          <w:tcPr>
            <w:tcW w:w="1090" w:type="dxa"/>
            <w:tcBorders>
              <w:top w:val="nil"/>
              <w:bottom w:val="nil"/>
            </w:tcBorders>
          </w:tcPr>
          <w:p w14:paraId="0ED76E59" w14:textId="77777777" w:rsidR="004A6D04" w:rsidRPr="00EC082A" w:rsidRDefault="004A6D04">
            <w:pPr>
              <w:pStyle w:val="TableParagraph"/>
              <w:rPr>
                <w:szCs w:val="24"/>
              </w:rPr>
            </w:pPr>
          </w:p>
        </w:tc>
        <w:tc>
          <w:tcPr>
            <w:tcW w:w="1452" w:type="dxa"/>
            <w:tcBorders>
              <w:top w:val="nil"/>
              <w:bottom w:val="nil"/>
            </w:tcBorders>
          </w:tcPr>
          <w:p w14:paraId="79B11276" w14:textId="77777777" w:rsidR="004A6D04" w:rsidRPr="00EC082A" w:rsidRDefault="00E24CE6">
            <w:pPr>
              <w:pStyle w:val="TableParagraph"/>
              <w:spacing w:line="185" w:lineRule="exact"/>
              <w:ind w:left="71"/>
              <w:rPr>
                <w:szCs w:val="24"/>
              </w:rPr>
            </w:pPr>
            <w:r w:rsidRPr="00EC082A">
              <w:rPr>
                <w:szCs w:val="24"/>
              </w:rPr>
              <w:t>(including</w:t>
            </w:r>
            <w:r w:rsidRPr="00EC082A">
              <w:rPr>
                <w:spacing w:val="-8"/>
                <w:szCs w:val="24"/>
              </w:rPr>
              <w:t xml:space="preserve"> </w:t>
            </w:r>
            <w:r w:rsidRPr="00EC082A">
              <w:rPr>
                <w:spacing w:val="-4"/>
                <w:szCs w:val="24"/>
              </w:rPr>
              <w:t>non-</w:t>
            </w:r>
          </w:p>
        </w:tc>
        <w:tc>
          <w:tcPr>
            <w:tcW w:w="1140" w:type="dxa"/>
            <w:tcBorders>
              <w:top w:val="nil"/>
              <w:bottom w:val="nil"/>
            </w:tcBorders>
          </w:tcPr>
          <w:p w14:paraId="191E39AC" w14:textId="77777777" w:rsidR="004A6D04" w:rsidRPr="00EC082A" w:rsidRDefault="004A6D04">
            <w:pPr>
              <w:pStyle w:val="TableParagraph"/>
              <w:rPr>
                <w:szCs w:val="24"/>
              </w:rPr>
            </w:pPr>
          </w:p>
        </w:tc>
        <w:tc>
          <w:tcPr>
            <w:tcW w:w="1084" w:type="dxa"/>
            <w:tcBorders>
              <w:top w:val="nil"/>
              <w:bottom w:val="nil"/>
            </w:tcBorders>
          </w:tcPr>
          <w:p w14:paraId="37973841" w14:textId="77777777" w:rsidR="004A6D04" w:rsidRPr="00EC082A" w:rsidRDefault="004A6D04">
            <w:pPr>
              <w:pStyle w:val="TableParagraph"/>
              <w:rPr>
                <w:szCs w:val="24"/>
              </w:rPr>
            </w:pPr>
          </w:p>
        </w:tc>
        <w:tc>
          <w:tcPr>
            <w:tcW w:w="1214" w:type="dxa"/>
            <w:tcBorders>
              <w:top w:val="nil"/>
              <w:bottom w:val="nil"/>
            </w:tcBorders>
          </w:tcPr>
          <w:p w14:paraId="3F55D501" w14:textId="77777777" w:rsidR="004A6D04" w:rsidRPr="00EC082A" w:rsidRDefault="004A6D04">
            <w:pPr>
              <w:pStyle w:val="TableParagraph"/>
              <w:rPr>
                <w:szCs w:val="24"/>
              </w:rPr>
            </w:pPr>
          </w:p>
        </w:tc>
        <w:tc>
          <w:tcPr>
            <w:tcW w:w="664" w:type="dxa"/>
            <w:tcBorders>
              <w:top w:val="nil"/>
              <w:bottom w:val="nil"/>
            </w:tcBorders>
          </w:tcPr>
          <w:p w14:paraId="5AD95477" w14:textId="77777777" w:rsidR="004A6D04" w:rsidRPr="00EC082A" w:rsidRDefault="004A6D04">
            <w:pPr>
              <w:pStyle w:val="TableParagraph"/>
              <w:rPr>
                <w:szCs w:val="24"/>
              </w:rPr>
            </w:pPr>
          </w:p>
        </w:tc>
        <w:tc>
          <w:tcPr>
            <w:tcW w:w="1149" w:type="dxa"/>
            <w:tcBorders>
              <w:top w:val="nil"/>
              <w:bottom w:val="nil"/>
            </w:tcBorders>
          </w:tcPr>
          <w:p w14:paraId="5E8A2F8C" w14:textId="77777777" w:rsidR="004A6D04" w:rsidRPr="00EC082A" w:rsidRDefault="004A6D04">
            <w:pPr>
              <w:pStyle w:val="TableParagraph"/>
              <w:rPr>
                <w:szCs w:val="24"/>
              </w:rPr>
            </w:pPr>
          </w:p>
        </w:tc>
      </w:tr>
      <w:tr w:rsidR="004A6D04" w:rsidRPr="00EC082A" w14:paraId="14135927" w14:textId="77777777">
        <w:trPr>
          <w:trHeight w:val="206"/>
        </w:trPr>
        <w:tc>
          <w:tcPr>
            <w:tcW w:w="451" w:type="dxa"/>
            <w:tcBorders>
              <w:top w:val="nil"/>
              <w:bottom w:val="nil"/>
            </w:tcBorders>
          </w:tcPr>
          <w:p w14:paraId="4D8B7F25" w14:textId="77777777" w:rsidR="004A6D04" w:rsidRPr="00EC082A" w:rsidRDefault="004A6D04">
            <w:pPr>
              <w:pStyle w:val="TableParagraph"/>
              <w:rPr>
                <w:szCs w:val="24"/>
              </w:rPr>
            </w:pPr>
          </w:p>
        </w:tc>
        <w:tc>
          <w:tcPr>
            <w:tcW w:w="1109" w:type="dxa"/>
            <w:tcBorders>
              <w:top w:val="nil"/>
              <w:bottom w:val="nil"/>
            </w:tcBorders>
          </w:tcPr>
          <w:p w14:paraId="7B999191" w14:textId="77777777" w:rsidR="004A6D04" w:rsidRPr="00EC082A" w:rsidRDefault="004A6D04">
            <w:pPr>
              <w:pStyle w:val="TableParagraph"/>
              <w:rPr>
                <w:szCs w:val="24"/>
              </w:rPr>
            </w:pPr>
          </w:p>
        </w:tc>
        <w:tc>
          <w:tcPr>
            <w:tcW w:w="1090" w:type="dxa"/>
            <w:tcBorders>
              <w:top w:val="nil"/>
              <w:bottom w:val="nil"/>
            </w:tcBorders>
          </w:tcPr>
          <w:p w14:paraId="4D7273CB" w14:textId="77777777" w:rsidR="004A6D04" w:rsidRPr="00EC082A" w:rsidRDefault="004A6D04">
            <w:pPr>
              <w:pStyle w:val="TableParagraph"/>
              <w:rPr>
                <w:szCs w:val="24"/>
              </w:rPr>
            </w:pPr>
          </w:p>
        </w:tc>
        <w:tc>
          <w:tcPr>
            <w:tcW w:w="1452" w:type="dxa"/>
            <w:tcBorders>
              <w:top w:val="nil"/>
              <w:bottom w:val="nil"/>
            </w:tcBorders>
          </w:tcPr>
          <w:p w14:paraId="3AD0FFFF" w14:textId="77777777" w:rsidR="004A6D04" w:rsidRPr="00EC082A" w:rsidRDefault="00E24CE6">
            <w:pPr>
              <w:pStyle w:val="TableParagraph"/>
              <w:spacing w:line="187" w:lineRule="exact"/>
              <w:ind w:left="71"/>
              <w:rPr>
                <w:szCs w:val="24"/>
              </w:rPr>
            </w:pPr>
            <w:r w:rsidRPr="00EC082A">
              <w:rPr>
                <w:szCs w:val="24"/>
              </w:rPr>
              <w:t>technical</w:t>
            </w:r>
            <w:r w:rsidRPr="00EC082A">
              <w:rPr>
                <w:spacing w:val="-2"/>
                <w:szCs w:val="24"/>
              </w:rPr>
              <w:t xml:space="preserve"> </w:t>
            </w:r>
            <w:r w:rsidRPr="00EC082A">
              <w:rPr>
                <w:spacing w:val="-5"/>
                <w:szCs w:val="24"/>
              </w:rPr>
              <w:t>and</w:t>
            </w:r>
          </w:p>
        </w:tc>
        <w:tc>
          <w:tcPr>
            <w:tcW w:w="1140" w:type="dxa"/>
            <w:tcBorders>
              <w:top w:val="nil"/>
              <w:bottom w:val="nil"/>
            </w:tcBorders>
          </w:tcPr>
          <w:p w14:paraId="7EF9BDE3" w14:textId="77777777" w:rsidR="004A6D04" w:rsidRPr="00EC082A" w:rsidRDefault="004A6D04">
            <w:pPr>
              <w:pStyle w:val="TableParagraph"/>
              <w:rPr>
                <w:szCs w:val="24"/>
              </w:rPr>
            </w:pPr>
          </w:p>
        </w:tc>
        <w:tc>
          <w:tcPr>
            <w:tcW w:w="1084" w:type="dxa"/>
            <w:tcBorders>
              <w:top w:val="nil"/>
              <w:bottom w:val="nil"/>
            </w:tcBorders>
          </w:tcPr>
          <w:p w14:paraId="4DF6AF04" w14:textId="77777777" w:rsidR="004A6D04" w:rsidRPr="00EC082A" w:rsidRDefault="004A6D04">
            <w:pPr>
              <w:pStyle w:val="TableParagraph"/>
              <w:rPr>
                <w:szCs w:val="24"/>
              </w:rPr>
            </w:pPr>
          </w:p>
        </w:tc>
        <w:tc>
          <w:tcPr>
            <w:tcW w:w="1214" w:type="dxa"/>
            <w:tcBorders>
              <w:top w:val="nil"/>
              <w:bottom w:val="nil"/>
            </w:tcBorders>
          </w:tcPr>
          <w:p w14:paraId="0BA5088B" w14:textId="77777777" w:rsidR="004A6D04" w:rsidRPr="00EC082A" w:rsidRDefault="004A6D04">
            <w:pPr>
              <w:pStyle w:val="TableParagraph"/>
              <w:rPr>
                <w:szCs w:val="24"/>
              </w:rPr>
            </w:pPr>
          </w:p>
        </w:tc>
        <w:tc>
          <w:tcPr>
            <w:tcW w:w="664" w:type="dxa"/>
            <w:tcBorders>
              <w:top w:val="nil"/>
              <w:bottom w:val="nil"/>
            </w:tcBorders>
          </w:tcPr>
          <w:p w14:paraId="5545790A" w14:textId="77777777" w:rsidR="004A6D04" w:rsidRPr="00EC082A" w:rsidRDefault="004A6D04">
            <w:pPr>
              <w:pStyle w:val="TableParagraph"/>
              <w:rPr>
                <w:szCs w:val="24"/>
              </w:rPr>
            </w:pPr>
          </w:p>
        </w:tc>
        <w:tc>
          <w:tcPr>
            <w:tcW w:w="1149" w:type="dxa"/>
            <w:tcBorders>
              <w:top w:val="nil"/>
              <w:bottom w:val="nil"/>
            </w:tcBorders>
          </w:tcPr>
          <w:p w14:paraId="6541457A" w14:textId="77777777" w:rsidR="004A6D04" w:rsidRPr="00EC082A" w:rsidRDefault="004A6D04">
            <w:pPr>
              <w:pStyle w:val="TableParagraph"/>
              <w:rPr>
                <w:szCs w:val="24"/>
              </w:rPr>
            </w:pPr>
          </w:p>
        </w:tc>
      </w:tr>
      <w:tr w:rsidR="004A6D04" w:rsidRPr="00EC082A" w14:paraId="241C77C5" w14:textId="77777777">
        <w:trPr>
          <w:trHeight w:val="206"/>
        </w:trPr>
        <w:tc>
          <w:tcPr>
            <w:tcW w:w="451" w:type="dxa"/>
            <w:tcBorders>
              <w:top w:val="nil"/>
              <w:bottom w:val="nil"/>
            </w:tcBorders>
          </w:tcPr>
          <w:p w14:paraId="454FDC00" w14:textId="77777777" w:rsidR="004A6D04" w:rsidRPr="00EC082A" w:rsidRDefault="004A6D04">
            <w:pPr>
              <w:pStyle w:val="TableParagraph"/>
              <w:rPr>
                <w:szCs w:val="24"/>
              </w:rPr>
            </w:pPr>
          </w:p>
        </w:tc>
        <w:tc>
          <w:tcPr>
            <w:tcW w:w="1109" w:type="dxa"/>
            <w:tcBorders>
              <w:top w:val="nil"/>
              <w:bottom w:val="nil"/>
            </w:tcBorders>
          </w:tcPr>
          <w:p w14:paraId="23B7B3A2" w14:textId="77777777" w:rsidR="004A6D04" w:rsidRPr="00EC082A" w:rsidRDefault="004A6D04">
            <w:pPr>
              <w:pStyle w:val="TableParagraph"/>
              <w:rPr>
                <w:szCs w:val="24"/>
              </w:rPr>
            </w:pPr>
          </w:p>
        </w:tc>
        <w:tc>
          <w:tcPr>
            <w:tcW w:w="1090" w:type="dxa"/>
            <w:tcBorders>
              <w:top w:val="nil"/>
              <w:bottom w:val="nil"/>
            </w:tcBorders>
          </w:tcPr>
          <w:p w14:paraId="59731A34" w14:textId="77777777" w:rsidR="004A6D04" w:rsidRPr="00EC082A" w:rsidRDefault="004A6D04">
            <w:pPr>
              <w:pStyle w:val="TableParagraph"/>
              <w:rPr>
                <w:szCs w:val="24"/>
              </w:rPr>
            </w:pPr>
          </w:p>
        </w:tc>
        <w:tc>
          <w:tcPr>
            <w:tcW w:w="1452" w:type="dxa"/>
            <w:tcBorders>
              <w:top w:val="nil"/>
              <w:bottom w:val="nil"/>
            </w:tcBorders>
          </w:tcPr>
          <w:p w14:paraId="2FC11A41" w14:textId="77777777" w:rsidR="004A6D04" w:rsidRPr="00EC082A" w:rsidRDefault="00E24CE6">
            <w:pPr>
              <w:pStyle w:val="TableParagraph"/>
              <w:spacing w:line="186" w:lineRule="exact"/>
              <w:ind w:left="71"/>
              <w:rPr>
                <w:szCs w:val="24"/>
              </w:rPr>
            </w:pPr>
            <w:r w:rsidRPr="00EC082A">
              <w:rPr>
                <w:szCs w:val="24"/>
              </w:rPr>
              <w:t>technical)</w:t>
            </w:r>
            <w:r w:rsidRPr="00EC082A">
              <w:rPr>
                <w:spacing w:val="-4"/>
                <w:szCs w:val="24"/>
              </w:rPr>
              <w:t xml:space="preserve"> </w:t>
            </w:r>
            <w:r w:rsidRPr="00EC082A">
              <w:rPr>
                <w:szCs w:val="24"/>
              </w:rPr>
              <w:t>will</w:t>
            </w:r>
            <w:r w:rsidRPr="00EC082A">
              <w:rPr>
                <w:spacing w:val="-3"/>
                <w:szCs w:val="24"/>
              </w:rPr>
              <w:t xml:space="preserve"> </w:t>
            </w:r>
            <w:r w:rsidRPr="00EC082A">
              <w:rPr>
                <w:spacing w:val="-5"/>
                <w:szCs w:val="24"/>
              </w:rPr>
              <w:t>be</w:t>
            </w:r>
          </w:p>
        </w:tc>
        <w:tc>
          <w:tcPr>
            <w:tcW w:w="1140" w:type="dxa"/>
            <w:tcBorders>
              <w:top w:val="nil"/>
              <w:bottom w:val="nil"/>
            </w:tcBorders>
          </w:tcPr>
          <w:p w14:paraId="1E18EF88" w14:textId="77777777" w:rsidR="004A6D04" w:rsidRPr="00EC082A" w:rsidRDefault="004A6D04">
            <w:pPr>
              <w:pStyle w:val="TableParagraph"/>
              <w:rPr>
                <w:szCs w:val="24"/>
              </w:rPr>
            </w:pPr>
          </w:p>
        </w:tc>
        <w:tc>
          <w:tcPr>
            <w:tcW w:w="1084" w:type="dxa"/>
            <w:tcBorders>
              <w:top w:val="nil"/>
              <w:bottom w:val="nil"/>
            </w:tcBorders>
          </w:tcPr>
          <w:p w14:paraId="3DA9E58F" w14:textId="77777777" w:rsidR="004A6D04" w:rsidRPr="00EC082A" w:rsidRDefault="004A6D04">
            <w:pPr>
              <w:pStyle w:val="TableParagraph"/>
              <w:rPr>
                <w:szCs w:val="24"/>
              </w:rPr>
            </w:pPr>
          </w:p>
        </w:tc>
        <w:tc>
          <w:tcPr>
            <w:tcW w:w="1214" w:type="dxa"/>
            <w:tcBorders>
              <w:top w:val="nil"/>
              <w:bottom w:val="nil"/>
            </w:tcBorders>
          </w:tcPr>
          <w:p w14:paraId="39D87EC9" w14:textId="77777777" w:rsidR="004A6D04" w:rsidRPr="00EC082A" w:rsidRDefault="004A6D04">
            <w:pPr>
              <w:pStyle w:val="TableParagraph"/>
              <w:rPr>
                <w:szCs w:val="24"/>
              </w:rPr>
            </w:pPr>
          </w:p>
        </w:tc>
        <w:tc>
          <w:tcPr>
            <w:tcW w:w="664" w:type="dxa"/>
            <w:tcBorders>
              <w:top w:val="nil"/>
              <w:bottom w:val="nil"/>
            </w:tcBorders>
          </w:tcPr>
          <w:p w14:paraId="4184A4B5" w14:textId="77777777" w:rsidR="004A6D04" w:rsidRPr="00EC082A" w:rsidRDefault="004A6D04">
            <w:pPr>
              <w:pStyle w:val="TableParagraph"/>
              <w:rPr>
                <w:szCs w:val="24"/>
              </w:rPr>
            </w:pPr>
          </w:p>
        </w:tc>
        <w:tc>
          <w:tcPr>
            <w:tcW w:w="1149" w:type="dxa"/>
            <w:tcBorders>
              <w:top w:val="nil"/>
              <w:bottom w:val="nil"/>
            </w:tcBorders>
          </w:tcPr>
          <w:p w14:paraId="18AF9CBB" w14:textId="77777777" w:rsidR="004A6D04" w:rsidRPr="00EC082A" w:rsidRDefault="004A6D04">
            <w:pPr>
              <w:pStyle w:val="TableParagraph"/>
              <w:rPr>
                <w:szCs w:val="24"/>
              </w:rPr>
            </w:pPr>
          </w:p>
        </w:tc>
      </w:tr>
      <w:tr w:rsidR="004A6D04" w:rsidRPr="00EC082A" w14:paraId="6E706016" w14:textId="77777777">
        <w:trPr>
          <w:trHeight w:val="207"/>
        </w:trPr>
        <w:tc>
          <w:tcPr>
            <w:tcW w:w="451" w:type="dxa"/>
            <w:tcBorders>
              <w:top w:val="nil"/>
              <w:bottom w:val="nil"/>
            </w:tcBorders>
          </w:tcPr>
          <w:p w14:paraId="732B7F21" w14:textId="77777777" w:rsidR="004A6D04" w:rsidRPr="00EC082A" w:rsidRDefault="004A6D04">
            <w:pPr>
              <w:pStyle w:val="TableParagraph"/>
              <w:rPr>
                <w:szCs w:val="24"/>
              </w:rPr>
            </w:pPr>
          </w:p>
        </w:tc>
        <w:tc>
          <w:tcPr>
            <w:tcW w:w="1109" w:type="dxa"/>
            <w:tcBorders>
              <w:top w:val="nil"/>
              <w:bottom w:val="nil"/>
            </w:tcBorders>
          </w:tcPr>
          <w:p w14:paraId="66B90887" w14:textId="77777777" w:rsidR="004A6D04" w:rsidRPr="00EC082A" w:rsidRDefault="004A6D04">
            <w:pPr>
              <w:pStyle w:val="TableParagraph"/>
              <w:rPr>
                <w:szCs w:val="24"/>
              </w:rPr>
            </w:pPr>
          </w:p>
        </w:tc>
        <w:tc>
          <w:tcPr>
            <w:tcW w:w="1090" w:type="dxa"/>
            <w:tcBorders>
              <w:top w:val="nil"/>
              <w:bottom w:val="nil"/>
            </w:tcBorders>
          </w:tcPr>
          <w:p w14:paraId="6389007A" w14:textId="77777777" w:rsidR="004A6D04" w:rsidRPr="00EC082A" w:rsidRDefault="004A6D04">
            <w:pPr>
              <w:pStyle w:val="TableParagraph"/>
              <w:rPr>
                <w:szCs w:val="24"/>
              </w:rPr>
            </w:pPr>
          </w:p>
        </w:tc>
        <w:tc>
          <w:tcPr>
            <w:tcW w:w="1452" w:type="dxa"/>
            <w:tcBorders>
              <w:top w:val="nil"/>
              <w:bottom w:val="nil"/>
            </w:tcBorders>
          </w:tcPr>
          <w:p w14:paraId="19E43592" w14:textId="77777777" w:rsidR="004A6D04" w:rsidRPr="00EC082A" w:rsidRDefault="00E24CE6">
            <w:pPr>
              <w:pStyle w:val="TableParagraph"/>
              <w:spacing w:line="188" w:lineRule="exact"/>
              <w:ind w:left="71"/>
              <w:rPr>
                <w:szCs w:val="24"/>
              </w:rPr>
            </w:pPr>
            <w:r w:rsidRPr="00EC082A">
              <w:rPr>
                <w:szCs w:val="24"/>
              </w:rPr>
              <w:t>as</w:t>
            </w:r>
            <w:r w:rsidRPr="00EC082A">
              <w:rPr>
                <w:spacing w:val="-1"/>
                <w:szCs w:val="24"/>
              </w:rPr>
              <w:t xml:space="preserve"> </w:t>
            </w:r>
            <w:r w:rsidRPr="00EC082A">
              <w:rPr>
                <w:szCs w:val="24"/>
              </w:rPr>
              <w:t>much</w:t>
            </w:r>
            <w:r w:rsidRPr="00EC082A">
              <w:rPr>
                <w:spacing w:val="-2"/>
                <w:szCs w:val="24"/>
              </w:rPr>
              <w:t xml:space="preserve"> </w:t>
            </w:r>
            <w:r w:rsidRPr="00EC082A">
              <w:rPr>
                <w:spacing w:val="-5"/>
                <w:szCs w:val="24"/>
              </w:rPr>
              <w:t>as</w:t>
            </w:r>
          </w:p>
        </w:tc>
        <w:tc>
          <w:tcPr>
            <w:tcW w:w="1140" w:type="dxa"/>
            <w:tcBorders>
              <w:top w:val="nil"/>
              <w:bottom w:val="nil"/>
            </w:tcBorders>
          </w:tcPr>
          <w:p w14:paraId="62E7CF12" w14:textId="77777777" w:rsidR="004A6D04" w:rsidRPr="00EC082A" w:rsidRDefault="004A6D04">
            <w:pPr>
              <w:pStyle w:val="TableParagraph"/>
              <w:rPr>
                <w:szCs w:val="24"/>
              </w:rPr>
            </w:pPr>
          </w:p>
        </w:tc>
        <w:tc>
          <w:tcPr>
            <w:tcW w:w="1084" w:type="dxa"/>
            <w:tcBorders>
              <w:top w:val="nil"/>
              <w:bottom w:val="nil"/>
            </w:tcBorders>
          </w:tcPr>
          <w:p w14:paraId="71FFC5BF" w14:textId="77777777" w:rsidR="004A6D04" w:rsidRPr="00EC082A" w:rsidRDefault="004A6D04">
            <w:pPr>
              <w:pStyle w:val="TableParagraph"/>
              <w:rPr>
                <w:szCs w:val="24"/>
              </w:rPr>
            </w:pPr>
          </w:p>
        </w:tc>
        <w:tc>
          <w:tcPr>
            <w:tcW w:w="1214" w:type="dxa"/>
            <w:tcBorders>
              <w:top w:val="nil"/>
              <w:bottom w:val="nil"/>
            </w:tcBorders>
          </w:tcPr>
          <w:p w14:paraId="7C5212EA" w14:textId="77777777" w:rsidR="004A6D04" w:rsidRPr="00EC082A" w:rsidRDefault="004A6D04">
            <w:pPr>
              <w:pStyle w:val="TableParagraph"/>
              <w:rPr>
                <w:szCs w:val="24"/>
              </w:rPr>
            </w:pPr>
          </w:p>
        </w:tc>
        <w:tc>
          <w:tcPr>
            <w:tcW w:w="664" w:type="dxa"/>
            <w:tcBorders>
              <w:top w:val="nil"/>
              <w:bottom w:val="nil"/>
            </w:tcBorders>
          </w:tcPr>
          <w:p w14:paraId="73AC95D0" w14:textId="77777777" w:rsidR="004A6D04" w:rsidRPr="00EC082A" w:rsidRDefault="004A6D04">
            <w:pPr>
              <w:pStyle w:val="TableParagraph"/>
              <w:rPr>
                <w:szCs w:val="24"/>
              </w:rPr>
            </w:pPr>
          </w:p>
        </w:tc>
        <w:tc>
          <w:tcPr>
            <w:tcW w:w="1149" w:type="dxa"/>
            <w:tcBorders>
              <w:top w:val="nil"/>
              <w:bottom w:val="nil"/>
            </w:tcBorders>
          </w:tcPr>
          <w:p w14:paraId="3EFC41AD" w14:textId="77777777" w:rsidR="004A6D04" w:rsidRPr="00EC082A" w:rsidRDefault="004A6D04">
            <w:pPr>
              <w:pStyle w:val="TableParagraph"/>
              <w:rPr>
                <w:szCs w:val="24"/>
              </w:rPr>
            </w:pPr>
          </w:p>
        </w:tc>
      </w:tr>
      <w:tr w:rsidR="004A6D04" w:rsidRPr="00EC082A" w14:paraId="2EF55954" w14:textId="77777777">
        <w:trPr>
          <w:trHeight w:val="207"/>
        </w:trPr>
        <w:tc>
          <w:tcPr>
            <w:tcW w:w="451" w:type="dxa"/>
            <w:tcBorders>
              <w:top w:val="nil"/>
              <w:bottom w:val="nil"/>
            </w:tcBorders>
          </w:tcPr>
          <w:p w14:paraId="68232ED1" w14:textId="77777777" w:rsidR="004A6D04" w:rsidRPr="00EC082A" w:rsidRDefault="004A6D04">
            <w:pPr>
              <w:pStyle w:val="TableParagraph"/>
              <w:rPr>
                <w:szCs w:val="24"/>
              </w:rPr>
            </w:pPr>
          </w:p>
        </w:tc>
        <w:tc>
          <w:tcPr>
            <w:tcW w:w="1109" w:type="dxa"/>
            <w:tcBorders>
              <w:top w:val="nil"/>
              <w:bottom w:val="nil"/>
            </w:tcBorders>
          </w:tcPr>
          <w:p w14:paraId="28C7E776" w14:textId="77777777" w:rsidR="004A6D04" w:rsidRPr="00EC082A" w:rsidRDefault="004A6D04">
            <w:pPr>
              <w:pStyle w:val="TableParagraph"/>
              <w:rPr>
                <w:szCs w:val="24"/>
              </w:rPr>
            </w:pPr>
          </w:p>
        </w:tc>
        <w:tc>
          <w:tcPr>
            <w:tcW w:w="1090" w:type="dxa"/>
            <w:tcBorders>
              <w:top w:val="nil"/>
              <w:bottom w:val="nil"/>
            </w:tcBorders>
          </w:tcPr>
          <w:p w14:paraId="1807640D" w14:textId="77777777" w:rsidR="004A6D04" w:rsidRPr="00EC082A" w:rsidRDefault="004A6D04">
            <w:pPr>
              <w:pStyle w:val="TableParagraph"/>
              <w:rPr>
                <w:szCs w:val="24"/>
              </w:rPr>
            </w:pPr>
          </w:p>
        </w:tc>
        <w:tc>
          <w:tcPr>
            <w:tcW w:w="1452" w:type="dxa"/>
            <w:tcBorders>
              <w:top w:val="nil"/>
              <w:bottom w:val="nil"/>
            </w:tcBorders>
          </w:tcPr>
          <w:p w14:paraId="6E95F374" w14:textId="77777777" w:rsidR="004A6D04" w:rsidRPr="00EC082A" w:rsidRDefault="00E24CE6">
            <w:pPr>
              <w:pStyle w:val="TableParagraph"/>
              <w:spacing w:line="188" w:lineRule="exact"/>
              <w:ind w:left="71"/>
              <w:rPr>
                <w:szCs w:val="24"/>
              </w:rPr>
            </w:pPr>
            <w:r w:rsidRPr="00EC082A">
              <w:rPr>
                <w:szCs w:val="24"/>
              </w:rPr>
              <w:t>possible</w:t>
            </w:r>
            <w:r w:rsidRPr="00EC082A">
              <w:rPr>
                <w:spacing w:val="-3"/>
                <w:szCs w:val="24"/>
              </w:rPr>
              <w:t xml:space="preserve"> </w:t>
            </w:r>
            <w:r w:rsidRPr="00EC082A">
              <w:rPr>
                <w:spacing w:val="-5"/>
                <w:szCs w:val="24"/>
              </w:rPr>
              <w:t>be</w:t>
            </w:r>
          </w:p>
        </w:tc>
        <w:tc>
          <w:tcPr>
            <w:tcW w:w="1140" w:type="dxa"/>
            <w:tcBorders>
              <w:top w:val="nil"/>
              <w:bottom w:val="nil"/>
            </w:tcBorders>
          </w:tcPr>
          <w:p w14:paraId="09A993D8" w14:textId="77777777" w:rsidR="004A6D04" w:rsidRPr="00EC082A" w:rsidRDefault="004A6D04">
            <w:pPr>
              <w:pStyle w:val="TableParagraph"/>
              <w:rPr>
                <w:szCs w:val="24"/>
              </w:rPr>
            </w:pPr>
          </w:p>
        </w:tc>
        <w:tc>
          <w:tcPr>
            <w:tcW w:w="1084" w:type="dxa"/>
            <w:tcBorders>
              <w:top w:val="nil"/>
              <w:bottom w:val="nil"/>
            </w:tcBorders>
          </w:tcPr>
          <w:p w14:paraId="49996BC2" w14:textId="77777777" w:rsidR="004A6D04" w:rsidRPr="00EC082A" w:rsidRDefault="004A6D04">
            <w:pPr>
              <w:pStyle w:val="TableParagraph"/>
              <w:rPr>
                <w:szCs w:val="24"/>
              </w:rPr>
            </w:pPr>
          </w:p>
        </w:tc>
        <w:tc>
          <w:tcPr>
            <w:tcW w:w="1214" w:type="dxa"/>
            <w:tcBorders>
              <w:top w:val="nil"/>
              <w:bottom w:val="nil"/>
            </w:tcBorders>
          </w:tcPr>
          <w:p w14:paraId="1DC7C45A" w14:textId="77777777" w:rsidR="004A6D04" w:rsidRPr="00EC082A" w:rsidRDefault="004A6D04">
            <w:pPr>
              <w:pStyle w:val="TableParagraph"/>
              <w:rPr>
                <w:szCs w:val="24"/>
              </w:rPr>
            </w:pPr>
          </w:p>
        </w:tc>
        <w:tc>
          <w:tcPr>
            <w:tcW w:w="664" w:type="dxa"/>
            <w:tcBorders>
              <w:top w:val="nil"/>
              <w:bottom w:val="nil"/>
            </w:tcBorders>
          </w:tcPr>
          <w:p w14:paraId="13C46021" w14:textId="77777777" w:rsidR="004A6D04" w:rsidRPr="00EC082A" w:rsidRDefault="004A6D04">
            <w:pPr>
              <w:pStyle w:val="TableParagraph"/>
              <w:rPr>
                <w:szCs w:val="24"/>
              </w:rPr>
            </w:pPr>
          </w:p>
        </w:tc>
        <w:tc>
          <w:tcPr>
            <w:tcW w:w="1149" w:type="dxa"/>
            <w:tcBorders>
              <w:top w:val="nil"/>
              <w:bottom w:val="nil"/>
            </w:tcBorders>
          </w:tcPr>
          <w:p w14:paraId="6FA884A3" w14:textId="77777777" w:rsidR="004A6D04" w:rsidRPr="00EC082A" w:rsidRDefault="004A6D04">
            <w:pPr>
              <w:pStyle w:val="TableParagraph"/>
              <w:rPr>
                <w:szCs w:val="24"/>
              </w:rPr>
            </w:pPr>
          </w:p>
        </w:tc>
      </w:tr>
      <w:tr w:rsidR="004A6D04" w:rsidRPr="00EC082A" w14:paraId="797B1088" w14:textId="77777777">
        <w:trPr>
          <w:trHeight w:val="206"/>
        </w:trPr>
        <w:tc>
          <w:tcPr>
            <w:tcW w:w="451" w:type="dxa"/>
            <w:tcBorders>
              <w:top w:val="nil"/>
              <w:bottom w:val="nil"/>
            </w:tcBorders>
          </w:tcPr>
          <w:p w14:paraId="1570A597" w14:textId="77777777" w:rsidR="004A6D04" w:rsidRPr="00EC082A" w:rsidRDefault="004A6D04">
            <w:pPr>
              <w:pStyle w:val="TableParagraph"/>
              <w:rPr>
                <w:szCs w:val="24"/>
              </w:rPr>
            </w:pPr>
          </w:p>
        </w:tc>
        <w:tc>
          <w:tcPr>
            <w:tcW w:w="1109" w:type="dxa"/>
            <w:tcBorders>
              <w:top w:val="nil"/>
              <w:bottom w:val="nil"/>
            </w:tcBorders>
          </w:tcPr>
          <w:p w14:paraId="1D8D3C91" w14:textId="77777777" w:rsidR="004A6D04" w:rsidRPr="00EC082A" w:rsidRDefault="004A6D04">
            <w:pPr>
              <w:pStyle w:val="TableParagraph"/>
              <w:rPr>
                <w:szCs w:val="24"/>
              </w:rPr>
            </w:pPr>
          </w:p>
        </w:tc>
        <w:tc>
          <w:tcPr>
            <w:tcW w:w="1090" w:type="dxa"/>
            <w:tcBorders>
              <w:top w:val="nil"/>
              <w:bottom w:val="nil"/>
            </w:tcBorders>
          </w:tcPr>
          <w:p w14:paraId="4E594EAE" w14:textId="77777777" w:rsidR="004A6D04" w:rsidRPr="00EC082A" w:rsidRDefault="004A6D04">
            <w:pPr>
              <w:pStyle w:val="TableParagraph"/>
              <w:rPr>
                <w:szCs w:val="24"/>
              </w:rPr>
            </w:pPr>
          </w:p>
        </w:tc>
        <w:tc>
          <w:tcPr>
            <w:tcW w:w="1452" w:type="dxa"/>
            <w:tcBorders>
              <w:top w:val="nil"/>
              <w:bottom w:val="nil"/>
            </w:tcBorders>
          </w:tcPr>
          <w:p w14:paraId="532C5867" w14:textId="77777777" w:rsidR="004A6D04" w:rsidRPr="00EC082A" w:rsidRDefault="00E24CE6">
            <w:pPr>
              <w:pStyle w:val="TableParagraph"/>
              <w:spacing w:line="186" w:lineRule="exact"/>
              <w:ind w:left="71"/>
              <w:rPr>
                <w:szCs w:val="24"/>
              </w:rPr>
            </w:pPr>
            <w:r w:rsidRPr="00EC082A">
              <w:rPr>
                <w:szCs w:val="24"/>
              </w:rPr>
              <w:t>offered</w:t>
            </w:r>
            <w:r w:rsidRPr="00EC082A">
              <w:rPr>
                <w:spacing w:val="-3"/>
                <w:szCs w:val="24"/>
              </w:rPr>
              <w:t xml:space="preserve"> </w:t>
            </w:r>
            <w:r w:rsidRPr="00EC082A">
              <w:rPr>
                <w:szCs w:val="24"/>
              </w:rPr>
              <w:t>to</w:t>
            </w:r>
            <w:r w:rsidRPr="00EC082A">
              <w:rPr>
                <w:spacing w:val="-1"/>
                <w:szCs w:val="24"/>
              </w:rPr>
              <w:t xml:space="preserve"> </w:t>
            </w:r>
            <w:r w:rsidRPr="00EC082A">
              <w:rPr>
                <w:spacing w:val="-5"/>
                <w:szCs w:val="24"/>
              </w:rPr>
              <w:t>the</w:t>
            </w:r>
          </w:p>
        </w:tc>
        <w:tc>
          <w:tcPr>
            <w:tcW w:w="1140" w:type="dxa"/>
            <w:tcBorders>
              <w:top w:val="nil"/>
              <w:bottom w:val="nil"/>
            </w:tcBorders>
          </w:tcPr>
          <w:p w14:paraId="67485689" w14:textId="77777777" w:rsidR="004A6D04" w:rsidRPr="00EC082A" w:rsidRDefault="004A6D04">
            <w:pPr>
              <w:pStyle w:val="TableParagraph"/>
              <w:rPr>
                <w:szCs w:val="24"/>
              </w:rPr>
            </w:pPr>
          </w:p>
        </w:tc>
        <w:tc>
          <w:tcPr>
            <w:tcW w:w="1084" w:type="dxa"/>
            <w:tcBorders>
              <w:top w:val="nil"/>
              <w:bottom w:val="nil"/>
            </w:tcBorders>
          </w:tcPr>
          <w:p w14:paraId="5D2CADEB" w14:textId="77777777" w:rsidR="004A6D04" w:rsidRPr="00EC082A" w:rsidRDefault="004A6D04">
            <w:pPr>
              <w:pStyle w:val="TableParagraph"/>
              <w:rPr>
                <w:szCs w:val="24"/>
              </w:rPr>
            </w:pPr>
          </w:p>
        </w:tc>
        <w:tc>
          <w:tcPr>
            <w:tcW w:w="1214" w:type="dxa"/>
            <w:tcBorders>
              <w:top w:val="nil"/>
              <w:bottom w:val="nil"/>
            </w:tcBorders>
          </w:tcPr>
          <w:p w14:paraId="1618FCA5" w14:textId="77777777" w:rsidR="004A6D04" w:rsidRPr="00EC082A" w:rsidRDefault="004A6D04">
            <w:pPr>
              <w:pStyle w:val="TableParagraph"/>
              <w:rPr>
                <w:szCs w:val="24"/>
              </w:rPr>
            </w:pPr>
          </w:p>
        </w:tc>
        <w:tc>
          <w:tcPr>
            <w:tcW w:w="664" w:type="dxa"/>
            <w:tcBorders>
              <w:top w:val="nil"/>
              <w:bottom w:val="nil"/>
            </w:tcBorders>
          </w:tcPr>
          <w:p w14:paraId="57A10B79" w14:textId="77777777" w:rsidR="004A6D04" w:rsidRPr="00EC082A" w:rsidRDefault="004A6D04">
            <w:pPr>
              <w:pStyle w:val="TableParagraph"/>
              <w:rPr>
                <w:szCs w:val="24"/>
              </w:rPr>
            </w:pPr>
          </w:p>
        </w:tc>
        <w:tc>
          <w:tcPr>
            <w:tcW w:w="1149" w:type="dxa"/>
            <w:tcBorders>
              <w:top w:val="nil"/>
              <w:bottom w:val="nil"/>
            </w:tcBorders>
          </w:tcPr>
          <w:p w14:paraId="58421060" w14:textId="77777777" w:rsidR="004A6D04" w:rsidRPr="00EC082A" w:rsidRDefault="004A6D04">
            <w:pPr>
              <w:pStyle w:val="TableParagraph"/>
              <w:rPr>
                <w:szCs w:val="24"/>
              </w:rPr>
            </w:pPr>
          </w:p>
        </w:tc>
      </w:tr>
      <w:tr w:rsidR="004A6D04" w:rsidRPr="00EC082A" w14:paraId="510717B0" w14:textId="77777777">
        <w:trPr>
          <w:trHeight w:val="206"/>
        </w:trPr>
        <w:tc>
          <w:tcPr>
            <w:tcW w:w="451" w:type="dxa"/>
            <w:tcBorders>
              <w:top w:val="nil"/>
              <w:bottom w:val="nil"/>
            </w:tcBorders>
          </w:tcPr>
          <w:p w14:paraId="01363390" w14:textId="77777777" w:rsidR="004A6D04" w:rsidRPr="00EC082A" w:rsidRDefault="004A6D04">
            <w:pPr>
              <w:pStyle w:val="TableParagraph"/>
              <w:rPr>
                <w:szCs w:val="24"/>
              </w:rPr>
            </w:pPr>
          </w:p>
        </w:tc>
        <w:tc>
          <w:tcPr>
            <w:tcW w:w="1109" w:type="dxa"/>
            <w:tcBorders>
              <w:top w:val="nil"/>
              <w:bottom w:val="nil"/>
            </w:tcBorders>
          </w:tcPr>
          <w:p w14:paraId="1764BC0F" w14:textId="77777777" w:rsidR="004A6D04" w:rsidRPr="00EC082A" w:rsidRDefault="004A6D04">
            <w:pPr>
              <w:pStyle w:val="TableParagraph"/>
              <w:rPr>
                <w:szCs w:val="24"/>
              </w:rPr>
            </w:pPr>
          </w:p>
        </w:tc>
        <w:tc>
          <w:tcPr>
            <w:tcW w:w="1090" w:type="dxa"/>
            <w:tcBorders>
              <w:top w:val="nil"/>
              <w:bottom w:val="nil"/>
            </w:tcBorders>
          </w:tcPr>
          <w:p w14:paraId="0E8F4D64" w14:textId="77777777" w:rsidR="004A6D04" w:rsidRPr="00EC082A" w:rsidRDefault="004A6D04">
            <w:pPr>
              <w:pStyle w:val="TableParagraph"/>
              <w:rPr>
                <w:szCs w:val="24"/>
              </w:rPr>
            </w:pPr>
          </w:p>
        </w:tc>
        <w:tc>
          <w:tcPr>
            <w:tcW w:w="1452" w:type="dxa"/>
            <w:tcBorders>
              <w:top w:val="nil"/>
              <w:bottom w:val="nil"/>
            </w:tcBorders>
          </w:tcPr>
          <w:p w14:paraId="2A98AE50" w14:textId="77777777" w:rsidR="004A6D04" w:rsidRPr="00EC082A" w:rsidRDefault="00E24CE6">
            <w:pPr>
              <w:pStyle w:val="TableParagraph"/>
              <w:spacing w:line="186" w:lineRule="exact"/>
              <w:ind w:left="71"/>
              <w:rPr>
                <w:szCs w:val="24"/>
              </w:rPr>
            </w:pPr>
            <w:r w:rsidRPr="00EC082A">
              <w:rPr>
                <w:szCs w:val="24"/>
              </w:rPr>
              <w:t>local</w:t>
            </w:r>
            <w:r w:rsidRPr="00EC082A">
              <w:rPr>
                <w:spacing w:val="-1"/>
                <w:szCs w:val="24"/>
              </w:rPr>
              <w:t xml:space="preserve"> </w:t>
            </w:r>
            <w:r w:rsidRPr="00EC082A">
              <w:rPr>
                <w:spacing w:val="-2"/>
                <w:szCs w:val="24"/>
              </w:rPr>
              <w:t>people.</w:t>
            </w:r>
          </w:p>
        </w:tc>
        <w:tc>
          <w:tcPr>
            <w:tcW w:w="1140" w:type="dxa"/>
            <w:tcBorders>
              <w:top w:val="nil"/>
              <w:bottom w:val="nil"/>
            </w:tcBorders>
          </w:tcPr>
          <w:p w14:paraId="3E63FF01" w14:textId="77777777" w:rsidR="004A6D04" w:rsidRPr="00EC082A" w:rsidRDefault="004A6D04">
            <w:pPr>
              <w:pStyle w:val="TableParagraph"/>
              <w:rPr>
                <w:szCs w:val="24"/>
              </w:rPr>
            </w:pPr>
          </w:p>
        </w:tc>
        <w:tc>
          <w:tcPr>
            <w:tcW w:w="1084" w:type="dxa"/>
            <w:tcBorders>
              <w:top w:val="nil"/>
              <w:bottom w:val="nil"/>
            </w:tcBorders>
          </w:tcPr>
          <w:p w14:paraId="1D3A9395" w14:textId="77777777" w:rsidR="004A6D04" w:rsidRPr="00EC082A" w:rsidRDefault="004A6D04">
            <w:pPr>
              <w:pStyle w:val="TableParagraph"/>
              <w:rPr>
                <w:szCs w:val="24"/>
              </w:rPr>
            </w:pPr>
          </w:p>
        </w:tc>
        <w:tc>
          <w:tcPr>
            <w:tcW w:w="1214" w:type="dxa"/>
            <w:tcBorders>
              <w:top w:val="nil"/>
              <w:bottom w:val="nil"/>
            </w:tcBorders>
          </w:tcPr>
          <w:p w14:paraId="6B3C7E90" w14:textId="77777777" w:rsidR="004A6D04" w:rsidRPr="00EC082A" w:rsidRDefault="004A6D04">
            <w:pPr>
              <w:pStyle w:val="TableParagraph"/>
              <w:rPr>
                <w:szCs w:val="24"/>
              </w:rPr>
            </w:pPr>
          </w:p>
        </w:tc>
        <w:tc>
          <w:tcPr>
            <w:tcW w:w="664" w:type="dxa"/>
            <w:tcBorders>
              <w:top w:val="nil"/>
              <w:bottom w:val="nil"/>
            </w:tcBorders>
          </w:tcPr>
          <w:p w14:paraId="0AD04670" w14:textId="77777777" w:rsidR="004A6D04" w:rsidRPr="00EC082A" w:rsidRDefault="004A6D04">
            <w:pPr>
              <w:pStyle w:val="TableParagraph"/>
              <w:rPr>
                <w:szCs w:val="24"/>
              </w:rPr>
            </w:pPr>
          </w:p>
        </w:tc>
        <w:tc>
          <w:tcPr>
            <w:tcW w:w="1149" w:type="dxa"/>
            <w:tcBorders>
              <w:top w:val="nil"/>
              <w:bottom w:val="nil"/>
            </w:tcBorders>
          </w:tcPr>
          <w:p w14:paraId="732AEE5B" w14:textId="77777777" w:rsidR="004A6D04" w:rsidRPr="00EC082A" w:rsidRDefault="004A6D04">
            <w:pPr>
              <w:pStyle w:val="TableParagraph"/>
              <w:rPr>
                <w:szCs w:val="24"/>
              </w:rPr>
            </w:pPr>
          </w:p>
        </w:tc>
      </w:tr>
      <w:tr w:rsidR="004A6D04" w:rsidRPr="00EC082A" w14:paraId="4AD08C23" w14:textId="77777777">
        <w:trPr>
          <w:trHeight w:val="207"/>
        </w:trPr>
        <w:tc>
          <w:tcPr>
            <w:tcW w:w="451" w:type="dxa"/>
            <w:tcBorders>
              <w:top w:val="nil"/>
              <w:bottom w:val="nil"/>
            </w:tcBorders>
          </w:tcPr>
          <w:p w14:paraId="182493E1" w14:textId="77777777" w:rsidR="004A6D04" w:rsidRPr="00EC082A" w:rsidRDefault="004A6D04">
            <w:pPr>
              <w:pStyle w:val="TableParagraph"/>
              <w:rPr>
                <w:szCs w:val="24"/>
              </w:rPr>
            </w:pPr>
          </w:p>
        </w:tc>
        <w:tc>
          <w:tcPr>
            <w:tcW w:w="1109" w:type="dxa"/>
            <w:tcBorders>
              <w:top w:val="nil"/>
              <w:bottom w:val="nil"/>
            </w:tcBorders>
          </w:tcPr>
          <w:p w14:paraId="4E49E984" w14:textId="77777777" w:rsidR="004A6D04" w:rsidRPr="00EC082A" w:rsidRDefault="004A6D04">
            <w:pPr>
              <w:pStyle w:val="TableParagraph"/>
              <w:rPr>
                <w:szCs w:val="24"/>
              </w:rPr>
            </w:pPr>
          </w:p>
        </w:tc>
        <w:tc>
          <w:tcPr>
            <w:tcW w:w="1090" w:type="dxa"/>
            <w:tcBorders>
              <w:top w:val="nil"/>
              <w:bottom w:val="nil"/>
            </w:tcBorders>
          </w:tcPr>
          <w:p w14:paraId="04905170" w14:textId="77777777" w:rsidR="004A6D04" w:rsidRPr="00EC082A" w:rsidRDefault="004A6D04">
            <w:pPr>
              <w:pStyle w:val="TableParagraph"/>
              <w:rPr>
                <w:szCs w:val="24"/>
              </w:rPr>
            </w:pPr>
          </w:p>
        </w:tc>
        <w:tc>
          <w:tcPr>
            <w:tcW w:w="1452" w:type="dxa"/>
            <w:tcBorders>
              <w:top w:val="nil"/>
              <w:bottom w:val="nil"/>
            </w:tcBorders>
          </w:tcPr>
          <w:p w14:paraId="2F90D90E" w14:textId="77777777" w:rsidR="004A6D04" w:rsidRPr="00EC082A" w:rsidRDefault="00E24CE6">
            <w:pPr>
              <w:pStyle w:val="TableParagraph"/>
              <w:spacing w:line="188" w:lineRule="exact"/>
              <w:ind w:left="71"/>
              <w:rPr>
                <w:szCs w:val="24"/>
              </w:rPr>
            </w:pPr>
            <w:r w:rsidRPr="00EC082A">
              <w:rPr>
                <w:szCs w:val="24"/>
              </w:rPr>
              <w:t>-</w:t>
            </w:r>
            <w:r w:rsidRPr="00EC082A">
              <w:rPr>
                <w:spacing w:val="-6"/>
                <w:szCs w:val="24"/>
              </w:rPr>
              <w:t xml:space="preserve"> </w:t>
            </w:r>
            <w:r w:rsidRPr="00EC082A">
              <w:rPr>
                <w:szCs w:val="24"/>
              </w:rPr>
              <w:t>Priority</w:t>
            </w:r>
            <w:r w:rsidRPr="00EC082A">
              <w:rPr>
                <w:spacing w:val="-5"/>
                <w:szCs w:val="24"/>
              </w:rPr>
              <w:t xml:space="preserve"> of</w:t>
            </w:r>
          </w:p>
        </w:tc>
        <w:tc>
          <w:tcPr>
            <w:tcW w:w="1140" w:type="dxa"/>
            <w:tcBorders>
              <w:top w:val="nil"/>
              <w:bottom w:val="nil"/>
            </w:tcBorders>
          </w:tcPr>
          <w:p w14:paraId="62E3BDBC" w14:textId="77777777" w:rsidR="004A6D04" w:rsidRPr="00EC082A" w:rsidRDefault="004A6D04">
            <w:pPr>
              <w:pStyle w:val="TableParagraph"/>
              <w:rPr>
                <w:szCs w:val="24"/>
              </w:rPr>
            </w:pPr>
          </w:p>
        </w:tc>
        <w:tc>
          <w:tcPr>
            <w:tcW w:w="1084" w:type="dxa"/>
            <w:tcBorders>
              <w:top w:val="nil"/>
              <w:bottom w:val="nil"/>
            </w:tcBorders>
          </w:tcPr>
          <w:p w14:paraId="55F2B25B" w14:textId="77777777" w:rsidR="004A6D04" w:rsidRPr="00EC082A" w:rsidRDefault="004A6D04">
            <w:pPr>
              <w:pStyle w:val="TableParagraph"/>
              <w:rPr>
                <w:szCs w:val="24"/>
              </w:rPr>
            </w:pPr>
          </w:p>
        </w:tc>
        <w:tc>
          <w:tcPr>
            <w:tcW w:w="1214" w:type="dxa"/>
            <w:tcBorders>
              <w:top w:val="nil"/>
              <w:bottom w:val="nil"/>
            </w:tcBorders>
          </w:tcPr>
          <w:p w14:paraId="5AB13DD3" w14:textId="77777777" w:rsidR="004A6D04" w:rsidRPr="00EC082A" w:rsidRDefault="004A6D04">
            <w:pPr>
              <w:pStyle w:val="TableParagraph"/>
              <w:rPr>
                <w:szCs w:val="24"/>
              </w:rPr>
            </w:pPr>
          </w:p>
        </w:tc>
        <w:tc>
          <w:tcPr>
            <w:tcW w:w="664" w:type="dxa"/>
            <w:tcBorders>
              <w:top w:val="nil"/>
              <w:bottom w:val="nil"/>
            </w:tcBorders>
          </w:tcPr>
          <w:p w14:paraId="5C9DAFA7" w14:textId="77777777" w:rsidR="004A6D04" w:rsidRPr="00EC082A" w:rsidRDefault="004A6D04">
            <w:pPr>
              <w:pStyle w:val="TableParagraph"/>
              <w:rPr>
                <w:szCs w:val="24"/>
              </w:rPr>
            </w:pPr>
          </w:p>
        </w:tc>
        <w:tc>
          <w:tcPr>
            <w:tcW w:w="1149" w:type="dxa"/>
            <w:tcBorders>
              <w:top w:val="nil"/>
              <w:bottom w:val="nil"/>
            </w:tcBorders>
          </w:tcPr>
          <w:p w14:paraId="28687801" w14:textId="77777777" w:rsidR="004A6D04" w:rsidRPr="00EC082A" w:rsidRDefault="004A6D04">
            <w:pPr>
              <w:pStyle w:val="TableParagraph"/>
              <w:rPr>
                <w:szCs w:val="24"/>
              </w:rPr>
            </w:pPr>
          </w:p>
        </w:tc>
      </w:tr>
      <w:tr w:rsidR="004A6D04" w:rsidRPr="00EC082A" w14:paraId="7A2D41BF" w14:textId="77777777">
        <w:trPr>
          <w:trHeight w:val="207"/>
        </w:trPr>
        <w:tc>
          <w:tcPr>
            <w:tcW w:w="451" w:type="dxa"/>
            <w:tcBorders>
              <w:top w:val="nil"/>
              <w:bottom w:val="nil"/>
            </w:tcBorders>
          </w:tcPr>
          <w:p w14:paraId="3D9D0962" w14:textId="77777777" w:rsidR="004A6D04" w:rsidRPr="00EC082A" w:rsidRDefault="004A6D04">
            <w:pPr>
              <w:pStyle w:val="TableParagraph"/>
              <w:rPr>
                <w:szCs w:val="24"/>
              </w:rPr>
            </w:pPr>
          </w:p>
        </w:tc>
        <w:tc>
          <w:tcPr>
            <w:tcW w:w="1109" w:type="dxa"/>
            <w:tcBorders>
              <w:top w:val="nil"/>
              <w:bottom w:val="nil"/>
            </w:tcBorders>
          </w:tcPr>
          <w:p w14:paraId="4C7DD94E" w14:textId="77777777" w:rsidR="004A6D04" w:rsidRPr="00EC082A" w:rsidRDefault="004A6D04">
            <w:pPr>
              <w:pStyle w:val="TableParagraph"/>
              <w:rPr>
                <w:szCs w:val="24"/>
              </w:rPr>
            </w:pPr>
          </w:p>
        </w:tc>
        <w:tc>
          <w:tcPr>
            <w:tcW w:w="1090" w:type="dxa"/>
            <w:tcBorders>
              <w:top w:val="nil"/>
              <w:bottom w:val="nil"/>
            </w:tcBorders>
          </w:tcPr>
          <w:p w14:paraId="130663F9" w14:textId="77777777" w:rsidR="004A6D04" w:rsidRPr="00EC082A" w:rsidRDefault="004A6D04">
            <w:pPr>
              <w:pStyle w:val="TableParagraph"/>
              <w:rPr>
                <w:szCs w:val="24"/>
              </w:rPr>
            </w:pPr>
          </w:p>
        </w:tc>
        <w:tc>
          <w:tcPr>
            <w:tcW w:w="1452" w:type="dxa"/>
            <w:tcBorders>
              <w:top w:val="nil"/>
              <w:bottom w:val="nil"/>
            </w:tcBorders>
          </w:tcPr>
          <w:p w14:paraId="77360ABD" w14:textId="77777777" w:rsidR="004A6D04" w:rsidRPr="00EC082A" w:rsidRDefault="00E24CE6">
            <w:pPr>
              <w:pStyle w:val="TableParagraph"/>
              <w:spacing w:line="188" w:lineRule="exact"/>
              <w:ind w:left="71"/>
              <w:rPr>
                <w:szCs w:val="24"/>
              </w:rPr>
            </w:pPr>
            <w:r w:rsidRPr="00EC082A">
              <w:rPr>
                <w:szCs w:val="24"/>
              </w:rPr>
              <w:t>employment</w:t>
            </w:r>
            <w:r w:rsidRPr="00EC082A">
              <w:rPr>
                <w:spacing w:val="-6"/>
                <w:szCs w:val="24"/>
              </w:rPr>
              <w:t xml:space="preserve"> </w:t>
            </w:r>
            <w:r w:rsidRPr="00EC082A">
              <w:rPr>
                <w:spacing w:val="-4"/>
                <w:szCs w:val="24"/>
              </w:rPr>
              <w:t>will</w:t>
            </w:r>
          </w:p>
        </w:tc>
        <w:tc>
          <w:tcPr>
            <w:tcW w:w="1140" w:type="dxa"/>
            <w:tcBorders>
              <w:top w:val="nil"/>
              <w:bottom w:val="nil"/>
            </w:tcBorders>
          </w:tcPr>
          <w:p w14:paraId="6F46F935" w14:textId="77777777" w:rsidR="004A6D04" w:rsidRPr="00EC082A" w:rsidRDefault="004A6D04">
            <w:pPr>
              <w:pStyle w:val="TableParagraph"/>
              <w:rPr>
                <w:szCs w:val="24"/>
              </w:rPr>
            </w:pPr>
          </w:p>
        </w:tc>
        <w:tc>
          <w:tcPr>
            <w:tcW w:w="1084" w:type="dxa"/>
            <w:tcBorders>
              <w:top w:val="nil"/>
              <w:bottom w:val="nil"/>
            </w:tcBorders>
          </w:tcPr>
          <w:p w14:paraId="10D34C89" w14:textId="77777777" w:rsidR="004A6D04" w:rsidRPr="00EC082A" w:rsidRDefault="004A6D04">
            <w:pPr>
              <w:pStyle w:val="TableParagraph"/>
              <w:rPr>
                <w:szCs w:val="24"/>
              </w:rPr>
            </w:pPr>
          </w:p>
        </w:tc>
        <w:tc>
          <w:tcPr>
            <w:tcW w:w="1214" w:type="dxa"/>
            <w:tcBorders>
              <w:top w:val="nil"/>
              <w:bottom w:val="nil"/>
            </w:tcBorders>
          </w:tcPr>
          <w:p w14:paraId="152BD500" w14:textId="77777777" w:rsidR="004A6D04" w:rsidRPr="00EC082A" w:rsidRDefault="004A6D04">
            <w:pPr>
              <w:pStyle w:val="TableParagraph"/>
              <w:rPr>
                <w:szCs w:val="24"/>
              </w:rPr>
            </w:pPr>
          </w:p>
        </w:tc>
        <w:tc>
          <w:tcPr>
            <w:tcW w:w="664" w:type="dxa"/>
            <w:tcBorders>
              <w:top w:val="nil"/>
              <w:bottom w:val="nil"/>
            </w:tcBorders>
          </w:tcPr>
          <w:p w14:paraId="4D972170" w14:textId="77777777" w:rsidR="004A6D04" w:rsidRPr="00EC082A" w:rsidRDefault="004A6D04">
            <w:pPr>
              <w:pStyle w:val="TableParagraph"/>
              <w:rPr>
                <w:szCs w:val="24"/>
              </w:rPr>
            </w:pPr>
          </w:p>
        </w:tc>
        <w:tc>
          <w:tcPr>
            <w:tcW w:w="1149" w:type="dxa"/>
            <w:tcBorders>
              <w:top w:val="nil"/>
              <w:bottom w:val="nil"/>
            </w:tcBorders>
          </w:tcPr>
          <w:p w14:paraId="39EAA79F" w14:textId="77777777" w:rsidR="004A6D04" w:rsidRPr="00EC082A" w:rsidRDefault="004A6D04">
            <w:pPr>
              <w:pStyle w:val="TableParagraph"/>
              <w:rPr>
                <w:szCs w:val="24"/>
              </w:rPr>
            </w:pPr>
          </w:p>
        </w:tc>
      </w:tr>
      <w:tr w:rsidR="004A6D04" w:rsidRPr="00EC082A" w14:paraId="68FDC533" w14:textId="77777777">
        <w:trPr>
          <w:trHeight w:val="206"/>
        </w:trPr>
        <w:tc>
          <w:tcPr>
            <w:tcW w:w="451" w:type="dxa"/>
            <w:tcBorders>
              <w:top w:val="nil"/>
              <w:bottom w:val="nil"/>
            </w:tcBorders>
          </w:tcPr>
          <w:p w14:paraId="35402510" w14:textId="77777777" w:rsidR="004A6D04" w:rsidRPr="00EC082A" w:rsidRDefault="004A6D04">
            <w:pPr>
              <w:pStyle w:val="TableParagraph"/>
              <w:rPr>
                <w:szCs w:val="24"/>
              </w:rPr>
            </w:pPr>
          </w:p>
        </w:tc>
        <w:tc>
          <w:tcPr>
            <w:tcW w:w="1109" w:type="dxa"/>
            <w:tcBorders>
              <w:top w:val="nil"/>
              <w:bottom w:val="nil"/>
            </w:tcBorders>
          </w:tcPr>
          <w:p w14:paraId="78DAA735" w14:textId="77777777" w:rsidR="004A6D04" w:rsidRPr="00EC082A" w:rsidRDefault="004A6D04">
            <w:pPr>
              <w:pStyle w:val="TableParagraph"/>
              <w:rPr>
                <w:szCs w:val="24"/>
              </w:rPr>
            </w:pPr>
          </w:p>
        </w:tc>
        <w:tc>
          <w:tcPr>
            <w:tcW w:w="1090" w:type="dxa"/>
            <w:tcBorders>
              <w:top w:val="nil"/>
              <w:bottom w:val="nil"/>
            </w:tcBorders>
          </w:tcPr>
          <w:p w14:paraId="774D98A2" w14:textId="77777777" w:rsidR="004A6D04" w:rsidRPr="00EC082A" w:rsidRDefault="004A6D04">
            <w:pPr>
              <w:pStyle w:val="TableParagraph"/>
              <w:rPr>
                <w:szCs w:val="24"/>
              </w:rPr>
            </w:pPr>
          </w:p>
        </w:tc>
        <w:tc>
          <w:tcPr>
            <w:tcW w:w="1452" w:type="dxa"/>
            <w:tcBorders>
              <w:top w:val="nil"/>
              <w:bottom w:val="nil"/>
            </w:tcBorders>
          </w:tcPr>
          <w:p w14:paraId="76E56CC5" w14:textId="77777777" w:rsidR="004A6D04" w:rsidRPr="00EC082A" w:rsidRDefault="00E24CE6">
            <w:pPr>
              <w:pStyle w:val="TableParagraph"/>
              <w:spacing w:line="186" w:lineRule="exact"/>
              <w:ind w:left="71"/>
              <w:rPr>
                <w:szCs w:val="24"/>
              </w:rPr>
            </w:pPr>
            <w:r w:rsidRPr="00EC082A">
              <w:rPr>
                <w:szCs w:val="24"/>
              </w:rPr>
              <w:t>be</w:t>
            </w:r>
            <w:r w:rsidRPr="00EC082A">
              <w:rPr>
                <w:spacing w:val="-4"/>
                <w:szCs w:val="24"/>
              </w:rPr>
              <w:t xml:space="preserve"> </w:t>
            </w:r>
            <w:r w:rsidRPr="00EC082A">
              <w:rPr>
                <w:szCs w:val="24"/>
              </w:rPr>
              <w:t xml:space="preserve">given to </w:t>
            </w:r>
            <w:r w:rsidRPr="00EC082A">
              <w:rPr>
                <w:spacing w:val="-5"/>
                <w:szCs w:val="24"/>
              </w:rPr>
              <w:t>the</w:t>
            </w:r>
          </w:p>
        </w:tc>
        <w:tc>
          <w:tcPr>
            <w:tcW w:w="1140" w:type="dxa"/>
            <w:tcBorders>
              <w:top w:val="nil"/>
              <w:bottom w:val="nil"/>
            </w:tcBorders>
          </w:tcPr>
          <w:p w14:paraId="5A8AAD63" w14:textId="77777777" w:rsidR="004A6D04" w:rsidRPr="00EC082A" w:rsidRDefault="004A6D04">
            <w:pPr>
              <w:pStyle w:val="TableParagraph"/>
              <w:rPr>
                <w:szCs w:val="24"/>
              </w:rPr>
            </w:pPr>
          </w:p>
        </w:tc>
        <w:tc>
          <w:tcPr>
            <w:tcW w:w="1084" w:type="dxa"/>
            <w:tcBorders>
              <w:top w:val="nil"/>
              <w:bottom w:val="nil"/>
            </w:tcBorders>
          </w:tcPr>
          <w:p w14:paraId="152A977E" w14:textId="77777777" w:rsidR="004A6D04" w:rsidRPr="00EC082A" w:rsidRDefault="004A6D04">
            <w:pPr>
              <w:pStyle w:val="TableParagraph"/>
              <w:rPr>
                <w:szCs w:val="24"/>
              </w:rPr>
            </w:pPr>
          </w:p>
        </w:tc>
        <w:tc>
          <w:tcPr>
            <w:tcW w:w="1214" w:type="dxa"/>
            <w:tcBorders>
              <w:top w:val="nil"/>
              <w:bottom w:val="nil"/>
            </w:tcBorders>
          </w:tcPr>
          <w:p w14:paraId="1E027F2A" w14:textId="77777777" w:rsidR="004A6D04" w:rsidRPr="00EC082A" w:rsidRDefault="004A6D04">
            <w:pPr>
              <w:pStyle w:val="TableParagraph"/>
              <w:rPr>
                <w:szCs w:val="24"/>
              </w:rPr>
            </w:pPr>
          </w:p>
        </w:tc>
        <w:tc>
          <w:tcPr>
            <w:tcW w:w="664" w:type="dxa"/>
            <w:tcBorders>
              <w:top w:val="nil"/>
              <w:bottom w:val="nil"/>
            </w:tcBorders>
          </w:tcPr>
          <w:p w14:paraId="60D51F2F" w14:textId="77777777" w:rsidR="004A6D04" w:rsidRPr="00EC082A" w:rsidRDefault="004A6D04">
            <w:pPr>
              <w:pStyle w:val="TableParagraph"/>
              <w:rPr>
                <w:szCs w:val="24"/>
              </w:rPr>
            </w:pPr>
          </w:p>
        </w:tc>
        <w:tc>
          <w:tcPr>
            <w:tcW w:w="1149" w:type="dxa"/>
            <w:tcBorders>
              <w:top w:val="nil"/>
              <w:bottom w:val="nil"/>
            </w:tcBorders>
          </w:tcPr>
          <w:p w14:paraId="6B1A3F5D" w14:textId="77777777" w:rsidR="004A6D04" w:rsidRPr="00EC082A" w:rsidRDefault="004A6D04">
            <w:pPr>
              <w:pStyle w:val="TableParagraph"/>
              <w:rPr>
                <w:szCs w:val="24"/>
              </w:rPr>
            </w:pPr>
          </w:p>
        </w:tc>
      </w:tr>
      <w:tr w:rsidR="004A6D04" w:rsidRPr="00EC082A" w14:paraId="6713153B" w14:textId="77777777">
        <w:trPr>
          <w:trHeight w:val="206"/>
        </w:trPr>
        <w:tc>
          <w:tcPr>
            <w:tcW w:w="451" w:type="dxa"/>
            <w:tcBorders>
              <w:top w:val="nil"/>
              <w:bottom w:val="nil"/>
            </w:tcBorders>
          </w:tcPr>
          <w:p w14:paraId="6A831D73" w14:textId="77777777" w:rsidR="004A6D04" w:rsidRPr="00EC082A" w:rsidRDefault="004A6D04">
            <w:pPr>
              <w:pStyle w:val="TableParagraph"/>
              <w:rPr>
                <w:szCs w:val="24"/>
              </w:rPr>
            </w:pPr>
          </w:p>
        </w:tc>
        <w:tc>
          <w:tcPr>
            <w:tcW w:w="1109" w:type="dxa"/>
            <w:tcBorders>
              <w:top w:val="nil"/>
              <w:bottom w:val="nil"/>
            </w:tcBorders>
          </w:tcPr>
          <w:p w14:paraId="430DC282" w14:textId="77777777" w:rsidR="004A6D04" w:rsidRPr="00EC082A" w:rsidRDefault="004A6D04">
            <w:pPr>
              <w:pStyle w:val="TableParagraph"/>
              <w:rPr>
                <w:szCs w:val="24"/>
              </w:rPr>
            </w:pPr>
          </w:p>
        </w:tc>
        <w:tc>
          <w:tcPr>
            <w:tcW w:w="1090" w:type="dxa"/>
            <w:tcBorders>
              <w:top w:val="nil"/>
              <w:bottom w:val="nil"/>
            </w:tcBorders>
          </w:tcPr>
          <w:p w14:paraId="01EBC721" w14:textId="77777777" w:rsidR="004A6D04" w:rsidRPr="00EC082A" w:rsidRDefault="004A6D04">
            <w:pPr>
              <w:pStyle w:val="TableParagraph"/>
              <w:rPr>
                <w:szCs w:val="24"/>
              </w:rPr>
            </w:pPr>
          </w:p>
        </w:tc>
        <w:tc>
          <w:tcPr>
            <w:tcW w:w="1452" w:type="dxa"/>
            <w:tcBorders>
              <w:top w:val="nil"/>
              <w:bottom w:val="nil"/>
            </w:tcBorders>
          </w:tcPr>
          <w:p w14:paraId="4D42DE8E" w14:textId="77777777" w:rsidR="004A6D04" w:rsidRPr="00EC082A" w:rsidRDefault="00E24CE6">
            <w:pPr>
              <w:pStyle w:val="TableParagraph"/>
              <w:spacing w:line="186" w:lineRule="exact"/>
              <w:ind w:left="71"/>
              <w:rPr>
                <w:szCs w:val="24"/>
              </w:rPr>
            </w:pPr>
            <w:r w:rsidRPr="00EC082A">
              <w:rPr>
                <w:szCs w:val="24"/>
              </w:rPr>
              <w:t>project</w:t>
            </w:r>
            <w:r w:rsidRPr="00EC082A">
              <w:rPr>
                <w:spacing w:val="-2"/>
                <w:szCs w:val="24"/>
              </w:rPr>
              <w:t xml:space="preserve"> affected</w:t>
            </w:r>
          </w:p>
        </w:tc>
        <w:tc>
          <w:tcPr>
            <w:tcW w:w="1140" w:type="dxa"/>
            <w:tcBorders>
              <w:top w:val="nil"/>
              <w:bottom w:val="nil"/>
            </w:tcBorders>
          </w:tcPr>
          <w:p w14:paraId="1960D5D1" w14:textId="77777777" w:rsidR="004A6D04" w:rsidRPr="00EC082A" w:rsidRDefault="004A6D04">
            <w:pPr>
              <w:pStyle w:val="TableParagraph"/>
              <w:rPr>
                <w:szCs w:val="24"/>
              </w:rPr>
            </w:pPr>
          </w:p>
        </w:tc>
        <w:tc>
          <w:tcPr>
            <w:tcW w:w="1084" w:type="dxa"/>
            <w:tcBorders>
              <w:top w:val="nil"/>
              <w:bottom w:val="nil"/>
            </w:tcBorders>
          </w:tcPr>
          <w:p w14:paraId="32F77071" w14:textId="77777777" w:rsidR="004A6D04" w:rsidRPr="00EC082A" w:rsidRDefault="004A6D04">
            <w:pPr>
              <w:pStyle w:val="TableParagraph"/>
              <w:rPr>
                <w:szCs w:val="24"/>
              </w:rPr>
            </w:pPr>
          </w:p>
        </w:tc>
        <w:tc>
          <w:tcPr>
            <w:tcW w:w="1214" w:type="dxa"/>
            <w:tcBorders>
              <w:top w:val="nil"/>
              <w:bottom w:val="nil"/>
            </w:tcBorders>
          </w:tcPr>
          <w:p w14:paraId="59A17DC2" w14:textId="77777777" w:rsidR="004A6D04" w:rsidRPr="00EC082A" w:rsidRDefault="004A6D04">
            <w:pPr>
              <w:pStyle w:val="TableParagraph"/>
              <w:rPr>
                <w:szCs w:val="24"/>
              </w:rPr>
            </w:pPr>
          </w:p>
        </w:tc>
        <w:tc>
          <w:tcPr>
            <w:tcW w:w="664" w:type="dxa"/>
            <w:tcBorders>
              <w:top w:val="nil"/>
              <w:bottom w:val="nil"/>
            </w:tcBorders>
          </w:tcPr>
          <w:p w14:paraId="23626C19" w14:textId="77777777" w:rsidR="004A6D04" w:rsidRPr="00EC082A" w:rsidRDefault="004A6D04">
            <w:pPr>
              <w:pStyle w:val="TableParagraph"/>
              <w:rPr>
                <w:szCs w:val="24"/>
              </w:rPr>
            </w:pPr>
          </w:p>
        </w:tc>
        <w:tc>
          <w:tcPr>
            <w:tcW w:w="1149" w:type="dxa"/>
            <w:tcBorders>
              <w:top w:val="nil"/>
              <w:bottom w:val="nil"/>
            </w:tcBorders>
          </w:tcPr>
          <w:p w14:paraId="11D9AEC9" w14:textId="77777777" w:rsidR="004A6D04" w:rsidRPr="00EC082A" w:rsidRDefault="004A6D04">
            <w:pPr>
              <w:pStyle w:val="TableParagraph"/>
              <w:rPr>
                <w:szCs w:val="24"/>
              </w:rPr>
            </w:pPr>
          </w:p>
        </w:tc>
      </w:tr>
      <w:tr w:rsidR="004A6D04" w:rsidRPr="00EC082A" w14:paraId="11036EF9" w14:textId="77777777">
        <w:trPr>
          <w:trHeight w:val="207"/>
        </w:trPr>
        <w:tc>
          <w:tcPr>
            <w:tcW w:w="451" w:type="dxa"/>
            <w:tcBorders>
              <w:top w:val="nil"/>
              <w:bottom w:val="nil"/>
            </w:tcBorders>
          </w:tcPr>
          <w:p w14:paraId="62226BD2" w14:textId="77777777" w:rsidR="004A6D04" w:rsidRPr="00EC082A" w:rsidRDefault="004A6D04">
            <w:pPr>
              <w:pStyle w:val="TableParagraph"/>
              <w:rPr>
                <w:szCs w:val="24"/>
              </w:rPr>
            </w:pPr>
          </w:p>
        </w:tc>
        <w:tc>
          <w:tcPr>
            <w:tcW w:w="1109" w:type="dxa"/>
            <w:tcBorders>
              <w:top w:val="nil"/>
              <w:bottom w:val="nil"/>
            </w:tcBorders>
          </w:tcPr>
          <w:p w14:paraId="5D8F4D00" w14:textId="77777777" w:rsidR="004A6D04" w:rsidRPr="00EC082A" w:rsidRDefault="004A6D04">
            <w:pPr>
              <w:pStyle w:val="TableParagraph"/>
              <w:rPr>
                <w:szCs w:val="24"/>
              </w:rPr>
            </w:pPr>
          </w:p>
        </w:tc>
        <w:tc>
          <w:tcPr>
            <w:tcW w:w="1090" w:type="dxa"/>
            <w:tcBorders>
              <w:top w:val="nil"/>
              <w:bottom w:val="nil"/>
            </w:tcBorders>
          </w:tcPr>
          <w:p w14:paraId="5D89E08D" w14:textId="77777777" w:rsidR="004A6D04" w:rsidRPr="00EC082A" w:rsidRDefault="004A6D04">
            <w:pPr>
              <w:pStyle w:val="TableParagraph"/>
              <w:rPr>
                <w:szCs w:val="24"/>
              </w:rPr>
            </w:pPr>
          </w:p>
        </w:tc>
        <w:tc>
          <w:tcPr>
            <w:tcW w:w="1452" w:type="dxa"/>
            <w:tcBorders>
              <w:top w:val="nil"/>
              <w:bottom w:val="nil"/>
            </w:tcBorders>
          </w:tcPr>
          <w:p w14:paraId="0D785C1D" w14:textId="77777777" w:rsidR="004A6D04" w:rsidRPr="00EC082A" w:rsidRDefault="00E24CE6">
            <w:pPr>
              <w:pStyle w:val="TableParagraph"/>
              <w:spacing w:line="188" w:lineRule="exact"/>
              <w:ind w:left="71"/>
              <w:rPr>
                <w:szCs w:val="24"/>
              </w:rPr>
            </w:pPr>
            <w:r w:rsidRPr="00EC082A">
              <w:rPr>
                <w:szCs w:val="24"/>
              </w:rPr>
              <w:t>people</w:t>
            </w:r>
            <w:r w:rsidRPr="00EC082A">
              <w:rPr>
                <w:spacing w:val="-4"/>
                <w:szCs w:val="24"/>
              </w:rPr>
              <w:t xml:space="preserve"> </w:t>
            </w:r>
            <w:r w:rsidRPr="00EC082A">
              <w:rPr>
                <w:szCs w:val="24"/>
              </w:rPr>
              <w:t>or</w:t>
            </w:r>
            <w:r w:rsidRPr="00EC082A">
              <w:rPr>
                <w:spacing w:val="2"/>
                <w:szCs w:val="24"/>
              </w:rPr>
              <w:t xml:space="preserve"> </w:t>
            </w:r>
            <w:r w:rsidRPr="00EC082A">
              <w:rPr>
                <w:spacing w:val="-2"/>
                <w:szCs w:val="24"/>
              </w:rPr>
              <w:t>their</w:t>
            </w:r>
          </w:p>
        </w:tc>
        <w:tc>
          <w:tcPr>
            <w:tcW w:w="1140" w:type="dxa"/>
            <w:tcBorders>
              <w:top w:val="nil"/>
              <w:bottom w:val="nil"/>
            </w:tcBorders>
          </w:tcPr>
          <w:p w14:paraId="5D7284AC" w14:textId="77777777" w:rsidR="004A6D04" w:rsidRPr="00EC082A" w:rsidRDefault="004A6D04">
            <w:pPr>
              <w:pStyle w:val="TableParagraph"/>
              <w:rPr>
                <w:szCs w:val="24"/>
              </w:rPr>
            </w:pPr>
          </w:p>
        </w:tc>
        <w:tc>
          <w:tcPr>
            <w:tcW w:w="1084" w:type="dxa"/>
            <w:tcBorders>
              <w:top w:val="nil"/>
              <w:bottom w:val="nil"/>
            </w:tcBorders>
          </w:tcPr>
          <w:p w14:paraId="0D58A6E9" w14:textId="77777777" w:rsidR="004A6D04" w:rsidRPr="00EC082A" w:rsidRDefault="004A6D04">
            <w:pPr>
              <w:pStyle w:val="TableParagraph"/>
              <w:rPr>
                <w:szCs w:val="24"/>
              </w:rPr>
            </w:pPr>
          </w:p>
        </w:tc>
        <w:tc>
          <w:tcPr>
            <w:tcW w:w="1214" w:type="dxa"/>
            <w:tcBorders>
              <w:top w:val="nil"/>
              <w:bottom w:val="nil"/>
            </w:tcBorders>
          </w:tcPr>
          <w:p w14:paraId="1D07E5C1" w14:textId="77777777" w:rsidR="004A6D04" w:rsidRPr="00EC082A" w:rsidRDefault="004A6D04">
            <w:pPr>
              <w:pStyle w:val="TableParagraph"/>
              <w:rPr>
                <w:szCs w:val="24"/>
              </w:rPr>
            </w:pPr>
          </w:p>
        </w:tc>
        <w:tc>
          <w:tcPr>
            <w:tcW w:w="664" w:type="dxa"/>
            <w:tcBorders>
              <w:top w:val="nil"/>
              <w:bottom w:val="nil"/>
            </w:tcBorders>
          </w:tcPr>
          <w:p w14:paraId="5305DDED" w14:textId="77777777" w:rsidR="004A6D04" w:rsidRPr="00EC082A" w:rsidRDefault="004A6D04">
            <w:pPr>
              <w:pStyle w:val="TableParagraph"/>
              <w:rPr>
                <w:szCs w:val="24"/>
              </w:rPr>
            </w:pPr>
          </w:p>
        </w:tc>
        <w:tc>
          <w:tcPr>
            <w:tcW w:w="1149" w:type="dxa"/>
            <w:tcBorders>
              <w:top w:val="nil"/>
              <w:bottom w:val="nil"/>
            </w:tcBorders>
          </w:tcPr>
          <w:p w14:paraId="231FAB82" w14:textId="77777777" w:rsidR="004A6D04" w:rsidRPr="00EC082A" w:rsidRDefault="004A6D04">
            <w:pPr>
              <w:pStyle w:val="TableParagraph"/>
              <w:rPr>
                <w:szCs w:val="24"/>
              </w:rPr>
            </w:pPr>
          </w:p>
        </w:tc>
      </w:tr>
      <w:tr w:rsidR="004A6D04" w:rsidRPr="00EC082A" w14:paraId="0E14A760" w14:textId="77777777">
        <w:trPr>
          <w:trHeight w:val="208"/>
        </w:trPr>
        <w:tc>
          <w:tcPr>
            <w:tcW w:w="451" w:type="dxa"/>
            <w:tcBorders>
              <w:top w:val="nil"/>
            </w:tcBorders>
          </w:tcPr>
          <w:p w14:paraId="4BC50AA4" w14:textId="77777777" w:rsidR="004A6D04" w:rsidRPr="00EC082A" w:rsidRDefault="004A6D04">
            <w:pPr>
              <w:pStyle w:val="TableParagraph"/>
              <w:rPr>
                <w:szCs w:val="24"/>
              </w:rPr>
            </w:pPr>
          </w:p>
        </w:tc>
        <w:tc>
          <w:tcPr>
            <w:tcW w:w="1109" w:type="dxa"/>
            <w:tcBorders>
              <w:top w:val="nil"/>
            </w:tcBorders>
          </w:tcPr>
          <w:p w14:paraId="61361AA8" w14:textId="77777777" w:rsidR="004A6D04" w:rsidRPr="00EC082A" w:rsidRDefault="004A6D04">
            <w:pPr>
              <w:pStyle w:val="TableParagraph"/>
              <w:rPr>
                <w:szCs w:val="24"/>
              </w:rPr>
            </w:pPr>
          </w:p>
        </w:tc>
        <w:tc>
          <w:tcPr>
            <w:tcW w:w="1090" w:type="dxa"/>
            <w:tcBorders>
              <w:top w:val="nil"/>
            </w:tcBorders>
          </w:tcPr>
          <w:p w14:paraId="73A97A24" w14:textId="77777777" w:rsidR="004A6D04" w:rsidRPr="00EC082A" w:rsidRDefault="004A6D04">
            <w:pPr>
              <w:pStyle w:val="TableParagraph"/>
              <w:rPr>
                <w:szCs w:val="24"/>
              </w:rPr>
            </w:pPr>
          </w:p>
        </w:tc>
        <w:tc>
          <w:tcPr>
            <w:tcW w:w="1452" w:type="dxa"/>
            <w:tcBorders>
              <w:top w:val="nil"/>
            </w:tcBorders>
          </w:tcPr>
          <w:p w14:paraId="47BFB27C" w14:textId="77777777" w:rsidR="004A6D04" w:rsidRPr="00EC082A" w:rsidRDefault="00E24CE6">
            <w:pPr>
              <w:pStyle w:val="TableParagraph"/>
              <w:spacing w:line="188" w:lineRule="exact"/>
              <w:ind w:left="71"/>
              <w:rPr>
                <w:szCs w:val="24"/>
              </w:rPr>
            </w:pPr>
            <w:r w:rsidRPr="00EC082A">
              <w:rPr>
                <w:spacing w:val="-2"/>
                <w:szCs w:val="24"/>
              </w:rPr>
              <w:t>relatives</w:t>
            </w:r>
          </w:p>
        </w:tc>
        <w:tc>
          <w:tcPr>
            <w:tcW w:w="1140" w:type="dxa"/>
            <w:tcBorders>
              <w:top w:val="nil"/>
            </w:tcBorders>
          </w:tcPr>
          <w:p w14:paraId="202F1F2F" w14:textId="77777777" w:rsidR="004A6D04" w:rsidRPr="00EC082A" w:rsidRDefault="004A6D04">
            <w:pPr>
              <w:pStyle w:val="TableParagraph"/>
              <w:rPr>
                <w:szCs w:val="24"/>
              </w:rPr>
            </w:pPr>
          </w:p>
        </w:tc>
        <w:tc>
          <w:tcPr>
            <w:tcW w:w="1084" w:type="dxa"/>
            <w:tcBorders>
              <w:top w:val="nil"/>
            </w:tcBorders>
          </w:tcPr>
          <w:p w14:paraId="4ACC0346" w14:textId="77777777" w:rsidR="004A6D04" w:rsidRPr="00EC082A" w:rsidRDefault="004A6D04">
            <w:pPr>
              <w:pStyle w:val="TableParagraph"/>
              <w:rPr>
                <w:szCs w:val="24"/>
              </w:rPr>
            </w:pPr>
          </w:p>
        </w:tc>
        <w:tc>
          <w:tcPr>
            <w:tcW w:w="1214" w:type="dxa"/>
            <w:tcBorders>
              <w:top w:val="nil"/>
            </w:tcBorders>
          </w:tcPr>
          <w:p w14:paraId="0FA66CEC" w14:textId="77777777" w:rsidR="004A6D04" w:rsidRPr="00EC082A" w:rsidRDefault="004A6D04">
            <w:pPr>
              <w:pStyle w:val="TableParagraph"/>
              <w:rPr>
                <w:szCs w:val="24"/>
              </w:rPr>
            </w:pPr>
          </w:p>
        </w:tc>
        <w:tc>
          <w:tcPr>
            <w:tcW w:w="664" w:type="dxa"/>
            <w:tcBorders>
              <w:top w:val="nil"/>
            </w:tcBorders>
          </w:tcPr>
          <w:p w14:paraId="7EAD6110" w14:textId="77777777" w:rsidR="004A6D04" w:rsidRPr="00EC082A" w:rsidRDefault="004A6D04">
            <w:pPr>
              <w:pStyle w:val="TableParagraph"/>
              <w:rPr>
                <w:szCs w:val="24"/>
              </w:rPr>
            </w:pPr>
          </w:p>
        </w:tc>
        <w:tc>
          <w:tcPr>
            <w:tcW w:w="1149" w:type="dxa"/>
            <w:tcBorders>
              <w:top w:val="nil"/>
            </w:tcBorders>
          </w:tcPr>
          <w:p w14:paraId="5C71A004" w14:textId="77777777" w:rsidR="004A6D04" w:rsidRPr="00EC082A" w:rsidRDefault="004A6D04">
            <w:pPr>
              <w:pStyle w:val="TableParagraph"/>
              <w:rPr>
                <w:szCs w:val="24"/>
              </w:rPr>
            </w:pPr>
          </w:p>
        </w:tc>
      </w:tr>
    </w:tbl>
    <w:p w14:paraId="4965D342" w14:textId="56CA8368" w:rsidR="004A6D04" w:rsidRDefault="004A6D04">
      <w:pPr>
        <w:pStyle w:val="Corpsdetexte"/>
        <w:spacing w:before="5"/>
        <w:jc w:val="left"/>
      </w:pPr>
    </w:p>
    <w:p w14:paraId="32201981" w14:textId="655CD094" w:rsidR="007011A1" w:rsidRDefault="007011A1">
      <w:pPr>
        <w:pStyle w:val="Corpsdetexte"/>
        <w:spacing w:before="5"/>
        <w:jc w:val="left"/>
      </w:pPr>
    </w:p>
    <w:p w14:paraId="34BABB92" w14:textId="670E6AB0" w:rsidR="007011A1" w:rsidRDefault="007011A1">
      <w:pPr>
        <w:pStyle w:val="Corpsdetexte"/>
        <w:spacing w:before="5"/>
        <w:jc w:val="left"/>
      </w:pPr>
    </w:p>
    <w:p w14:paraId="2F1FC285" w14:textId="56427753" w:rsidR="007011A1" w:rsidRDefault="007011A1">
      <w:pPr>
        <w:pStyle w:val="Corpsdetexte"/>
        <w:spacing w:before="5"/>
        <w:jc w:val="left"/>
      </w:pPr>
    </w:p>
    <w:p w14:paraId="4EE887EA" w14:textId="31F3B82E" w:rsidR="007011A1" w:rsidRDefault="007011A1">
      <w:pPr>
        <w:pStyle w:val="Corpsdetexte"/>
        <w:spacing w:before="5"/>
        <w:jc w:val="left"/>
      </w:pPr>
    </w:p>
    <w:p w14:paraId="6DED7BCC" w14:textId="6700FCF4" w:rsidR="007011A1" w:rsidRDefault="007011A1">
      <w:pPr>
        <w:pStyle w:val="Corpsdetexte"/>
        <w:spacing w:before="5"/>
        <w:jc w:val="left"/>
      </w:pPr>
    </w:p>
    <w:p w14:paraId="2BF51520" w14:textId="76E54EC8" w:rsidR="007011A1" w:rsidRDefault="007011A1">
      <w:pPr>
        <w:pStyle w:val="Corpsdetexte"/>
        <w:spacing w:before="5"/>
        <w:jc w:val="left"/>
      </w:pPr>
    </w:p>
    <w:p w14:paraId="560C38E7" w14:textId="6C811F4A" w:rsidR="007011A1" w:rsidRDefault="007011A1">
      <w:pPr>
        <w:pStyle w:val="Corpsdetexte"/>
        <w:spacing w:before="5"/>
        <w:jc w:val="left"/>
      </w:pPr>
    </w:p>
    <w:p w14:paraId="309A53DE" w14:textId="77777777" w:rsidR="007011A1" w:rsidRPr="00EC082A" w:rsidRDefault="007011A1">
      <w:pPr>
        <w:pStyle w:val="Corpsdetexte"/>
        <w:spacing w:before="5"/>
        <w:jc w:val="left"/>
      </w:pPr>
    </w:p>
    <w:p w14:paraId="62666C75" w14:textId="02BF3E1F" w:rsidR="004A6D04" w:rsidRPr="00E64144" w:rsidRDefault="00E24CE6" w:rsidP="00E64144">
      <w:pPr>
        <w:jc w:val="center"/>
      </w:pPr>
      <w:r w:rsidRPr="00E64144">
        <w:t>Key items of ESMP – Operation phase</w:t>
      </w:r>
    </w:p>
    <w:tbl>
      <w:tblPr>
        <w:tblW w:w="0" w:type="auto"/>
        <w:tblInd w:w="12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708"/>
        <w:gridCol w:w="948"/>
        <w:gridCol w:w="1040"/>
        <w:gridCol w:w="1462"/>
        <w:gridCol w:w="1160"/>
        <w:gridCol w:w="1064"/>
        <w:gridCol w:w="1134"/>
        <w:gridCol w:w="644"/>
        <w:gridCol w:w="1201"/>
      </w:tblGrid>
      <w:tr w:rsidR="004A6D04" w:rsidRPr="00EC082A" w14:paraId="31E59AAB" w14:textId="77777777">
        <w:trPr>
          <w:trHeight w:val="828"/>
        </w:trPr>
        <w:tc>
          <w:tcPr>
            <w:tcW w:w="708" w:type="dxa"/>
            <w:shd w:val="clear" w:color="auto" w:fill="4AACC5"/>
          </w:tcPr>
          <w:p w14:paraId="0E5BAA69" w14:textId="77777777" w:rsidR="004A6D04" w:rsidRPr="00EC082A" w:rsidRDefault="004A6D04">
            <w:pPr>
              <w:pStyle w:val="TableParagraph"/>
              <w:spacing w:before="10"/>
              <w:rPr>
                <w:szCs w:val="24"/>
              </w:rPr>
            </w:pPr>
          </w:p>
          <w:p w14:paraId="6DA532D1" w14:textId="77777777" w:rsidR="004A6D04" w:rsidRPr="00EC082A" w:rsidRDefault="00E24CE6">
            <w:pPr>
              <w:pStyle w:val="TableParagraph"/>
              <w:spacing w:before="1"/>
              <w:ind w:left="124" w:right="117"/>
              <w:jc w:val="center"/>
              <w:rPr>
                <w:b/>
                <w:szCs w:val="24"/>
              </w:rPr>
            </w:pPr>
            <w:r w:rsidRPr="00EC082A">
              <w:rPr>
                <w:b/>
                <w:color w:val="FFFFFF"/>
                <w:spacing w:val="-5"/>
                <w:szCs w:val="24"/>
              </w:rPr>
              <w:t>Ref</w:t>
            </w:r>
          </w:p>
        </w:tc>
        <w:tc>
          <w:tcPr>
            <w:tcW w:w="948" w:type="dxa"/>
            <w:shd w:val="clear" w:color="auto" w:fill="4AACC5"/>
          </w:tcPr>
          <w:p w14:paraId="759B705D" w14:textId="77777777" w:rsidR="004A6D04" w:rsidRPr="00EC082A" w:rsidRDefault="00E24CE6">
            <w:pPr>
              <w:pStyle w:val="TableParagraph"/>
              <w:ind w:left="71" w:right="244"/>
              <w:rPr>
                <w:b/>
                <w:szCs w:val="24"/>
              </w:rPr>
            </w:pPr>
            <w:r w:rsidRPr="00EC082A">
              <w:rPr>
                <w:b/>
                <w:color w:val="FFFFFF"/>
                <w:szCs w:val="24"/>
              </w:rPr>
              <w:t>Aspect</w:t>
            </w:r>
            <w:r w:rsidRPr="00EC082A">
              <w:rPr>
                <w:b/>
                <w:color w:val="FFFFFF"/>
                <w:spacing w:val="-12"/>
                <w:szCs w:val="24"/>
              </w:rPr>
              <w:t xml:space="preserve"> </w:t>
            </w:r>
            <w:r w:rsidRPr="00EC082A">
              <w:rPr>
                <w:b/>
                <w:color w:val="FFFFFF"/>
                <w:szCs w:val="24"/>
              </w:rPr>
              <w:t xml:space="preserve">/ </w:t>
            </w:r>
            <w:r w:rsidRPr="00EC082A">
              <w:rPr>
                <w:b/>
                <w:color w:val="FFFFFF"/>
                <w:spacing w:val="-2"/>
                <w:szCs w:val="24"/>
              </w:rPr>
              <w:t>Issue</w:t>
            </w:r>
          </w:p>
        </w:tc>
        <w:tc>
          <w:tcPr>
            <w:tcW w:w="1040" w:type="dxa"/>
            <w:shd w:val="clear" w:color="auto" w:fill="4AACC5"/>
          </w:tcPr>
          <w:p w14:paraId="6732841D" w14:textId="77777777" w:rsidR="004A6D04" w:rsidRPr="00EC082A" w:rsidRDefault="00E24CE6">
            <w:pPr>
              <w:pStyle w:val="TableParagraph"/>
              <w:ind w:left="69" w:right="270"/>
              <w:jc w:val="both"/>
              <w:rPr>
                <w:b/>
                <w:szCs w:val="24"/>
              </w:rPr>
            </w:pPr>
            <w:r w:rsidRPr="00EC082A">
              <w:rPr>
                <w:b/>
                <w:color w:val="FFFFFF"/>
                <w:spacing w:val="-2"/>
                <w:szCs w:val="24"/>
              </w:rPr>
              <w:t xml:space="preserve">Potential </w:t>
            </w:r>
            <w:r w:rsidRPr="00EC082A">
              <w:rPr>
                <w:b/>
                <w:color w:val="FFFFFF"/>
                <w:szCs w:val="24"/>
              </w:rPr>
              <w:t xml:space="preserve">Impact / </w:t>
            </w:r>
            <w:r w:rsidRPr="00EC082A">
              <w:rPr>
                <w:b/>
                <w:color w:val="FFFFFF"/>
                <w:spacing w:val="-4"/>
                <w:szCs w:val="24"/>
              </w:rPr>
              <w:t>Risk</w:t>
            </w:r>
          </w:p>
        </w:tc>
        <w:tc>
          <w:tcPr>
            <w:tcW w:w="1462" w:type="dxa"/>
            <w:shd w:val="clear" w:color="auto" w:fill="4AACC5"/>
          </w:tcPr>
          <w:p w14:paraId="18032EC5" w14:textId="77777777" w:rsidR="004A6D04" w:rsidRPr="00EC082A" w:rsidRDefault="00E24CE6">
            <w:pPr>
              <w:pStyle w:val="TableParagraph"/>
              <w:ind w:left="69"/>
              <w:rPr>
                <w:b/>
                <w:szCs w:val="24"/>
              </w:rPr>
            </w:pPr>
            <w:r w:rsidRPr="00EC082A">
              <w:rPr>
                <w:b/>
                <w:color w:val="FFFFFF"/>
                <w:spacing w:val="-2"/>
                <w:szCs w:val="24"/>
              </w:rPr>
              <w:t>Mitigation Measures</w:t>
            </w:r>
          </w:p>
        </w:tc>
        <w:tc>
          <w:tcPr>
            <w:tcW w:w="1160" w:type="dxa"/>
            <w:shd w:val="clear" w:color="auto" w:fill="4AACC5"/>
          </w:tcPr>
          <w:p w14:paraId="4D25F410" w14:textId="77777777" w:rsidR="004A6D04" w:rsidRPr="00EC082A" w:rsidRDefault="00E24CE6">
            <w:pPr>
              <w:pStyle w:val="TableParagraph"/>
              <w:ind w:left="68"/>
              <w:rPr>
                <w:b/>
                <w:szCs w:val="24"/>
              </w:rPr>
            </w:pPr>
            <w:r w:rsidRPr="00EC082A">
              <w:rPr>
                <w:b/>
                <w:color w:val="FFFFFF"/>
                <w:spacing w:val="-2"/>
                <w:szCs w:val="24"/>
              </w:rPr>
              <w:t>Performance Indicator (Target)</w:t>
            </w:r>
          </w:p>
        </w:tc>
        <w:tc>
          <w:tcPr>
            <w:tcW w:w="1064" w:type="dxa"/>
            <w:shd w:val="clear" w:color="auto" w:fill="4AACC5"/>
          </w:tcPr>
          <w:p w14:paraId="4410E201" w14:textId="77777777" w:rsidR="004A6D04" w:rsidRPr="00EC082A" w:rsidRDefault="00E24CE6">
            <w:pPr>
              <w:pStyle w:val="TableParagraph"/>
              <w:ind w:left="68"/>
              <w:rPr>
                <w:b/>
                <w:szCs w:val="24"/>
              </w:rPr>
            </w:pPr>
            <w:r w:rsidRPr="00EC082A">
              <w:rPr>
                <w:b/>
                <w:color w:val="FFFFFF"/>
                <w:spacing w:val="-2"/>
                <w:szCs w:val="24"/>
              </w:rPr>
              <w:t xml:space="preserve">Frequency </w:t>
            </w:r>
            <w:r w:rsidRPr="00EC082A">
              <w:rPr>
                <w:b/>
                <w:color w:val="FFFFFF"/>
                <w:spacing w:val="-4"/>
                <w:szCs w:val="24"/>
              </w:rPr>
              <w:t>and</w:t>
            </w:r>
          </w:p>
          <w:p w14:paraId="56BB122F" w14:textId="77777777" w:rsidR="004A6D04" w:rsidRPr="00EC082A" w:rsidRDefault="00E24CE6">
            <w:pPr>
              <w:pStyle w:val="TableParagraph"/>
              <w:spacing w:line="206" w:lineRule="exact"/>
              <w:ind w:left="68"/>
              <w:rPr>
                <w:b/>
                <w:szCs w:val="24"/>
              </w:rPr>
            </w:pPr>
            <w:r w:rsidRPr="00EC082A">
              <w:rPr>
                <w:b/>
                <w:color w:val="FFFFFF"/>
                <w:spacing w:val="-2"/>
                <w:szCs w:val="24"/>
              </w:rPr>
              <w:t>Monitoring Action</w:t>
            </w:r>
          </w:p>
        </w:tc>
        <w:tc>
          <w:tcPr>
            <w:tcW w:w="1134" w:type="dxa"/>
            <w:shd w:val="clear" w:color="auto" w:fill="4AACC5"/>
          </w:tcPr>
          <w:p w14:paraId="61B57C66" w14:textId="77777777" w:rsidR="004A6D04" w:rsidRPr="00EC082A" w:rsidRDefault="00E24CE6">
            <w:pPr>
              <w:pStyle w:val="TableParagraph"/>
              <w:ind w:left="67"/>
              <w:rPr>
                <w:b/>
                <w:szCs w:val="24"/>
              </w:rPr>
            </w:pPr>
            <w:r w:rsidRPr="00EC082A">
              <w:rPr>
                <w:b/>
                <w:color w:val="FFFFFF"/>
                <w:spacing w:val="-2"/>
                <w:szCs w:val="24"/>
              </w:rPr>
              <w:t>Responsible Person</w:t>
            </w:r>
          </w:p>
        </w:tc>
        <w:tc>
          <w:tcPr>
            <w:tcW w:w="644" w:type="dxa"/>
            <w:shd w:val="clear" w:color="auto" w:fill="4AACC5"/>
          </w:tcPr>
          <w:p w14:paraId="0A724168" w14:textId="77777777" w:rsidR="004A6D04" w:rsidRPr="00EC082A" w:rsidRDefault="00E24CE6">
            <w:pPr>
              <w:pStyle w:val="TableParagraph"/>
              <w:ind w:left="69" w:right="145"/>
              <w:rPr>
                <w:b/>
                <w:szCs w:val="24"/>
              </w:rPr>
            </w:pPr>
            <w:r w:rsidRPr="00EC082A">
              <w:rPr>
                <w:b/>
                <w:color w:val="FFFFFF"/>
                <w:spacing w:val="-4"/>
                <w:szCs w:val="24"/>
              </w:rPr>
              <w:t xml:space="preserve">Cost </w:t>
            </w:r>
            <w:r w:rsidRPr="00EC082A">
              <w:rPr>
                <w:b/>
                <w:color w:val="FFFFFF"/>
                <w:spacing w:val="-2"/>
                <w:szCs w:val="24"/>
              </w:rPr>
              <w:t>(Us$)</w:t>
            </w:r>
          </w:p>
        </w:tc>
        <w:tc>
          <w:tcPr>
            <w:tcW w:w="1201" w:type="dxa"/>
            <w:shd w:val="clear" w:color="auto" w:fill="4AACC5"/>
          </w:tcPr>
          <w:p w14:paraId="5C43D8EB" w14:textId="77777777" w:rsidR="004A6D04" w:rsidRPr="00EC082A" w:rsidRDefault="00E24CE6">
            <w:pPr>
              <w:pStyle w:val="TableParagraph"/>
              <w:ind w:left="226" w:right="84" w:hanging="132"/>
              <w:rPr>
                <w:b/>
                <w:szCs w:val="24"/>
              </w:rPr>
            </w:pPr>
            <w:r w:rsidRPr="00EC082A">
              <w:rPr>
                <w:b/>
                <w:color w:val="FFFFFF"/>
                <w:szCs w:val="24"/>
              </w:rPr>
              <w:t>Best</w:t>
            </w:r>
            <w:r w:rsidRPr="00EC082A">
              <w:rPr>
                <w:b/>
                <w:color w:val="FFFFFF"/>
                <w:spacing w:val="-12"/>
                <w:szCs w:val="24"/>
              </w:rPr>
              <w:t xml:space="preserve"> </w:t>
            </w:r>
            <w:r w:rsidRPr="00EC082A">
              <w:rPr>
                <w:b/>
                <w:color w:val="FFFFFF"/>
                <w:szCs w:val="24"/>
              </w:rPr>
              <w:t xml:space="preserve">Practice </w:t>
            </w:r>
            <w:r w:rsidRPr="00EC082A">
              <w:rPr>
                <w:b/>
                <w:color w:val="FFFFFF"/>
                <w:spacing w:val="-2"/>
                <w:szCs w:val="24"/>
              </w:rPr>
              <w:t>Guidance</w:t>
            </w:r>
          </w:p>
        </w:tc>
      </w:tr>
      <w:tr w:rsidR="004A6D04" w:rsidRPr="00EC082A" w14:paraId="44BA86CC" w14:textId="77777777">
        <w:trPr>
          <w:trHeight w:val="263"/>
        </w:trPr>
        <w:tc>
          <w:tcPr>
            <w:tcW w:w="9361" w:type="dxa"/>
            <w:gridSpan w:val="9"/>
          </w:tcPr>
          <w:p w14:paraId="506B7028" w14:textId="77777777" w:rsidR="004A6D04" w:rsidRPr="00EC082A" w:rsidRDefault="00E24CE6">
            <w:pPr>
              <w:pStyle w:val="TableParagraph"/>
              <w:spacing w:line="207" w:lineRule="exact"/>
              <w:ind w:left="69"/>
              <w:rPr>
                <w:b/>
                <w:szCs w:val="24"/>
              </w:rPr>
            </w:pPr>
            <w:r w:rsidRPr="00EC082A">
              <w:rPr>
                <w:b/>
                <w:szCs w:val="24"/>
              </w:rPr>
              <w:t>Storage</w:t>
            </w:r>
            <w:r w:rsidRPr="00EC082A">
              <w:rPr>
                <w:b/>
                <w:spacing w:val="-7"/>
                <w:szCs w:val="24"/>
              </w:rPr>
              <w:t xml:space="preserve"> </w:t>
            </w:r>
            <w:r w:rsidRPr="00EC082A">
              <w:rPr>
                <w:b/>
                <w:szCs w:val="24"/>
              </w:rPr>
              <w:t>of</w:t>
            </w:r>
            <w:r w:rsidRPr="00EC082A">
              <w:rPr>
                <w:b/>
                <w:spacing w:val="-5"/>
                <w:szCs w:val="24"/>
              </w:rPr>
              <w:t xml:space="preserve"> </w:t>
            </w:r>
            <w:r w:rsidRPr="00EC082A">
              <w:rPr>
                <w:b/>
                <w:szCs w:val="24"/>
              </w:rPr>
              <w:t>fuels</w:t>
            </w:r>
            <w:r w:rsidRPr="00EC082A">
              <w:rPr>
                <w:b/>
                <w:spacing w:val="-5"/>
                <w:szCs w:val="24"/>
              </w:rPr>
              <w:t xml:space="preserve"> </w:t>
            </w:r>
            <w:r w:rsidRPr="00EC082A">
              <w:rPr>
                <w:b/>
                <w:szCs w:val="24"/>
              </w:rPr>
              <w:t>and</w:t>
            </w:r>
            <w:r w:rsidRPr="00EC082A">
              <w:rPr>
                <w:b/>
                <w:spacing w:val="-5"/>
                <w:szCs w:val="24"/>
              </w:rPr>
              <w:t xml:space="preserve"> </w:t>
            </w:r>
            <w:r w:rsidRPr="00EC082A">
              <w:rPr>
                <w:b/>
                <w:spacing w:val="-4"/>
                <w:szCs w:val="24"/>
              </w:rPr>
              <w:t>oils</w:t>
            </w:r>
          </w:p>
        </w:tc>
      </w:tr>
      <w:tr w:rsidR="004A6D04" w:rsidRPr="00EC082A" w14:paraId="57959F8F" w14:textId="77777777">
        <w:trPr>
          <w:trHeight w:val="206"/>
        </w:trPr>
        <w:tc>
          <w:tcPr>
            <w:tcW w:w="708" w:type="dxa"/>
            <w:tcBorders>
              <w:bottom w:val="nil"/>
            </w:tcBorders>
          </w:tcPr>
          <w:p w14:paraId="42D218E6" w14:textId="77777777" w:rsidR="004A6D04" w:rsidRPr="00EC082A" w:rsidRDefault="004A6D04">
            <w:pPr>
              <w:pStyle w:val="TableParagraph"/>
              <w:rPr>
                <w:szCs w:val="24"/>
              </w:rPr>
            </w:pPr>
          </w:p>
        </w:tc>
        <w:tc>
          <w:tcPr>
            <w:tcW w:w="948" w:type="dxa"/>
            <w:tcBorders>
              <w:bottom w:val="nil"/>
            </w:tcBorders>
          </w:tcPr>
          <w:p w14:paraId="111212C3" w14:textId="77777777" w:rsidR="004A6D04" w:rsidRPr="00EC082A" w:rsidRDefault="00E24CE6">
            <w:pPr>
              <w:pStyle w:val="TableParagraph"/>
              <w:spacing w:line="187" w:lineRule="exact"/>
              <w:ind w:left="71"/>
              <w:rPr>
                <w:szCs w:val="24"/>
              </w:rPr>
            </w:pPr>
            <w:r w:rsidRPr="00EC082A">
              <w:rPr>
                <w:spacing w:val="-2"/>
                <w:szCs w:val="24"/>
              </w:rPr>
              <w:t>Storage</w:t>
            </w:r>
          </w:p>
        </w:tc>
        <w:tc>
          <w:tcPr>
            <w:tcW w:w="1040" w:type="dxa"/>
            <w:tcBorders>
              <w:bottom w:val="nil"/>
            </w:tcBorders>
          </w:tcPr>
          <w:p w14:paraId="7D668932" w14:textId="77777777" w:rsidR="004A6D04" w:rsidRPr="00EC082A" w:rsidRDefault="00E24CE6">
            <w:pPr>
              <w:pStyle w:val="TableParagraph"/>
              <w:spacing w:line="187" w:lineRule="exact"/>
              <w:ind w:left="69"/>
              <w:rPr>
                <w:szCs w:val="24"/>
              </w:rPr>
            </w:pPr>
            <w:r w:rsidRPr="00EC082A">
              <w:rPr>
                <w:spacing w:val="-2"/>
                <w:szCs w:val="24"/>
              </w:rPr>
              <w:t>Potential</w:t>
            </w:r>
          </w:p>
        </w:tc>
        <w:tc>
          <w:tcPr>
            <w:tcW w:w="1462" w:type="dxa"/>
            <w:tcBorders>
              <w:bottom w:val="nil"/>
            </w:tcBorders>
          </w:tcPr>
          <w:p w14:paraId="61AA3281" w14:textId="77777777" w:rsidR="004A6D04" w:rsidRPr="00EC082A" w:rsidRDefault="00E24CE6">
            <w:pPr>
              <w:pStyle w:val="TableParagraph"/>
              <w:spacing w:line="187" w:lineRule="exact"/>
              <w:ind w:left="69"/>
              <w:rPr>
                <w:szCs w:val="24"/>
              </w:rPr>
            </w:pPr>
            <w:r w:rsidRPr="00EC082A">
              <w:rPr>
                <w:szCs w:val="24"/>
              </w:rPr>
              <w:t>-</w:t>
            </w:r>
            <w:r w:rsidRPr="00EC082A">
              <w:rPr>
                <w:spacing w:val="-2"/>
                <w:szCs w:val="24"/>
              </w:rPr>
              <w:t xml:space="preserve"> Uncontrolled</w:t>
            </w:r>
          </w:p>
        </w:tc>
        <w:tc>
          <w:tcPr>
            <w:tcW w:w="1160" w:type="dxa"/>
            <w:tcBorders>
              <w:bottom w:val="nil"/>
            </w:tcBorders>
          </w:tcPr>
          <w:p w14:paraId="59607C11" w14:textId="77777777" w:rsidR="004A6D04" w:rsidRPr="00EC082A" w:rsidRDefault="00E24CE6">
            <w:pPr>
              <w:pStyle w:val="TableParagraph"/>
              <w:spacing w:line="187" w:lineRule="exact"/>
              <w:ind w:left="68"/>
              <w:rPr>
                <w:szCs w:val="24"/>
              </w:rPr>
            </w:pPr>
            <w:r w:rsidRPr="00EC082A">
              <w:rPr>
                <w:spacing w:val="-5"/>
                <w:szCs w:val="24"/>
              </w:rPr>
              <w:t>No</w:t>
            </w:r>
          </w:p>
        </w:tc>
        <w:tc>
          <w:tcPr>
            <w:tcW w:w="1064" w:type="dxa"/>
            <w:tcBorders>
              <w:bottom w:val="nil"/>
            </w:tcBorders>
          </w:tcPr>
          <w:p w14:paraId="65848605" w14:textId="77777777" w:rsidR="004A6D04" w:rsidRPr="00EC082A" w:rsidRDefault="00E24CE6">
            <w:pPr>
              <w:pStyle w:val="TableParagraph"/>
              <w:spacing w:line="187" w:lineRule="exact"/>
              <w:ind w:left="68"/>
              <w:rPr>
                <w:szCs w:val="24"/>
              </w:rPr>
            </w:pPr>
            <w:r w:rsidRPr="00EC082A">
              <w:rPr>
                <w:spacing w:val="-2"/>
                <w:szCs w:val="24"/>
              </w:rPr>
              <w:t>Weekly</w:t>
            </w:r>
          </w:p>
        </w:tc>
        <w:tc>
          <w:tcPr>
            <w:tcW w:w="1134" w:type="dxa"/>
            <w:tcBorders>
              <w:bottom w:val="nil"/>
            </w:tcBorders>
          </w:tcPr>
          <w:p w14:paraId="28165299" w14:textId="77777777" w:rsidR="004A6D04" w:rsidRPr="00EC082A" w:rsidRDefault="00E24CE6">
            <w:pPr>
              <w:pStyle w:val="TableParagraph"/>
              <w:spacing w:line="187" w:lineRule="exact"/>
              <w:ind w:left="67"/>
              <w:rPr>
                <w:szCs w:val="24"/>
              </w:rPr>
            </w:pPr>
            <w:r w:rsidRPr="00EC082A">
              <w:rPr>
                <w:szCs w:val="24"/>
              </w:rPr>
              <w:t>Site</w:t>
            </w:r>
            <w:r w:rsidRPr="00EC082A">
              <w:rPr>
                <w:spacing w:val="-4"/>
                <w:szCs w:val="24"/>
              </w:rPr>
              <w:t xml:space="preserve"> </w:t>
            </w:r>
            <w:r w:rsidRPr="00EC082A">
              <w:rPr>
                <w:spacing w:val="-2"/>
                <w:szCs w:val="24"/>
              </w:rPr>
              <w:t>Manager</w:t>
            </w:r>
          </w:p>
        </w:tc>
        <w:tc>
          <w:tcPr>
            <w:tcW w:w="644" w:type="dxa"/>
            <w:tcBorders>
              <w:bottom w:val="nil"/>
            </w:tcBorders>
          </w:tcPr>
          <w:p w14:paraId="7B6B76D1" w14:textId="77777777" w:rsidR="004A6D04" w:rsidRPr="00EC082A" w:rsidRDefault="00E24CE6">
            <w:pPr>
              <w:pStyle w:val="TableParagraph"/>
              <w:spacing w:line="187" w:lineRule="exact"/>
              <w:ind w:left="74"/>
              <w:rPr>
                <w:szCs w:val="24"/>
              </w:rPr>
            </w:pPr>
            <w:r w:rsidRPr="00EC082A">
              <w:rPr>
                <w:szCs w:val="24"/>
              </w:rPr>
              <w:t xml:space="preserve">10 </w:t>
            </w:r>
            <w:r w:rsidRPr="00EC082A">
              <w:rPr>
                <w:spacing w:val="-5"/>
                <w:szCs w:val="24"/>
              </w:rPr>
              <w:t>000</w:t>
            </w:r>
          </w:p>
        </w:tc>
        <w:tc>
          <w:tcPr>
            <w:tcW w:w="1201" w:type="dxa"/>
            <w:tcBorders>
              <w:bottom w:val="nil"/>
            </w:tcBorders>
          </w:tcPr>
          <w:p w14:paraId="64BA3BD1" w14:textId="77777777" w:rsidR="004A6D04" w:rsidRPr="00EC082A" w:rsidRDefault="00E24CE6">
            <w:pPr>
              <w:pStyle w:val="TableParagraph"/>
              <w:spacing w:line="187" w:lineRule="exact"/>
              <w:ind w:left="68"/>
              <w:rPr>
                <w:szCs w:val="24"/>
              </w:rPr>
            </w:pPr>
            <w:r w:rsidRPr="00EC082A">
              <w:rPr>
                <w:szCs w:val="24"/>
              </w:rPr>
              <w:t>World</w:t>
            </w:r>
            <w:r w:rsidRPr="00EC082A">
              <w:rPr>
                <w:spacing w:val="-2"/>
                <w:szCs w:val="24"/>
              </w:rPr>
              <w:t xml:space="preserve"> </w:t>
            </w:r>
            <w:r w:rsidRPr="00EC082A">
              <w:rPr>
                <w:spacing w:val="-4"/>
                <w:szCs w:val="24"/>
              </w:rPr>
              <w:t>Bank</w:t>
            </w:r>
          </w:p>
        </w:tc>
      </w:tr>
      <w:tr w:rsidR="004A6D04" w:rsidRPr="00EC082A" w14:paraId="60845486" w14:textId="77777777">
        <w:trPr>
          <w:trHeight w:val="207"/>
        </w:trPr>
        <w:tc>
          <w:tcPr>
            <w:tcW w:w="708" w:type="dxa"/>
            <w:tcBorders>
              <w:top w:val="nil"/>
              <w:bottom w:val="nil"/>
            </w:tcBorders>
          </w:tcPr>
          <w:p w14:paraId="22171A9A" w14:textId="77777777" w:rsidR="004A6D04" w:rsidRPr="00EC082A" w:rsidRDefault="004A6D04">
            <w:pPr>
              <w:pStyle w:val="TableParagraph"/>
              <w:rPr>
                <w:szCs w:val="24"/>
              </w:rPr>
            </w:pPr>
          </w:p>
        </w:tc>
        <w:tc>
          <w:tcPr>
            <w:tcW w:w="948" w:type="dxa"/>
            <w:tcBorders>
              <w:top w:val="nil"/>
              <w:bottom w:val="nil"/>
            </w:tcBorders>
          </w:tcPr>
          <w:p w14:paraId="6B643DC4" w14:textId="77777777" w:rsidR="004A6D04" w:rsidRPr="00EC082A" w:rsidRDefault="00E24CE6">
            <w:pPr>
              <w:pStyle w:val="TableParagraph"/>
              <w:spacing w:line="188" w:lineRule="exact"/>
              <w:ind w:left="71"/>
              <w:rPr>
                <w:szCs w:val="24"/>
              </w:rPr>
            </w:pPr>
            <w:r w:rsidRPr="00EC082A">
              <w:rPr>
                <w:spacing w:val="-5"/>
                <w:szCs w:val="24"/>
              </w:rPr>
              <w:t>and</w:t>
            </w:r>
          </w:p>
        </w:tc>
        <w:tc>
          <w:tcPr>
            <w:tcW w:w="1040" w:type="dxa"/>
            <w:tcBorders>
              <w:top w:val="nil"/>
              <w:bottom w:val="nil"/>
            </w:tcBorders>
          </w:tcPr>
          <w:p w14:paraId="7FA26E67" w14:textId="77777777" w:rsidR="004A6D04" w:rsidRPr="00EC082A" w:rsidRDefault="00E24CE6">
            <w:pPr>
              <w:pStyle w:val="TableParagraph"/>
              <w:spacing w:line="188" w:lineRule="exact"/>
              <w:ind w:left="69"/>
              <w:rPr>
                <w:szCs w:val="24"/>
              </w:rPr>
            </w:pPr>
            <w:r w:rsidRPr="00EC082A">
              <w:rPr>
                <w:spacing w:val="-2"/>
                <w:szCs w:val="24"/>
              </w:rPr>
              <w:t>contaminati</w:t>
            </w:r>
          </w:p>
        </w:tc>
        <w:tc>
          <w:tcPr>
            <w:tcW w:w="1462" w:type="dxa"/>
            <w:tcBorders>
              <w:top w:val="nil"/>
              <w:bottom w:val="nil"/>
            </w:tcBorders>
          </w:tcPr>
          <w:p w14:paraId="15725C55" w14:textId="77777777" w:rsidR="004A6D04" w:rsidRPr="00EC082A" w:rsidRDefault="00E24CE6">
            <w:pPr>
              <w:pStyle w:val="TableParagraph"/>
              <w:spacing w:line="188" w:lineRule="exact"/>
              <w:ind w:left="69"/>
              <w:rPr>
                <w:szCs w:val="24"/>
              </w:rPr>
            </w:pPr>
            <w:r w:rsidRPr="00EC082A">
              <w:rPr>
                <w:szCs w:val="24"/>
              </w:rPr>
              <w:t>dumping</w:t>
            </w:r>
            <w:r w:rsidRPr="00EC082A">
              <w:rPr>
                <w:spacing w:val="-1"/>
                <w:szCs w:val="24"/>
              </w:rPr>
              <w:t xml:space="preserve"> </w:t>
            </w:r>
            <w:r w:rsidRPr="00EC082A">
              <w:rPr>
                <w:spacing w:val="-5"/>
                <w:szCs w:val="24"/>
              </w:rPr>
              <w:t>or</w:t>
            </w:r>
          </w:p>
        </w:tc>
        <w:tc>
          <w:tcPr>
            <w:tcW w:w="1160" w:type="dxa"/>
            <w:tcBorders>
              <w:top w:val="nil"/>
              <w:bottom w:val="nil"/>
            </w:tcBorders>
          </w:tcPr>
          <w:p w14:paraId="5F4CE68B" w14:textId="77777777" w:rsidR="004A6D04" w:rsidRPr="00EC082A" w:rsidRDefault="00E24CE6">
            <w:pPr>
              <w:pStyle w:val="TableParagraph"/>
              <w:spacing w:line="188" w:lineRule="exact"/>
              <w:ind w:left="68"/>
              <w:rPr>
                <w:szCs w:val="24"/>
              </w:rPr>
            </w:pPr>
            <w:r w:rsidRPr="00EC082A">
              <w:rPr>
                <w:spacing w:val="-2"/>
                <w:szCs w:val="24"/>
              </w:rPr>
              <w:t>groundwater</w:t>
            </w:r>
          </w:p>
        </w:tc>
        <w:tc>
          <w:tcPr>
            <w:tcW w:w="1064" w:type="dxa"/>
            <w:tcBorders>
              <w:top w:val="nil"/>
              <w:bottom w:val="nil"/>
            </w:tcBorders>
          </w:tcPr>
          <w:p w14:paraId="24354F25" w14:textId="77777777" w:rsidR="004A6D04" w:rsidRPr="00EC082A" w:rsidRDefault="00E24CE6">
            <w:pPr>
              <w:pStyle w:val="TableParagraph"/>
              <w:spacing w:line="188" w:lineRule="exact"/>
              <w:ind w:left="68"/>
              <w:rPr>
                <w:szCs w:val="24"/>
              </w:rPr>
            </w:pPr>
            <w:r w:rsidRPr="00EC082A">
              <w:rPr>
                <w:spacing w:val="-2"/>
                <w:szCs w:val="24"/>
              </w:rPr>
              <w:t>inspection</w:t>
            </w:r>
          </w:p>
        </w:tc>
        <w:tc>
          <w:tcPr>
            <w:tcW w:w="1134" w:type="dxa"/>
            <w:tcBorders>
              <w:top w:val="nil"/>
              <w:bottom w:val="nil"/>
            </w:tcBorders>
          </w:tcPr>
          <w:p w14:paraId="2C2A0074" w14:textId="77777777" w:rsidR="004A6D04" w:rsidRPr="00EC082A" w:rsidRDefault="004A6D04">
            <w:pPr>
              <w:pStyle w:val="TableParagraph"/>
              <w:rPr>
                <w:szCs w:val="24"/>
              </w:rPr>
            </w:pPr>
          </w:p>
        </w:tc>
        <w:tc>
          <w:tcPr>
            <w:tcW w:w="644" w:type="dxa"/>
            <w:tcBorders>
              <w:top w:val="nil"/>
              <w:bottom w:val="nil"/>
            </w:tcBorders>
          </w:tcPr>
          <w:p w14:paraId="62603CF4" w14:textId="77777777" w:rsidR="004A6D04" w:rsidRPr="00EC082A" w:rsidRDefault="004A6D04">
            <w:pPr>
              <w:pStyle w:val="TableParagraph"/>
              <w:rPr>
                <w:szCs w:val="24"/>
              </w:rPr>
            </w:pPr>
          </w:p>
        </w:tc>
        <w:tc>
          <w:tcPr>
            <w:tcW w:w="1201" w:type="dxa"/>
            <w:tcBorders>
              <w:top w:val="nil"/>
              <w:bottom w:val="nil"/>
            </w:tcBorders>
          </w:tcPr>
          <w:p w14:paraId="210F3C2D" w14:textId="77777777" w:rsidR="004A6D04" w:rsidRPr="00EC082A" w:rsidRDefault="00E24CE6">
            <w:pPr>
              <w:pStyle w:val="TableParagraph"/>
              <w:spacing w:line="188" w:lineRule="exact"/>
              <w:ind w:left="68"/>
              <w:rPr>
                <w:szCs w:val="24"/>
              </w:rPr>
            </w:pPr>
            <w:r w:rsidRPr="00EC082A">
              <w:rPr>
                <w:spacing w:val="-2"/>
                <w:szCs w:val="24"/>
              </w:rPr>
              <w:t>Group</w:t>
            </w:r>
          </w:p>
        </w:tc>
      </w:tr>
      <w:tr w:rsidR="004A6D04" w:rsidRPr="00EC082A" w14:paraId="57E4B221" w14:textId="77777777">
        <w:trPr>
          <w:trHeight w:val="206"/>
        </w:trPr>
        <w:tc>
          <w:tcPr>
            <w:tcW w:w="708" w:type="dxa"/>
            <w:tcBorders>
              <w:top w:val="nil"/>
              <w:bottom w:val="nil"/>
            </w:tcBorders>
          </w:tcPr>
          <w:p w14:paraId="4FAB9223" w14:textId="77777777" w:rsidR="004A6D04" w:rsidRPr="00EC082A" w:rsidRDefault="004A6D04">
            <w:pPr>
              <w:pStyle w:val="TableParagraph"/>
              <w:rPr>
                <w:szCs w:val="24"/>
              </w:rPr>
            </w:pPr>
          </w:p>
        </w:tc>
        <w:tc>
          <w:tcPr>
            <w:tcW w:w="948" w:type="dxa"/>
            <w:tcBorders>
              <w:top w:val="nil"/>
              <w:bottom w:val="nil"/>
            </w:tcBorders>
          </w:tcPr>
          <w:p w14:paraId="0412336B" w14:textId="77777777" w:rsidR="004A6D04" w:rsidRPr="00EC082A" w:rsidRDefault="00E24CE6">
            <w:pPr>
              <w:pStyle w:val="TableParagraph"/>
              <w:spacing w:line="186" w:lineRule="exact"/>
              <w:ind w:left="71"/>
              <w:rPr>
                <w:szCs w:val="24"/>
              </w:rPr>
            </w:pPr>
            <w:r w:rsidRPr="00EC082A">
              <w:rPr>
                <w:spacing w:val="-2"/>
                <w:szCs w:val="24"/>
              </w:rPr>
              <w:t>handling</w:t>
            </w:r>
          </w:p>
        </w:tc>
        <w:tc>
          <w:tcPr>
            <w:tcW w:w="1040" w:type="dxa"/>
            <w:tcBorders>
              <w:top w:val="nil"/>
              <w:bottom w:val="nil"/>
            </w:tcBorders>
          </w:tcPr>
          <w:p w14:paraId="494B3629" w14:textId="77777777" w:rsidR="004A6D04" w:rsidRPr="00EC082A" w:rsidRDefault="00E24CE6">
            <w:pPr>
              <w:pStyle w:val="TableParagraph"/>
              <w:spacing w:line="186" w:lineRule="exact"/>
              <w:ind w:left="69"/>
              <w:rPr>
                <w:szCs w:val="24"/>
              </w:rPr>
            </w:pPr>
            <w:r w:rsidRPr="00EC082A">
              <w:rPr>
                <w:szCs w:val="24"/>
              </w:rPr>
              <w:t xml:space="preserve">on </w:t>
            </w:r>
            <w:r w:rsidRPr="00EC082A">
              <w:rPr>
                <w:spacing w:val="-5"/>
                <w:szCs w:val="24"/>
              </w:rPr>
              <w:t>of</w:t>
            </w:r>
          </w:p>
        </w:tc>
        <w:tc>
          <w:tcPr>
            <w:tcW w:w="1462" w:type="dxa"/>
            <w:tcBorders>
              <w:top w:val="nil"/>
              <w:bottom w:val="nil"/>
            </w:tcBorders>
          </w:tcPr>
          <w:p w14:paraId="656995C3" w14:textId="77777777" w:rsidR="004A6D04" w:rsidRPr="00EC082A" w:rsidRDefault="00E24CE6">
            <w:pPr>
              <w:pStyle w:val="TableParagraph"/>
              <w:spacing w:line="186" w:lineRule="exact"/>
              <w:ind w:left="69"/>
              <w:rPr>
                <w:szCs w:val="24"/>
              </w:rPr>
            </w:pPr>
            <w:r w:rsidRPr="00EC082A">
              <w:rPr>
                <w:szCs w:val="24"/>
              </w:rPr>
              <w:t>littering</w:t>
            </w:r>
            <w:r w:rsidRPr="00EC082A">
              <w:rPr>
                <w:spacing w:val="-3"/>
                <w:szCs w:val="24"/>
              </w:rPr>
              <w:t xml:space="preserve"> </w:t>
            </w:r>
            <w:r w:rsidRPr="00EC082A">
              <w:rPr>
                <w:szCs w:val="24"/>
              </w:rPr>
              <w:t>of</w:t>
            </w:r>
            <w:r w:rsidRPr="00EC082A">
              <w:rPr>
                <w:spacing w:val="-1"/>
                <w:szCs w:val="24"/>
              </w:rPr>
              <w:t xml:space="preserve"> </w:t>
            </w:r>
            <w:r w:rsidRPr="00EC082A">
              <w:rPr>
                <w:spacing w:val="-5"/>
                <w:szCs w:val="24"/>
              </w:rPr>
              <w:t>any</w:t>
            </w:r>
          </w:p>
        </w:tc>
        <w:tc>
          <w:tcPr>
            <w:tcW w:w="1160" w:type="dxa"/>
            <w:tcBorders>
              <w:top w:val="nil"/>
              <w:bottom w:val="nil"/>
            </w:tcBorders>
          </w:tcPr>
          <w:p w14:paraId="1EA35600" w14:textId="77777777" w:rsidR="004A6D04" w:rsidRPr="00EC082A" w:rsidRDefault="00E24CE6">
            <w:pPr>
              <w:pStyle w:val="TableParagraph"/>
              <w:spacing w:line="186" w:lineRule="exact"/>
              <w:ind w:left="68"/>
              <w:rPr>
                <w:szCs w:val="24"/>
              </w:rPr>
            </w:pPr>
            <w:r w:rsidRPr="00EC082A">
              <w:rPr>
                <w:spacing w:val="-2"/>
                <w:szCs w:val="24"/>
              </w:rPr>
              <w:t>contaminatio</w:t>
            </w:r>
          </w:p>
        </w:tc>
        <w:tc>
          <w:tcPr>
            <w:tcW w:w="1064" w:type="dxa"/>
            <w:tcBorders>
              <w:top w:val="nil"/>
              <w:bottom w:val="nil"/>
            </w:tcBorders>
          </w:tcPr>
          <w:p w14:paraId="7B26F0A6" w14:textId="77777777" w:rsidR="004A6D04" w:rsidRPr="00EC082A" w:rsidRDefault="00E24CE6">
            <w:pPr>
              <w:pStyle w:val="TableParagraph"/>
              <w:spacing w:line="186" w:lineRule="exact"/>
              <w:ind w:left="68"/>
              <w:rPr>
                <w:szCs w:val="24"/>
              </w:rPr>
            </w:pPr>
            <w:r w:rsidRPr="00EC082A">
              <w:rPr>
                <w:szCs w:val="24"/>
              </w:rPr>
              <w:t>of</w:t>
            </w:r>
            <w:r w:rsidRPr="00EC082A">
              <w:rPr>
                <w:spacing w:val="-1"/>
                <w:szCs w:val="24"/>
              </w:rPr>
              <w:t xml:space="preserve"> </w:t>
            </w:r>
            <w:r w:rsidRPr="00EC082A">
              <w:rPr>
                <w:spacing w:val="-2"/>
                <w:szCs w:val="24"/>
              </w:rPr>
              <w:t>dumping</w:t>
            </w:r>
          </w:p>
        </w:tc>
        <w:tc>
          <w:tcPr>
            <w:tcW w:w="1134" w:type="dxa"/>
            <w:tcBorders>
              <w:top w:val="nil"/>
              <w:bottom w:val="nil"/>
            </w:tcBorders>
          </w:tcPr>
          <w:p w14:paraId="1FEB086B" w14:textId="77777777" w:rsidR="004A6D04" w:rsidRPr="00EC082A" w:rsidRDefault="004A6D04">
            <w:pPr>
              <w:pStyle w:val="TableParagraph"/>
              <w:rPr>
                <w:szCs w:val="24"/>
              </w:rPr>
            </w:pPr>
          </w:p>
        </w:tc>
        <w:tc>
          <w:tcPr>
            <w:tcW w:w="644" w:type="dxa"/>
            <w:tcBorders>
              <w:top w:val="nil"/>
              <w:bottom w:val="nil"/>
            </w:tcBorders>
          </w:tcPr>
          <w:p w14:paraId="16AEAAF2" w14:textId="77777777" w:rsidR="004A6D04" w:rsidRPr="00EC082A" w:rsidRDefault="004A6D04">
            <w:pPr>
              <w:pStyle w:val="TableParagraph"/>
              <w:rPr>
                <w:szCs w:val="24"/>
              </w:rPr>
            </w:pPr>
          </w:p>
        </w:tc>
        <w:tc>
          <w:tcPr>
            <w:tcW w:w="1201" w:type="dxa"/>
            <w:tcBorders>
              <w:top w:val="nil"/>
              <w:bottom w:val="nil"/>
            </w:tcBorders>
          </w:tcPr>
          <w:p w14:paraId="45E0B0A0" w14:textId="77777777" w:rsidR="004A6D04" w:rsidRPr="00EC082A" w:rsidRDefault="00E24CE6">
            <w:pPr>
              <w:pStyle w:val="TableParagraph"/>
              <w:spacing w:line="186" w:lineRule="exact"/>
              <w:ind w:left="68"/>
              <w:rPr>
                <w:szCs w:val="24"/>
              </w:rPr>
            </w:pPr>
            <w:r w:rsidRPr="00EC082A">
              <w:rPr>
                <w:szCs w:val="24"/>
              </w:rPr>
              <w:t>General</w:t>
            </w:r>
            <w:r w:rsidRPr="00EC082A">
              <w:rPr>
                <w:spacing w:val="-5"/>
                <w:szCs w:val="24"/>
              </w:rPr>
              <w:t xml:space="preserve"> EHS</w:t>
            </w:r>
          </w:p>
        </w:tc>
      </w:tr>
      <w:tr w:rsidR="004A6D04" w:rsidRPr="00EC082A" w14:paraId="547BCD59" w14:textId="77777777">
        <w:trPr>
          <w:trHeight w:val="206"/>
        </w:trPr>
        <w:tc>
          <w:tcPr>
            <w:tcW w:w="708" w:type="dxa"/>
            <w:tcBorders>
              <w:top w:val="nil"/>
              <w:bottom w:val="nil"/>
            </w:tcBorders>
          </w:tcPr>
          <w:p w14:paraId="7B928B2E" w14:textId="77777777" w:rsidR="004A6D04" w:rsidRPr="00EC082A" w:rsidRDefault="004A6D04">
            <w:pPr>
              <w:pStyle w:val="TableParagraph"/>
              <w:rPr>
                <w:szCs w:val="24"/>
              </w:rPr>
            </w:pPr>
          </w:p>
        </w:tc>
        <w:tc>
          <w:tcPr>
            <w:tcW w:w="948" w:type="dxa"/>
            <w:tcBorders>
              <w:top w:val="nil"/>
              <w:bottom w:val="nil"/>
            </w:tcBorders>
          </w:tcPr>
          <w:p w14:paraId="3FF252D4" w14:textId="77777777" w:rsidR="004A6D04" w:rsidRPr="00EC082A" w:rsidRDefault="00E24CE6">
            <w:pPr>
              <w:pStyle w:val="TableParagraph"/>
              <w:spacing w:line="186" w:lineRule="exact"/>
              <w:ind w:left="71"/>
              <w:rPr>
                <w:szCs w:val="24"/>
              </w:rPr>
            </w:pPr>
            <w:r w:rsidRPr="00EC082A">
              <w:rPr>
                <w:szCs w:val="24"/>
              </w:rPr>
              <w:t>of</w:t>
            </w:r>
            <w:r w:rsidRPr="00EC082A">
              <w:rPr>
                <w:spacing w:val="-1"/>
                <w:szCs w:val="24"/>
              </w:rPr>
              <w:t xml:space="preserve"> </w:t>
            </w:r>
            <w:r w:rsidRPr="00EC082A">
              <w:rPr>
                <w:spacing w:val="-2"/>
                <w:szCs w:val="24"/>
              </w:rPr>
              <w:t>fuels</w:t>
            </w:r>
          </w:p>
        </w:tc>
        <w:tc>
          <w:tcPr>
            <w:tcW w:w="1040" w:type="dxa"/>
            <w:tcBorders>
              <w:top w:val="nil"/>
              <w:bottom w:val="nil"/>
            </w:tcBorders>
          </w:tcPr>
          <w:p w14:paraId="4E60773E" w14:textId="77777777" w:rsidR="004A6D04" w:rsidRPr="00EC082A" w:rsidRDefault="00E24CE6">
            <w:pPr>
              <w:pStyle w:val="TableParagraph"/>
              <w:spacing w:line="186" w:lineRule="exact"/>
              <w:ind w:left="69"/>
              <w:rPr>
                <w:szCs w:val="24"/>
              </w:rPr>
            </w:pPr>
            <w:r w:rsidRPr="00EC082A">
              <w:rPr>
                <w:spacing w:val="-2"/>
                <w:szCs w:val="24"/>
              </w:rPr>
              <w:t>groundwate</w:t>
            </w:r>
          </w:p>
        </w:tc>
        <w:tc>
          <w:tcPr>
            <w:tcW w:w="1462" w:type="dxa"/>
            <w:tcBorders>
              <w:top w:val="nil"/>
              <w:bottom w:val="nil"/>
            </w:tcBorders>
          </w:tcPr>
          <w:p w14:paraId="65CB5266" w14:textId="77777777" w:rsidR="004A6D04" w:rsidRPr="00EC082A" w:rsidRDefault="00E24CE6">
            <w:pPr>
              <w:pStyle w:val="TableParagraph"/>
              <w:spacing w:line="186" w:lineRule="exact"/>
              <w:ind w:left="69"/>
              <w:rPr>
                <w:szCs w:val="24"/>
              </w:rPr>
            </w:pPr>
            <w:r w:rsidRPr="00EC082A">
              <w:rPr>
                <w:szCs w:val="24"/>
              </w:rPr>
              <w:t>waste</w:t>
            </w:r>
            <w:r w:rsidRPr="00EC082A">
              <w:rPr>
                <w:spacing w:val="-3"/>
                <w:szCs w:val="24"/>
              </w:rPr>
              <w:t xml:space="preserve"> </w:t>
            </w:r>
            <w:r w:rsidRPr="00EC082A">
              <w:rPr>
                <w:szCs w:val="24"/>
              </w:rPr>
              <w:t>within</w:t>
            </w:r>
            <w:r w:rsidRPr="00EC082A">
              <w:rPr>
                <w:spacing w:val="-3"/>
                <w:szCs w:val="24"/>
              </w:rPr>
              <w:t xml:space="preserve"> </w:t>
            </w:r>
            <w:r w:rsidRPr="00EC082A">
              <w:rPr>
                <w:spacing w:val="-5"/>
                <w:szCs w:val="24"/>
              </w:rPr>
              <w:t>the</w:t>
            </w:r>
          </w:p>
        </w:tc>
        <w:tc>
          <w:tcPr>
            <w:tcW w:w="1160" w:type="dxa"/>
            <w:tcBorders>
              <w:top w:val="nil"/>
              <w:bottom w:val="nil"/>
            </w:tcBorders>
          </w:tcPr>
          <w:p w14:paraId="4424FAD5" w14:textId="77777777" w:rsidR="004A6D04" w:rsidRPr="00EC082A" w:rsidRDefault="00E24CE6">
            <w:pPr>
              <w:pStyle w:val="TableParagraph"/>
              <w:spacing w:line="186" w:lineRule="exact"/>
              <w:ind w:left="68"/>
              <w:rPr>
                <w:szCs w:val="24"/>
              </w:rPr>
            </w:pPr>
            <w:r w:rsidRPr="00EC082A">
              <w:rPr>
                <w:szCs w:val="24"/>
              </w:rPr>
              <w:t>n</w:t>
            </w:r>
            <w:r w:rsidRPr="00EC082A">
              <w:rPr>
                <w:spacing w:val="1"/>
                <w:szCs w:val="24"/>
              </w:rPr>
              <w:t xml:space="preserve"> </w:t>
            </w:r>
            <w:r w:rsidRPr="00EC082A">
              <w:rPr>
                <w:spacing w:val="-2"/>
                <w:szCs w:val="24"/>
              </w:rPr>
              <w:t>arising</w:t>
            </w:r>
          </w:p>
        </w:tc>
        <w:tc>
          <w:tcPr>
            <w:tcW w:w="1064" w:type="dxa"/>
            <w:tcBorders>
              <w:top w:val="nil"/>
              <w:bottom w:val="nil"/>
            </w:tcBorders>
          </w:tcPr>
          <w:p w14:paraId="59B786CF" w14:textId="77777777" w:rsidR="004A6D04" w:rsidRPr="00EC082A" w:rsidRDefault="00E24CE6">
            <w:pPr>
              <w:pStyle w:val="TableParagraph"/>
              <w:spacing w:line="186" w:lineRule="exact"/>
              <w:ind w:left="68"/>
              <w:rPr>
                <w:szCs w:val="24"/>
              </w:rPr>
            </w:pPr>
            <w:r w:rsidRPr="00EC082A">
              <w:rPr>
                <w:szCs w:val="24"/>
              </w:rPr>
              <w:t>sites</w:t>
            </w:r>
            <w:r w:rsidRPr="00EC082A">
              <w:rPr>
                <w:spacing w:val="-5"/>
                <w:szCs w:val="24"/>
              </w:rPr>
              <w:t xml:space="preserve"> </w:t>
            </w:r>
            <w:r w:rsidRPr="00EC082A">
              <w:rPr>
                <w:spacing w:val="-2"/>
                <w:szCs w:val="24"/>
              </w:rPr>
              <w:t>within</w:t>
            </w:r>
          </w:p>
        </w:tc>
        <w:tc>
          <w:tcPr>
            <w:tcW w:w="1134" w:type="dxa"/>
            <w:tcBorders>
              <w:top w:val="nil"/>
              <w:bottom w:val="nil"/>
            </w:tcBorders>
          </w:tcPr>
          <w:p w14:paraId="70BB8D56" w14:textId="77777777" w:rsidR="004A6D04" w:rsidRPr="00EC082A" w:rsidRDefault="004A6D04">
            <w:pPr>
              <w:pStyle w:val="TableParagraph"/>
              <w:rPr>
                <w:szCs w:val="24"/>
              </w:rPr>
            </w:pPr>
          </w:p>
        </w:tc>
        <w:tc>
          <w:tcPr>
            <w:tcW w:w="644" w:type="dxa"/>
            <w:tcBorders>
              <w:top w:val="nil"/>
              <w:bottom w:val="nil"/>
            </w:tcBorders>
          </w:tcPr>
          <w:p w14:paraId="662A09C9" w14:textId="77777777" w:rsidR="004A6D04" w:rsidRPr="00EC082A" w:rsidRDefault="004A6D04">
            <w:pPr>
              <w:pStyle w:val="TableParagraph"/>
              <w:rPr>
                <w:szCs w:val="24"/>
              </w:rPr>
            </w:pPr>
          </w:p>
        </w:tc>
        <w:tc>
          <w:tcPr>
            <w:tcW w:w="1201" w:type="dxa"/>
            <w:tcBorders>
              <w:top w:val="nil"/>
              <w:bottom w:val="nil"/>
            </w:tcBorders>
          </w:tcPr>
          <w:p w14:paraId="75C6536F" w14:textId="77777777" w:rsidR="004A6D04" w:rsidRPr="00EC082A" w:rsidRDefault="00E24CE6">
            <w:pPr>
              <w:pStyle w:val="TableParagraph"/>
              <w:spacing w:line="186" w:lineRule="exact"/>
              <w:ind w:left="68"/>
              <w:rPr>
                <w:szCs w:val="24"/>
              </w:rPr>
            </w:pPr>
            <w:r w:rsidRPr="00EC082A">
              <w:rPr>
                <w:szCs w:val="24"/>
              </w:rPr>
              <w:t>Guidelines</w:t>
            </w:r>
            <w:r w:rsidRPr="00EC082A">
              <w:rPr>
                <w:spacing w:val="-6"/>
                <w:szCs w:val="24"/>
              </w:rPr>
              <w:t xml:space="preserve"> </w:t>
            </w:r>
            <w:r w:rsidRPr="00EC082A">
              <w:rPr>
                <w:spacing w:val="-5"/>
                <w:szCs w:val="24"/>
              </w:rPr>
              <w:t>for</w:t>
            </w:r>
          </w:p>
        </w:tc>
      </w:tr>
      <w:tr w:rsidR="004A6D04" w:rsidRPr="00EC082A" w14:paraId="43CE6C79" w14:textId="77777777">
        <w:trPr>
          <w:trHeight w:val="207"/>
        </w:trPr>
        <w:tc>
          <w:tcPr>
            <w:tcW w:w="708" w:type="dxa"/>
            <w:tcBorders>
              <w:top w:val="nil"/>
              <w:bottom w:val="nil"/>
            </w:tcBorders>
          </w:tcPr>
          <w:p w14:paraId="2C81AB45" w14:textId="77777777" w:rsidR="004A6D04" w:rsidRPr="00EC082A" w:rsidRDefault="004A6D04">
            <w:pPr>
              <w:pStyle w:val="TableParagraph"/>
              <w:rPr>
                <w:szCs w:val="24"/>
              </w:rPr>
            </w:pPr>
          </w:p>
        </w:tc>
        <w:tc>
          <w:tcPr>
            <w:tcW w:w="948" w:type="dxa"/>
            <w:tcBorders>
              <w:top w:val="nil"/>
              <w:bottom w:val="nil"/>
            </w:tcBorders>
          </w:tcPr>
          <w:p w14:paraId="05944B0A" w14:textId="77777777" w:rsidR="004A6D04" w:rsidRPr="00EC082A" w:rsidRDefault="00E24CE6">
            <w:pPr>
              <w:pStyle w:val="TableParagraph"/>
              <w:spacing w:line="188" w:lineRule="exact"/>
              <w:ind w:left="71"/>
              <w:rPr>
                <w:szCs w:val="24"/>
              </w:rPr>
            </w:pPr>
            <w:r w:rsidRPr="00EC082A">
              <w:rPr>
                <w:szCs w:val="24"/>
              </w:rPr>
              <w:t>and</w:t>
            </w:r>
            <w:r w:rsidRPr="00EC082A">
              <w:rPr>
                <w:spacing w:val="1"/>
                <w:szCs w:val="24"/>
              </w:rPr>
              <w:t xml:space="preserve"> </w:t>
            </w:r>
            <w:r w:rsidRPr="00EC082A">
              <w:rPr>
                <w:spacing w:val="-4"/>
                <w:szCs w:val="24"/>
              </w:rPr>
              <w:t>oils</w:t>
            </w:r>
          </w:p>
        </w:tc>
        <w:tc>
          <w:tcPr>
            <w:tcW w:w="1040" w:type="dxa"/>
            <w:tcBorders>
              <w:top w:val="nil"/>
              <w:bottom w:val="nil"/>
            </w:tcBorders>
          </w:tcPr>
          <w:p w14:paraId="250F715C" w14:textId="77777777" w:rsidR="004A6D04" w:rsidRPr="00EC082A" w:rsidRDefault="00E24CE6">
            <w:pPr>
              <w:pStyle w:val="TableParagraph"/>
              <w:spacing w:line="188" w:lineRule="exact"/>
              <w:ind w:left="69"/>
              <w:rPr>
                <w:szCs w:val="24"/>
              </w:rPr>
            </w:pPr>
            <w:r w:rsidRPr="00EC082A">
              <w:rPr>
                <w:szCs w:val="24"/>
              </w:rPr>
              <w:t>r</w:t>
            </w:r>
            <w:r w:rsidRPr="00EC082A">
              <w:rPr>
                <w:spacing w:val="-2"/>
                <w:szCs w:val="24"/>
              </w:rPr>
              <w:t xml:space="preserve"> </w:t>
            </w:r>
            <w:r w:rsidRPr="00EC082A">
              <w:rPr>
                <w:spacing w:val="-4"/>
                <w:szCs w:val="24"/>
              </w:rPr>
              <w:t>from</w:t>
            </w:r>
          </w:p>
        </w:tc>
        <w:tc>
          <w:tcPr>
            <w:tcW w:w="1462" w:type="dxa"/>
            <w:tcBorders>
              <w:top w:val="nil"/>
              <w:bottom w:val="nil"/>
            </w:tcBorders>
          </w:tcPr>
          <w:p w14:paraId="5C7CAF23" w14:textId="77777777" w:rsidR="004A6D04" w:rsidRPr="00EC082A" w:rsidRDefault="00E24CE6">
            <w:pPr>
              <w:pStyle w:val="TableParagraph"/>
              <w:spacing w:line="188" w:lineRule="exact"/>
              <w:ind w:left="69"/>
              <w:rPr>
                <w:szCs w:val="24"/>
              </w:rPr>
            </w:pPr>
            <w:r w:rsidRPr="00EC082A">
              <w:rPr>
                <w:szCs w:val="24"/>
              </w:rPr>
              <w:t>project</w:t>
            </w:r>
            <w:r w:rsidRPr="00EC082A">
              <w:rPr>
                <w:spacing w:val="-2"/>
                <w:szCs w:val="24"/>
              </w:rPr>
              <w:t xml:space="preserve"> </w:t>
            </w:r>
            <w:r w:rsidRPr="00EC082A">
              <w:rPr>
                <w:szCs w:val="24"/>
              </w:rPr>
              <w:t>area</w:t>
            </w:r>
            <w:r w:rsidRPr="00EC082A">
              <w:rPr>
                <w:spacing w:val="-1"/>
                <w:szCs w:val="24"/>
              </w:rPr>
              <w:t xml:space="preserve"> </w:t>
            </w:r>
            <w:r w:rsidRPr="00EC082A">
              <w:rPr>
                <w:spacing w:val="-5"/>
                <w:szCs w:val="24"/>
              </w:rPr>
              <w:t>and</w:t>
            </w:r>
          </w:p>
        </w:tc>
        <w:tc>
          <w:tcPr>
            <w:tcW w:w="1160" w:type="dxa"/>
            <w:tcBorders>
              <w:top w:val="nil"/>
              <w:bottom w:val="nil"/>
            </w:tcBorders>
          </w:tcPr>
          <w:p w14:paraId="3657ADF4" w14:textId="77777777" w:rsidR="004A6D04" w:rsidRPr="00EC082A" w:rsidRDefault="00E24CE6">
            <w:pPr>
              <w:pStyle w:val="TableParagraph"/>
              <w:spacing w:line="188" w:lineRule="exact"/>
              <w:ind w:left="68"/>
              <w:rPr>
                <w:szCs w:val="24"/>
              </w:rPr>
            </w:pPr>
            <w:r w:rsidRPr="00EC082A">
              <w:rPr>
                <w:szCs w:val="24"/>
              </w:rPr>
              <w:t>from</w:t>
            </w:r>
            <w:r w:rsidRPr="00EC082A">
              <w:rPr>
                <w:spacing w:val="-7"/>
                <w:szCs w:val="24"/>
              </w:rPr>
              <w:t xml:space="preserve"> </w:t>
            </w:r>
            <w:r w:rsidRPr="00EC082A">
              <w:rPr>
                <w:spacing w:val="-2"/>
                <w:szCs w:val="24"/>
              </w:rPr>
              <w:t>storage</w:t>
            </w:r>
          </w:p>
        </w:tc>
        <w:tc>
          <w:tcPr>
            <w:tcW w:w="1064" w:type="dxa"/>
            <w:tcBorders>
              <w:top w:val="nil"/>
              <w:bottom w:val="nil"/>
            </w:tcBorders>
          </w:tcPr>
          <w:p w14:paraId="5CB9341E" w14:textId="77777777" w:rsidR="004A6D04" w:rsidRPr="00EC082A" w:rsidRDefault="00E24CE6">
            <w:pPr>
              <w:pStyle w:val="TableParagraph"/>
              <w:spacing w:line="188" w:lineRule="exact"/>
              <w:ind w:left="68"/>
              <w:rPr>
                <w:szCs w:val="24"/>
              </w:rPr>
            </w:pPr>
            <w:r w:rsidRPr="00EC082A">
              <w:rPr>
                <w:szCs w:val="24"/>
              </w:rPr>
              <w:t>the</w:t>
            </w:r>
            <w:r w:rsidRPr="00EC082A">
              <w:rPr>
                <w:spacing w:val="-2"/>
                <w:szCs w:val="24"/>
              </w:rPr>
              <w:t xml:space="preserve"> </w:t>
            </w:r>
            <w:r w:rsidRPr="00EC082A">
              <w:rPr>
                <w:szCs w:val="24"/>
              </w:rPr>
              <w:t>site</w:t>
            </w:r>
            <w:r w:rsidRPr="00EC082A">
              <w:rPr>
                <w:spacing w:val="-1"/>
                <w:szCs w:val="24"/>
              </w:rPr>
              <w:t xml:space="preserve"> </w:t>
            </w:r>
            <w:r w:rsidRPr="00EC082A">
              <w:rPr>
                <w:spacing w:val="-5"/>
                <w:szCs w:val="24"/>
              </w:rPr>
              <w:t>to</w:t>
            </w:r>
          </w:p>
        </w:tc>
        <w:tc>
          <w:tcPr>
            <w:tcW w:w="1134" w:type="dxa"/>
            <w:tcBorders>
              <w:top w:val="nil"/>
              <w:bottom w:val="nil"/>
            </w:tcBorders>
          </w:tcPr>
          <w:p w14:paraId="481151DE" w14:textId="77777777" w:rsidR="004A6D04" w:rsidRPr="00EC082A" w:rsidRDefault="004A6D04">
            <w:pPr>
              <w:pStyle w:val="TableParagraph"/>
              <w:rPr>
                <w:szCs w:val="24"/>
              </w:rPr>
            </w:pPr>
          </w:p>
        </w:tc>
        <w:tc>
          <w:tcPr>
            <w:tcW w:w="644" w:type="dxa"/>
            <w:tcBorders>
              <w:top w:val="nil"/>
              <w:bottom w:val="nil"/>
            </w:tcBorders>
          </w:tcPr>
          <w:p w14:paraId="5B7E8BDC" w14:textId="77777777" w:rsidR="004A6D04" w:rsidRPr="00EC082A" w:rsidRDefault="004A6D04">
            <w:pPr>
              <w:pStyle w:val="TableParagraph"/>
              <w:rPr>
                <w:szCs w:val="24"/>
              </w:rPr>
            </w:pPr>
          </w:p>
        </w:tc>
        <w:tc>
          <w:tcPr>
            <w:tcW w:w="1201" w:type="dxa"/>
            <w:tcBorders>
              <w:top w:val="nil"/>
              <w:bottom w:val="nil"/>
            </w:tcBorders>
          </w:tcPr>
          <w:p w14:paraId="20C86B70" w14:textId="77777777" w:rsidR="004A6D04" w:rsidRPr="00EC082A" w:rsidRDefault="00E24CE6">
            <w:pPr>
              <w:pStyle w:val="TableParagraph"/>
              <w:spacing w:line="188" w:lineRule="exact"/>
              <w:ind w:left="68"/>
              <w:rPr>
                <w:szCs w:val="24"/>
              </w:rPr>
            </w:pPr>
            <w:r w:rsidRPr="00EC082A">
              <w:rPr>
                <w:spacing w:val="-2"/>
                <w:szCs w:val="24"/>
              </w:rPr>
              <w:t>Hazardous</w:t>
            </w:r>
          </w:p>
        </w:tc>
      </w:tr>
      <w:tr w:rsidR="004A6D04" w:rsidRPr="00EC082A" w14:paraId="23E1635F" w14:textId="77777777">
        <w:trPr>
          <w:trHeight w:val="207"/>
        </w:trPr>
        <w:tc>
          <w:tcPr>
            <w:tcW w:w="708" w:type="dxa"/>
            <w:tcBorders>
              <w:top w:val="nil"/>
              <w:bottom w:val="nil"/>
            </w:tcBorders>
          </w:tcPr>
          <w:p w14:paraId="61242E0E" w14:textId="77777777" w:rsidR="004A6D04" w:rsidRPr="00EC082A" w:rsidRDefault="004A6D04">
            <w:pPr>
              <w:pStyle w:val="TableParagraph"/>
              <w:rPr>
                <w:szCs w:val="24"/>
              </w:rPr>
            </w:pPr>
          </w:p>
        </w:tc>
        <w:tc>
          <w:tcPr>
            <w:tcW w:w="948" w:type="dxa"/>
            <w:tcBorders>
              <w:top w:val="nil"/>
              <w:bottom w:val="nil"/>
            </w:tcBorders>
          </w:tcPr>
          <w:p w14:paraId="4407AF98" w14:textId="77777777" w:rsidR="004A6D04" w:rsidRPr="00EC082A" w:rsidRDefault="00E24CE6">
            <w:pPr>
              <w:pStyle w:val="TableParagraph"/>
              <w:spacing w:line="188" w:lineRule="exact"/>
              <w:ind w:left="71"/>
              <w:rPr>
                <w:szCs w:val="24"/>
              </w:rPr>
            </w:pPr>
            <w:r w:rsidRPr="00EC082A">
              <w:rPr>
                <w:spacing w:val="-2"/>
                <w:szCs w:val="24"/>
              </w:rPr>
              <w:t>including</w:t>
            </w:r>
          </w:p>
        </w:tc>
        <w:tc>
          <w:tcPr>
            <w:tcW w:w="1040" w:type="dxa"/>
            <w:tcBorders>
              <w:top w:val="nil"/>
              <w:bottom w:val="nil"/>
            </w:tcBorders>
          </w:tcPr>
          <w:p w14:paraId="75E83242" w14:textId="77777777" w:rsidR="004A6D04" w:rsidRPr="00EC082A" w:rsidRDefault="00E24CE6">
            <w:pPr>
              <w:pStyle w:val="TableParagraph"/>
              <w:spacing w:line="188" w:lineRule="exact"/>
              <w:ind w:left="69"/>
              <w:rPr>
                <w:szCs w:val="24"/>
              </w:rPr>
            </w:pPr>
            <w:r w:rsidRPr="00EC082A">
              <w:rPr>
                <w:szCs w:val="24"/>
              </w:rPr>
              <w:t>spillage</w:t>
            </w:r>
            <w:r w:rsidRPr="00EC082A">
              <w:rPr>
                <w:spacing w:val="-5"/>
                <w:szCs w:val="24"/>
              </w:rPr>
              <w:t xml:space="preserve"> of</w:t>
            </w:r>
          </w:p>
        </w:tc>
        <w:tc>
          <w:tcPr>
            <w:tcW w:w="1462" w:type="dxa"/>
            <w:tcBorders>
              <w:top w:val="nil"/>
              <w:bottom w:val="nil"/>
            </w:tcBorders>
          </w:tcPr>
          <w:p w14:paraId="67DCF839" w14:textId="77777777" w:rsidR="004A6D04" w:rsidRPr="00EC082A" w:rsidRDefault="00E24CE6">
            <w:pPr>
              <w:pStyle w:val="TableParagraph"/>
              <w:spacing w:line="188" w:lineRule="exact"/>
              <w:ind w:left="69"/>
              <w:rPr>
                <w:szCs w:val="24"/>
              </w:rPr>
            </w:pPr>
            <w:r w:rsidRPr="00EC082A">
              <w:rPr>
                <w:szCs w:val="24"/>
              </w:rPr>
              <w:t>areas</w:t>
            </w:r>
            <w:r w:rsidRPr="00EC082A">
              <w:rPr>
                <w:spacing w:val="-3"/>
                <w:szCs w:val="24"/>
              </w:rPr>
              <w:t xml:space="preserve"> </w:t>
            </w:r>
            <w:r w:rsidRPr="00EC082A">
              <w:rPr>
                <w:szCs w:val="24"/>
              </w:rPr>
              <w:t>adjacent</w:t>
            </w:r>
            <w:r w:rsidRPr="00EC082A">
              <w:rPr>
                <w:spacing w:val="-3"/>
                <w:szCs w:val="24"/>
              </w:rPr>
              <w:t xml:space="preserve"> </w:t>
            </w:r>
            <w:r w:rsidRPr="00EC082A">
              <w:rPr>
                <w:spacing w:val="-5"/>
                <w:szCs w:val="24"/>
              </w:rPr>
              <w:t>to</w:t>
            </w:r>
          </w:p>
        </w:tc>
        <w:tc>
          <w:tcPr>
            <w:tcW w:w="1160" w:type="dxa"/>
            <w:tcBorders>
              <w:top w:val="nil"/>
              <w:bottom w:val="nil"/>
            </w:tcBorders>
          </w:tcPr>
          <w:p w14:paraId="232B926D" w14:textId="77777777" w:rsidR="004A6D04" w:rsidRPr="00EC082A" w:rsidRDefault="00E24CE6">
            <w:pPr>
              <w:pStyle w:val="TableParagraph"/>
              <w:spacing w:line="188" w:lineRule="exact"/>
              <w:ind w:left="68"/>
              <w:rPr>
                <w:szCs w:val="24"/>
              </w:rPr>
            </w:pPr>
            <w:r w:rsidRPr="00EC082A">
              <w:rPr>
                <w:szCs w:val="24"/>
              </w:rPr>
              <w:t>and</w:t>
            </w:r>
            <w:r w:rsidRPr="00EC082A">
              <w:rPr>
                <w:spacing w:val="1"/>
                <w:szCs w:val="24"/>
              </w:rPr>
              <w:t xml:space="preserve"> </w:t>
            </w:r>
            <w:r w:rsidRPr="00EC082A">
              <w:rPr>
                <w:spacing w:val="-2"/>
                <w:szCs w:val="24"/>
              </w:rPr>
              <w:t>handling</w:t>
            </w:r>
          </w:p>
        </w:tc>
        <w:tc>
          <w:tcPr>
            <w:tcW w:w="1064" w:type="dxa"/>
            <w:tcBorders>
              <w:top w:val="nil"/>
              <w:bottom w:val="nil"/>
            </w:tcBorders>
          </w:tcPr>
          <w:p w14:paraId="599D32C4" w14:textId="77777777" w:rsidR="004A6D04" w:rsidRPr="00EC082A" w:rsidRDefault="00E24CE6">
            <w:pPr>
              <w:pStyle w:val="TableParagraph"/>
              <w:spacing w:line="188" w:lineRule="exact"/>
              <w:ind w:left="68"/>
              <w:rPr>
                <w:szCs w:val="24"/>
              </w:rPr>
            </w:pPr>
            <w:r w:rsidRPr="00EC082A">
              <w:rPr>
                <w:spacing w:val="-2"/>
                <w:szCs w:val="24"/>
              </w:rPr>
              <w:t>ensure</w:t>
            </w:r>
          </w:p>
        </w:tc>
        <w:tc>
          <w:tcPr>
            <w:tcW w:w="1134" w:type="dxa"/>
            <w:tcBorders>
              <w:top w:val="nil"/>
              <w:bottom w:val="nil"/>
            </w:tcBorders>
          </w:tcPr>
          <w:p w14:paraId="7EB17ADE" w14:textId="77777777" w:rsidR="004A6D04" w:rsidRPr="00EC082A" w:rsidRDefault="004A6D04">
            <w:pPr>
              <w:pStyle w:val="TableParagraph"/>
              <w:rPr>
                <w:szCs w:val="24"/>
              </w:rPr>
            </w:pPr>
          </w:p>
        </w:tc>
        <w:tc>
          <w:tcPr>
            <w:tcW w:w="644" w:type="dxa"/>
            <w:tcBorders>
              <w:top w:val="nil"/>
              <w:bottom w:val="nil"/>
            </w:tcBorders>
          </w:tcPr>
          <w:p w14:paraId="79C3858A" w14:textId="77777777" w:rsidR="004A6D04" w:rsidRPr="00EC082A" w:rsidRDefault="004A6D04">
            <w:pPr>
              <w:pStyle w:val="TableParagraph"/>
              <w:rPr>
                <w:szCs w:val="24"/>
              </w:rPr>
            </w:pPr>
          </w:p>
        </w:tc>
        <w:tc>
          <w:tcPr>
            <w:tcW w:w="1201" w:type="dxa"/>
            <w:tcBorders>
              <w:top w:val="nil"/>
              <w:bottom w:val="nil"/>
            </w:tcBorders>
          </w:tcPr>
          <w:p w14:paraId="5CE6F8BD" w14:textId="77777777" w:rsidR="004A6D04" w:rsidRPr="00EC082A" w:rsidRDefault="00E24CE6">
            <w:pPr>
              <w:pStyle w:val="TableParagraph"/>
              <w:spacing w:line="188" w:lineRule="exact"/>
              <w:ind w:left="68"/>
              <w:rPr>
                <w:szCs w:val="24"/>
              </w:rPr>
            </w:pPr>
            <w:r w:rsidRPr="00EC082A">
              <w:rPr>
                <w:spacing w:val="-2"/>
                <w:szCs w:val="24"/>
              </w:rPr>
              <w:t>Material</w:t>
            </w:r>
          </w:p>
        </w:tc>
      </w:tr>
      <w:tr w:rsidR="004A6D04" w:rsidRPr="00EC082A" w14:paraId="575C0506" w14:textId="77777777">
        <w:trPr>
          <w:trHeight w:val="412"/>
        </w:trPr>
        <w:tc>
          <w:tcPr>
            <w:tcW w:w="708" w:type="dxa"/>
            <w:tcBorders>
              <w:top w:val="nil"/>
              <w:bottom w:val="nil"/>
            </w:tcBorders>
          </w:tcPr>
          <w:p w14:paraId="18ADFEE4" w14:textId="77777777" w:rsidR="004A6D04" w:rsidRPr="00EC082A" w:rsidRDefault="00E24CE6">
            <w:pPr>
              <w:pStyle w:val="TableParagraph"/>
              <w:spacing w:before="104"/>
              <w:ind w:left="127" w:right="117"/>
              <w:jc w:val="center"/>
              <w:rPr>
                <w:b/>
                <w:szCs w:val="24"/>
              </w:rPr>
            </w:pPr>
            <w:r w:rsidRPr="00EC082A">
              <w:rPr>
                <w:b/>
                <w:spacing w:val="-4"/>
                <w:szCs w:val="24"/>
              </w:rPr>
              <w:t>OP17</w:t>
            </w:r>
          </w:p>
        </w:tc>
        <w:tc>
          <w:tcPr>
            <w:tcW w:w="948" w:type="dxa"/>
            <w:tcBorders>
              <w:top w:val="nil"/>
              <w:bottom w:val="nil"/>
            </w:tcBorders>
          </w:tcPr>
          <w:p w14:paraId="66184053" w14:textId="77777777" w:rsidR="004A6D04" w:rsidRPr="00EC082A" w:rsidRDefault="00E24CE6">
            <w:pPr>
              <w:pStyle w:val="TableParagraph"/>
              <w:spacing w:line="203" w:lineRule="exact"/>
              <w:ind w:left="71"/>
              <w:rPr>
                <w:szCs w:val="24"/>
              </w:rPr>
            </w:pPr>
            <w:r w:rsidRPr="00EC082A">
              <w:rPr>
                <w:spacing w:val="-2"/>
                <w:szCs w:val="24"/>
              </w:rPr>
              <w:t>handling</w:t>
            </w:r>
          </w:p>
          <w:p w14:paraId="4B68A5A4" w14:textId="77777777" w:rsidR="004A6D04" w:rsidRPr="00EC082A" w:rsidRDefault="00E24CE6">
            <w:pPr>
              <w:pStyle w:val="TableParagraph"/>
              <w:spacing w:line="190" w:lineRule="exact"/>
              <w:ind w:left="71"/>
              <w:rPr>
                <w:szCs w:val="24"/>
              </w:rPr>
            </w:pPr>
            <w:r w:rsidRPr="00EC082A">
              <w:rPr>
                <w:spacing w:val="-5"/>
                <w:szCs w:val="24"/>
              </w:rPr>
              <w:t>of</w:t>
            </w:r>
          </w:p>
        </w:tc>
        <w:tc>
          <w:tcPr>
            <w:tcW w:w="1040" w:type="dxa"/>
            <w:tcBorders>
              <w:top w:val="nil"/>
              <w:bottom w:val="nil"/>
            </w:tcBorders>
          </w:tcPr>
          <w:p w14:paraId="08A7573A" w14:textId="77777777" w:rsidR="004A6D04" w:rsidRPr="00EC082A" w:rsidRDefault="00E24CE6">
            <w:pPr>
              <w:pStyle w:val="TableParagraph"/>
              <w:spacing w:line="203" w:lineRule="exact"/>
              <w:ind w:left="69"/>
              <w:rPr>
                <w:szCs w:val="24"/>
              </w:rPr>
            </w:pPr>
            <w:r w:rsidRPr="00EC082A">
              <w:rPr>
                <w:szCs w:val="24"/>
              </w:rPr>
              <w:t>fuels,</w:t>
            </w:r>
            <w:r w:rsidRPr="00EC082A">
              <w:rPr>
                <w:spacing w:val="-7"/>
                <w:szCs w:val="24"/>
              </w:rPr>
              <w:t xml:space="preserve"> </w:t>
            </w:r>
            <w:r w:rsidRPr="00EC082A">
              <w:rPr>
                <w:spacing w:val="-4"/>
                <w:szCs w:val="24"/>
              </w:rPr>
              <w:t>oils</w:t>
            </w:r>
          </w:p>
          <w:p w14:paraId="16CA0CF6" w14:textId="77777777" w:rsidR="004A6D04" w:rsidRPr="00EC082A" w:rsidRDefault="00E24CE6">
            <w:pPr>
              <w:pStyle w:val="TableParagraph"/>
              <w:spacing w:line="190" w:lineRule="exact"/>
              <w:ind w:left="69"/>
              <w:rPr>
                <w:szCs w:val="24"/>
              </w:rPr>
            </w:pPr>
            <w:r w:rsidRPr="00EC082A">
              <w:rPr>
                <w:szCs w:val="24"/>
              </w:rPr>
              <w:t>and</w:t>
            </w:r>
            <w:r w:rsidRPr="00EC082A">
              <w:rPr>
                <w:spacing w:val="1"/>
                <w:szCs w:val="24"/>
              </w:rPr>
              <w:t xml:space="preserve"> </w:t>
            </w:r>
            <w:r w:rsidRPr="00EC082A">
              <w:rPr>
                <w:spacing w:val="-2"/>
                <w:szCs w:val="24"/>
              </w:rPr>
              <w:t>solid</w:t>
            </w:r>
          </w:p>
        </w:tc>
        <w:tc>
          <w:tcPr>
            <w:tcW w:w="1462" w:type="dxa"/>
            <w:tcBorders>
              <w:top w:val="nil"/>
              <w:bottom w:val="nil"/>
            </w:tcBorders>
          </w:tcPr>
          <w:p w14:paraId="605FF861" w14:textId="77777777" w:rsidR="004A6D04" w:rsidRPr="00EC082A" w:rsidRDefault="00E24CE6">
            <w:pPr>
              <w:pStyle w:val="TableParagraph"/>
              <w:spacing w:line="203" w:lineRule="exact"/>
              <w:ind w:left="69"/>
              <w:rPr>
                <w:szCs w:val="24"/>
              </w:rPr>
            </w:pPr>
            <w:r w:rsidRPr="00EC082A">
              <w:rPr>
                <w:szCs w:val="24"/>
              </w:rPr>
              <w:t>the</w:t>
            </w:r>
            <w:r w:rsidRPr="00EC082A">
              <w:rPr>
                <w:spacing w:val="-2"/>
                <w:szCs w:val="24"/>
              </w:rPr>
              <w:t xml:space="preserve"> </w:t>
            </w:r>
            <w:r w:rsidRPr="00EC082A">
              <w:rPr>
                <w:szCs w:val="24"/>
              </w:rPr>
              <w:t>project</w:t>
            </w:r>
            <w:r w:rsidRPr="00EC082A">
              <w:rPr>
                <w:spacing w:val="-1"/>
                <w:szCs w:val="24"/>
              </w:rPr>
              <w:t xml:space="preserve"> </w:t>
            </w:r>
            <w:r w:rsidRPr="00EC082A">
              <w:rPr>
                <w:spacing w:val="-4"/>
                <w:szCs w:val="24"/>
              </w:rPr>
              <w:t>site</w:t>
            </w:r>
          </w:p>
          <w:p w14:paraId="5CC89839" w14:textId="77777777" w:rsidR="004A6D04" w:rsidRPr="00EC082A" w:rsidRDefault="00E24CE6">
            <w:pPr>
              <w:pStyle w:val="TableParagraph"/>
              <w:spacing w:line="190" w:lineRule="exact"/>
              <w:ind w:left="69"/>
              <w:rPr>
                <w:szCs w:val="24"/>
              </w:rPr>
            </w:pPr>
            <w:r w:rsidRPr="00EC082A">
              <w:rPr>
                <w:szCs w:val="24"/>
              </w:rPr>
              <w:t>should</w:t>
            </w:r>
            <w:r w:rsidRPr="00EC082A">
              <w:rPr>
                <w:spacing w:val="-3"/>
                <w:szCs w:val="24"/>
              </w:rPr>
              <w:t xml:space="preserve"> </w:t>
            </w:r>
            <w:r w:rsidRPr="00EC082A">
              <w:rPr>
                <w:spacing w:val="-5"/>
                <w:szCs w:val="24"/>
              </w:rPr>
              <w:t>be</w:t>
            </w:r>
          </w:p>
        </w:tc>
        <w:tc>
          <w:tcPr>
            <w:tcW w:w="1160" w:type="dxa"/>
            <w:tcBorders>
              <w:top w:val="nil"/>
              <w:bottom w:val="nil"/>
            </w:tcBorders>
          </w:tcPr>
          <w:p w14:paraId="1684ADA2" w14:textId="77777777" w:rsidR="004A6D04" w:rsidRPr="00EC082A" w:rsidRDefault="00E24CE6">
            <w:pPr>
              <w:pStyle w:val="TableParagraph"/>
              <w:spacing w:line="203" w:lineRule="exact"/>
              <w:ind w:left="68"/>
              <w:rPr>
                <w:szCs w:val="24"/>
              </w:rPr>
            </w:pPr>
            <w:r w:rsidRPr="00EC082A">
              <w:rPr>
                <w:szCs w:val="24"/>
              </w:rPr>
              <w:t>fuels</w:t>
            </w:r>
            <w:r w:rsidRPr="00EC082A">
              <w:rPr>
                <w:spacing w:val="-4"/>
                <w:szCs w:val="24"/>
              </w:rPr>
              <w:t xml:space="preserve"> </w:t>
            </w:r>
            <w:r w:rsidRPr="00EC082A">
              <w:rPr>
                <w:szCs w:val="24"/>
              </w:rPr>
              <w:t>and</w:t>
            </w:r>
            <w:r w:rsidRPr="00EC082A">
              <w:rPr>
                <w:spacing w:val="-2"/>
                <w:szCs w:val="24"/>
              </w:rPr>
              <w:t xml:space="preserve"> </w:t>
            </w:r>
            <w:r w:rsidRPr="00EC082A">
              <w:rPr>
                <w:spacing w:val="-4"/>
                <w:szCs w:val="24"/>
              </w:rPr>
              <w:t>oils</w:t>
            </w:r>
          </w:p>
          <w:p w14:paraId="7B05DB0B" w14:textId="77777777" w:rsidR="004A6D04" w:rsidRPr="00EC082A" w:rsidRDefault="00E24CE6">
            <w:pPr>
              <w:pStyle w:val="TableParagraph"/>
              <w:spacing w:line="190" w:lineRule="exact"/>
              <w:ind w:left="68"/>
              <w:rPr>
                <w:szCs w:val="24"/>
              </w:rPr>
            </w:pPr>
            <w:r w:rsidRPr="00EC082A">
              <w:rPr>
                <w:spacing w:val="-2"/>
                <w:szCs w:val="24"/>
              </w:rPr>
              <w:t>including</w:t>
            </w:r>
          </w:p>
        </w:tc>
        <w:tc>
          <w:tcPr>
            <w:tcW w:w="1064" w:type="dxa"/>
            <w:tcBorders>
              <w:top w:val="nil"/>
              <w:bottom w:val="nil"/>
            </w:tcBorders>
          </w:tcPr>
          <w:p w14:paraId="2AB121DE" w14:textId="77777777" w:rsidR="004A6D04" w:rsidRPr="00EC082A" w:rsidRDefault="00E24CE6">
            <w:pPr>
              <w:pStyle w:val="TableParagraph"/>
              <w:spacing w:line="203" w:lineRule="exact"/>
              <w:ind w:left="68"/>
              <w:rPr>
                <w:szCs w:val="24"/>
              </w:rPr>
            </w:pPr>
            <w:r w:rsidRPr="00EC082A">
              <w:rPr>
                <w:spacing w:val="-2"/>
                <w:szCs w:val="24"/>
              </w:rPr>
              <w:t>correct</w:t>
            </w:r>
          </w:p>
          <w:p w14:paraId="686D18A3" w14:textId="77777777" w:rsidR="004A6D04" w:rsidRPr="00EC082A" w:rsidRDefault="00E24CE6">
            <w:pPr>
              <w:pStyle w:val="TableParagraph"/>
              <w:spacing w:line="190" w:lineRule="exact"/>
              <w:ind w:left="68"/>
              <w:rPr>
                <w:szCs w:val="24"/>
              </w:rPr>
            </w:pPr>
            <w:r w:rsidRPr="00EC082A">
              <w:rPr>
                <w:spacing w:val="-2"/>
                <w:szCs w:val="24"/>
              </w:rPr>
              <w:t>labelling</w:t>
            </w:r>
          </w:p>
        </w:tc>
        <w:tc>
          <w:tcPr>
            <w:tcW w:w="1134" w:type="dxa"/>
            <w:tcBorders>
              <w:top w:val="nil"/>
              <w:bottom w:val="nil"/>
            </w:tcBorders>
          </w:tcPr>
          <w:p w14:paraId="3C5720FF" w14:textId="77777777" w:rsidR="004A6D04" w:rsidRPr="00EC082A" w:rsidRDefault="004A6D04">
            <w:pPr>
              <w:pStyle w:val="TableParagraph"/>
              <w:rPr>
                <w:szCs w:val="24"/>
              </w:rPr>
            </w:pPr>
          </w:p>
        </w:tc>
        <w:tc>
          <w:tcPr>
            <w:tcW w:w="644" w:type="dxa"/>
            <w:tcBorders>
              <w:top w:val="nil"/>
              <w:bottom w:val="nil"/>
            </w:tcBorders>
          </w:tcPr>
          <w:p w14:paraId="7599B32C" w14:textId="77777777" w:rsidR="004A6D04" w:rsidRPr="00EC082A" w:rsidRDefault="004A6D04">
            <w:pPr>
              <w:pStyle w:val="TableParagraph"/>
              <w:rPr>
                <w:szCs w:val="24"/>
              </w:rPr>
            </w:pPr>
          </w:p>
        </w:tc>
        <w:tc>
          <w:tcPr>
            <w:tcW w:w="1201" w:type="dxa"/>
            <w:tcBorders>
              <w:top w:val="nil"/>
              <w:bottom w:val="nil"/>
            </w:tcBorders>
          </w:tcPr>
          <w:p w14:paraId="247B8557" w14:textId="77777777" w:rsidR="004A6D04" w:rsidRPr="00EC082A" w:rsidRDefault="00E24CE6">
            <w:pPr>
              <w:pStyle w:val="TableParagraph"/>
              <w:spacing w:line="203" w:lineRule="exact"/>
              <w:ind w:left="68"/>
              <w:rPr>
                <w:szCs w:val="24"/>
              </w:rPr>
            </w:pPr>
            <w:r w:rsidRPr="00EC082A">
              <w:rPr>
                <w:spacing w:val="-2"/>
                <w:szCs w:val="24"/>
              </w:rPr>
              <w:t>Management;</w:t>
            </w:r>
          </w:p>
          <w:p w14:paraId="31B712E1" w14:textId="77777777" w:rsidR="004A6D04" w:rsidRPr="00EC082A" w:rsidRDefault="00E24CE6">
            <w:pPr>
              <w:pStyle w:val="TableParagraph"/>
              <w:spacing w:line="190" w:lineRule="exact"/>
              <w:ind w:left="68"/>
              <w:rPr>
                <w:szCs w:val="24"/>
              </w:rPr>
            </w:pPr>
            <w:r w:rsidRPr="00EC082A">
              <w:rPr>
                <w:spacing w:val="-5"/>
                <w:szCs w:val="24"/>
              </w:rPr>
              <w:t>IFC</w:t>
            </w:r>
          </w:p>
        </w:tc>
      </w:tr>
      <w:tr w:rsidR="004A6D04" w:rsidRPr="00EC082A" w14:paraId="03A88D6D" w14:textId="77777777">
        <w:trPr>
          <w:trHeight w:val="207"/>
        </w:trPr>
        <w:tc>
          <w:tcPr>
            <w:tcW w:w="708" w:type="dxa"/>
            <w:tcBorders>
              <w:top w:val="nil"/>
              <w:bottom w:val="nil"/>
            </w:tcBorders>
          </w:tcPr>
          <w:p w14:paraId="0039955E" w14:textId="77777777" w:rsidR="004A6D04" w:rsidRPr="00EC082A" w:rsidRDefault="004A6D04">
            <w:pPr>
              <w:pStyle w:val="TableParagraph"/>
              <w:rPr>
                <w:szCs w:val="24"/>
              </w:rPr>
            </w:pPr>
          </w:p>
        </w:tc>
        <w:tc>
          <w:tcPr>
            <w:tcW w:w="948" w:type="dxa"/>
            <w:tcBorders>
              <w:top w:val="nil"/>
              <w:bottom w:val="nil"/>
            </w:tcBorders>
          </w:tcPr>
          <w:p w14:paraId="3C23F6FD" w14:textId="77777777" w:rsidR="004A6D04" w:rsidRPr="00EC082A" w:rsidRDefault="00E24CE6">
            <w:pPr>
              <w:pStyle w:val="TableParagraph"/>
              <w:spacing w:line="188" w:lineRule="exact"/>
              <w:ind w:left="71"/>
              <w:rPr>
                <w:szCs w:val="24"/>
              </w:rPr>
            </w:pPr>
            <w:r w:rsidRPr="00EC082A">
              <w:rPr>
                <w:spacing w:val="-2"/>
                <w:szCs w:val="24"/>
              </w:rPr>
              <w:t>hazardous</w:t>
            </w:r>
          </w:p>
        </w:tc>
        <w:tc>
          <w:tcPr>
            <w:tcW w:w="1040" w:type="dxa"/>
            <w:tcBorders>
              <w:top w:val="nil"/>
              <w:bottom w:val="nil"/>
            </w:tcBorders>
          </w:tcPr>
          <w:p w14:paraId="4AC71876" w14:textId="77777777" w:rsidR="004A6D04" w:rsidRPr="00EC082A" w:rsidRDefault="00E24CE6">
            <w:pPr>
              <w:pStyle w:val="TableParagraph"/>
              <w:spacing w:line="188" w:lineRule="exact"/>
              <w:ind w:left="69"/>
              <w:rPr>
                <w:szCs w:val="24"/>
              </w:rPr>
            </w:pPr>
            <w:r w:rsidRPr="00EC082A">
              <w:rPr>
                <w:spacing w:val="-2"/>
                <w:szCs w:val="24"/>
              </w:rPr>
              <w:t>wastes</w:t>
            </w:r>
          </w:p>
        </w:tc>
        <w:tc>
          <w:tcPr>
            <w:tcW w:w="1462" w:type="dxa"/>
            <w:tcBorders>
              <w:top w:val="nil"/>
              <w:bottom w:val="nil"/>
            </w:tcBorders>
          </w:tcPr>
          <w:p w14:paraId="530232D8" w14:textId="77777777" w:rsidR="004A6D04" w:rsidRPr="00EC082A" w:rsidRDefault="00E24CE6">
            <w:pPr>
              <w:pStyle w:val="TableParagraph"/>
              <w:spacing w:line="188" w:lineRule="exact"/>
              <w:ind w:left="69"/>
              <w:rPr>
                <w:szCs w:val="24"/>
              </w:rPr>
            </w:pPr>
            <w:r w:rsidRPr="00EC082A">
              <w:rPr>
                <w:spacing w:val="-2"/>
                <w:szCs w:val="24"/>
              </w:rPr>
              <w:t>avoided.</w:t>
            </w:r>
          </w:p>
        </w:tc>
        <w:tc>
          <w:tcPr>
            <w:tcW w:w="1160" w:type="dxa"/>
            <w:tcBorders>
              <w:top w:val="nil"/>
              <w:bottom w:val="nil"/>
            </w:tcBorders>
          </w:tcPr>
          <w:p w14:paraId="1665695B" w14:textId="77777777" w:rsidR="004A6D04" w:rsidRPr="00EC082A" w:rsidRDefault="00E24CE6">
            <w:pPr>
              <w:pStyle w:val="TableParagraph"/>
              <w:spacing w:line="188" w:lineRule="exact"/>
              <w:ind w:left="68"/>
              <w:rPr>
                <w:szCs w:val="24"/>
              </w:rPr>
            </w:pPr>
            <w:r w:rsidRPr="00EC082A">
              <w:rPr>
                <w:spacing w:val="-2"/>
                <w:szCs w:val="24"/>
              </w:rPr>
              <w:t>hazardous</w:t>
            </w:r>
          </w:p>
        </w:tc>
        <w:tc>
          <w:tcPr>
            <w:tcW w:w="1064" w:type="dxa"/>
            <w:tcBorders>
              <w:top w:val="nil"/>
              <w:bottom w:val="nil"/>
            </w:tcBorders>
          </w:tcPr>
          <w:p w14:paraId="4B877637" w14:textId="77777777" w:rsidR="004A6D04" w:rsidRPr="00EC082A" w:rsidRDefault="00E24CE6">
            <w:pPr>
              <w:pStyle w:val="TableParagraph"/>
              <w:spacing w:line="188" w:lineRule="exact"/>
              <w:ind w:left="68"/>
              <w:rPr>
                <w:szCs w:val="24"/>
              </w:rPr>
            </w:pPr>
            <w:r w:rsidRPr="00EC082A">
              <w:rPr>
                <w:szCs w:val="24"/>
              </w:rPr>
              <w:t>and</w:t>
            </w:r>
            <w:r w:rsidRPr="00EC082A">
              <w:rPr>
                <w:spacing w:val="-1"/>
                <w:szCs w:val="24"/>
              </w:rPr>
              <w:t xml:space="preserve"> </w:t>
            </w:r>
            <w:r w:rsidRPr="00EC082A">
              <w:rPr>
                <w:spacing w:val="-2"/>
                <w:szCs w:val="24"/>
              </w:rPr>
              <w:t>usage.</w:t>
            </w:r>
          </w:p>
        </w:tc>
        <w:tc>
          <w:tcPr>
            <w:tcW w:w="1134" w:type="dxa"/>
            <w:tcBorders>
              <w:top w:val="nil"/>
              <w:bottom w:val="nil"/>
            </w:tcBorders>
          </w:tcPr>
          <w:p w14:paraId="26CEF1A0" w14:textId="77777777" w:rsidR="004A6D04" w:rsidRPr="00EC082A" w:rsidRDefault="004A6D04">
            <w:pPr>
              <w:pStyle w:val="TableParagraph"/>
              <w:rPr>
                <w:szCs w:val="24"/>
              </w:rPr>
            </w:pPr>
          </w:p>
        </w:tc>
        <w:tc>
          <w:tcPr>
            <w:tcW w:w="644" w:type="dxa"/>
            <w:tcBorders>
              <w:top w:val="nil"/>
              <w:bottom w:val="nil"/>
            </w:tcBorders>
          </w:tcPr>
          <w:p w14:paraId="6C185233" w14:textId="77777777" w:rsidR="004A6D04" w:rsidRPr="00EC082A" w:rsidRDefault="004A6D04">
            <w:pPr>
              <w:pStyle w:val="TableParagraph"/>
              <w:rPr>
                <w:szCs w:val="24"/>
              </w:rPr>
            </w:pPr>
          </w:p>
        </w:tc>
        <w:tc>
          <w:tcPr>
            <w:tcW w:w="1201" w:type="dxa"/>
            <w:tcBorders>
              <w:top w:val="nil"/>
              <w:bottom w:val="nil"/>
            </w:tcBorders>
          </w:tcPr>
          <w:p w14:paraId="7C166EE0" w14:textId="77777777" w:rsidR="004A6D04" w:rsidRPr="00EC082A" w:rsidRDefault="00E24CE6">
            <w:pPr>
              <w:pStyle w:val="TableParagraph"/>
              <w:spacing w:line="188" w:lineRule="exact"/>
              <w:ind w:left="68"/>
              <w:rPr>
                <w:szCs w:val="24"/>
              </w:rPr>
            </w:pPr>
            <w:r w:rsidRPr="00EC082A">
              <w:rPr>
                <w:spacing w:val="-2"/>
                <w:szCs w:val="24"/>
              </w:rPr>
              <w:t>Performance</w:t>
            </w:r>
          </w:p>
        </w:tc>
      </w:tr>
      <w:tr w:rsidR="004A6D04" w:rsidRPr="00EC082A" w14:paraId="36D558FF" w14:textId="77777777">
        <w:trPr>
          <w:trHeight w:val="207"/>
        </w:trPr>
        <w:tc>
          <w:tcPr>
            <w:tcW w:w="708" w:type="dxa"/>
            <w:tcBorders>
              <w:top w:val="nil"/>
              <w:bottom w:val="nil"/>
            </w:tcBorders>
          </w:tcPr>
          <w:p w14:paraId="7446406C" w14:textId="77777777" w:rsidR="004A6D04" w:rsidRPr="00EC082A" w:rsidRDefault="004A6D04">
            <w:pPr>
              <w:pStyle w:val="TableParagraph"/>
              <w:rPr>
                <w:szCs w:val="24"/>
              </w:rPr>
            </w:pPr>
          </w:p>
        </w:tc>
        <w:tc>
          <w:tcPr>
            <w:tcW w:w="948" w:type="dxa"/>
            <w:tcBorders>
              <w:top w:val="nil"/>
              <w:bottom w:val="nil"/>
            </w:tcBorders>
          </w:tcPr>
          <w:p w14:paraId="4622676B" w14:textId="77777777" w:rsidR="004A6D04" w:rsidRPr="00EC082A" w:rsidRDefault="00E24CE6">
            <w:pPr>
              <w:pStyle w:val="TableParagraph"/>
              <w:spacing w:line="188" w:lineRule="exact"/>
              <w:ind w:left="71"/>
              <w:rPr>
                <w:szCs w:val="24"/>
              </w:rPr>
            </w:pPr>
            <w:r w:rsidRPr="00EC082A">
              <w:rPr>
                <w:szCs w:val="24"/>
              </w:rPr>
              <w:t>waste</w:t>
            </w:r>
            <w:r w:rsidRPr="00EC082A">
              <w:rPr>
                <w:spacing w:val="-7"/>
                <w:szCs w:val="24"/>
              </w:rPr>
              <w:t xml:space="preserve"> </w:t>
            </w:r>
            <w:r w:rsidRPr="00EC082A">
              <w:rPr>
                <w:spacing w:val="-5"/>
                <w:szCs w:val="24"/>
              </w:rPr>
              <w:t>on</w:t>
            </w:r>
          </w:p>
        </w:tc>
        <w:tc>
          <w:tcPr>
            <w:tcW w:w="1040" w:type="dxa"/>
            <w:tcBorders>
              <w:top w:val="nil"/>
              <w:bottom w:val="nil"/>
            </w:tcBorders>
          </w:tcPr>
          <w:p w14:paraId="30E65B33" w14:textId="77777777" w:rsidR="004A6D04" w:rsidRPr="00EC082A" w:rsidRDefault="004A6D04">
            <w:pPr>
              <w:pStyle w:val="TableParagraph"/>
              <w:rPr>
                <w:szCs w:val="24"/>
              </w:rPr>
            </w:pPr>
          </w:p>
        </w:tc>
        <w:tc>
          <w:tcPr>
            <w:tcW w:w="1462" w:type="dxa"/>
            <w:tcBorders>
              <w:top w:val="nil"/>
              <w:bottom w:val="nil"/>
            </w:tcBorders>
          </w:tcPr>
          <w:p w14:paraId="10457983" w14:textId="77777777" w:rsidR="004A6D04" w:rsidRPr="00EC082A" w:rsidRDefault="00E24CE6">
            <w:pPr>
              <w:pStyle w:val="TableParagraph"/>
              <w:spacing w:line="188" w:lineRule="exact"/>
              <w:ind w:left="69"/>
              <w:rPr>
                <w:szCs w:val="24"/>
              </w:rPr>
            </w:pPr>
            <w:r w:rsidRPr="00EC082A">
              <w:rPr>
                <w:szCs w:val="24"/>
              </w:rPr>
              <w:t>-</w:t>
            </w:r>
            <w:r w:rsidRPr="00EC082A">
              <w:rPr>
                <w:spacing w:val="-2"/>
                <w:szCs w:val="24"/>
              </w:rPr>
              <w:t xml:space="preserve"> Uncontrolled</w:t>
            </w:r>
          </w:p>
        </w:tc>
        <w:tc>
          <w:tcPr>
            <w:tcW w:w="1160" w:type="dxa"/>
            <w:tcBorders>
              <w:top w:val="nil"/>
              <w:bottom w:val="nil"/>
            </w:tcBorders>
          </w:tcPr>
          <w:p w14:paraId="54536317" w14:textId="77777777" w:rsidR="004A6D04" w:rsidRPr="00EC082A" w:rsidRDefault="00E24CE6">
            <w:pPr>
              <w:pStyle w:val="TableParagraph"/>
              <w:spacing w:line="188" w:lineRule="exact"/>
              <w:ind w:left="68"/>
              <w:rPr>
                <w:szCs w:val="24"/>
              </w:rPr>
            </w:pPr>
            <w:r w:rsidRPr="00EC082A">
              <w:rPr>
                <w:spacing w:val="-2"/>
                <w:szCs w:val="24"/>
              </w:rPr>
              <w:t>waste.</w:t>
            </w:r>
          </w:p>
        </w:tc>
        <w:tc>
          <w:tcPr>
            <w:tcW w:w="1064" w:type="dxa"/>
            <w:tcBorders>
              <w:top w:val="nil"/>
              <w:bottom w:val="nil"/>
            </w:tcBorders>
          </w:tcPr>
          <w:p w14:paraId="1E0D54A8" w14:textId="77777777" w:rsidR="004A6D04" w:rsidRPr="00EC082A" w:rsidRDefault="004A6D04">
            <w:pPr>
              <w:pStyle w:val="TableParagraph"/>
              <w:rPr>
                <w:szCs w:val="24"/>
              </w:rPr>
            </w:pPr>
          </w:p>
        </w:tc>
        <w:tc>
          <w:tcPr>
            <w:tcW w:w="1134" w:type="dxa"/>
            <w:tcBorders>
              <w:top w:val="nil"/>
              <w:bottom w:val="nil"/>
            </w:tcBorders>
          </w:tcPr>
          <w:p w14:paraId="007568B5" w14:textId="77777777" w:rsidR="004A6D04" w:rsidRPr="00EC082A" w:rsidRDefault="004A6D04">
            <w:pPr>
              <w:pStyle w:val="TableParagraph"/>
              <w:rPr>
                <w:szCs w:val="24"/>
              </w:rPr>
            </w:pPr>
          </w:p>
        </w:tc>
        <w:tc>
          <w:tcPr>
            <w:tcW w:w="644" w:type="dxa"/>
            <w:tcBorders>
              <w:top w:val="nil"/>
              <w:bottom w:val="nil"/>
            </w:tcBorders>
          </w:tcPr>
          <w:p w14:paraId="333E99A8" w14:textId="77777777" w:rsidR="004A6D04" w:rsidRPr="00EC082A" w:rsidRDefault="004A6D04">
            <w:pPr>
              <w:pStyle w:val="TableParagraph"/>
              <w:rPr>
                <w:szCs w:val="24"/>
              </w:rPr>
            </w:pPr>
          </w:p>
        </w:tc>
        <w:tc>
          <w:tcPr>
            <w:tcW w:w="1201" w:type="dxa"/>
            <w:tcBorders>
              <w:top w:val="nil"/>
              <w:bottom w:val="nil"/>
            </w:tcBorders>
          </w:tcPr>
          <w:p w14:paraId="03999AD4" w14:textId="77777777" w:rsidR="004A6D04" w:rsidRPr="00EC082A" w:rsidRDefault="00E24CE6">
            <w:pPr>
              <w:pStyle w:val="TableParagraph"/>
              <w:spacing w:line="188" w:lineRule="exact"/>
              <w:ind w:left="68"/>
              <w:rPr>
                <w:szCs w:val="24"/>
              </w:rPr>
            </w:pPr>
            <w:r w:rsidRPr="00EC082A">
              <w:rPr>
                <w:szCs w:val="24"/>
              </w:rPr>
              <w:t>Standard</w:t>
            </w:r>
            <w:r w:rsidRPr="00EC082A">
              <w:rPr>
                <w:spacing w:val="-3"/>
                <w:szCs w:val="24"/>
              </w:rPr>
              <w:t xml:space="preserve"> </w:t>
            </w:r>
            <w:r w:rsidRPr="00EC082A">
              <w:rPr>
                <w:spacing w:val="-5"/>
                <w:szCs w:val="24"/>
              </w:rPr>
              <w:t>3;</w:t>
            </w:r>
          </w:p>
        </w:tc>
      </w:tr>
      <w:tr w:rsidR="004A6D04" w:rsidRPr="00EC082A" w14:paraId="05EA567C" w14:textId="77777777">
        <w:trPr>
          <w:trHeight w:val="206"/>
        </w:trPr>
        <w:tc>
          <w:tcPr>
            <w:tcW w:w="708" w:type="dxa"/>
            <w:tcBorders>
              <w:top w:val="nil"/>
              <w:bottom w:val="nil"/>
            </w:tcBorders>
          </w:tcPr>
          <w:p w14:paraId="31C403A5" w14:textId="77777777" w:rsidR="004A6D04" w:rsidRPr="00EC082A" w:rsidRDefault="004A6D04">
            <w:pPr>
              <w:pStyle w:val="TableParagraph"/>
              <w:rPr>
                <w:szCs w:val="24"/>
              </w:rPr>
            </w:pPr>
          </w:p>
        </w:tc>
        <w:tc>
          <w:tcPr>
            <w:tcW w:w="948" w:type="dxa"/>
            <w:tcBorders>
              <w:top w:val="nil"/>
              <w:bottom w:val="nil"/>
            </w:tcBorders>
          </w:tcPr>
          <w:p w14:paraId="47CC9A5F" w14:textId="77777777" w:rsidR="004A6D04" w:rsidRPr="00EC082A" w:rsidRDefault="00E24CE6">
            <w:pPr>
              <w:pStyle w:val="TableParagraph"/>
              <w:spacing w:line="186" w:lineRule="exact"/>
              <w:ind w:left="71"/>
              <w:rPr>
                <w:szCs w:val="24"/>
              </w:rPr>
            </w:pPr>
            <w:r w:rsidRPr="00EC082A">
              <w:rPr>
                <w:szCs w:val="24"/>
              </w:rPr>
              <w:t>site</w:t>
            </w:r>
            <w:r w:rsidRPr="00EC082A">
              <w:rPr>
                <w:spacing w:val="-3"/>
                <w:szCs w:val="24"/>
              </w:rPr>
              <w:t xml:space="preserve"> </w:t>
            </w:r>
            <w:r w:rsidRPr="00EC082A">
              <w:rPr>
                <w:spacing w:val="-2"/>
                <w:szCs w:val="24"/>
              </w:rPr>
              <w:t>during</w:t>
            </w:r>
          </w:p>
        </w:tc>
        <w:tc>
          <w:tcPr>
            <w:tcW w:w="1040" w:type="dxa"/>
            <w:tcBorders>
              <w:top w:val="nil"/>
              <w:bottom w:val="nil"/>
            </w:tcBorders>
          </w:tcPr>
          <w:p w14:paraId="0F4B08A7" w14:textId="77777777" w:rsidR="004A6D04" w:rsidRPr="00EC082A" w:rsidRDefault="004A6D04">
            <w:pPr>
              <w:pStyle w:val="TableParagraph"/>
              <w:rPr>
                <w:szCs w:val="24"/>
              </w:rPr>
            </w:pPr>
          </w:p>
        </w:tc>
        <w:tc>
          <w:tcPr>
            <w:tcW w:w="1462" w:type="dxa"/>
            <w:tcBorders>
              <w:top w:val="nil"/>
              <w:bottom w:val="nil"/>
            </w:tcBorders>
          </w:tcPr>
          <w:p w14:paraId="4C97B5D9" w14:textId="77777777" w:rsidR="004A6D04" w:rsidRPr="00EC082A" w:rsidRDefault="00E24CE6">
            <w:pPr>
              <w:pStyle w:val="TableParagraph"/>
              <w:spacing w:line="186" w:lineRule="exact"/>
              <w:ind w:left="69"/>
              <w:rPr>
                <w:szCs w:val="24"/>
              </w:rPr>
            </w:pPr>
            <w:r w:rsidRPr="00EC082A">
              <w:rPr>
                <w:szCs w:val="24"/>
              </w:rPr>
              <w:t>dumping</w:t>
            </w:r>
            <w:r w:rsidRPr="00EC082A">
              <w:rPr>
                <w:spacing w:val="-3"/>
                <w:szCs w:val="24"/>
              </w:rPr>
              <w:t xml:space="preserve"> </w:t>
            </w:r>
            <w:r w:rsidRPr="00EC082A">
              <w:rPr>
                <w:szCs w:val="24"/>
              </w:rPr>
              <w:t>of</w:t>
            </w:r>
            <w:r w:rsidRPr="00EC082A">
              <w:rPr>
                <w:spacing w:val="-1"/>
                <w:szCs w:val="24"/>
              </w:rPr>
              <w:t xml:space="preserve"> </w:t>
            </w:r>
            <w:r w:rsidRPr="00EC082A">
              <w:rPr>
                <w:spacing w:val="-5"/>
                <w:szCs w:val="24"/>
              </w:rPr>
              <w:t>any</w:t>
            </w:r>
          </w:p>
        </w:tc>
        <w:tc>
          <w:tcPr>
            <w:tcW w:w="1160" w:type="dxa"/>
            <w:tcBorders>
              <w:top w:val="nil"/>
              <w:bottom w:val="nil"/>
            </w:tcBorders>
          </w:tcPr>
          <w:p w14:paraId="73283519" w14:textId="77777777" w:rsidR="004A6D04" w:rsidRPr="00EC082A" w:rsidRDefault="004A6D04">
            <w:pPr>
              <w:pStyle w:val="TableParagraph"/>
              <w:rPr>
                <w:szCs w:val="24"/>
              </w:rPr>
            </w:pPr>
          </w:p>
        </w:tc>
        <w:tc>
          <w:tcPr>
            <w:tcW w:w="1064" w:type="dxa"/>
            <w:tcBorders>
              <w:top w:val="nil"/>
              <w:bottom w:val="nil"/>
            </w:tcBorders>
          </w:tcPr>
          <w:p w14:paraId="6889F62B" w14:textId="77777777" w:rsidR="004A6D04" w:rsidRPr="00EC082A" w:rsidRDefault="004A6D04">
            <w:pPr>
              <w:pStyle w:val="TableParagraph"/>
              <w:rPr>
                <w:szCs w:val="24"/>
              </w:rPr>
            </w:pPr>
          </w:p>
        </w:tc>
        <w:tc>
          <w:tcPr>
            <w:tcW w:w="1134" w:type="dxa"/>
            <w:tcBorders>
              <w:top w:val="nil"/>
              <w:bottom w:val="nil"/>
            </w:tcBorders>
          </w:tcPr>
          <w:p w14:paraId="0FB5B3A7" w14:textId="77777777" w:rsidR="004A6D04" w:rsidRPr="00EC082A" w:rsidRDefault="004A6D04">
            <w:pPr>
              <w:pStyle w:val="TableParagraph"/>
              <w:rPr>
                <w:szCs w:val="24"/>
              </w:rPr>
            </w:pPr>
          </w:p>
        </w:tc>
        <w:tc>
          <w:tcPr>
            <w:tcW w:w="644" w:type="dxa"/>
            <w:tcBorders>
              <w:top w:val="nil"/>
              <w:bottom w:val="nil"/>
            </w:tcBorders>
          </w:tcPr>
          <w:p w14:paraId="48B9D3F3" w14:textId="77777777" w:rsidR="004A6D04" w:rsidRPr="00EC082A" w:rsidRDefault="004A6D04">
            <w:pPr>
              <w:pStyle w:val="TableParagraph"/>
              <w:rPr>
                <w:szCs w:val="24"/>
              </w:rPr>
            </w:pPr>
          </w:p>
        </w:tc>
        <w:tc>
          <w:tcPr>
            <w:tcW w:w="1201" w:type="dxa"/>
            <w:tcBorders>
              <w:top w:val="nil"/>
              <w:bottom w:val="nil"/>
            </w:tcBorders>
          </w:tcPr>
          <w:p w14:paraId="1C04F9A8" w14:textId="77777777" w:rsidR="004A6D04" w:rsidRPr="00EC082A" w:rsidRDefault="00E24CE6">
            <w:pPr>
              <w:pStyle w:val="TableParagraph"/>
              <w:spacing w:line="186" w:lineRule="exact"/>
              <w:ind w:left="68"/>
              <w:rPr>
                <w:szCs w:val="24"/>
              </w:rPr>
            </w:pPr>
            <w:r w:rsidRPr="00EC082A">
              <w:rPr>
                <w:spacing w:val="-2"/>
                <w:szCs w:val="24"/>
              </w:rPr>
              <w:t>Zambian</w:t>
            </w:r>
          </w:p>
        </w:tc>
      </w:tr>
      <w:tr w:rsidR="004A6D04" w:rsidRPr="00EC082A" w14:paraId="64CB0864" w14:textId="77777777">
        <w:trPr>
          <w:trHeight w:val="206"/>
        </w:trPr>
        <w:tc>
          <w:tcPr>
            <w:tcW w:w="708" w:type="dxa"/>
            <w:tcBorders>
              <w:top w:val="nil"/>
              <w:bottom w:val="nil"/>
            </w:tcBorders>
          </w:tcPr>
          <w:p w14:paraId="0A048C39" w14:textId="77777777" w:rsidR="004A6D04" w:rsidRPr="00EC082A" w:rsidRDefault="004A6D04">
            <w:pPr>
              <w:pStyle w:val="TableParagraph"/>
              <w:rPr>
                <w:szCs w:val="24"/>
              </w:rPr>
            </w:pPr>
          </w:p>
        </w:tc>
        <w:tc>
          <w:tcPr>
            <w:tcW w:w="948" w:type="dxa"/>
            <w:tcBorders>
              <w:top w:val="nil"/>
              <w:bottom w:val="nil"/>
            </w:tcBorders>
          </w:tcPr>
          <w:p w14:paraId="6B840A85" w14:textId="77777777" w:rsidR="004A6D04" w:rsidRPr="00EC082A" w:rsidRDefault="00E24CE6">
            <w:pPr>
              <w:pStyle w:val="TableParagraph"/>
              <w:spacing w:line="186" w:lineRule="exact"/>
              <w:ind w:left="71"/>
              <w:rPr>
                <w:szCs w:val="24"/>
              </w:rPr>
            </w:pPr>
            <w:r w:rsidRPr="00EC082A">
              <w:rPr>
                <w:spacing w:val="-2"/>
                <w:szCs w:val="24"/>
              </w:rPr>
              <w:t>operationa</w:t>
            </w:r>
          </w:p>
        </w:tc>
        <w:tc>
          <w:tcPr>
            <w:tcW w:w="1040" w:type="dxa"/>
            <w:tcBorders>
              <w:top w:val="nil"/>
              <w:bottom w:val="nil"/>
            </w:tcBorders>
          </w:tcPr>
          <w:p w14:paraId="439489C6" w14:textId="77777777" w:rsidR="004A6D04" w:rsidRPr="00EC082A" w:rsidRDefault="004A6D04">
            <w:pPr>
              <w:pStyle w:val="TableParagraph"/>
              <w:rPr>
                <w:szCs w:val="24"/>
              </w:rPr>
            </w:pPr>
          </w:p>
        </w:tc>
        <w:tc>
          <w:tcPr>
            <w:tcW w:w="1462" w:type="dxa"/>
            <w:tcBorders>
              <w:top w:val="nil"/>
              <w:bottom w:val="nil"/>
            </w:tcBorders>
          </w:tcPr>
          <w:p w14:paraId="34765BB4" w14:textId="77777777" w:rsidR="004A6D04" w:rsidRPr="00EC082A" w:rsidRDefault="00E24CE6">
            <w:pPr>
              <w:pStyle w:val="TableParagraph"/>
              <w:spacing w:line="186" w:lineRule="exact"/>
              <w:ind w:left="69"/>
              <w:rPr>
                <w:szCs w:val="24"/>
              </w:rPr>
            </w:pPr>
            <w:r w:rsidRPr="00EC082A">
              <w:rPr>
                <w:szCs w:val="24"/>
              </w:rPr>
              <w:t>toxic</w:t>
            </w:r>
            <w:r w:rsidRPr="00EC082A">
              <w:rPr>
                <w:spacing w:val="-1"/>
                <w:szCs w:val="24"/>
              </w:rPr>
              <w:t xml:space="preserve"> </w:t>
            </w:r>
            <w:r w:rsidRPr="00EC082A">
              <w:rPr>
                <w:spacing w:val="-5"/>
                <w:szCs w:val="24"/>
              </w:rPr>
              <w:t>or</w:t>
            </w:r>
          </w:p>
        </w:tc>
        <w:tc>
          <w:tcPr>
            <w:tcW w:w="1160" w:type="dxa"/>
            <w:tcBorders>
              <w:top w:val="nil"/>
              <w:bottom w:val="nil"/>
            </w:tcBorders>
          </w:tcPr>
          <w:p w14:paraId="3BA8DC03" w14:textId="77777777" w:rsidR="004A6D04" w:rsidRPr="00EC082A" w:rsidRDefault="004A6D04">
            <w:pPr>
              <w:pStyle w:val="TableParagraph"/>
              <w:rPr>
                <w:szCs w:val="24"/>
              </w:rPr>
            </w:pPr>
          </w:p>
        </w:tc>
        <w:tc>
          <w:tcPr>
            <w:tcW w:w="1064" w:type="dxa"/>
            <w:tcBorders>
              <w:top w:val="nil"/>
              <w:bottom w:val="nil"/>
            </w:tcBorders>
          </w:tcPr>
          <w:p w14:paraId="580D2DD7" w14:textId="77777777" w:rsidR="004A6D04" w:rsidRPr="00EC082A" w:rsidRDefault="004A6D04">
            <w:pPr>
              <w:pStyle w:val="TableParagraph"/>
              <w:rPr>
                <w:szCs w:val="24"/>
              </w:rPr>
            </w:pPr>
          </w:p>
        </w:tc>
        <w:tc>
          <w:tcPr>
            <w:tcW w:w="1134" w:type="dxa"/>
            <w:tcBorders>
              <w:top w:val="nil"/>
              <w:bottom w:val="nil"/>
            </w:tcBorders>
          </w:tcPr>
          <w:p w14:paraId="0CA46747" w14:textId="77777777" w:rsidR="004A6D04" w:rsidRPr="00EC082A" w:rsidRDefault="004A6D04">
            <w:pPr>
              <w:pStyle w:val="TableParagraph"/>
              <w:rPr>
                <w:szCs w:val="24"/>
              </w:rPr>
            </w:pPr>
          </w:p>
        </w:tc>
        <w:tc>
          <w:tcPr>
            <w:tcW w:w="644" w:type="dxa"/>
            <w:tcBorders>
              <w:top w:val="nil"/>
              <w:bottom w:val="nil"/>
            </w:tcBorders>
          </w:tcPr>
          <w:p w14:paraId="1A1ABDED" w14:textId="77777777" w:rsidR="004A6D04" w:rsidRPr="00EC082A" w:rsidRDefault="004A6D04">
            <w:pPr>
              <w:pStyle w:val="TableParagraph"/>
              <w:rPr>
                <w:szCs w:val="24"/>
              </w:rPr>
            </w:pPr>
          </w:p>
        </w:tc>
        <w:tc>
          <w:tcPr>
            <w:tcW w:w="1201" w:type="dxa"/>
            <w:tcBorders>
              <w:top w:val="nil"/>
              <w:bottom w:val="nil"/>
            </w:tcBorders>
          </w:tcPr>
          <w:p w14:paraId="0EF4EA3E" w14:textId="77777777" w:rsidR="004A6D04" w:rsidRPr="00EC082A" w:rsidRDefault="00E24CE6">
            <w:pPr>
              <w:pStyle w:val="TableParagraph"/>
              <w:spacing w:line="186" w:lineRule="exact"/>
              <w:ind w:left="68"/>
              <w:rPr>
                <w:szCs w:val="24"/>
              </w:rPr>
            </w:pPr>
            <w:r w:rsidRPr="00EC082A">
              <w:rPr>
                <w:spacing w:val="-2"/>
                <w:szCs w:val="24"/>
              </w:rPr>
              <w:t>Environmenta</w:t>
            </w:r>
          </w:p>
        </w:tc>
      </w:tr>
      <w:tr w:rsidR="004A6D04" w:rsidRPr="00EC082A" w14:paraId="1BEB3A78" w14:textId="77777777">
        <w:trPr>
          <w:trHeight w:val="207"/>
        </w:trPr>
        <w:tc>
          <w:tcPr>
            <w:tcW w:w="708" w:type="dxa"/>
            <w:tcBorders>
              <w:top w:val="nil"/>
              <w:bottom w:val="nil"/>
            </w:tcBorders>
          </w:tcPr>
          <w:p w14:paraId="5C0DC330" w14:textId="77777777" w:rsidR="004A6D04" w:rsidRPr="00EC082A" w:rsidRDefault="004A6D04">
            <w:pPr>
              <w:pStyle w:val="TableParagraph"/>
              <w:rPr>
                <w:szCs w:val="24"/>
              </w:rPr>
            </w:pPr>
          </w:p>
        </w:tc>
        <w:tc>
          <w:tcPr>
            <w:tcW w:w="948" w:type="dxa"/>
            <w:tcBorders>
              <w:top w:val="nil"/>
              <w:bottom w:val="nil"/>
            </w:tcBorders>
          </w:tcPr>
          <w:p w14:paraId="1705E0A2" w14:textId="77777777" w:rsidR="004A6D04" w:rsidRPr="00EC082A" w:rsidRDefault="00E24CE6">
            <w:pPr>
              <w:pStyle w:val="TableParagraph"/>
              <w:spacing w:line="188" w:lineRule="exact"/>
              <w:ind w:left="71"/>
              <w:rPr>
                <w:szCs w:val="24"/>
              </w:rPr>
            </w:pPr>
            <w:r w:rsidRPr="00EC082A">
              <w:rPr>
                <w:szCs w:val="24"/>
              </w:rPr>
              <w:t>l</w:t>
            </w:r>
            <w:r w:rsidRPr="00EC082A">
              <w:rPr>
                <w:spacing w:val="-2"/>
                <w:szCs w:val="24"/>
              </w:rPr>
              <w:t xml:space="preserve"> phase.</w:t>
            </w:r>
          </w:p>
        </w:tc>
        <w:tc>
          <w:tcPr>
            <w:tcW w:w="1040" w:type="dxa"/>
            <w:tcBorders>
              <w:top w:val="nil"/>
              <w:bottom w:val="nil"/>
            </w:tcBorders>
          </w:tcPr>
          <w:p w14:paraId="5787524F" w14:textId="77777777" w:rsidR="004A6D04" w:rsidRPr="00EC082A" w:rsidRDefault="004A6D04">
            <w:pPr>
              <w:pStyle w:val="TableParagraph"/>
              <w:rPr>
                <w:szCs w:val="24"/>
              </w:rPr>
            </w:pPr>
          </w:p>
        </w:tc>
        <w:tc>
          <w:tcPr>
            <w:tcW w:w="1462" w:type="dxa"/>
            <w:tcBorders>
              <w:top w:val="nil"/>
              <w:bottom w:val="nil"/>
            </w:tcBorders>
          </w:tcPr>
          <w:p w14:paraId="7D6D8806" w14:textId="77777777" w:rsidR="004A6D04" w:rsidRPr="00EC082A" w:rsidRDefault="00E24CE6">
            <w:pPr>
              <w:pStyle w:val="TableParagraph"/>
              <w:spacing w:line="188" w:lineRule="exact"/>
              <w:ind w:left="69"/>
              <w:rPr>
                <w:szCs w:val="24"/>
              </w:rPr>
            </w:pPr>
            <w:r w:rsidRPr="00EC082A">
              <w:rPr>
                <w:szCs w:val="24"/>
              </w:rPr>
              <w:t xml:space="preserve">hazardous </w:t>
            </w:r>
            <w:r w:rsidRPr="00EC082A">
              <w:rPr>
                <w:spacing w:val="-2"/>
                <w:szCs w:val="24"/>
              </w:rPr>
              <w:t>waste,</w:t>
            </w:r>
          </w:p>
        </w:tc>
        <w:tc>
          <w:tcPr>
            <w:tcW w:w="1160" w:type="dxa"/>
            <w:tcBorders>
              <w:top w:val="nil"/>
              <w:bottom w:val="nil"/>
            </w:tcBorders>
          </w:tcPr>
          <w:p w14:paraId="6E083A86" w14:textId="77777777" w:rsidR="004A6D04" w:rsidRPr="00EC082A" w:rsidRDefault="004A6D04">
            <w:pPr>
              <w:pStyle w:val="TableParagraph"/>
              <w:rPr>
                <w:szCs w:val="24"/>
              </w:rPr>
            </w:pPr>
          </w:p>
        </w:tc>
        <w:tc>
          <w:tcPr>
            <w:tcW w:w="1064" w:type="dxa"/>
            <w:tcBorders>
              <w:top w:val="nil"/>
              <w:bottom w:val="nil"/>
            </w:tcBorders>
          </w:tcPr>
          <w:p w14:paraId="4CBA19B2" w14:textId="77777777" w:rsidR="004A6D04" w:rsidRPr="00EC082A" w:rsidRDefault="004A6D04">
            <w:pPr>
              <w:pStyle w:val="TableParagraph"/>
              <w:rPr>
                <w:szCs w:val="24"/>
              </w:rPr>
            </w:pPr>
          </w:p>
        </w:tc>
        <w:tc>
          <w:tcPr>
            <w:tcW w:w="1134" w:type="dxa"/>
            <w:tcBorders>
              <w:top w:val="nil"/>
              <w:bottom w:val="nil"/>
            </w:tcBorders>
          </w:tcPr>
          <w:p w14:paraId="1A78949D" w14:textId="77777777" w:rsidR="004A6D04" w:rsidRPr="00EC082A" w:rsidRDefault="004A6D04">
            <w:pPr>
              <w:pStyle w:val="TableParagraph"/>
              <w:rPr>
                <w:szCs w:val="24"/>
              </w:rPr>
            </w:pPr>
          </w:p>
        </w:tc>
        <w:tc>
          <w:tcPr>
            <w:tcW w:w="644" w:type="dxa"/>
            <w:tcBorders>
              <w:top w:val="nil"/>
              <w:bottom w:val="nil"/>
            </w:tcBorders>
          </w:tcPr>
          <w:p w14:paraId="1EEA016F" w14:textId="77777777" w:rsidR="004A6D04" w:rsidRPr="00EC082A" w:rsidRDefault="004A6D04">
            <w:pPr>
              <w:pStyle w:val="TableParagraph"/>
              <w:rPr>
                <w:szCs w:val="24"/>
              </w:rPr>
            </w:pPr>
          </w:p>
        </w:tc>
        <w:tc>
          <w:tcPr>
            <w:tcW w:w="1201" w:type="dxa"/>
            <w:tcBorders>
              <w:top w:val="nil"/>
              <w:bottom w:val="nil"/>
            </w:tcBorders>
          </w:tcPr>
          <w:p w14:paraId="1245D439" w14:textId="77777777" w:rsidR="004A6D04" w:rsidRPr="00EC082A" w:rsidRDefault="00E24CE6">
            <w:pPr>
              <w:pStyle w:val="TableParagraph"/>
              <w:spacing w:line="188" w:lineRule="exact"/>
              <w:ind w:left="68"/>
              <w:rPr>
                <w:szCs w:val="24"/>
              </w:rPr>
            </w:pPr>
            <w:r w:rsidRPr="00EC082A">
              <w:rPr>
                <w:szCs w:val="24"/>
              </w:rPr>
              <w:t xml:space="preserve">l </w:t>
            </w:r>
            <w:r w:rsidRPr="00EC082A">
              <w:rPr>
                <w:spacing w:val="-2"/>
                <w:szCs w:val="24"/>
              </w:rPr>
              <w:t>Management</w:t>
            </w:r>
          </w:p>
        </w:tc>
      </w:tr>
      <w:tr w:rsidR="004A6D04" w:rsidRPr="00EC082A" w14:paraId="3F333D7B" w14:textId="77777777">
        <w:trPr>
          <w:trHeight w:val="208"/>
        </w:trPr>
        <w:tc>
          <w:tcPr>
            <w:tcW w:w="708" w:type="dxa"/>
            <w:tcBorders>
              <w:top w:val="nil"/>
            </w:tcBorders>
          </w:tcPr>
          <w:p w14:paraId="2A2EC411" w14:textId="77777777" w:rsidR="004A6D04" w:rsidRPr="00EC082A" w:rsidRDefault="004A6D04">
            <w:pPr>
              <w:pStyle w:val="TableParagraph"/>
              <w:rPr>
                <w:szCs w:val="24"/>
              </w:rPr>
            </w:pPr>
          </w:p>
        </w:tc>
        <w:tc>
          <w:tcPr>
            <w:tcW w:w="948" w:type="dxa"/>
            <w:tcBorders>
              <w:top w:val="nil"/>
            </w:tcBorders>
          </w:tcPr>
          <w:p w14:paraId="5F249C09" w14:textId="77777777" w:rsidR="004A6D04" w:rsidRPr="00EC082A" w:rsidRDefault="004A6D04">
            <w:pPr>
              <w:pStyle w:val="TableParagraph"/>
              <w:rPr>
                <w:szCs w:val="24"/>
              </w:rPr>
            </w:pPr>
          </w:p>
        </w:tc>
        <w:tc>
          <w:tcPr>
            <w:tcW w:w="1040" w:type="dxa"/>
            <w:tcBorders>
              <w:top w:val="nil"/>
            </w:tcBorders>
          </w:tcPr>
          <w:p w14:paraId="1A82F9A3" w14:textId="77777777" w:rsidR="004A6D04" w:rsidRPr="00EC082A" w:rsidRDefault="004A6D04">
            <w:pPr>
              <w:pStyle w:val="TableParagraph"/>
              <w:rPr>
                <w:szCs w:val="24"/>
              </w:rPr>
            </w:pPr>
          </w:p>
        </w:tc>
        <w:tc>
          <w:tcPr>
            <w:tcW w:w="1462" w:type="dxa"/>
            <w:tcBorders>
              <w:top w:val="nil"/>
            </w:tcBorders>
          </w:tcPr>
          <w:p w14:paraId="2DAF9910" w14:textId="77777777" w:rsidR="004A6D04" w:rsidRPr="00EC082A" w:rsidRDefault="00E24CE6">
            <w:pPr>
              <w:pStyle w:val="TableParagraph"/>
              <w:spacing w:line="188" w:lineRule="exact"/>
              <w:ind w:left="69"/>
              <w:rPr>
                <w:szCs w:val="24"/>
              </w:rPr>
            </w:pPr>
            <w:r w:rsidRPr="00EC082A">
              <w:rPr>
                <w:szCs w:val="24"/>
              </w:rPr>
              <w:t>including</w:t>
            </w:r>
            <w:r w:rsidRPr="00EC082A">
              <w:rPr>
                <w:spacing w:val="-2"/>
                <w:szCs w:val="24"/>
              </w:rPr>
              <w:t xml:space="preserve"> </w:t>
            </w:r>
            <w:r w:rsidRPr="00EC082A">
              <w:rPr>
                <w:spacing w:val="-4"/>
                <w:szCs w:val="24"/>
              </w:rPr>
              <w:t>used</w:t>
            </w:r>
          </w:p>
        </w:tc>
        <w:tc>
          <w:tcPr>
            <w:tcW w:w="1160" w:type="dxa"/>
            <w:tcBorders>
              <w:top w:val="nil"/>
            </w:tcBorders>
          </w:tcPr>
          <w:p w14:paraId="448FD327" w14:textId="77777777" w:rsidR="004A6D04" w:rsidRPr="00EC082A" w:rsidRDefault="004A6D04">
            <w:pPr>
              <w:pStyle w:val="TableParagraph"/>
              <w:rPr>
                <w:szCs w:val="24"/>
              </w:rPr>
            </w:pPr>
          </w:p>
        </w:tc>
        <w:tc>
          <w:tcPr>
            <w:tcW w:w="1064" w:type="dxa"/>
            <w:tcBorders>
              <w:top w:val="nil"/>
            </w:tcBorders>
          </w:tcPr>
          <w:p w14:paraId="5CA45EED" w14:textId="77777777" w:rsidR="004A6D04" w:rsidRPr="00EC082A" w:rsidRDefault="004A6D04">
            <w:pPr>
              <w:pStyle w:val="TableParagraph"/>
              <w:rPr>
                <w:szCs w:val="24"/>
              </w:rPr>
            </w:pPr>
          </w:p>
        </w:tc>
        <w:tc>
          <w:tcPr>
            <w:tcW w:w="1134" w:type="dxa"/>
            <w:tcBorders>
              <w:top w:val="nil"/>
            </w:tcBorders>
          </w:tcPr>
          <w:p w14:paraId="28DA892F" w14:textId="77777777" w:rsidR="004A6D04" w:rsidRPr="00EC082A" w:rsidRDefault="004A6D04">
            <w:pPr>
              <w:pStyle w:val="TableParagraph"/>
              <w:rPr>
                <w:szCs w:val="24"/>
              </w:rPr>
            </w:pPr>
          </w:p>
        </w:tc>
        <w:tc>
          <w:tcPr>
            <w:tcW w:w="644" w:type="dxa"/>
            <w:tcBorders>
              <w:top w:val="nil"/>
            </w:tcBorders>
          </w:tcPr>
          <w:p w14:paraId="62CD96CE" w14:textId="77777777" w:rsidR="004A6D04" w:rsidRPr="00EC082A" w:rsidRDefault="004A6D04">
            <w:pPr>
              <w:pStyle w:val="TableParagraph"/>
              <w:rPr>
                <w:szCs w:val="24"/>
              </w:rPr>
            </w:pPr>
          </w:p>
        </w:tc>
        <w:tc>
          <w:tcPr>
            <w:tcW w:w="1201" w:type="dxa"/>
            <w:tcBorders>
              <w:top w:val="nil"/>
            </w:tcBorders>
          </w:tcPr>
          <w:p w14:paraId="041F48A9" w14:textId="77777777" w:rsidR="004A6D04" w:rsidRPr="00EC082A" w:rsidRDefault="00E24CE6">
            <w:pPr>
              <w:pStyle w:val="TableParagraph"/>
              <w:spacing w:line="188" w:lineRule="exact"/>
              <w:ind w:left="68"/>
              <w:rPr>
                <w:szCs w:val="24"/>
              </w:rPr>
            </w:pPr>
            <w:r w:rsidRPr="00EC082A">
              <w:rPr>
                <w:spacing w:val="-2"/>
                <w:szCs w:val="24"/>
              </w:rPr>
              <w:t>(Licensing)</w:t>
            </w:r>
          </w:p>
        </w:tc>
      </w:tr>
    </w:tbl>
    <w:p w14:paraId="2BCA7977" w14:textId="77777777" w:rsidR="004A6D04" w:rsidRPr="00EC082A" w:rsidRDefault="004A6D04">
      <w:pPr>
        <w:spacing w:line="188" w:lineRule="exact"/>
        <w:rPr>
          <w:szCs w:val="24"/>
        </w:rPr>
        <w:sectPr w:rsidR="004A6D04" w:rsidRPr="00EC082A" w:rsidSect="00505DE8">
          <w:type w:val="continuous"/>
          <w:pgSz w:w="11920" w:h="16850"/>
          <w:pgMar w:top="1300" w:right="1160" w:bottom="1518" w:left="1160" w:header="0" w:footer="1041" w:gutter="0"/>
          <w:pgNumType w:fmt="lowerRoman"/>
          <w:cols w:space="720"/>
        </w:sectPr>
      </w:pPr>
    </w:p>
    <w:tbl>
      <w:tblPr>
        <w:tblW w:w="0" w:type="auto"/>
        <w:tblInd w:w="120"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CellMar>
          <w:left w:w="0" w:type="dxa"/>
          <w:right w:w="0" w:type="dxa"/>
        </w:tblCellMar>
        <w:tblLook w:val="01E0" w:firstRow="1" w:lastRow="1" w:firstColumn="1" w:lastColumn="1" w:noHBand="0" w:noVBand="0"/>
      </w:tblPr>
      <w:tblGrid>
        <w:gridCol w:w="708"/>
        <w:gridCol w:w="948"/>
        <w:gridCol w:w="1040"/>
        <w:gridCol w:w="1462"/>
        <w:gridCol w:w="1160"/>
        <w:gridCol w:w="1064"/>
        <w:gridCol w:w="1134"/>
        <w:gridCol w:w="644"/>
        <w:gridCol w:w="1201"/>
      </w:tblGrid>
      <w:tr w:rsidR="004A6D04" w:rsidRPr="00EC082A" w14:paraId="6940E772" w14:textId="77777777">
        <w:trPr>
          <w:trHeight w:val="200"/>
        </w:trPr>
        <w:tc>
          <w:tcPr>
            <w:tcW w:w="708" w:type="dxa"/>
            <w:vMerge w:val="restart"/>
            <w:tcBorders>
              <w:top w:val="nil"/>
            </w:tcBorders>
          </w:tcPr>
          <w:p w14:paraId="11A2A5A5" w14:textId="77777777" w:rsidR="004A6D04" w:rsidRPr="00EC082A" w:rsidRDefault="004A6D04">
            <w:pPr>
              <w:pStyle w:val="TableParagraph"/>
              <w:rPr>
                <w:szCs w:val="24"/>
              </w:rPr>
            </w:pPr>
          </w:p>
        </w:tc>
        <w:tc>
          <w:tcPr>
            <w:tcW w:w="948" w:type="dxa"/>
            <w:vMerge w:val="restart"/>
            <w:tcBorders>
              <w:top w:val="nil"/>
            </w:tcBorders>
          </w:tcPr>
          <w:p w14:paraId="27B9757F" w14:textId="77777777" w:rsidR="004A6D04" w:rsidRPr="00EC082A" w:rsidRDefault="004A6D04">
            <w:pPr>
              <w:pStyle w:val="TableParagraph"/>
              <w:rPr>
                <w:szCs w:val="24"/>
              </w:rPr>
            </w:pPr>
          </w:p>
        </w:tc>
        <w:tc>
          <w:tcPr>
            <w:tcW w:w="1040" w:type="dxa"/>
            <w:vMerge w:val="restart"/>
            <w:tcBorders>
              <w:top w:val="nil"/>
            </w:tcBorders>
          </w:tcPr>
          <w:p w14:paraId="10DD58B7" w14:textId="77777777" w:rsidR="004A6D04" w:rsidRPr="00EC082A" w:rsidRDefault="004A6D04">
            <w:pPr>
              <w:pStyle w:val="TableParagraph"/>
              <w:rPr>
                <w:szCs w:val="24"/>
              </w:rPr>
            </w:pPr>
          </w:p>
        </w:tc>
        <w:tc>
          <w:tcPr>
            <w:tcW w:w="1462" w:type="dxa"/>
            <w:tcBorders>
              <w:top w:val="nil"/>
              <w:bottom w:val="nil"/>
            </w:tcBorders>
          </w:tcPr>
          <w:p w14:paraId="16A11436" w14:textId="77777777" w:rsidR="004A6D04" w:rsidRPr="00EC082A" w:rsidRDefault="00E24CE6">
            <w:pPr>
              <w:pStyle w:val="TableParagraph"/>
              <w:spacing w:line="181" w:lineRule="exact"/>
              <w:ind w:left="69"/>
              <w:rPr>
                <w:szCs w:val="24"/>
              </w:rPr>
            </w:pPr>
            <w:r w:rsidRPr="00EC082A">
              <w:rPr>
                <w:szCs w:val="24"/>
              </w:rPr>
              <w:t xml:space="preserve">oils </w:t>
            </w:r>
            <w:r w:rsidRPr="00EC082A">
              <w:rPr>
                <w:spacing w:val="-4"/>
                <w:szCs w:val="24"/>
              </w:rPr>
              <w:t>from</w:t>
            </w:r>
          </w:p>
        </w:tc>
        <w:tc>
          <w:tcPr>
            <w:tcW w:w="1160" w:type="dxa"/>
            <w:vMerge w:val="restart"/>
            <w:tcBorders>
              <w:top w:val="nil"/>
            </w:tcBorders>
          </w:tcPr>
          <w:p w14:paraId="3C912A24" w14:textId="77777777" w:rsidR="004A6D04" w:rsidRPr="00EC082A" w:rsidRDefault="004A6D04">
            <w:pPr>
              <w:pStyle w:val="TableParagraph"/>
              <w:rPr>
                <w:szCs w:val="24"/>
              </w:rPr>
            </w:pPr>
          </w:p>
        </w:tc>
        <w:tc>
          <w:tcPr>
            <w:tcW w:w="1064" w:type="dxa"/>
            <w:vMerge w:val="restart"/>
            <w:tcBorders>
              <w:top w:val="nil"/>
            </w:tcBorders>
          </w:tcPr>
          <w:p w14:paraId="280A8EB5" w14:textId="77777777" w:rsidR="004A6D04" w:rsidRPr="00EC082A" w:rsidRDefault="004A6D04">
            <w:pPr>
              <w:pStyle w:val="TableParagraph"/>
              <w:rPr>
                <w:szCs w:val="24"/>
              </w:rPr>
            </w:pPr>
          </w:p>
        </w:tc>
        <w:tc>
          <w:tcPr>
            <w:tcW w:w="1134" w:type="dxa"/>
            <w:vMerge w:val="restart"/>
            <w:tcBorders>
              <w:top w:val="nil"/>
            </w:tcBorders>
          </w:tcPr>
          <w:p w14:paraId="3811713F" w14:textId="77777777" w:rsidR="004A6D04" w:rsidRPr="00EC082A" w:rsidRDefault="004A6D04">
            <w:pPr>
              <w:pStyle w:val="TableParagraph"/>
              <w:rPr>
                <w:szCs w:val="24"/>
              </w:rPr>
            </w:pPr>
          </w:p>
        </w:tc>
        <w:tc>
          <w:tcPr>
            <w:tcW w:w="644" w:type="dxa"/>
            <w:vMerge w:val="restart"/>
            <w:tcBorders>
              <w:top w:val="nil"/>
            </w:tcBorders>
          </w:tcPr>
          <w:p w14:paraId="10326045" w14:textId="77777777" w:rsidR="004A6D04" w:rsidRPr="00EC082A" w:rsidRDefault="004A6D04">
            <w:pPr>
              <w:pStyle w:val="TableParagraph"/>
              <w:rPr>
                <w:szCs w:val="24"/>
              </w:rPr>
            </w:pPr>
          </w:p>
        </w:tc>
        <w:tc>
          <w:tcPr>
            <w:tcW w:w="1201" w:type="dxa"/>
            <w:tcBorders>
              <w:top w:val="nil"/>
              <w:bottom w:val="nil"/>
            </w:tcBorders>
          </w:tcPr>
          <w:p w14:paraId="77A3FD7F" w14:textId="77777777" w:rsidR="004A6D04" w:rsidRPr="00EC082A" w:rsidRDefault="00E24CE6">
            <w:pPr>
              <w:pStyle w:val="TableParagraph"/>
              <w:spacing w:line="181" w:lineRule="exact"/>
              <w:ind w:left="68"/>
              <w:rPr>
                <w:szCs w:val="24"/>
              </w:rPr>
            </w:pPr>
            <w:r w:rsidRPr="00EC082A">
              <w:rPr>
                <w:spacing w:val="-2"/>
                <w:szCs w:val="24"/>
              </w:rPr>
              <w:t>Regulations,</w:t>
            </w:r>
          </w:p>
        </w:tc>
      </w:tr>
      <w:tr w:rsidR="004A6D04" w:rsidRPr="00EC082A" w14:paraId="2D8ADDC6" w14:textId="77777777">
        <w:trPr>
          <w:trHeight w:val="196"/>
        </w:trPr>
        <w:tc>
          <w:tcPr>
            <w:tcW w:w="708" w:type="dxa"/>
            <w:vMerge/>
            <w:tcBorders>
              <w:top w:val="nil"/>
            </w:tcBorders>
          </w:tcPr>
          <w:p w14:paraId="79FBF96C" w14:textId="77777777" w:rsidR="004A6D04" w:rsidRPr="00EC082A" w:rsidRDefault="004A6D04">
            <w:pPr>
              <w:rPr>
                <w:szCs w:val="24"/>
              </w:rPr>
            </w:pPr>
          </w:p>
        </w:tc>
        <w:tc>
          <w:tcPr>
            <w:tcW w:w="948" w:type="dxa"/>
            <w:vMerge/>
            <w:tcBorders>
              <w:top w:val="nil"/>
            </w:tcBorders>
          </w:tcPr>
          <w:p w14:paraId="529C8B7C" w14:textId="77777777" w:rsidR="004A6D04" w:rsidRPr="00EC082A" w:rsidRDefault="004A6D04">
            <w:pPr>
              <w:rPr>
                <w:szCs w:val="24"/>
              </w:rPr>
            </w:pPr>
          </w:p>
        </w:tc>
        <w:tc>
          <w:tcPr>
            <w:tcW w:w="1040" w:type="dxa"/>
            <w:vMerge/>
            <w:tcBorders>
              <w:top w:val="nil"/>
            </w:tcBorders>
          </w:tcPr>
          <w:p w14:paraId="5A9FF993" w14:textId="77777777" w:rsidR="004A6D04" w:rsidRPr="00EC082A" w:rsidRDefault="004A6D04">
            <w:pPr>
              <w:rPr>
                <w:szCs w:val="24"/>
              </w:rPr>
            </w:pPr>
          </w:p>
        </w:tc>
        <w:tc>
          <w:tcPr>
            <w:tcW w:w="1462" w:type="dxa"/>
            <w:tcBorders>
              <w:top w:val="nil"/>
              <w:bottom w:val="nil"/>
            </w:tcBorders>
          </w:tcPr>
          <w:p w14:paraId="46365AF6" w14:textId="77777777" w:rsidR="004A6D04" w:rsidRPr="00EC082A" w:rsidRDefault="00E24CE6">
            <w:pPr>
              <w:pStyle w:val="TableParagraph"/>
              <w:spacing w:line="177" w:lineRule="exact"/>
              <w:ind w:left="69"/>
              <w:rPr>
                <w:szCs w:val="24"/>
              </w:rPr>
            </w:pPr>
            <w:r w:rsidRPr="00EC082A">
              <w:rPr>
                <w:spacing w:val="-2"/>
                <w:szCs w:val="24"/>
              </w:rPr>
              <w:t>transformers</w:t>
            </w:r>
          </w:p>
        </w:tc>
        <w:tc>
          <w:tcPr>
            <w:tcW w:w="1160" w:type="dxa"/>
            <w:vMerge/>
            <w:tcBorders>
              <w:top w:val="nil"/>
            </w:tcBorders>
          </w:tcPr>
          <w:p w14:paraId="2E4C720D" w14:textId="77777777" w:rsidR="004A6D04" w:rsidRPr="00EC082A" w:rsidRDefault="004A6D04">
            <w:pPr>
              <w:rPr>
                <w:szCs w:val="24"/>
              </w:rPr>
            </w:pPr>
          </w:p>
        </w:tc>
        <w:tc>
          <w:tcPr>
            <w:tcW w:w="1064" w:type="dxa"/>
            <w:vMerge/>
            <w:tcBorders>
              <w:top w:val="nil"/>
            </w:tcBorders>
          </w:tcPr>
          <w:p w14:paraId="45C018AA" w14:textId="77777777" w:rsidR="004A6D04" w:rsidRPr="00EC082A" w:rsidRDefault="004A6D04">
            <w:pPr>
              <w:rPr>
                <w:szCs w:val="24"/>
              </w:rPr>
            </w:pPr>
          </w:p>
        </w:tc>
        <w:tc>
          <w:tcPr>
            <w:tcW w:w="1134" w:type="dxa"/>
            <w:vMerge/>
            <w:tcBorders>
              <w:top w:val="nil"/>
            </w:tcBorders>
          </w:tcPr>
          <w:p w14:paraId="757F1795" w14:textId="77777777" w:rsidR="004A6D04" w:rsidRPr="00EC082A" w:rsidRDefault="004A6D04">
            <w:pPr>
              <w:rPr>
                <w:szCs w:val="24"/>
              </w:rPr>
            </w:pPr>
          </w:p>
        </w:tc>
        <w:tc>
          <w:tcPr>
            <w:tcW w:w="644" w:type="dxa"/>
            <w:vMerge/>
            <w:tcBorders>
              <w:top w:val="nil"/>
            </w:tcBorders>
          </w:tcPr>
          <w:p w14:paraId="27B8A990" w14:textId="77777777" w:rsidR="004A6D04" w:rsidRPr="00EC082A" w:rsidRDefault="004A6D04">
            <w:pPr>
              <w:rPr>
                <w:szCs w:val="24"/>
              </w:rPr>
            </w:pPr>
          </w:p>
        </w:tc>
        <w:tc>
          <w:tcPr>
            <w:tcW w:w="1201" w:type="dxa"/>
            <w:tcBorders>
              <w:top w:val="nil"/>
              <w:bottom w:val="nil"/>
            </w:tcBorders>
          </w:tcPr>
          <w:p w14:paraId="724DCBA8" w14:textId="77777777" w:rsidR="004A6D04" w:rsidRPr="00EC082A" w:rsidRDefault="00E24CE6">
            <w:pPr>
              <w:pStyle w:val="TableParagraph"/>
              <w:spacing w:line="177" w:lineRule="exact"/>
              <w:ind w:left="68"/>
              <w:rPr>
                <w:szCs w:val="24"/>
              </w:rPr>
            </w:pPr>
            <w:r w:rsidRPr="00EC082A">
              <w:rPr>
                <w:spacing w:val="-2"/>
                <w:szCs w:val="24"/>
              </w:rPr>
              <w:t>2013.</w:t>
            </w:r>
          </w:p>
        </w:tc>
      </w:tr>
      <w:tr w:rsidR="004A6D04" w:rsidRPr="00EC082A" w14:paraId="3E2D5177" w14:textId="77777777">
        <w:trPr>
          <w:trHeight w:val="197"/>
        </w:trPr>
        <w:tc>
          <w:tcPr>
            <w:tcW w:w="708" w:type="dxa"/>
            <w:vMerge/>
            <w:tcBorders>
              <w:top w:val="nil"/>
            </w:tcBorders>
          </w:tcPr>
          <w:p w14:paraId="436AC494" w14:textId="77777777" w:rsidR="004A6D04" w:rsidRPr="00EC082A" w:rsidRDefault="004A6D04">
            <w:pPr>
              <w:rPr>
                <w:szCs w:val="24"/>
              </w:rPr>
            </w:pPr>
          </w:p>
        </w:tc>
        <w:tc>
          <w:tcPr>
            <w:tcW w:w="948" w:type="dxa"/>
            <w:vMerge/>
            <w:tcBorders>
              <w:top w:val="nil"/>
            </w:tcBorders>
          </w:tcPr>
          <w:p w14:paraId="72043ED3" w14:textId="77777777" w:rsidR="004A6D04" w:rsidRPr="00EC082A" w:rsidRDefault="004A6D04">
            <w:pPr>
              <w:rPr>
                <w:szCs w:val="24"/>
              </w:rPr>
            </w:pPr>
          </w:p>
        </w:tc>
        <w:tc>
          <w:tcPr>
            <w:tcW w:w="1040" w:type="dxa"/>
            <w:vMerge/>
            <w:tcBorders>
              <w:top w:val="nil"/>
            </w:tcBorders>
          </w:tcPr>
          <w:p w14:paraId="27EB156C" w14:textId="77777777" w:rsidR="004A6D04" w:rsidRPr="00EC082A" w:rsidRDefault="004A6D04">
            <w:pPr>
              <w:rPr>
                <w:szCs w:val="24"/>
              </w:rPr>
            </w:pPr>
          </w:p>
        </w:tc>
        <w:tc>
          <w:tcPr>
            <w:tcW w:w="1462" w:type="dxa"/>
            <w:tcBorders>
              <w:top w:val="nil"/>
              <w:bottom w:val="nil"/>
            </w:tcBorders>
          </w:tcPr>
          <w:p w14:paraId="00A191F3" w14:textId="77777777" w:rsidR="004A6D04" w:rsidRPr="00EC082A" w:rsidRDefault="00E24CE6">
            <w:pPr>
              <w:pStyle w:val="TableParagraph"/>
              <w:spacing w:line="178" w:lineRule="exact"/>
              <w:ind w:left="69"/>
              <w:rPr>
                <w:szCs w:val="24"/>
              </w:rPr>
            </w:pPr>
            <w:r w:rsidRPr="00EC082A">
              <w:rPr>
                <w:szCs w:val="24"/>
              </w:rPr>
              <w:t>should</w:t>
            </w:r>
            <w:r w:rsidRPr="00EC082A">
              <w:rPr>
                <w:spacing w:val="-3"/>
                <w:szCs w:val="24"/>
              </w:rPr>
              <w:t xml:space="preserve"> </w:t>
            </w:r>
            <w:r w:rsidRPr="00EC082A">
              <w:rPr>
                <w:spacing w:val="-5"/>
                <w:szCs w:val="24"/>
              </w:rPr>
              <w:t>be</w:t>
            </w:r>
          </w:p>
        </w:tc>
        <w:tc>
          <w:tcPr>
            <w:tcW w:w="1160" w:type="dxa"/>
            <w:vMerge/>
            <w:tcBorders>
              <w:top w:val="nil"/>
            </w:tcBorders>
          </w:tcPr>
          <w:p w14:paraId="5168D637" w14:textId="77777777" w:rsidR="004A6D04" w:rsidRPr="00EC082A" w:rsidRDefault="004A6D04">
            <w:pPr>
              <w:rPr>
                <w:szCs w:val="24"/>
              </w:rPr>
            </w:pPr>
          </w:p>
        </w:tc>
        <w:tc>
          <w:tcPr>
            <w:tcW w:w="1064" w:type="dxa"/>
            <w:vMerge/>
            <w:tcBorders>
              <w:top w:val="nil"/>
            </w:tcBorders>
          </w:tcPr>
          <w:p w14:paraId="3DEEEC00" w14:textId="77777777" w:rsidR="004A6D04" w:rsidRPr="00EC082A" w:rsidRDefault="004A6D04">
            <w:pPr>
              <w:rPr>
                <w:szCs w:val="24"/>
              </w:rPr>
            </w:pPr>
          </w:p>
        </w:tc>
        <w:tc>
          <w:tcPr>
            <w:tcW w:w="1134" w:type="dxa"/>
            <w:vMerge/>
            <w:tcBorders>
              <w:top w:val="nil"/>
            </w:tcBorders>
          </w:tcPr>
          <w:p w14:paraId="11E09026" w14:textId="77777777" w:rsidR="004A6D04" w:rsidRPr="00EC082A" w:rsidRDefault="004A6D04">
            <w:pPr>
              <w:rPr>
                <w:szCs w:val="24"/>
              </w:rPr>
            </w:pPr>
          </w:p>
        </w:tc>
        <w:tc>
          <w:tcPr>
            <w:tcW w:w="644" w:type="dxa"/>
            <w:vMerge/>
            <w:tcBorders>
              <w:top w:val="nil"/>
            </w:tcBorders>
          </w:tcPr>
          <w:p w14:paraId="6F06B49B" w14:textId="77777777" w:rsidR="004A6D04" w:rsidRPr="00EC082A" w:rsidRDefault="004A6D04">
            <w:pPr>
              <w:rPr>
                <w:szCs w:val="24"/>
              </w:rPr>
            </w:pPr>
          </w:p>
        </w:tc>
        <w:tc>
          <w:tcPr>
            <w:tcW w:w="1201" w:type="dxa"/>
            <w:tcBorders>
              <w:top w:val="nil"/>
              <w:bottom w:val="nil"/>
            </w:tcBorders>
          </w:tcPr>
          <w:p w14:paraId="6F4B7DFD" w14:textId="77777777" w:rsidR="004A6D04" w:rsidRPr="00EC082A" w:rsidRDefault="004A6D04">
            <w:pPr>
              <w:pStyle w:val="TableParagraph"/>
              <w:rPr>
                <w:szCs w:val="24"/>
              </w:rPr>
            </w:pPr>
          </w:p>
        </w:tc>
      </w:tr>
      <w:tr w:rsidR="004A6D04" w:rsidRPr="00EC082A" w14:paraId="4D9594E2" w14:textId="77777777">
        <w:trPr>
          <w:trHeight w:val="197"/>
        </w:trPr>
        <w:tc>
          <w:tcPr>
            <w:tcW w:w="708" w:type="dxa"/>
            <w:vMerge/>
            <w:tcBorders>
              <w:top w:val="nil"/>
            </w:tcBorders>
          </w:tcPr>
          <w:p w14:paraId="6B9B1420" w14:textId="77777777" w:rsidR="004A6D04" w:rsidRPr="00EC082A" w:rsidRDefault="004A6D04">
            <w:pPr>
              <w:rPr>
                <w:szCs w:val="24"/>
              </w:rPr>
            </w:pPr>
          </w:p>
        </w:tc>
        <w:tc>
          <w:tcPr>
            <w:tcW w:w="948" w:type="dxa"/>
            <w:vMerge/>
            <w:tcBorders>
              <w:top w:val="nil"/>
            </w:tcBorders>
          </w:tcPr>
          <w:p w14:paraId="375FFDEC" w14:textId="77777777" w:rsidR="004A6D04" w:rsidRPr="00EC082A" w:rsidRDefault="004A6D04">
            <w:pPr>
              <w:rPr>
                <w:szCs w:val="24"/>
              </w:rPr>
            </w:pPr>
          </w:p>
        </w:tc>
        <w:tc>
          <w:tcPr>
            <w:tcW w:w="1040" w:type="dxa"/>
            <w:vMerge/>
            <w:tcBorders>
              <w:top w:val="nil"/>
            </w:tcBorders>
          </w:tcPr>
          <w:p w14:paraId="789D0898" w14:textId="77777777" w:rsidR="004A6D04" w:rsidRPr="00EC082A" w:rsidRDefault="004A6D04">
            <w:pPr>
              <w:rPr>
                <w:szCs w:val="24"/>
              </w:rPr>
            </w:pPr>
          </w:p>
        </w:tc>
        <w:tc>
          <w:tcPr>
            <w:tcW w:w="1462" w:type="dxa"/>
            <w:tcBorders>
              <w:top w:val="nil"/>
              <w:bottom w:val="nil"/>
            </w:tcBorders>
          </w:tcPr>
          <w:p w14:paraId="3B5FA276" w14:textId="77777777" w:rsidR="004A6D04" w:rsidRPr="00EC082A" w:rsidRDefault="00E24CE6">
            <w:pPr>
              <w:pStyle w:val="TableParagraph"/>
              <w:spacing w:line="178" w:lineRule="exact"/>
              <w:ind w:left="69"/>
              <w:rPr>
                <w:szCs w:val="24"/>
              </w:rPr>
            </w:pPr>
            <w:r w:rsidRPr="00EC082A">
              <w:rPr>
                <w:spacing w:val="-2"/>
                <w:szCs w:val="24"/>
              </w:rPr>
              <w:t>avoided.</w:t>
            </w:r>
          </w:p>
        </w:tc>
        <w:tc>
          <w:tcPr>
            <w:tcW w:w="1160" w:type="dxa"/>
            <w:vMerge/>
            <w:tcBorders>
              <w:top w:val="nil"/>
            </w:tcBorders>
          </w:tcPr>
          <w:p w14:paraId="5EE84A6E" w14:textId="77777777" w:rsidR="004A6D04" w:rsidRPr="00EC082A" w:rsidRDefault="004A6D04">
            <w:pPr>
              <w:rPr>
                <w:szCs w:val="24"/>
              </w:rPr>
            </w:pPr>
          </w:p>
        </w:tc>
        <w:tc>
          <w:tcPr>
            <w:tcW w:w="1064" w:type="dxa"/>
            <w:vMerge/>
            <w:tcBorders>
              <w:top w:val="nil"/>
            </w:tcBorders>
          </w:tcPr>
          <w:p w14:paraId="107C3555" w14:textId="77777777" w:rsidR="004A6D04" w:rsidRPr="00EC082A" w:rsidRDefault="004A6D04">
            <w:pPr>
              <w:rPr>
                <w:szCs w:val="24"/>
              </w:rPr>
            </w:pPr>
          </w:p>
        </w:tc>
        <w:tc>
          <w:tcPr>
            <w:tcW w:w="1134" w:type="dxa"/>
            <w:vMerge/>
            <w:tcBorders>
              <w:top w:val="nil"/>
            </w:tcBorders>
          </w:tcPr>
          <w:p w14:paraId="0816A96A" w14:textId="77777777" w:rsidR="004A6D04" w:rsidRPr="00EC082A" w:rsidRDefault="004A6D04">
            <w:pPr>
              <w:rPr>
                <w:szCs w:val="24"/>
              </w:rPr>
            </w:pPr>
          </w:p>
        </w:tc>
        <w:tc>
          <w:tcPr>
            <w:tcW w:w="644" w:type="dxa"/>
            <w:vMerge/>
            <w:tcBorders>
              <w:top w:val="nil"/>
            </w:tcBorders>
          </w:tcPr>
          <w:p w14:paraId="686E0F70" w14:textId="77777777" w:rsidR="004A6D04" w:rsidRPr="00EC082A" w:rsidRDefault="004A6D04">
            <w:pPr>
              <w:rPr>
                <w:szCs w:val="24"/>
              </w:rPr>
            </w:pPr>
          </w:p>
        </w:tc>
        <w:tc>
          <w:tcPr>
            <w:tcW w:w="1201" w:type="dxa"/>
            <w:tcBorders>
              <w:top w:val="nil"/>
              <w:bottom w:val="nil"/>
            </w:tcBorders>
          </w:tcPr>
          <w:p w14:paraId="615323E9" w14:textId="77777777" w:rsidR="004A6D04" w:rsidRPr="00EC082A" w:rsidRDefault="004A6D04">
            <w:pPr>
              <w:pStyle w:val="TableParagraph"/>
              <w:rPr>
                <w:szCs w:val="24"/>
              </w:rPr>
            </w:pPr>
          </w:p>
        </w:tc>
      </w:tr>
      <w:tr w:rsidR="004A6D04" w:rsidRPr="00EC082A" w14:paraId="71C881C6" w14:textId="77777777">
        <w:trPr>
          <w:trHeight w:val="196"/>
        </w:trPr>
        <w:tc>
          <w:tcPr>
            <w:tcW w:w="708" w:type="dxa"/>
            <w:vMerge/>
            <w:tcBorders>
              <w:top w:val="nil"/>
            </w:tcBorders>
          </w:tcPr>
          <w:p w14:paraId="7E7D89E0" w14:textId="77777777" w:rsidR="004A6D04" w:rsidRPr="00EC082A" w:rsidRDefault="004A6D04">
            <w:pPr>
              <w:rPr>
                <w:szCs w:val="24"/>
              </w:rPr>
            </w:pPr>
          </w:p>
        </w:tc>
        <w:tc>
          <w:tcPr>
            <w:tcW w:w="948" w:type="dxa"/>
            <w:vMerge/>
            <w:tcBorders>
              <w:top w:val="nil"/>
            </w:tcBorders>
          </w:tcPr>
          <w:p w14:paraId="311F462B" w14:textId="77777777" w:rsidR="004A6D04" w:rsidRPr="00EC082A" w:rsidRDefault="004A6D04">
            <w:pPr>
              <w:rPr>
                <w:szCs w:val="24"/>
              </w:rPr>
            </w:pPr>
          </w:p>
        </w:tc>
        <w:tc>
          <w:tcPr>
            <w:tcW w:w="1040" w:type="dxa"/>
            <w:vMerge/>
            <w:tcBorders>
              <w:top w:val="nil"/>
            </w:tcBorders>
          </w:tcPr>
          <w:p w14:paraId="17D3B9C3" w14:textId="77777777" w:rsidR="004A6D04" w:rsidRPr="00EC082A" w:rsidRDefault="004A6D04">
            <w:pPr>
              <w:rPr>
                <w:szCs w:val="24"/>
              </w:rPr>
            </w:pPr>
          </w:p>
        </w:tc>
        <w:tc>
          <w:tcPr>
            <w:tcW w:w="1462" w:type="dxa"/>
            <w:tcBorders>
              <w:top w:val="nil"/>
              <w:bottom w:val="nil"/>
            </w:tcBorders>
          </w:tcPr>
          <w:p w14:paraId="308A3506" w14:textId="77777777" w:rsidR="004A6D04" w:rsidRPr="00EC082A" w:rsidRDefault="00E24CE6">
            <w:pPr>
              <w:pStyle w:val="TableParagraph"/>
              <w:spacing w:line="176" w:lineRule="exact"/>
              <w:ind w:left="69"/>
              <w:rPr>
                <w:szCs w:val="24"/>
              </w:rPr>
            </w:pPr>
            <w:r w:rsidRPr="00EC082A">
              <w:rPr>
                <w:szCs w:val="24"/>
              </w:rPr>
              <w:t>-</w:t>
            </w:r>
            <w:r w:rsidRPr="00EC082A">
              <w:rPr>
                <w:spacing w:val="-2"/>
                <w:szCs w:val="24"/>
              </w:rPr>
              <w:t xml:space="preserve"> </w:t>
            </w:r>
            <w:r w:rsidRPr="00EC082A">
              <w:rPr>
                <w:szCs w:val="24"/>
              </w:rPr>
              <w:t>Solid</w:t>
            </w:r>
            <w:r w:rsidRPr="00EC082A">
              <w:rPr>
                <w:spacing w:val="-1"/>
                <w:szCs w:val="24"/>
              </w:rPr>
              <w:t xml:space="preserve"> </w:t>
            </w:r>
            <w:r w:rsidRPr="00EC082A">
              <w:rPr>
                <w:spacing w:val="-2"/>
                <w:szCs w:val="24"/>
              </w:rPr>
              <w:t>wastes</w:t>
            </w:r>
          </w:p>
        </w:tc>
        <w:tc>
          <w:tcPr>
            <w:tcW w:w="1160" w:type="dxa"/>
            <w:vMerge/>
            <w:tcBorders>
              <w:top w:val="nil"/>
            </w:tcBorders>
          </w:tcPr>
          <w:p w14:paraId="4120F016" w14:textId="77777777" w:rsidR="004A6D04" w:rsidRPr="00EC082A" w:rsidRDefault="004A6D04">
            <w:pPr>
              <w:rPr>
                <w:szCs w:val="24"/>
              </w:rPr>
            </w:pPr>
          </w:p>
        </w:tc>
        <w:tc>
          <w:tcPr>
            <w:tcW w:w="1064" w:type="dxa"/>
            <w:vMerge/>
            <w:tcBorders>
              <w:top w:val="nil"/>
            </w:tcBorders>
          </w:tcPr>
          <w:p w14:paraId="27A74BB8" w14:textId="77777777" w:rsidR="004A6D04" w:rsidRPr="00EC082A" w:rsidRDefault="004A6D04">
            <w:pPr>
              <w:rPr>
                <w:szCs w:val="24"/>
              </w:rPr>
            </w:pPr>
          </w:p>
        </w:tc>
        <w:tc>
          <w:tcPr>
            <w:tcW w:w="1134" w:type="dxa"/>
            <w:vMerge/>
            <w:tcBorders>
              <w:top w:val="nil"/>
            </w:tcBorders>
          </w:tcPr>
          <w:p w14:paraId="58108F82" w14:textId="77777777" w:rsidR="004A6D04" w:rsidRPr="00EC082A" w:rsidRDefault="004A6D04">
            <w:pPr>
              <w:rPr>
                <w:szCs w:val="24"/>
              </w:rPr>
            </w:pPr>
          </w:p>
        </w:tc>
        <w:tc>
          <w:tcPr>
            <w:tcW w:w="644" w:type="dxa"/>
            <w:vMerge/>
            <w:tcBorders>
              <w:top w:val="nil"/>
            </w:tcBorders>
          </w:tcPr>
          <w:p w14:paraId="0E5E5AE0" w14:textId="77777777" w:rsidR="004A6D04" w:rsidRPr="00EC082A" w:rsidRDefault="004A6D04">
            <w:pPr>
              <w:rPr>
                <w:szCs w:val="24"/>
              </w:rPr>
            </w:pPr>
          </w:p>
        </w:tc>
        <w:tc>
          <w:tcPr>
            <w:tcW w:w="1201" w:type="dxa"/>
            <w:tcBorders>
              <w:top w:val="nil"/>
              <w:bottom w:val="nil"/>
            </w:tcBorders>
          </w:tcPr>
          <w:p w14:paraId="54D10563" w14:textId="77777777" w:rsidR="004A6D04" w:rsidRPr="00EC082A" w:rsidRDefault="004A6D04">
            <w:pPr>
              <w:pStyle w:val="TableParagraph"/>
              <w:rPr>
                <w:szCs w:val="24"/>
              </w:rPr>
            </w:pPr>
          </w:p>
        </w:tc>
      </w:tr>
      <w:tr w:rsidR="004A6D04" w:rsidRPr="00EC082A" w14:paraId="25E1E4B8" w14:textId="77777777">
        <w:trPr>
          <w:trHeight w:val="196"/>
        </w:trPr>
        <w:tc>
          <w:tcPr>
            <w:tcW w:w="708" w:type="dxa"/>
            <w:vMerge/>
            <w:tcBorders>
              <w:top w:val="nil"/>
            </w:tcBorders>
          </w:tcPr>
          <w:p w14:paraId="34278ED4" w14:textId="77777777" w:rsidR="004A6D04" w:rsidRPr="00EC082A" w:rsidRDefault="004A6D04">
            <w:pPr>
              <w:rPr>
                <w:szCs w:val="24"/>
              </w:rPr>
            </w:pPr>
          </w:p>
        </w:tc>
        <w:tc>
          <w:tcPr>
            <w:tcW w:w="948" w:type="dxa"/>
            <w:vMerge/>
            <w:tcBorders>
              <w:top w:val="nil"/>
            </w:tcBorders>
          </w:tcPr>
          <w:p w14:paraId="6C9F2544" w14:textId="77777777" w:rsidR="004A6D04" w:rsidRPr="00EC082A" w:rsidRDefault="004A6D04">
            <w:pPr>
              <w:rPr>
                <w:szCs w:val="24"/>
              </w:rPr>
            </w:pPr>
          </w:p>
        </w:tc>
        <w:tc>
          <w:tcPr>
            <w:tcW w:w="1040" w:type="dxa"/>
            <w:vMerge/>
            <w:tcBorders>
              <w:top w:val="nil"/>
            </w:tcBorders>
          </w:tcPr>
          <w:p w14:paraId="3065A222" w14:textId="77777777" w:rsidR="004A6D04" w:rsidRPr="00EC082A" w:rsidRDefault="004A6D04">
            <w:pPr>
              <w:rPr>
                <w:szCs w:val="24"/>
              </w:rPr>
            </w:pPr>
          </w:p>
        </w:tc>
        <w:tc>
          <w:tcPr>
            <w:tcW w:w="1462" w:type="dxa"/>
            <w:tcBorders>
              <w:top w:val="nil"/>
              <w:bottom w:val="nil"/>
            </w:tcBorders>
          </w:tcPr>
          <w:p w14:paraId="4609B2B7" w14:textId="77777777" w:rsidR="004A6D04" w:rsidRPr="00EC082A" w:rsidRDefault="00E24CE6">
            <w:pPr>
              <w:pStyle w:val="TableParagraph"/>
              <w:spacing w:line="176" w:lineRule="exact"/>
              <w:ind w:left="69"/>
              <w:rPr>
                <w:szCs w:val="24"/>
              </w:rPr>
            </w:pPr>
            <w:r w:rsidRPr="00EC082A">
              <w:rPr>
                <w:szCs w:val="24"/>
              </w:rPr>
              <w:t>will</w:t>
            </w:r>
            <w:r w:rsidRPr="00EC082A">
              <w:rPr>
                <w:spacing w:val="-5"/>
                <w:szCs w:val="24"/>
              </w:rPr>
              <w:t xml:space="preserve"> be</w:t>
            </w:r>
          </w:p>
        </w:tc>
        <w:tc>
          <w:tcPr>
            <w:tcW w:w="1160" w:type="dxa"/>
            <w:vMerge/>
            <w:tcBorders>
              <w:top w:val="nil"/>
            </w:tcBorders>
          </w:tcPr>
          <w:p w14:paraId="7D19F171" w14:textId="77777777" w:rsidR="004A6D04" w:rsidRPr="00EC082A" w:rsidRDefault="004A6D04">
            <w:pPr>
              <w:rPr>
                <w:szCs w:val="24"/>
              </w:rPr>
            </w:pPr>
          </w:p>
        </w:tc>
        <w:tc>
          <w:tcPr>
            <w:tcW w:w="1064" w:type="dxa"/>
            <w:vMerge/>
            <w:tcBorders>
              <w:top w:val="nil"/>
            </w:tcBorders>
          </w:tcPr>
          <w:p w14:paraId="67506985" w14:textId="77777777" w:rsidR="004A6D04" w:rsidRPr="00EC082A" w:rsidRDefault="004A6D04">
            <w:pPr>
              <w:rPr>
                <w:szCs w:val="24"/>
              </w:rPr>
            </w:pPr>
          </w:p>
        </w:tc>
        <w:tc>
          <w:tcPr>
            <w:tcW w:w="1134" w:type="dxa"/>
            <w:vMerge/>
            <w:tcBorders>
              <w:top w:val="nil"/>
            </w:tcBorders>
          </w:tcPr>
          <w:p w14:paraId="12ECFBB2" w14:textId="77777777" w:rsidR="004A6D04" w:rsidRPr="00EC082A" w:rsidRDefault="004A6D04">
            <w:pPr>
              <w:rPr>
                <w:szCs w:val="24"/>
              </w:rPr>
            </w:pPr>
          </w:p>
        </w:tc>
        <w:tc>
          <w:tcPr>
            <w:tcW w:w="644" w:type="dxa"/>
            <w:vMerge/>
            <w:tcBorders>
              <w:top w:val="nil"/>
            </w:tcBorders>
          </w:tcPr>
          <w:p w14:paraId="2880901E" w14:textId="77777777" w:rsidR="004A6D04" w:rsidRPr="00EC082A" w:rsidRDefault="004A6D04">
            <w:pPr>
              <w:rPr>
                <w:szCs w:val="24"/>
              </w:rPr>
            </w:pPr>
          </w:p>
        </w:tc>
        <w:tc>
          <w:tcPr>
            <w:tcW w:w="1201" w:type="dxa"/>
            <w:tcBorders>
              <w:top w:val="nil"/>
              <w:bottom w:val="nil"/>
            </w:tcBorders>
          </w:tcPr>
          <w:p w14:paraId="67258811" w14:textId="77777777" w:rsidR="004A6D04" w:rsidRPr="00EC082A" w:rsidRDefault="004A6D04">
            <w:pPr>
              <w:pStyle w:val="TableParagraph"/>
              <w:rPr>
                <w:szCs w:val="24"/>
              </w:rPr>
            </w:pPr>
          </w:p>
        </w:tc>
      </w:tr>
      <w:tr w:rsidR="004A6D04" w:rsidRPr="00EC082A" w14:paraId="50F4EF56" w14:textId="77777777">
        <w:trPr>
          <w:trHeight w:val="197"/>
        </w:trPr>
        <w:tc>
          <w:tcPr>
            <w:tcW w:w="708" w:type="dxa"/>
            <w:vMerge/>
            <w:tcBorders>
              <w:top w:val="nil"/>
            </w:tcBorders>
          </w:tcPr>
          <w:p w14:paraId="661039F0" w14:textId="77777777" w:rsidR="004A6D04" w:rsidRPr="00EC082A" w:rsidRDefault="004A6D04">
            <w:pPr>
              <w:rPr>
                <w:szCs w:val="24"/>
              </w:rPr>
            </w:pPr>
          </w:p>
        </w:tc>
        <w:tc>
          <w:tcPr>
            <w:tcW w:w="948" w:type="dxa"/>
            <w:vMerge/>
            <w:tcBorders>
              <w:top w:val="nil"/>
            </w:tcBorders>
          </w:tcPr>
          <w:p w14:paraId="178B96E3" w14:textId="77777777" w:rsidR="004A6D04" w:rsidRPr="00EC082A" w:rsidRDefault="004A6D04">
            <w:pPr>
              <w:rPr>
                <w:szCs w:val="24"/>
              </w:rPr>
            </w:pPr>
          </w:p>
        </w:tc>
        <w:tc>
          <w:tcPr>
            <w:tcW w:w="1040" w:type="dxa"/>
            <w:vMerge/>
            <w:tcBorders>
              <w:top w:val="nil"/>
            </w:tcBorders>
          </w:tcPr>
          <w:p w14:paraId="61284F1D" w14:textId="77777777" w:rsidR="004A6D04" w:rsidRPr="00EC082A" w:rsidRDefault="004A6D04">
            <w:pPr>
              <w:rPr>
                <w:szCs w:val="24"/>
              </w:rPr>
            </w:pPr>
          </w:p>
        </w:tc>
        <w:tc>
          <w:tcPr>
            <w:tcW w:w="1462" w:type="dxa"/>
            <w:tcBorders>
              <w:top w:val="nil"/>
              <w:bottom w:val="nil"/>
            </w:tcBorders>
          </w:tcPr>
          <w:p w14:paraId="627004C4" w14:textId="77777777" w:rsidR="004A6D04" w:rsidRPr="00EC082A" w:rsidRDefault="00E24CE6">
            <w:pPr>
              <w:pStyle w:val="TableParagraph"/>
              <w:spacing w:line="178" w:lineRule="exact"/>
              <w:ind w:left="69"/>
              <w:rPr>
                <w:szCs w:val="24"/>
              </w:rPr>
            </w:pPr>
            <w:r w:rsidRPr="00EC082A">
              <w:rPr>
                <w:spacing w:val="-2"/>
                <w:szCs w:val="24"/>
              </w:rPr>
              <w:t>temporarily</w:t>
            </w:r>
          </w:p>
        </w:tc>
        <w:tc>
          <w:tcPr>
            <w:tcW w:w="1160" w:type="dxa"/>
            <w:vMerge/>
            <w:tcBorders>
              <w:top w:val="nil"/>
            </w:tcBorders>
          </w:tcPr>
          <w:p w14:paraId="7E73CF5B" w14:textId="77777777" w:rsidR="004A6D04" w:rsidRPr="00EC082A" w:rsidRDefault="004A6D04">
            <w:pPr>
              <w:rPr>
                <w:szCs w:val="24"/>
              </w:rPr>
            </w:pPr>
          </w:p>
        </w:tc>
        <w:tc>
          <w:tcPr>
            <w:tcW w:w="1064" w:type="dxa"/>
            <w:vMerge/>
            <w:tcBorders>
              <w:top w:val="nil"/>
            </w:tcBorders>
          </w:tcPr>
          <w:p w14:paraId="3BE6D570" w14:textId="77777777" w:rsidR="004A6D04" w:rsidRPr="00EC082A" w:rsidRDefault="004A6D04">
            <w:pPr>
              <w:rPr>
                <w:szCs w:val="24"/>
              </w:rPr>
            </w:pPr>
          </w:p>
        </w:tc>
        <w:tc>
          <w:tcPr>
            <w:tcW w:w="1134" w:type="dxa"/>
            <w:vMerge/>
            <w:tcBorders>
              <w:top w:val="nil"/>
            </w:tcBorders>
          </w:tcPr>
          <w:p w14:paraId="2196FB70" w14:textId="77777777" w:rsidR="004A6D04" w:rsidRPr="00EC082A" w:rsidRDefault="004A6D04">
            <w:pPr>
              <w:rPr>
                <w:szCs w:val="24"/>
              </w:rPr>
            </w:pPr>
          </w:p>
        </w:tc>
        <w:tc>
          <w:tcPr>
            <w:tcW w:w="644" w:type="dxa"/>
            <w:vMerge/>
            <w:tcBorders>
              <w:top w:val="nil"/>
            </w:tcBorders>
          </w:tcPr>
          <w:p w14:paraId="3838B1AF" w14:textId="77777777" w:rsidR="004A6D04" w:rsidRPr="00EC082A" w:rsidRDefault="004A6D04">
            <w:pPr>
              <w:rPr>
                <w:szCs w:val="24"/>
              </w:rPr>
            </w:pPr>
          </w:p>
        </w:tc>
        <w:tc>
          <w:tcPr>
            <w:tcW w:w="1201" w:type="dxa"/>
            <w:tcBorders>
              <w:top w:val="nil"/>
              <w:bottom w:val="nil"/>
            </w:tcBorders>
          </w:tcPr>
          <w:p w14:paraId="720550AD" w14:textId="77777777" w:rsidR="004A6D04" w:rsidRPr="00EC082A" w:rsidRDefault="004A6D04">
            <w:pPr>
              <w:pStyle w:val="TableParagraph"/>
              <w:rPr>
                <w:szCs w:val="24"/>
              </w:rPr>
            </w:pPr>
          </w:p>
        </w:tc>
      </w:tr>
      <w:tr w:rsidR="004A6D04" w:rsidRPr="00EC082A" w14:paraId="1D6A8C34" w14:textId="77777777">
        <w:trPr>
          <w:trHeight w:val="197"/>
        </w:trPr>
        <w:tc>
          <w:tcPr>
            <w:tcW w:w="708" w:type="dxa"/>
            <w:vMerge/>
            <w:tcBorders>
              <w:top w:val="nil"/>
            </w:tcBorders>
          </w:tcPr>
          <w:p w14:paraId="5F8EA50F" w14:textId="77777777" w:rsidR="004A6D04" w:rsidRPr="00EC082A" w:rsidRDefault="004A6D04">
            <w:pPr>
              <w:rPr>
                <w:szCs w:val="24"/>
              </w:rPr>
            </w:pPr>
          </w:p>
        </w:tc>
        <w:tc>
          <w:tcPr>
            <w:tcW w:w="948" w:type="dxa"/>
            <w:vMerge/>
            <w:tcBorders>
              <w:top w:val="nil"/>
            </w:tcBorders>
          </w:tcPr>
          <w:p w14:paraId="7E5F2316" w14:textId="77777777" w:rsidR="004A6D04" w:rsidRPr="00EC082A" w:rsidRDefault="004A6D04">
            <w:pPr>
              <w:rPr>
                <w:szCs w:val="24"/>
              </w:rPr>
            </w:pPr>
          </w:p>
        </w:tc>
        <w:tc>
          <w:tcPr>
            <w:tcW w:w="1040" w:type="dxa"/>
            <w:vMerge/>
            <w:tcBorders>
              <w:top w:val="nil"/>
            </w:tcBorders>
          </w:tcPr>
          <w:p w14:paraId="22D1FFC0" w14:textId="77777777" w:rsidR="004A6D04" w:rsidRPr="00EC082A" w:rsidRDefault="004A6D04">
            <w:pPr>
              <w:rPr>
                <w:szCs w:val="24"/>
              </w:rPr>
            </w:pPr>
          </w:p>
        </w:tc>
        <w:tc>
          <w:tcPr>
            <w:tcW w:w="1462" w:type="dxa"/>
            <w:tcBorders>
              <w:top w:val="nil"/>
              <w:bottom w:val="nil"/>
            </w:tcBorders>
          </w:tcPr>
          <w:p w14:paraId="6D4D2CDB" w14:textId="77777777" w:rsidR="004A6D04" w:rsidRPr="00EC082A" w:rsidRDefault="00E24CE6">
            <w:pPr>
              <w:pStyle w:val="TableParagraph"/>
              <w:spacing w:line="178" w:lineRule="exact"/>
              <w:ind w:left="69"/>
              <w:rPr>
                <w:szCs w:val="24"/>
              </w:rPr>
            </w:pPr>
            <w:r w:rsidRPr="00EC082A">
              <w:rPr>
                <w:szCs w:val="24"/>
              </w:rPr>
              <w:t>stored</w:t>
            </w:r>
            <w:r w:rsidRPr="00EC082A">
              <w:rPr>
                <w:spacing w:val="-5"/>
                <w:szCs w:val="24"/>
              </w:rPr>
              <w:t xml:space="preserve"> </w:t>
            </w:r>
            <w:r w:rsidRPr="00EC082A">
              <w:rPr>
                <w:spacing w:val="-10"/>
                <w:szCs w:val="24"/>
              </w:rPr>
              <w:t>/</w:t>
            </w:r>
          </w:p>
        </w:tc>
        <w:tc>
          <w:tcPr>
            <w:tcW w:w="1160" w:type="dxa"/>
            <w:vMerge/>
            <w:tcBorders>
              <w:top w:val="nil"/>
            </w:tcBorders>
          </w:tcPr>
          <w:p w14:paraId="44BED208" w14:textId="77777777" w:rsidR="004A6D04" w:rsidRPr="00EC082A" w:rsidRDefault="004A6D04">
            <w:pPr>
              <w:rPr>
                <w:szCs w:val="24"/>
              </w:rPr>
            </w:pPr>
          </w:p>
        </w:tc>
        <w:tc>
          <w:tcPr>
            <w:tcW w:w="1064" w:type="dxa"/>
            <w:vMerge/>
            <w:tcBorders>
              <w:top w:val="nil"/>
            </w:tcBorders>
          </w:tcPr>
          <w:p w14:paraId="678C5C23" w14:textId="77777777" w:rsidR="004A6D04" w:rsidRPr="00EC082A" w:rsidRDefault="004A6D04">
            <w:pPr>
              <w:rPr>
                <w:szCs w:val="24"/>
              </w:rPr>
            </w:pPr>
          </w:p>
        </w:tc>
        <w:tc>
          <w:tcPr>
            <w:tcW w:w="1134" w:type="dxa"/>
            <w:vMerge/>
            <w:tcBorders>
              <w:top w:val="nil"/>
            </w:tcBorders>
          </w:tcPr>
          <w:p w14:paraId="0EB7A5C0" w14:textId="77777777" w:rsidR="004A6D04" w:rsidRPr="00EC082A" w:rsidRDefault="004A6D04">
            <w:pPr>
              <w:rPr>
                <w:szCs w:val="24"/>
              </w:rPr>
            </w:pPr>
          </w:p>
        </w:tc>
        <w:tc>
          <w:tcPr>
            <w:tcW w:w="644" w:type="dxa"/>
            <w:vMerge/>
            <w:tcBorders>
              <w:top w:val="nil"/>
            </w:tcBorders>
          </w:tcPr>
          <w:p w14:paraId="365E73F8" w14:textId="77777777" w:rsidR="004A6D04" w:rsidRPr="00EC082A" w:rsidRDefault="004A6D04">
            <w:pPr>
              <w:rPr>
                <w:szCs w:val="24"/>
              </w:rPr>
            </w:pPr>
          </w:p>
        </w:tc>
        <w:tc>
          <w:tcPr>
            <w:tcW w:w="1201" w:type="dxa"/>
            <w:tcBorders>
              <w:top w:val="nil"/>
              <w:bottom w:val="nil"/>
            </w:tcBorders>
          </w:tcPr>
          <w:p w14:paraId="6093B3EE" w14:textId="77777777" w:rsidR="004A6D04" w:rsidRPr="00EC082A" w:rsidRDefault="004A6D04">
            <w:pPr>
              <w:pStyle w:val="TableParagraph"/>
              <w:rPr>
                <w:szCs w:val="24"/>
              </w:rPr>
            </w:pPr>
          </w:p>
        </w:tc>
      </w:tr>
      <w:tr w:rsidR="004A6D04" w:rsidRPr="00EC082A" w14:paraId="29FD00B2" w14:textId="77777777">
        <w:trPr>
          <w:trHeight w:val="196"/>
        </w:trPr>
        <w:tc>
          <w:tcPr>
            <w:tcW w:w="708" w:type="dxa"/>
            <w:vMerge/>
            <w:tcBorders>
              <w:top w:val="nil"/>
            </w:tcBorders>
          </w:tcPr>
          <w:p w14:paraId="1B915918" w14:textId="77777777" w:rsidR="004A6D04" w:rsidRPr="00EC082A" w:rsidRDefault="004A6D04">
            <w:pPr>
              <w:rPr>
                <w:szCs w:val="24"/>
              </w:rPr>
            </w:pPr>
          </w:p>
        </w:tc>
        <w:tc>
          <w:tcPr>
            <w:tcW w:w="948" w:type="dxa"/>
            <w:vMerge/>
            <w:tcBorders>
              <w:top w:val="nil"/>
            </w:tcBorders>
          </w:tcPr>
          <w:p w14:paraId="3213BC05" w14:textId="77777777" w:rsidR="004A6D04" w:rsidRPr="00EC082A" w:rsidRDefault="004A6D04">
            <w:pPr>
              <w:rPr>
                <w:szCs w:val="24"/>
              </w:rPr>
            </w:pPr>
          </w:p>
        </w:tc>
        <w:tc>
          <w:tcPr>
            <w:tcW w:w="1040" w:type="dxa"/>
            <w:vMerge/>
            <w:tcBorders>
              <w:top w:val="nil"/>
            </w:tcBorders>
          </w:tcPr>
          <w:p w14:paraId="3A20DE8A" w14:textId="77777777" w:rsidR="004A6D04" w:rsidRPr="00EC082A" w:rsidRDefault="004A6D04">
            <w:pPr>
              <w:rPr>
                <w:szCs w:val="24"/>
              </w:rPr>
            </w:pPr>
          </w:p>
        </w:tc>
        <w:tc>
          <w:tcPr>
            <w:tcW w:w="1462" w:type="dxa"/>
            <w:tcBorders>
              <w:top w:val="nil"/>
              <w:bottom w:val="nil"/>
            </w:tcBorders>
          </w:tcPr>
          <w:p w14:paraId="1A061BFE" w14:textId="77777777" w:rsidR="004A6D04" w:rsidRPr="00EC082A" w:rsidRDefault="00E24CE6">
            <w:pPr>
              <w:pStyle w:val="TableParagraph"/>
              <w:spacing w:line="176" w:lineRule="exact"/>
              <w:ind w:left="69"/>
              <w:rPr>
                <w:szCs w:val="24"/>
              </w:rPr>
            </w:pPr>
            <w:r w:rsidRPr="00EC082A">
              <w:rPr>
                <w:szCs w:val="24"/>
              </w:rPr>
              <w:t>accumulated</w:t>
            </w:r>
            <w:r w:rsidRPr="00EC082A">
              <w:rPr>
                <w:spacing w:val="-3"/>
                <w:szCs w:val="24"/>
              </w:rPr>
              <w:t xml:space="preserve"> </w:t>
            </w:r>
            <w:r w:rsidRPr="00EC082A">
              <w:rPr>
                <w:spacing w:val="-5"/>
                <w:szCs w:val="24"/>
              </w:rPr>
              <w:t>on-</w:t>
            </w:r>
          </w:p>
        </w:tc>
        <w:tc>
          <w:tcPr>
            <w:tcW w:w="1160" w:type="dxa"/>
            <w:vMerge/>
            <w:tcBorders>
              <w:top w:val="nil"/>
            </w:tcBorders>
          </w:tcPr>
          <w:p w14:paraId="776C9A2A" w14:textId="77777777" w:rsidR="004A6D04" w:rsidRPr="00EC082A" w:rsidRDefault="004A6D04">
            <w:pPr>
              <w:rPr>
                <w:szCs w:val="24"/>
              </w:rPr>
            </w:pPr>
          </w:p>
        </w:tc>
        <w:tc>
          <w:tcPr>
            <w:tcW w:w="1064" w:type="dxa"/>
            <w:vMerge/>
            <w:tcBorders>
              <w:top w:val="nil"/>
            </w:tcBorders>
          </w:tcPr>
          <w:p w14:paraId="1C63349F" w14:textId="77777777" w:rsidR="004A6D04" w:rsidRPr="00EC082A" w:rsidRDefault="004A6D04">
            <w:pPr>
              <w:rPr>
                <w:szCs w:val="24"/>
              </w:rPr>
            </w:pPr>
          </w:p>
        </w:tc>
        <w:tc>
          <w:tcPr>
            <w:tcW w:w="1134" w:type="dxa"/>
            <w:vMerge/>
            <w:tcBorders>
              <w:top w:val="nil"/>
            </w:tcBorders>
          </w:tcPr>
          <w:p w14:paraId="24E678E0" w14:textId="77777777" w:rsidR="004A6D04" w:rsidRPr="00EC082A" w:rsidRDefault="004A6D04">
            <w:pPr>
              <w:rPr>
                <w:szCs w:val="24"/>
              </w:rPr>
            </w:pPr>
          </w:p>
        </w:tc>
        <w:tc>
          <w:tcPr>
            <w:tcW w:w="644" w:type="dxa"/>
            <w:vMerge/>
            <w:tcBorders>
              <w:top w:val="nil"/>
            </w:tcBorders>
          </w:tcPr>
          <w:p w14:paraId="38B7FD4C" w14:textId="77777777" w:rsidR="004A6D04" w:rsidRPr="00EC082A" w:rsidRDefault="004A6D04">
            <w:pPr>
              <w:rPr>
                <w:szCs w:val="24"/>
              </w:rPr>
            </w:pPr>
          </w:p>
        </w:tc>
        <w:tc>
          <w:tcPr>
            <w:tcW w:w="1201" w:type="dxa"/>
            <w:tcBorders>
              <w:top w:val="nil"/>
              <w:bottom w:val="nil"/>
            </w:tcBorders>
          </w:tcPr>
          <w:p w14:paraId="057D10DF" w14:textId="77777777" w:rsidR="004A6D04" w:rsidRPr="00EC082A" w:rsidRDefault="004A6D04">
            <w:pPr>
              <w:pStyle w:val="TableParagraph"/>
              <w:rPr>
                <w:szCs w:val="24"/>
              </w:rPr>
            </w:pPr>
          </w:p>
        </w:tc>
      </w:tr>
      <w:tr w:rsidR="004A6D04" w:rsidRPr="00EC082A" w14:paraId="56B73FAC" w14:textId="77777777">
        <w:trPr>
          <w:trHeight w:val="196"/>
        </w:trPr>
        <w:tc>
          <w:tcPr>
            <w:tcW w:w="708" w:type="dxa"/>
            <w:vMerge/>
            <w:tcBorders>
              <w:top w:val="nil"/>
            </w:tcBorders>
          </w:tcPr>
          <w:p w14:paraId="6A1083A7" w14:textId="77777777" w:rsidR="004A6D04" w:rsidRPr="00EC082A" w:rsidRDefault="004A6D04">
            <w:pPr>
              <w:rPr>
                <w:szCs w:val="24"/>
              </w:rPr>
            </w:pPr>
          </w:p>
        </w:tc>
        <w:tc>
          <w:tcPr>
            <w:tcW w:w="948" w:type="dxa"/>
            <w:vMerge/>
            <w:tcBorders>
              <w:top w:val="nil"/>
            </w:tcBorders>
          </w:tcPr>
          <w:p w14:paraId="16979974" w14:textId="77777777" w:rsidR="004A6D04" w:rsidRPr="00EC082A" w:rsidRDefault="004A6D04">
            <w:pPr>
              <w:rPr>
                <w:szCs w:val="24"/>
              </w:rPr>
            </w:pPr>
          </w:p>
        </w:tc>
        <w:tc>
          <w:tcPr>
            <w:tcW w:w="1040" w:type="dxa"/>
            <w:vMerge/>
            <w:tcBorders>
              <w:top w:val="nil"/>
            </w:tcBorders>
          </w:tcPr>
          <w:p w14:paraId="50E6AD50" w14:textId="77777777" w:rsidR="004A6D04" w:rsidRPr="00EC082A" w:rsidRDefault="004A6D04">
            <w:pPr>
              <w:rPr>
                <w:szCs w:val="24"/>
              </w:rPr>
            </w:pPr>
          </w:p>
        </w:tc>
        <w:tc>
          <w:tcPr>
            <w:tcW w:w="1462" w:type="dxa"/>
            <w:tcBorders>
              <w:top w:val="nil"/>
              <w:bottom w:val="nil"/>
            </w:tcBorders>
          </w:tcPr>
          <w:p w14:paraId="3C93BC6A" w14:textId="77777777" w:rsidR="004A6D04" w:rsidRPr="00EC082A" w:rsidRDefault="00E24CE6">
            <w:pPr>
              <w:pStyle w:val="TableParagraph"/>
              <w:spacing w:line="176" w:lineRule="exact"/>
              <w:ind w:left="69"/>
              <w:rPr>
                <w:szCs w:val="24"/>
              </w:rPr>
            </w:pPr>
            <w:r w:rsidRPr="00EC082A">
              <w:rPr>
                <w:szCs w:val="24"/>
              </w:rPr>
              <w:t>site</w:t>
            </w:r>
            <w:r w:rsidRPr="00EC082A">
              <w:rPr>
                <w:spacing w:val="-2"/>
                <w:szCs w:val="24"/>
              </w:rPr>
              <w:t xml:space="preserve"> </w:t>
            </w:r>
            <w:r w:rsidRPr="00EC082A">
              <w:rPr>
                <w:szCs w:val="24"/>
              </w:rPr>
              <w:t xml:space="preserve">and </w:t>
            </w:r>
            <w:r w:rsidRPr="00EC082A">
              <w:rPr>
                <w:spacing w:val="-2"/>
                <w:szCs w:val="24"/>
              </w:rPr>
              <w:t>later</w:t>
            </w:r>
          </w:p>
        </w:tc>
        <w:tc>
          <w:tcPr>
            <w:tcW w:w="1160" w:type="dxa"/>
            <w:vMerge/>
            <w:tcBorders>
              <w:top w:val="nil"/>
            </w:tcBorders>
          </w:tcPr>
          <w:p w14:paraId="0AB00CFF" w14:textId="77777777" w:rsidR="004A6D04" w:rsidRPr="00EC082A" w:rsidRDefault="004A6D04">
            <w:pPr>
              <w:rPr>
                <w:szCs w:val="24"/>
              </w:rPr>
            </w:pPr>
          </w:p>
        </w:tc>
        <w:tc>
          <w:tcPr>
            <w:tcW w:w="1064" w:type="dxa"/>
            <w:vMerge/>
            <w:tcBorders>
              <w:top w:val="nil"/>
            </w:tcBorders>
          </w:tcPr>
          <w:p w14:paraId="1EEF47FD" w14:textId="77777777" w:rsidR="004A6D04" w:rsidRPr="00EC082A" w:rsidRDefault="004A6D04">
            <w:pPr>
              <w:rPr>
                <w:szCs w:val="24"/>
              </w:rPr>
            </w:pPr>
          </w:p>
        </w:tc>
        <w:tc>
          <w:tcPr>
            <w:tcW w:w="1134" w:type="dxa"/>
            <w:vMerge/>
            <w:tcBorders>
              <w:top w:val="nil"/>
            </w:tcBorders>
          </w:tcPr>
          <w:p w14:paraId="5CA974F9" w14:textId="77777777" w:rsidR="004A6D04" w:rsidRPr="00EC082A" w:rsidRDefault="004A6D04">
            <w:pPr>
              <w:rPr>
                <w:szCs w:val="24"/>
              </w:rPr>
            </w:pPr>
          </w:p>
        </w:tc>
        <w:tc>
          <w:tcPr>
            <w:tcW w:w="644" w:type="dxa"/>
            <w:vMerge/>
            <w:tcBorders>
              <w:top w:val="nil"/>
            </w:tcBorders>
          </w:tcPr>
          <w:p w14:paraId="6BF959E8" w14:textId="77777777" w:rsidR="004A6D04" w:rsidRPr="00EC082A" w:rsidRDefault="004A6D04">
            <w:pPr>
              <w:rPr>
                <w:szCs w:val="24"/>
              </w:rPr>
            </w:pPr>
          </w:p>
        </w:tc>
        <w:tc>
          <w:tcPr>
            <w:tcW w:w="1201" w:type="dxa"/>
            <w:tcBorders>
              <w:top w:val="nil"/>
              <w:bottom w:val="nil"/>
            </w:tcBorders>
          </w:tcPr>
          <w:p w14:paraId="57FB173C" w14:textId="77777777" w:rsidR="004A6D04" w:rsidRPr="00EC082A" w:rsidRDefault="004A6D04">
            <w:pPr>
              <w:pStyle w:val="TableParagraph"/>
              <w:rPr>
                <w:szCs w:val="24"/>
              </w:rPr>
            </w:pPr>
          </w:p>
        </w:tc>
      </w:tr>
      <w:tr w:rsidR="004A6D04" w:rsidRPr="00EC082A" w14:paraId="0D8927B6" w14:textId="77777777">
        <w:trPr>
          <w:trHeight w:val="197"/>
        </w:trPr>
        <w:tc>
          <w:tcPr>
            <w:tcW w:w="708" w:type="dxa"/>
            <w:vMerge/>
            <w:tcBorders>
              <w:top w:val="nil"/>
            </w:tcBorders>
          </w:tcPr>
          <w:p w14:paraId="4F129262" w14:textId="77777777" w:rsidR="004A6D04" w:rsidRPr="00EC082A" w:rsidRDefault="004A6D04">
            <w:pPr>
              <w:rPr>
                <w:szCs w:val="24"/>
              </w:rPr>
            </w:pPr>
          </w:p>
        </w:tc>
        <w:tc>
          <w:tcPr>
            <w:tcW w:w="948" w:type="dxa"/>
            <w:vMerge/>
            <w:tcBorders>
              <w:top w:val="nil"/>
            </w:tcBorders>
          </w:tcPr>
          <w:p w14:paraId="16869ED5" w14:textId="77777777" w:rsidR="004A6D04" w:rsidRPr="00EC082A" w:rsidRDefault="004A6D04">
            <w:pPr>
              <w:rPr>
                <w:szCs w:val="24"/>
              </w:rPr>
            </w:pPr>
          </w:p>
        </w:tc>
        <w:tc>
          <w:tcPr>
            <w:tcW w:w="1040" w:type="dxa"/>
            <w:vMerge/>
            <w:tcBorders>
              <w:top w:val="nil"/>
            </w:tcBorders>
          </w:tcPr>
          <w:p w14:paraId="45881411" w14:textId="77777777" w:rsidR="004A6D04" w:rsidRPr="00EC082A" w:rsidRDefault="004A6D04">
            <w:pPr>
              <w:rPr>
                <w:szCs w:val="24"/>
              </w:rPr>
            </w:pPr>
          </w:p>
        </w:tc>
        <w:tc>
          <w:tcPr>
            <w:tcW w:w="1462" w:type="dxa"/>
            <w:tcBorders>
              <w:top w:val="nil"/>
              <w:bottom w:val="nil"/>
            </w:tcBorders>
          </w:tcPr>
          <w:p w14:paraId="10769CFB" w14:textId="77777777" w:rsidR="004A6D04" w:rsidRPr="00EC082A" w:rsidRDefault="00E24CE6">
            <w:pPr>
              <w:pStyle w:val="TableParagraph"/>
              <w:spacing w:line="178" w:lineRule="exact"/>
              <w:ind w:left="69"/>
              <w:rPr>
                <w:szCs w:val="24"/>
              </w:rPr>
            </w:pPr>
            <w:r w:rsidRPr="00EC082A">
              <w:rPr>
                <w:szCs w:val="24"/>
              </w:rPr>
              <w:t>collected</w:t>
            </w:r>
            <w:r w:rsidRPr="00EC082A">
              <w:rPr>
                <w:spacing w:val="-3"/>
                <w:szCs w:val="24"/>
              </w:rPr>
              <w:t xml:space="preserve"> </w:t>
            </w:r>
            <w:r w:rsidRPr="00EC082A">
              <w:rPr>
                <w:spacing w:val="-5"/>
                <w:szCs w:val="24"/>
              </w:rPr>
              <w:t>and</w:t>
            </w:r>
          </w:p>
        </w:tc>
        <w:tc>
          <w:tcPr>
            <w:tcW w:w="1160" w:type="dxa"/>
            <w:vMerge/>
            <w:tcBorders>
              <w:top w:val="nil"/>
            </w:tcBorders>
          </w:tcPr>
          <w:p w14:paraId="317103A1" w14:textId="77777777" w:rsidR="004A6D04" w:rsidRPr="00EC082A" w:rsidRDefault="004A6D04">
            <w:pPr>
              <w:rPr>
                <w:szCs w:val="24"/>
              </w:rPr>
            </w:pPr>
          </w:p>
        </w:tc>
        <w:tc>
          <w:tcPr>
            <w:tcW w:w="1064" w:type="dxa"/>
            <w:vMerge/>
            <w:tcBorders>
              <w:top w:val="nil"/>
            </w:tcBorders>
          </w:tcPr>
          <w:p w14:paraId="57A5050A" w14:textId="77777777" w:rsidR="004A6D04" w:rsidRPr="00EC082A" w:rsidRDefault="004A6D04">
            <w:pPr>
              <w:rPr>
                <w:szCs w:val="24"/>
              </w:rPr>
            </w:pPr>
          </w:p>
        </w:tc>
        <w:tc>
          <w:tcPr>
            <w:tcW w:w="1134" w:type="dxa"/>
            <w:vMerge/>
            <w:tcBorders>
              <w:top w:val="nil"/>
            </w:tcBorders>
          </w:tcPr>
          <w:p w14:paraId="70BF2A65" w14:textId="77777777" w:rsidR="004A6D04" w:rsidRPr="00EC082A" w:rsidRDefault="004A6D04">
            <w:pPr>
              <w:rPr>
                <w:szCs w:val="24"/>
              </w:rPr>
            </w:pPr>
          </w:p>
        </w:tc>
        <w:tc>
          <w:tcPr>
            <w:tcW w:w="644" w:type="dxa"/>
            <w:vMerge/>
            <w:tcBorders>
              <w:top w:val="nil"/>
            </w:tcBorders>
          </w:tcPr>
          <w:p w14:paraId="70CA55C1" w14:textId="77777777" w:rsidR="004A6D04" w:rsidRPr="00EC082A" w:rsidRDefault="004A6D04">
            <w:pPr>
              <w:rPr>
                <w:szCs w:val="24"/>
              </w:rPr>
            </w:pPr>
          </w:p>
        </w:tc>
        <w:tc>
          <w:tcPr>
            <w:tcW w:w="1201" w:type="dxa"/>
            <w:tcBorders>
              <w:top w:val="nil"/>
              <w:bottom w:val="nil"/>
            </w:tcBorders>
          </w:tcPr>
          <w:p w14:paraId="1D48D110" w14:textId="77777777" w:rsidR="004A6D04" w:rsidRPr="00EC082A" w:rsidRDefault="004A6D04">
            <w:pPr>
              <w:pStyle w:val="TableParagraph"/>
              <w:rPr>
                <w:szCs w:val="24"/>
              </w:rPr>
            </w:pPr>
          </w:p>
        </w:tc>
      </w:tr>
      <w:tr w:rsidR="004A6D04" w:rsidRPr="00EC082A" w14:paraId="44C101B5" w14:textId="77777777">
        <w:trPr>
          <w:trHeight w:val="197"/>
        </w:trPr>
        <w:tc>
          <w:tcPr>
            <w:tcW w:w="708" w:type="dxa"/>
            <w:vMerge/>
            <w:tcBorders>
              <w:top w:val="nil"/>
            </w:tcBorders>
          </w:tcPr>
          <w:p w14:paraId="61C51CE0" w14:textId="77777777" w:rsidR="004A6D04" w:rsidRPr="00EC082A" w:rsidRDefault="004A6D04">
            <w:pPr>
              <w:rPr>
                <w:szCs w:val="24"/>
              </w:rPr>
            </w:pPr>
          </w:p>
        </w:tc>
        <w:tc>
          <w:tcPr>
            <w:tcW w:w="948" w:type="dxa"/>
            <w:vMerge/>
            <w:tcBorders>
              <w:top w:val="nil"/>
            </w:tcBorders>
          </w:tcPr>
          <w:p w14:paraId="61F19A36" w14:textId="77777777" w:rsidR="004A6D04" w:rsidRPr="00EC082A" w:rsidRDefault="004A6D04">
            <w:pPr>
              <w:rPr>
                <w:szCs w:val="24"/>
              </w:rPr>
            </w:pPr>
          </w:p>
        </w:tc>
        <w:tc>
          <w:tcPr>
            <w:tcW w:w="1040" w:type="dxa"/>
            <w:vMerge/>
            <w:tcBorders>
              <w:top w:val="nil"/>
            </w:tcBorders>
          </w:tcPr>
          <w:p w14:paraId="0CB5E57C" w14:textId="77777777" w:rsidR="004A6D04" w:rsidRPr="00EC082A" w:rsidRDefault="004A6D04">
            <w:pPr>
              <w:rPr>
                <w:szCs w:val="24"/>
              </w:rPr>
            </w:pPr>
          </w:p>
        </w:tc>
        <w:tc>
          <w:tcPr>
            <w:tcW w:w="1462" w:type="dxa"/>
            <w:tcBorders>
              <w:top w:val="nil"/>
              <w:bottom w:val="nil"/>
            </w:tcBorders>
          </w:tcPr>
          <w:p w14:paraId="39316DAF" w14:textId="77777777" w:rsidR="004A6D04" w:rsidRPr="00EC082A" w:rsidRDefault="00E24CE6">
            <w:pPr>
              <w:pStyle w:val="TableParagraph"/>
              <w:spacing w:line="178" w:lineRule="exact"/>
              <w:ind w:left="69"/>
              <w:rPr>
                <w:szCs w:val="24"/>
              </w:rPr>
            </w:pPr>
            <w:r w:rsidRPr="00EC082A">
              <w:rPr>
                <w:szCs w:val="24"/>
              </w:rPr>
              <w:t>disposed</w:t>
            </w:r>
            <w:r w:rsidRPr="00EC082A">
              <w:rPr>
                <w:spacing w:val="-3"/>
                <w:szCs w:val="24"/>
              </w:rPr>
              <w:t xml:space="preserve"> </w:t>
            </w:r>
            <w:r w:rsidRPr="00EC082A">
              <w:rPr>
                <w:szCs w:val="24"/>
              </w:rPr>
              <w:t>of</w:t>
            </w:r>
            <w:r w:rsidRPr="00EC082A">
              <w:rPr>
                <w:spacing w:val="-3"/>
                <w:szCs w:val="24"/>
              </w:rPr>
              <w:t xml:space="preserve"> </w:t>
            </w:r>
            <w:r w:rsidRPr="00EC082A">
              <w:rPr>
                <w:spacing w:val="-5"/>
                <w:szCs w:val="24"/>
              </w:rPr>
              <w:t>at</w:t>
            </w:r>
          </w:p>
        </w:tc>
        <w:tc>
          <w:tcPr>
            <w:tcW w:w="1160" w:type="dxa"/>
            <w:vMerge/>
            <w:tcBorders>
              <w:top w:val="nil"/>
            </w:tcBorders>
          </w:tcPr>
          <w:p w14:paraId="3849AFC9" w14:textId="77777777" w:rsidR="004A6D04" w:rsidRPr="00EC082A" w:rsidRDefault="004A6D04">
            <w:pPr>
              <w:rPr>
                <w:szCs w:val="24"/>
              </w:rPr>
            </w:pPr>
          </w:p>
        </w:tc>
        <w:tc>
          <w:tcPr>
            <w:tcW w:w="1064" w:type="dxa"/>
            <w:vMerge/>
            <w:tcBorders>
              <w:top w:val="nil"/>
            </w:tcBorders>
          </w:tcPr>
          <w:p w14:paraId="7DE98A5B" w14:textId="77777777" w:rsidR="004A6D04" w:rsidRPr="00EC082A" w:rsidRDefault="004A6D04">
            <w:pPr>
              <w:rPr>
                <w:szCs w:val="24"/>
              </w:rPr>
            </w:pPr>
          </w:p>
        </w:tc>
        <w:tc>
          <w:tcPr>
            <w:tcW w:w="1134" w:type="dxa"/>
            <w:vMerge/>
            <w:tcBorders>
              <w:top w:val="nil"/>
            </w:tcBorders>
          </w:tcPr>
          <w:p w14:paraId="036DCB2F" w14:textId="77777777" w:rsidR="004A6D04" w:rsidRPr="00EC082A" w:rsidRDefault="004A6D04">
            <w:pPr>
              <w:rPr>
                <w:szCs w:val="24"/>
              </w:rPr>
            </w:pPr>
          </w:p>
        </w:tc>
        <w:tc>
          <w:tcPr>
            <w:tcW w:w="644" w:type="dxa"/>
            <w:vMerge/>
            <w:tcBorders>
              <w:top w:val="nil"/>
            </w:tcBorders>
          </w:tcPr>
          <w:p w14:paraId="261882F2" w14:textId="77777777" w:rsidR="004A6D04" w:rsidRPr="00EC082A" w:rsidRDefault="004A6D04">
            <w:pPr>
              <w:rPr>
                <w:szCs w:val="24"/>
              </w:rPr>
            </w:pPr>
          </w:p>
        </w:tc>
        <w:tc>
          <w:tcPr>
            <w:tcW w:w="1201" w:type="dxa"/>
            <w:tcBorders>
              <w:top w:val="nil"/>
              <w:bottom w:val="nil"/>
            </w:tcBorders>
          </w:tcPr>
          <w:p w14:paraId="15645296" w14:textId="77777777" w:rsidR="004A6D04" w:rsidRPr="00EC082A" w:rsidRDefault="004A6D04">
            <w:pPr>
              <w:pStyle w:val="TableParagraph"/>
              <w:rPr>
                <w:szCs w:val="24"/>
              </w:rPr>
            </w:pPr>
          </w:p>
        </w:tc>
      </w:tr>
      <w:tr w:rsidR="004A6D04" w:rsidRPr="00EC082A" w14:paraId="45B68881" w14:textId="77777777">
        <w:trPr>
          <w:trHeight w:val="196"/>
        </w:trPr>
        <w:tc>
          <w:tcPr>
            <w:tcW w:w="708" w:type="dxa"/>
            <w:vMerge/>
            <w:tcBorders>
              <w:top w:val="nil"/>
            </w:tcBorders>
          </w:tcPr>
          <w:p w14:paraId="3B6B65F4" w14:textId="77777777" w:rsidR="004A6D04" w:rsidRPr="00EC082A" w:rsidRDefault="004A6D04">
            <w:pPr>
              <w:rPr>
                <w:szCs w:val="24"/>
              </w:rPr>
            </w:pPr>
          </w:p>
        </w:tc>
        <w:tc>
          <w:tcPr>
            <w:tcW w:w="948" w:type="dxa"/>
            <w:vMerge/>
            <w:tcBorders>
              <w:top w:val="nil"/>
            </w:tcBorders>
          </w:tcPr>
          <w:p w14:paraId="22331C62" w14:textId="77777777" w:rsidR="004A6D04" w:rsidRPr="00EC082A" w:rsidRDefault="004A6D04">
            <w:pPr>
              <w:rPr>
                <w:szCs w:val="24"/>
              </w:rPr>
            </w:pPr>
          </w:p>
        </w:tc>
        <w:tc>
          <w:tcPr>
            <w:tcW w:w="1040" w:type="dxa"/>
            <w:vMerge/>
            <w:tcBorders>
              <w:top w:val="nil"/>
            </w:tcBorders>
          </w:tcPr>
          <w:p w14:paraId="1DD48DCE" w14:textId="77777777" w:rsidR="004A6D04" w:rsidRPr="00EC082A" w:rsidRDefault="004A6D04">
            <w:pPr>
              <w:rPr>
                <w:szCs w:val="24"/>
              </w:rPr>
            </w:pPr>
          </w:p>
        </w:tc>
        <w:tc>
          <w:tcPr>
            <w:tcW w:w="1462" w:type="dxa"/>
            <w:tcBorders>
              <w:top w:val="nil"/>
              <w:bottom w:val="nil"/>
            </w:tcBorders>
          </w:tcPr>
          <w:p w14:paraId="7E50E622" w14:textId="77777777" w:rsidR="004A6D04" w:rsidRPr="00EC082A" w:rsidRDefault="00E24CE6">
            <w:pPr>
              <w:pStyle w:val="TableParagraph"/>
              <w:spacing w:line="176" w:lineRule="exact"/>
              <w:ind w:left="69"/>
              <w:rPr>
                <w:szCs w:val="24"/>
              </w:rPr>
            </w:pPr>
            <w:r w:rsidRPr="00EC082A">
              <w:rPr>
                <w:szCs w:val="24"/>
              </w:rPr>
              <w:t>approved</w:t>
            </w:r>
            <w:r w:rsidRPr="00EC082A">
              <w:rPr>
                <w:spacing w:val="-2"/>
                <w:szCs w:val="24"/>
              </w:rPr>
              <w:t xml:space="preserve"> landfill</w:t>
            </w:r>
          </w:p>
        </w:tc>
        <w:tc>
          <w:tcPr>
            <w:tcW w:w="1160" w:type="dxa"/>
            <w:vMerge/>
            <w:tcBorders>
              <w:top w:val="nil"/>
            </w:tcBorders>
          </w:tcPr>
          <w:p w14:paraId="00999F71" w14:textId="77777777" w:rsidR="004A6D04" w:rsidRPr="00EC082A" w:rsidRDefault="004A6D04">
            <w:pPr>
              <w:rPr>
                <w:szCs w:val="24"/>
              </w:rPr>
            </w:pPr>
          </w:p>
        </w:tc>
        <w:tc>
          <w:tcPr>
            <w:tcW w:w="1064" w:type="dxa"/>
            <w:vMerge/>
            <w:tcBorders>
              <w:top w:val="nil"/>
            </w:tcBorders>
          </w:tcPr>
          <w:p w14:paraId="2086538C" w14:textId="77777777" w:rsidR="004A6D04" w:rsidRPr="00EC082A" w:rsidRDefault="004A6D04">
            <w:pPr>
              <w:rPr>
                <w:szCs w:val="24"/>
              </w:rPr>
            </w:pPr>
          </w:p>
        </w:tc>
        <w:tc>
          <w:tcPr>
            <w:tcW w:w="1134" w:type="dxa"/>
            <w:vMerge/>
            <w:tcBorders>
              <w:top w:val="nil"/>
            </w:tcBorders>
          </w:tcPr>
          <w:p w14:paraId="5C3FDCC1" w14:textId="77777777" w:rsidR="004A6D04" w:rsidRPr="00EC082A" w:rsidRDefault="004A6D04">
            <w:pPr>
              <w:rPr>
                <w:szCs w:val="24"/>
              </w:rPr>
            </w:pPr>
          </w:p>
        </w:tc>
        <w:tc>
          <w:tcPr>
            <w:tcW w:w="644" w:type="dxa"/>
            <w:vMerge/>
            <w:tcBorders>
              <w:top w:val="nil"/>
            </w:tcBorders>
          </w:tcPr>
          <w:p w14:paraId="1904B49D" w14:textId="77777777" w:rsidR="004A6D04" w:rsidRPr="00EC082A" w:rsidRDefault="004A6D04">
            <w:pPr>
              <w:rPr>
                <w:szCs w:val="24"/>
              </w:rPr>
            </w:pPr>
          </w:p>
        </w:tc>
        <w:tc>
          <w:tcPr>
            <w:tcW w:w="1201" w:type="dxa"/>
            <w:tcBorders>
              <w:top w:val="nil"/>
              <w:bottom w:val="nil"/>
            </w:tcBorders>
          </w:tcPr>
          <w:p w14:paraId="6491BAC2" w14:textId="77777777" w:rsidR="004A6D04" w:rsidRPr="00EC082A" w:rsidRDefault="004A6D04">
            <w:pPr>
              <w:pStyle w:val="TableParagraph"/>
              <w:rPr>
                <w:szCs w:val="24"/>
              </w:rPr>
            </w:pPr>
          </w:p>
        </w:tc>
      </w:tr>
      <w:tr w:rsidR="004A6D04" w:rsidRPr="00EC082A" w14:paraId="312988E1" w14:textId="77777777">
        <w:trPr>
          <w:trHeight w:val="196"/>
        </w:trPr>
        <w:tc>
          <w:tcPr>
            <w:tcW w:w="708" w:type="dxa"/>
            <w:vMerge/>
            <w:tcBorders>
              <w:top w:val="nil"/>
            </w:tcBorders>
          </w:tcPr>
          <w:p w14:paraId="069FA983" w14:textId="77777777" w:rsidR="004A6D04" w:rsidRPr="00EC082A" w:rsidRDefault="004A6D04">
            <w:pPr>
              <w:rPr>
                <w:szCs w:val="24"/>
              </w:rPr>
            </w:pPr>
          </w:p>
        </w:tc>
        <w:tc>
          <w:tcPr>
            <w:tcW w:w="948" w:type="dxa"/>
            <w:vMerge/>
            <w:tcBorders>
              <w:top w:val="nil"/>
            </w:tcBorders>
          </w:tcPr>
          <w:p w14:paraId="3636C89A" w14:textId="77777777" w:rsidR="004A6D04" w:rsidRPr="00EC082A" w:rsidRDefault="004A6D04">
            <w:pPr>
              <w:rPr>
                <w:szCs w:val="24"/>
              </w:rPr>
            </w:pPr>
          </w:p>
        </w:tc>
        <w:tc>
          <w:tcPr>
            <w:tcW w:w="1040" w:type="dxa"/>
            <w:vMerge/>
            <w:tcBorders>
              <w:top w:val="nil"/>
            </w:tcBorders>
          </w:tcPr>
          <w:p w14:paraId="6EBA96C2" w14:textId="77777777" w:rsidR="004A6D04" w:rsidRPr="00EC082A" w:rsidRDefault="004A6D04">
            <w:pPr>
              <w:rPr>
                <w:szCs w:val="24"/>
              </w:rPr>
            </w:pPr>
          </w:p>
        </w:tc>
        <w:tc>
          <w:tcPr>
            <w:tcW w:w="1462" w:type="dxa"/>
            <w:tcBorders>
              <w:top w:val="nil"/>
              <w:bottom w:val="nil"/>
            </w:tcBorders>
          </w:tcPr>
          <w:p w14:paraId="07367004" w14:textId="77777777" w:rsidR="004A6D04" w:rsidRPr="00EC082A" w:rsidRDefault="00E24CE6">
            <w:pPr>
              <w:pStyle w:val="TableParagraph"/>
              <w:spacing w:line="176" w:lineRule="exact"/>
              <w:ind w:left="69"/>
              <w:rPr>
                <w:szCs w:val="24"/>
              </w:rPr>
            </w:pPr>
            <w:r w:rsidRPr="00EC082A">
              <w:rPr>
                <w:spacing w:val="-2"/>
                <w:szCs w:val="24"/>
              </w:rPr>
              <w:t>sites</w:t>
            </w:r>
          </w:p>
        </w:tc>
        <w:tc>
          <w:tcPr>
            <w:tcW w:w="1160" w:type="dxa"/>
            <w:vMerge/>
            <w:tcBorders>
              <w:top w:val="nil"/>
            </w:tcBorders>
          </w:tcPr>
          <w:p w14:paraId="4E73ED58" w14:textId="77777777" w:rsidR="004A6D04" w:rsidRPr="00EC082A" w:rsidRDefault="004A6D04">
            <w:pPr>
              <w:rPr>
                <w:szCs w:val="24"/>
              </w:rPr>
            </w:pPr>
          </w:p>
        </w:tc>
        <w:tc>
          <w:tcPr>
            <w:tcW w:w="1064" w:type="dxa"/>
            <w:vMerge/>
            <w:tcBorders>
              <w:top w:val="nil"/>
            </w:tcBorders>
          </w:tcPr>
          <w:p w14:paraId="50652308" w14:textId="77777777" w:rsidR="004A6D04" w:rsidRPr="00EC082A" w:rsidRDefault="004A6D04">
            <w:pPr>
              <w:rPr>
                <w:szCs w:val="24"/>
              </w:rPr>
            </w:pPr>
          </w:p>
        </w:tc>
        <w:tc>
          <w:tcPr>
            <w:tcW w:w="1134" w:type="dxa"/>
            <w:vMerge/>
            <w:tcBorders>
              <w:top w:val="nil"/>
            </w:tcBorders>
          </w:tcPr>
          <w:p w14:paraId="52FDD07B" w14:textId="77777777" w:rsidR="004A6D04" w:rsidRPr="00EC082A" w:rsidRDefault="004A6D04">
            <w:pPr>
              <w:rPr>
                <w:szCs w:val="24"/>
              </w:rPr>
            </w:pPr>
          </w:p>
        </w:tc>
        <w:tc>
          <w:tcPr>
            <w:tcW w:w="644" w:type="dxa"/>
            <w:vMerge/>
            <w:tcBorders>
              <w:top w:val="nil"/>
            </w:tcBorders>
          </w:tcPr>
          <w:p w14:paraId="6E33F212" w14:textId="77777777" w:rsidR="004A6D04" w:rsidRPr="00EC082A" w:rsidRDefault="004A6D04">
            <w:pPr>
              <w:rPr>
                <w:szCs w:val="24"/>
              </w:rPr>
            </w:pPr>
          </w:p>
        </w:tc>
        <w:tc>
          <w:tcPr>
            <w:tcW w:w="1201" w:type="dxa"/>
            <w:tcBorders>
              <w:top w:val="nil"/>
              <w:bottom w:val="nil"/>
            </w:tcBorders>
          </w:tcPr>
          <w:p w14:paraId="59DA9240" w14:textId="77777777" w:rsidR="004A6D04" w:rsidRPr="00EC082A" w:rsidRDefault="004A6D04">
            <w:pPr>
              <w:pStyle w:val="TableParagraph"/>
              <w:rPr>
                <w:szCs w:val="24"/>
              </w:rPr>
            </w:pPr>
          </w:p>
        </w:tc>
      </w:tr>
      <w:tr w:rsidR="004A6D04" w:rsidRPr="00EC082A" w14:paraId="1A0D958D" w14:textId="77777777">
        <w:trPr>
          <w:trHeight w:val="197"/>
        </w:trPr>
        <w:tc>
          <w:tcPr>
            <w:tcW w:w="708" w:type="dxa"/>
            <w:vMerge/>
            <w:tcBorders>
              <w:top w:val="nil"/>
            </w:tcBorders>
          </w:tcPr>
          <w:p w14:paraId="2174DB3C" w14:textId="77777777" w:rsidR="004A6D04" w:rsidRPr="00EC082A" w:rsidRDefault="004A6D04">
            <w:pPr>
              <w:rPr>
                <w:szCs w:val="24"/>
              </w:rPr>
            </w:pPr>
          </w:p>
        </w:tc>
        <w:tc>
          <w:tcPr>
            <w:tcW w:w="948" w:type="dxa"/>
            <w:vMerge/>
            <w:tcBorders>
              <w:top w:val="nil"/>
            </w:tcBorders>
          </w:tcPr>
          <w:p w14:paraId="1B0B48D1" w14:textId="77777777" w:rsidR="004A6D04" w:rsidRPr="00EC082A" w:rsidRDefault="004A6D04">
            <w:pPr>
              <w:rPr>
                <w:szCs w:val="24"/>
              </w:rPr>
            </w:pPr>
          </w:p>
        </w:tc>
        <w:tc>
          <w:tcPr>
            <w:tcW w:w="1040" w:type="dxa"/>
            <w:vMerge/>
            <w:tcBorders>
              <w:top w:val="nil"/>
            </w:tcBorders>
          </w:tcPr>
          <w:p w14:paraId="1AF5405C" w14:textId="77777777" w:rsidR="004A6D04" w:rsidRPr="00EC082A" w:rsidRDefault="004A6D04">
            <w:pPr>
              <w:rPr>
                <w:szCs w:val="24"/>
              </w:rPr>
            </w:pPr>
          </w:p>
        </w:tc>
        <w:tc>
          <w:tcPr>
            <w:tcW w:w="1462" w:type="dxa"/>
            <w:tcBorders>
              <w:top w:val="nil"/>
              <w:bottom w:val="nil"/>
            </w:tcBorders>
          </w:tcPr>
          <w:p w14:paraId="4DB2D95F" w14:textId="77777777" w:rsidR="004A6D04" w:rsidRPr="00EC082A" w:rsidRDefault="00E24CE6">
            <w:pPr>
              <w:pStyle w:val="TableParagraph"/>
              <w:spacing w:line="178" w:lineRule="exact"/>
              <w:ind w:left="69"/>
              <w:rPr>
                <w:szCs w:val="24"/>
              </w:rPr>
            </w:pPr>
            <w:r w:rsidRPr="00EC082A">
              <w:rPr>
                <w:szCs w:val="24"/>
              </w:rPr>
              <w:t>-</w:t>
            </w:r>
            <w:r w:rsidRPr="00EC082A">
              <w:rPr>
                <w:spacing w:val="-2"/>
                <w:szCs w:val="24"/>
              </w:rPr>
              <w:t xml:space="preserve"> Specific</w:t>
            </w:r>
          </w:p>
        </w:tc>
        <w:tc>
          <w:tcPr>
            <w:tcW w:w="1160" w:type="dxa"/>
            <w:vMerge/>
            <w:tcBorders>
              <w:top w:val="nil"/>
            </w:tcBorders>
          </w:tcPr>
          <w:p w14:paraId="6149E415" w14:textId="77777777" w:rsidR="004A6D04" w:rsidRPr="00EC082A" w:rsidRDefault="004A6D04">
            <w:pPr>
              <w:rPr>
                <w:szCs w:val="24"/>
              </w:rPr>
            </w:pPr>
          </w:p>
        </w:tc>
        <w:tc>
          <w:tcPr>
            <w:tcW w:w="1064" w:type="dxa"/>
            <w:vMerge/>
            <w:tcBorders>
              <w:top w:val="nil"/>
            </w:tcBorders>
          </w:tcPr>
          <w:p w14:paraId="6ABFD9E9" w14:textId="77777777" w:rsidR="004A6D04" w:rsidRPr="00EC082A" w:rsidRDefault="004A6D04">
            <w:pPr>
              <w:rPr>
                <w:szCs w:val="24"/>
              </w:rPr>
            </w:pPr>
          </w:p>
        </w:tc>
        <w:tc>
          <w:tcPr>
            <w:tcW w:w="1134" w:type="dxa"/>
            <w:vMerge/>
            <w:tcBorders>
              <w:top w:val="nil"/>
            </w:tcBorders>
          </w:tcPr>
          <w:p w14:paraId="5D17A924" w14:textId="77777777" w:rsidR="004A6D04" w:rsidRPr="00EC082A" w:rsidRDefault="004A6D04">
            <w:pPr>
              <w:rPr>
                <w:szCs w:val="24"/>
              </w:rPr>
            </w:pPr>
          </w:p>
        </w:tc>
        <w:tc>
          <w:tcPr>
            <w:tcW w:w="644" w:type="dxa"/>
            <w:vMerge/>
            <w:tcBorders>
              <w:top w:val="nil"/>
            </w:tcBorders>
          </w:tcPr>
          <w:p w14:paraId="6FC0C0B0" w14:textId="77777777" w:rsidR="004A6D04" w:rsidRPr="00EC082A" w:rsidRDefault="004A6D04">
            <w:pPr>
              <w:rPr>
                <w:szCs w:val="24"/>
              </w:rPr>
            </w:pPr>
          </w:p>
        </w:tc>
        <w:tc>
          <w:tcPr>
            <w:tcW w:w="1201" w:type="dxa"/>
            <w:tcBorders>
              <w:top w:val="nil"/>
              <w:bottom w:val="nil"/>
            </w:tcBorders>
          </w:tcPr>
          <w:p w14:paraId="50AD0E62" w14:textId="77777777" w:rsidR="004A6D04" w:rsidRPr="00EC082A" w:rsidRDefault="004A6D04">
            <w:pPr>
              <w:pStyle w:val="TableParagraph"/>
              <w:rPr>
                <w:szCs w:val="24"/>
              </w:rPr>
            </w:pPr>
          </w:p>
        </w:tc>
      </w:tr>
      <w:tr w:rsidR="004A6D04" w:rsidRPr="00EC082A" w14:paraId="7E965147" w14:textId="77777777">
        <w:trPr>
          <w:trHeight w:val="197"/>
        </w:trPr>
        <w:tc>
          <w:tcPr>
            <w:tcW w:w="708" w:type="dxa"/>
            <w:vMerge/>
            <w:tcBorders>
              <w:top w:val="nil"/>
            </w:tcBorders>
          </w:tcPr>
          <w:p w14:paraId="162F14CC" w14:textId="77777777" w:rsidR="004A6D04" w:rsidRPr="00EC082A" w:rsidRDefault="004A6D04">
            <w:pPr>
              <w:rPr>
                <w:szCs w:val="24"/>
              </w:rPr>
            </w:pPr>
          </w:p>
        </w:tc>
        <w:tc>
          <w:tcPr>
            <w:tcW w:w="948" w:type="dxa"/>
            <w:vMerge/>
            <w:tcBorders>
              <w:top w:val="nil"/>
            </w:tcBorders>
          </w:tcPr>
          <w:p w14:paraId="273D9008" w14:textId="77777777" w:rsidR="004A6D04" w:rsidRPr="00EC082A" w:rsidRDefault="004A6D04">
            <w:pPr>
              <w:rPr>
                <w:szCs w:val="24"/>
              </w:rPr>
            </w:pPr>
          </w:p>
        </w:tc>
        <w:tc>
          <w:tcPr>
            <w:tcW w:w="1040" w:type="dxa"/>
            <w:vMerge/>
            <w:tcBorders>
              <w:top w:val="nil"/>
            </w:tcBorders>
          </w:tcPr>
          <w:p w14:paraId="7FCB460A" w14:textId="77777777" w:rsidR="004A6D04" w:rsidRPr="00EC082A" w:rsidRDefault="004A6D04">
            <w:pPr>
              <w:rPr>
                <w:szCs w:val="24"/>
              </w:rPr>
            </w:pPr>
          </w:p>
        </w:tc>
        <w:tc>
          <w:tcPr>
            <w:tcW w:w="1462" w:type="dxa"/>
            <w:tcBorders>
              <w:top w:val="nil"/>
              <w:bottom w:val="nil"/>
            </w:tcBorders>
          </w:tcPr>
          <w:p w14:paraId="344AE43F" w14:textId="77777777" w:rsidR="004A6D04" w:rsidRPr="00EC082A" w:rsidRDefault="00E24CE6">
            <w:pPr>
              <w:pStyle w:val="TableParagraph"/>
              <w:spacing w:line="178" w:lineRule="exact"/>
              <w:ind w:left="69"/>
              <w:rPr>
                <w:szCs w:val="24"/>
              </w:rPr>
            </w:pPr>
            <w:r w:rsidRPr="00EC082A">
              <w:rPr>
                <w:spacing w:val="-2"/>
                <w:szCs w:val="24"/>
              </w:rPr>
              <w:t>dumping</w:t>
            </w:r>
          </w:p>
        </w:tc>
        <w:tc>
          <w:tcPr>
            <w:tcW w:w="1160" w:type="dxa"/>
            <w:vMerge/>
            <w:tcBorders>
              <w:top w:val="nil"/>
            </w:tcBorders>
          </w:tcPr>
          <w:p w14:paraId="38230D0B" w14:textId="77777777" w:rsidR="004A6D04" w:rsidRPr="00EC082A" w:rsidRDefault="004A6D04">
            <w:pPr>
              <w:rPr>
                <w:szCs w:val="24"/>
              </w:rPr>
            </w:pPr>
          </w:p>
        </w:tc>
        <w:tc>
          <w:tcPr>
            <w:tcW w:w="1064" w:type="dxa"/>
            <w:vMerge/>
            <w:tcBorders>
              <w:top w:val="nil"/>
            </w:tcBorders>
          </w:tcPr>
          <w:p w14:paraId="33B835C4" w14:textId="77777777" w:rsidR="004A6D04" w:rsidRPr="00EC082A" w:rsidRDefault="004A6D04">
            <w:pPr>
              <w:rPr>
                <w:szCs w:val="24"/>
              </w:rPr>
            </w:pPr>
          </w:p>
        </w:tc>
        <w:tc>
          <w:tcPr>
            <w:tcW w:w="1134" w:type="dxa"/>
            <w:vMerge/>
            <w:tcBorders>
              <w:top w:val="nil"/>
            </w:tcBorders>
          </w:tcPr>
          <w:p w14:paraId="3CF360B8" w14:textId="77777777" w:rsidR="004A6D04" w:rsidRPr="00EC082A" w:rsidRDefault="004A6D04">
            <w:pPr>
              <w:rPr>
                <w:szCs w:val="24"/>
              </w:rPr>
            </w:pPr>
          </w:p>
        </w:tc>
        <w:tc>
          <w:tcPr>
            <w:tcW w:w="644" w:type="dxa"/>
            <w:vMerge/>
            <w:tcBorders>
              <w:top w:val="nil"/>
            </w:tcBorders>
          </w:tcPr>
          <w:p w14:paraId="5FD23561" w14:textId="77777777" w:rsidR="004A6D04" w:rsidRPr="00EC082A" w:rsidRDefault="004A6D04">
            <w:pPr>
              <w:rPr>
                <w:szCs w:val="24"/>
              </w:rPr>
            </w:pPr>
          </w:p>
        </w:tc>
        <w:tc>
          <w:tcPr>
            <w:tcW w:w="1201" w:type="dxa"/>
            <w:tcBorders>
              <w:top w:val="nil"/>
              <w:bottom w:val="nil"/>
            </w:tcBorders>
          </w:tcPr>
          <w:p w14:paraId="1E56AF78" w14:textId="77777777" w:rsidR="004A6D04" w:rsidRPr="00EC082A" w:rsidRDefault="004A6D04">
            <w:pPr>
              <w:pStyle w:val="TableParagraph"/>
              <w:rPr>
                <w:szCs w:val="24"/>
              </w:rPr>
            </w:pPr>
          </w:p>
        </w:tc>
      </w:tr>
      <w:tr w:rsidR="004A6D04" w:rsidRPr="00EC082A" w14:paraId="2FBFF444" w14:textId="77777777">
        <w:trPr>
          <w:trHeight w:val="196"/>
        </w:trPr>
        <w:tc>
          <w:tcPr>
            <w:tcW w:w="708" w:type="dxa"/>
            <w:vMerge/>
            <w:tcBorders>
              <w:top w:val="nil"/>
            </w:tcBorders>
          </w:tcPr>
          <w:p w14:paraId="67B903F5" w14:textId="77777777" w:rsidR="004A6D04" w:rsidRPr="00EC082A" w:rsidRDefault="004A6D04">
            <w:pPr>
              <w:rPr>
                <w:szCs w:val="24"/>
              </w:rPr>
            </w:pPr>
          </w:p>
        </w:tc>
        <w:tc>
          <w:tcPr>
            <w:tcW w:w="948" w:type="dxa"/>
            <w:vMerge/>
            <w:tcBorders>
              <w:top w:val="nil"/>
            </w:tcBorders>
          </w:tcPr>
          <w:p w14:paraId="3FD9AEE3" w14:textId="77777777" w:rsidR="004A6D04" w:rsidRPr="00EC082A" w:rsidRDefault="004A6D04">
            <w:pPr>
              <w:rPr>
                <w:szCs w:val="24"/>
              </w:rPr>
            </w:pPr>
          </w:p>
        </w:tc>
        <w:tc>
          <w:tcPr>
            <w:tcW w:w="1040" w:type="dxa"/>
            <w:vMerge/>
            <w:tcBorders>
              <w:top w:val="nil"/>
            </w:tcBorders>
          </w:tcPr>
          <w:p w14:paraId="1D170EFD" w14:textId="77777777" w:rsidR="004A6D04" w:rsidRPr="00EC082A" w:rsidRDefault="004A6D04">
            <w:pPr>
              <w:rPr>
                <w:szCs w:val="24"/>
              </w:rPr>
            </w:pPr>
          </w:p>
        </w:tc>
        <w:tc>
          <w:tcPr>
            <w:tcW w:w="1462" w:type="dxa"/>
            <w:tcBorders>
              <w:top w:val="nil"/>
              <w:bottom w:val="nil"/>
            </w:tcBorders>
          </w:tcPr>
          <w:p w14:paraId="18A6AF31" w14:textId="77777777" w:rsidR="004A6D04" w:rsidRPr="00EC082A" w:rsidRDefault="00E24CE6">
            <w:pPr>
              <w:pStyle w:val="TableParagraph"/>
              <w:spacing w:line="177" w:lineRule="exact"/>
              <w:ind w:left="69"/>
              <w:rPr>
                <w:szCs w:val="24"/>
              </w:rPr>
            </w:pPr>
            <w:r w:rsidRPr="00EC082A">
              <w:rPr>
                <w:spacing w:val="-2"/>
                <w:szCs w:val="24"/>
              </w:rPr>
              <w:t>locations</w:t>
            </w:r>
          </w:p>
        </w:tc>
        <w:tc>
          <w:tcPr>
            <w:tcW w:w="1160" w:type="dxa"/>
            <w:vMerge/>
            <w:tcBorders>
              <w:top w:val="nil"/>
            </w:tcBorders>
          </w:tcPr>
          <w:p w14:paraId="4D9BB5E1" w14:textId="77777777" w:rsidR="004A6D04" w:rsidRPr="00EC082A" w:rsidRDefault="004A6D04">
            <w:pPr>
              <w:rPr>
                <w:szCs w:val="24"/>
              </w:rPr>
            </w:pPr>
          </w:p>
        </w:tc>
        <w:tc>
          <w:tcPr>
            <w:tcW w:w="1064" w:type="dxa"/>
            <w:vMerge/>
            <w:tcBorders>
              <w:top w:val="nil"/>
            </w:tcBorders>
          </w:tcPr>
          <w:p w14:paraId="699D52BA" w14:textId="77777777" w:rsidR="004A6D04" w:rsidRPr="00EC082A" w:rsidRDefault="004A6D04">
            <w:pPr>
              <w:rPr>
                <w:szCs w:val="24"/>
              </w:rPr>
            </w:pPr>
          </w:p>
        </w:tc>
        <w:tc>
          <w:tcPr>
            <w:tcW w:w="1134" w:type="dxa"/>
            <w:vMerge/>
            <w:tcBorders>
              <w:top w:val="nil"/>
            </w:tcBorders>
          </w:tcPr>
          <w:p w14:paraId="537B892E" w14:textId="77777777" w:rsidR="004A6D04" w:rsidRPr="00EC082A" w:rsidRDefault="004A6D04">
            <w:pPr>
              <w:rPr>
                <w:szCs w:val="24"/>
              </w:rPr>
            </w:pPr>
          </w:p>
        </w:tc>
        <w:tc>
          <w:tcPr>
            <w:tcW w:w="644" w:type="dxa"/>
            <w:vMerge/>
            <w:tcBorders>
              <w:top w:val="nil"/>
            </w:tcBorders>
          </w:tcPr>
          <w:p w14:paraId="454A7ADC" w14:textId="77777777" w:rsidR="004A6D04" w:rsidRPr="00EC082A" w:rsidRDefault="004A6D04">
            <w:pPr>
              <w:rPr>
                <w:szCs w:val="24"/>
              </w:rPr>
            </w:pPr>
          </w:p>
        </w:tc>
        <w:tc>
          <w:tcPr>
            <w:tcW w:w="1201" w:type="dxa"/>
            <w:tcBorders>
              <w:top w:val="nil"/>
              <w:bottom w:val="nil"/>
            </w:tcBorders>
          </w:tcPr>
          <w:p w14:paraId="555818E5" w14:textId="77777777" w:rsidR="004A6D04" w:rsidRPr="00EC082A" w:rsidRDefault="004A6D04">
            <w:pPr>
              <w:pStyle w:val="TableParagraph"/>
              <w:rPr>
                <w:szCs w:val="24"/>
              </w:rPr>
            </w:pPr>
          </w:p>
        </w:tc>
      </w:tr>
      <w:tr w:rsidR="004A6D04" w:rsidRPr="00EC082A" w14:paraId="1EC9A588" w14:textId="77777777">
        <w:trPr>
          <w:trHeight w:val="196"/>
        </w:trPr>
        <w:tc>
          <w:tcPr>
            <w:tcW w:w="708" w:type="dxa"/>
            <w:vMerge/>
            <w:tcBorders>
              <w:top w:val="nil"/>
            </w:tcBorders>
          </w:tcPr>
          <w:p w14:paraId="720A9DD5" w14:textId="77777777" w:rsidR="004A6D04" w:rsidRPr="00EC082A" w:rsidRDefault="004A6D04">
            <w:pPr>
              <w:rPr>
                <w:szCs w:val="24"/>
              </w:rPr>
            </w:pPr>
          </w:p>
        </w:tc>
        <w:tc>
          <w:tcPr>
            <w:tcW w:w="948" w:type="dxa"/>
            <w:vMerge/>
            <w:tcBorders>
              <w:top w:val="nil"/>
            </w:tcBorders>
          </w:tcPr>
          <w:p w14:paraId="1C55D903" w14:textId="77777777" w:rsidR="004A6D04" w:rsidRPr="00EC082A" w:rsidRDefault="004A6D04">
            <w:pPr>
              <w:rPr>
                <w:szCs w:val="24"/>
              </w:rPr>
            </w:pPr>
          </w:p>
        </w:tc>
        <w:tc>
          <w:tcPr>
            <w:tcW w:w="1040" w:type="dxa"/>
            <w:vMerge/>
            <w:tcBorders>
              <w:top w:val="nil"/>
            </w:tcBorders>
          </w:tcPr>
          <w:p w14:paraId="2472F978" w14:textId="77777777" w:rsidR="004A6D04" w:rsidRPr="00EC082A" w:rsidRDefault="004A6D04">
            <w:pPr>
              <w:rPr>
                <w:szCs w:val="24"/>
              </w:rPr>
            </w:pPr>
          </w:p>
        </w:tc>
        <w:tc>
          <w:tcPr>
            <w:tcW w:w="1462" w:type="dxa"/>
            <w:tcBorders>
              <w:top w:val="nil"/>
              <w:bottom w:val="nil"/>
            </w:tcBorders>
          </w:tcPr>
          <w:p w14:paraId="69D93EF7" w14:textId="77777777" w:rsidR="004A6D04" w:rsidRPr="00EC082A" w:rsidRDefault="00E24CE6">
            <w:pPr>
              <w:pStyle w:val="TableParagraph"/>
              <w:spacing w:line="177" w:lineRule="exact"/>
              <w:ind w:left="69"/>
              <w:rPr>
                <w:szCs w:val="24"/>
              </w:rPr>
            </w:pPr>
            <w:r w:rsidRPr="00EC082A">
              <w:rPr>
                <w:szCs w:val="24"/>
              </w:rPr>
              <w:t>for</w:t>
            </w:r>
            <w:r w:rsidRPr="00EC082A">
              <w:rPr>
                <w:spacing w:val="-5"/>
                <w:szCs w:val="24"/>
              </w:rPr>
              <w:t xml:space="preserve"> </w:t>
            </w:r>
            <w:r w:rsidRPr="00EC082A">
              <w:rPr>
                <w:szCs w:val="24"/>
              </w:rPr>
              <w:t>litter</w:t>
            </w:r>
            <w:r w:rsidRPr="00EC082A">
              <w:rPr>
                <w:spacing w:val="-4"/>
                <w:szCs w:val="24"/>
              </w:rPr>
              <w:t xml:space="preserve"> </w:t>
            </w:r>
            <w:r w:rsidRPr="00EC082A">
              <w:rPr>
                <w:szCs w:val="24"/>
              </w:rPr>
              <w:t>and</w:t>
            </w:r>
            <w:r w:rsidRPr="00EC082A">
              <w:rPr>
                <w:spacing w:val="-3"/>
                <w:szCs w:val="24"/>
              </w:rPr>
              <w:t xml:space="preserve"> </w:t>
            </w:r>
            <w:r w:rsidRPr="00EC082A">
              <w:rPr>
                <w:spacing w:val="-5"/>
                <w:szCs w:val="24"/>
              </w:rPr>
              <w:t>any</w:t>
            </w:r>
          </w:p>
        </w:tc>
        <w:tc>
          <w:tcPr>
            <w:tcW w:w="1160" w:type="dxa"/>
            <w:vMerge/>
            <w:tcBorders>
              <w:top w:val="nil"/>
            </w:tcBorders>
          </w:tcPr>
          <w:p w14:paraId="4E5189C8" w14:textId="77777777" w:rsidR="004A6D04" w:rsidRPr="00EC082A" w:rsidRDefault="004A6D04">
            <w:pPr>
              <w:rPr>
                <w:szCs w:val="24"/>
              </w:rPr>
            </w:pPr>
          </w:p>
        </w:tc>
        <w:tc>
          <w:tcPr>
            <w:tcW w:w="1064" w:type="dxa"/>
            <w:vMerge/>
            <w:tcBorders>
              <w:top w:val="nil"/>
            </w:tcBorders>
          </w:tcPr>
          <w:p w14:paraId="291FA7C2" w14:textId="77777777" w:rsidR="004A6D04" w:rsidRPr="00EC082A" w:rsidRDefault="004A6D04">
            <w:pPr>
              <w:rPr>
                <w:szCs w:val="24"/>
              </w:rPr>
            </w:pPr>
          </w:p>
        </w:tc>
        <w:tc>
          <w:tcPr>
            <w:tcW w:w="1134" w:type="dxa"/>
            <w:vMerge/>
            <w:tcBorders>
              <w:top w:val="nil"/>
            </w:tcBorders>
          </w:tcPr>
          <w:p w14:paraId="3E7378BF" w14:textId="77777777" w:rsidR="004A6D04" w:rsidRPr="00EC082A" w:rsidRDefault="004A6D04">
            <w:pPr>
              <w:rPr>
                <w:szCs w:val="24"/>
              </w:rPr>
            </w:pPr>
          </w:p>
        </w:tc>
        <w:tc>
          <w:tcPr>
            <w:tcW w:w="644" w:type="dxa"/>
            <w:vMerge/>
            <w:tcBorders>
              <w:top w:val="nil"/>
            </w:tcBorders>
          </w:tcPr>
          <w:p w14:paraId="6EEC04DC" w14:textId="77777777" w:rsidR="004A6D04" w:rsidRPr="00EC082A" w:rsidRDefault="004A6D04">
            <w:pPr>
              <w:rPr>
                <w:szCs w:val="24"/>
              </w:rPr>
            </w:pPr>
          </w:p>
        </w:tc>
        <w:tc>
          <w:tcPr>
            <w:tcW w:w="1201" w:type="dxa"/>
            <w:tcBorders>
              <w:top w:val="nil"/>
              <w:bottom w:val="nil"/>
            </w:tcBorders>
          </w:tcPr>
          <w:p w14:paraId="6F836514" w14:textId="77777777" w:rsidR="004A6D04" w:rsidRPr="00EC082A" w:rsidRDefault="004A6D04">
            <w:pPr>
              <w:pStyle w:val="TableParagraph"/>
              <w:rPr>
                <w:szCs w:val="24"/>
              </w:rPr>
            </w:pPr>
          </w:p>
        </w:tc>
      </w:tr>
      <w:tr w:rsidR="004A6D04" w:rsidRPr="00EC082A" w14:paraId="35F80787" w14:textId="77777777">
        <w:trPr>
          <w:trHeight w:val="197"/>
        </w:trPr>
        <w:tc>
          <w:tcPr>
            <w:tcW w:w="708" w:type="dxa"/>
            <w:vMerge/>
            <w:tcBorders>
              <w:top w:val="nil"/>
            </w:tcBorders>
          </w:tcPr>
          <w:p w14:paraId="38E01039" w14:textId="77777777" w:rsidR="004A6D04" w:rsidRPr="00EC082A" w:rsidRDefault="004A6D04">
            <w:pPr>
              <w:rPr>
                <w:szCs w:val="24"/>
              </w:rPr>
            </w:pPr>
          </w:p>
        </w:tc>
        <w:tc>
          <w:tcPr>
            <w:tcW w:w="948" w:type="dxa"/>
            <w:vMerge/>
            <w:tcBorders>
              <w:top w:val="nil"/>
            </w:tcBorders>
          </w:tcPr>
          <w:p w14:paraId="06DB2EEE" w14:textId="77777777" w:rsidR="004A6D04" w:rsidRPr="00EC082A" w:rsidRDefault="004A6D04">
            <w:pPr>
              <w:rPr>
                <w:szCs w:val="24"/>
              </w:rPr>
            </w:pPr>
          </w:p>
        </w:tc>
        <w:tc>
          <w:tcPr>
            <w:tcW w:w="1040" w:type="dxa"/>
            <w:vMerge/>
            <w:tcBorders>
              <w:top w:val="nil"/>
            </w:tcBorders>
          </w:tcPr>
          <w:p w14:paraId="21A41A3C" w14:textId="77777777" w:rsidR="004A6D04" w:rsidRPr="00EC082A" w:rsidRDefault="004A6D04">
            <w:pPr>
              <w:rPr>
                <w:szCs w:val="24"/>
              </w:rPr>
            </w:pPr>
          </w:p>
        </w:tc>
        <w:tc>
          <w:tcPr>
            <w:tcW w:w="1462" w:type="dxa"/>
            <w:tcBorders>
              <w:top w:val="nil"/>
              <w:bottom w:val="nil"/>
            </w:tcBorders>
          </w:tcPr>
          <w:p w14:paraId="2F8F24FF" w14:textId="77777777" w:rsidR="004A6D04" w:rsidRPr="00EC082A" w:rsidRDefault="00E24CE6">
            <w:pPr>
              <w:pStyle w:val="TableParagraph"/>
              <w:spacing w:line="178" w:lineRule="exact"/>
              <w:ind w:left="69"/>
              <w:rPr>
                <w:szCs w:val="24"/>
              </w:rPr>
            </w:pPr>
            <w:r w:rsidRPr="00EC082A">
              <w:rPr>
                <w:szCs w:val="24"/>
              </w:rPr>
              <w:t>other</w:t>
            </w:r>
            <w:r w:rsidRPr="00EC082A">
              <w:rPr>
                <w:spacing w:val="1"/>
                <w:szCs w:val="24"/>
              </w:rPr>
              <w:t xml:space="preserve"> </w:t>
            </w:r>
            <w:r w:rsidRPr="00EC082A">
              <w:rPr>
                <w:spacing w:val="-2"/>
                <w:szCs w:val="24"/>
              </w:rPr>
              <w:t>waste</w:t>
            </w:r>
          </w:p>
        </w:tc>
        <w:tc>
          <w:tcPr>
            <w:tcW w:w="1160" w:type="dxa"/>
            <w:vMerge/>
            <w:tcBorders>
              <w:top w:val="nil"/>
            </w:tcBorders>
          </w:tcPr>
          <w:p w14:paraId="218B2321" w14:textId="77777777" w:rsidR="004A6D04" w:rsidRPr="00EC082A" w:rsidRDefault="004A6D04">
            <w:pPr>
              <w:rPr>
                <w:szCs w:val="24"/>
              </w:rPr>
            </w:pPr>
          </w:p>
        </w:tc>
        <w:tc>
          <w:tcPr>
            <w:tcW w:w="1064" w:type="dxa"/>
            <w:vMerge/>
            <w:tcBorders>
              <w:top w:val="nil"/>
            </w:tcBorders>
          </w:tcPr>
          <w:p w14:paraId="71CF7051" w14:textId="77777777" w:rsidR="004A6D04" w:rsidRPr="00EC082A" w:rsidRDefault="004A6D04">
            <w:pPr>
              <w:rPr>
                <w:szCs w:val="24"/>
              </w:rPr>
            </w:pPr>
          </w:p>
        </w:tc>
        <w:tc>
          <w:tcPr>
            <w:tcW w:w="1134" w:type="dxa"/>
            <w:vMerge/>
            <w:tcBorders>
              <w:top w:val="nil"/>
            </w:tcBorders>
          </w:tcPr>
          <w:p w14:paraId="3E14D0A2" w14:textId="77777777" w:rsidR="004A6D04" w:rsidRPr="00EC082A" w:rsidRDefault="004A6D04">
            <w:pPr>
              <w:rPr>
                <w:szCs w:val="24"/>
              </w:rPr>
            </w:pPr>
          </w:p>
        </w:tc>
        <w:tc>
          <w:tcPr>
            <w:tcW w:w="644" w:type="dxa"/>
            <w:vMerge/>
            <w:tcBorders>
              <w:top w:val="nil"/>
            </w:tcBorders>
          </w:tcPr>
          <w:p w14:paraId="3F949E69" w14:textId="77777777" w:rsidR="004A6D04" w:rsidRPr="00EC082A" w:rsidRDefault="004A6D04">
            <w:pPr>
              <w:rPr>
                <w:szCs w:val="24"/>
              </w:rPr>
            </w:pPr>
          </w:p>
        </w:tc>
        <w:tc>
          <w:tcPr>
            <w:tcW w:w="1201" w:type="dxa"/>
            <w:tcBorders>
              <w:top w:val="nil"/>
              <w:bottom w:val="nil"/>
            </w:tcBorders>
          </w:tcPr>
          <w:p w14:paraId="438DE787" w14:textId="77777777" w:rsidR="004A6D04" w:rsidRPr="00EC082A" w:rsidRDefault="004A6D04">
            <w:pPr>
              <w:pStyle w:val="TableParagraph"/>
              <w:rPr>
                <w:szCs w:val="24"/>
              </w:rPr>
            </w:pPr>
          </w:p>
        </w:tc>
      </w:tr>
      <w:tr w:rsidR="004A6D04" w:rsidRPr="00EC082A" w14:paraId="4A4A7E10" w14:textId="77777777">
        <w:trPr>
          <w:trHeight w:val="197"/>
        </w:trPr>
        <w:tc>
          <w:tcPr>
            <w:tcW w:w="708" w:type="dxa"/>
            <w:vMerge/>
            <w:tcBorders>
              <w:top w:val="nil"/>
            </w:tcBorders>
          </w:tcPr>
          <w:p w14:paraId="07458596" w14:textId="77777777" w:rsidR="004A6D04" w:rsidRPr="00EC082A" w:rsidRDefault="004A6D04">
            <w:pPr>
              <w:rPr>
                <w:szCs w:val="24"/>
              </w:rPr>
            </w:pPr>
          </w:p>
        </w:tc>
        <w:tc>
          <w:tcPr>
            <w:tcW w:w="948" w:type="dxa"/>
            <w:vMerge/>
            <w:tcBorders>
              <w:top w:val="nil"/>
            </w:tcBorders>
          </w:tcPr>
          <w:p w14:paraId="1122802C" w14:textId="77777777" w:rsidR="004A6D04" w:rsidRPr="00EC082A" w:rsidRDefault="004A6D04">
            <w:pPr>
              <w:rPr>
                <w:szCs w:val="24"/>
              </w:rPr>
            </w:pPr>
          </w:p>
        </w:tc>
        <w:tc>
          <w:tcPr>
            <w:tcW w:w="1040" w:type="dxa"/>
            <w:vMerge/>
            <w:tcBorders>
              <w:top w:val="nil"/>
            </w:tcBorders>
          </w:tcPr>
          <w:p w14:paraId="739BBFB2" w14:textId="77777777" w:rsidR="004A6D04" w:rsidRPr="00EC082A" w:rsidRDefault="004A6D04">
            <w:pPr>
              <w:rPr>
                <w:szCs w:val="24"/>
              </w:rPr>
            </w:pPr>
          </w:p>
        </w:tc>
        <w:tc>
          <w:tcPr>
            <w:tcW w:w="1462" w:type="dxa"/>
            <w:tcBorders>
              <w:top w:val="nil"/>
              <w:bottom w:val="nil"/>
            </w:tcBorders>
          </w:tcPr>
          <w:p w14:paraId="3915F3D8" w14:textId="77777777" w:rsidR="004A6D04" w:rsidRPr="00EC082A" w:rsidRDefault="00E24CE6">
            <w:pPr>
              <w:pStyle w:val="TableParagraph"/>
              <w:spacing w:line="178" w:lineRule="exact"/>
              <w:ind w:left="69"/>
              <w:rPr>
                <w:szCs w:val="24"/>
              </w:rPr>
            </w:pPr>
            <w:r w:rsidRPr="00EC082A">
              <w:rPr>
                <w:szCs w:val="24"/>
              </w:rPr>
              <w:t>should</w:t>
            </w:r>
            <w:r w:rsidRPr="00EC082A">
              <w:rPr>
                <w:spacing w:val="-3"/>
                <w:szCs w:val="24"/>
              </w:rPr>
              <w:t xml:space="preserve"> </w:t>
            </w:r>
            <w:r w:rsidRPr="00EC082A">
              <w:rPr>
                <w:spacing w:val="-5"/>
                <w:szCs w:val="24"/>
              </w:rPr>
              <w:t>be</w:t>
            </w:r>
          </w:p>
        </w:tc>
        <w:tc>
          <w:tcPr>
            <w:tcW w:w="1160" w:type="dxa"/>
            <w:vMerge/>
            <w:tcBorders>
              <w:top w:val="nil"/>
            </w:tcBorders>
          </w:tcPr>
          <w:p w14:paraId="1A3879C4" w14:textId="77777777" w:rsidR="004A6D04" w:rsidRPr="00EC082A" w:rsidRDefault="004A6D04">
            <w:pPr>
              <w:rPr>
                <w:szCs w:val="24"/>
              </w:rPr>
            </w:pPr>
          </w:p>
        </w:tc>
        <w:tc>
          <w:tcPr>
            <w:tcW w:w="1064" w:type="dxa"/>
            <w:vMerge/>
            <w:tcBorders>
              <w:top w:val="nil"/>
            </w:tcBorders>
          </w:tcPr>
          <w:p w14:paraId="03A414F2" w14:textId="77777777" w:rsidR="004A6D04" w:rsidRPr="00EC082A" w:rsidRDefault="004A6D04">
            <w:pPr>
              <w:rPr>
                <w:szCs w:val="24"/>
              </w:rPr>
            </w:pPr>
          </w:p>
        </w:tc>
        <w:tc>
          <w:tcPr>
            <w:tcW w:w="1134" w:type="dxa"/>
            <w:vMerge/>
            <w:tcBorders>
              <w:top w:val="nil"/>
            </w:tcBorders>
          </w:tcPr>
          <w:p w14:paraId="48C438FE" w14:textId="77777777" w:rsidR="004A6D04" w:rsidRPr="00EC082A" w:rsidRDefault="004A6D04">
            <w:pPr>
              <w:rPr>
                <w:szCs w:val="24"/>
              </w:rPr>
            </w:pPr>
          </w:p>
        </w:tc>
        <w:tc>
          <w:tcPr>
            <w:tcW w:w="644" w:type="dxa"/>
            <w:vMerge/>
            <w:tcBorders>
              <w:top w:val="nil"/>
            </w:tcBorders>
          </w:tcPr>
          <w:p w14:paraId="2ACB4124" w14:textId="77777777" w:rsidR="004A6D04" w:rsidRPr="00EC082A" w:rsidRDefault="004A6D04">
            <w:pPr>
              <w:rPr>
                <w:szCs w:val="24"/>
              </w:rPr>
            </w:pPr>
          </w:p>
        </w:tc>
        <w:tc>
          <w:tcPr>
            <w:tcW w:w="1201" w:type="dxa"/>
            <w:tcBorders>
              <w:top w:val="nil"/>
              <w:bottom w:val="nil"/>
            </w:tcBorders>
          </w:tcPr>
          <w:p w14:paraId="528EC5E3" w14:textId="77777777" w:rsidR="004A6D04" w:rsidRPr="00EC082A" w:rsidRDefault="004A6D04">
            <w:pPr>
              <w:pStyle w:val="TableParagraph"/>
              <w:rPr>
                <w:szCs w:val="24"/>
              </w:rPr>
            </w:pPr>
          </w:p>
        </w:tc>
      </w:tr>
      <w:tr w:rsidR="004A6D04" w:rsidRPr="00EC082A" w14:paraId="063E1A73" w14:textId="77777777">
        <w:trPr>
          <w:trHeight w:val="201"/>
        </w:trPr>
        <w:tc>
          <w:tcPr>
            <w:tcW w:w="708" w:type="dxa"/>
            <w:vMerge/>
            <w:tcBorders>
              <w:top w:val="nil"/>
            </w:tcBorders>
          </w:tcPr>
          <w:p w14:paraId="26D31B88" w14:textId="77777777" w:rsidR="004A6D04" w:rsidRPr="00EC082A" w:rsidRDefault="004A6D04">
            <w:pPr>
              <w:rPr>
                <w:szCs w:val="24"/>
              </w:rPr>
            </w:pPr>
          </w:p>
        </w:tc>
        <w:tc>
          <w:tcPr>
            <w:tcW w:w="948" w:type="dxa"/>
            <w:vMerge/>
            <w:tcBorders>
              <w:top w:val="nil"/>
            </w:tcBorders>
          </w:tcPr>
          <w:p w14:paraId="0BD40395" w14:textId="77777777" w:rsidR="004A6D04" w:rsidRPr="00EC082A" w:rsidRDefault="004A6D04">
            <w:pPr>
              <w:rPr>
                <w:szCs w:val="24"/>
              </w:rPr>
            </w:pPr>
          </w:p>
        </w:tc>
        <w:tc>
          <w:tcPr>
            <w:tcW w:w="1040" w:type="dxa"/>
            <w:vMerge/>
            <w:tcBorders>
              <w:top w:val="nil"/>
            </w:tcBorders>
          </w:tcPr>
          <w:p w14:paraId="5F9A1011" w14:textId="77777777" w:rsidR="004A6D04" w:rsidRPr="00EC082A" w:rsidRDefault="004A6D04">
            <w:pPr>
              <w:rPr>
                <w:szCs w:val="24"/>
              </w:rPr>
            </w:pPr>
          </w:p>
        </w:tc>
        <w:tc>
          <w:tcPr>
            <w:tcW w:w="1462" w:type="dxa"/>
            <w:tcBorders>
              <w:top w:val="nil"/>
            </w:tcBorders>
          </w:tcPr>
          <w:p w14:paraId="34674B12" w14:textId="77777777" w:rsidR="004A6D04" w:rsidRPr="00EC082A" w:rsidRDefault="00E24CE6">
            <w:pPr>
              <w:pStyle w:val="TableParagraph"/>
              <w:spacing w:line="182" w:lineRule="exact"/>
              <w:ind w:left="69"/>
              <w:rPr>
                <w:szCs w:val="24"/>
              </w:rPr>
            </w:pPr>
            <w:r w:rsidRPr="00EC082A">
              <w:rPr>
                <w:szCs w:val="24"/>
              </w:rPr>
              <w:t>provided</w:t>
            </w:r>
            <w:r w:rsidRPr="00EC082A">
              <w:rPr>
                <w:spacing w:val="-2"/>
                <w:szCs w:val="24"/>
              </w:rPr>
              <w:t xml:space="preserve"> </w:t>
            </w:r>
            <w:r w:rsidRPr="00EC082A">
              <w:rPr>
                <w:szCs w:val="24"/>
              </w:rPr>
              <w:t xml:space="preserve">on </w:t>
            </w:r>
            <w:r w:rsidRPr="00EC082A">
              <w:rPr>
                <w:spacing w:val="-4"/>
                <w:szCs w:val="24"/>
              </w:rPr>
              <w:t>site</w:t>
            </w:r>
          </w:p>
        </w:tc>
        <w:tc>
          <w:tcPr>
            <w:tcW w:w="1160" w:type="dxa"/>
            <w:vMerge/>
            <w:tcBorders>
              <w:top w:val="nil"/>
            </w:tcBorders>
          </w:tcPr>
          <w:p w14:paraId="79B7C4C8" w14:textId="77777777" w:rsidR="004A6D04" w:rsidRPr="00EC082A" w:rsidRDefault="004A6D04">
            <w:pPr>
              <w:rPr>
                <w:szCs w:val="24"/>
              </w:rPr>
            </w:pPr>
          </w:p>
        </w:tc>
        <w:tc>
          <w:tcPr>
            <w:tcW w:w="1064" w:type="dxa"/>
            <w:vMerge/>
            <w:tcBorders>
              <w:top w:val="nil"/>
            </w:tcBorders>
          </w:tcPr>
          <w:p w14:paraId="1A05254B" w14:textId="77777777" w:rsidR="004A6D04" w:rsidRPr="00EC082A" w:rsidRDefault="004A6D04">
            <w:pPr>
              <w:rPr>
                <w:szCs w:val="24"/>
              </w:rPr>
            </w:pPr>
          </w:p>
        </w:tc>
        <w:tc>
          <w:tcPr>
            <w:tcW w:w="1134" w:type="dxa"/>
            <w:vMerge/>
            <w:tcBorders>
              <w:top w:val="nil"/>
            </w:tcBorders>
          </w:tcPr>
          <w:p w14:paraId="527472CE" w14:textId="77777777" w:rsidR="004A6D04" w:rsidRPr="00EC082A" w:rsidRDefault="004A6D04">
            <w:pPr>
              <w:rPr>
                <w:szCs w:val="24"/>
              </w:rPr>
            </w:pPr>
          </w:p>
        </w:tc>
        <w:tc>
          <w:tcPr>
            <w:tcW w:w="644" w:type="dxa"/>
            <w:vMerge/>
            <w:tcBorders>
              <w:top w:val="nil"/>
            </w:tcBorders>
          </w:tcPr>
          <w:p w14:paraId="58652A64" w14:textId="77777777" w:rsidR="004A6D04" w:rsidRPr="00EC082A" w:rsidRDefault="004A6D04">
            <w:pPr>
              <w:rPr>
                <w:szCs w:val="24"/>
              </w:rPr>
            </w:pPr>
          </w:p>
        </w:tc>
        <w:tc>
          <w:tcPr>
            <w:tcW w:w="1201" w:type="dxa"/>
            <w:tcBorders>
              <w:top w:val="nil"/>
            </w:tcBorders>
          </w:tcPr>
          <w:p w14:paraId="3C182B33" w14:textId="77777777" w:rsidR="004A6D04" w:rsidRPr="00EC082A" w:rsidRDefault="004A6D04">
            <w:pPr>
              <w:pStyle w:val="TableParagraph"/>
              <w:rPr>
                <w:szCs w:val="24"/>
              </w:rPr>
            </w:pPr>
          </w:p>
        </w:tc>
      </w:tr>
      <w:tr w:rsidR="004A6D04" w:rsidRPr="00EC082A" w14:paraId="0AAFDFF2" w14:textId="77777777">
        <w:trPr>
          <w:trHeight w:val="263"/>
        </w:trPr>
        <w:tc>
          <w:tcPr>
            <w:tcW w:w="9361" w:type="dxa"/>
            <w:gridSpan w:val="9"/>
          </w:tcPr>
          <w:p w14:paraId="178955DE" w14:textId="77777777" w:rsidR="004A6D04" w:rsidRPr="00EC082A" w:rsidRDefault="00E24CE6">
            <w:pPr>
              <w:pStyle w:val="TableParagraph"/>
              <w:spacing w:line="207" w:lineRule="exact"/>
              <w:ind w:left="69"/>
              <w:rPr>
                <w:b/>
                <w:szCs w:val="24"/>
              </w:rPr>
            </w:pPr>
            <w:r w:rsidRPr="00EC082A">
              <w:rPr>
                <w:b/>
                <w:szCs w:val="24"/>
              </w:rPr>
              <w:t>Hygiene,</w:t>
            </w:r>
            <w:r w:rsidRPr="00EC082A">
              <w:rPr>
                <w:b/>
                <w:spacing w:val="-4"/>
                <w:szCs w:val="24"/>
              </w:rPr>
              <w:t xml:space="preserve"> </w:t>
            </w:r>
            <w:r w:rsidRPr="00EC082A">
              <w:rPr>
                <w:b/>
                <w:szCs w:val="24"/>
              </w:rPr>
              <w:t>Health</w:t>
            </w:r>
            <w:r w:rsidRPr="00EC082A">
              <w:rPr>
                <w:b/>
                <w:spacing w:val="-5"/>
                <w:szCs w:val="24"/>
              </w:rPr>
              <w:t xml:space="preserve"> </w:t>
            </w:r>
            <w:r w:rsidRPr="00EC082A">
              <w:rPr>
                <w:b/>
                <w:szCs w:val="24"/>
              </w:rPr>
              <w:t>and</w:t>
            </w:r>
            <w:r w:rsidRPr="00EC082A">
              <w:rPr>
                <w:b/>
                <w:spacing w:val="-6"/>
                <w:szCs w:val="24"/>
              </w:rPr>
              <w:t xml:space="preserve"> </w:t>
            </w:r>
            <w:r w:rsidRPr="00EC082A">
              <w:rPr>
                <w:b/>
                <w:spacing w:val="-2"/>
                <w:szCs w:val="24"/>
              </w:rPr>
              <w:t>Safety</w:t>
            </w:r>
          </w:p>
        </w:tc>
      </w:tr>
      <w:tr w:rsidR="004A6D04" w:rsidRPr="00EC082A" w14:paraId="641D5C85" w14:textId="77777777">
        <w:trPr>
          <w:trHeight w:val="206"/>
        </w:trPr>
        <w:tc>
          <w:tcPr>
            <w:tcW w:w="708" w:type="dxa"/>
            <w:tcBorders>
              <w:bottom w:val="nil"/>
            </w:tcBorders>
          </w:tcPr>
          <w:p w14:paraId="182F0688" w14:textId="77777777" w:rsidR="004A6D04" w:rsidRPr="00EC082A" w:rsidRDefault="004A6D04">
            <w:pPr>
              <w:pStyle w:val="TableParagraph"/>
              <w:rPr>
                <w:szCs w:val="24"/>
              </w:rPr>
            </w:pPr>
          </w:p>
        </w:tc>
        <w:tc>
          <w:tcPr>
            <w:tcW w:w="948" w:type="dxa"/>
            <w:tcBorders>
              <w:bottom w:val="nil"/>
            </w:tcBorders>
          </w:tcPr>
          <w:p w14:paraId="5F1A4B0C" w14:textId="77777777" w:rsidR="004A6D04" w:rsidRPr="00EC082A" w:rsidRDefault="00E24CE6">
            <w:pPr>
              <w:pStyle w:val="TableParagraph"/>
              <w:spacing w:line="187" w:lineRule="exact"/>
              <w:ind w:left="71"/>
              <w:rPr>
                <w:szCs w:val="24"/>
              </w:rPr>
            </w:pPr>
            <w:r w:rsidRPr="00EC082A">
              <w:rPr>
                <w:spacing w:val="-2"/>
                <w:szCs w:val="24"/>
              </w:rPr>
              <w:t>Occupatio</w:t>
            </w:r>
          </w:p>
        </w:tc>
        <w:tc>
          <w:tcPr>
            <w:tcW w:w="1040" w:type="dxa"/>
            <w:tcBorders>
              <w:bottom w:val="nil"/>
            </w:tcBorders>
          </w:tcPr>
          <w:p w14:paraId="0EBDFBAE" w14:textId="77777777" w:rsidR="004A6D04" w:rsidRPr="00EC082A" w:rsidRDefault="00E24CE6">
            <w:pPr>
              <w:pStyle w:val="TableParagraph"/>
              <w:spacing w:line="187" w:lineRule="exact"/>
              <w:ind w:left="69"/>
              <w:rPr>
                <w:szCs w:val="24"/>
              </w:rPr>
            </w:pPr>
            <w:r w:rsidRPr="00EC082A">
              <w:rPr>
                <w:szCs w:val="24"/>
              </w:rPr>
              <w:t>Risks</w:t>
            </w:r>
            <w:r w:rsidRPr="00EC082A">
              <w:rPr>
                <w:spacing w:val="-8"/>
                <w:szCs w:val="24"/>
              </w:rPr>
              <w:t xml:space="preserve"> </w:t>
            </w:r>
            <w:r w:rsidRPr="00EC082A">
              <w:rPr>
                <w:spacing w:val="-5"/>
                <w:szCs w:val="24"/>
              </w:rPr>
              <w:t>to</w:t>
            </w:r>
          </w:p>
        </w:tc>
        <w:tc>
          <w:tcPr>
            <w:tcW w:w="1462" w:type="dxa"/>
            <w:tcBorders>
              <w:bottom w:val="nil"/>
            </w:tcBorders>
          </w:tcPr>
          <w:p w14:paraId="296D0067" w14:textId="77777777" w:rsidR="004A6D04" w:rsidRPr="00EC082A" w:rsidRDefault="00E24CE6">
            <w:pPr>
              <w:pStyle w:val="TableParagraph"/>
              <w:spacing w:line="187" w:lineRule="exact"/>
              <w:ind w:left="69"/>
              <w:rPr>
                <w:szCs w:val="24"/>
              </w:rPr>
            </w:pPr>
            <w:r w:rsidRPr="00EC082A">
              <w:rPr>
                <w:szCs w:val="24"/>
              </w:rPr>
              <w:t>-</w:t>
            </w:r>
            <w:r w:rsidRPr="00EC082A">
              <w:rPr>
                <w:spacing w:val="-2"/>
                <w:szCs w:val="24"/>
              </w:rPr>
              <w:t xml:space="preserve"> Regular</w:t>
            </w:r>
          </w:p>
        </w:tc>
        <w:tc>
          <w:tcPr>
            <w:tcW w:w="1160" w:type="dxa"/>
            <w:tcBorders>
              <w:bottom w:val="nil"/>
            </w:tcBorders>
          </w:tcPr>
          <w:p w14:paraId="55B5401D" w14:textId="77777777" w:rsidR="004A6D04" w:rsidRPr="00EC082A" w:rsidRDefault="00E24CE6">
            <w:pPr>
              <w:pStyle w:val="TableParagraph"/>
              <w:spacing w:line="187" w:lineRule="exact"/>
              <w:ind w:left="68"/>
              <w:rPr>
                <w:szCs w:val="24"/>
              </w:rPr>
            </w:pPr>
            <w:r w:rsidRPr="00EC082A">
              <w:rPr>
                <w:spacing w:val="-2"/>
                <w:szCs w:val="24"/>
              </w:rPr>
              <w:t>Maintaining</w:t>
            </w:r>
          </w:p>
        </w:tc>
        <w:tc>
          <w:tcPr>
            <w:tcW w:w="1064" w:type="dxa"/>
            <w:tcBorders>
              <w:bottom w:val="nil"/>
            </w:tcBorders>
          </w:tcPr>
          <w:p w14:paraId="25698A6E" w14:textId="77777777" w:rsidR="004A6D04" w:rsidRPr="00EC082A" w:rsidRDefault="00E24CE6">
            <w:pPr>
              <w:pStyle w:val="TableParagraph"/>
              <w:spacing w:line="187" w:lineRule="exact"/>
              <w:ind w:left="68"/>
              <w:rPr>
                <w:szCs w:val="24"/>
              </w:rPr>
            </w:pPr>
            <w:r w:rsidRPr="00EC082A">
              <w:rPr>
                <w:spacing w:val="-2"/>
                <w:szCs w:val="24"/>
              </w:rPr>
              <w:t>Certified</w:t>
            </w:r>
          </w:p>
        </w:tc>
        <w:tc>
          <w:tcPr>
            <w:tcW w:w="1134" w:type="dxa"/>
            <w:tcBorders>
              <w:bottom w:val="nil"/>
            </w:tcBorders>
          </w:tcPr>
          <w:p w14:paraId="5CF05508" w14:textId="77777777" w:rsidR="004A6D04" w:rsidRPr="00EC082A" w:rsidRDefault="00E24CE6">
            <w:pPr>
              <w:pStyle w:val="TableParagraph"/>
              <w:spacing w:line="187" w:lineRule="exact"/>
              <w:ind w:left="67"/>
              <w:rPr>
                <w:szCs w:val="24"/>
              </w:rPr>
            </w:pPr>
            <w:r w:rsidRPr="00EC082A">
              <w:rPr>
                <w:szCs w:val="24"/>
              </w:rPr>
              <w:t>Site</w:t>
            </w:r>
            <w:r w:rsidRPr="00EC082A">
              <w:rPr>
                <w:spacing w:val="-4"/>
                <w:szCs w:val="24"/>
              </w:rPr>
              <w:t xml:space="preserve"> </w:t>
            </w:r>
            <w:r w:rsidRPr="00EC082A">
              <w:rPr>
                <w:spacing w:val="-2"/>
                <w:szCs w:val="24"/>
              </w:rPr>
              <w:t>Manager</w:t>
            </w:r>
          </w:p>
        </w:tc>
        <w:tc>
          <w:tcPr>
            <w:tcW w:w="644" w:type="dxa"/>
            <w:tcBorders>
              <w:bottom w:val="nil"/>
            </w:tcBorders>
          </w:tcPr>
          <w:p w14:paraId="0AFB0128" w14:textId="77777777" w:rsidR="004A6D04" w:rsidRPr="00EC082A" w:rsidRDefault="00E24CE6">
            <w:pPr>
              <w:pStyle w:val="TableParagraph"/>
              <w:spacing w:line="187" w:lineRule="exact"/>
              <w:ind w:left="69"/>
              <w:rPr>
                <w:szCs w:val="24"/>
              </w:rPr>
            </w:pPr>
            <w:r w:rsidRPr="00EC082A">
              <w:rPr>
                <w:spacing w:val="-2"/>
                <w:szCs w:val="24"/>
              </w:rPr>
              <w:t>10000</w:t>
            </w:r>
          </w:p>
        </w:tc>
        <w:tc>
          <w:tcPr>
            <w:tcW w:w="1201" w:type="dxa"/>
            <w:tcBorders>
              <w:bottom w:val="nil"/>
            </w:tcBorders>
          </w:tcPr>
          <w:p w14:paraId="5A680890" w14:textId="77777777" w:rsidR="004A6D04" w:rsidRPr="00EC082A" w:rsidRDefault="00E24CE6">
            <w:pPr>
              <w:pStyle w:val="TableParagraph"/>
              <w:spacing w:line="187" w:lineRule="exact"/>
              <w:ind w:left="68"/>
              <w:rPr>
                <w:szCs w:val="24"/>
              </w:rPr>
            </w:pPr>
            <w:r w:rsidRPr="00EC082A">
              <w:rPr>
                <w:szCs w:val="24"/>
              </w:rPr>
              <w:t>World</w:t>
            </w:r>
            <w:r w:rsidRPr="00EC082A">
              <w:rPr>
                <w:spacing w:val="-2"/>
                <w:szCs w:val="24"/>
              </w:rPr>
              <w:t xml:space="preserve"> </w:t>
            </w:r>
            <w:r w:rsidRPr="00EC082A">
              <w:rPr>
                <w:spacing w:val="-4"/>
                <w:szCs w:val="24"/>
              </w:rPr>
              <w:t>Bank</w:t>
            </w:r>
          </w:p>
        </w:tc>
      </w:tr>
      <w:tr w:rsidR="004A6D04" w:rsidRPr="00EC082A" w14:paraId="3FED9D3F" w14:textId="77777777">
        <w:trPr>
          <w:trHeight w:val="207"/>
        </w:trPr>
        <w:tc>
          <w:tcPr>
            <w:tcW w:w="708" w:type="dxa"/>
            <w:tcBorders>
              <w:top w:val="nil"/>
              <w:bottom w:val="nil"/>
            </w:tcBorders>
          </w:tcPr>
          <w:p w14:paraId="55733CD9" w14:textId="77777777" w:rsidR="004A6D04" w:rsidRPr="00EC082A" w:rsidRDefault="004A6D04">
            <w:pPr>
              <w:pStyle w:val="TableParagraph"/>
              <w:rPr>
                <w:szCs w:val="24"/>
              </w:rPr>
            </w:pPr>
          </w:p>
        </w:tc>
        <w:tc>
          <w:tcPr>
            <w:tcW w:w="948" w:type="dxa"/>
            <w:tcBorders>
              <w:top w:val="nil"/>
              <w:bottom w:val="nil"/>
            </w:tcBorders>
          </w:tcPr>
          <w:p w14:paraId="40F22534" w14:textId="77777777" w:rsidR="004A6D04" w:rsidRPr="00EC082A" w:rsidRDefault="00E24CE6">
            <w:pPr>
              <w:pStyle w:val="TableParagraph"/>
              <w:spacing w:line="188" w:lineRule="exact"/>
              <w:ind w:left="71"/>
              <w:rPr>
                <w:szCs w:val="24"/>
              </w:rPr>
            </w:pPr>
            <w:r w:rsidRPr="00EC082A">
              <w:rPr>
                <w:szCs w:val="24"/>
              </w:rPr>
              <w:t>nal</w:t>
            </w:r>
            <w:r w:rsidRPr="00EC082A">
              <w:rPr>
                <w:spacing w:val="-2"/>
                <w:szCs w:val="24"/>
              </w:rPr>
              <w:t xml:space="preserve"> Health</w:t>
            </w:r>
          </w:p>
        </w:tc>
        <w:tc>
          <w:tcPr>
            <w:tcW w:w="1040" w:type="dxa"/>
            <w:tcBorders>
              <w:top w:val="nil"/>
              <w:bottom w:val="nil"/>
            </w:tcBorders>
          </w:tcPr>
          <w:p w14:paraId="248A0399" w14:textId="77777777" w:rsidR="004A6D04" w:rsidRPr="00EC082A" w:rsidRDefault="00E24CE6">
            <w:pPr>
              <w:pStyle w:val="TableParagraph"/>
              <w:spacing w:line="188" w:lineRule="exact"/>
              <w:ind w:left="69"/>
              <w:rPr>
                <w:szCs w:val="24"/>
              </w:rPr>
            </w:pPr>
            <w:r w:rsidRPr="00EC082A">
              <w:rPr>
                <w:spacing w:val="-2"/>
                <w:szCs w:val="24"/>
              </w:rPr>
              <w:t>workers</w:t>
            </w:r>
          </w:p>
        </w:tc>
        <w:tc>
          <w:tcPr>
            <w:tcW w:w="1462" w:type="dxa"/>
            <w:tcBorders>
              <w:top w:val="nil"/>
              <w:bottom w:val="nil"/>
            </w:tcBorders>
          </w:tcPr>
          <w:p w14:paraId="5DB8D7E7" w14:textId="77777777" w:rsidR="004A6D04" w:rsidRPr="00EC082A" w:rsidRDefault="00E24CE6">
            <w:pPr>
              <w:pStyle w:val="TableParagraph"/>
              <w:spacing w:line="188" w:lineRule="exact"/>
              <w:ind w:left="69"/>
              <w:rPr>
                <w:szCs w:val="24"/>
              </w:rPr>
            </w:pPr>
            <w:r w:rsidRPr="00EC082A">
              <w:rPr>
                <w:szCs w:val="24"/>
              </w:rPr>
              <w:t>measurement</w:t>
            </w:r>
            <w:r w:rsidRPr="00EC082A">
              <w:rPr>
                <w:spacing w:val="-11"/>
                <w:szCs w:val="24"/>
              </w:rPr>
              <w:t xml:space="preserve"> </w:t>
            </w:r>
            <w:r w:rsidRPr="00EC082A">
              <w:rPr>
                <w:spacing w:val="-5"/>
                <w:szCs w:val="24"/>
              </w:rPr>
              <w:t>of</w:t>
            </w:r>
          </w:p>
        </w:tc>
        <w:tc>
          <w:tcPr>
            <w:tcW w:w="1160" w:type="dxa"/>
            <w:tcBorders>
              <w:top w:val="nil"/>
              <w:bottom w:val="nil"/>
            </w:tcBorders>
          </w:tcPr>
          <w:p w14:paraId="173F9229" w14:textId="77777777" w:rsidR="004A6D04" w:rsidRPr="00EC082A" w:rsidRDefault="00E24CE6">
            <w:pPr>
              <w:pStyle w:val="TableParagraph"/>
              <w:spacing w:line="188" w:lineRule="exact"/>
              <w:ind w:left="68"/>
              <w:rPr>
                <w:szCs w:val="24"/>
              </w:rPr>
            </w:pPr>
            <w:r w:rsidRPr="00EC082A">
              <w:rPr>
                <w:spacing w:val="-2"/>
                <w:szCs w:val="24"/>
              </w:rPr>
              <w:t>exposure</w:t>
            </w:r>
          </w:p>
        </w:tc>
        <w:tc>
          <w:tcPr>
            <w:tcW w:w="1064" w:type="dxa"/>
            <w:tcBorders>
              <w:top w:val="nil"/>
              <w:bottom w:val="nil"/>
            </w:tcBorders>
          </w:tcPr>
          <w:p w14:paraId="7CD6EF2E" w14:textId="77777777" w:rsidR="004A6D04" w:rsidRPr="00EC082A" w:rsidRDefault="00E24CE6">
            <w:pPr>
              <w:pStyle w:val="TableParagraph"/>
              <w:spacing w:line="188" w:lineRule="exact"/>
              <w:ind w:left="68"/>
              <w:rPr>
                <w:szCs w:val="24"/>
              </w:rPr>
            </w:pPr>
            <w:r w:rsidRPr="00EC082A">
              <w:rPr>
                <w:spacing w:val="-5"/>
                <w:szCs w:val="24"/>
              </w:rPr>
              <w:t>and</w:t>
            </w:r>
          </w:p>
        </w:tc>
        <w:tc>
          <w:tcPr>
            <w:tcW w:w="1134" w:type="dxa"/>
            <w:tcBorders>
              <w:top w:val="nil"/>
              <w:bottom w:val="nil"/>
            </w:tcBorders>
          </w:tcPr>
          <w:p w14:paraId="5CA2B211" w14:textId="77777777" w:rsidR="004A6D04" w:rsidRPr="00EC082A" w:rsidRDefault="004A6D04">
            <w:pPr>
              <w:pStyle w:val="TableParagraph"/>
              <w:rPr>
                <w:szCs w:val="24"/>
              </w:rPr>
            </w:pPr>
          </w:p>
        </w:tc>
        <w:tc>
          <w:tcPr>
            <w:tcW w:w="644" w:type="dxa"/>
            <w:tcBorders>
              <w:top w:val="nil"/>
              <w:bottom w:val="nil"/>
            </w:tcBorders>
          </w:tcPr>
          <w:p w14:paraId="689627D7" w14:textId="77777777" w:rsidR="004A6D04" w:rsidRPr="00EC082A" w:rsidRDefault="004A6D04">
            <w:pPr>
              <w:pStyle w:val="TableParagraph"/>
              <w:rPr>
                <w:szCs w:val="24"/>
              </w:rPr>
            </w:pPr>
          </w:p>
        </w:tc>
        <w:tc>
          <w:tcPr>
            <w:tcW w:w="1201" w:type="dxa"/>
            <w:tcBorders>
              <w:top w:val="nil"/>
              <w:bottom w:val="nil"/>
            </w:tcBorders>
          </w:tcPr>
          <w:p w14:paraId="638351FF" w14:textId="77777777" w:rsidR="004A6D04" w:rsidRPr="00EC082A" w:rsidRDefault="00E24CE6">
            <w:pPr>
              <w:pStyle w:val="TableParagraph"/>
              <w:spacing w:line="188" w:lineRule="exact"/>
              <w:ind w:left="68"/>
              <w:rPr>
                <w:szCs w:val="24"/>
              </w:rPr>
            </w:pPr>
            <w:r w:rsidRPr="00EC082A">
              <w:rPr>
                <w:szCs w:val="24"/>
              </w:rPr>
              <w:t>General</w:t>
            </w:r>
            <w:r w:rsidRPr="00EC082A">
              <w:rPr>
                <w:spacing w:val="-5"/>
                <w:szCs w:val="24"/>
              </w:rPr>
              <w:t xml:space="preserve"> EHS</w:t>
            </w:r>
          </w:p>
        </w:tc>
      </w:tr>
      <w:tr w:rsidR="004A6D04" w:rsidRPr="00EC082A" w14:paraId="6BBFF72A" w14:textId="77777777">
        <w:trPr>
          <w:trHeight w:val="206"/>
        </w:trPr>
        <w:tc>
          <w:tcPr>
            <w:tcW w:w="708" w:type="dxa"/>
            <w:tcBorders>
              <w:top w:val="nil"/>
              <w:bottom w:val="nil"/>
            </w:tcBorders>
          </w:tcPr>
          <w:p w14:paraId="19B64C29" w14:textId="77777777" w:rsidR="004A6D04" w:rsidRPr="00EC082A" w:rsidRDefault="004A6D04">
            <w:pPr>
              <w:pStyle w:val="TableParagraph"/>
              <w:rPr>
                <w:szCs w:val="24"/>
              </w:rPr>
            </w:pPr>
          </w:p>
        </w:tc>
        <w:tc>
          <w:tcPr>
            <w:tcW w:w="948" w:type="dxa"/>
            <w:tcBorders>
              <w:top w:val="nil"/>
              <w:bottom w:val="nil"/>
            </w:tcBorders>
          </w:tcPr>
          <w:p w14:paraId="0194854F" w14:textId="77777777" w:rsidR="004A6D04" w:rsidRPr="00EC082A" w:rsidRDefault="00E24CE6">
            <w:pPr>
              <w:pStyle w:val="TableParagraph"/>
              <w:spacing w:line="186" w:lineRule="exact"/>
              <w:ind w:left="71"/>
              <w:rPr>
                <w:szCs w:val="24"/>
              </w:rPr>
            </w:pPr>
            <w:r w:rsidRPr="00EC082A">
              <w:rPr>
                <w:szCs w:val="24"/>
              </w:rPr>
              <w:t>and</w:t>
            </w:r>
            <w:r w:rsidRPr="00EC082A">
              <w:rPr>
                <w:spacing w:val="-1"/>
                <w:szCs w:val="24"/>
              </w:rPr>
              <w:t xml:space="preserve"> </w:t>
            </w:r>
            <w:r w:rsidRPr="00EC082A">
              <w:rPr>
                <w:spacing w:val="-2"/>
                <w:szCs w:val="24"/>
              </w:rPr>
              <w:t>Safety</w:t>
            </w:r>
          </w:p>
        </w:tc>
        <w:tc>
          <w:tcPr>
            <w:tcW w:w="1040" w:type="dxa"/>
            <w:tcBorders>
              <w:top w:val="nil"/>
              <w:bottom w:val="nil"/>
            </w:tcBorders>
          </w:tcPr>
          <w:p w14:paraId="39CAD4F5" w14:textId="77777777" w:rsidR="004A6D04" w:rsidRPr="00EC082A" w:rsidRDefault="00E24CE6">
            <w:pPr>
              <w:pStyle w:val="TableParagraph"/>
              <w:spacing w:line="186" w:lineRule="exact"/>
              <w:ind w:left="69"/>
              <w:rPr>
                <w:szCs w:val="24"/>
              </w:rPr>
            </w:pPr>
            <w:r w:rsidRPr="00EC082A">
              <w:rPr>
                <w:szCs w:val="24"/>
              </w:rPr>
              <w:t xml:space="preserve">health </w:t>
            </w:r>
            <w:r w:rsidRPr="00EC082A">
              <w:rPr>
                <w:spacing w:val="-5"/>
                <w:szCs w:val="24"/>
              </w:rPr>
              <w:t>and</w:t>
            </w:r>
          </w:p>
        </w:tc>
        <w:tc>
          <w:tcPr>
            <w:tcW w:w="1462" w:type="dxa"/>
            <w:tcBorders>
              <w:top w:val="nil"/>
              <w:bottom w:val="nil"/>
            </w:tcBorders>
          </w:tcPr>
          <w:p w14:paraId="355889C1" w14:textId="77777777" w:rsidR="004A6D04" w:rsidRPr="00EC082A" w:rsidRDefault="00E24CE6">
            <w:pPr>
              <w:pStyle w:val="TableParagraph"/>
              <w:spacing w:line="186" w:lineRule="exact"/>
              <w:ind w:left="69"/>
              <w:rPr>
                <w:szCs w:val="24"/>
              </w:rPr>
            </w:pPr>
            <w:r w:rsidRPr="00EC082A">
              <w:rPr>
                <w:szCs w:val="24"/>
              </w:rPr>
              <w:t>electrical</w:t>
            </w:r>
            <w:r w:rsidRPr="00EC082A">
              <w:rPr>
                <w:spacing w:val="-5"/>
                <w:szCs w:val="24"/>
              </w:rPr>
              <w:t xml:space="preserve"> and</w:t>
            </w:r>
          </w:p>
        </w:tc>
        <w:tc>
          <w:tcPr>
            <w:tcW w:w="1160" w:type="dxa"/>
            <w:tcBorders>
              <w:top w:val="nil"/>
              <w:bottom w:val="nil"/>
            </w:tcBorders>
          </w:tcPr>
          <w:p w14:paraId="20A992BF" w14:textId="77777777" w:rsidR="004A6D04" w:rsidRPr="00EC082A" w:rsidRDefault="00E24CE6">
            <w:pPr>
              <w:pStyle w:val="TableParagraph"/>
              <w:spacing w:line="186" w:lineRule="exact"/>
              <w:ind w:left="68"/>
              <w:rPr>
                <w:szCs w:val="24"/>
              </w:rPr>
            </w:pPr>
            <w:r w:rsidRPr="00EC082A">
              <w:rPr>
                <w:szCs w:val="24"/>
              </w:rPr>
              <w:t>levels</w:t>
            </w:r>
            <w:r w:rsidRPr="00EC082A">
              <w:rPr>
                <w:spacing w:val="-3"/>
                <w:szCs w:val="24"/>
              </w:rPr>
              <w:t xml:space="preserve"> </w:t>
            </w:r>
            <w:r w:rsidRPr="00EC082A">
              <w:rPr>
                <w:spacing w:val="-2"/>
                <w:szCs w:val="24"/>
              </w:rPr>
              <w:t>within</w:t>
            </w:r>
          </w:p>
        </w:tc>
        <w:tc>
          <w:tcPr>
            <w:tcW w:w="1064" w:type="dxa"/>
            <w:tcBorders>
              <w:top w:val="nil"/>
              <w:bottom w:val="nil"/>
            </w:tcBorders>
          </w:tcPr>
          <w:p w14:paraId="246F76DD" w14:textId="77777777" w:rsidR="004A6D04" w:rsidRPr="00EC082A" w:rsidRDefault="00E24CE6">
            <w:pPr>
              <w:pStyle w:val="TableParagraph"/>
              <w:spacing w:line="186" w:lineRule="exact"/>
              <w:ind w:left="68"/>
              <w:rPr>
                <w:szCs w:val="24"/>
              </w:rPr>
            </w:pPr>
            <w:r w:rsidRPr="00EC082A">
              <w:rPr>
                <w:spacing w:val="-2"/>
                <w:szCs w:val="24"/>
              </w:rPr>
              <w:t>approved</w:t>
            </w:r>
          </w:p>
        </w:tc>
        <w:tc>
          <w:tcPr>
            <w:tcW w:w="1134" w:type="dxa"/>
            <w:tcBorders>
              <w:top w:val="nil"/>
              <w:bottom w:val="nil"/>
            </w:tcBorders>
          </w:tcPr>
          <w:p w14:paraId="632FCF14" w14:textId="77777777" w:rsidR="004A6D04" w:rsidRPr="00EC082A" w:rsidRDefault="004A6D04">
            <w:pPr>
              <w:pStyle w:val="TableParagraph"/>
              <w:rPr>
                <w:szCs w:val="24"/>
              </w:rPr>
            </w:pPr>
          </w:p>
        </w:tc>
        <w:tc>
          <w:tcPr>
            <w:tcW w:w="644" w:type="dxa"/>
            <w:tcBorders>
              <w:top w:val="nil"/>
              <w:bottom w:val="nil"/>
            </w:tcBorders>
          </w:tcPr>
          <w:p w14:paraId="3C282774" w14:textId="77777777" w:rsidR="004A6D04" w:rsidRPr="00EC082A" w:rsidRDefault="004A6D04">
            <w:pPr>
              <w:pStyle w:val="TableParagraph"/>
              <w:rPr>
                <w:szCs w:val="24"/>
              </w:rPr>
            </w:pPr>
          </w:p>
        </w:tc>
        <w:tc>
          <w:tcPr>
            <w:tcW w:w="1201" w:type="dxa"/>
            <w:tcBorders>
              <w:top w:val="nil"/>
              <w:bottom w:val="nil"/>
            </w:tcBorders>
          </w:tcPr>
          <w:p w14:paraId="6B7E6A46" w14:textId="77777777" w:rsidR="004A6D04" w:rsidRPr="00EC082A" w:rsidRDefault="00E24CE6">
            <w:pPr>
              <w:pStyle w:val="TableParagraph"/>
              <w:spacing w:line="186" w:lineRule="exact"/>
              <w:ind w:left="68"/>
              <w:rPr>
                <w:szCs w:val="24"/>
              </w:rPr>
            </w:pPr>
            <w:r w:rsidRPr="00EC082A">
              <w:rPr>
                <w:spacing w:val="-2"/>
                <w:szCs w:val="24"/>
              </w:rPr>
              <w:t>Guidelines:</w:t>
            </w:r>
          </w:p>
        </w:tc>
      </w:tr>
      <w:tr w:rsidR="004A6D04" w:rsidRPr="00EC082A" w14:paraId="76A41F55" w14:textId="77777777">
        <w:trPr>
          <w:trHeight w:val="206"/>
        </w:trPr>
        <w:tc>
          <w:tcPr>
            <w:tcW w:w="708" w:type="dxa"/>
            <w:tcBorders>
              <w:top w:val="nil"/>
              <w:bottom w:val="nil"/>
            </w:tcBorders>
          </w:tcPr>
          <w:p w14:paraId="3E79EA4A" w14:textId="77777777" w:rsidR="004A6D04" w:rsidRPr="00EC082A" w:rsidRDefault="004A6D04">
            <w:pPr>
              <w:pStyle w:val="TableParagraph"/>
              <w:rPr>
                <w:szCs w:val="24"/>
              </w:rPr>
            </w:pPr>
          </w:p>
        </w:tc>
        <w:tc>
          <w:tcPr>
            <w:tcW w:w="948" w:type="dxa"/>
            <w:tcBorders>
              <w:top w:val="nil"/>
              <w:bottom w:val="nil"/>
            </w:tcBorders>
          </w:tcPr>
          <w:p w14:paraId="661DDF3D" w14:textId="77777777" w:rsidR="004A6D04" w:rsidRPr="00EC082A" w:rsidRDefault="004A6D04">
            <w:pPr>
              <w:pStyle w:val="TableParagraph"/>
              <w:rPr>
                <w:szCs w:val="24"/>
              </w:rPr>
            </w:pPr>
          </w:p>
        </w:tc>
        <w:tc>
          <w:tcPr>
            <w:tcW w:w="1040" w:type="dxa"/>
            <w:tcBorders>
              <w:top w:val="nil"/>
              <w:bottom w:val="nil"/>
            </w:tcBorders>
          </w:tcPr>
          <w:p w14:paraId="230A1681" w14:textId="77777777" w:rsidR="004A6D04" w:rsidRPr="00EC082A" w:rsidRDefault="00E24CE6">
            <w:pPr>
              <w:pStyle w:val="TableParagraph"/>
              <w:spacing w:line="186" w:lineRule="exact"/>
              <w:ind w:left="69"/>
              <w:rPr>
                <w:szCs w:val="24"/>
              </w:rPr>
            </w:pPr>
            <w:r w:rsidRPr="00EC082A">
              <w:rPr>
                <w:spacing w:val="-2"/>
                <w:szCs w:val="24"/>
              </w:rPr>
              <w:t>safety</w:t>
            </w:r>
          </w:p>
        </w:tc>
        <w:tc>
          <w:tcPr>
            <w:tcW w:w="1462" w:type="dxa"/>
            <w:tcBorders>
              <w:top w:val="nil"/>
              <w:bottom w:val="nil"/>
            </w:tcBorders>
          </w:tcPr>
          <w:p w14:paraId="550E298E" w14:textId="77777777" w:rsidR="004A6D04" w:rsidRPr="00EC082A" w:rsidRDefault="00E24CE6">
            <w:pPr>
              <w:pStyle w:val="TableParagraph"/>
              <w:spacing w:line="186" w:lineRule="exact"/>
              <w:ind w:left="69"/>
              <w:rPr>
                <w:szCs w:val="24"/>
              </w:rPr>
            </w:pPr>
            <w:r w:rsidRPr="00EC082A">
              <w:rPr>
                <w:spacing w:val="-2"/>
                <w:szCs w:val="24"/>
              </w:rPr>
              <w:t>magnetic</w:t>
            </w:r>
          </w:p>
        </w:tc>
        <w:tc>
          <w:tcPr>
            <w:tcW w:w="1160" w:type="dxa"/>
            <w:tcBorders>
              <w:top w:val="nil"/>
              <w:bottom w:val="nil"/>
            </w:tcBorders>
          </w:tcPr>
          <w:p w14:paraId="1B5D0C7F" w14:textId="77777777" w:rsidR="004A6D04" w:rsidRPr="00EC082A" w:rsidRDefault="00E24CE6">
            <w:pPr>
              <w:pStyle w:val="TableParagraph"/>
              <w:spacing w:line="186" w:lineRule="exact"/>
              <w:ind w:left="68"/>
              <w:rPr>
                <w:szCs w:val="24"/>
              </w:rPr>
            </w:pPr>
            <w:r w:rsidRPr="00EC082A">
              <w:rPr>
                <w:szCs w:val="24"/>
              </w:rPr>
              <w:t xml:space="preserve">the </w:t>
            </w:r>
            <w:r w:rsidRPr="00EC082A">
              <w:rPr>
                <w:spacing w:val="-2"/>
                <w:szCs w:val="24"/>
              </w:rPr>
              <w:t>statutory</w:t>
            </w:r>
          </w:p>
        </w:tc>
        <w:tc>
          <w:tcPr>
            <w:tcW w:w="1064" w:type="dxa"/>
            <w:tcBorders>
              <w:top w:val="nil"/>
              <w:bottom w:val="nil"/>
            </w:tcBorders>
          </w:tcPr>
          <w:p w14:paraId="5BB52ACB" w14:textId="77777777" w:rsidR="004A6D04" w:rsidRPr="00EC082A" w:rsidRDefault="00E24CE6">
            <w:pPr>
              <w:pStyle w:val="TableParagraph"/>
              <w:spacing w:line="186" w:lineRule="exact"/>
              <w:ind w:left="68"/>
              <w:rPr>
                <w:szCs w:val="24"/>
              </w:rPr>
            </w:pPr>
            <w:r w:rsidRPr="00EC082A">
              <w:rPr>
                <w:spacing w:val="-2"/>
                <w:szCs w:val="24"/>
              </w:rPr>
              <w:t>monitoring</w:t>
            </w:r>
          </w:p>
        </w:tc>
        <w:tc>
          <w:tcPr>
            <w:tcW w:w="1134" w:type="dxa"/>
            <w:tcBorders>
              <w:top w:val="nil"/>
              <w:bottom w:val="nil"/>
            </w:tcBorders>
          </w:tcPr>
          <w:p w14:paraId="50379299" w14:textId="77777777" w:rsidR="004A6D04" w:rsidRPr="00EC082A" w:rsidRDefault="004A6D04">
            <w:pPr>
              <w:pStyle w:val="TableParagraph"/>
              <w:rPr>
                <w:szCs w:val="24"/>
              </w:rPr>
            </w:pPr>
          </w:p>
        </w:tc>
        <w:tc>
          <w:tcPr>
            <w:tcW w:w="644" w:type="dxa"/>
            <w:tcBorders>
              <w:top w:val="nil"/>
              <w:bottom w:val="nil"/>
            </w:tcBorders>
          </w:tcPr>
          <w:p w14:paraId="7EFFE426" w14:textId="77777777" w:rsidR="004A6D04" w:rsidRPr="00EC082A" w:rsidRDefault="004A6D04">
            <w:pPr>
              <w:pStyle w:val="TableParagraph"/>
              <w:rPr>
                <w:szCs w:val="24"/>
              </w:rPr>
            </w:pPr>
          </w:p>
        </w:tc>
        <w:tc>
          <w:tcPr>
            <w:tcW w:w="1201" w:type="dxa"/>
            <w:tcBorders>
              <w:top w:val="nil"/>
              <w:bottom w:val="nil"/>
            </w:tcBorders>
          </w:tcPr>
          <w:p w14:paraId="39E08D93" w14:textId="77777777" w:rsidR="004A6D04" w:rsidRPr="00EC082A" w:rsidRDefault="00E24CE6">
            <w:pPr>
              <w:pStyle w:val="TableParagraph"/>
              <w:spacing w:line="186" w:lineRule="exact"/>
              <w:ind w:left="68"/>
              <w:rPr>
                <w:szCs w:val="24"/>
              </w:rPr>
            </w:pPr>
            <w:r w:rsidRPr="00EC082A">
              <w:rPr>
                <w:spacing w:val="-2"/>
                <w:szCs w:val="24"/>
              </w:rPr>
              <w:t>Occupational</w:t>
            </w:r>
          </w:p>
        </w:tc>
      </w:tr>
      <w:tr w:rsidR="004A6D04" w:rsidRPr="00EC082A" w14:paraId="4C085847" w14:textId="77777777">
        <w:trPr>
          <w:trHeight w:val="207"/>
        </w:trPr>
        <w:tc>
          <w:tcPr>
            <w:tcW w:w="708" w:type="dxa"/>
            <w:tcBorders>
              <w:top w:val="nil"/>
              <w:bottom w:val="nil"/>
            </w:tcBorders>
          </w:tcPr>
          <w:p w14:paraId="11530568" w14:textId="77777777" w:rsidR="004A6D04" w:rsidRPr="00EC082A" w:rsidRDefault="004A6D04">
            <w:pPr>
              <w:pStyle w:val="TableParagraph"/>
              <w:rPr>
                <w:szCs w:val="24"/>
              </w:rPr>
            </w:pPr>
          </w:p>
        </w:tc>
        <w:tc>
          <w:tcPr>
            <w:tcW w:w="948" w:type="dxa"/>
            <w:tcBorders>
              <w:top w:val="nil"/>
              <w:bottom w:val="nil"/>
            </w:tcBorders>
          </w:tcPr>
          <w:p w14:paraId="39030E45" w14:textId="77777777" w:rsidR="004A6D04" w:rsidRPr="00EC082A" w:rsidRDefault="004A6D04">
            <w:pPr>
              <w:pStyle w:val="TableParagraph"/>
              <w:rPr>
                <w:szCs w:val="24"/>
              </w:rPr>
            </w:pPr>
          </w:p>
        </w:tc>
        <w:tc>
          <w:tcPr>
            <w:tcW w:w="1040" w:type="dxa"/>
            <w:tcBorders>
              <w:top w:val="nil"/>
              <w:bottom w:val="nil"/>
            </w:tcBorders>
          </w:tcPr>
          <w:p w14:paraId="45473C57" w14:textId="77777777" w:rsidR="004A6D04" w:rsidRPr="00EC082A" w:rsidRDefault="00E24CE6">
            <w:pPr>
              <w:pStyle w:val="TableParagraph"/>
              <w:spacing w:line="188" w:lineRule="exact"/>
              <w:ind w:left="69"/>
              <w:rPr>
                <w:szCs w:val="24"/>
              </w:rPr>
            </w:pPr>
            <w:r w:rsidRPr="00EC082A">
              <w:rPr>
                <w:szCs w:val="24"/>
              </w:rPr>
              <w:t xml:space="preserve">during </w:t>
            </w:r>
            <w:r w:rsidRPr="00EC082A">
              <w:rPr>
                <w:spacing w:val="-5"/>
                <w:szCs w:val="24"/>
              </w:rPr>
              <w:t>the</w:t>
            </w:r>
          </w:p>
        </w:tc>
        <w:tc>
          <w:tcPr>
            <w:tcW w:w="1462" w:type="dxa"/>
            <w:tcBorders>
              <w:top w:val="nil"/>
              <w:bottom w:val="nil"/>
            </w:tcBorders>
          </w:tcPr>
          <w:p w14:paraId="58E2B630" w14:textId="77777777" w:rsidR="004A6D04" w:rsidRPr="00EC082A" w:rsidRDefault="00E24CE6">
            <w:pPr>
              <w:pStyle w:val="TableParagraph"/>
              <w:spacing w:line="188" w:lineRule="exact"/>
              <w:ind w:left="69"/>
              <w:rPr>
                <w:szCs w:val="24"/>
              </w:rPr>
            </w:pPr>
            <w:r w:rsidRPr="00EC082A">
              <w:rPr>
                <w:szCs w:val="24"/>
              </w:rPr>
              <w:t>radiation</w:t>
            </w:r>
            <w:r w:rsidRPr="00EC082A">
              <w:rPr>
                <w:spacing w:val="-7"/>
                <w:szCs w:val="24"/>
              </w:rPr>
              <w:t xml:space="preserve"> </w:t>
            </w:r>
            <w:r w:rsidRPr="00EC082A">
              <w:rPr>
                <w:spacing w:val="-2"/>
                <w:szCs w:val="24"/>
              </w:rPr>
              <w:t>levels</w:t>
            </w:r>
          </w:p>
        </w:tc>
        <w:tc>
          <w:tcPr>
            <w:tcW w:w="1160" w:type="dxa"/>
            <w:tcBorders>
              <w:top w:val="nil"/>
              <w:bottom w:val="nil"/>
            </w:tcBorders>
          </w:tcPr>
          <w:p w14:paraId="0C742E73" w14:textId="77777777" w:rsidR="004A6D04" w:rsidRPr="00EC082A" w:rsidRDefault="00E24CE6">
            <w:pPr>
              <w:pStyle w:val="TableParagraph"/>
              <w:spacing w:line="188" w:lineRule="exact"/>
              <w:ind w:left="68"/>
              <w:rPr>
                <w:szCs w:val="24"/>
              </w:rPr>
            </w:pPr>
            <w:r w:rsidRPr="00EC082A">
              <w:rPr>
                <w:szCs w:val="24"/>
              </w:rPr>
              <w:t>and</w:t>
            </w:r>
            <w:r w:rsidRPr="00EC082A">
              <w:rPr>
                <w:spacing w:val="1"/>
                <w:szCs w:val="24"/>
              </w:rPr>
              <w:t xml:space="preserve"> </w:t>
            </w:r>
            <w:r w:rsidRPr="00EC082A">
              <w:rPr>
                <w:spacing w:val="-4"/>
                <w:szCs w:val="24"/>
              </w:rPr>
              <w:t>best</w:t>
            </w:r>
          </w:p>
        </w:tc>
        <w:tc>
          <w:tcPr>
            <w:tcW w:w="1064" w:type="dxa"/>
            <w:tcBorders>
              <w:top w:val="nil"/>
              <w:bottom w:val="nil"/>
            </w:tcBorders>
          </w:tcPr>
          <w:p w14:paraId="6026B18A" w14:textId="77777777" w:rsidR="004A6D04" w:rsidRPr="00EC082A" w:rsidRDefault="00E24CE6">
            <w:pPr>
              <w:pStyle w:val="TableParagraph"/>
              <w:spacing w:line="188" w:lineRule="exact"/>
              <w:ind w:left="68"/>
              <w:rPr>
                <w:szCs w:val="24"/>
              </w:rPr>
            </w:pPr>
            <w:r w:rsidRPr="00EC082A">
              <w:rPr>
                <w:szCs w:val="24"/>
              </w:rPr>
              <w:t>protocols</w:t>
            </w:r>
            <w:r w:rsidRPr="00EC082A">
              <w:rPr>
                <w:spacing w:val="-1"/>
                <w:szCs w:val="24"/>
              </w:rPr>
              <w:t xml:space="preserve"> </w:t>
            </w:r>
            <w:r w:rsidRPr="00EC082A">
              <w:rPr>
                <w:spacing w:val="-5"/>
                <w:szCs w:val="24"/>
              </w:rPr>
              <w:t>to</w:t>
            </w:r>
          </w:p>
        </w:tc>
        <w:tc>
          <w:tcPr>
            <w:tcW w:w="1134" w:type="dxa"/>
            <w:tcBorders>
              <w:top w:val="nil"/>
              <w:bottom w:val="nil"/>
            </w:tcBorders>
          </w:tcPr>
          <w:p w14:paraId="4775EB13" w14:textId="77777777" w:rsidR="004A6D04" w:rsidRPr="00EC082A" w:rsidRDefault="004A6D04">
            <w:pPr>
              <w:pStyle w:val="TableParagraph"/>
              <w:rPr>
                <w:szCs w:val="24"/>
              </w:rPr>
            </w:pPr>
          </w:p>
        </w:tc>
        <w:tc>
          <w:tcPr>
            <w:tcW w:w="644" w:type="dxa"/>
            <w:tcBorders>
              <w:top w:val="nil"/>
              <w:bottom w:val="nil"/>
            </w:tcBorders>
          </w:tcPr>
          <w:p w14:paraId="11C81FFB" w14:textId="77777777" w:rsidR="004A6D04" w:rsidRPr="00EC082A" w:rsidRDefault="004A6D04">
            <w:pPr>
              <w:pStyle w:val="TableParagraph"/>
              <w:rPr>
                <w:szCs w:val="24"/>
              </w:rPr>
            </w:pPr>
          </w:p>
        </w:tc>
        <w:tc>
          <w:tcPr>
            <w:tcW w:w="1201" w:type="dxa"/>
            <w:tcBorders>
              <w:top w:val="nil"/>
              <w:bottom w:val="nil"/>
            </w:tcBorders>
          </w:tcPr>
          <w:p w14:paraId="457F9F20" w14:textId="77777777" w:rsidR="004A6D04" w:rsidRPr="00EC082A" w:rsidRDefault="00E24CE6">
            <w:pPr>
              <w:pStyle w:val="TableParagraph"/>
              <w:spacing w:line="188" w:lineRule="exact"/>
              <w:ind w:left="68"/>
              <w:rPr>
                <w:szCs w:val="24"/>
              </w:rPr>
            </w:pPr>
            <w:r w:rsidRPr="00EC082A">
              <w:rPr>
                <w:szCs w:val="24"/>
              </w:rPr>
              <w:t>Health</w:t>
            </w:r>
            <w:r w:rsidRPr="00EC082A">
              <w:rPr>
                <w:spacing w:val="-5"/>
                <w:szCs w:val="24"/>
              </w:rPr>
              <w:t xml:space="preserve"> and</w:t>
            </w:r>
          </w:p>
        </w:tc>
      </w:tr>
      <w:tr w:rsidR="004A6D04" w:rsidRPr="00EC082A" w14:paraId="5504BC99" w14:textId="77777777">
        <w:trPr>
          <w:trHeight w:val="207"/>
        </w:trPr>
        <w:tc>
          <w:tcPr>
            <w:tcW w:w="708" w:type="dxa"/>
            <w:tcBorders>
              <w:top w:val="nil"/>
              <w:bottom w:val="nil"/>
            </w:tcBorders>
          </w:tcPr>
          <w:p w14:paraId="772F8AD5" w14:textId="77777777" w:rsidR="004A6D04" w:rsidRPr="00EC082A" w:rsidRDefault="004A6D04">
            <w:pPr>
              <w:pStyle w:val="TableParagraph"/>
              <w:rPr>
                <w:szCs w:val="24"/>
              </w:rPr>
            </w:pPr>
          </w:p>
        </w:tc>
        <w:tc>
          <w:tcPr>
            <w:tcW w:w="948" w:type="dxa"/>
            <w:tcBorders>
              <w:top w:val="nil"/>
              <w:bottom w:val="nil"/>
            </w:tcBorders>
          </w:tcPr>
          <w:p w14:paraId="75EE14EC" w14:textId="77777777" w:rsidR="004A6D04" w:rsidRPr="00EC082A" w:rsidRDefault="004A6D04">
            <w:pPr>
              <w:pStyle w:val="TableParagraph"/>
              <w:rPr>
                <w:szCs w:val="24"/>
              </w:rPr>
            </w:pPr>
          </w:p>
        </w:tc>
        <w:tc>
          <w:tcPr>
            <w:tcW w:w="1040" w:type="dxa"/>
            <w:tcBorders>
              <w:top w:val="nil"/>
              <w:bottom w:val="nil"/>
            </w:tcBorders>
          </w:tcPr>
          <w:p w14:paraId="49A59234" w14:textId="77777777" w:rsidR="004A6D04" w:rsidRPr="00EC082A" w:rsidRDefault="00E24CE6">
            <w:pPr>
              <w:pStyle w:val="TableParagraph"/>
              <w:spacing w:line="188" w:lineRule="exact"/>
              <w:ind w:left="69"/>
              <w:rPr>
                <w:szCs w:val="24"/>
              </w:rPr>
            </w:pPr>
            <w:r w:rsidRPr="00EC082A">
              <w:rPr>
                <w:spacing w:val="-2"/>
                <w:szCs w:val="24"/>
              </w:rPr>
              <w:t>operation</w:t>
            </w:r>
          </w:p>
        </w:tc>
        <w:tc>
          <w:tcPr>
            <w:tcW w:w="1462" w:type="dxa"/>
            <w:tcBorders>
              <w:top w:val="nil"/>
              <w:bottom w:val="nil"/>
            </w:tcBorders>
          </w:tcPr>
          <w:p w14:paraId="6FE6A117" w14:textId="77777777" w:rsidR="004A6D04" w:rsidRPr="00EC082A" w:rsidRDefault="00E24CE6">
            <w:pPr>
              <w:pStyle w:val="TableParagraph"/>
              <w:spacing w:line="188" w:lineRule="exact"/>
              <w:ind w:left="69"/>
              <w:rPr>
                <w:szCs w:val="24"/>
              </w:rPr>
            </w:pPr>
            <w:r w:rsidRPr="00EC082A">
              <w:rPr>
                <w:szCs w:val="24"/>
              </w:rPr>
              <w:t>and</w:t>
            </w:r>
            <w:r w:rsidRPr="00EC082A">
              <w:rPr>
                <w:spacing w:val="1"/>
                <w:szCs w:val="24"/>
              </w:rPr>
              <w:t xml:space="preserve"> </w:t>
            </w:r>
            <w:r w:rsidRPr="00EC082A">
              <w:rPr>
                <w:spacing w:val="-2"/>
                <w:szCs w:val="24"/>
              </w:rPr>
              <w:t>taking</w:t>
            </w:r>
          </w:p>
        </w:tc>
        <w:tc>
          <w:tcPr>
            <w:tcW w:w="1160" w:type="dxa"/>
            <w:tcBorders>
              <w:top w:val="nil"/>
              <w:bottom w:val="nil"/>
            </w:tcBorders>
          </w:tcPr>
          <w:p w14:paraId="7DBEE524" w14:textId="77777777" w:rsidR="004A6D04" w:rsidRPr="00EC082A" w:rsidRDefault="00E24CE6">
            <w:pPr>
              <w:pStyle w:val="TableParagraph"/>
              <w:spacing w:line="188" w:lineRule="exact"/>
              <w:ind w:left="68"/>
              <w:rPr>
                <w:szCs w:val="24"/>
              </w:rPr>
            </w:pPr>
            <w:r w:rsidRPr="00EC082A">
              <w:rPr>
                <w:spacing w:val="-2"/>
                <w:szCs w:val="24"/>
              </w:rPr>
              <w:t>practice</w:t>
            </w:r>
          </w:p>
        </w:tc>
        <w:tc>
          <w:tcPr>
            <w:tcW w:w="1064" w:type="dxa"/>
            <w:tcBorders>
              <w:top w:val="nil"/>
              <w:bottom w:val="nil"/>
            </w:tcBorders>
          </w:tcPr>
          <w:p w14:paraId="1F69849A" w14:textId="77777777" w:rsidR="004A6D04" w:rsidRPr="00EC082A" w:rsidRDefault="00E24CE6">
            <w:pPr>
              <w:pStyle w:val="TableParagraph"/>
              <w:spacing w:line="188" w:lineRule="exact"/>
              <w:ind w:left="68"/>
              <w:rPr>
                <w:szCs w:val="24"/>
              </w:rPr>
            </w:pPr>
            <w:r w:rsidRPr="00EC082A">
              <w:rPr>
                <w:szCs w:val="24"/>
              </w:rPr>
              <w:t xml:space="preserve">be </w:t>
            </w:r>
            <w:r w:rsidRPr="00EC082A">
              <w:rPr>
                <w:spacing w:val="-2"/>
                <w:szCs w:val="24"/>
              </w:rPr>
              <w:t>carried</w:t>
            </w:r>
          </w:p>
        </w:tc>
        <w:tc>
          <w:tcPr>
            <w:tcW w:w="1134" w:type="dxa"/>
            <w:tcBorders>
              <w:top w:val="nil"/>
              <w:bottom w:val="nil"/>
            </w:tcBorders>
          </w:tcPr>
          <w:p w14:paraId="2E10B86D" w14:textId="77777777" w:rsidR="004A6D04" w:rsidRPr="00EC082A" w:rsidRDefault="004A6D04">
            <w:pPr>
              <w:pStyle w:val="TableParagraph"/>
              <w:rPr>
                <w:szCs w:val="24"/>
              </w:rPr>
            </w:pPr>
          </w:p>
        </w:tc>
        <w:tc>
          <w:tcPr>
            <w:tcW w:w="644" w:type="dxa"/>
            <w:tcBorders>
              <w:top w:val="nil"/>
              <w:bottom w:val="nil"/>
            </w:tcBorders>
          </w:tcPr>
          <w:p w14:paraId="527FF514" w14:textId="77777777" w:rsidR="004A6D04" w:rsidRPr="00EC082A" w:rsidRDefault="004A6D04">
            <w:pPr>
              <w:pStyle w:val="TableParagraph"/>
              <w:rPr>
                <w:szCs w:val="24"/>
              </w:rPr>
            </w:pPr>
          </w:p>
        </w:tc>
        <w:tc>
          <w:tcPr>
            <w:tcW w:w="1201" w:type="dxa"/>
            <w:tcBorders>
              <w:top w:val="nil"/>
              <w:bottom w:val="nil"/>
            </w:tcBorders>
          </w:tcPr>
          <w:p w14:paraId="11E9E50C" w14:textId="77777777" w:rsidR="004A6D04" w:rsidRPr="00EC082A" w:rsidRDefault="00E24CE6">
            <w:pPr>
              <w:pStyle w:val="TableParagraph"/>
              <w:spacing w:line="188" w:lineRule="exact"/>
              <w:ind w:left="68"/>
              <w:rPr>
                <w:szCs w:val="24"/>
              </w:rPr>
            </w:pPr>
            <w:r w:rsidRPr="00EC082A">
              <w:rPr>
                <w:szCs w:val="24"/>
              </w:rPr>
              <w:t>Safety;</w:t>
            </w:r>
            <w:r w:rsidRPr="00EC082A">
              <w:rPr>
                <w:spacing w:val="-7"/>
                <w:szCs w:val="24"/>
              </w:rPr>
              <w:t xml:space="preserve"> </w:t>
            </w:r>
            <w:r w:rsidRPr="00EC082A">
              <w:rPr>
                <w:spacing w:val="-4"/>
                <w:szCs w:val="24"/>
              </w:rPr>
              <w:t>World</w:t>
            </w:r>
          </w:p>
        </w:tc>
      </w:tr>
      <w:tr w:rsidR="004A6D04" w:rsidRPr="00EC082A" w14:paraId="3996EAB9" w14:textId="77777777">
        <w:trPr>
          <w:trHeight w:val="206"/>
        </w:trPr>
        <w:tc>
          <w:tcPr>
            <w:tcW w:w="708" w:type="dxa"/>
            <w:tcBorders>
              <w:top w:val="nil"/>
              <w:bottom w:val="nil"/>
            </w:tcBorders>
          </w:tcPr>
          <w:p w14:paraId="31C41F1C" w14:textId="77777777" w:rsidR="004A6D04" w:rsidRPr="00EC082A" w:rsidRDefault="004A6D04">
            <w:pPr>
              <w:pStyle w:val="TableParagraph"/>
              <w:rPr>
                <w:szCs w:val="24"/>
              </w:rPr>
            </w:pPr>
          </w:p>
        </w:tc>
        <w:tc>
          <w:tcPr>
            <w:tcW w:w="948" w:type="dxa"/>
            <w:tcBorders>
              <w:top w:val="nil"/>
              <w:bottom w:val="nil"/>
            </w:tcBorders>
          </w:tcPr>
          <w:p w14:paraId="4BEA53BB" w14:textId="77777777" w:rsidR="004A6D04" w:rsidRPr="00EC082A" w:rsidRDefault="004A6D04">
            <w:pPr>
              <w:pStyle w:val="TableParagraph"/>
              <w:rPr>
                <w:szCs w:val="24"/>
              </w:rPr>
            </w:pPr>
          </w:p>
        </w:tc>
        <w:tc>
          <w:tcPr>
            <w:tcW w:w="1040" w:type="dxa"/>
            <w:tcBorders>
              <w:top w:val="nil"/>
              <w:bottom w:val="nil"/>
            </w:tcBorders>
          </w:tcPr>
          <w:p w14:paraId="779B0F9C" w14:textId="77777777" w:rsidR="004A6D04" w:rsidRPr="00EC082A" w:rsidRDefault="00E24CE6">
            <w:pPr>
              <w:pStyle w:val="TableParagraph"/>
              <w:spacing w:line="186" w:lineRule="exact"/>
              <w:ind w:left="69"/>
              <w:rPr>
                <w:szCs w:val="24"/>
              </w:rPr>
            </w:pPr>
            <w:r w:rsidRPr="00EC082A">
              <w:rPr>
                <w:spacing w:val="-5"/>
                <w:szCs w:val="24"/>
              </w:rPr>
              <w:t>and</w:t>
            </w:r>
          </w:p>
        </w:tc>
        <w:tc>
          <w:tcPr>
            <w:tcW w:w="1462" w:type="dxa"/>
            <w:tcBorders>
              <w:top w:val="nil"/>
              <w:bottom w:val="nil"/>
            </w:tcBorders>
          </w:tcPr>
          <w:p w14:paraId="12B2DC58" w14:textId="77777777" w:rsidR="004A6D04" w:rsidRPr="00EC082A" w:rsidRDefault="00E24CE6">
            <w:pPr>
              <w:pStyle w:val="TableParagraph"/>
              <w:spacing w:line="186" w:lineRule="exact"/>
              <w:ind w:left="69"/>
              <w:rPr>
                <w:szCs w:val="24"/>
              </w:rPr>
            </w:pPr>
            <w:r w:rsidRPr="00EC082A">
              <w:rPr>
                <w:spacing w:val="-2"/>
                <w:szCs w:val="24"/>
              </w:rPr>
              <w:t>appropriate</w:t>
            </w:r>
          </w:p>
        </w:tc>
        <w:tc>
          <w:tcPr>
            <w:tcW w:w="1160" w:type="dxa"/>
            <w:tcBorders>
              <w:top w:val="nil"/>
              <w:bottom w:val="nil"/>
            </w:tcBorders>
          </w:tcPr>
          <w:p w14:paraId="72BBDB6E" w14:textId="77777777" w:rsidR="004A6D04" w:rsidRPr="00EC082A" w:rsidRDefault="00E24CE6">
            <w:pPr>
              <w:pStyle w:val="TableParagraph"/>
              <w:spacing w:line="186" w:lineRule="exact"/>
              <w:ind w:left="68"/>
              <w:rPr>
                <w:szCs w:val="24"/>
              </w:rPr>
            </w:pPr>
            <w:r w:rsidRPr="00EC082A">
              <w:rPr>
                <w:spacing w:val="-2"/>
                <w:szCs w:val="24"/>
              </w:rPr>
              <w:t>limits.</w:t>
            </w:r>
          </w:p>
        </w:tc>
        <w:tc>
          <w:tcPr>
            <w:tcW w:w="1064" w:type="dxa"/>
            <w:tcBorders>
              <w:top w:val="nil"/>
              <w:bottom w:val="nil"/>
            </w:tcBorders>
          </w:tcPr>
          <w:p w14:paraId="2BDE0565" w14:textId="77777777" w:rsidR="004A6D04" w:rsidRPr="00EC082A" w:rsidRDefault="00E24CE6">
            <w:pPr>
              <w:pStyle w:val="TableParagraph"/>
              <w:spacing w:line="186" w:lineRule="exact"/>
              <w:ind w:left="68"/>
              <w:rPr>
                <w:szCs w:val="24"/>
              </w:rPr>
            </w:pPr>
            <w:r w:rsidRPr="00EC082A">
              <w:rPr>
                <w:szCs w:val="24"/>
              </w:rPr>
              <w:t xml:space="preserve">out for </w:t>
            </w:r>
            <w:r w:rsidRPr="00EC082A">
              <w:rPr>
                <w:spacing w:val="-5"/>
                <w:szCs w:val="24"/>
              </w:rPr>
              <w:t>all</w:t>
            </w:r>
          </w:p>
        </w:tc>
        <w:tc>
          <w:tcPr>
            <w:tcW w:w="1134" w:type="dxa"/>
            <w:tcBorders>
              <w:top w:val="nil"/>
              <w:bottom w:val="nil"/>
            </w:tcBorders>
          </w:tcPr>
          <w:p w14:paraId="7F81C609" w14:textId="77777777" w:rsidR="004A6D04" w:rsidRPr="00EC082A" w:rsidRDefault="004A6D04">
            <w:pPr>
              <w:pStyle w:val="TableParagraph"/>
              <w:rPr>
                <w:szCs w:val="24"/>
              </w:rPr>
            </w:pPr>
          </w:p>
        </w:tc>
        <w:tc>
          <w:tcPr>
            <w:tcW w:w="644" w:type="dxa"/>
            <w:tcBorders>
              <w:top w:val="nil"/>
              <w:bottom w:val="nil"/>
            </w:tcBorders>
          </w:tcPr>
          <w:p w14:paraId="30973903" w14:textId="77777777" w:rsidR="004A6D04" w:rsidRPr="00EC082A" w:rsidRDefault="004A6D04">
            <w:pPr>
              <w:pStyle w:val="TableParagraph"/>
              <w:rPr>
                <w:szCs w:val="24"/>
              </w:rPr>
            </w:pPr>
          </w:p>
        </w:tc>
        <w:tc>
          <w:tcPr>
            <w:tcW w:w="1201" w:type="dxa"/>
            <w:tcBorders>
              <w:top w:val="nil"/>
              <w:bottom w:val="nil"/>
            </w:tcBorders>
          </w:tcPr>
          <w:p w14:paraId="3472F7BD" w14:textId="77777777" w:rsidR="004A6D04" w:rsidRPr="00EC082A" w:rsidRDefault="00E24CE6">
            <w:pPr>
              <w:pStyle w:val="TableParagraph"/>
              <w:spacing w:line="186" w:lineRule="exact"/>
              <w:ind w:left="68"/>
              <w:rPr>
                <w:szCs w:val="24"/>
              </w:rPr>
            </w:pPr>
            <w:r w:rsidRPr="00EC082A">
              <w:rPr>
                <w:szCs w:val="24"/>
              </w:rPr>
              <w:t>Bank</w:t>
            </w:r>
            <w:r w:rsidRPr="00EC082A">
              <w:rPr>
                <w:spacing w:val="-1"/>
                <w:szCs w:val="24"/>
              </w:rPr>
              <w:t xml:space="preserve"> </w:t>
            </w:r>
            <w:r w:rsidRPr="00EC082A">
              <w:rPr>
                <w:spacing w:val="-5"/>
                <w:szCs w:val="24"/>
              </w:rPr>
              <w:t>EHS</w:t>
            </w:r>
          </w:p>
        </w:tc>
      </w:tr>
      <w:tr w:rsidR="004A6D04" w:rsidRPr="00EC082A" w14:paraId="0157BC6A" w14:textId="77777777">
        <w:trPr>
          <w:trHeight w:val="206"/>
        </w:trPr>
        <w:tc>
          <w:tcPr>
            <w:tcW w:w="708" w:type="dxa"/>
            <w:tcBorders>
              <w:top w:val="nil"/>
              <w:bottom w:val="nil"/>
            </w:tcBorders>
          </w:tcPr>
          <w:p w14:paraId="6DB7859C" w14:textId="77777777" w:rsidR="004A6D04" w:rsidRPr="00EC082A" w:rsidRDefault="004A6D04">
            <w:pPr>
              <w:pStyle w:val="TableParagraph"/>
              <w:rPr>
                <w:szCs w:val="24"/>
              </w:rPr>
            </w:pPr>
          </w:p>
        </w:tc>
        <w:tc>
          <w:tcPr>
            <w:tcW w:w="948" w:type="dxa"/>
            <w:tcBorders>
              <w:top w:val="nil"/>
              <w:bottom w:val="nil"/>
            </w:tcBorders>
          </w:tcPr>
          <w:p w14:paraId="348D99AC" w14:textId="77777777" w:rsidR="004A6D04" w:rsidRPr="00EC082A" w:rsidRDefault="004A6D04">
            <w:pPr>
              <w:pStyle w:val="TableParagraph"/>
              <w:rPr>
                <w:szCs w:val="24"/>
              </w:rPr>
            </w:pPr>
          </w:p>
        </w:tc>
        <w:tc>
          <w:tcPr>
            <w:tcW w:w="1040" w:type="dxa"/>
            <w:tcBorders>
              <w:top w:val="nil"/>
              <w:bottom w:val="nil"/>
            </w:tcBorders>
          </w:tcPr>
          <w:p w14:paraId="374D39D2" w14:textId="77777777" w:rsidR="004A6D04" w:rsidRPr="00EC082A" w:rsidRDefault="00E24CE6">
            <w:pPr>
              <w:pStyle w:val="TableParagraph"/>
              <w:spacing w:line="186" w:lineRule="exact"/>
              <w:ind w:left="69"/>
              <w:rPr>
                <w:szCs w:val="24"/>
              </w:rPr>
            </w:pPr>
            <w:r w:rsidRPr="00EC082A">
              <w:rPr>
                <w:spacing w:val="-2"/>
                <w:szCs w:val="24"/>
              </w:rPr>
              <w:t>maintenanc</w:t>
            </w:r>
          </w:p>
        </w:tc>
        <w:tc>
          <w:tcPr>
            <w:tcW w:w="1462" w:type="dxa"/>
            <w:tcBorders>
              <w:top w:val="nil"/>
              <w:bottom w:val="nil"/>
            </w:tcBorders>
          </w:tcPr>
          <w:p w14:paraId="28AFFB11" w14:textId="77777777" w:rsidR="004A6D04" w:rsidRPr="00EC082A" w:rsidRDefault="00E24CE6">
            <w:pPr>
              <w:pStyle w:val="TableParagraph"/>
              <w:spacing w:line="186" w:lineRule="exact"/>
              <w:ind w:left="69"/>
              <w:rPr>
                <w:szCs w:val="24"/>
              </w:rPr>
            </w:pPr>
            <w:r w:rsidRPr="00EC082A">
              <w:rPr>
                <w:szCs w:val="24"/>
              </w:rPr>
              <w:t>measures</w:t>
            </w:r>
            <w:r w:rsidRPr="00EC082A">
              <w:rPr>
                <w:spacing w:val="-6"/>
                <w:szCs w:val="24"/>
              </w:rPr>
              <w:t xml:space="preserve"> </w:t>
            </w:r>
            <w:r w:rsidRPr="00EC082A">
              <w:rPr>
                <w:spacing w:val="-4"/>
                <w:szCs w:val="24"/>
              </w:rPr>
              <w:t>when</w:t>
            </w:r>
          </w:p>
        </w:tc>
        <w:tc>
          <w:tcPr>
            <w:tcW w:w="1160" w:type="dxa"/>
            <w:tcBorders>
              <w:top w:val="nil"/>
              <w:bottom w:val="nil"/>
            </w:tcBorders>
          </w:tcPr>
          <w:p w14:paraId="023F837C" w14:textId="77777777" w:rsidR="004A6D04" w:rsidRPr="00EC082A" w:rsidRDefault="004A6D04">
            <w:pPr>
              <w:pStyle w:val="TableParagraph"/>
              <w:rPr>
                <w:szCs w:val="24"/>
              </w:rPr>
            </w:pPr>
          </w:p>
        </w:tc>
        <w:tc>
          <w:tcPr>
            <w:tcW w:w="1064" w:type="dxa"/>
            <w:tcBorders>
              <w:top w:val="nil"/>
              <w:bottom w:val="nil"/>
            </w:tcBorders>
          </w:tcPr>
          <w:p w14:paraId="59A3EA63" w14:textId="77777777" w:rsidR="004A6D04" w:rsidRPr="00EC082A" w:rsidRDefault="00E24CE6">
            <w:pPr>
              <w:pStyle w:val="TableParagraph"/>
              <w:spacing w:line="186" w:lineRule="exact"/>
              <w:ind w:left="68"/>
              <w:rPr>
                <w:szCs w:val="24"/>
              </w:rPr>
            </w:pPr>
            <w:r w:rsidRPr="00EC082A">
              <w:rPr>
                <w:spacing w:val="-2"/>
                <w:szCs w:val="24"/>
              </w:rPr>
              <w:t>electrical</w:t>
            </w:r>
          </w:p>
        </w:tc>
        <w:tc>
          <w:tcPr>
            <w:tcW w:w="1134" w:type="dxa"/>
            <w:tcBorders>
              <w:top w:val="nil"/>
              <w:bottom w:val="nil"/>
            </w:tcBorders>
          </w:tcPr>
          <w:p w14:paraId="0063B69B" w14:textId="77777777" w:rsidR="004A6D04" w:rsidRPr="00EC082A" w:rsidRDefault="004A6D04">
            <w:pPr>
              <w:pStyle w:val="TableParagraph"/>
              <w:rPr>
                <w:szCs w:val="24"/>
              </w:rPr>
            </w:pPr>
          </w:p>
        </w:tc>
        <w:tc>
          <w:tcPr>
            <w:tcW w:w="644" w:type="dxa"/>
            <w:tcBorders>
              <w:top w:val="nil"/>
              <w:bottom w:val="nil"/>
            </w:tcBorders>
          </w:tcPr>
          <w:p w14:paraId="0C610C3D" w14:textId="77777777" w:rsidR="004A6D04" w:rsidRPr="00EC082A" w:rsidRDefault="004A6D04">
            <w:pPr>
              <w:pStyle w:val="TableParagraph"/>
              <w:rPr>
                <w:szCs w:val="24"/>
              </w:rPr>
            </w:pPr>
          </w:p>
        </w:tc>
        <w:tc>
          <w:tcPr>
            <w:tcW w:w="1201" w:type="dxa"/>
            <w:tcBorders>
              <w:top w:val="nil"/>
              <w:bottom w:val="nil"/>
            </w:tcBorders>
          </w:tcPr>
          <w:p w14:paraId="021F2EEC" w14:textId="77777777" w:rsidR="004A6D04" w:rsidRPr="00EC082A" w:rsidRDefault="00E24CE6">
            <w:pPr>
              <w:pStyle w:val="TableParagraph"/>
              <w:spacing w:line="186" w:lineRule="exact"/>
              <w:ind w:left="68"/>
              <w:rPr>
                <w:szCs w:val="24"/>
              </w:rPr>
            </w:pPr>
            <w:r w:rsidRPr="00EC082A">
              <w:rPr>
                <w:szCs w:val="24"/>
              </w:rPr>
              <w:t>Guidelines</w:t>
            </w:r>
            <w:r w:rsidRPr="00EC082A">
              <w:rPr>
                <w:spacing w:val="-6"/>
                <w:szCs w:val="24"/>
              </w:rPr>
              <w:t xml:space="preserve"> </w:t>
            </w:r>
            <w:r w:rsidRPr="00EC082A">
              <w:rPr>
                <w:spacing w:val="-5"/>
                <w:szCs w:val="24"/>
              </w:rPr>
              <w:t>for</w:t>
            </w:r>
          </w:p>
        </w:tc>
      </w:tr>
      <w:tr w:rsidR="004A6D04" w:rsidRPr="00EC082A" w14:paraId="46338732" w14:textId="77777777">
        <w:trPr>
          <w:trHeight w:val="207"/>
        </w:trPr>
        <w:tc>
          <w:tcPr>
            <w:tcW w:w="708" w:type="dxa"/>
            <w:tcBorders>
              <w:top w:val="nil"/>
              <w:bottom w:val="nil"/>
            </w:tcBorders>
          </w:tcPr>
          <w:p w14:paraId="1DE3EAEF" w14:textId="77777777" w:rsidR="004A6D04" w:rsidRPr="00EC082A" w:rsidRDefault="004A6D04">
            <w:pPr>
              <w:pStyle w:val="TableParagraph"/>
              <w:rPr>
                <w:szCs w:val="24"/>
              </w:rPr>
            </w:pPr>
          </w:p>
        </w:tc>
        <w:tc>
          <w:tcPr>
            <w:tcW w:w="948" w:type="dxa"/>
            <w:tcBorders>
              <w:top w:val="nil"/>
              <w:bottom w:val="nil"/>
            </w:tcBorders>
          </w:tcPr>
          <w:p w14:paraId="4BB88DC7" w14:textId="77777777" w:rsidR="004A6D04" w:rsidRPr="00EC082A" w:rsidRDefault="004A6D04">
            <w:pPr>
              <w:pStyle w:val="TableParagraph"/>
              <w:rPr>
                <w:szCs w:val="24"/>
              </w:rPr>
            </w:pPr>
          </w:p>
        </w:tc>
        <w:tc>
          <w:tcPr>
            <w:tcW w:w="1040" w:type="dxa"/>
            <w:tcBorders>
              <w:top w:val="nil"/>
              <w:bottom w:val="nil"/>
            </w:tcBorders>
          </w:tcPr>
          <w:p w14:paraId="0223E73C" w14:textId="77777777" w:rsidR="004A6D04" w:rsidRPr="00EC082A" w:rsidRDefault="00E24CE6">
            <w:pPr>
              <w:pStyle w:val="TableParagraph"/>
              <w:spacing w:line="188" w:lineRule="exact"/>
              <w:ind w:left="69"/>
              <w:rPr>
                <w:szCs w:val="24"/>
              </w:rPr>
            </w:pPr>
            <w:r w:rsidRPr="00EC082A">
              <w:rPr>
                <w:szCs w:val="24"/>
              </w:rPr>
              <w:t>e</w:t>
            </w:r>
            <w:r w:rsidRPr="00EC082A">
              <w:rPr>
                <w:spacing w:val="-1"/>
                <w:szCs w:val="24"/>
              </w:rPr>
              <w:t xml:space="preserve"> </w:t>
            </w:r>
            <w:r w:rsidRPr="00EC082A">
              <w:rPr>
                <w:spacing w:val="-2"/>
                <w:szCs w:val="24"/>
              </w:rPr>
              <w:t>activities</w:t>
            </w:r>
          </w:p>
        </w:tc>
        <w:tc>
          <w:tcPr>
            <w:tcW w:w="1462" w:type="dxa"/>
            <w:tcBorders>
              <w:top w:val="nil"/>
              <w:bottom w:val="nil"/>
            </w:tcBorders>
          </w:tcPr>
          <w:p w14:paraId="366A9767" w14:textId="77777777" w:rsidR="004A6D04" w:rsidRPr="00EC082A" w:rsidRDefault="00E24CE6">
            <w:pPr>
              <w:pStyle w:val="TableParagraph"/>
              <w:spacing w:line="188" w:lineRule="exact"/>
              <w:ind w:left="69"/>
              <w:rPr>
                <w:szCs w:val="24"/>
              </w:rPr>
            </w:pPr>
            <w:r w:rsidRPr="00EC082A">
              <w:rPr>
                <w:szCs w:val="24"/>
              </w:rPr>
              <w:t>exposure</w:t>
            </w:r>
            <w:r w:rsidRPr="00EC082A">
              <w:rPr>
                <w:spacing w:val="-6"/>
                <w:szCs w:val="24"/>
              </w:rPr>
              <w:t xml:space="preserve"> </w:t>
            </w:r>
            <w:r w:rsidRPr="00EC082A">
              <w:rPr>
                <w:spacing w:val="-2"/>
                <w:szCs w:val="24"/>
              </w:rPr>
              <w:t>exceeds</w:t>
            </w:r>
          </w:p>
        </w:tc>
        <w:tc>
          <w:tcPr>
            <w:tcW w:w="1160" w:type="dxa"/>
            <w:tcBorders>
              <w:top w:val="nil"/>
              <w:bottom w:val="nil"/>
            </w:tcBorders>
          </w:tcPr>
          <w:p w14:paraId="323F2383" w14:textId="77777777" w:rsidR="004A6D04" w:rsidRPr="00EC082A" w:rsidRDefault="004A6D04">
            <w:pPr>
              <w:pStyle w:val="TableParagraph"/>
              <w:rPr>
                <w:szCs w:val="24"/>
              </w:rPr>
            </w:pPr>
          </w:p>
        </w:tc>
        <w:tc>
          <w:tcPr>
            <w:tcW w:w="1064" w:type="dxa"/>
            <w:tcBorders>
              <w:top w:val="nil"/>
              <w:bottom w:val="nil"/>
            </w:tcBorders>
          </w:tcPr>
          <w:p w14:paraId="3B4221F2" w14:textId="77777777" w:rsidR="004A6D04" w:rsidRPr="00EC082A" w:rsidRDefault="00E24CE6">
            <w:pPr>
              <w:pStyle w:val="TableParagraph"/>
              <w:spacing w:line="188" w:lineRule="exact"/>
              <w:ind w:left="68"/>
              <w:rPr>
                <w:szCs w:val="24"/>
              </w:rPr>
            </w:pPr>
            <w:r w:rsidRPr="00EC082A">
              <w:rPr>
                <w:spacing w:val="-5"/>
                <w:szCs w:val="24"/>
              </w:rPr>
              <w:t>and</w:t>
            </w:r>
          </w:p>
        </w:tc>
        <w:tc>
          <w:tcPr>
            <w:tcW w:w="1134" w:type="dxa"/>
            <w:tcBorders>
              <w:top w:val="nil"/>
              <w:bottom w:val="nil"/>
            </w:tcBorders>
          </w:tcPr>
          <w:p w14:paraId="731D1415" w14:textId="77777777" w:rsidR="004A6D04" w:rsidRPr="00EC082A" w:rsidRDefault="004A6D04">
            <w:pPr>
              <w:pStyle w:val="TableParagraph"/>
              <w:rPr>
                <w:szCs w:val="24"/>
              </w:rPr>
            </w:pPr>
          </w:p>
        </w:tc>
        <w:tc>
          <w:tcPr>
            <w:tcW w:w="644" w:type="dxa"/>
            <w:tcBorders>
              <w:top w:val="nil"/>
              <w:bottom w:val="nil"/>
            </w:tcBorders>
          </w:tcPr>
          <w:p w14:paraId="3D985B4C" w14:textId="77777777" w:rsidR="004A6D04" w:rsidRPr="00EC082A" w:rsidRDefault="004A6D04">
            <w:pPr>
              <w:pStyle w:val="TableParagraph"/>
              <w:rPr>
                <w:szCs w:val="24"/>
              </w:rPr>
            </w:pPr>
          </w:p>
        </w:tc>
        <w:tc>
          <w:tcPr>
            <w:tcW w:w="1201" w:type="dxa"/>
            <w:tcBorders>
              <w:top w:val="nil"/>
              <w:bottom w:val="nil"/>
            </w:tcBorders>
          </w:tcPr>
          <w:p w14:paraId="18F33B38" w14:textId="77777777" w:rsidR="004A6D04" w:rsidRPr="00EC082A" w:rsidRDefault="00E24CE6">
            <w:pPr>
              <w:pStyle w:val="TableParagraph"/>
              <w:spacing w:line="188" w:lineRule="exact"/>
              <w:ind w:left="68"/>
              <w:rPr>
                <w:szCs w:val="24"/>
              </w:rPr>
            </w:pPr>
            <w:r w:rsidRPr="00EC082A">
              <w:rPr>
                <w:spacing w:val="-2"/>
                <w:szCs w:val="24"/>
              </w:rPr>
              <w:t>Electric</w:t>
            </w:r>
          </w:p>
        </w:tc>
      </w:tr>
      <w:tr w:rsidR="004A6D04" w:rsidRPr="00EC082A" w14:paraId="7F6FA9FF" w14:textId="77777777">
        <w:trPr>
          <w:trHeight w:val="207"/>
        </w:trPr>
        <w:tc>
          <w:tcPr>
            <w:tcW w:w="708" w:type="dxa"/>
            <w:tcBorders>
              <w:top w:val="nil"/>
              <w:bottom w:val="nil"/>
            </w:tcBorders>
          </w:tcPr>
          <w:p w14:paraId="41D65751" w14:textId="77777777" w:rsidR="004A6D04" w:rsidRPr="00EC082A" w:rsidRDefault="004A6D04">
            <w:pPr>
              <w:pStyle w:val="TableParagraph"/>
              <w:rPr>
                <w:szCs w:val="24"/>
              </w:rPr>
            </w:pPr>
          </w:p>
        </w:tc>
        <w:tc>
          <w:tcPr>
            <w:tcW w:w="948" w:type="dxa"/>
            <w:tcBorders>
              <w:top w:val="nil"/>
              <w:bottom w:val="nil"/>
            </w:tcBorders>
          </w:tcPr>
          <w:p w14:paraId="56E08335" w14:textId="77777777" w:rsidR="004A6D04" w:rsidRPr="00EC082A" w:rsidRDefault="004A6D04">
            <w:pPr>
              <w:pStyle w:val="TableParagraph"/>
              <w:rPr>
                <w:szCs w:val="24"/>
              </w:rPr>
            </w:pPr>
          </w:p>
        </w:tc>
        <w:tc>
          <w:tcPr>
            <w:tcW w:w="1040" w:type="dxa"/>
            <w:tcBorders>
              <w:top w:val="nil"/>
              <w:bottom w:val="nil"/>
            </w:tcBorders>
          </w:tcPr>
          <w:p w14:paraId="7E167EB6" w14:textId="77777777" w:rsidR="004A6D04" w:rsidRPr="00EC082A" w:rsidRDefault="00E24CE6">
            <w:pPr>
              <w:pStyle w:val="TableParagraph"/>
              <w:spacing w:line="188" w:lineRule="exact"/>
              <w:ind w:left="69"/>
              <w:rPr>
                <w:szCs w:val="24"/>
              </w:rPr>
            </w:pPr>
            <w:r w:rsidRPr="00EC082A">
              <w:rPr>
                <w:szCs w:val="24"/>
              </w:rPr>
              <w:t>of</w:t>
            </w:r>
            <w:r w:rsidRPr="00EC082A">
              <w:rPr>
                <w:spacing w:val="-1"/>
                <w:szCs w:val="24"/>
              </w:rPr>
              <w:t xml:space="preserve"> </w:t>
            </w:r>
            <w:r w:rsidRPr="00EC082A">
              <w:rPr>
                <w:spacing w:val="-5"/>
                <w:szCs w:val="24"/>
              </w:rPr>
              <w:t>the</w:t>
            </w:r>
          </w:p>
        </w:tc>
        <w:tc>
          <w:tcPr>
            <w:tcW w:w="1462" w:type="dxa"/>
            <w:tcBorders>
              <w:top w:val="nil"/>
              <w:bottom w:val="nil"/>
            </w:tcBorders>
          </w:tcPr>
          <w:p w14:paraId="400812FD" w14:textId="77777777" w:rsidR="004A6D04" w:rsidRPr="00EC082A" w:rsidRDefault="00E24CE6">
            <w:pPr>
              <w:pStyle w:val="TableParagraph"/>
              <w:spacing w:line="188" w:lineRule="exact"/>
              <w:ind w:left="69"/>
              <w:rPr>
                <w:szCs w:val="24"/>
              </w:rPr>
            </w:pPr>
            <w:r w:rsidRPr="00EC082A">
              <w:rPr>
                <w:szCs w:val="24"/>
              </w:rPr>
              <w:t>acceptable</w:t>
            </w:r>
            <w:r w:rsidRPr="00EC082A">
              <w:rPr>
                <w:spacing w:val="-3"/>
                <w:szCs w:val="24"/>
              </w:rPr>
              <w:t xml:space="preserve"> </w:t>
            </w:r>
            <w:r w:rsidRPr="00EC082A">
              <w:rPr>
                <w:spacing w:val="-2"/>
                <w:szCs w:val="24"/>
              </w:rPr>
              <w:t>levels.</w:t>
            </w:r>
          </w:p>
        </w:tc>
        <w:tc>
          <w:tcPr>
            <w:tcW w:w="1160" w:type="dxa"/>
            <w:tcBorders>
              <w:top w:val="nil"/>
              <w:bottom w:val="nil"/>
            </w:tcBorders>
          </w:tcPr>
          <w:p w14:paraId="10CD4BF4" w14:textId="77777777" w:rsidR="004A6D04" w:rsidRPr="00EC082A" w:rsidRDefault="004A6D04">
            <w:pPr>
              <w:pStyle w:val="TableParagraph"/>
              <w:rPr>
                <w:szCs w:val="24"/>
              </w:rPr>
            </w:pPr>
          </w:p>
        </w:tc>
        <w:tc>
          <w:tcPr>
            <w:tcW w:w="1064" w:type="dxa"/>
            <w:tcBorders>
              <w:top w:val="nil"/>
              <w:bottom w:val="nil"/>
            </w:tcBorders>
          </w:tcPr>
          <w:p w14:paraId="2EE79387" w14:textId="77777777" w:rsidR="004A6D04" w:rsidRPr="00EC082A" w:rsidRDefault="00E24CE6">
            <w:pPr>
              <w:pStyle w:val="TableParagraph"/>
              <w:spacing w:line="188" w:lineRule="exact"/>
              <w:ind w:left="68"/>
              <w:rPr>
                <w:szCs w:val="24"/>
              </w:rPr>
            </w:pPr>
            <w:r w:rsidRPr="00EC082A">
              <w:rPr>
                <w:spacing w:val="-2"/>
                <w:szCs w:val="24"/>
              </w:rPr>
              <w:t>magnetic</w:t>
            </w:r>
          </w:p>
        </w:tc>
        <w:tc>
          <w:tcPr>
            <w:tcW w:w="1134" w:type="dxa"/>
            <w:tcBorders>
              <w:top w:val="nil"/>
              <w:bottom w:val="nil"/>
            </w:tcBorders>
          </w:tcPr>
          <w:p w14:paraId="05136B40" w14:textId="77777777" w:rsidR="004A6D04" w:rsidRPr="00EC082A" w:rsidRDefault="004A6D04">
            <w:pPr>
              <w:pStyle w:val="TableParagraph"/>
              <w:rPr>
                <w:szCs w:val="24"/>
              </w:rPr>
            </w:pPr>
          </w:p>
        </w:tc>
        <w:tc>
          <w:tcPr>
            <w:tcW w:w="644" w:type="dxa"/>
            <w:tcBorders>
              <w:top w:val="nil"/>
              <w:bottom w:val="nil"/>
            </w:tcBorders>
          </w:tcPr>
          <w:p w14:paraId="55063B7C" w14:textId="77777777" w:rsidR="004A6D04" w:rsidRPr="00EC082A" w:rsidRDefault="004A6D04">
            <w:pPr>
              <w:pStyle w:val="TableParagraph"/>
              <w:rPr>
                <w:szCs w:val="24"/>
              </w:rPr>
            </w:pPr>
          </w:p>
        </w:tc>
        <w:tc>
          <w:tcPr>
            <w:tcW w:w="1201" w:type="dxa"/>
            <w:tcBorders>
              <w:top w:val="nil"/>
              <w:bottom w:val="nil"/>
            </w:tcBorders>
          </w:tcPr>
          <w:p w14:paraId="6B24D797" w14:textId="77777777" w:rsidR="004A6D04" w:rsidRPr="00EC082A" w:rsidRDefault="00E24CE6">
            <w:pPr>
              <w:pStyle w:val="TableParagraph"/>
              <w:spacing w:line="188" w:lineRule="exact"/>
              <w:ind w:left="68"/>
              <w:rPr>
                <w:szCs w:val="24"/>
              </w:rPr>
            </w:pPr>
            <w:r w:rsidRPr="00EC082A">
              <w:rPr>
                <w:spacing w:val="-2"/>
                <w:szCs w:val="24"/>
              </w:rPr>
              <w:t>Power</w:t>
            </w:r>
          </w:p>
        </w:tc>
      </w:tr>
      <w:tr w:rsidR="004A6D04" w:rsidRPr="00EC082A" w14:paraId="56AF0B41" w14:textId="77777777">
        <w:trPr>
          <w:trHeight w:val="206"/>
        </w:trPr>
        <w:tc>
          <w:tcPr>
            <w:tcW w:w="708" w:type="dxa"/>
            <w:tcBorders>
              <w:top w:val="nil"/>
              <w:bottom w:val="nil"/>
            </w:tcBorders>
          </w:tcPr>
          <w:p w14:paraId="79D99C6F" w14:textId="77777777" w:rsidR="004A6D04" w:rsidRPr="00EC082A" w:rsidRDefault="004A6D04">
            <w:pPr>
              <w:pStyle w:val="TableParagraph"/>
              <w:rPr>
                <w:szCs w:val="24"/>
              </w:rPr>
            </w:pPr>
          </w:p>
        </w:tc>
        <w:tc>
          <w:tcPr>
            <w:tcW w:w="948" w:type="dxa"/>
            <w:tcBorders>
              <w:top w:val="nil"/>
              <w:bottom w:val="nil"/>
            </w:tcBorders>
          </w:tcPr>
          <w:p w14:paraId="2C5357D2" w14:textId="77777777" w:rsidR="004A6D04" w:rsidRPr="00EC082A" w:rsidRDefault="004A6D04">
            <w:pPr>
              <w:pStyle w:val="TableParagraph"/>
              <w:rPr>
                <w:szCs w:val="24"/>
              </w:rPr>
            </w:pPr>
          </w:p>
        </w:tc>
        <w:tc>
          <w:tcPr>
            <w:tcW w:w="1040" w:type="dxa"/>
            <w:tcBorders>
              <w:top w:val="nil"/>
              <w:bottom w:val="nil"/>
            </w:tcBorders>
          </w:tcPr>
          <w:p w14:paraId="145CD2C2" w14:textId="77777777" w:rsidR="004A6D04" w:rsidRPr="00EC082A" w:rsidRDefault="00E24CE6">
            <w:pPr>
              <w:pStyle w:val="TableParagraph"/>
              <w:spacing w:line="187" w:lineRule="exact"/>
              <w:ind w:left="69"/>
              <w:rPr>
                <w:szCs w:val="24"/>
              </w:rPr>
            </w:pPr>
            <w:r w:rsidRPr="00EC082A">
              <w:rPr>
                <w:szCs w:val="24"/>
              </w:rPr>
              <w:t xml:space="preserve">project </w:t>
            </w:r>
            <w:r w:rsidRPr="00EC082A">
              <w:rPr>
                <w:spacing w:val="-5"/>
                <w:szCs w:val="24"/>
              </w:rPr>
              <w:t>as</w:t>
            </w:r>
          </w:p>
        </w:tc>
        <w:tc>
          <w:tcPr>
            <w:tcW w:w="1462" w:type="dxa"/>
            <w:tcBorders>
              <w:top w:val="nil"/>
              <w:bottom w:val="nil"/>
            </w:tcBorders>
          </w:tcPr>
          <w:p w14:paraId="480E0A2F" w14:textId="77777777" w:rsidR="004A6D04" w:rsidRPr="00EC082A" w:rsidRDefault="00E24CE6">
            <w:pPr>
              <w:pStyle w:val="TableParagraph"/>
              <w:spacing w:line="187" w:lineRule="exact"/>
              <w:ind w:left="69"/>
              <w:rPr>
                <w:szCs w:val="24"/>
              </w:rPr>
            </w:pPr>
            <w:r w:rsidRPr="00EC082A">
              <w:rPr>
                <w:szCs w:val="24"/>
              </w:rPr>
              <w:t>-Only</w:t>
            </w:r>
            <w:r w:rsidRPr="00EC082A">
              <w:rPr>
                <w:spacing w:val="-5"/>
                <w:szCs w:val="24"/>
              </w:rPr>
              <w:t xml:space="preserve"> </w:t>
            </w:r>
            <w:r w:rsidRPr="00EC082A">
              <w:rPr>
                <w:szCs w:val="24"/>
              </w:rPr>
              <w:t xml:space="preserve">trained </w:t>
            </w:r>
            <w:r w:rsidRPr="00EC082A">
              <w:rPr>
                <w:spacing w:val="-5"/>
                <w:szCs w:val="24"/>
              </w:rPr>
              <w:t>and</w:t>
            </w:r>
          </w:p>
        </w:tc>
        <w:tc>
          <w:tcPr>
            <w:tcW w:w="1160" w:type="dxa"/>
            <w:tcBorders>
              <w:top w:val="nil"/>
              <w:bottom w:val="nil"/>
            </w:tcBorders>
          </w:tcPr>
          <w:p w14:paraId="5DA97F45" w14:textId="77777777" w:rsidR="004A6D04" w:rsidRPr="00EC082A" w:rsidRDefault="004A6D04">
            <w:pPr>
              <w:pStyle w:val="TableParagraph"/>
              <w:rPr>
                <w:szCs w:val="24"/>
              </w:rPr>
            </w:pPr>
          </w:p>
        </w:tc>
        <w:tc>
          <w:tcPr>
            <w:tcW w:w="1064" w:type="dxa"/>
            <w:tcBorders>
              <w:top w:val="nil"/>
              <w:bottom w:val="nil"/>
            </w:tcBorders>
          </w:tcPr>
          <w:p w14:paraId="4A845DDF" w14:textId="77777777" w:rsidR="004A6D04" w:rsidRPr="00EC082A" w:rsidRDefault="00E24CE6">
            <w:pPr>
              <w:pStyle w:val="TableParagraph"/>
              <w:spacing w:line="187" w:lineRule="exact"/>
              <w:ind w:left="68"/>
              <w:rPr>
                <w:szCs w:val="24"/>
              </w:rPr>
            </w:pPr>
            <w:r w:rsidRPr="00EC082A">
              <w:rPr>
                <w:spacing w:val="-2"/>
                <w:szCs w:val="24"/>
              </w:rPr>
              <w:t>radiation.</w:t>
            </w:r>
          </w:p>
        </w:tc>
        <w:tc>
          <w:tcPr>
            <w:tcW w:w="1134" w:type="dxa"/>
            <w:tcBorders>
              <w:top w:val="nil"/>
              <w:bottom w:val="nil"/>
            </w:tcBorders>
          </w:tcPr>
          <w:p w14:paraId="53120BC0" w14:textId="77777777" w:rsidR="004A6D04" w:rsidRPr="00EC082A" w:rsidRDefault="004A6D04">
            <w:pPr>
              <w:pStyle w:val="TableParagraph"/>
              <w:rPr>
                <w:szCs w:val="24"/>
              </w:rPr>
            </w:pPr>
          </w:p>
        </w:tc>
        <w:tc>
          <w:tcPr>
            <w:tcW w:w="644" w:type="dxa"/>
            <w:tcBorders>
              <w:top w:val="nil"/>
              <w:bottom w:val="nil"/>
            </w:tcBorders>
          </w:tcPr>
          <w:p w14:paraId="7659B97C" w14:textId="77777777" w:rsidR="004A6D04" w:rsidRPr="00EC082A" w:rsidRDefault="004A6D04">
            <w:pPr>
              <w:pStyle w:val="TableParagraph"/>
              <w:rPr>
                <w:szCs w:val="24"/>
              </w:rPr>
            </w:pPr>
          </w:p>
        </w:tc>
        <w:tc>
          <w:tcPr>
            <w:tcW w:w="1201" w:type="dxa"/>
            <w:tcBorders>
              <w:top w:val="nil"/>
              <w:bottom w:val="nil"/>
            </w:tcBorders>
          </w:tcPr>
          <w:p w14:paraId="6B2DCA19" w14:textId="77777777" w:rsidR="004A6D04" w:rsidRPr="00EC082A" w:rsidRDefault="00E24CE6">
            <w:pPr>
              <w:pStyle w:val="TableParagraph"/>
              <w:spacing w:line="187" w:lineRule="exact"/>
              <w:ind w:left="68"/>
              <w:rPr>
                <w:szCs w:val="24"/>
              </w:rPr>
            </w:pPr>
            <w:r w:rsidRPr="00EC082A">
              <w:rPr>
                <w:spacing w:val="-2"/>
                <w:szCs w:val="24"/>
              </w:rPr>
              <w:t>Transmission</w:t>
            </w:r>
          </w:p>
        </w:tc>
      </w:tr>
      <w:tr w:rsidR="004A6D04" w:rsidRPr="00EC082A" w14:paraId="384BD186" w14:textId="77777777">
        <w:trPr>
          <w:trHeight w:val="206"/>
        </w:trPr>
        <w:tc>
          <w:tcPr>
            <w:tcW w:w="708" w:type="dxa"/>
            <w:tcBorders>
              <w:top w:val="nil"/>
              <w:bottom w:val="nil"/>
            </w:tcBorders>
          </w:tcPr>
          <w:p w14:paraId="144FA54B" w14:textId="77777777" w:rsidR="004A6D04" w:rsidRPr="00EC082A" w:rsidRDefault="004A6D04">
            <w:pPr>
              <w:pStyle w:val="TableParagraph"/>
              <w:rPr>
                <w:szCs w:val="24"/>
              </w:rPr>
            </w:pPr>
          </w:p>
        </w:tc>
        <w:tc>
          <w:tcPr>
            <w:tcW w:w="948" w:type="dxa"/>
            <w:tcBorders>
              <w:top w:val="nil"/>
              <w:bottom w:val="nil"/>
            </w:tcBorders>
          </w:tcPr>
          <w:p w14:paraId="4E84D835" w14:textId="77777777" w:rsidR="004A6D04" w:rsidRPr="00EC082A" w:rsidRDefault="004A6D04">
            <w:pPr>
              <w:pStyle w:val="TableParagraph"/>
              <w:rPr>
                <w:szCs w:val="24"/>
              </w:rPr>
            </w:pPr>
          </w:p>
        </w:tc>
        <w:tc>
          <w:tcPr>
            <w:tcW w:w="1040" w:type="dxa"/>
            <w:tcBorders>
              <w:top w:val="nil"/>
              <w:bottom w:val="nil"/>
            </w:tcBorders>
          </w:tcPr>
          <w:p w14:paraId="5967384D" w14:textId="77777777" w:rsidR="004A6D04" w:rsidRPr="00EC082A" w:rsidRDefault="00E24CE6">
            <w:pPr>
              <w:pStyle w:val="TableParagraph"/>
              <w:spacing w:line="187" w:lineRule="exact"/>
              <w:ind w:left="69"/>
              <w:rPr>
                <w:szCs w:val="24"/>
              </w:rPr>
            </w:pPr>
            <w:r w:rsidRPr="00EC082A">
              <w:rPr>
                <w:szCs w:val="24"/>
              </w:rPr>
              <w:t>they</w:t>
            </w:r>
            <w:r w:rsidRPr="00EC082A">
              <w:rPr>
                <w:spacing w:val="-4"/>
                <w:szCs w:val="24"/>
              </w:rPr>
              <w:t xml:space="preserve"> </w:t>
            </w:r>
            <w:r w:rsidRPr="00EC082A">
              <w:rPr>
                <w:spacing w:val="-5"/>
                <w:szCs w:val="24"/>
              </w:rPr>
              <w:t>are</w:t>
            </w:r>
          </w:p>
        </w:tc>
        <w:tc>
          <w:tcPr>
            <w:tcW w:w="1462" w:type="dxa"/>
            <w:tcBorders>
              <w:top w:val="nil"/>
              <w:bottom w:val="nil"/>
            </w:tcBorders>
          </w:tcPr>
          <w:p w14:paraId="67E7D403" w14:textId="77777777" w:rsidR="004A6D04" w:rsidRPr="00EC082A" w:rsidRDefault="00E24CE6">
            <w:pPr>
              <w:pStyle w:val="TableParagraph"/>
              <w:spacing w:line="187" w:lineRule="exact"/>
              <w:ind w:left="69"/>
              <w:rPr>
                <w:szCs w:val="24"/>
              </w:rPr>
            </w:pPr>
            <w:r w:rsidRPr="00EC082A">
              <w:rPr>
                <w:szCs w:val="24"/>
              </w:rPr>
              <w:t>certified</w:t>
            </w:r>
            <w:r w:rsidRPr="00EC082A">
              <w:rPr>
                <w:spacing w:val="-4"/>
                <w:szCs w:val="24"/>
              </w:rPr>
              <w:t xml:space="preserve"> </w:t>
            </w:r>
            <w:r w:rsidRPr="00EC082A">
              <w:rPr>
                <w:spacing w:val="-2"/>
                <w:szCs w:val="24"/>
              </w:rPr>
              <w:t>workers</w:t>
            </w:r>
          </w:p>
        </w:tc>
        <w:tc>
          <w:tcPr>
            <w:tcW w:w="1160" w:type="dxa"/>
            <w:tcBorders>
              <w:top w:val="nil"/>
              <w:bottom w:val="nil"/>
            </w:tcBorders>
          </w:tcPr>
          <w:p w14:paraId="43BD6276" w14:textId="77777777" w:rsidR="004A6D04" w:rsidRPr="00EC082A" w:rsidRDefault="004A6D04">
            <w:pPr>
              <w:pStyle w:val="TableParagraph"/>
              <w:rPr>
                <w:szCs w:val="24"/>
              </w:rPr>
            </w:pPr>
          </w:p>
        </w:tc>
        <w:tc>
          <w:tcPr>
            <w:tcW w:w="1064" w:type="dxa"/>
            <w:tcBorders>
              <w:top w:val="nil"/>
              <w:bottom w:val="nil"/>
            </w:tcBorders>
          </w:tcPr>
          <w:p w14:paraId="53772DDF" w14:textId="77777777" w:rsidR="004A6D04" w:rsidRPr="00EC082A" w:rsidRDefault="00E24CE6">
            <w:pPr>
              <w:pStyle w:val="TableParagraph"/>
              <w:spacing w:line="187" w:lineRule="exact"/>
              <w:ind w:left="68"/>
              <w:rPr>
                <w:szCs w:val="24"/>
              </w:rPr>
            </w:pPr>
            <w:r w:rsidRPr="00EC082A">
              <w:rPr>
                <w:spacing w:val="-2"/>
                <w:szCs w:val="24"/>
              </w:rPr>
              <w:t>Approved</w:t>
            </w:r>
          </w:p>
        </w:tc>
        <w:tc>
          <w:tcPr>
            <w:tcW w:w="1134" w:type="dxa"/>
            <w:tcBorders>
              <w:top w:val="nil"/>
              <w:bottom w:val="nil"/>
            </w:tcBorders>
          </w:tcPr>
          <w:p w14:paraId="1E279829" w14:textId="77777777" w:rsidR="004A6D04" w:rsidRPr="00EC082A" w:rsidRDefault="004A6D04">
            <w:pPr>
              <w:pStyle w:val="TableParagraph"/>
              <w:rPr>
                <w:szCs w:val="24"/>
              </w:rPr>
            </w:pPr>
          </w:p>
        </w:tc>
        <w:tc>
          <w:tcPr>
            <w:tcW w:w="644" w:type="dxa"/>
            <w:tcBorders>
              <w:top w:val="nil"/>
              <w:bottom w:val="nil"/>
            </w:tcBorders>
          </w:tcPr>
          <w:p w14:paraId="70050FB1" w14:textId="77777777" w:rsidR="004A6D04" w:rsidRPr="00EC082A" w:rsidRDefault="004A6D04">
            <w:pPr>
              <w:pStyle w:val="TableParagraph"/>
              <w:rPr>
                <w:szCs w:val="24"/>
              </w:rPr>
            </w:pPr>
          </w:p>
        </w:tc>
        <w:tc>
          <w:tcPr>
            <w:tcW w:w="1201" w:type="dxa"/>
            <w:tcBorders>
              <w:top w:val="nil"/>
              <w:bottom w:val="nil"/>
            </w:tcBorders>
          </w:tcPr>
          <w:p w14:paraId="0D37FF5A" w14:textId="77777777" w:rsidR="004A6D04" w:rsidRPr="00EC082A" w:rsidRDefault="00E24CE6">
            <w:pPr>
              <w:pStyle w:val="TableParagraph"/>
              <w:spacing w:line="187" w:lineRule="exact"/>
              <w:ind w:left="68"/>
              <w:rPr>
                <w:szCs w:val="24"/>
              </w:rPr>
            </w:pPr>
            <w:r w:rsidRPr="00EC082A">
              <w:rPr>
                <w:spacing w:val="-5"/>
                <w:szCs w:val="24"/>
              </w:rPr>
              <w:t>and</w:t>
            </w:r>
          </w:p>
        </w:tc>
      </w:tr>
      <w:tr w:rsidR="004A6D04" w:rsidRPr="00EC082A" w14:paraId="526B04D4" w14:textId="77777777">
        <w:trPr>
          <w:trHeight w:val="415"/>
        </w:trPr>
        <w:tc>
          <w:tcPr>
            <w:tcW w:w="708" w:type="dxa"/>
            <w:tcBorders>
              <w:top w:val="nil"/>
              <w:bottom w:val="nil"/>
            </w:tcBorders>
          </w:tcPr>
          <w:p w14:paraId="4FB1D380" w14:textId="77777777" w:rsidR="004A6D04" w:rsidRPr="00EC082A" w:rsidRDefault="00E24CE6">
            <w:pPr>
              <w:pStyle w:val="TableParagraph"/>
              <w:spacing w:before="104"/>
              <w:ind w:left="139"/>
              <w:rPr>
                <w:b/>
                <w:szCs w:val="24"/>
              </w:rPr>
            </w:pPr>
            <w:r w:rsidRPr="00EC082A">
              <w:rPr>
                <w:b/>
                <w:spacing w:val="-4"/>
                <w:szCs w:val="24"/>
              </w:rPr>
              <w:t>OP19</w:t>
            </w:r>
          </w:p>
        </w:tc>
        <w:tc>
          <w:tcPr>
            <w:tcW w:w="948" w:type="dxa"/>
            <w:tcBorders>
              <w:top w:val="nil"/>
              <w:bottom w:val="nil"/>
            </w:tcBorders>
          </w:tcPr>
          <w:p w14:paraId="740BBCD3" w14:textId="77777777" w:rsidR="004A6D04" w:rsidRPr="00EC082A" w:rsidRDefault="004A6D04">
            <w:pPr>
              <w:pStyle w:val="TableParagraph"/>
              <w:rPr>
                <w:szCs w:val="24"/>
              </w:rPr>
            </w:pPr>
          </w:p>
        </w:tc>
        <w:tc>
          <w:tcPr>
            <w:tcW w:w="1040" w:type="dxa"/>
            <w:tcBorders>
              <w:top w:val="nil"/>
              <w:bottom w:val="nil"/>
            </w:tcBorders>
          </w:tcPr>
          <w:p w14:paraId="0157D701" w14:textId="77777777" w:rsidR="004A6D04" w:rsidRPr="00EC082A" w:rsidRDefault="00E24CE6">
            <w:pPr>
              <w:pStyle w:val="TableParagraph"/>
              <w:spacing w:line="203" w:lineRule="exact"/>
              <w:ind w:left="69"/>
              <w:rPr>
                <w:szCs w:val="24"/>
              </w:rPr>
            </w:pPr>
            <w:r w:rsidRPr="00EC082A">
              <w:rPr>
                <w:szCs w:val="24"/>
              </w:rPr>
              <w:t>exposed</w:t>
            </w:r>
            <w:r w:rsidRPr="00EC082A">
              <w:rPr>
                <w:spacing w:val="-4"/>
                <w:szCs w:val="24"/>
              </w:rPr>
              <w:t xml:space="preserve"> </w:t>
            </w:r>
            <w:r w:rsidRPr="00EC082A">
              <w:rPr>
                <w:spacing w:val="-5"/>
                <w:szCs w:val="24"/>
              </w:rPr>
              <w:t>to</w:t>
            </w:r>
          </w:p>
          <w:p w14:paraId="21DFE7A7" w14:textId="77777777" w:rsidR="004A6D04" w:rsidRPr="00EC082A" w:rsidRDefault="00E24CE6">
            <w:pPr>
              <w:pStyle w:val="TableParagraph"/>
              <w:spacing w:before="2" w:line="191" w:lineRule="exact"/>
              <w:ind w:left="69"/>
              <w:rPr>
                <w:szCs w:val="24"/>
              </w:rPr>
            </w:pPr>
            <w:r w:rsidRPr="00EC082A">
              <w:rPr>
                <w:spacing w:val="-2"/>
                <w:szCs w:val="24"/>
              </w:rPr>
              <w:t>electromagn</w:t>
            </w:r>
          </w:p>
        </w:tc>
        <w:tc>
          <w:tcPr>
            <w:tcW w:w="1462" w:type="dxa"/>
            <w:tcBorders>
              <w:top w:val="nil"/>
              <w:bottom w:val="nil"/>
            </w:tcBorders>
          </w:tcPr>
          <w:p w14:paraId="25C6C48B" w14:textId="77777777" w:rsidR="004A6D04" w:rsidRPr="00EC082A" w:rsidRDefault="00E24CE6">
            <w:pPr>
              <w:pStyle w:val="TableParagraph"/>
              <w:spacing w:line="203" w:lineRule="exact"/>
              <w:ind w:left="69"/>
              <w:rPr>
                <w:szCs w:val="24"/>
              </w:rPr>
            </w:pPr>
            <w:r w:rsidRPr="00EC082A">
              <w:rPr>
                <w:szCs w:val="24"/>
              </w:rPr>
              <w:t>should</w:t>
            </w:r>
            <w:r w:rsidRPr="00EC082A">
              <w:rPr>
                <w:spacing w:val="-2"/>
                <w:szCs w:val="24"/>
              </w:rPr>
              <w:t xml:space="preserve"> </w:t>
            </w:r>
            <w:r w:rsidRPr="00EC082A">
              <w:rPr>
                <w:szCs w:val="24"/>
              </w:rPr>
              <w:t>be</w:t>
            </w:r>
            <w:r w:rsidRPr="00EC082A">
              <w:rPr>
                <w:spacing w:val="-1"/>
                <w:szCs w:val="24"/>
              </w:rPr>
              <w:t xml:space="preserve"> </w:t>
            </w:r>
            <w:r w:rsidRPr="00EC082A">
              <w:rPr>
                <w:spacing w:val="-2"/>
                <w:szCs w:val="24"/>
              </w:rPr>
              <w:t>allowed</w:t>
            </w:r>
          </w:p>
          <w:p w14:paraId="556EC36D" w14:textId="77777777" w:rsidR="004A6D04" w:rsidRPr="00EC082A" w:rsidRDefault="00E24CE6">
            <w:pPr>
              <w:pStyle w:val="TableParagraph"/>
              <w:spacing w:before="2" w:line="191" w:lineRule="exact"/>
              <w:ind w:left="69"/>
              <w:rPr>
                <w:szCs w:val="24"/>
              </w:rPr>
            </w:pPr>
            <w:r w:rsidRPr="00EC082A">
              <w:rPr>
                <w:szCs w:val="24"/>
              </w:rPr>
              <w:t>to</w:t>
            </w:r>
            <w:r w:rsidRPr="00EC082A">
              <w:rPr>
                <w:spacing w:val="1"/>
                <w:szCs w:val="24"/>
              </w:rPr>
              <w:t xml:space="preserve"> </w:t>
            </w:r>
            <w:r w:rsidRPr="00EC082A">
              <w:rPr>
                <w:spacing w:val="-2"/>
                <w:szCs w:val="24"/>
              </w:rPr>
              <w:t>install,</w:t>
            </w:r>
          </w:p>
        </w:tc>
        <w:tc>
          <w:tcPr>
            <w:tcW w:w="1160" w:type="dxa"/>
            <w:tcBorders>
              <w:top w:val="nil"/>
              <w:bottom w:val="nil"/>
            </w:tcBorders>
          </w:tcPr>
          <w:p w14:paraId="154C1444" w14:textId="77777777" w:rsidR="004A6D04" w:rsidRPr="00EC082A" w:rsidRDefault="004A6D04">
            <w:pPr>
              <w:pStyle w:val="TableParagraph"/>
              <w:rPr>
                <w:szCs w:val="24"/>
              </w:rPr>
            </w:pPr>
          </w:p>
        </w:tc>
        <w:tc>
          <w:tcPr>
            <w:tcW w:w="1064" w:type="dxa"/>
            <w:tcBorders>
              <w:top w:val="nil"/>
              <w:bottom w:val="nil"/>
            </w:tcBorders>
          </w:tcPr>
          <w:p w14:paraId="22B22077" w14:textId="77777777" w:rsidR="004A6D04" w:rsidRPr="00EC082A" w:rsidRDefault="00E24CE6">
            <w:pPr>
              <w:pStyle w:val="TableParagraph"/>
              <w:spacing w:line="203" w:lineRule="exact"/>
              <w:ind w:left="68"/>
              <w:rPr>
                <w:szCs w:val="24"/>
              </w:rPr>
            </w:pPr>
            <w:r w:rsidRPr="00EC082A">
              <w:rPr>
                <w:spacing w:val="-5"/>
                <w:szCs w:val="24"/>
              </w:rPr>
              <w:t>and</w:t>
            </w:r>
          </w:p>
          <w:p w14:paraId="26942BB5" w14:textId="77777777" w:rsidR="004A6D04" w:rsidRPr="00EC082A" w:rsidRDefault="00E24CE6">
            <w:pPr>
              <w:pStyle w:val="TableParagraph"/>
              <w:spacing w:before="2" w:line="191" w:lineRule="exact"/>
              <w:ind w:left="68"/>
              <w:rPr>
                <w:szCs w:val="24"/>
              </w:rPr>
            </w:pPr>
            <w:r w:rsidRPr="00EC082A">
              <w:rPr>
                <w:spacing w:val="-2"/>
                <w:szCs w:val="24"/>
              </w:rPr>
              <w:t>authorised</w:t>
            </w:r>
          </w:p>
        </w:tc>
        <w:tc>
          <w:tcPr>
            <w:tcW w:w="1134" w:type="dxa"/>
            <w:tcBorders>
              <w:top w:val="nil"/>
              <w:bottom w:val="nil"/>
            </w:tcBorders>
          </w:tcPr>
          <w:p w14:paraId="1D5D7441" w14:textId="77777777" w:rsidR="004A6D04" w:rsidRPr="00EC082A" w:rsidRDefault="004A6D04">
            <w:pPr>
              <w:pStyle w:val="TableParagraph"/>
              <w:rPr>
                <w:szCs w:val="24"/>
              </w:rPr>
            </w:pPr>
          </w:p>
        </w:tc>
        <w:tc>
          <w:tcPr>
            <w:tcW w:w="644" w:type="dxa"/>
            <w:tcBorders>
              <w:top w:val="nil"/>
              <w:bottom w:val="nil"/>
            </w:tcBorders>
          </w:tcPr>
          <w:p w14:paraId="2541AF9E" w14:textId="77777777" w:rsidR="004A6D04" w:rsidRPr="00EC082A" w:rsidRDefault="004A6D04">
            <w:pPr>
              <w:pStyle w:val="TableParagraph"/>
              <w:rPr>
                <w:szCs w:val="24"/>
              </w:rPr>
            </w:pPr>
          </w:p>
        </w:tc>
        <w:tc>
          <w:tcPr>
            <w:tcW w:w="1201" w:type="dxa"/>
            <w:tcBorders>
              <w:top w:val="nil"/>
              <w:bottom w:val="nil"/>
            </w:tcBorders>
          </w:tcPr>
          <w:p w14:paraId="63FAF73E" w14:textId="77777777" w:rsidR="004A6D04" w:rsidRPr="00EC082A" w:rsidRDefault="00E24CE6">
            <w:pPr>
              <w:pStyle w:val="TableParagraph"/>
              <w:spacing w:line="203" w:lineRule="exact"/>
              <w:ind w:left="68"/>
              <w:rPr>
                <w:szCs w:val="24"/>
              </w:rPr>
            </w:pPr>
            <w:r w:rsidRPr="00EC082A">
              <w:rPr>
                <w:spacing w:val="-2"/>
                <w:szCs w:val="24"/>
              </w:rPr>
              <w:t>Distribution;</w:t>
            </w:r>
          </w:p>
          <w:p w14:paraId="2DEC043B" w14:textId="77777777" w:rsidR="004A6D04" w:rsidRPr="00EC082A" w:rsidRDefault="00E24CE6">
            <w:pPr>
              <w:pStyle w:val="TableParagraph"/>
              <w:spacing w:before="2" w:line="191" w:lineRule="exact"/>
              <w:ind w:left="68"/>
              <w:rPr>
                <w:szCs w:val="24"/>
              </w:rPr>
            </w:pPr>
            <w:r w:rsidRPr="00EC082A">
              <w:rPr>
                <w:spacing w:val="-2"/>
                <w:szCs w:val="24"/>
              </w:rPr>
              <w:t>Occupational</w:t>
            </w:r>
          </w:p>
        </w:tc>
      </w:tr>
      <w:tr w:rsidR="004A6D04" w:rsidRPr="00EC082A" w14:paraId="24C2C429" w14:textId="77777777">
        <w:trPr>
          <w:trHeight w:val="206"/>
        </w:trPr>
        <w:tc>
          <w:tcPr>
            <w:tcW w:w="708" w:type="dxa"/>
            <w:tcBorders>
              <w:top w:val="nil"/>
              <w:bottom w:val="nil"/>
            </w:tcBorders>
          </w:tcPr>
          <w:p w14:paraId="6EA51819" w14:textId="77777777" w:rsidR="004A6D04" w:rsidRPr="00EC082A" w:rsidRDefault="004A6D04">
            <w:pPr>
              <w:pStyle w:val="TableParagraph"/>
              <w:rPr>
                <w:szCs w:val="24"/>
              </w:rPr>
            </w:pPr>
          </w:p>
        </w:tc>
        <w:tc>
          <w:tcPr>
            <w:tcW w:w="948" w:type="dxa"/>
            <w:tcBorders>
              <w:top w:val="nil"/>
              <w:bottom w:val="nil"/>
            </w:tcBorders>
          </w:tcPr>
          <w:p w14:paraId="4E9A642D" w14:textId="77777777" w:rsidR="004A6D04" w:rsidRPr="00EC082A" w:rsidRDefault="004A6D04">
            <w:pPr>
              <w:pStyle w:val="TableParagraph"/>
              <w:rPr>
                <w:szCs w:val="24"/>
              </w:rPr>
            </w:pPr>
          </w:p>
        </w:tc>
        <w:tc>
          <w:tcPr>
            <w:tcW w:w="1040" w:type="dxa"/>
            <w:tcBorders>
              <w:top w:val="nil"/>
              <w:bottom w:val="nil"/>
            </w:tcBorders>
          </w:tcPr>
          <w:p w14:paraId="1401FE2C" w14:textId="77777777" w:rsidR="004A6D04" w:rsidRPr="00EC082A" w:rsidRDefault="00E24CE6">
            <w:pPr>
              <w:pStyle w:val="TableParagraph"/>
              <w:spacing w:line="186" w:lineRule="exact"/>
              <w:ind w:left="69"/>
              <w:rPr>
                <w:szCs w:val="24"/>
              </w:rPr>
            </w:pPr>
            <w:r w:rsidRPr="00EC082A">
              <w:rPr>
                <w:szCs w:val="24"/>
              </w:rPr>
              <w:t>etic</w:t>
            </w:r>
            <w:r w:rsidRPr="00EC082A">
              <w:rPr>
                <w:spacing w:val="-4"/>
                <w:szCs w:val="24"/>
              </w:rPr>
              <w:t xml:space="preserve"> </w:t>
            </w:r>
            <w:r w:rsidRPr="00EC082A">
              <w:rPr>
                <w:spacing w:val="-2"/>
                <w:szCs w:val="24"/>
              </w:rPr>
              <w:t>fields.</w:t>
            </w:r>
          </w:p>
        </w:tc>
        <w:tc>
          <w:tcPr>
            <w:tcW w:w="1462" w:type="dxa"/>
            <w:tcBorders>
              <w:top w:val="nil"/>
              <w:bottom w:val="nil"/>
            </w:tcBorders>
          </w:tcPr>
          <w:p w14:paraId="2B80A013" w14:textId="77777777" w:rsidR="004A6D04" w:rsidRPr="00EC082A" w:rsidRDefault="00E24CE6">
            <w:pPr>
              <w:pStyle w:val="TableParagraph"/>
              <w:spacing w:line="186" w:lineRule="exact"/>
              <w:ind w:left="69"/>
              <w:rPr>
                <w:szCs w:val="24"/>
              </w:rPr>
            </w:pPr>
            <w:r w:rsidRPr="00EC082A">
              <w:rPr>
                <w:szCs w:val="24"/>
              </w:rPr>
              <w:t>maintain</w:t>
            </w:r>
            <w:r w:rsidRPr="00EC082A">
              <w:rPr>
                <w:spacing w:val="-1"/>
                <w:szCs w:val="24"/>
              </w:rPr>
              <w:t xml:space="preserve"> </w:t>
            </w:r>
            <w:r w:rsidRPr="00EC082A">
              <w:rPr>
                <w:szCs w:val="24"/>
              </w:rPr>
              <w:t>or</w:t>
            </w:r>
            <w:r w:rsidRPr="00EC082A">
              <w:rPr>
                <w:spacing w:val="-2"/>
                <w:szCs w:val="24"/>
              </w:rPr>
              <w:t xml:space="preserve"> repair</w:t>
            </w:r>
          </w:p>
        </w:tc>
        <w:tc>
          <w:tcPr>
            <w:tcW w:w="1160" w:type="dxa"/>
            <w:tcBorders>
              <w:top w:val="nil"/>
              <w:bottom w:val="nil"/>
            </w:tcBorders>
          </w:tcPr>
          <w:p w14:paraId="0089B453" w14:textId="77777777" w:rsidR="004A6D04" w:rsidRPr="00EC082A" w:rsidRDefault="004A6D04">
            <w:pPr>
              <w:pStyle w:val="TableParagraph"/>
              <w:rPr>
                <w:szCs w:val="24"/>
              </w:rPr>
            </w:pPr>
          </w:p>
        </w:tc>
        <w:tc>
          <w:tcPr>
            <w:tcW w:w="1064" w:type="dxa"/>
            <w:tcBorders>
              <w:top w:val="nil"/>
              <w:bottom w:val="nil"/>
            </w:tcBorders>
          </w:tcPr>
          <w:p w14:paraId="3DD78934" w14:textId="77777777" w:rsidR="004A6D04" w:rsidRPr="00EC082A" w:rsidRDefault="00E24CE6">
            <w:pPr>
              <w:pStyle w:val="TableParagraph"/>
              <w:spacing w:line="186" w:lineRule="exact"/>
              <w:ind w:left="68"/>
              <w:rPr>
                <w:szCs w:val="24"/>
              </w:rPr>
            </w:pPr>
            <w:r w:rsidRPr="00EC082A">
              <w:rPr>
                <w:spacing w:val="-4"/>
                <w:szCs w:val="24"/>
              </w:rPr>
              <w:t>work</w:t>
            </w:r>
          </w:p>
        </w:tc>
        <w:tc>
          <w:tcPr>
            <w:tcW w:w="1134" w:type="dxa"/>
            <w:tcBorders>
              <w:top w:val="nil"/>
              <w:bottom w:val="nil"/>
            </w:tcBorders>
          </w:tcPr>
          <w:p w14:paraId="10B75A73" w14:textId="77777777" w:rsidR="004A6D04" w:rsidRPr="00EC082A" w:rsidRDefault="004A6D04">
            <w:pPr>
              <w:pStyle w:val="TableParagraph"/>
              <w:rPr>
                <w:szCs w:val="24"/>
              </w:rPr>
            </w:pPr>
          </w:p>
        </w:tc>
        <w:tc>
          <w:tcPr>
            <w:tcW w:w="644" w:type="dxa"/>
            <w:tcBorders>
              <w:top w:val="nil"/>
              <w:bottom w:val="nil"/>
            </w:tcBorders>
          </w:tcPr>
          <w:p w14:paraId="6515A273" w14:textId="77777777" w:rsidR="004A6D04" w:rsidRPr="00EC082A" w:rsidRDefault="004A6D04">
            <w:pPr>
              <w:pStyle w:val="TableParagraph"/>
              <w:rPr>
                <w:szCs w:val="24"/>
              </w:rPr>
            </w:pPr>
          </w:p>
        </w:tc>
        <w:tc>
          <w:tcPr>
            <w:tcW w:w="1201" w:type="dxa"/>
            <w:tcBorders>
              <w:top w:val="nil"/>
              <w:bottom w:val="nil"/>
            </w:tcBorders>
          </w:tcPr>
          <w:p w14:paraId="0A060A38" w14:textId="77777777" w:rsidR="004A6D04" w:rsidRPr="00EC082A" w:rsidRDefault="00E24CE6">
            <w:pPr>
              <w:pStyle w:val="TableParagraph"/>
              <w:spacing w:line="186" w:lineRule="exact"/>
              <w:ind w:left="68"/>
              <w:rPr>
                <w:szCs w:val="24"/>
              </w:rPr>
            </w:pPr>
            <w:r w:rsidRPr="00EC082A">
              <w:rPr>
                <w:szCs w:val="24"/>
              </w:rPr>
              <w:t>Health</w:t>
            </w:r>
            <w:r w:rsidRPr="00EC082A">
              <w:rPr>
                <w:spacing w:val="-5"/>
                <w:szCs w:val="24"/>
              </w:rPr>
              <w:t xml:space="preserve"> and</w:t>
            </w:r>
          </w:p>
        </w:tc>
      </w:tr>
      <w:tr w:rsidR="004A6D04" w:rsidRPr="00EC082A" w14:paraId="23A815BA" w14:textId="77777777">
        <w:trPr>
          <w:trHeight w:val="206"/>
        </w:trPr>
        <w:tc>
          <w:tcPr>
            <w:tcW w:w="708" w:type="dxa"/>
            <w:tcBorders>
              <w:top w:val="nil"/>
              <w:bottom w:val="nil"/>
            </w:tcBorders>
          </w:tcPr>
          <w:p w14:paraId="5EEC2D1D" w14:textId="77777777" w:rsidR="004A6D04" w:rsidRPr="00EC082A" w:rsidRDefault="004A6D04">
            <w:pPr>
              <w:pStyle w:val="TableParagraph"/>
              <w:rPr>
                <w:szCs w:val="24"/>
              </w:rPr>
            </w:pPr>
          </w:p>
        </w:tc>
        <w:tc>
          <w:tcPr>
            <w:tcW w:w="948" w:type="dxa"/>
            <w:tcBorders>
              <w:top w:val="nil"/>
              <w:bottom w:val="nil"/>
            </w:tcBorders>
          </w:tcPr>
          <w:p w14:paraId="258B91AC" w14:textId="77777777" w:rsidR="004A6D04" w:rsidRPr="00EC082A" w:rsidRDefault="004A6D04">
            <w:pPr>
              <w:pStyle w:val="TableParagraph"/>
              <w:rPr>
                <w:szCs w:val="24"/>
              </w:rPr>
            </w:pPr>
          </w:p>
        </w:tc>
        <w:tc>
          <w:tcPr>
            <w:tcW w:w="1040" w:type="dxa"/>
            <w:tcBorders>
              <w:top w:val="nil"/>
              <w:bottom w:val="nil"/>
            </w:tcBorders>
          </w:tcPr>
          <w:p w14:paraId="766028AE" w14:textId="77777777" w:rsidR="004A6D04" w:rsidRPr="00EC082A" w:rsidRDefault="004A6D04">
            <w:pPr>
              <w:pStyle w:val="TableParagraph"/>
              <w:rPr>
                <w:szCs w:val="24"/>
              </w:rPr>
            </w:pPr>
          </w:p>
        </w:tc>
        <w:tc>
          <w:tcPr>
            <w:tcW w:w="1462" w:type="dxa"/>
            <w:tcBorders>
              <w:top w:val="nil"/>
              <w:bottom w:val="nil"/>
            </w:tcBorders>
          </w:tcPr>
          <w:p w14:paraId="62059A10" w14:textId="77777777" w:rsidR="004A6D04" w:rsidRPr="00EC082A" w:rsidRDefault="00E24CE6">
            <w:pPr>
              <w:pStyle w:val="TableParagraph"/>
              <w:spacing w:line="186" w:lineRule="exact"/>
              <w:ind w:left="69"/>
              <w:rPr>
                <w:szCs w:val="24"/>
              </w:rPr>
            </w:pPr>
            <w:r w:rsidRPr="00EC082A">
              <w:rPr>
                <w:spacing w:val="-2"/>
                <w:szCs w:val="24"/>
              </w:rPr>
              <w:t>electrical</w:t>
            </w:r>
          </w:p>
        </w:tc>
        <w:tc>
          <w:tcPr>
            <w:tcW w:w="1160" w:type="dxa"/>
            <w:tcBorders>
              <w:top w:val="nil"/>
              <w:bottom w:val="nil"/>
            </w:tcBorders>
          </w:tcPr>
          <w:p w14:paraId="0BF44596" w14:textId="77777777" w:rsidR="004A6D04" w:rsidRPr="00EC082A" w:rsidRDefault="004A6D04">
            <w:pPr>
              <w:pStyle w:val="TableParagraph"/>
              <w:rPr>
                <w:szCs w:val="24"/>
              </w:rPr>
            </w:pPr>
          </w:p>
        </w:tc>
        <w:tc>
          <w:tcPr>
            <w:tcW w:w="1064" w:type="dxa"/>
            <w:tcBorders>
              <w:top w:val="nil"/>
              <w:bottom w:val="nil"/>
            </w:tcBorders>
          </w:tcPr>
          <w:p w14:paraId="351E42F1" w14:textId="77777777" w:rsidR="004A6D04" w:rsidRPr="00EC082A" w:rsidRDefault="00E24CE6">
            <w:pPr>
              <w:pStyle w:val="TableParagraph"/>
              <w:spacing w:line="186" w:lineRule="exact"/>
              <w:ind w:left="68"/>
              <w:rPr>
                <w:szCs w:val="24"/>
              </w:rPr>
            </w:pPr>
            <w:r w:rsidRPr="00EC082A">
              <w:rPr>
                <w:szCs w:val="24"/>
              </w:rPr>
              <w:t>permits</w:t>
            </w:r>
            <w:r w:rsidRPr="00EC082A">
              <w:rPr>
                <w:spacing w:val="-5"/>
                <w:szCs w:val="24"/>
              </w:rPr>
              <w:t xml:space="preserve"> to</w:t>
            </w:r>
          </w:p>
        </w:tc>
        <w:tc>
          <w:tcPr>
            <w:tcW w:w="1134" w:type="dxa"/>
            <w:tcBorders>
              <w:top w:val="nil"/>
              <w:bottom w:val="nil"/>
            </w:tcBorders>
          </w:tcPr>
          <w:p w14:paraId="64FADAE9" w14:textId="77777777" w:rsidR="004A6D04" w:rsidRPr="00EC082A" w:rsidRDefault="004A6D04">
            <w:pPr>
              <w:pStyle w:val="TableParagraph"/>
              <w:rPr>
                <w:szCs w:val="24"/>
              </w:rPr>
            </w:pPr>
          </w:p>
        </w:tc>
        <w:tc>
          <w:tcPr>
            <w:tcW w:w="644" w:type="dxa"/>
            <w:tcBorders>
              <w:top w:val="nil"/>
              <w:bottom w:val="nil"/>
            </w:tcBorders>
          </w:tcPr>
          <w:p w14:paraId="06AD01CD" w14:textId="77777777" w:rsidR="004A6D04" w:rsidRPr="00EC082A" w:rsidRDefault="004A6D04">
            <w:pPr>
              <w:pStyle w:val="TableParagraph"/>
              <w:rPr>
                <w:szCs w:val="24"/>
              </w:rPr>
            </w:pPr>
          </w:p>
        </w:tc>
        <w:tc>
          <w:tcPr>
            <w:tcW w:w="1201" w:type="dxa"/>
            <w:tcBorders>
              <w:top w:val="nil"/>
              <w:bottom w:val="nil"/>
            </w:tcBorders>
          </w:tcPr>
          <w:p w14:paraId="362AD131" w14:textId="77777777" w:rsidR="004A6D04" w:rsidRPr="00EC082A" w:rsidRDefault="00E24CE6">
            <w:pPr>
              <w:pStyle w:val="TableParagraph"/>
              <w:spacing w:line="186" w:lineRule="exact"/>
              <w:ind w:left="68"/>
              <w:rPr>
                <w:szCs w:val="24"/>
              </w:rPr>
            </w:pPr>
            <w:r w:rsidRPr="00EC082A">
              <w:rPr>
                <w:szCs w:val="24"/>
              </w:rPr>
              <w:t>Safety</w:t>
            </w:r>
            <w:r w:rsidRPr="00EC082A">
              <w:rPr>
                <w:spacing w:val="-6"/>
                <w:szCs w:val="24"/>
              </w:rPr>
              <w:t xml:space="preserve"> </w:t>
            </w:r>
            <w:r w:rsidRPr="00EC082A">
              <w:rPr>
                <w:spacing w:val="-5"/>
                <w:szCs w:val="24"/>
              </w:rPr>
              <w:t>Act</w:t>
            </w:r>
          </w:p>
        </w:tc>
      </w:tr>
      <w:tr w:rsidR="004A6D04" w:rsidRPr="00EC082A" w14:paraId="601197CA" w14:textId="77777777">
        <w:trPr>
          <w:trHeight w:val="207"/>
        </w:trPr>
        <w:tc>
          <w:tcPr>
            <w:tcW w:w="708" w:type="dxa"/>
            <w:tcBorders>
              <w:top w:val="nil"/>
              <w:bottom w:val="nil"/>
            </w:tcBorders>
          </w:tcPr>
          <w:p w14:paraId="02563AA5" w14:textId="77777777" w:rsidR="004A6D04" w:rsidRPr="00EC082A" w:rsidRDefault="004A6D04">
            <w:pPr>
              <w:pStyle w:val="TableParagraph"/>
              <w:rPr>
                <w:szCs w:val="24"/>
              </w:rPr>
            </w:pPr>
          </w:p>
        </w:tc>
        <w:tc>
          <w:tcPr>
            <w:tcW w:w="948" w:type="dxa"/>
            <w:tcBorders>
              <w:top w:val="nil"/>
              <w:bottom w:val="nil"/>
            </w:tcBorders>
          </w:tcPr>
          <w:p w14:paraId="411476A7" w14:textId="77777777" w:rsidR="004A6D04" w:rsidRPr="00EC082A" w:rsidRDefault="004A6D04">
            <w:pPr>
              <w:pStyle w:val="TableParagraph"/>
              <w:rPr>
                <w:szCs w:val="24"/>
              </w:rPr>
            </w:pPr>
          </w:p>
        </w:tc>
        <w:tc>
          <w:tcPr>
            <w:tcW w:w="1040" w:type="dxa"/>
            <w:tcBorders>
              <w:top w:val="nil"/>
              <w:bottom w:val="nil"/>
            </w:tcBorders>
          </w:tcPr>
          <w:p w14:paraId="4918ACAD" w14:textId="77777777" w:rsidR="004A6D04" w:rsidRPr="00EC082A" w:rsidRDefault="004A6D04">
            <w:pPr>
              <w:pStyle w:val="TableParagraph"/>
              <w:rPr>
                <w:szCs w:val="24"/>
              </w:rPr>
            </w:pPr>
          </w:p>
        </w:tc>
        <w:tc>
          <w:tcPr>
            <w:tcW w:w="1462" w:type="dxa"/>
            <w:tcBorders>
              <w:top w:val="nil"/>
              <w:bottom w:val="nil"/>
            </w:tcBorders>
          </w:tcPr>
          <w:p w14:paraId="52A548AE" w14:textId="77777777" w:rsidR="004A6D04" w:rsidRPr="00EC082A" w:rsidRDefault="00E24CE6">
            <w:pPr>
              <w:pStyle w:val="TableParagraph"/>
              <w:spacing w:line="188" w:lineRule="exact"/>
              <w:ind w:left="69"/>
              <w:rPr>
                <w:szCs w:val="24"/>
              </w:rPr>
            </w:pPr>
            <w:r w:rsidRPr="00EC082A">
              <w:rPr>
                <w:spacing w:val="-2"/>
                <w:szCs w:val="24"/>
              </w:rPr>
              <w:t>equipment.</w:t>
            </w:r>
          </w:p>
        </w:tc>
        <w:tc>
          <w:tcPr>
            <w:tcW w:w="1160" w:type="dxa"/>
            <w:tcBorders>
              <w:top w:val="nil"/>
              <w:bottom w:val="nil"/>
            </w:tcBorders>
          </w:tcPr>
          <w:p w14:paraId="29E22144" w14:textId="77777777" w:rsidR="004A6D04" w:rsidRPr="00EC082A" w:rsidRDefault="004A6D04">
            <w:pPr>
              <w:pStyle w:val="TableParagraph"/>
              <w:rPr>
                <w:szCs w:val="24"/>
              </w:rPr>
            </w:pPr>
          </w:p>
        </w:tc>
        <w:tc>
          <w:tcPr>
            <w:tcW w:w="1064" w:type="dxa"/>
            <w:tcBorders>
              <w:top w:val="nil"/>
              <w:bottom w:val="nil"/>
            </w:tcBorders>
          </w:tcPr>
          <w:p w14:paraId="6322F050" w14:textId="77777777" w:rsidR="004A6D04" w:rsidRPr="00EC082A" w:rsidRDefault="00E24CE6">
            <w:pPr>
              <w:pStyle w:val="TableParagraph"/>
              <w:spacing w:line="188" w:lineRule="exact"/>
              <w:ind w:left="68"/>
              <w:rPr>
                <w:szCs w:val="24"/>
              </w:rPr>
            </w:pPr>
            <w:r w:rsidRPr="00EC082A">
              <w:rPr>
                <w:spacing w:val="-2"/>
                <w:szCs w:val="24"/>
              </w:rPr>
              <w:t>qualified</w:t>
            </w:r>
          </w:p>
        </w:tc>
        <w:tc>
          <w:tcPr>
            <w:tcW w:w="1134" w:type="dxa"/>
            <w:tcBorders>
              <w:top w:val="nil"/>
              <w:bottom w:val="nil"/>
            </w:tcBorders>
          </w:tcPr>
          <w:p w14:paraId="4E6A1942" w14:textId="77777777" w:rsidR="004A6D04" w:rsidRPr="00EC082A" w:rsidRDefault="004A6D04">
            <w:pPr>
              <w:pStyle w:val="TableParagraph"/>
              <w:rPr>
                <w:szCs w:val="24"/>
              </w:rPr>
            </w:pPr>
          </w:p>
        </w:tc>
        <w:tc>
          <w:tcPr>
            <w:tcW w:w="644" w:type="dxa"/>
            <w:tcBorders>
              <w:top w:val="nil"/>
              <w:bottom w:val="nil"/>
            </w:tcBorders>
          </w:tcPr>
          <w:p w14:paraId="5757DDE7" w14:textId="77777777" w:rsidR="004A6D04" w:rsidRPr="00EC082A" w:rsidRDefault="004A6D04">
            <w:pPr>
              <w:pStyle w:val="TableParagraph"/>
              <w:rPr>
                <w:szCs w:val="24"/>
              </w:rPr>
            </w:pPr>
          </w:p>
        </w:tc>
        <w:tc>
          <w:tcPr>
            <w:tcW w:w="1201" w:type="dxa"/>
            <w:tcBorders>
              <w:top w:val="nil"/>
              <w:bottom w:val="nil"/>
            </w:tcBorders>
          </w:tcPr>
          <w:p w14:paraId="60E8DA75" w14:textId="77777777" w:rsidR="004A6D04" w:rsidRPr="00EC082A" w:rsidRDefault="00E24CE6">
            <w:pPr>
              <w:pStyle w:val="TableParagraph"/>
              <w:spacing w:line="188" w:lineRule="exact"/>
              <w:ind w:left="68"/>
              <w:rPr>
                <w:szCs w:val="24"/>
              </w:rPr>
            </w:pPr>
            <w:r w:rsidRPr="00EC082A">
              <w:rPr>
                <w:szCs w:val="24"/>
              </w:rPr>
              <w:t>2010</w:t>
            </w:r>
            <w:r w:rsidRPr="00EC082A">
              <w:rPr>
                <w:spacing w:val="-1"/>
                <w:szCs w:val="24"/>
              </w:rPr>
              <w:t xml:space="preserve"> </w:t>
            </w:r>
            <w:r w:rsidRPr="00EC082A">
              <w:rPr>
                <w:szCs w:val="24"/>
              </w:rPr>
              <w:t>of</w:t>
            </w:r>
            <w:r w:rsidRPr="00EC082A">
              <w:rPr>
                <w:spacing w:val="-1"/>
                <w:szCs w:val="24"/>
              </w:rPr>
              <w:t xml:space="preserve"> </w:t>
            </w:r>
            <w:r w:rsidRPr="00EC082A">
              <w:rPr>
                <w:spacing w:val="-5"/>
                <w:szCs w:val="24"/>
              </w:rPr>
              <w:t>the</w:t>
            </w:r>
          </w:p>
        </w:tc>
      </w:tr>
      <w:tr w:rsidR="004A6D04" w:rsidRPr="00EC082A" w14:paraId="3D24E4BA" w14:textId="77777777">
        <w:trPr>
          <w:trHeight w:val="207"/>
        </w:trPr>
        <w:tc>
          <w:tcPr>
            <w:tcW w:w="708" w:type="dxa"/>
            <w:tcBorders>
              <w:top w:val="nil"/>
              <w:bottom w:val="nil"/>
            </w:tcBorders>
          </w:tcPr>
          <w:p w14:paraId="1DF8FFB2" w14:textId="77777777" w:rsidR="004A6D04" w:rsidRPr="00EC082A" w:rsidRDefault="004A6D04">
            <w:pPr>
              <w:pStyle w:val="TableParagraph"/>
              <w:rPr>
                <w:szCs w:val="24"/>
              </w:rPr>
            </w:pPr>
          </w:p>
        </w:tc>
        <w:tc>
          <w:tcPr>
            <w:tcW w:w="948" w:type="dxa"/>
            <w:tcBorders>
              <w:top w:val="nil"/>
              <w:bottom w:val="nil"/>
            </w:tcBorders>
          </w:tcPr>
          <w:p w14:paraId="747604EF" w14:textId="77777777" w:rsidR="004A6D04" w:rsidRPr="00EC082A" w:rsidRDefault="004A6D04">
            <w:pPr>
              <w:pStyle w:val="TableParagraph"/>
              <w:rPr>
                <w:szCs w:val="24"/>
              </w:rPr>
            </w:pPr>
          </w:p>
        </w:tc>
        <w:tc>
          <w:tcPr>
            <w:tcW w:w="1040" w:type="dxa"/>
            <w:tcBorders>
              <w:top w:val="nil"/>
              <w:bottom w:val="nil"/>
            </w:tcBorders>
          </w:tcPr>
          <w:p w14:paraId="6EA84AA5" w14:textId="77777777" w:rsidR="004A6D04" w:rsidRPr="00EC082A" w:rsidRDefault="004A6D04">
            <w:pPr>
              <w:pStyle w:val="TableParagraph"/>
              <w:rPr>
                <w:szCs w:val="24"/>
              </w:rPr>
            </w:pPr>
          </w:p>
        </w:tc>
        <w:tc>
          <w:tcPr>
            <w:tcW w:w="1462" w:type="dxa"/>
            <w:tcBorders>
              <w:top w:val="nil"/>
              <w:bottom w:val="nil"/>
            </w:tcBorders>
          </w:tcPr>
          <w:p w14:paraId="494485AA" w14:textId="77777777" w:rsidR="004A6D04" w:rsidRPr="00EC082A" w:rsidRDefault="004A6D04">
            <w:pPr>
              <w:pStyle w:val="TableParagraph"/>
              <w:rPr>
                <w:szCs w:val="24"/>
              </w:rPr>
            </w:pPr>
          </w:p>
        </w:tc>
        <w:tc>
          <w:tcPr>
            <w:tcW w:w="1160" w:type="dxa"/>
            <w:tcBorders>
              <w:top w:val="nil"/>
              <w:bottom w:val="nil"/>
            </w:tcBorders>
          </w:tcPr>
          <w:p w14:paraId="64C8AFFC" w14:textId="77777777" w:rsidR="004A6D04" w:rsidRPr="00EC082A" w:rsidRDefault="004A6D04">
            <w:pPr>
              <w:pStyle w:val="TableParagraph"/>
              <w:rPr>
                <w:szCs w:val="24"/>
              </w:rPr>
            </w:pPr>
          </w:p>
        </w:tc>
        <w:tc>
          <w:tcPr>
            <w:tcW w:w="1064" w:type="dxa"/>
            <w:tcBorders>
              <w:top w:val="nil"/>
              <w:bottom w:val="nil"/>
            </w:tcBorders>
          </w:tcPr>
          <w:p w14:paraId="02143F9A" w14:textId="77777777" w:rsidR="004A6D04" w:rsidRPr="00EC082A" w:rsidRDefault="00E24CE6">
            <w:pPr>
              <w:pStyle w:val="TableParagraph"/>
              <w:spacing w:line="188" w:lineRule="exact"/>
              <w:ind w:left="68"/>
              <w:rPr>
                <w:szCs w:val="24"/>
              </w:rPr>
            </w:pPr>
            <w:r w:rsidRPr="00EC082A">
              <w:rPr>
                <w:spacing w:val="-2"/>
                <w:szCs w:val="24"/>
              </w:rPr>
              <w:t>competent</w:t>
            </w:r>
          </w:p>
        </w:tc>
        <w:tc>
          <w:tcPr>
            <w:tcW w:w="1134" w:type="dxa"/>
            <w:tcBorders>
              <w:top w:val="nil"/>
              <w:bottom w:val="nil"/>
            </w:tcBorders>
          </w:tcPr>
          <w:p w14:paraId="5DD89D62" w14:textId="77777777" w:rsidR="004A6D04" w:rsidRPr="00EC082A" w:rsidRDefault="004A6D04">
            <w:pPr>
              <w:pStyle w:val="TableParagraph"/>
              <w:rPr>
                <w:szCs w:val="24"/>
              </w:rPr>
            </w:pPr>
          </w:p>
        </w:tc>
        <w:tc>
          <w:tcPr>
            <w:tcW w:w="644" w:type="dxa"/>
            <w:tcBorders>
              <w:top w:val="nil"/>
              <w:bottom w:val="nil"/>
            </w:tcBorders>
          </w:tcPr>
          <w:p w14:paraId="5A1A9969" w14:textId="77777777" w:rsidR="004A6D04" w:rsidRPr="00EC082A" w:rsidRDefault="004A6D04">
            <w:pPr>
              <w:pStyle w:val="TableParagraph"/>
              <w:rPr>
                <w:szCs w:val="24"/>
              </w:rPr>
            </w:pPr>
          </w:p>
        </w:tc>
        <w:tc>
          <w:tcPr>
            <w:tcW w:w="1201" w:type="dxa"/>
            <w:tcBorders>
              <w:top w:val="nil"/>
              <w:bottom w:val="nil"/>
            </w:tcBorders>
          </w:tcPr>
          <w:p w14:paraId="497C35B3" w14:textId="77777777" w:rsidR="004A6D04" w:rsidRPr="00EC082A" w:rsidRDefault="00E24CE6">
            <w:pPr>
              <w:pStyle w:val="TableParagraph"/>
              <w:spacing w:line="188" w:lineRule="exact"/>
              <w:ind w:left="68"/>
              <w:rPr>
                <w:szCs w:val="24"/>
              </w:rPr>
            </w:pPr>
            <w:r w:rsidRPr="00EC082A">
              <w:rPr>
                <w:szCs w:val="24"/>
              </w:rPr>
              <w:t>Laws</w:t>
            </w:r>
            <w:r w:rsidRPr="00EC082A">
              <w:rPr>
                <w:spacing w:val="-8"/>
                <w:szCs w:val="24"/>
              </w:rPr>
              <w:t xml:space="preserve"> </w:t>
            </w:r>
            <w:r w:rsidRPr="00EC082A">
              <w:rPr>
                <w:spacing w:val="-5"/>
                <w:szCs w:val="24"/>
              </w:rPr>
              <w:t>of</w:t>
            </w:r>
          </w:p>
        </w:tc>
      </w:tr>
      <w:tr w:rsidR="004A6D04" w:rsidRPr="00EC082A" w14:paraId="1A79DDCD" w14:textId="77777777">
        <w:trPr>
          <w:trHeight w:val="206"/>
        </w:trPr>
        <w:tc>
          <w:tcPr>
            <w:tcW w:w="708" w:type="dxa"/>
            <w:tcBorders>
              <w:top w:val="nil"/>
              <w:bottom w:val="nil"/>
            </w:tcBorders>
          </w:tcPr>
          <w:p w14:paraId="4B677F19" w14:textId="77777777" w:rsidR="004A6D04" w:rsidRPr="00EC082A" w:rsidRDefault="004A6D04">
            <w:pPr>
              <w:pStyle w:val="TableParagraph"/>
              <w:rPr>
                <w:szCs w:val="24"/>
              </w:rPr>
            </w:pPr>
          </w:p>
        </w:tc>
        <w:tc>
          <w:tcPr>
            <w:tcW w:w="948" w:type="dxa"/>
            <w:tcBorders>
              <w:top w:val="nil"/>
              <w:bottom w:val="nil"/>
            </w:tcBorders>
          </w:tcPr>
          <w:p w14:paraId="5C83BF84" w14:textId="77777777" w:rsidR="004A6D04" w:rsidRPr="00EC082A" w:rsidRDefault="004A6D04">
            <w:pPr>
              <w:pStyle w:val="TableParagraph"/>
              <w:rPr>
                <w:szCs w:val="24"/>
              </w:rPr>
            </w:pPr>
          </w:p>
        </w:tc>
        <w:tc>
          <w:tcPr>
            <w:tcW w:w="1040" w:type="dxa"/>
            <w:tcBorders>
              <w:top w:val="nil"/>
              <w:bottom w:val="nil"/>
            </w:tcBorders>
          </w:tcPr>
          <w:p w14:paraId="45571833" w14:textId="77777777" w:rsidR="004A6D04" w:rsidRPr="00EC082A" w:rsidRDefault="004A6D04">
            <w:pPr>
              <w:pStyle w:val="TableParagraph"/>
              <w:rPr>
                <w:szCs w:val="24"/>
              </w:rPr>
            </w:pPr>
          </w:p>
        </w:tc>
        <w:tc>
          <w:tcPr>
            <w:tcW w:w="1462" w:type="dxa"/>
            <w:tcBorders>
              <w:top w:val="nil"/>
              <w:bottom w:val="nil"/>
            </w:tcBorders>
          </w:tcPr>
          <w:p w14:paraId="39482FEC" w14:textId="77777777" w:rsidR="004A6D04" w:rsidRPr="00EC082A" w:rsidRDefault="004A6D04">
            <w:pPr>
              <w:pStyle w:val="TableParagraph"/>
              <w:rPr>
                <w:szCs w:val="24"/>
              </w:rPr>
            </w:pPr>
          </w:p>
        </w:tc>
        <w:tc>
          <w:tcPr>
            <w:tcW w:w="1160" w:type="dxa"/>
            <w:tcBorders>
              <w:top w:val="nil"/>
              <w:bottom w:val="nil"/>
            </w:tcBorders>
          </w:tcPr>
          <w:p w14:paraId="216350F2" w14:textId="77777777" w:rsidR="004A6D04" w:rsidRPr="00EC082A" w:rsidRDefault="004A6D04">
            <w:pPr>
              <w:pStyle w:val="TableParagraph"/>
              <w:rPr>
                <w:szCs w:val="24"/>
              </w:rPr>
            </w:pPr>
          </w:p>
        </w:tc>
        <w:tc>
          <w:tcPr>
            <w:tcW w:w="1064" w:type="dxa"/>
            <w:tcBorders>
              <w:top w:val="nil"/>
              <w:bottom w:val="nil"/>
            </w:tcBorders>
          </w:tcPr>
          <w:p w14:paraId="7A251014" w14:textId="77777777" w:rsidR="004A6D04" w:rsidRPr="00EC082A" w:rsidRDefault="00E24CE6">
            <w:pPr>
              <w:pStyle w:val="TableParagraph"/>
              <w:spacing w:line="186" w:lineRule="exact"/>
              <w:ind w:left="68"/>
              <w:rPr>
                <w:szCs w:val="24"/>
              </w:rPr>
            </w:pPr>
            <w:r w:rsidRPr="00EC082A">
              <w:rPr>
                <w:spacing w:val="-2"/>
                <w:szCs w:val="24"/>
              </w:rPr>
              <w:t>persons</w:t>
            </w:r>
          </w:p>
        </w:tc>
        <w:tc>
          <w:tcPr>
            <w:tcW w:w="1134" w:type="dxa"/>
            <w:tcBorders>
              <w:top w:val="nil"/>
              <w:bottom w:val="nil"/>
            </w:tcBorders>
          </w:tcPr>
          <w:p w14:paraId="7AE6C9FF" w14:textId="77777777" w:rsidR="004A6D04" w:rsidRPr="00EC082A" w:rsidRDefault="004A6D04">
            <w:pPr>
              <w:pStyle w:val="TableParagraph"/>
              <w:rPr>
                <w:szCs w:val="24"/>
              </w:rPr>
            </w:pPr>
          </w:p>
        </w:tc>
        <w:tc>
          <w:tcPr>
            <w:tcW w:w="644" w:type="dxa"/>
            <w:tcBorders>
              <w:top w:val="nil"/>
              <w:bottom w:val="nil"/>
            </w:tcBorders>
          </w:tcPr>
          <w:p w14:paraId="02E029DC" w14:textId="77777777" w:rsidR="004A6D04" w:rsidRPr="00EC082A" w:rsidRDefault="004A6D04">
            <w:pPr>
              <w:pStyle w:val="TableParagraph"/>
              <w:rPr>
                <w:szCs w:val="24"/>
              </w:rPr>
            </w:pPr>
          </w:p>
        </w:tc>
        <w:tc>
          <w:tcPr>
            <w:tcW w:w="1201" w:type="dxa"/>
            <w:tcBorders>
              <w:top w:val="nil"/>
              <w:bottom w:val="nil"/>
            </w:tcBorders>
          </w:tcPr>
          <w:p w14:paraId="6CB297E3" w14:textId="77777777" w:rsidR="004A6D04" w:rsidRPr="00EC082A" w:rsidRDefault="00E24CE6">
            <w:pPr>
              <w:pStyle w:val="TableParagraph"/>
              <w:spacing w:line="186" w:lineRule="exact"/>
              <w:ind w:left="68"/>
              <w:rPr>
                <w:szCs w:val="24"/>
              </w:rPr>
            </w:pPr>
            <w:r w:rsidRPr="00EC082A">
              <w:rPr>
                <w:spacing w:val="-2"/>
                <w:szCs w:val="24"/>
              </w:rPr>
              <w:t>Zambia;</w:t>
            </w:r>
          </w:p>
        </w:tc>
      </w:tr>
      <w:tr w:rsidR="004A6D04" w:rsidRPr="00EC082A" w14:paraId="4986819D" w14:textId="77777777">
        <w:trPr>
          <w:trHeight w:val="206"/>
        </w:trPr>
        <w:tc>
          <w:tcPr>
            <w:tcW w:w="708" w:type="dxa"/>
            <w:tcBorders>
              <w:top w:val="nil"/>
              <w:bottom w:val="nil"/>
            </w:tcBorders>
          </w:tcPr>
          <w:p w14:paraId="503EAF1A" w14:textId="77777777" w:rsidR="004A6D04" w:rsidRPr="00EC082A" w:rsidRDefault="004A6D04">
            <w:pPr>
              <w:pStyle w:val="TableParagraph"/>
              <w:rPr>
                <w:szCs w:val="24"/>
              </w:rPr>
            </w:pPr>
          </w:p>
        </w:tc>
        <w:tc>
          <w:tcPr>
            <w:tcW w:w="948" w:type="dxa"/>
            <w:tcBorders>
              <w:top w:val="nil"/>
              <w:bottom w:val="nil"/>
            </w:tcBorders>
          </w:tcPr>
          <w:p w14:paraId="0FD06A0A" w14:textId="77777777" w:rsidR="004A6D04" w:rsidRPr="00EC082A" w:rsidRDefault="004A6D04">
            <w:pPr>
              <w:pStyle w:val="TableParagraph"/>
              <w:rPr>
                <w:szCs w:val="24"/>
              </w:rPr>
            </w:pPr>
          </w:p>
        </w:tc>
        <w:tc>
          <w:tcPr>
            <w:tcW w:w="1040" w:type="dxa"/>
            <w:tcBorders>
              <w:top w:val="nil"/>
              <w:bottom w:val="nil"/>
            </w:tcBorders>
          </w:tcPr>
          <w:p w14:paraId="4980C332" w14:textId="77777777" w:rsidR="004A6D04" w:rsidRPr="00EC082A" w:rsidRDefault="004A6D04">
            <w:pPr>
              <w:pStyle w:val="TableParagraph"/>
              <w:rPr>
                <w:szCs w:val="24"/>
              </w:rPr>
            </w:pPr>
          </w:p>
        </w:tc>
        <w:tc>
          <w:tcPr>
            <w:tcW w:w="1462" w:type="dxa"/>
            <w:tcBorders>
              <w:top w:val="nil"/>
              <w:bottom w:val="nil"/>
            </w:tcBorders>
          </w:tcPr>
          <w:p w14:paraId="6BCD2C87" w14:textId="77777777" w:rsidR="004A6D04" w:rsidRPr="00EC082A" w:rsidRDefault="004A6D04">
            <w:pPr>
              <w:pStyle w:val="TableParagraph"/>
              <w:rPr>
                <w:szCs w:val="24"/>
              </w:rPr>
            </w:pPr>
          </w:p>
        </w:tc>
        <w:tc>
          <w:tcPr>
            <w:tcW w:w="1160" w:type="dxa"/>
            <w:tcBorders>
              <w:top w:val="nil"/>
              <w:bottom w:val="nil"/>
            </w:tcBorders>
          </w:tcPr>
          <w:p w14:paraId="39322F4E" w14:textId="77777777" w:rsidR="004A6D04" w:rsidRPr="00EC082A" w:rsidRDefault="004A6D04">
            <w:pPr>
              <w:pStyle w:val="TableParagraph"/>
              <w:rPr>
                <w:szCs w:val="24"/>
              </w:rPr>
            </w:pPr>
          </w:p>
        </w:tc>
        <w:tc>
          <w:tcPr>
            <w:tcW w:w="1064" w:type="dxa"/>
            <w:tcBorders>
              <w:top w:val="nil"/>
              <w:bottom w:val="nil"/>
            </w:tcBorders>
          </w:tcPr>
          <w:p w14:paraId="554D8B57" w14:textId="77777777" w:rsidR="004A6D04" w:rsidRPr="00EC082A" w:rsidRDefault="00E24CE6">
            <w:pPr>
              <w:pStyle w:val="TableParagraph"/>
              <w:spacing w:line="186" w:lineRule="exact"/>
              <w:ind w:left="68"/>
              <w:rPr>
                <w:szCs w:val="24"/>
              </w:rPr>
            </w:pPr>
            <w:r w:rsidRPr="00EC082A">
              <w:rPr>
                <w:spacing w:val="-2"/>
                <w:szCs w:val="24"/>
              </w:rPr>
              <w:t>only.</w:t>
            </w:r>
          </w:p>
        </w:tc>
        <w:tc>
          <w:tcPr>
            <w:tcW w:w="1134" w:type="dxa"/>
            <w:tcBorders>
              <w:top w:val="nil"/>
              <w:bottom w:val="nil"/>
            </w:tcBorders>
          </w:tcPr>
          <w:p w14:paraId="1AE777CD" w14:textId="77777777" w:rsidR="004A6D04" w:rsidRPr="00EC082A" w:rsidRDefault="004A6D04">
            <w:pPr>
              <w:pStyle w:val="TableParagraph"/>
              <w:rPr>
                <w:szCs w:val="24"/>
              </w:rPr>
            </w:pPr>
          </w:p>
        </w:tc>
        <w:tc>
          <w:tcPr>
            <w:tcW w:w="644" w:type="dxa"/>
            <w:tcBorders>
              <w:top w:val="nil"/>
              <w:bottom w:val="nil"/>
            </w:tcBorders>
          </w:tcPr>
          <w:p w14:paraId="3CEBBC3B" w14:textId="77777777" w:rsidR="004A6D04" w:rsidRPr="00EC082A" w:rsidRDefault="004A6D04">
            <w:pPr>
              <w:pStyle w:val="TableParagraph"/>
              <w:rPr>
                <w:szCs w:val="24"/>
              </w:rPr>
            </w:pPr>
          </w:p>
        </w:tc>
        <w:tc>
          <w:tcPr>
            <w:tcW w:w="1201" w:type="dxa"/>
            <w:tcBorders>
              <w:top w:val="nil"/>
              <w:bottom w:val="nil"/>
            </w:tcBorders>
          </w:tcPr>
          <w:p w14:paraId="3AA0E539" w14:textId="77777777" w:rsidR="004A6D04" w:rsidRPr="00EC082A" w:rsidRDefault="00E24CE6">
            <w:pPr>
              <w:pStyle w:val="TableParagraph"/>
              <w:spacing w:line="186" w:lineRule="exact"/>
              <w:ind w:left="68"/>
              <w:rPr>
                <w:szCs w:val="24"/>
              </w:rPr>
            </w:pPr>
            <w:r w:rsidRPr="00EC082A">
              <w:rPr>
                <w:szCs w:val="24"/>
              </w:rPr>
              <w:t>Electricity</w:t>
            </w:r>
            <w:r w:rsidRPr="00EC082A">
              <w:rPr>
                <w:spacing w:val="-4"/>
                <w:szCs w:val="24"/>
              </w:rPr>
              <w:t xml:space="preserve"> </w:t>
            </w:r>
            <w:r w:rsidRPr="00EC082A">
              <w:rPr>
                <w:spacing w:val="-5"/>
                <w:szCs w:val="24"/>
              </w:rPr>
              <w:t>Act</w:t>
            </w:r>
          </w:p>
        </w:tc>
      </w:tr>
      <w:tr w:rsidR="004A6D04" w:rsidRPr="00EC082A" w14:paraId="5D1437DF" w14:textId="77777777">
        <w:trPr>
          <w:trHeight w:val="207"/>
        </w:trPr>
        <w:tc>
          <w:tcPr>
            <w:tcW w:w="708" w:type="dxa"/>
            <w:tcBorders>
              <w:top w:val="nil"/>
              <w:bottom w:val="nil"/>
            </w:tcBorders>
          </w:tcPr>
          <w:p w14:paraId="48274FEF" w14:textId="77777777" w:rsidR="004A6D04" w:rsidRPr="00EC082A" w:rsidRDefault="004A6D04">
            <w:pPr>
              <w:pStyle w:val="TableParagraph"/>
              <w:rPr>
                <w:szCs w:val="24"/>
              </w:rPr>
            </w:pPr>
          </w:p>
        </w:tc>
        <w:tc>
          <w:tcPr>
            <w:tcW w:w="948" w:type="dxa"/>
            <w:tcBorders>
              <w:top w:val="nil"/>
              <w:bottom w:val="nil"/>
            </w:tcBorders>
          </w:tcPr>
          <w:p w14:paraId="27324CE2" w14:textId="77777777" w:rsidR="004A6D04" w:rsidRPr="00EC082A" w:rsidRDefault="004A6D04">
            <w:pPr>
              <w:pStyle w:val="TableParagraph"/>
              <w:rPr>
                <w:szCs w:val="24"/>
              </w:rPr>
            </w:pPr>
          </w:p>
        </w:tc>
        <w:tc>
          <w:tcPr>
            <w:tcW w:w="1040" w:type="dxa"/>
            <w:tcBorders>
              <w:top w:val="nil"/>
              <w:bottom w:val="nil"/>
            </w:tcBorders>
          </w:tcPr>
          <w:p w14:paraId="4FBC3166" w14:textId="77777777" w:rsidR="004A6D04" w:rsidRPr="00EC082A" w:rsidRDefault="004A6D04">
            <w:pPr>
              <w:pStyle w:val="TableParagraph"/>
              <w:rPr>
                <w:szCs w:val="24"/>
              </w:rPr>
            </w:pPr>
          </w:p>
        </w:tc>
        <w:tc>
          <w:tcPr>
            <w:tcW w:w="1462" w:type="dxa"/>
            <w:tcBorders>
              <w:top w:val="nil"/>
              <w:bottom w:val="nil"/>
            </w:tcBorders>
          </w:tcPr>
          <w:p w14:paraId="01BFF1D9" w14:textId="77777777" w:rsidR="004A6D04" w:rsidRPr="00EC082A" w:rsidRDefault="004A6D04">
            <w:pPr>
              <w:pStyle w:val="TableParagraph"/>
              <w:rPr>
                <w:szCs w:val="24"/>
              </w:rPr>
            </w:pPr>
          </w:p>
        </w:tc>
        <w:tc>
          <w:tcPr>
            <w:tcW w:w="1160" w:type="dxa"/>
            <w:tcBorders>
              <w:top w:val="nil"/>
              <w:bottom w:val="nil"/>
            </w:tcBorders>
          </w:tcPr>
          <w:p w14:paraId="3BADB280" w14:textId="77777777" w:rsidR="004A6D04" w:rsidRPr="00EC082A" w:rsidRDefault="004A6D04">
            <w:pPr>
              <w:pStyle w:val="TableParagraph"/>
              <w:rPr>
                <w:szCs w:val="24"/>
              </w:rPr>
            </w:pPr>
          </w:p>
        </w:tc>
        <w:tc>
          <w:tcPr>
            <w:tcW w:w="1064" w:type="dxa"/>
            <w:tcBorders>
              <w:top w:val="nil"/>
              <w:bottom w:val="nil"/>
            </w:tcBorders>
          </w:tcPr>
          <w:p w14:paraId="11A5B9D6" w14:textId="77777777" w:rsidR="004A6D04" w:rsidRPr="00EC082A" w:rsidRDefault="00E24CE6">
            <w:pPr>
              <w:pStyle w:val="TableParagraph"/>
              <w:spacing w:line="188" w:lineRule="exact"/>
              <w:ind w:left="68"/>
              <w:rPr>
                <w:szCs w:val="24"/>
              </w:rPr>
            </w:pPr>
            <w:r w:rsidRPr="00EC082A">
              <w:rPr>
                <w:spacing w:val="-2"/>
                <w:szCs w:val="24"/>
              </w:rPr>
              <w:t>Frequency:</w:t>
            </w:r>
          </w:p>
        </w:tc>
        <w:tc>
          <w:tcPr>
            <w:tcW w:w="1134" w:type="dxa"/>
            <w:tcBorders>
              <w:top w:val="nil"/>
              <w:bottom w:val="nil"/>
            </w:tcBorders>
          </w:tcPr>
          <w:p w14:paraId="1DD70F5A" w14:textId="77777777" w:rsidR="004A6D04" w:rsidRPr="00EC082A" w:rsidRDefault="004A6D04">
            <w:pPr>
              <w:pStyle w:val="TableParagraph"/>
              <w:rPr>
                <w:szCs w:val="24"/>
              </w:rPr>
            </w:pPr>
          </w:p>
        </w:tc>
        <w:tc>
          <w:tcPr>
            <w:tcW w:w="644" w:type="dxa"/>
            <w:tcBorders>
              <w:top w:val="nil"/>
              <w:bottom w:val="nil"/>
            </w:tcBorders>
          </w:tcPr>
          <w:p w14:paraId="5E74A38B" w14:textId="77777777" w:rsidR="004A6D04" w:rsidRPr="00EC082A" w:rsidRDefault="004A6D04">
            <w:pPr>
              <w:pStyle w:val="TableParagraph"/>
              <w:rPr>
                <w:szCs w:val="24"/>
              </w:rPr>
            </w:pPr>
          </w:p>
        </w:tc>
        <w:tc>
          <w:tcPr>
            <w:tcW w:w="1201" w:type="dxa"/>
            <w:tcBorders>
              <w:top w:val="nil"/>
              <w:bottom w:val="nil"/>
            </w:tcBorders>
          </w:tcPr>
          <w:p w14:paraId="3BB30003" w14:textId="77777777" w:rsidR="004A6D04" w:rsidRPr="00EC082A" w:rsidRDefault="00E24CE6">
            <w:pPr>
              <w:pStyle w:val="TableParagraph"/>
              <w:spacing w:line="188" w:lineRule="exact"/>
              <w:ind w:left="68"/>
              <w:rPr>
                <w:szCs w:val="24"/>
              </w:rPr>
            </w:pPr>
            <w:r w:rsidRPr="00EC082A">
              <w:rPr>
                <w:szCs w:val="24"/>
              </w:rPr>
              <w:t>CAP</w:t>
            </w:r>
            <w:r w:rsidRPr="00EC082A">
              <w:rPr>
                <w:spacing w:val="-1"/>
                <w:szCs w:val="24"/>
              </w:rPr>
              <w:t xml:space="preserve"> </w:t>
            </w:r>
            <w:r w:rsidRPr="00EC082A">
              <w:rPr>
                <w:szCs w:val="24"/>
              </w:rPr>
              <w:t>433</w:t>
            </w:r>
            <w:r w:rsidRPr="00EC082A">
              <w:rPr>
                <w:spacing w:val="-5"/>
                <w:szCs w:val="24"/>
              </w:rPr>
              <w:t xml:space="preserve"> of</w:t>
            </w:r>
          </w:p>
        </w:tc>
      </w:tr>
      <w:tr w:rsidR="004A6D04" w:rsidRPr="00EC082A" w14:paraId="27BC959E" w14:textId="77777777">
        <w:trPr>
          <w:trHeight w:val="207"/>
        </w:trPr>
        <w:tc>
          <w:tcPr>
            <w:tcW w:w="708" w:type="dxa"/>
            <w:tcBorders>
              <w:top w:val="nil"/>
              <w:bottom w:val="nil"/>
            </w:tcBorders>
          </w:tcPr>
          <w:p w14:paraId="6BB05C79" w14:textId="77777777" w:rsidR="004A6D04" w:rsidRPr="00EC082A" w:rsidRDefault="004A6D04">
            <w:pPr>
              <w:pStyle w:val="TableParagraph"/>
              <w:rPr>
                <w:szCs w:val="24"/>
              </w:rPr>
            </w:pPr>
          </w:p>
        </w:tc>
        <w:tc>
          <w:tcPr>
            <w:tcW w:w="948" w:type="dxa"/>
            <w:tcBorders>
              <w:top w:val="nil"/>
              <w:bottom w:val="nil"/>
            </w:tcBorders>
          </w:tcPr>
          <w:p w14:paraId="67D86E76" w14:textId="77777777" w:rsidR="004A6D04" w:rsidRPr="00EC082A" w:rsidRDefault="004A6D04">
            <w:pPr>
              <w:pStyle w:val="TableParagraph"/>
              <w:rPr>
                <w:szCs w:val="24"/>
              </w:rPr>
            </w:pPr>
          </w:p>
        </w:tc>
        <w:tc>
          <w:tcPr>
            <w:tcW w:w="1040" w:type="dxa"/>
            <w:tcBorders>
              <w:top w:val="nil"/>
              <w:bottom w:val="nil"/>
            </w:tcBorders>
          </w:tcPr>
          <w:p w14:paraId="7512A345" w14:textId="77777777" w:rsidR="004A6D04" w:rsidRPr="00EC082A" w:rsidRDefault="004A6D04">
            <w:pPr>
              <w:pStyle w:val="TableParagraph"/>
              <w:rPr>
                <w:szCs w:val="24"/>
              </w:rPr>
            </w:pPr>
          </w:p>
        </w:tc>
        <w:tc>
          <w:tcPr>
            <w:tcW w:w="1462" w:type="dxa"/>
            <w:tcBorders>
              <w:top w:val="nil"/>
              <w:bottom w:val="nil"/>
            </w:tcBorders>
          </w:tcPr>
          <w:p w14:paraId="670E7850" w14:textId="77777777" w:rsidR="004A6D04" w:rsidRPr="00EC082A" w:rsidRDefault="004A6D04">
            <w:pPr>
              <w:pStyle w:val="TableParagraph"/>
              <w:rPr>
                <w:szCs w:val="24"/>
              </w:rPr>
            </w:pPr>
          </w:p>
        </w:tc>
        <w:tc>
          <w:tcPr>
            <w:tcW w:w="1160" w:type="dxa"/>
            <w:tcBorders>
              <w:top w:val="nil"/>
              <w:bottom w:val="nil"/>
            </w:tcBorders>
          </w:tcPr>
          <w:p w14:paraId="312A84C8" w14:textId="77777777" w:rsidR="004A6D04" w:rsidRPr="00EC082A" w:rsidRDefault="004A6D04">
            <w:pPr>
              <w:pStyle w:val="TableParagraph"/>
              <w:rPr>
                <w:szCs w:val="24"/>
              </w:rPr>
            </w:pPr>
          </w:p>
        </w:tc>
        <w:tc>
          <w:tcPr>
            <w:tcW w:w="1064" w:type="dxa"/>
            <w:tcBorders>
              <w:top w:val="nil"/>
              <w:bottom w:val="nil"/>
            </w:tcBorders>
          </w:tcPr>
          <w:p w14:paraId="4734BFD4" w14:textId="77777777" w:rsidR="004A6D04" w:rsidRPr="00EC082A" w:rsidRDefault="00E24CE6">
            <w:pPr>
              <w:pStyle w:val="TableParagraph"/>
              <w:spacing w:line="188" w:lineRule="exact"/>
              <w:ind w:left="68"/>
              <w:rPr>
                <w:szCs w:val="24"/>
              </w:rPr>
            </w:pPr>
            <w:r w:rsidRPr="00EC082A">
              <w:rPr>
                <w:szCs w:val="24"/>
              </w:rPr>
              <w:t>as</w:t>
            </w:r>
            <w:r w:rsidRPr="00EC082A">
              <w:rPr>
                <w:spacing w:val="-2"/>
                <w:szCs w:val="24"/>
              </w:rPr>
              <w:t xml:space="preserve"> </w:t>
            </w:r>
            <w:r w:rsidRPr="00EC082A">
              <w:rPr>
                <w:spacing w:val="-5"/>
                <w:szCs w:val="24"/>
              </w:rPr>
              <w:t>per</w:t>
            </w:r>
          </w:p>
        </w:tc>
        <w:tc>
          <w:tcPr>
            <w:tcW w:w="1134" w:type="dxa"/>
            <w:tcBorders>
              <w:top w:val="nil"/>
              <w:bottom w:val="nil"/>
            </w:tcBorders>
          </w:tcPr>
          <w:p w14:paraId="4DAFF351" w14:textId="77777777" w:rsidR="004A6D04" w:rsidRPr="00EC082A" w:rsidRDefault="004A6D04">
            <w:pPr>
              <w:pStyle w:val="TableParagraph"/>
              <w:rPr>
                <w:szCs w:val="24"/>
              </w:rPr>
            </w:pPr>
          </w:p>
        </w:tc>
        <w:tc>
          <w:tcPr>
            <w:tcW w:w="644" w:type="dxa"/>
            <w:tcBorders>
              <w:top w:val="nil"/>
              <w:bottom w:val="nil"/>
            </w:tcBorders>
          </w:tcPr>
          <w:p w14:paraId="72165951" w14:textId="77777777" w:rsidR="004A6D04" w:rsidRPr="00EC082A" w:rsidRDefault="004A6D04">
            <w:pPr>
              <w:pStyle w:val="TableParagraph"/>
              <w:rPr>
                <w:szCs w:val="24"/>
              </w:rPr>
            </w:pPr>
          </w:p>
        </w:tc>
        <w:tc>
          <w:tcPr>
            <w:tcW w:w="1201" w:type="dxa"/>
            <w:tcBorders>
              <w:top w:val="nil"/>
              <w:bottom w:val="nil"/>
            </w:tcBorders>
          </w:tcPr>
          <w:p w14:paraId="5E6D7208" w14:textId="77777777" w:rsidR="004A6D04" w:rsidRPr="00EC082A" w:rsidRDefault="00E24CE6">
            <w:pPr>
              <w:pStyle w:val="TableParagraph"/>
              <w:spacing w:line="188" w:lineRule="exact"/>
              <w:ind w:left="68"/>
              <w:rPr>
                <w:szCs w:val="24"/>
              </w:rPr>
            </w:pPr>
            <w:r w:rsidRPr="00EC082A">
              <w:rPr>
                <w:szCs w:val="24"/>
              </w:rPr>
              <w:t>the</w:t>
            </w:r>
            <w:r w:rsidRPr="00EC082A">
              <w:rPr>
                <w:spacing w:val="-6"/>
                <w:szCs w:val="24"/>
              </w:rPr>
              <w:t xml:space="preserve"> </w:t>
            </w:r>
            <w:r w:rsidRPr="00EC082A">
              <w:rPr>
                <w:szCs w:val="24"/>
              </w:rPr>
              <w:t>Laws</w:t>
            </w:r>
            <w:r w:rsidRPr="00EC082A">
              <w:rPr>
                <w:spacing w:val="-2"/>
                <w:szCs w:val="24"/>
              </w:rPr>
              <w:t xml:space="preserve"> </w:t>
            </w:r>
            <w:r w:rsidRPr="00EC082A">
              <w:rPr>
                <w:spacing w:val="-5"/>
                <w:szCs w:val="24"/>
              </w:rPr>
              <w:t>of</w:t>
            </w:r>
          </w:p>
        </w:tc>
      </w:tr>
      <w:tr w:rsidR="004A6D04" w:rsidRPr="00EC082A" w14:paraId="7718CD9C" w14:textId="77777777">
        <w:trPr>
          <w:trHeight w:val="206"/>
        </w:trPr>
        <w:tc>
          <w:tcPr>
            <w:tcW w:w="708" w:type="dxa"/>
            <w:tcBorders>
              <w:top w:val="nil"/>
              <w:bottom w:val="nil"/>
            </w:tcBorders>
          </w:tcPr>
          <w:p w14:paraId="08C499C8" w14:textId="77777777" w:rsidR="004A6D04" w:rsidRPr="00EC082A" w:rsidRDefault="004A6D04">
            <w:pPr>
              <w:pStyle w:val="TableParagraph"/>
              <w:rPr>
                <w:szCs w:val="24"/>
              </w:rPr>
            </w:pPr>
          </w:p>
        </w:tc>
        <w:tc>
          <w:tcPr>
            <w:tcW w:w="948" w:type="dxa"/>
            <w:tcBorders>
              <w:top w:val="nil"/>
              <w:bottom w:val="nil"/>
            </w:tcBorders>
          </w:tcPr>
          <w:p w14:paraId="794C36CA" w14:textId="77777777" w:rsidR="004A6D04" w:rsidRPr="00EC082A" w:rsidRDefault="004A6D04">
            <w:pPr>
              <w:pStyle w:val="TableParagraph"/>
              <w:rPr>
                <w:szCs w:val="24"/>
              </w:rPr>
            </w:pPr>
          </w:p>
        </w:tc>
        <w:tc>
          <w:tcPr>
            <w:tcW w:w="1040" w:type="dxa"/>
            <w:tcBorders>
              <w:top w:val="nil"/>
              <w:bottom w:val="nil"/>
            </w:tcBorders>
          </w:tcPr>
          <w:p w14:paraId="7BDED8DE" w14:textId="77777777" w:rsidR="004A6D04" w:rsidRPr="00EC082A" w:rsidRDefault="004A6D04">
            <w:pPr>
              <w:pStyle w:val="TableParagraph"/>
              <w:rPr>
                <w:szCs w:val="24"/>
              </w:rPr>
            </w:pPr>
          </w:p>
        </w:tc>
        <w:tc>
          <w:tcPr>
            <w:tcW w:w="1462" w:type="dxa"/>
            <w:tcBorders>
              <w:top w:val="nil"/>
              <w:bottom w:val="nil"/>
            </w:tcBorders>
          </w:tcPr>
          <w:p w14:paraId="2F32B5A9" w14:textId="77777777" w:rsidR="004A6D04" w:rsidRPr="00EC082A" w:rsidRDefault="004A6D04">
            <w:pPr>
              <w:pStyle w:val="TableParagraph"/>
              <w:rPr>
                <w:szCs w:val="24"/>
              </w:rPr>
            </w:pPr>
          </w:p>
        </w:tc>
        <w:tc>
          <w:tcPr>
            <w:tcW w:w="1160" w:type="dxa"/>
            <w:tcBorders>
              <w:top w:val="nil"/>
              <w:bottom w:val="nil"/>
            </w:tcBorders>
          </w:tcPr>
          <w:p w14:paraId="476FD55B" w14:textId="77777777" w:rsidR="004A6D04" w:rsidRPr="00EC082A" w:rsidRDefault="004A6D04">
            <w:pPr>
              <w:pStyle w:val="TableParagraph"/>
              <w:rPr>
                <w:szCs w:val="24"/>
              </w:rPr>
            </w:pPr>
          </w:p>
        </w:tc>
        <w:tc>
          <w:tcPr>
            <w:tcW w:w="1064" w:type="dxa"/>
            <w:tcBorders>
              <w:top w:val="nil"/>
              <w:bottom w:val="nil"/>
            </w:tcBorders>
          </w:tcPr>
          <w:p w14:paraId="2858F068" w14:textId="77777777" w:rsidR="004A6D04" w:rsidRPr="00EC082A" w:rsidRDefault="00E24CE6">
            <w:pPr>
              <w:pStyle w:val="TableParagraph"/>
              <w:spacing w:line="186" w:lineRule="exact"/>
              <w:ind w:left="68"/>
              <w:rPr>
                <w:szCs w:val="24"/>
              </w:rPr>
            </w:pPr>
            <w:r w:rsidRPr="00EC082A">
              <w:rPr>
                <w:spacing w:val="-2"/>
                <w:szCs w:val="24"/>
              </w:rPr>
              <w:t>operations</w:t>
            </w:r>
          </w:p>
        </w:tc>
        <w:tc>
          <w:tcPr>
            <w:tcW w:w="1134" w:type="dxa"/>
            <w:tcBorders>
              <w:top w:val="nil"/>
              <w:bottom w:val="nil"/>
            </w:tcBorders>
          </w:tcPr>
          <w:p w14:paraId="770B9248" w14:textId="77777777" w:rsidR="004A6D04" w:rsidRPr="00EC082A" w:rsidRDefault="004A6D04">
            <w:pPr>
              <w:pStyle w:val="TableParagraph"/>
              <w:rPr>
                <w:szCs w:val="24"/>
              </w:rPr>
            </w:pPr>
          </w:p>
        </w:tc>
        <w:tc>
          <w:tcPr>
            <w:tcW w:w="644" w:type="dxa"/>
            <w:tcBorders>
              <w:top w:val="nil"/>
              <w:bottom w:val="nil"/>
            </w:tcBorders>
          </w:tcPr>
          <w:p w14:paraId="11F7BF75" w14:textId="77777777" w:rsidR="004A6D04" w:rsidRPr="00EC082A" w:rsidRDefault="004A6D04">
            <w:pPr>
              <w:pStyle w:val="TableParagraph"/>
              <w:rPr>
                <w:szCs w:val="24"/>
              </w:rPr>
            </w:pPr>
          </w:p>
        </w:tc>
        <w:tc>
          <w:tcPr>
            <w:tcW w:w="1201" w:type="dxa"/>
            <w:tcBorders>
              <w:top w:val="nil"/>
              <w:bottom w:val="nil"/>
            </w:tcBorders>
          </w:tcPr>
          <w:p w14:paraId="6878A32C" w14:textId="77777777" w:rsidR="004A6D04" w:rsidRPr="00EC082A" w:rsidRDefault="00E24CE6">
            <w:pPr>
              <w:pStyle w:val="TableParagraph"/>
              <w:spacing w:line="186" w:lineRule="exact"/>
              <w:ind w:left="68"/>
              <w:rPr>
                <w:szCs w:val="24"/>
              </w:rPr>
            </w:pPr>
            <w:r w:rsidRPr="00EC082A">
              <w:rPr>
                <w:spacing w:val="-2"/>
                <w:szCs w:val="24"/>
              </w:rPr>
              <w:t>Zambia.</w:t>
            </w:r>
          </w:p>
        </w:tc>
      </w:tr>
      <w:tr w:rsidR="004A6D04" w:rsidRPr="00EC082A" w14:paraId="7B6DBE64" w14:textId="77777777">
        <w:trPr>
          <w:trHeight w:val="206"/>
        </w:trPr>
        <w:tc>
          <w:tcPr>
            <w:tcW w:w="708" w:type="dxa"/>
            <w:tcBorders>
              <w:top w:val="nil"/>
              <w:bottom w:val="nil"/>
            </w:tcBorders>
          </w:tcPr>
          <w:p w14:paraId="0D94D8D4" w14:textId="77777777" w:rsidR="004A6D04" w:rsidRPr="00EC082A" w:rsidRDefault="004A6D04">
            <w:pPr>
              <w:pStyle w:val="TableParagraph"/>
              <w:rPr>
                <w:szCs w:val="24"/>
              </w:rPr>
            </w:pPr>
          </w:p>
        </w:tc>
        <w:tc>
          <w:tcPr>
            <w:tcW w:w="948" w:type="dxa"/>
            <w:tcBorders>
              <w:top w:val="nil"/>
              <w:bottom w:val="nil"/>
            </w:tcBorders>
          </w:tcPr>
          <w:p w14:paraId="224EF9EF" w14:textId="77777777" w:rsidR="004A6D04" w:rsidRPr="00EC082A" w:rsidRDefault="004A6D04">
            <w:pPr>
              <w:pStyle w:val="TableParagraph"/>
              <w:rPr>
                <w:szCs w:val="24"/>
              </w:rPr>
            </w:pPr>
          </w:p>
        </w:tc>
        <w:tc>
          <w:tcPr>
            <w:tcW w:w="1040" w:type="dxa"/>
            <w:tcBorders>
              <w:top w:val="nil"/>
              <w:bottom w:val="nil"/>
            </w:tcBorders>
          </w:tcPr>
          <w:p w14:paraId="4AD71326" w14:textId="77777777" w:rsidR="004A6D04" w:rsidRPr="00EC082A" w:rsidRDefault="004A6D04">
            <w:pPr>
              <w:pStyle w:val="TableParagraph"/>
              <w:rPr>
                <w:szCs w:val="24"/>
              </w:rPr>
            </w:pPr>
          </w:p>
        </w:tc>
        <w:tc>
          <w:tcPr>
            <w:tcW w:w="1462" w:type="dxa"/>
            <w:tcBorders>
              <w:top w:val="nil"/>
              <w:bottom w:val="nil"/>
            </w:tcBorders>
          </w:tcPr>
          <w:p w14:paraId="38068407" w14:textId="77777777" w:rsidR="004A6D04" w:rsidRPr="00EC082A" w:rsidRDefault="004A6D04">
            <w:pPr>
              <w:pStyle w:val="TableParagraph"/>
              <w:rPr>
                <w:szCs w:val="24"/>
              </w:rPr>
            </w:pPr>
          </w:p>
        </w:tc>
        <w:tc>
          <w:tcPr>
            <w:tcW w:w="1160" w:type="dxa"/>
            <w:tcBorders>
              <w:top w:val="nil"/>
              <w:bottom w:val="nil"/>
            </w:tcBorders>
          </w:tcPr>
          <w:p w14:paraId="6D03D79B" w14:textId="77777777" w:rsidR="004A6D04" w:rsidRPr="00EC082A" w:rsidRDefault="004A6D04">
            <w:pPr>
              <w:pStyle w:val="TableParagraph"/>
              <w:rPr>
                <w:szCs w:val="24"/>
              </w:rPr>
            </w:pPr>
          </w:p>
        </w:tc>
        <w:tc>
          <w:tcPr>
            <w:tcW w:w="1064" w:type="dxa"/>
            <w:tcBorders>
              <w:top w:val="nil"/>
              <w:bottom w:val="nil"/>
            </w:tcBorders>
          </w:tcPr>
          <w:p w14:paraId="4773580F" w14:textId="77777777" w:rsidR="004A6D04" w:rsidRPr="00EC082A" w:rsidRDefault="00E24CE6">
            <w:pPr>
              <w:pStyle w:val="TableParagraph"/>
              <w:spacing w:line="186" w:lineRule="exact"/>
              <w:ind w:left="68"/>
              <w:rPr>
                <w:szCs w:val="24"/>
              </w:rPr>
            </w:pPr>
            <w:r w:rsidRPr="00EC082A">
              <w:rPr>
                <w:spacing w:val="-5"/>
                <w:szCs w:val="24"/>
              </w:rPr>
              <w:t>and</w:t>
            </w:r>
          </w:p>
        </w:tc>
        <w:tc>
          <w:tcPr>
            <w:tcW w:w="1134" w:type="dxa"/>
            <w:tcBorders>
              <w:top w:val="nil"/>
              <w:bottom w:val="nil"/>
            </w:tcBorders>
          </w:tcPr>
          <w:p w14:paraId="2F060FF1" w14:textId="77777777" w:rsidR="004A6D04" w:rsidRPr="00EC082A" w:rsidRDefault="004A6D04">
            <w:pPr>
              <w:pStyle w:val="TableParagraph"/>
              <w:rPr>
                <w:szCs w:val="24"/>
              </w:rPr>
            </w:pPr>
          </w:p>
        </w:tc>
        <w:tc>
          <w:tcPr>
            <w:tcW w:w="644" w:type="dxa"/>
            <w:tcBorders>
              <w:top w:val="nil"/>
              <w:bottom w:val="nil"/>
            </w:tcBorders>
          </w:tcPr>
          <w:p w14:paraId="169E57E3" w14:textId="77777777" w:rsidR="004A6D04" w:rsidRPr="00EC082A" w:rsidRDefault="004A6D04">
            <w:pPr>
              <w:pStyle w:val="TableParagraph"/>
              <w:rPr>
                <w:szCs w:val="24"/>
              </w:rPr>
            </w:pPr>
          </w:p>
        </w:tc>
        <w:tc>
          <w:tcPr>
            <w:tcW w:w="1201" w:type="dxa"/>
            <w:tcBorders>
              <w:top w:val="nil"/>
              <w:bottom w:val="nil"/>
            </w:tcBorders>
          </w:tcPr>
          <w:p w14:paraId="539E4FF1" w14:textId="77777777" w:rsidR="004A6D04" w:rsidRPr="00EC082A" w:rsidRDefault="004A6D04">
            <w:pPr>
              <w:pStyle w:val="TableParagraph"/>
              <w:rPr>
                <w:szCs w:val="24"/>
              </w:rPr>
            </w:pPr>
          </w:p>
        </w:tc>
      </w:tr>
      <w:tr w:rsidR="004A6D04" w:rsidRPr="00EC082A" w14:paraId="6E528116" w14:textId="77777777">
        <w:trPr>
          <w:trHeight w:val="206"/>
        </w:trPr>
        <w:tc>
          <w:tcPr>
            <w:tcW w:w="708" w:type="dxa"/>
            <w:tcBorders>
              <w:top w:val="nil"/>
              <w:bottom w:val="nil"/>
            </w:tcBorders>
          </w:tcPr>
          <w:p w14:paraId="3C2E0D78" w14:textId="77777777" w:rsidR="004A6D04" w:rsidRPr="00EC082A" w:rsidRDefault="004A6D04">
            <w:pPr>
              <w:pStyle w:val="TableParagraph"/>
              <w:rPr>
                <w:szCs w:val="24"/>
              </w:rPr>
            </w:pPr>
          </w:p>
        </w:tc>
        <w:tc>
          <w:tcPr>
            <w:tcW w:w="948" w:type="dxa"/>
            <w:tcBorders>
              <w:top w:val="nil"/>
              <w:bottom w:val="nil"/>
            </w:tcBorders>
          </w:tcPr>
          <w:p w14:paraId="4DC79A45" w14:textId="77777777" w:rsidR="004A6D04" w:rsidRPr="00EC082A" w:rsidRDefault="004A6D04">
            <w:pPr>
              <w:pStyle w:val="TableParagraph"/>
              <w:rPr>
                <w:szCs w:val="24"/>
              </w:rPr>
            </w:pPr>
          </w:p>
        </w:tc>
        <w:tc>
          <w:tcPr>
            <w:tcW w:w="1040" w:type="dxa"/>
            <w:tcBorders>
              <w:top w:val="nil"/>
              <w:bottom w:val="nil"/>
            </w:tcBorders>
          </w:tcPr>
          <w:p w14:paraId="7D76358F" w14:textId="77777777" w:rsidR="004A6D04" w:rsidRPr="00EC082A" w:rsidRDefault="004A6D04">
            <w:pPr>
              <w:pStyle w:val="TableParagraph"/>
              <w:rPr>
                <w:szCs w:val="24"/>
              </w:rPr>
            </w:pPr>
          </w:p>
        </w:tc>
        <w:tc>
          <w:tcPr>
            <w:tcW w:w="1462" w:type="dxa"/>
            <w:tcBorders>
              <w:top w:val="nil"/>
              <w:bottom w:val="nil"/>
            </w:tcBorders>
          </w:tcPr>
          <w:p w14:paraId="3AF1AFC0" w14:textId="77777777" w:rsidR="004A6D04" w:rsidRPr="00EC082A" w:rsidRDefault="004A6D04">
            <w:pPr>
              <w:pStyle w:val="TableParagraph"/>
              <w:rPr>
                <w:szCs w:val="24"/>
              </w:rPr>
            </w:pPr>
          </w:p>
        </w:tc>
        <w:tc>
          <w:tcPr>
            <w:tcW w:w="1160" w:type="dxa"/>
            <w:tcBorders>
              <w:top w:val="nil"/>
              <w:bottom w:val="nil"/>
            </w:tcBorders>
          </w:tcPr>
          <w:p w14:paraId="64F03BE1" w14:textId="77777777" w:rsidR="004A6D04" w:rsidRPr="00EC082A" w:rsidRDefault="004A6D04">
            <w:pPr>
              <w:pStyle w:val="TableParagraph"/>
              <w:rPr>
                <w:szCs w:val="24"/>
              </w:rPr>
            </w:pPr>
          </w:p>
        </w:tc>
        <w:tc>
          <w:tcPr>
            <w:tcW w:w="1064" w:type="dxa"/>
            <w:tcBorders>
              <w:top w:val="nil"/>
              <w:bottom w:val="nil"/>
            </w:tcBorders>
          </w:tcPr>
          <w:p w14:paraId="6F360C7D" w14:textId="77777777" w:rsidR="004A6D04" w:rsidRPr="00EC082A" w:rsidRDefault="00E24CE6">
            <w:pPr>
              <w:pStyle w:val="TableParagraph"/>
              <w:spacing w:line="186" w:lineRule="exact"/>
              <w:ind w:left="68"/>
              <w:rPr>
                <w:szCs w:val="24"/>
              </w:rPr>
            </w:pPr>
            <w:r w:rsidRPr="00EC082A">
              <w:rPr>
                <w:spacing w:val="-2"/>
                <w:szCs w:val="24"/>
              </w:rPr>
              <w:t>monitoring</w:t>
            </w:r>
          </w:p>
        </w:tc>
        <w:tc>
          <w:tcPr>
            <w:tcW w:w="1134" w:type="dxa"/>
            <w:tcBorders>
              <w:top w:val="nil"/>
              <w:bottom w:val="nil"/>
            </w:tcBorders>
          </w:tcPr>
          <w:p w14:paraId="078A0AE1" w14:textId="77777777" w:rsidR="004A6D04" w:rsidRPr="00EC082A" w:rsidRDefault="004A6D04">
            <w:pPr>
              <w:pStyle w:val="TableParagraph"/>
              <w:rPr>
                <w:szCs w:val="24"/>
              </w:rPr>
            </w:pPr>
          </w:p>
        </w:tc>
        <w:tc>
          <w:tcPr>
            <w:tcW w:w="644" w:type="dxa"/>
            <w:tcBorders>
              <w:top w:val="nil"/>
              <w:bottom w:val="nil"/>
            </w:tcBorders>
          </w:tcPr>
          <w:p w14:paraId="55D009C4" w14:textId="77777777" w:rsidR="004A6D04" w:rsidRPr="00EC082A" w:rsidRDefault="004A6D04">
            <w:pPr>
              <w:pStyle w:val="TableParagraph"/>
              <w:rPr>
                <w:szCs w:val="24"/>
              </w:rPr>
            </w:pPr>
          </w:p>
        </w:tc>
        <w:tc>
          <w:tcPr>
            <w:tcW w:w="1201" w:type="dxa"/>
            <w:tcBorders>
              <w:top w:val="nil"/>
              <w:bottom w:val="nil"/>
            </w:tcBorders>
          </w:tcPr>
          <w:p w14:paraId="29138E9A" w14:textId="77777777" w:rsidR="004A6D04" w:rsidRPr="00EC082A" w:rsidRDefault="004A6D04">
            <w:pPr>
              <w:pStyle w:val="TableParagraph"/>
              <w:rPr>
                <w:szCs w:val="24"/>
              </w:rPr>
            </w:pPr>
          </w:p>
        </w:tc>
      </w:tr>
      <w:tr w:rsidR="004A6D04" w:rsidRPr="00EC082A" w14:paraId="5681D751" w14:textId="77777777">
        <w:trPr>
          <w:trHeight w:val="209"/>
        </w:trPr>
        <w:tc>
          <w:tcPr>
            <w:tcW w:w="708" w:type="dxa"/>
            <w:tcBorders>
              <w:top w:val="nil"/>
            </w:tcBorders>
          </w:tcPr>
          <w:p w14:paraId="6E2F0C58" w14:textId="77777777" w:rsidR="004A6D04" w:rsidRPr="00EC082A" w:rsidRDefault="004A6D04">
            <w:pPr>
              <w:pStyle w:val="TableParagraph"/>
              <w:rPr>
                <w:szCs w:val="24"/>
              </w:rPr>
            </w:pPr>
          </w:p>
        </w:tc>
        <w:tc>
          <w:tcPr>
            <w:tcW w:w="948" w:type="dxa"/>
            <w:tcBorders>
              <w:top w:val="nil"/>
            </w:tcBorders>
          </w:tcPr>
          <w:p w14:paraId="1DF986C7" w14:textId="77777777" w:rsidR="004A6D04" w:rsidRPr="00EC082A" w:rsidRDefault="004A6D04">
            <w:pPr>
              <w:pStyle w:val="TableParagraph"/>
              <w:rPr>
                <w:szCs w:val="24"/>
              </w:rPr>
            </w:pPr>
          </w:p>
        </w:tc>
        <w:tc>
          <w:tcPr>
            <w:tcW w:w="1040" w:type="dxa"/>
            <w:tcBorders>
              <w:top w:val="nil"/>
            </w:tcBorders>
          </w:tcPr>
          <w:p w14:paraId="08B44F0C" w14:textId="77777777" w:rsidR="004A6D04" w:rsidRPr="00EC082A" w:rsidRDefault="004A6D04">
            <w:pPr>
              <w:pStyle w:val="TableParagraph"/>
              <w:rPr>
                <w:szCs w:val="24"/>
              </w:rPr>
            </w:pPr>
          </w:p>
        </w:tc>
        <w:tc>
          <w:tcPr>
            <w:tcW w:w="1462" w:type="dxa"/>
            <w:tcBorders>
              <w:top w:val="nil"/>
            </w:tcBorders>
          </w:tcPr>
          <w:p w14:paraId="08492F2B" w14:textId="77777777" w:rsidR="004A6D04" w:rsidRPr="00EC082A" w:rsidRDefault="004A6D04">
            <w:pPr>
              <w:pStyle w:val="TableParagraph"/>
              <w:rPr>
                <w:szCs w:val="24"/>
              </w:rPr>
            </w:pPr>
          </w:p>
        </w:tc>
        <w:tc>
          <w:tcPr>
            <w:tcW w:w="1160" w:type="dxa"/>
            <w:tcBorders>
              <w:top w:val="nil"/>
            </w:tcBorders>
          </w:tcPr>
          <w:p w14:paraId="7AA333BF" w14:textId="77777777" w:rsidR="004A6D04" w:rsidRPr="00EC082A" w:rsidRDefault="004A6D04">
            <w:pPr>
              <w:pStyle w:val="TableParagraph"/>
              <w:rPr>
                <w:szCs w:val="24"/>
              </w:rPr>
            </w:pPr>
          </w:p>
        </w:tc>
        <w:tc>
          <w:tcPr>
            <w:tcW w:w="1064" w:type="dxa"/>
            <w:tcBorders>
              <w:top w:val="nil"/>
            </w:tcBorders>
          </w:tcPr>
          <w:p w14:paraId="62053041" w14:textId="77777777" w:rsidR="004A6D04" w:rsidRPr="00EC082A" w:rsidRDefault="00E24CE6">
            <w:pPr>
              <w:pStyle w:val="TableParagraph"/>
              <w:spacing w:line="189" w:lineRule="exact"/>
              <w:ind w:left="68"/>
              <w:rPr>
                <w:szCs w:val="24"/>
              </w:rPr>
            </w:pPr>
            <w:r w:rsidRPr="00EC082A">
              <w:rPr>
                <w:spacing w:val="-2"/>
                <w:szCs w:val="24"/>
              </w:rPr>
              <w:t>guidelines.</w:t>
            </w:r>
          </w:p>
        </w:tc>
        <w:tc>
          <w:tcPr>
            <w:tcW w:w="1134" w:type="dxa"/>
            <w:tcBorders>
              <w:top w:val="nil"/>
            </w:tcBorders>
          </w:tcPr>
          <w:p w14:paraId="7C190FD7" w14:textId="77777777" w:rsidR="004A6D04" w:rsidRPr="00EC082A" w:rsidRDefault="004A6D04">
            <w:pPr>
              <w:pStyle w:val="TableParagraph"/>
              <w:rPr>
                <w:szCs w:val="24"/>
              </w:rPr>
            </w:pPr>
          </w:p>
        </w:tc>
        <w:tc>
          <w:tcPr>
            <w:tcW w:w="644" w:type="dxa"/>
            <w:tcBorders>
              <w:top w:val="nil"/>
            </w:tcBorders>
          </w:tcPr>
          <w:p w14:paraId="6881B053" w14:textId="77777777" w:rsidR="004A6D04" w:rsidRPr="00EC082A" w:rsidRDefault="004A6D04">
            <w:pPr>
              <w:pStyle w:val="TableParagraph"/>
              <w:rPr>
                <w:szCs w:val="24"/>
              </w:rPr>
            </w:pPr>
          </w:p>
        </w:tc>
        <w:tc>
          <w:tcPr>
            <w:tcW w:w="1201" w:type="dxa"/>
            <w:tcBorders>
              <w:top w:val="nil"/>
            </w:tcBorders>
          </w:tcPr>
          <w:p w14:paraId="52565EDB" w14:textId="77777777" w:rsidR="004A6D04" w:rsidRPr="00EC082A" w:rsidRDefault="004A6D04">
            <w:pPr>
              <w:pStyle w:val="TableParagraph"/>
              <w:rPr>
                <w:szCs w:val="24"/>
              </w:rPr>
            </w:pPr>
          </w:p>
        </w:tc>
      </w:tr>
    </w:tbl>
    <w:p w14:paraId="4E2E1D82" w14:textId="77777777" w:rsidR="004A6D04" w:rsidRPr="00EC082A" w:rsidRDefault="004A6D04">
      <w:pPr>
        <w:pStyle w:val="Corpsdetexte"/>
        <w:jc w:val="left"/>
      </w:pPr>
    </w:p>
    <w:p w14:paraId="5A2EF152" w14:textId="77777777" w:rsidR="004A6D04" w:rsidRPr="00EC082A" w:rsidRDefault="004A6D04">
      <w:pPr>
        <w:pStyle w:val="Corpsdetexte"/>
        <w:spacing w:before="3"/>
        <w:jc w:val="left"/>
      </w:pPr>
    </w:p>
    <w:p w14:paraId="55ECC29C" w14:textId="77777777" w:rsidR="004A6D04" w:rsidRPr="00E64144" w:rsidRDefault="00E24CE6" w:rsidP="00E64144">
      <w:pPr>
        <w:rPr>
          <w:b/>
          <w:bCs/>
        </w:rPr>
      </w:pPr>
      <w:r w:rsidRPr="00E64144">
        <w:rPr>
          <w:b/>
          <w:bCs/>
        </w:rPr>
        <w:t>Conclusion</w:t>
      </w:r>
    </w:p>
    <w:p w14:paraId="76F2C31E" w14:textId="77777777" w:rsidR="004A6D04" w:rsidRPr="00EC082A" w:rsidRDefault="00E24CE6" w:rsidP="00E64144">
      <w:pPr>
        <w:pStyle w:val="Corpsdetexte"/>
        <w:spacing w:before="192" w:after="240" w:line="268" w:lineRule="auto"/>
        <w:ind w:right="247"/>
      </w:pPr>
      <w:r w:rsidRPr="00EC082A">
        <w:t xml:space="preserve">The aim of the Environmental and Social Impact Assessment (ESIA) process is to provide sufficient information for ZEMA to make an informed decision regarding the approval of the </w:t>
      </w:r>
      <w:r w:rsidRPr="00EC082A">
        <w:rPr>
          <w:spacing w:val="-2"/>
        </w:rPr>
        <w:t>proposed</w:t>
      </w:r>
      <w:r w:rsidRPr="00EC082A">
        <w:rPr>
          <w:spacing w:val="-8"/>
        </w:rPr>
        <w:t xml:space="preserve"> </w:t>
      </w:r>
      <w:r w:rsidRPr="00EC082A">
        <w:rPr>
          <w:spacing w:val="-2"/>
        </w:rPr>
        <w:t>solar</w:t>
      </w:r>
      <w:r w:rsidRPr="00EC082A">
        <w:rPr>
          <w:spacing w:val="-11"/>
        </w:rPr>
        <w:t xml:space="preserve"> </w:t>
      </w:r>
      <w:r w:rsidRPr="00EC082A">
        <w:rPr>
          <w:spacing w:val="-2"/>
        </w:rPr>
        <w:t>PV</w:t>
      </w:r>
      <w:r w:rsidRPr="00EC082A">
        <w:rPr>
          <w:spacing w:val="-8"/>
        </w:rPr>
        <w:t xml:space="preserve"> </w:t>
      </w:r>
      <w:r w:rsidRPr="00EC082A">
        <w:rPr>
          <w:spacing w:val="-2"/>
        </w:rPr>
        <w:t>plant</w:t>
      </w:r>
      <w:r w:rsidRPr="00EC082A">
        <w:rPr>
          <w:spacing w:val="-7"/>
        </w:rPr>
        <w:t xml:space="preserve"> </w:t>
      </w:r>
      <w:r w:rsidRPr="00EC082A">
        <w:rPr>
          <w:spacing w:val="-2"/>
        </w:rPr>
        <w:t>and</w:t>
      </w:r>
      <w:r w:rsidRPr="00EC082A">
        <w:rPr>
          <w:spacing w:val="-10"/>
        </w:rPr>
        <w:t xml:space="preserve"> </w:t>
      </w:r>
      <w:r w:rsidRPr="00EC082A">
        <w:rPr>
          <w:spacing w:val="-2"/>
        </w:rPr>
        <w:t>associated</w:t>
      </w:r>
      <w:r w:rsidRPr="00EC082A">
        <w:rPr>
          <w:spacing w:val="-10"/>
        </w:rPr>
        <w:t xml:space="preserve"> </w:t>
      </w:r>
      <w:r w:rsidRPr="00EC082A">
        <w:rPr>
          <w:spacing w:val="-2"/>
        </w:rPr>
        <w:t>power</w:t>
      </w:r>
      <w:r w:rsidRPr="00EC082A">
        <w:rPr>
          <w:spacing w:val="-8"/>
        </w:rPr>
        <w:t xml:space="preserve"> </w:t>
      </w:r>
      <w:r w:rsidRPr="00EC082A">
        <w:rPr>
          <w:spacing w:val="-2"/>
        </w:rPr>
        <w:t>evacuation</w:t>
      </w:r>
      <w:r w:rsidRPr="00EC082A">
        <w:rPr>
          <w:spacing w:val="-8"/>
        </w:rPr>
        <w:t xml:space="preserve"> </w:t>
      </w:r>
      <w:r w:rsidRPr="00EC082A">
        <w:rPr>
          <w:spacing w:val="-2"/>
        </w:rPr>
        <w:t>line.</w:t>
      </w:r>
      <w:r w:rsidRPr="00EC082A">
        <w:rPr>
          <w:spacing w:val="-10"/>
        </w:rPr>
        <w:t xml:space="preserve"> </w:t>
      </w:r>
      <w:r w:rsidRPr="00EC082A">
        <w:rPr>
          <w:spacing w:val="-2"/>
        </w:rPr>
        <w:t>This</w:t>
      </w:r>
      <w:r w:rsidRPr="00EC082A">
        <w:rPr>
          <w:spacing w:val="-7"/>
        </w:rPr>
        <w:t xml:space="preserve"> </w:t>
      </w:r>
      <w:r w:rsidRPr="00EC082A">
        <w:rPr>
          <w:spacing w:val="-2"/>
        </w:rPr>
        <w:t>information is</w:t>
      </w:r>
      <w:r w:rsidRPr="00EC082A">
        <w:rPr>
          <w:spacing w:val="-7"/>
        </w:rPr>
        <w:t xml:space="preserve"> </w:t>
      </w:r>
      <w:r w:rsidRPr="00EC082A">
        <w:rPr>
          <w:spacing w:val="-2"/>
        </w:rPr>
        <w:t>detailed</w:t>
      </w:r>
      <w:r w:rsidRPr="00EC082A">
        <w:rPr>
          <w:spacing w:val="-10"/>
        </w:rPr>
        <w:t xml:space="preserve"> </w:t>
      </w:r>
      <w:r w:rsidRPr="00EC082A">
        <w:rPr>
          <w:spacing w:val="-2"/>
        </w:rPr>
        <w:t>in</w:t>
      </w:r>
      <w:r w:rsidRPr="00EC082A">
        <w:rPr>
          <w:spacing w:val="-7"/>
        </w:rPr>
        <w:t xml:space="preserve"> </w:t>
      </w:r>
      <w:r w:rsidRPr="00EC082A">
        <w:rPr>
          <w:spacing w:val="-2"/>
        </w:rPr>
        <w:t xml:space="preserve">the </w:t>
      </w:r>
      <w:r w:rsidRPr="00EC082A">
        <w:rPr>
          <w:spacing w:val="-4"/>
        </w:rPr>
        <w:t>Environmental</w:t>
      </w:r>
      <w:r w:rsidRPr="00EC082A">
        <w:rPr>
          <w:spacing w:val="-11"/>
        </w:rPr>
        <w:t xml:space="preserve"> </w:t>
      </w:r>
      <w:r w:rsidRPr="00EC082A">
        <w:rPr>
          <w:spacing w:val="-4"/>
        </w:rPr>
        <w:t>Project</w:t>
      </w:r>
      <w:r w:rsidRPr="00EC082A">
        <w:rPr>
          <w:spacing w:val="-11"/>
        </w:rPr>
        <w:t xml:space="preserve"> </w:t>
      </w:r>
      <w:r w:rsidRPr="00EC082A">
        <w:rPr>
          <w:spacing w:val="-4"/>
        </w:rPr>
        <w:t>Brief,</w:t>
      </w:r>
      <w:r w:rsidRPr="00EC082A">
        <w:rPr>
          <w:spacing w:val="-11"/>
        </w:rPr>
        <w:t xml:space="preserve"> </w:t>
      </w:r>
      <w:r w:rsidRPr="00EC082A">
        <w:rPr>
          <w:spacing w:val="-4"/>
        </w:rPr>
        <w:t>which</w:t>
      </w:r>
      <w:r w:rsidRPr="00EC082A">
        <w:rPr>
          <w:spacing w:val="-11"/>
        </w:rPr>
        <w:t xml:space="preserve"> </w:t>
      </w:r>
      <w:r w:rsidRPr="00EC082A">
        <w:rPr>
          <w:spacing w:val="-4"/>
        </w:rPr>
        <w:t>has</w:t>
      </w:r>
      <w:r w:rsidRPr="00EC082A">
        <w:rPr>
          <w:spacing w:val="-11"/>
        </w:rPr>
        <w:t xml:space="preserve"> </w:t>
      </w:r>
      <w:r w:rsidRPr="00EC082A">
        <w:rPr>
          <w:spacing w:val="-4"/>
        </w:rPr>
        <w:t>been</w:t>
      </w:r>
      <w:r w:rsidRPr="00EC082A">
        <w:rPr>
          <w:spacing w:val="-11"/>
        </w:rPr>
        <w:t xml:space="preserve"> </w:t>
      </w:r>
      <w:r w:rsidRPr="00EC082A">
        <w:rPr>
          <w:spacing w:val="-4"/>
        </w:rPr>
        <w:t>compiled</w:t>
      </w:r>
      <w:r w:rsidRPr="00EC082A">
        <w:rPr>
          <w:spacing w:val="-11"/>
        </w:rPr>
        <w:t xml:space="preserve"> </w:t>
      </w:r>
      <w:r w:rsidRPr="00EC082A">
        <w:rPr>
          <w:spacing w:val="-4"/>
        </w:rPr>
        <w:t>in</w:t>
      </w:r>
      <w:r w:rsidRPr="00EC082A">
        <w:rPr>
          <w:spacing w:val="-11"/>
        </w:rPr>
        <w:t xml:space="preserve"> </w:t>
      </w:r>
      <w:r w:rsidRPr="00EC082A">
        <w:rPr>
          <w:spacing w:val="-4"/>
        </w:rPr>
        <w:t>accordance</w:t>
      </w:r>
      <w:r w:rsidRPr="00EC082A">
        <w:rPr>
          <w:spacing w:val="-11"/>
        </w:rPr>
        <w:t xml:space="preserve"> </w:t>
      </w:r>
      <w:r w:rsidRPr="00EC082A">
        <w:rPr>
          <w:spacing w:val="-4"/>
        </w:rPr>
        <w:t>with</w:t>
      </w:r>
      <w:r w:rsidRPr="00EC082A">
        <w:rPr>
          <w:spacing w:val="-11"/>
        </w:rPr>
        <w:t xml:space="preserve"> </w:t>
      </w:r>
      <w:r w:rsidRPr="00EC082A">
        <w:rPr>
          <w:spacing w:val="-4"/>
        </w:rPr>
        <w:t>national</w:t>
      </w:r>
      <w:r w:rsidRPr="00EC082A">
        <w:rPr>
          <w:spacing w:val="-11"/>
        </w:rPr>
        <w:t xml:space="preserve"> </w:t>
      </w:r>
      <w:r w:rsidRPr="00EC082A">
        <w:rPr>
          <w:spacing w:val="-4"/>
        </w:rPr>
        <w:t>legislation,</w:t>
      </w:r>
      <w:r w:rsidRPr="00EC082A">
        <w:rPr>
          <w:spacing w:val="-11"/>
        </w:rPr>
        <w:t xml:space="preserve"> </w:t>
      </w:r>
      <w:r w:rsidRPr="00EC082A">
        <w:rPr>
          <w:spacing w:val="-4"/>
        </w:rPr>
        <w:t xml:space="preserve">IFC </w:t>
      </w:r>
      <w:r w:rsidRPr="00EC082A">
        <w:t>Performance Standards, and KfW Sustainability Guidelines.</w:t>
      </w:r>
    </w:p>
    <w:p w14:paraId="350E1192" w14:textId="7C2A356E" w:rsidR="004A6D04" w:rsidRPr="00EC082A" w:rsidRDefault="00E24CE6" w:rsidP="00E64144">
      <w:pPr>
        <w:pStyle w:val="Corpsdetexte"/>
        <w:spacing w:before="53" w:line="271" w:lineRule="auto"/>
        <w:ind w:right="246"/>
      </w:pPr>
      <w:r w:rsidRPr="00EC082A">
        <w:t>The</w:t>
      </w:r>
      <w:r w:rsidRPr="00EC082A">
        <w:rPr>
          <w:spacing w:val="-11"/>
        </w:rPr>
        <w:t xml:space="preserve"> </w:t>
      </w:r>
      <w:r w:rsidRPr="00EC082A">
        <w:t>solar</w:t>
      </w:r>
      <w:r w:rsidRPr="00EC082A">
        <w:rPr>
          <w:spacing w:val="-9"/>
        </w:rPr>
        <w:t xml:space="preserve"> </w:t>
      </w:r>
      <w:r w:rsidRPr="00EC082A">
        <w:t>PV</w:t>
      </w:r>
      <w:r w:rsidRPr="00EC082A">
        <w:rPr>
          <w:spacing w:val="-11"/>
        </w:rPr>
        <w:t xml:space="preserve"> </w:t>
      </w:r>
      <w:r w:rsidRPr="00EC082A">
        <w:t>site</w:t>
      </w:r>
      <w:r w:rsidRPr="00EC082A">
        <w:rPr>
          <w:spacing w:val="-11"/>
        </w:rPr>
        <w:t xml:space="preserve"> </w:t>
      </w:r>
      <w:r w:rsidRPr="00EC082A">
        <w:t>does</w:t>
      </w:r>
      <w:r w:rsidRPr="00EC082A">
        <w:rPr>
          <w:spacing w:val="-7"/>
        </w:rPr>
        <w:t xml:space="preserve"> </w:t>
      </w:r>
      <w:r w:rsidRPr="00EC082A">
        <w:t>not</w:t>
      </w:r>
      <w:r w:rsidRPr="00EC082A">
        <w:rPr>
          <w:spacing w:val="-9"/>
        </w:rPr>
        <w:t xml:space="preserve"> </w:t>
      </w:r>
      <w:r w:rsidRPr="00EC082A">
        <w:t>support</w:t>
      </w:r>
      <w:r w:rsidRPr="00EC082A">
        <w:rPr>
          <w:spacing w:val="-10"/>
        </w:rPr>
        <w:t xml:space="preserve"> </w:t>
      </w:r>
      <w:r w:rsidRPr="00EC082A">
        <w:t>any</w:t>
      </w:r>
      <w:r w:rsidRPr="00EC082A">
        <w:rPr>
          <w:spacing w:val="-12"/>
        </w:rPr>
        <w:t xml:space="preserve"> </w:t>
      </w:r>
      <w:r w:rsidRPr="00EC082A">
        <w:t>critical</w:t>
      </w:r>
      <w:r w:rsidRPr="00EC082A">
        <w:rPr>
          <w:spacing w:val="-9"/>
        </w:rPr>
        <w:t xml:space="preserve"> </w:t>
      </w:r>
      <w:r w:rsidRPr="00EC082A">
        <w:t>habitats</w:t>
      </w:r>
      <w:r w:rsidRPr="00EC082A">
        <w:rPr>
          <w:spacing w:val="-9"/>
        </w:rPr>
        <w:t xml:space="preserve"> </w:t>
      </w:r>
      <w:r w:rsidRPr="00EC082A">
        <w:t>as</w:t>
      </w:r>
      <w:r w:rsidRPr="00EC082A">
        <w:rPr>
          <w:spacing w:val="-10"/>
        </w:rPr>
        <w:t xml:space="preserve"> </w:t>
      </w:r>
      <w:r w:rsidRPr="00EC082A">
        <w:t>defined</w:t>
      </w:r>
      <w:r w:rsidRPr="00EC082A">
        <w:rPr>
          <w:spacing w:val="-7"/>
        </w:rPr>
        <w:t xml:space="preserve"> </w:t>
      </w:r>
      <w:r w:rsidRPr="00EC082A">
        <w:t>by</w:t>
      </w:r>
      <w:r w:rsidRPr="00EC082A">
        <w:rPr>
          <w:spacing w:val="-14"/>
        </w:rPr>
        <w:t xml:space="preserve"> </w:t>
      </w:r>
      <w:r w:rsidRPr="00EC082A">
        <w:t>the</w:t>
      </w:r>
      <w:r w:rsidRPr="00EC082A">
        <w:rPr>
          <w:spacing w:val="-6"/>
        </w:rPr>
        <w:t xml:space="preserve"> </w:t>
      </w:r>
      <w:r w:rsidRPr="00EC082A">
        <w:t>IFC.</w:t>
      </w:r>
      <w:r w:rsidRPr="00EC082A">
        <w:rPr>
          <w:spacing w:val="-10"/>
        </w:rPr>
        <w:t xml:space="preserve"> </w:t>
      </w:r>
      <w:r w:rsidRPr="00EC082A">
        <w:t>The</w:t>
      </w:r>
      <w:r w:rsidRPr="00EC082A">
        <w:rPr>
          <w:spacing w:val="-9"/>
        </w:rPr>
        <w:t xml:space="preserve"> </w:t>
      </w:r>
      <w:r w:rsidRPr="00EC082A">
        <w:t>site</w:t>
      </w:r>
      <w:r w:rsidRPr="00EC082A">
        <w:rPr>
          <w:spacing w:val="-11"/>
        </w:rPr>
        <w:t xml:space="preserve"> </w:t>
      </w:r>
      <w:r w:rsidRPr="00EC082A">
        <w:t>is</w:t>
      </w:r>
      <w:r w:rsidRPr="00EC082A">
        <w:rPr>
          <w:spacing w:val="-10"/>
        </w:rPr>
        <w:t xml:space="preserve"> </w:t>
      </w:r>
      <w:r w:rsidRPr="00EC082A">
        <w:t xml:space="preserve">located </w:t>
      </w:r>
      <w:r w:rsidRPr="00EC082A">
        <w:rPr>
          <w:spacing w:val="-4"/>
        </w:rPr>
        <w:t>on</w:t>
      </w:r>
      <w:r w:rsidRPr="00EC082A">
        <w:rPr>
          <w:spacing w:val="-8"/>
        </w:rPr>
        <w:t xml:space="preserve"> </w:t>
      </w:r>
      <w:r w:rsidRPr="00EC082A">
        <w:rPr>
          <w:spacing w:val="-4"/>
        </w:rPr>
        <w:t>privately</w:t>
      </w:r>
      <w:r w:rsidRPr="00EC082A">
        <w:rPr>
          <w:spacing w:val="-10"/>
        </w:rPr>
        <w:t xml:space="preserve"> </w:t>
      </w:r>
      <w:r w:rsidRPr="00EC082A">
        <w:rPr>
          <w:spacing w:val="-4"/>
        </w:rPr>
        <w:t>owned,</w:t>
      </w:r>
      <w:r w:rsidRPr="00EC082A">
        <w:rPr>
          <w:spacing w:val="-6"/>
        </w:rPr>
        <w:t xml:space="preserve"> </w:t>
      </w:r>
      <w:r w:rsidRPr="00EC082A">
        <w:rPr>
          <w:spacing w:val="-4"/>
        </w:rPr>
        <w:t>titled</w:t>
      </w:r>
      <w:r w:rsidRPr="00EC082A">
        <w:rPr>
          <w:spacing w:val="-5"/>
        </w:rPr>
        <w:t xml:space="preserve"> </w:t>
      </w:r>
      <w:r w:rsidRPr="00EC082A">
        <w:rPr>
          <w:spacing w:val="-4"/>
        </w:rPr>
        <w:t>land</w:t>
      </w:r>
      <w:r w:rsidRPr="00EC082A">
        <w:rPr>
          <w:spacing w:val="-8"/>
        </w:rPr>
        <w:t xml:space="preserve"> </w:t>
      </w:r>
      <w:r w:rsidRPr="00EC082A">
        <w:rPr>
          <w:spacing w:val="-4"/>
        </w:rPr>
        <w:t>belonging</w:t>
      </w:r>
      <w:r w:rsidRPr="00EC082A">
        <w:rPr>
          <w:spacing w:val="-8"/>
        </w:rPr>
        <w:t xml:space="preserve"> </w:t>
      </w:r>
      <w:r w:rsidRPr="00EC082A">
        <w:rPr>
          <w:spacing w:val="-4"/>
        </w:rPr>
        <w:t>to</w:t>
      </w:r>
      <w:r w:rsidRPr="00EC082A">
        <w:rPr>
          <w:spacing w:val="-10"/>
        </w:rPr>
        <w:t xml:space="preserve"> </w:t>
      </w:r>
      <w:r w:rsidRPr="00EC082A">
        <w:rPr>
          <w:spacing w:val="-4"/>
        </w:rPr>
        <w:t>CEC</w:t>
      </w:r>
      <w:r w:rsidRPr="00EC082A">
        <w:rPr>
          <w:spacing w:val="-7"/>
        </w:rPr>
        <w:t xml:space="preserve"> </w:t>
      </w:r>
      <w:r w:rsidRPr="00EC082A">
        <w:rPr>
          <w:spacing w:val="-4"/>
        </w:rPr>
        <w:t>with</w:t>
      </w:r>
      <w:r w:rsidRPr="00EC082A">
        <w:rPr>
          <w:spacing w:val="-8"/>
        </w:rPr>
        <w:t xml:space="preserve"> </w:t>
      </w:r>
      <w:r w:rsidRPr="00EC082A">
        <w:rPr>
          <w:spacing w:val="-4"/>
        </w:rPr>
        <w:t>no</w:t>
      </w:r>
      <w:r w:rsidRPr="00EC082A">
        <w:rPr>
          <w:spacing w:val="-6"/>
        </w:rPr>
        <w:t xml:space="preserve"> </w:t>
      </w:r>
      <w:r w:rsidRPr="00EC082A">
        <w:rPr>
          <w:spacing w:val="-4"/>
        </w:rPr>
        <w:t>encroachments.</w:t>
      </w:r>
      <w:r w:rsidRPr="00EC082A">
        <w:rPr>
          <w:spacing w:val="-7"/>
        </w:rPr>
        <w:t xml:space="preserve"> </w:t>
      </w:r>
      <w:r w:rsidRPr="00EC082A">
        <w:rPr>
          <w:spacing w:val="-4"/>
        </w:rPr>
        <w:t>Occupational</w:t>
      </w:r>
      <w:r w:rsidRPr="00EC082A">
        <w:rPr>
          <w:spacing w:val="-5"/>
        </w:rPr>
        <w:t xml:space="preserve"> </w:t>
      </w:r>
      <w:r w:rsidRPr="00EC082A">
        <w:rPr>
          <w:spacing w:val="-4"/>
        </w:rPr>
        <w:t>health</w:t>
      </w:r>
      <w:r w:rsidRPr="00EC082A">
        <w:rPr>
          <w:spacing w:val="-5"/>
        </w:rPr>
        <w:t xml:space="preserve"> </w:t>
      </w:r>
      <w:r w:rsidRPr="00EC082A">
        <w:rPr>
          <w:spacing w:val="-4"/>
        </w:rPr>
        <w:t xml:space="preserve">and </w:t>
      </w:r>
      <w:r w:rsidRPr="00EC082A">
        <w:rPr>
          <w:spacing w:val="-2"/>
        </w:rPr>
        <w:t>safety</w:t>
      </w:r>
      <w:r w:rsidRPr="00EC082A">
        <w:rPr>
          <w:spacing w:val="-9"/>
        </w:rPr>
        <w:t xml:space="preserve"> </w:t>
      </w:r>
      <w:r w:rsidRPr="00EC082A">
        <w:rPr>
          <w:spacing w:val="-2"/>
        </w:rPr>
        <w:t>concerns for</w:t>
      </w:r>
      <w:r w:rsidRPr="00EC082A">
        <w:rPr>
          <w:spacing w:val="-7"/>
        </w:rPr>
        <w:t xml:space="preserve"> </w:t>
      </w:r>
      <w:r w:rsidRPr="00EC082A">
        <w:rPr>
          <w:spacing w:val="-2"/>
        </w:rPr>
        <w:t>the</w:t>
      </w:r>
      <w:r w:rsidRPr="00EC082A">
        <w:rPr>
          <w:spacing w:val="-5"/>
        </w:rPr>
        <w:t xml:space="preserve"> </w:t>
      </w:r>
      <w:r w:rsidRPr="00EC082A">
        <w:rPr>
          <w:spacing w:val="-2"/>
        </w:rPr>
        <w:t>workforce</w:t>
      </w:r>
      <w:r w:rsidRPr="00EC082A">
        <w:rPr>
          <w:spacing w:val="-6"/>
        </w:rPr>
        <w:t xml:space="preserve"> </w:t>
      </w:r>
      <w:r w:rsidRPr="00EC082A">
        <w:rPr>
          <w:spacing w:val="-2"/>
        </w:rPr>
        <w:t>during</w:t>
      </w:r>
      <w:r w:rsidRPr="00EC082A">
        <w:rPr>
          <w:spacing w:val="-8"/>
        </w:rPr>
        <w:t xml:space="preserve"> </w:t>
      </w:r>
      <w:r w:rsidRPr="00EC082A">
        <w:rPr>
          <w:spacing w:val="-2"/>
        </w:rPr>
        <w:t>both</w:t>
      </w:r>
      <w:r w:rsidRPr="00EC082A">
        <w:rPr>
          <w:spacing w:val="-5"/>
        </w:rPr>
        <w:t xml:space="preserve"> </w:t>
      </w:r>
      <w:r w:rsidRPr="00EC082A">
        <w:rPr>
          <w:spacing w:val="-2"/>
        </w:rPr>
        <w:t>construction</w:t>
      </w:r>
      <w:r w:rsidRPr="00EC082A">
        <w:rPr>
          <w:spacing w:val="-5"/>
        </w:rPr>
        <w:t xml:space="preserve"> </w:t>
      </w:r>
      <w:r w:rsidRPr="00EC082A">
        <w:rPr>
          <w:spacing w:val="-2"/>
        </w:rPr>
        <w:t>and</w:t>
      </w:r>
      <w:r w:rsidRPr="00EC082A">
        <w:rPr>
          <w:spacing w:val="-5"/>
        </w:rPr>
        <w:t xml:space="preserve"> </w:t>
      </w:r>
      <w:r w:rsidRPr="00EC082A">
        <w:rPr>
          <w:spacing w:val="-2"/>
        </w:rPr>
        <w:t>operational</w:t>
      </w:r>
      <w:r w:rsidRPr="00EC082A">
        <w:rPr>
          <w:spacing w:val="-4"/>
        </w:rPr>
        <w:t xml:space="preserve"> </w:t>
      </w:r>
      <w:r w:rsidRPr="00EC082A">
        <w:rPr>
          <w:spacing w:val="-2"/>
        </w:rPr>
        <w:t>phases arise</w:t>
      </w:r>
      <w:r w:rsidRPr="00EC082A">
        <w:rPr>
          <w:spacing w:val="-3"/>
        </w:rPr>
        <w:t xml:space="preserve"> </w:t>
      </w:r>
      <w:r w:rsidRPr="00EC082A">
        <w:rPr>
          <w:spacing w:val="-2"/>
        </w:rPr>
        <w:t>from</w:t>
      </w:r>
      <w:r w:rsidRPr="00EC082A">
        <w:rPr>
          <w:spacing w:val="-3"/>
        </w:rPr>
        <w:t xml:space="preserve"> </w:t>
      </w:r>
      <w:r w:rsidRPr="00EC082A">
        <w:rPr>
          <w:spacing w:val="-2"/>
        </w:rPr>
        <w:t xml:space="preserve">the </w:t>
      </w:r>
      <w:r w:rsidRPr="00EC082A">
        <w:rPr>
          <w:spacing w:val="-4"/>
        </w:rPr>
        <w:t>potential</w:t>
      </w:r>
      <w:r w:rsidRPr="00EC082A">
        <w:rPr>
          <w:spacing w:val="-5"/>
        </w:rPr>
        <w:t xml:space="preserve"> </w:t>
      </w:r>
      <w:r w:rsidRPr="00EC082A">
        <w:rPr>
          <w:spacing w:val="-4"/>
        </w:rPr>
        <w:t>unfamiliarity of</w:t>
      </w:r>
      <w:r w:rsidRPr="00EC082A">
        <w:rPr>
          <w:spacing w:val="-6"/>
        </w:rPr>
        <w:t xml:space="preserve"> </w:t>
      </w:r>
      <w:r w:rsidRPr="00EC082A">
        <w:rPr>
          <w:spacing w:val="-4"/>
        </w:rPr>
        <w:t>the local workforce</w:t>
      </w:r>
      <w:r w:rsidRPr="00EC082A">
        <w:rPr>
          <w:spacing w:val="-6"/>
        </w:rPr>
        <w:t xml:space="preserve"> </w:t>
      </w:r>
      <w:r w:rsidRPr="00EC082A">
        <w:rPr>
          <w:spacing w:val="-4"/>
        </w:rPr>
        <w:t>with</w:t>
      </w:r>
      <w:r w:rsidRPr="00EC082A">
        <w:rPr>
          <w:spacing w:val="-6"/>
        </w:rPr>
        <w:t xml:space="preserve"> </w:t>
      </w:r>
      <w:r w:rsidRPr="00EC082A">
        <w:rPr>
          <w:spacing w:val="-4"/>
        </w:rPr>
        <w:t>international best practices. These concerns</w:t>
      </w:r>
      <w:r w:rsidRPr="00EC082A">
        <w:rPr>
          <w:spacing w:val="-5"/>
        </w:rPr>
        <w:t xml:space="preserve"> </w:t>
      </w:r>
      <w:r w:rsidRPr="00EC082A">
        <w:rPr>
          <w:spacing w:val="-4"/>
        </w:rPr>
        <w:t>can</w:t>
      </w:r>
      <w:r w:rsidR="00E64144">
        <w:t xml:space="preserve"> </w:t>
      </w:r>
      <w:r w:rsidRPr="00EC082A">
        <w:t>be effectively</w:t>
      </w:r>
      <w:r w:rsidRPr="00EC082A">
        <w:rPr>
          <w:spacing w:val="-2"/>
        </w:rPr>
        <w:t xml:space="preserve"> </w:t>
      </w:r>
      <w:r w:rsidRPr="00EC082A">
        <w:t>mitigated through proper training and the implementation of a health and safety management</w:t>
      </w:r>
      <w:r w:rsidRPr="00EC082A">
        <w:rPr>
          <w:spacing w:val="-14"/>
        </w:rPr>
        <w:t xml:space="preserve"> </w:t>
      </w:r>
      <w:r w:rsidRPr="00EC082A">
        <w:t>system</w:t>
      </w:r>
      <w:r w:rsidRPr="00EC082A">
        <w:rPr>
          <w:spacing w:val="-13"/>
        </w:rPr>
        <w:t xml:space="preserve"> </w:t>
      </w:r>
      <w:r w:rsidRPr="00EC082A">
        <w:t>throughout</w:t>
      </w:r>
      <w:r w:rsidRPr="00EC082A">
        <w:rPr>
          <w:spacing w:val="-13"/>
        </w:rPr>
        <w:t xml:space="preserve"> </w:t>
      </w:r>
      <w:r w:rsidRPr="00EC082A">
        <w:t>the</w:t>
      </w:r>
      <w:r w:rsidRPr="00EC082A">
        <w:rPr>
          <w:spacing w:val="-15"/>
        </w:rPr>
        <w:t xml:space="preserve"> </w:t>
      </w:r>
      <w:r w:rsidRPr="00EC082A">
        <w:t>project's</w:t>
      </w:r>
      <w:r w:rsidRPr="00EC082A">
        <w:rPr>
          <w:spacing w:val="-11"/>
        </w:rPr>
        <w:t xml:space="preserve"> </w:t>
      </w:r>
      <w:r w:rsidRPr="00EC082A">
        <w:t>construction</w:t>
      </w:r>
      <w:r w:rsidRPr="00EC082A">
        <w:rPr>
          <w:spacing w:val="-13"/>
        </w:rPr>
        <w:t xml:space="preserve"> </w:t>
      </w:r>
      <w:r w:rsidRPr="00EC082A">
        <w:t>and</w:t>
      </w:r>
      <w:r w:rsidRPr="00EC082A">
        <w:rPr>
          <w:spacing w:val="-14"/>
        </w:rPr>
        <w:t xml:space="preserve"> </w:t>
      </w:r>
      <w:r w:rsidRPr="00EC082A">
        <w:t>operational</w:t>
      </w:r>
      <w:r w:rsidRPr="00EC082A">
        <w:rPr>
          <w:spacing w:val="-12"/>
        </w:rPr>
        <w:t xml:space="preserve"> </w:t>
      </w:r>
      <w:r w:rsidRPr="00EC082A">
        <w:t>phases.</w:t>
      </w:r>
      <w:r w:rsidRPr="00EC082A">
        <w:rPr>
          <w:spacing w:val="-14"/>
        </w:rPr>
        <w:t xml:space="preserve"> </w:t>
      </w:r>
      <w:r w:rsidRPr="00EC082A">
        <w:t>Additionally, the benefits of job creation and opportunities for</w:t>
      </w:r>
      <w:r w:rsidRPr="00EC082A">
        <w:rPr>
          <w:spacing w:val="-1"/>
        </w:rPr>
        <w:t xml:space="preserve"> </w:t>
      </w:r>
      <w:r w:rsidRPr="00EC082A">
        <w:t>local suppliers are</w:t>
      </w:r>
      <w:r w:rsidRPr="00EC082A">
        <w:rPr>
          <w:spacing w:val="-1"/>
        </w:rPr>
        <w:t xml:space="preserve"> </w:t>
      </w:r>
      <w:r w:rsidRPr="00EC082A">
        <w:t>significant.</w:t>
      </w:r>
    </w:p>
    <w:p w14:paraId="77C4D97D" w14:textId="77777777" w:rsidR="004A6D04" w:rsidRPr="00EC082A" w:rsidRDefault="00E24CE6" w:rsidP="00E64144">
      <w:pPr>
        <w:pStyle w:val="Corpsdetexte"/>
        <w:spacing w:before="154" w:line="271" w:lineRule="auto"/>
        <w:ind w:right="247"/>
      </w:pPr>
      <w:r w:rsidRPr="00EC082A">
        <w:t>The</w:t>
      </w:r>
      <w:r w:rsidRPr="00EC082A">
        <w:rPr>
          <w:spacing w:val="-12"/>
        </w:rPr>
        <w:t xml:space="preserve"> </w:t>
      </w:r>
      <w:r w:rsidRPr="00EC082A">
        <w:t>assessment</w:t>
      </w:r>
      <w:r w:rsidRPr="00EC082A">
        <w:rPr>
          <w:spacing w:val="-13"/>
        </w:rPr>
        <w:t xml:space="preserve"> </w:t>
      </w:r>
      <w:r w:rsidRPr="00EC082A">
        <w:t>of</w:t>
      </w:r>
      <w:r w:rsidRPr="00EC082A">
        <w:rPr>
          <w:spacing w:val="-14"/>
        </w:rPr>
        <w:t xml:space="preserve"> </w:t>
      </w:r>
      <w:r w:rsidRPr="00EC082A">
        <w:t>the</w:t>
      </w:r>
      <w:r w:rsidRPr="00EC082A">
        <w:rPr>
          <w:spacing w:val="-11"/>
        </w:rPr>
        <w:t xml:space="preserve"> </w:t>
      </w:r>
      <w:r w:rsidRPr="00EC082A">
        <w:t>construction</w:t>
      </w:r>
      <w:r w:rsidRPr="00EC082A">
        <w:rPr>
          <w:spacing w:val="-13"/>
        </w:rPr>
        <w:t xml:space="preserve"> </w:t>
      </w:r>
      <w:r w:rsidRPr="00EC082A">
        <w:t>and</w:t>
      </w:r>
      <w:r w:rsidRPr="00EC082A">
        <w:rPr>
          <w:spacing w:val="-13"/>
        </w:rPr>
        <w:t xml:space="preserve"> </w:t>
      </w:r>
      <w:r w:rsidRPr="00EC082A">
        <w:t>operation</w:t>
      </w:r>
      <w:r w:rsidRPr="00EC082A">
        <w:rPr>
          <w:spacing w:val="-10"/>
        </w:rPr>
        <w:t xml:space="preserve"> </w:t>
      </w:r>
      <w:r w:rsidRPr="00EC082A">
        <w:t>of</w:t>
      </w:r>
      <w:r w:rsidRPr="00EC082A">
        <w:rPr>
          <w:spacing w:val="-14"/>
        </w:rPr>
        <w:t xml:space="preserve"> </w:t>
      </w:r>
      <w:r w:rsidRPr="00EC082A">
        <w:t>the</w:t>
      </w:r>
      <w:r w:rsidRPr="00EC082A">
        <w:rPr>
          <w:spacing w:val="-14"/>
        </w:rPr>
        <w:t xml:space="preserve"> </w:t>
      </w:r>
      <w:r w:rsidRPr="00EC082A">
        <w:t>solar</w:t>
      </w:r>
      <w:r w:rsidRPr="00EC082A">
        <w:rPr>
          <w:spacing w:val="-14"/>
        </w:rPr>
        <w:t xml:space="preserve"> </w:t>
      </w:r>
      <w:r w:rsidRPr="00EC082A">
        <w:t>PV</w:t>
      </w:r>
      <w:r w:rsidRPr="00EC082A">
        <w:rPr>
          <w:spacing w:val="-12"/>
        </w:rPr>
        <w:t xml:space="preserve"> </w:t>
      </w:r>
      <w:r w:rsidRPr="00EC082A">
        <w:t>plant</w:t>
      </w:r>
      <w:r w:rsidRPr="00EC082A">
        <w:rPr>
          <w:spacing w:val="-13"/>
        </w:rPr>
        <w:t xml:space="preserve"> </w:t>
      </w:r>
      <w:r w:rsidRPr="00EC082A">
        <w:t>and</w:t>
      </w:r>
      <w:r w:rsidRPr="00EC082A">
        <w:rPr>
          <w:spacing w:val="-13"/>
        </w:rPr>
        <w:t xml:space="preserve"> </w:t>
      </w:r>
      <w:r w:rsidRPr="00EC082A">
        <w:t>the</w:t>
      </w:r>
      <w:r w:rsidRPr="00EC082A">
        <w:rPr>
          <w:spacing w:val="-14"/>
        </w:rPr>
        <w:t xml:space="preserve"> </w:t>
      </w:r>
      <w:r w:rsidRPr="00EC082A">
        <w:t>associated</w:t>
      </w:r>
      <w:r w:rsidRPr="00EC082A">
        <w:rPr>
          <w:spacing w:val="-13"/>
        </w:rPr>
        <w:t xml:space="preserve"> </w:t>
      </w:r>
      <w:r w:rsidRPr="00EC082A">
        <w:t xml:space="preserve">power </w:t>
      </w:r>
      <w:r w:rsidRPr="00EC082A">
        <w:rPr>
          <w:spacing w:val="-4"/>
        </w:rPr>
        <w:t>evacuation</w:t>
      </w:r>
      <w:r w:rsidRPr="00EC082A">
        <w:rPr>
          <w:spacing w:val="-11"/>
        </w:rPr>
        <w:t xml:space="preserve"> </w:t>
      </w:r>
      <w:r w:rsidRPr="00EC082A">
        <w:rPr>
          <w:spacing w:val="-4"/>
        </w:rPr>
        <w:t>line</w:t>
      </w:r>
      <w:r w:rsidRPr="00EC082A">
        <w:rPr>
          <w:spacing w:val="-11"/>
        </w:rPr>
        <w:t xml:space="preserve"> </w:t>
      </w:r>
      <w:r w:rsidRPr="00EC082A">
        <w:rPr>
          <w:spacing w:val="-4"/>
        </w:rPr>
        <w:t>concluded</w:t>
      </w:r>
      <w:r w:rsidRPr="00EC082A">
        <w:rPr>
          <w:spacing w:val="-7"/>
        </w:rPr>
        <w:t xml:space="preserve"> </w:t>
      </w:r>
      <w:r w:rsidRPr="00EC082A">
        <w:rPr>
          <w:spacing w:val="-4"/>
        </w:rPr>
        <w:t>that,</w:t>
      </w:r>
      <w:r w:rsidRPr="00EC082A">
        <w:rPr>
          <w:spacing w:val="-11"/>
        </w:rPr>
        <w:t xml:space="preserve"> </w:t>
      </w:r>
      <w:r w:rsidRPr="00EC082A">
        <w:rPr>
          <w:spacing w:val="-4"/>
        </w:rPr>
        <w:t>with</w:t>
      </w:r>
      <w:r w:rsidRPr="00EC082A">
        <w:rPr>
          <w:spacing w:val="-10"/>
        </w:rPr>
        <w:t xml:space="preserve"> </w:t>
      </w:r>
      <w:r w:rsidRPr="00EC082A">
        <w:rPr>
          <w:spacing w:val="-4"/>
        </w:rPr>
        <w:t>mitigation,</w:t>
      </w:r>
      <w:r w:rsidRPr="00EC082A">
        <w:rPr>
          <w:spacing w:val="-10"/>
        </w:rPr>
        <w:t xml:space="preserve"> </w:t>
      </w:r>
      <w:r w:rsidRPr="00EC082A">
        <w:rPr>
          <w:spacing w:val="-4"/>
        </w:rPr>
        <w:t>no</w:t>
      </w:r>
      <w:r w:rsidRPr="00EC082A">
        <w:rPr>
          <w:spacing w:val="-10"/>
        </w:rPr>
        <w:t xml:space="preserve"> </w:t>
      </w:r>
      <w:r w:rsidRPr="00EC082A">
        <w:rPr>
          <w:spacing w:val="-4"/>
        </w:rPr>
        <w:t>impacts</w:t>
      </w:r>
      <w:r w:rsidRPr="00EC082A">
        <w:rPr>
          <w:spacing w:val="-8"/>
        </w:rPr>
        <w:t xml:space="preserve"> </w:t>
      </w:r>
      <w:r w:rsidRPr="00EC082A">
        <w:rPr>
          <w:spacing w:val="-4"/>
        </w:rPr>
        <w:t>will</w:t>
      </w:r>
      <w:r w:rsidRPr="00EC082A">
        <w:rPr>
          <w:spacing w:val="-8"/>
        </w:rPr>
        <w:t xml:space="preserve"> </w:t>
      </w:r>
      <w:r w:rsidRPr="00EC082A">
        <w:rPr>
          <w:spacing w:val="-4"/>
        </w:rPr>
        <w:t>have</w:t>
      </w:r>
      <w:r w:rsidRPr="00EC082A">
        <w:rPr>
          <w:spacing w:val="-9"/>
        </w:rPr>
        <w:t xml:space="preserve"> </w:t>
      </w:r>
      <w:r w:rsidRPr="00EC082A">
        <w:rPr>
          <w:spacing w:val="-4"/>
        </w:rPr>
        <w:t>high</w:t>
      </w:r>
      <w:r w:rsidRPr="00EC082A">
        <w:rPr>
          <w:spacing w:val="-7"/>
        </w:rPr>
        <w:t xml:space="preserve"> </w:t>
      </w:r>
      <w:r w:rsidRPr="00EC082A">
        <w:rPr>
          <w:spacing w:val="-4"/>
        </w:rPr>
        <w:t>or</w:t>
      </w:r>
      <w:r w:rsidRPr="00EC082A">
        <w:rPr>
          <w:spacing w:val="-9"/>
        </w:rPr>
        <w:t xml:space="preserve"> </w:t>
      </w:r>
      <w:r w:rsidRPr="00EC082A">
        <w:rPr>
          <w:spacing w:val="-4"/>
        </w:rPr>
        <w:t>medium</w:t>
      </w:r>
      <w:r w:rsidRPr="00EC082A">
        <w:rPr>
          <w:spacing w:val="-10"/>
        </w:rPr>
        <w:t xml:space="preserve"> </w:t>
      </w:r>
      <w:r w:rsidRPr="00EC082A">
        <w:rPr>
          <w:spacing w:val="-4"/>
        </w:rPr>
        <w:t>significance; all</w:t>
      </w:r>
      <w:r w:rsidRPr="00EC082A">
        <w:rPr>
          <w:spacing w:val="-11"/>
        </w:rPr>
        <w:t xml:space="preserve"> </w:t>
      </w:r>
      <w:r w:rsidRPr="00EC082A">
        <w:rPr>
          <w:spacing w:val="-4"/>
        </w:rPr>
        <w:t>impacts</w:t>
      </w:r>
      <w:r w:rsidRPr="00EC082A">
        <w:rPr>
          <w:spacing w:val="-11"/>
        </w:rPr>
        <w:t xml:space="preserve"> </w:t>
      </w:r>
      <w:r w:rsidRPr="00EC082A">
        <w:rPr>
          <w:spacing w:val="-4"/>
        </w:rPr>
        <w:t>range</w:t>
      </w:r>
      <w:r w:rsidRPr="00EC082A">
        <w:rPr>
          <w:spacing w:val="-10"/>
        </w:rPr>
        <w:t xml:space="preserve"> </w:t>
      </w:r>
      <w:r w:rsidRPr="00EC082A">
        <w:rPr>
          <w:spacing w:val="-4"/>
        </w:rPr>
        <w:t>from</w:t>
      </w:r>
      <w:r w:rsidRPr="00EC082A">
        <w:rPr>
          <w:spacing w:val="-9"/>
        </w:rPr>
        <w:t xml:space="preserve"> </w:t>
      </w:r>
      <w:r w:rsidRPr="00EC082A">
        <w:rPr>
          <w:spacing w:val="-4"/>
        </w:rPr>
        <w:t>low</w:t>
      </w:r>
      <w:r w:rsidRPr="00EC082A">
        <w:rPr>
          <w:spacing w:val="-11"/>
        </w:rPr>
        <w:t xml:space="preserve"> </w:t>
      </w:r>
      <w:r w:rsidRPr="00EC082A">
        <w:rPr>
          <w:spacing w:val="-4"/>
        </w:rPr>
        <w:t>to</w:t>
      </w:r>
      <w:r w:rsidRPr="00EC082A">
        <w:rPr>
          <w:spacing w:val="-11"/>
        </w:rPr>
        <w:t xml:space="preserve"> </w:t>
      </w:r>
      <w:r w:rsidRPr="00EC082A">
        <w:rPr>
          <w:spacing w:val="-4"/>
        </w:rPr>
        <w:t>insignificant.</w:t>
      </w:r>
      <w:r w:rsidRPr="00EC082A">
        <w:rPr>
          <w:spacing w:val="-8"/>
        </w:rPr>
        <w:t xml:space="preserve"> </w:t>
      </w:r>
      <w:r w:rsidRPr="00EC082A">
        <w:rPr>
          <w:spacing w:val="-4"/>
        </w:rPr>
        <w:t>It</w:t>
      </w:r>
      <w:r w:rsidRPr="00EC082A">
        <w:rPr>
          <w:spacing w:val="-10"/>
        </w:rPr>
        <w:t xml:space="preserve"> </w:t>
      </w:r>
      <w:r w:rsidRPr="00EC082A">
        <w:rPr>
          <w:spacing w:val="-4"/>
        </w:rPr>
        <w:t>is</w:t>
      </w:r>
      <w:r w:rsidRPr="00EC082A">
        <w:rPr>
          <w:spacing w:val="-10"/>
        </w:rPr>
        <w:t xml:space="preserve"> </w:t>
      </w:r>
      <w:r w:rsidRPr="00EC082A">
        <w:rPr>
          <w:spacing w:val="-4"/>
        </w:rPr>
        <w:t>concluded</w:t>
      </w:r>
      <w:r w:rsidRPr="00EC082A">
        <w:rPr>
          <w:spacing w:val="-8"/>
        </w:rPr>
        <w:t xml:space="preserve"> </w:t>
      </w:r>
      <w:r w:rsidRPr="00EC082A">
        <w:rPr>
          <w:spacing w:val="-4"/>
        </w:rPr>
        <w:t>that</w:t>
      </w:r>
      <w:r w:rsidRPr="00EC082A">
        <w:rPr>
          <w:spacing w:val="-11"/>
        </w:rPr>
        <w:t xml:space="preserve"> </w:t>
      </w:r>
      <w:r w:rsidRPr="00EC082A">
        <w:rPr>
          <w:spacing w:val="-4"/>
        </w:rPr>
        <w:t>if</w:t>
      </w:r>
      <w:r w:rsidRPr="00EC082A">
        <w:rPr>
          <w:spacing w:val="-11"/>
        </w:rPr>
        <w:t xml:space="preserve"> </w:t>
      </w:r>
      <w:r w:rsidRPr="00EC082A">
        <w:rPr>
          <w:spacing w:val="-4"/>
        </w:rPr>
        <w:t>the</w:t>
      </w:r>
      <w:r w:rsidRPr="00EC082A">
        <w:rPr>
          <w:spacing w:val="-11"/>
        </w:rPr>
        <w:t xml:space="preserve"> </w:t>
      </w:r>
      <w:r w:rsidRPr="00EC082A">
        <w:rPr>
          <w:spacing w:val="-4"/>
        </w:rPr>
        <w:t>proposed</w:t>
      </w:r>
      <w:r w:rsidRPr="00EC082A">
        <w:rPr>
          <w:spacing w:val="-10"/>
        </w:rPr>
        <w:t xml:space="preserve"> </w:t>
      </w:r>
      <w:r w:rsidRPr="00EC082A">
        <w:rPr>
          <w:spacing w:val="-4"/>
        </w:rPr>
        <w:t>mitigation</w:t>
      </w:r>
      <w:r w:rsidRPr="00EC082A">
        <w:rPr>
          <w:spacing w:val="-10"/>
        </w:rPr>
        <w:t xml:space="preserve"> </w:t>
      </w:r>
      <w:r w:rsidRPr="00EC082A">
        <w:rPr>
          <w:spacing w:val="-4"/>
        </w:rPr>
        <w:t xml:space="preserve">measures </w:t>
      </w:r>
      <w:r w:rsidRPr="00EC082A">
        <w:t xml:space="preserve">are implemented and the developer commits to enhancing community benefits through the </w:t>
      </w:r>
      <w:r w:rsidRPr="00EC082A">
        <w:rPr>
          <w:spacing w:val="-4"/>
        </w:rPr>
        <w:t>creation</w:t>
      </w:r>
      <w:r w:rsidRPr="00EC082A">
        <w:rPr>
          <w:spacing w:val="-5"/>
        </w:rPr>
        <w:t xml:space="preserve"> </w:t>
      </w:r>
      <w:r w:rsidRPr="00EC082A">
        <w:rPr>
          <w:spacing w:val="-4"/>
        </w:rPr>
        <w:t>of</w:t>
      </w:r>
      <w:r w:rsidRPr="00EC082A">
        <w:rPr>
          <w:spacing w:val="-5"/>
        </w:rPr>
        <w:t xml:space="preserve"> </w:t>
      </w:r>
      <w:r w:rsidRPr="00EC082A">
        <w:rPr>
          <w:spacing w:val="-4"/>
        </w:rPr>
        <w:t>local jobs, utilization of</w:t>
      </w:r>
      <w:r w:rsidRPr="00EC082A">
        <w:rPr>
          <w:spacing w:val="-5"/>
        </w:rPr>
        <w:t xml:space="preserve"> </w:t>
      </w:r>
      <w:r w:rsidRPr="00EC082A">
        <w:rPr>
          <w:spacing w:val="-4"/>
        </w:rPr>
        <w:t>local suppliers, and</w:t>
      </w:r>
      <w:r w:rsidRPr="00EC082A">
        <w:rPr>
          <w:spacing w:val="-5"/>
        </w:rPr>
        <w:t xml:space="preserve"> </w:t>
      </w:r>
      <w:r w:rsidRPr="00EC082A">
        <w:rPr>
          <w:spacing w:val="-4"/>
        </w:rPr>
        <w:t>improved</w:t>
      </w:r>
      <w:r w:rsidRPr="00EC082A">
        <w:rPr>
          <w:spacing w:val="-5"/>
        </w:rPr>
        <w:t xml:space="preserve"> </w:t>
      </w:r>
      <w:r w:rsidRPr="00EC082A">
        <w:rPr>
          <w:spacing w:val="-4"/>
        </w:rPr>
        <w:t>security</w:t>
      </w:r>
      <w:r w:rsidRPr="00EC082A">
        <w:rPr>
          <w:spacing w:val="-6"/>
        </w:rPr>
        <w:t xml:space="preserve"> </w:t>
      </w:r>
      <w:r w:rsidRPr="00EC082A">
        <w:rPr>
          <w:spacing w:val="-4"/>
        </w:rPr>
        <w:t>in</w:t>
      </w:r>
      <w:r w:rsidRPr="00EC082A">
        <w:rPr>
          <w:spacing w:val="-5"/>
        </w:rPr>
        <w:t xml:space="preserve"> </w:t>
      </w:r>
      <w:r w:rsidRPr="00EC082A">
        <w:rPr>
          <w:spacing w:val="-4"/>
        </w:rPr>
        <w:t xml:space="preserve">the areas surrounding </w:t>
      </w:r>
      <w:r w:rsidRPr="00EC082A">
        <w:t>the project site, the positive impacts will outweigh the negative ones.</w:t>
      </w:r>
    </w:p>
    <w:p w14:paraId="55D88D3D" w14:textId="77777777" w:rsidR="004A6D04" w:rsidRDefault="004A6D04">
      <w:pPr>
        <w:pStyle w:val="Corpsdetexte"/>
        <w:jc w:val="left"/>
      </w:pPr>
    </w:p>
    <w:p w14:paraId="0F16152E" w14:textId="77777777" w:rsidR="00E64144" w:rsidRPr="00EC082A" w:rsidRDefault="00E64144">
      <w:pPr>
        <w:pStyle w:val="Corpsdetexte"/>
        <w:jc w:val="left"/>
      </w:pPr>
    </w:p>
    <w:p w14:paraId="6FAF4EAD" w14:textId="47A56C2E" w:rsidR="004A6D04" w:rsidRPr="00EC082A" w:rsidRDefault="00760D28">
      <w:pPr>
        <w:pStyle w:val="Corpsdetexte"/>
        <w:jc w:val="left"/>
      </w:pPr>
      <w:r>
        <w:t>_______________________________</w:t>
      </w:r>
    </w:p>
    <w:p w14:paraId="5F425FF6" w14:textId="77777777" w:rsidR="004A6D04" w:rsidRPr="00EC082A" w:rsidRDefault="00E24CE6" w:rsidP="004C7950">
      <w:pPr>
        <w:rPr>
          <w:szCs w:val="24"/>
        </w:rPr>
      </w:pPr>
      <w:r w:rsidRPr="00EC082A">
        <w:rPr>
          <w:spacing w:val="-6"/>
          <w:szCs w:val="24"/>
        </w:rPr>
        <w:t>Caroline</w:t>
      </w:r>
      <w:r w:rsidRPr="00EC082A">
        <w:rPr>
          <w:spacing w:val="-1"/>
          <w:szCs w:val="24"/>
        </w:rPr>
        <w:t xml:space="preserve"> </w:t>
      </w:r>
      <w:r w:rsidRPr="00EC082A">
        <w:rPr>
          <w:spacing w:val="-2"/>
          <w:szCs w:val="24"/>
        </w:rPr>
        <w:t>Sinkamba</w:t>
      </w:r>
    </w:p>
    <w:p w14:paraId="106856AF" w14:textId="77777777" w:rsidR="004A6D04" w:rsidRPr="00EC082A" w:rsidRDefault="00E24CE6" w:rsidP="004C7950">
      <w:pPr>
        <w:ind w:right="5909"/>
        <w:rPr>
          <w:b/>
          <w:i/>
          <w:szCs w:val="24"/>
        </w:rPr>
      </w:pPr>
      <w:r w:rsidRPr="00EC082A">
        <w:rPr>
          <w:b/>
          <w:i/>
          <w:szCs w:val="24"/>
        </w:rPr>
        <w:t xml:space="preserve">Senior Manager- HSE and Risks </w:t>
      </w:r>
      <w:r w:rsidRPr="00EC082A">
        <w:rPr>
          <w:b/>
          <w:i/>
          <w:spacing w:val="-2"/>
          <w:szCs w:val="24"/>
        </w:rPr>
        <w:t>Copperbelt</w:t>
      </w:r>
      <w:r w:rsidRPr="00EC082A">
        <w:rPr>
          <w:b/>
          <w:i/>
          <w:spacing w:val="-14"/>
          <w:szCs w:val="24"/>
        </w:rPr>
        <w:t xml:space="preserve"> </w:t>
      </w:r>
      <w:r w:rsidRPr="00EC082A">
        <w:rPr>
          <w:b/>
          <w:i/>
          <w:spacing w:val="-2"/>
          <w:szCs w:val="24"/>
        </w:rPr>
        <w:t>Energy</w:t>
      </w:r>
      <w:r w:rsidRPr="00EC082A">
        <w:rPr>
          <w:b/>
          <w:i/>
          <w:spacing w:val="-15"/>
          <w:szCs w:val="24"/>
        </w:rPr>
        <w:t xml:space="preserve"> </w:t>
      </w:r>
      <w:r w:rsidRPr="00EC082A">
        <w:rPr>
          <w:b/>
          <w:i/>
          <w:spacing w:val="-2"/>
          <w:szCs w:val="24"/>
        </w:rPr>
        <w:t>Corporation</w:t>
      </w:r>
      <w:r w:rsidRPr="00EC082A">
        <w:rPr>
          <w:b/>
          <w:i/>
          <w:spacing w:val="-14"/>
          <w:szCs w:val="24"/>
        </w:rPr>
        <w:t xml:space="preserve"> </w:t>
      </w:r>
      <w:r w:rsidRPr="00EC082A">
        <w:rPr>
          <w:b/>
          <w:i/>
          <w:spacing w:val="-2"/>
          <w:szCs w:val="24"/>
        </w:rPr>
        <w:t>Plc</w:t>
      </w:r>
    </w:p>
    <w:p w14:paraId="674B6EF3" w14:textId="77777777" w:rsidR="004A6D04" w:rsidRDefault="004A6D04">
      <w:pPr>
        <w:rPr>
          <w:szCs w:val="24"/>
        </w:rPr>
      </w:pPr>
    </w:p>
    <w:p w14:paraId="2A898B09" w14:textId="77777777" w:rsidR="00380A61" w:rsidRDefault="00380A61">
      <w:pPr>
        <w:rPr>
          <w:szCs w:val="24"/>
        </w:rPr>
      </w:pPr>
    </w:p>
    <w:p w14:paraId="2E2CD317" w14:textId="77777777" w:rsidR="00380A61" w:rsidRDefault="00380A61">
      <w:pPr>
        <w:rPr>
          <w:szCs w:val="24"/>
        </w:rPr>
      </w:pPr>
    </w:p>
    <w:p w14:paraId="20D91B7E" w14:textId="77777777" w:rsidR="00380A61" w:rsidRDefault="00380A61">
      <w:pPr>
        <w:rPr>
          <w:szCs w:val="24"/>
        </w:rPr>
      </w:pPr>
    </w:p>
    <w:p w14:paraId="62FDC446" w14:textId="77777777" w:rsidR="00380A61" w:rsidRDefault="00380A61">
      <w:pPr>
        <w:rPr>
          <w:szCs w:val="24"/>
        </w:rPr>
      </w:pPr>
    </w:p>
    <w:p w14:paraId="3DD269AA" w14:textId="77777777" w:rsidR="00380A61" w:rsidRDefault="00380A61">
      <w:pPr>
        <w:rPr>
          <w:szCs w:val="24"/>
        </w:rPr>
      </w:pPr>
    </w:p>
    <w:p w14:paraId="5DCE3D46" w14:textId="77777777" w:rsidR="00380A61" w:rsidRDefault="00380A61">
      <w:pPr>
        <w:rPr>
          <w:szCs w:val="24"/>
        </w:rPr>
      </w:pPr>
    </w:p>
    <w:p w14:paraId="59BA02F9" w14:textId="77777777" w:rsidR="00380A61" w:rsidRDefault="00380A61">
      <w:pPr>
        <w:rPr>
          <w:szCs w:val="24"/>
        </w:rPr>
      </w:pPr>
    </w:p>
    <w:p w14:paraId="36A52028" w14:textId="77777777" w:rsidR="00380A61" w:rsidRDefault="00380A61">
      <w:pPr>
        <w:rPr>
          <w:szCs w:val="24"/>
        </w:rPr>
      </w:pPr>
    </w:p>
    <w:p w14:paraId="6C4CB190" w14:textId="77777777" w:rsidR="00380A61" w:rsidRDefault="00380A61">
      <w:pPr>
        <w:rPr>
          <w:szCs w:val="24"/>
        </w:rPr>
      </w:pPr>
    </w:p>
    <w:p w14:paraId="4B5BFB6E" w14:textId="77777777" w:rsidR="00380A61" w:rsidRDefault="00380A61">
      <w:pPr>
        <w:rPr>
          <w:szCs w:val="24"/>
        </w:rPr>
      </w:pPr>
    </w:p>
    <w:p w14:paraId="261E337C" w14:textId="77777777" w:rsidR="00380A61" w:rsidRDefault="00380A61">
      <w:pPr>
        <w:rPr>
          <w:szCs w:val="24"/>
        </w:rPr>
      </w:pPr>
    </w:p>
    <w:p w14:paraId="64A44A25" w14:textId="77777777" w:rsidR="00380A61" w:rsidRDefault="00380A61">
      <w:pPr>
        <w:rPr>
          <w:szCs w:val="24"/>
        </w:rPr>
      </w:pPr>
    </w:p>
    <w:p w14:paraId="4225311D" w14:textId="77777777" w:rsidR="00380A61" w:rsidRDefault="00380A61">
      <w:pPr>
        <w:rPr>
          <w:szCs w:val="24"/>
        </w:rPr>
      </w:pPr>
      <w:bookmarkStart w:id="4" w:name="_GoBack"/>
      <w:bookmarkEnd w:id="4"/>
    </w:p>
    <w:p w14:paraId="0DD223C9" w14:textId="77777777" w:rsidR="00380A61" w:rsidRPr="00EC082A" w:rsidRDefault="00380A61">
      <w:pPr>
        <w:rPr>
          <w:szCs w:val="24"/>
        </w:rPr>
        <w:sectPr w:rsidR="00380A61" w:rsidRPr="00EC082A" w:rsidSect="00505DE8">
          <w:pgSz w:w="11920" w:h="16850"/>
          <w:pgMar w:top="1240" w:right="1160" w:bottom="1240" w:left="1160" w:header="0" w:footer="1041" w:gutter="0"/>
          <w:pgNumType w:fmt="lowerRoman"/>
          <w:cols w:space="720"/>
        </w:sectPr>
      </w:pPr>
    </w:p>
    <w:p w14:paraId="51B38FF0" w14:textId="77777777" w:rsidR="004A6D04" w:rsidRPr="00EC082A" w:rsidRDefault="00E24CE6" w:rsidP="00760D28">
      <w:pPr>
        <w:pStyle w:val="preTOC"/>
        <w:outlineLvl w:val="0"/>
      </w:pPr>
      <w:bookmarkStart w:id="5" w:name="_bookmark1"/>
      <w:bookmarkStart w:id="6" w:name="_Toc198363277"/>
      <w:bookmarkEnd w:id="5"/>
      <w:r w:rsidRPr="00760D28">
        <w:lastRenderedPageBreak/>
        <w:t>TABLE</w:t>
      </w:r>
      <w:r w:rsidRPr="00EC082A">
        <w:t xml:space="preserve"> OF CONTENT</w:t>
      </w:r>
      <w:bookmarkEnd w:id="6"/>
    </w:p>
    <w:sdt>
      <w:sdtPr>
        <w:rPr>
          <w:rFonts w:ascii="Times New Roman" w:eastAsia="Times New Roman" w:hAnsi="Times New Roman" w:cs="Times New Roman"/>
          <w:color w:val="auto"/>
          <w:sz w:val="24"/>
          <w:szCs w:val="22"/>
        </w:rPr>
        <w:id w:val="-1200853237"/>
        <w:docPartObj>
          <w:docPartGallery w:val="Table of Contents"/>
          <w:docPartUnique/>
        </w:docPartObj>
      </w:sdtPr>
      <w:sdtEndPr>
        <w:rPr>
          <w:b/>
          <w:bCs/>
          <w:noProof/>
        </w:rPr>
      </w:sdtEndPr>
      <w:sdtContent>
        <w:p w14:paraId="6A73E598" w14:textId="50B7A94A" w:rsidR="00380A61" w:rsidRDefault="00380A61">
          <w:pPr>
            <w:pStyle w:val="En-ttedetabledesmatires"/>
          </w:pPr>
        </w:p>
        <w:p w14:paraId="1C61FA2F" w14:textId="27D5119B" w:rsidR="00BA1CC2" w:rsidRDefault="00380A61">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r>
            <w:fldChar w:fldCharType="begin"/>
          </w:r>
          <w:r>
            <w:instrText xml:space="preserve"> TOC \o "1-3" \h \z \u </w:instrText>
          </w:r>
          <w:r>
            <w:fldChar w:fldCharType="separate"/>
          </w:r>
          <w:hyperlink w:anchor="_Toc198363274" w:history="1">
            <w:r w:rsidR="00BA1CC2" w:rsidRPr="00D90A34">
              <w:rPr>
                <w:rStyle w:val="Lienhypertexte"/>
                <w:noProof/>
              </w:rPr>
              <w:t>DOCUMENT INFORMATION</w:t>
            </w:r>
            <w:r w:rsidR="00BA1CC2">
              <w:rPr>
                <w:noProof/>
                <w:webHidden/>
              </w:rPr>
              <w:tab/>
            </w:r>
            <w:r w:rsidR="00BA1CC2">
              <w:rPr>
                <w:noProof/>
                <w:webHidden/>
              </w:rPr>
              <w:fldChar w:fldCharType="begin"/>
            </w:r>
            <w:r w:rsidR="00BA1CC2">
              <w:rPr>
                <w:noProof/>
                <w:webHidden/>
              </w:rPr>
              <w:instrText xml:space="preserve"> PAGEREF _Toc198363274 \h </w:instrText>
            </w:r>
            <w:r w:rsidR="00BA1CC2">
              <w:rPr>
                <w:noProof/>
                <w:webHidden/>
              </w:rPr>
            </w:r>
            <w:r w:rsidR="00BA1CC2">
              <w:rPr>
                <w:noProof/>
                <w:webHidden/>
              </w:rPr>
              <w:fldChar w:fldCharType="separate"/>
            </w:r>
            <w:r w:rsidR="00BA1CC2">
              <w:rPr>
                <w:noProof/>
                <w:webHidden/>
              </w:rPr>
              <w:t>i</w:t>
            </w:r>
            <w:r w:rsidR="00BA1CC2">
              <w:rPr>
                <w:noProof/>
                <w:webHidden/>
              </w:rPr>
              <w:fldChar w:fldCharType="end"/>
            </w:r>
          </w:hyperlink>
        </w:p>
        <w:p w14:paraId="75C79F3C" w14:textId="22E42258"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275" w:history="1">
            <w:r w:rsidR="00BA1CC2" w:rsidRPr="00D90A34">
              <w:rPr>
                <w:rStyle w:val="Lienhypertexte"/>
                <w:noProof/>
              </w:rPr>
              <w:t>DOCUMENT</w:t>
            </w:r>
            <w:r w:rsidR="00BA1CC2" w:rsidRPr="00D90A34">
              <w:rPr>
                <w:rStyle w:val="Lienhypertexte"/>
                <w:noProof/>
                <w:spacing w:val="-11"/>
              </w:rPr>
              <w:t xml:space="preserve"> </w:t>
            </w:r>
            <w:r w:rsidR="00BA1CC2" w:rsidRPr="00D90A34">
              <w:rPr>
                <w:rStyle w:val="Lienhypertexte"/>
                <w:noProof/>
              </w:rPr>
              <w:t>REVISION</w:t>
            </w:r>
            <w:r w:rsidR="00BA1CC2" w:rsidRPr="00D90A34">
              <w:rPr>
                <w:rStyle w:val="Lienhypertexte"/>
                <w:noProof/>
                <w:spacing w:val="-8"/>
              </w:rPr>
              <w:t xml:space="preserve"> </w:t>
            </w:r>
            <w:r w:rsidR="00BA1CC2" w:rsidRPr="00D90A34">
              <w:rPr>
                <w:rStyle w:val="Lienhypertexte"/>
                <w:noProof/>
                <w:spacing w:val="-2"/>
              </w:rPr>
              <w:t>RECORD</w:t>
            </w:r>
            <w:r w:rsidR="00BA1CC2">
              <w:rPr>
                <w:noProof/>
                <w:webHidden/>
              </w:rPr>
              <w:tab/>
            </w:r>
            <w:r w:rsidR="00BA1CC2">
              <w:rPr>
                <w:noProof/>
                <w:webHidden/>
              </w:rPr>
              <w:fldChar w:fldCharType="begin"/>
            </w:r>
            <w:r w:rsidR="00BA1CC2">
              <w:rPr>
                <w:noProof/>
                <w:webHidden/>
              </w:rPr>
              <w:instrText xml:space="preserve"> PAGEREF _Toc198363275 \h </w:instrText>
            </w:r>
            <w:r w:rsidR="00BA1CC2">
              <w:rPr>
                <w:noProof/>
                <w:webHidden/>
              </w:rPr>
            </w:r>
            <w:r w:rsidR="00BA1CC2">
              <w:rPr>
                <w:noProof/>
                <w:webHidden/>
              </w:rPr>
              <w:fldChar w:fldCharType="separate"/>
            </w:r>
            <w:r w:rsidR="00BA1CC2">
              <w:rPr>
                <w:noProof/>
                <w:webHidden/>
              </w:rPr>
              <w:t>i</w:t>
            </w:r>
            <w:r w:rsidR="00BA1CC2">
              <w:rPr>
                <w:noProof/>
                <w:webHidden/>
              </w:rPr>
              <w:fldChar w:fldCharType="end"/>
            </w:r>
          </w:hyperlink>
        </w:p>
        <w:p w14:paraId="0634A98D" w14:textId="2051138E"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276" w:history="1">
            <w:r w:rsidR="00BA1CC2" w:rsidRPr="00D90A34">
              <w:rPr>
                <w:rStyle w:val="Lienhypertexte"/>
                <w:noProof/>
              </w:rPr>
              <w:t>EXECUTIVE</w:t>
            </w:r>
            <w:r w:rsidR="00BA1CC2" w:rsidRPr="00D90A34">
              <w:rPr>
                <w:rStyle w:val="Lienhypertexte"/>
                <w:noProof/>
                <w:spacing w:val="-6"/>
              </w:rPr>
              <w:t xml:space="preserve"> </w:t>
            </w:r>
            <w:r w:rsidR="00BA1CC2" w:rsidRPr="00D90A34">
              <w:rPr>
                <w:rStyle w:val="Lienhypertexte"/>
                <w:noProof/>
                <w:spacing w:val="-2"/>
              </w:rPr>
              <w:t>SUMMARY</w:t>
            </w:r>
            <w:r w:rsidR="00BA1CC2">
              <w:rPr>
                <w:noProof/>
                <w:webHidden/>
              </w:rPr>
              <w:tab/>
            </w:r>
            <w:r w:rsidR="00BA1CC2">
              <w:rPr>
                <w:noProof/>
                <w:webHidden/>
              </w:rPr>
              <w:fldChar w:fldCharType="begin"/>
            </w:r>
            <w:r w:rsidR="00BA1CC2">
              <w:rPr>
                <w:noProof/>
                <w:webHidden/>
              </w:rPr>
              <w:instrText xml:space="preserve"> PAGEREF _Toc198363276 \h </w:instrText>
            </w:r>
            <w:r w:rsidR="00BA1CC2">
              <w:rPr>
                <w:noProof/>
                <w:webHidden/>
              </w:rPr>
            </w:r>
            <w:r w:rsidR="00BA1CC2">
              <w:rPr>
                <w:noProof/>
                <w:webHidden/>
              </w:rPr>
              <w:fldChar w:fldCharType="separate"/>
            </w:r>
            <w:r w:rsidR="00BA1CC2">
              <w:rPr>
                <w:noProof/>
                <w:webHidden/>
              </w:rPr>
              <w:t>ii</w:t>
            </w:r>
            <w:r w:rsidR="00BA1CC2">
              <w:rPr>
                <w:noProof/>
                <w:webHidden/>
              </w:rPr>
              <w:fldChar w:fldCharType="end"/>
            </w:r>
          </w:hyperlink>
        </w:p>
        <w:p w14:paraId="2D59374D" w14:textId="373B6710"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277" w:history="1">
            <w:r w:rsidR="00BA1CC2" w:rsidRPr="00D90A34">
              <w:rPr>
                <w:rStyle w:val="Lienhypertexte"/>
                <w:noProof/>
              </w:rPr>
              <w:t>TABLE OF CONTENT</w:t>
            </w:r>
            <w:r w:rsidR="00BA1CC2">
              <w:rPr>
                <w:noProof/>
                <w:webHidden/>
              </w:rPr>
              <w:tab/>
            </w:r>
            <w:r w:rsidR="00BA1CC2">
              <w:rPr>
                <w:noProof/>
                <w:webHidden/>
              </w:rPr>
              <w:fldChar w:fldCharType="begin"/>
            </w:r>
            <w:r w:rsidR="00BA1CC2">
              <w:rPr>
                <w:noProof/>
                <w:webHidden/>
              </w:rPr>
              <w:instrText xml:space="preserve"> PAGEREF _Toc198363277 \h </w:instrText>
            </w:r>
            <w:r w:rsidR="00BA1CC2">
              <w:rPr>
                <w:noProof/>
                <w:webHidden/>
              </w:rPr>
            </w:r>
            <w:r w:rsidR="00BA1CC2">
              <w:rPr>
                <w:noProof/>
                <w:webHidden/>
              </w:rPr>
              <w:fldChar w:fldCharType="separate"/>
            </w:r>
            <w:r w:rsidR="00BA1CC2">
              <w:rPr>
                <w:noProof/>
                <w:webHidden/>
              </w:rPr>
              <w:t>xvii</w:t>
            </w:r>
            <w:r w:rsidR="00BA1CC2">
              <w:rPr>
                <w:noProof/>
                <w:webHidden/>
              </w:rPr>
              <w:fldChar w:fldCharType="end"/>
            </w:r>
          </w:hyperlink>
        </w:p>
        <w:p w14:paraId="52AB5DD6" w14:textId="5B667226"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278" w:history="1">
            <w:r w:rsidR="00BA1CC2" w:rsidRPr="00D90A34">
              <w:rPr>
                <w:rStyle w:val="Lienhypertexte"/>
                <w:noProof/>
              </w:rPr>
              <w:t>ACRONYMS</w:t>
            </w:r>
            <w:r w:rsidR="00BA1CC2" w:rsidRPr="00D90A34">
              <w:rPr>
                <w:rStyle w:val="Lienhypertexte"/>
                <w:noProof/>
                <w:spacing w:val="-11"/>
              </w:rPr>
              <w:t xml:space="preserve"> </w:t>
            </w:r>
            <w:r w:rsidR="00BA1CC2" w:rsidRPr="00D90A34">
              <w:rPr>
                <w:rStyle w:val="Lienhypertexte"/>
                <w:noProof/>
              </w:rPr>
              <w:t>AND</w:t>
            </w:r>
            <w:r w:rsidR="00BA1CC2" w:rsidRPr="00D90A34">
              <w:rPr>
                <w:rStyle w:val="Lienhypertexte"/>
                <w:noProof/>
                <w:spacing w:val="-8"/>
              </w:rPr>
              <w:t xml:space="preserve"> </w:t>
            </w:r>
            <w:r w:rsidR="00BA1CC2" w:rsidRPr="00D90A34">
              <w:rPr>
                <w:rStyle w:val="Lienhypertexte"/>
                <w:noProof/>
              </w:rPr>
              <w:t>ABBREVIATIONS</w:t>
            </w:r>
            <w:r w:rsidR="00BA1CC2">
              <w:rPr>
                <w:noProof/>
                <w:webHidden/>
              </w:rPr>
              <w:tab/>
            </w:r>
            <w:r w:rsidR="00BA1CC2">
              <w:rPr>
                <w:noProof/>
                <w:webHidden/>
              </w:rPr>
              <w:fldChar w:fldCharType="begin"/>
            </w:r>
            <w:r w:rsidR="00BA1CC2">
              <w:rPr>
                <w:noProof/>
                <w:webHidden/>
              </w:rPr>
              <w:instrText xml:space="preserve"> PAGEREF _Toc198363278 \h </w:instrText>
            </w:r>
            <w:r w:rsidR="00BA1CC2">
              <w:rPr>
                <w:noProof/>
                <w:webHidden/>
              </w:rPr>
            </w:r>
            <w:r w:rsidR="00BA1CC2">
              <w:rPr>
                <w:noProof/>
                <w:webHidden/>
              </w:rPr>
              <w:fldChar w:fldCharType="separate"/>
            </w:r>
            <w:r w:rsidR="00BA1CC2">
              <w:rPr>
                <w:noProof/>
                <w:webHidden/>
              </w:rPr>
              <w:t>xxi</w:t>
            </w:r>
            <w:r w:rsidR="00BA1CC2">
              <w:rPr>
                <w:noProof/>
                <w:webHidden/>
              </w:rPr>
              <w:fldChar w:fldCharType="end"/>
            </w:r>
          </w:hyperlink>
        </w:p>
        <w:p w14:paraId="133BC4EB" w14:textId="307DA89B"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279" w:history="1">
            <w:r w:rsidR="00BA1CC2" w:rsidRPr="00D90A34">
              <w:rPr>
                <w:rStyle w:val="Lienhypertexte"/>
                <w:noProof/>
              </w:rPr>
              <w:t>LIST OF TABLES</w:t>
            </w:r>
            <w:r w:rsidR="00BA1CC2">
              <w:rPr>
                <w:noProof/>
                <w:webHidden/>
              </w:rPr>
              <w:tab/>
            </w:r>
            <w:r w:rsidR="00BA1CC2">
              <w:rPr>
                <w:noProof/>
                <w:webHidden/>
              </w:rPr>
              <w:fldChar w:fldCharType="begin"/>
            </w:r>
            <w:r w:rsidR="00BA1CC2">
              <w:rPr>
                <w:noProof/>
                <w:webHidden/>
              </w:rPr>
              <w:instrText xml:space="preserve"> PAGEREF _Toc198363279 \h </w:instrText>
            </w:r>
            <w:r w:rsidR="00BA1CC2">
              <w:rPr>
                <w:noProof/>
                <w:webHidden/>
              </w:rPr>
            </w:r>
            <w:r w:rsidR="00BA1CC2">
              <w:rPr>
                <w:noProof/>
                <w:webHidden/>
              </w:rPr>
              <w:fldChar w:fldCharType="separate"/>
            </w:r>
            <w:r w:rsidR="00BA1CC2">
              <w:rPr>
                <w:noProof/>
                <w:webHidden/>
              </w:rPr>
              <w:t>xxiii</w:t>
            </w:r>
            <w:r w:rsidR="00BA1CC2">
              <w:rPr>
                <w:noProof/>
                <w:webHidden/>
              </w:rPr>
              <w:fldChar w:fldCharType="end"/>
            </w:r>
          </w:hyperlink>
        </w:p>
        <w:p w14:paraId="76FE2D9B" w14:textId="57F82482"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280" w:history="1">
            <w:r w:rsidR="00BA1CC2" w:rsidRPr="00D90A34">
              <w:rPr>
                <w:rStyle w:val="Lienhypertexte"/>
                <w:noProof/>
              </w:rPr>
              <w:t>LIST OF FIGURES</w:t>
            </w:r>
            <w:r w:rsidR="00BA1CC2">
              <w:rPr>
                <w:noProof/>
                <w:webHidden/>
              </w:rPr>
              <w:tab/>
            </w:r>
            <w:r w:rsidR="00BA1CC2">
              <w:rPr>
                <w:noProof/>
                <w:webHidden/>
              </w:rPr>
              <w:fldChar w:fldCharType="begin"/>
            </w:r>
            <w:r w:rsidR="00BA1CC2">
              <w:rPr>
                <w:noProof/>
                <w:webHidden/>
              </w:rPr>
              <w:instrText xml:space="preserve"> PAGEREF _Toc198363280 \h </w:instrText>
            </w:r>
            <w:r w:rsidR="00BA1CC2">
              <w:rPr>
                <w:noProof/>
                <w:webHidden/>
              </w:rPr>
            </w:r>
            <w:r w:rsidR="00BA1CC2">
              <w:rPr>
                <w:noProof/>
                <w:webHidden/>
              </w:rPr>
              <w:fldChar w:fldCharType="separate"/>
            </w:r>
            <w:r w:rsidR="00BA1CC2">
              <w:rPr>
                <w:noProof/>
                <w:webHidden/>
              </w:rPr>
              <w:t>xxiv</w:t>
            </w:r>
            <w:r w:rsidR="00BA1CC2">
              <w:rPr>
                <w:noProof/>
                <w:webHidden/>
              </w:rPr>
              <w:fldChar w:fldCharType="end"/>
            </w:r>
          </w:hyperlink>
        </w:p>
        <w:p w14:paraId="10288308" w14:textId="6E073421"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281" w:history="1">
            <w:r w:rsidR="00BA1CC2" w:rsidRPr="00D90A34">
              <w:rPr>
                <w:rStyle w:val="Lienhypertexte"/>
                <w:noProof/>
              </w:rPr>
              <w:t>1</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rPr>
              <w:t>INTRODUCTION</w:t>
            </w:r>
            <w:r w:rsidR="00BA1CC2">
              <w:rPr>
                <w:noProof/>
                <w:webHidden/>
              </w:rPr>
              <w:tab/>
            </w:r>
            <w:r w:rsidR="00BA1CC2">
              <w:rPr>
                <w:noProof/>
                <w:webHidden/>
              </w:rPr>
              <w:fldChar w:fldCharType="begin"/>
            </w:r>
            <w:r w:rsidR="00BA1CC2">
              <w:rPr>
                <w:noProof/>
                <w:webHidden/>
              </w:rPr>
              <w:instrText xml:space="preserve"> PAGEREF _Toc198363281 \h </w:instrText>
            </w:r>
            <w:r w:rsidR="00BA1CC2">
              <w:rPr>
                <w:noProof/>
                <w:webHidden/>
              </w:rPr>
            </w:r>
            <w:r w:rsidR="00BA1CC2">
              <w:rPr>
                <w:noProof/>
                <w:webHidden/>
              </w:rPr>
              <w:fldChar w:fldCharType="separate"/>
            </w:r>
            <w:r w:rsidR="00BA1CC2">
              <w:rPr>
                <w:noProof/>
                <w:webHidden/>
              </w:rPr>
              <w:t>1</w:t>
            </w:r>
            <w:r w:rsidR="00BA1CC2">
              <w:rPr>
                <w:noProof/>
                <w:webHidden/>
              </w:rPr>
              <w:fldChar w:fldCharType="end"/>
            </w:r>
          </w:hyperlink>
        </w:p>
        <w:p w14:paraId="7D3776C9" w14:textId="3161CC90"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82" w:history="1">
            <w:r w:rsidR="00BA1CC2" w:rsidRPr="00D90A34">
              <w:rPr>
                <w:rStyle w:val="Lienhypertexte"/>
                <w:noProof/>
              </w:rPr>
              <w:t>1.1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Project Background and Rationale</w:t>
            </w:r>
            <w:r w:rsidR="00BA1CC2">
              <w:rPr>
                <w:noProof/>
                <w:webHidden/>
              </w:rPr>
              <w:tab/>
            </w:r>
            <w:r w:rsidR="00BA1CC2">
              <w:rPr>
                <w:noProof/>
                <w:webHidden/>
              </w:rPr>
              <w:fldChar w:fldCharType="begin"/>
            </w:r>
            <w:r w:rsidR="00BA1CC2">
              <w:rPr>
                <w:noProof/>
                <w:webHidden/>
              </w:rPr>
              <w:instrText xml:space="preserve"> PAGEREF _Toc198363282 \h </w:instrText>
            </w:r>
            <w:r w:rsidR="00BA1CC2">
              <w:rPr>
                <w:noProof/>
                <w:webHidden/>
              </w:rPr>
            </w:r>
            <w:r w:rsidR="00BA1CC2">
              <w:rPr>
                <w:noProof/>
                <w:webHidden/>
              </w:rPr>
              <w:fldChar w:fldCharType="separate"/>
            </w:r>
            <w:r w:rsidR="00BA1CC2">
              <w:rPr>
                <w:noProof/>
                <w:webHidden/>
              </w:rPr>
              <w:t>1</w:t>
            </w:r>
            <w:r w:rsidR="00BA1CC2">
              <w:rPr>
                <w:noProof/>
                <w:webHidden/>
              </w:rPr>
              <w:fldChar w:fldCharType="end"/>
            </w:r>
          </w:hyperlink>
        </w:p>
        <w:p w14:paraId="53D4F5A7" w14:textId="54B54BE4"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83" w:history="1">
            <w:r w:rsidR="00BA1CC2" w:rsidRPr="00D90A34">
              <w:rPr>
                <w:rStyle w:val="Lienhypertexte"/>
                <w:noProof/>
              </w:rPr>
              <w:t>1.2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Location</w:t>
            </w:r>
            <w:r w:rsidR="00BA1CC2" w:rsidRPr="00D90A34">
              <w:rPr>
                <w:rStyle w:val="Lienhypertexte"/>
                <w:noProof/>
                <w:spacing w:val="-9"/>
              </w:rPr>
              <w:t xml:space="preserve"> </w:t>
            </w:r>
            <w:r w:rsidR="00BA1CC2" w:rsidRPr="00D90A34">
              <w:rPr>
                <w:rStyle w:val="Lienhypertexte"/>
                <w:noProof/>
              </w:rPr>
              <w:t>of</w:t>
            </w:r>
            <w:r w:rsidR="00BA1CC2" w:rsidRPr="00D90A34">
              <w:rPr>
                <w:rStyle w:val="Lienhypertexte"/>
                <w:noProof/>
                <w:spacing w:val="-9"/>
              </w:rPr>
              <w:t xml:space="preserve"> </w:t>
            </w:r>
            <w:r w:rsidR="00BA1CC2" w:rsidRPr="00D90A34">
              <w:rPr>
                <w:rStyle w:val="Lienhypertexte"/>
                <w:noProof/>
              </w:rPr>
              <w:t>the</w:t>
            </w:r>
            <w:r w:rsidR="00BA1CC2" w:rsidRPr="00D90A34">
              <w:rPr>
                <w:rStyle w:val="Lienhypertexte"/>
                <w:noProof/>
                <w:spacing w:val="-10"/>
              </w:rPr>
              <w:t xml:space="preserve"> </w:t>
            </w:r>
            <w:r w:rsidR="00BA1CC2" w:rsidRPr="00D90A34">
              <w:rPr>
                <w:rStyle w:val="Lienhypertexte"/>
                <w:noProof/>
                <w:spacing w:val="-2"/>
              </w:rPr>
              <w:t>Project</w:t>
            </w:r>
            <w:r w:rsidR="00BA1CC2">
              <w:rPr>
                <w:noProof/>
                <w:webHidden/>
              </w:rPr>
              <w:tab/>
            </w:r>
            <w:r w:rsidR="00BA1CC2">
              <w:rPr>
                <w:noProof/>
                <w:webHidden/>
              </w:rPr>
              <w:fldChar w:fldCharType="begin"/>
            </w:r>
            <w:r w:rsidR="00BA1CC2">
              <w:rPr>
                <w:noProof/>
                <w:webHidden/>
              </w:rPr>
              <w:instrText xml:space="preserve"> PAGEREF _Toc198363283 \h </w:instrText>
            </w:r>
            <w:r w:rsidR="00BA1CC2">
              <w:rPr>
                <w:noProof/>
                <w:webHidden/>
              </w:rPr>
            </w:r>
            <w:r w:rsidR="00BA1CC2">
              <w:rPr>
                <w:noProof/>
                <w:webHidden/>
              </w:rPr>
              <w:fldChar w:fldCharType="separate"/>
            </w:r>
            <w:r w:rsidR="00BA1CC2">
              <w:rPr>
                <w:noProof/>
                <w:webHidden/>
              </w:rPr>
              <w:t>1</w:t>
            </w:r>
            <w:r w:rsidR="00BA1CC2">
              <w:rPr>
                <w:noProof/>
                <w:webHidden/>
              </w:rPr>
              <w:fldChar w:fldCharType="end"/>
            </w:r>
          </w:hyperlink>
        </w:p>
        <w:p w14:paraId="2BE0F298" w14:textId="49739122"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84" w:history="1">
            <w:r w:rsidR="00BA1CC2" w:rsidRPr="00D90A34">
              <w:rPr>
                <w:rStyle w:val="Lienhypertexte"/>
                <w:noProof/>
              </w:rPr>
              <w:t>1.3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The</w:t>
            </w:r>
            <w:r w:rsidR="00BA1CC2" w:rsidRPr="00D90A34">
              <w:rPr>
                <w:rStyle w:val="Lienhypertexte"/>
                <w:noProof/>
                <w:spacing w:val="-8"/>
              </w:rPr>
              <w:t xml:space="preserve"> </w:t>
            </w:r>
            <w:r w:rsidR="00BA1CC2" w:rsidRPr="00D90A34">
              <w:rPr>
                <w:rStyle w:val="Lienhypertexte"/>
                <w:noProof/>
              </w:rPr>
              <w:t>Project</w:t>
            </w:r>
            <w:r w:rsidR="00BA1CC2" w:rsidRPr="00D90A34">
              <w:rPr>
                <w:rStyle w:val="Lienhypertexte"/>
                <w:noProof/>
                <w:spacing w:val="-6"/>
              </w:rPr>
              <w:t xml:space="preserve"> </w:t>
            </w:r>
            <w:r w:rsidR="00BA1CC2" w:rsidRPr="00D90A34">
              <w:rPr>
                <w:rStyle w:val="Lienhypertexte"/>
                <w:noProof/>
              </w:rPr>
              <w:t>Description</w:t>
            </w:r>
            <w:r w:rsidR="00BA1CC2">
              <w:rPr>
                <w:noProof/>
                <w:webHidden/>
              </w:rPr>
              <w:tab/>
            </w:r>
            <w:r w:rsidR="00BA1CC2">
              <w:rPr>
                <w:noProof/>
                <w:webHidden/>
              </w:rPr>
              <w:fldChar w:fldCharType="begin"/>
            </w:r>
            <w:r w:rsidR="00BA1CC2">
              <w:rPr>
                <w:noProof/>
                <w:webHidden/>
              </w:rPr>
              <w:instrText xml:space="preserve"> PAGEREF _Toc198363284 \h </w:instrText>
            </w:r>
            <w:r w:rsidR="00BA1CC2">
              <w:rPr>
                <w:noProof/>
                <w:webHidden/>
              </w:rPr>
            </w:r>
            <w:r w:rsidR="00BA1CC2">
              <w:rPr>
                <w:noProof/>
                <w:webHidden/>
              </w:rPr>
              <w:fldChar w:fldCharType="separate"/>
            </w:r>
            <w:r w:rsidR="00BA1CC2">
              <w:rPr>
                <w:noProof/>
                <w:webHidden/>
              </w:rPr>
              <w:t>2</w:t>
            </w:r>
            <w:r w:rsidR="00BA1CC2">
              <w:rPr>
                <w:noProof/>
                <w:webHidden/>
              </w:rPr>
              <w:fldChar w:fldCharType="end"/>
            </w:r>
          </w:hyperlink>
        </w:p>
        <w:p w14:paraId="6FC76C69" w14:textId="246A765E"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85" w:history="1">
            <w:r w:rsidR="00BA1CC2" w:rsidRPr="00D90A34">
              <w:rPr>
                <w:rStyle w:val="Lienhypertexte"/>
                <w:noProof/>
              </w:rPr>
              <w:t>1.4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spacing w:val="-5"/>
              </w:rPr>
              <w:t>Project</w:t>
            </w:r>
            <w:r w:rsidR="00BA1CC2" w:rsidRPr="00D90A34">
              <w:rPr>
                <w:rStyle w:val="Lienhypertexte"/>
                <w:noProof/>
                <w:spacing w:val="-7"/>
              </w:rPr>
              <w:t xml:space="preserve"> </w:t>
            </w:r>
            <w:r w:rsidR="00BA1CC2" w:rsidRPr="00D90A34">
              <w:rPr>
                <w:rStyle w:val="Lienhypertexte"/>
                <w:noProof/>
              </w:rPr>
              <w:t>Objective</w:t>
            </w:r>
            <w:r w:rsidR="00BA1CC2">
              <w:rPr>
                <w:noProof/>
                <w:webHidden/>
              </w:rPr>
              <w:tab/>
            </w:r>
            <w:r w:rsidR="00BA1CC2">
              <w:rPr>
                <w:noProof/>
                <w:webHidden/>
              </w:rPr>
              <w:fldChar w:fldCharType="begin"/>
            </w:r>
            <w:r w:rsidR="00BA1CC2">
              <w:rPr>
                <w:noProof/>
                <w:webHidden/>
              </w:rPr>
              <w:instrText xml:space="preserve"> PAGEREF _Toc198363285 \h </w:instrText>
            </w:r>
            <w:r w:rsidR="00BA1CC2">
              <w:rPr>
                <w:noProof/>
                <w:webHidden/>
              </w:rPr>
            </w:r>
            <w:r w:rsidR="00BA1CC2">
              <w:rPr>
                <w:noProof/>
                <w:webHidden/>
              </w:rPr>
              <w:fldChar w:fldCharType="separate"/>
            </w:r>
            <w:r w:rsidR="00BA1CC2">
              <w:rPr>
                <w:noProof/>
                <w:webHidden/>
              </w:rPr>
              <w:t>3</w:t>
            </w:r>
            <w:r w:rsidR="00BA1CC2">
              <w:rPr>
                <w:noProof/>
                <w:webHidden/>
              </w:rPr>
              <w:fldChar w:fldCharType="end"/>
            </w:r>
          </w:hyperlink>
        </w:p>
        <w:p w14:paraId="5096E504" w14:textId="20816680"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86" w:history="1">
            <w:r w:rsidR="00BA1CC2" w:rsidRPr="00D90A34">
              <w:rPr>
                <w:rStyle w:val="Lienhypertexte"/>
                <w:noProof/>
              </w:rPr>
              <w:t>1.5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Developer</w:t>
            </w:r>
            <w:r w:rsidR="00BA1CC2" w:rsidRPr="00D90A34">
              <w:rPr>
                <w:rStyle w:val="Lienhypertexte"/>
                <w:noProof/>
                <w:spacing w:val="-13"/>
              </w:rPr>
              <w:t xml:space="preserve"> </w:t>
            </w:r>
            <w:r w:rsidR="00BA1CC2" w:rsidRPr="00D90A34">
              <w:rPr>
                <w:rStyle w:val="Lienhypertexte"/>
                <w:noProof/>
              </w:rPr>
              <w:t>and</w:t>
            </w:r>
            <w:r w:rsidR="00BA1CC2" w:rsidRPr="00D90A34">
              <w:rPr>
                <w:rStyle w:val="Lienhypertexte"/>
                <w:noProof/>
                <w:spacing w:val="-11"/>
              </w:rPr>
              <w:t xml:space="preserve"> </w:t>
            </w:r>
            <w:r w:rsidR="00BA1CC2" w:rsidRPr="00D90A34">
              <w:rPr>
                <w:rStyle w:val="Lienhypertexte"/>
                <w:noProof/>
              </w:rPr>
              <w:t>Track</w:t>
            </w:r>
            <w:r w:rsidR="00BA1CC2" w:rsidRPr="00D90A34">
              <w:rPr>
                <w:rStyle w:val="Lienhypertexte"/>
                <w:noProof/>
                <w:spacing w:val="-11"/>
              </w:rPr>
              <w:t xml:space="preserve"> </w:t>
            </w:r>
            <w:r w:rsidR="00BA1CC2" w:rsidRPr="00D90A34">
              <w:rPr>
                <w:rStyle w:val="Lienhypertexte"/>
                <w:noProof/>
              </w:rPr>
              <w:t>Record</w:t>
            </w:r>
            <w:r w:rsidR="00BA1CC2">
              <w:rPr>
                <w:noProof/>
                <w:webHidden/>
              </w:rPr>
              <w:tab/>
            </w:r>
            <w:r w:rsidR="00BA1CC2">
              <w:rPr>
                <w:noProof/>
                <w:webHidden/>
              </w:rPr>
              <w:fldChar w:fldCharType="begin"/>
            </w:r>
            <w:r w:rsidR="00BA1CC2">
              <w:rPr>
                <w:noProof/>
                <w:webHidden/>
              </w:rPr>
              <w:instrText xml:space="preserve"> PAGEREF _Toc198363286 \h </w:instrText>
            </w:r>
            <w:r w:rsidR="00BA1CC2">
              <w:rPr>
                <w:noProof/>
                <w:webHidden/>
              </w:rPr>
            </w:r>
            <w:r w:rsidR="00BA1CC2">
              <w:rPr>
                <w:noProof/>
                <w:webHidden/>
              </w:rPr>
              <w:fldChar w:fldCharType="separate"/>
            </w:r>
            <w:r w:rsidR="00BA1CC2">
              <w:rPr>
                <w:noProof/>
                <w:webHidden/>
              </w:rPr>
              <w:t>3</w:t>
            </w:r>
            <w:r w:rsidR="00BA1CC2">
              <w:rPr>
                <w:noProof/>
                <w:webHidden/>
              </w:rPr>
              <w:fldChar w:fldCharType="end"/>
            </w:r>
          </w:hyperlink>
        </w:p>
        <w:p w14:paraId="47DCA172" w14:textId="360BA60C"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87" w:history="1">
            <w:r w:rsidR="00BA1CC2" w:rsidRPr="00D90A34">
              <w:rPr>
                <w:rStyle w:val="Lienhypertexte"/>
                <w:noProof/>
              </w:rPr>
              <w:t>1.6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Percentage</w:t>
            </w:r>
            <w:r w:rsidR="00BA1CC2" w:rsidRPr="00D90A34">
              <w:rPr>
                <w:rStyle w:val="Lienhypertexte"/>
                <w:noProof/>
                <w:spacing w:val="-5"/>
              </w:rPr>
              <w:t xml:space="preserve"> </w:t>
            </w:r>
            <w:r w:rsidR="00BA1CC2" w:rsidRPr="00D90A34">
              <w:rPr>
                <w:rStyle w:val="Lienhypertexte"/>
                <w:noProof/>
              </w:rPr>
              <w:t>of Shareholding</w:t>
            </w:r>
            <w:r w:rsidR="00BA1CC2" w:rsidRPr="00D90A34">
              <w:rPr>
                <w:rStyle w:val="Lienhypertexte"/>
                <w:noProof/>
                <w:spacing w:val="-3"/>
              </w:rPr>
              <w:t xml:space="preserve"> </w:t>
            </w:r>
            <w:r w:rsidR="00BA1CC2" w:rsidRPr="00D90A34">
              <w:rPr>
                <w:rStyle w:val="Lienhypertexte"/>
                <w:noProof/>
              </w:rPr>
              <w:t>by</w:t>
            </w:r>
            <w:r w:rsidR="00BA1CC2" w:rsidRPr="00D90A34">
              <w:rPr>
                <w:rStyle w:val="Lienhypertexte"/>
                <w:noProof/>
                <w:spacing w:val="-3"/>
              </w:rPr>
              <w:t xml:space="preserve"> </w:t>
            </w:r>
            <w:r w:rsidR="00BA1CC2" w:rsidRPr="00D90A34">
              <w:rPr>
                <w:rStyle w:val="Lienhypertexte"/>
                <w:noProof/>
              </w:rPr>
              <w:t>Each</w:t>
            </w:r>
            <w:r w:rsidR="00BA1CC2" w:rsidRPr="00D90A34">
              <w:rPr>
                <w:rStyle w:val="Lienhypertexte"/>
                <w:noProof/>
                <w:spacing w:val="-3"/>
              </w:rPr>
              <w:t xml:space="preserve"> </w:t>
            </w:r>
            <w:r w:rsidR="00BA1CC2" w:rsidRPr="00D90A34">
              <w:rPr>
                <w:rStyle w:val="Lienhypertexte"/>
                <w:noProof/>
              </w:rPr>
              <w:t>Shareholder</w:t>
            </w:r>
            <w:r w:rsidR="00BA1CC2">
              <w:rPr>
                <w:noProof/>
                <w:webHidden/>
              </w:rPr>
              <w:tab/>
            </w:r>
            <w:r w:rsidR="00BA1CC2">
              <w:rPr>
                <w:noProof/>
                <w:webHidden/>
              </w:rPr>
              <w:fldChar w:fldCharType="begin"/>
            </w:r>
            <w:r w:rsidR="00BA1CC2">
              <w:rPr>
                <w:noProof/>
                <w:webHidden/>
              </w:rPr>
              <w:instrText xml:space="preserve"> PAGEREF _Toc198363287 \h </w:instrText>
            </w:r>
            <w:r w:rsidR="00BA1CC2">
              <w:rPr>
                <w:noProof/>
                <w:webHidden/>
              </w:rPr>
            </w:r>
            <w:r w:rsidR="00BA1CC2">
              <w:rPr>
                <w:noProof/>
                <w:webHidden/>
              </w:rPr>
              <w:fldChar w:fldCharType="separate"/>
            </w:r>
            <w:r w:rsidR="00BA1CC2">
              <w:rPr>
                <w:noProof/>
                <w:webHidden/>
              </w:rPr>
              <w:t>3</w:t>
            </w:r>
            <w:r w:rsidR="00BA1CC2">
              <w:rPr>
                <w:noProof/>
                <w:webHidden/>
              </w:rPr>
              <w:fldChar w:fldCharType="end"/>
            </w:r>
          </w:hyperlink>
        </w:p>
        <w:p w14:paraId="762A67D4" w14:textId="4CC2CE4F"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88" w:history="1">
            <w:r w:rsidR="00BA1CC2" w:rsidRPr="00D90A34">
              <w:rPr>
                <w:rStyle w:val="Lienhypertexte"/>
                <w:noProof/>
              </w:rPr>
              <w:t>1.7</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Total</w:t>
            </w:r>
            <w:r w:rsidR="00BA1CC2" w:rsidRPr="00D90A34">
              <w:rPr>
                <w:rStyle w:val="Lienhypertexte"/>
                <w:noProof/>
                <w:spacing w:val="-2"/>
              </w:rPr>
              <w:t xml:space="preserve"> </w:t>
            </w:r>
            <w:r w:rsidR="00BA1CC2" w:rsidRPr="00D90A34">
              <w:rPr>
                <w:rStyle w:val="Lienhypertexte"/>
                <w:noProof/>
              </w:rPr>
              <w:t>Project</w:t>
            </w:r>
            <w:r w:rsidR="00BA1CC2" w:rsidRPr="00D90A34">
              <w:rPr>
                <w:rStyle w:val="Lienhypertexte"/>
                <w:noProof/>
                <w:spacing w:val="-2"/>
              </w:rPr>
              <w:t xml:space="preserve"> </w:t>
            </w:r>
            <w:r w:rsidR="00BA1CC2" w:rsidRPr="00D90A34">
              <w:rPr>
                <w:rStyle w:val="Lienhypertexte"/>
                <w:noProof/>
              </w:rPr>
              <w:t>Cost/Investment</w:t>
            </w:r>
            <w:r w:rsidR="00BA1CC2">
              <w:rPr>
                <w:noProof/>
                <w:webHidden/>
              </w:rPr>
              <w:tab/>
            </w:r>
            <w:r w:rsidR="00BA1CC2">
              <w:rPr>
                <w:noProof/>
                <w:webHidden/>
              </w:rPr>
              <w:fldChar w:fldCharType="begin"/>
            </w:r>
            <w:r w:rsidR="00BA1CC2">
              <w:rPr>
                <w:noProof/>
                <w:webHidden/>
              </w:rPr>
              <w:instrText xml:space="preserve"> PAGEREF _Toc198363288 \h </w:instrText>
            </w:r>
            <w:r w:rsidR="00BA1CC2">
              <w:rPr>
                <w:noProof/>
                <w:webHidden/>
              </w:rPr>
            </w:r>
            <w:r w:rsidR="00BA1CC2">
              <w:rPr>
                <w:noProof/>
                <w:webHidden/>
              </w:rPr>
              <w:fldChar w:fldCharType="separate"/>
            </w:r>
            <w:r w:rsidR="00BA1CC2">
              <w:rPr>
                <w:noProof/>
                <w:webHidden/>
              </w:rPr>
              <w:t>4</w:t>
            </w:r>
            <w:r w:rsidR="00BA1CC2">
              <w:rPr>
                <w:noProof/>
                <w:webHidden/>
              </w:rPr>
              <w:fldChar w:fldCharType="end"/>
            </w:r>
          </w:hyperlink>
        </w:p>
        <w:p w14:paraId="53DE32EA" w14:textId="43C3858B"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89" w:history="1">
            <w:r w:rsidR="00BA1CC2" w:rsidRPr="00D90A34">
              <w:rPr>
                <w:rStyle w:val="Lienhypertexte"/>
                <w:noProof/>
              </w:rPr>
              <w:t>1.8</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Proposed</w:t>
            </w:r>
            <w:r w:rsidR="00BA1CC2" w:rsidRPr="00D90A34">
              <w:rPr>
                <w:rStyle w:val="Lienhypertexte"/>
                <w:noProof/>
                <w:spacing w:val="-13"/>
              </w:rPr>
              <w:t xml:space="preserve"> </w:t>
            </w:r>
            <w:r w:rsidR="00BA1CC2" w:rsidRPr="00D90A34">
              <w:rPr>
                <w:rStyle w:val="Lienhypertexte"/>
                <w:noProof/>
              </w:rPr>
              <w:t>Project</w:t>
            </w:r>
            <w:r w:rsidR="00BA1CC2" w:rsidRPr="00D90A34">
              <w:rPr>
                <w:rStyle w:val="Lienhypertexte"/>
                <w:noProof/>
                <w:spacing w:val="-11"/>
              </w:rPr>
              <w:t xml:space="preserve"> </w:t>
            </w:r>
            <w:r w:rsidR="00BA1CC2" w:rsidRPr="00D90A34">
              <w:rPr>
                <w:rStyle w:val="Lienhypertexte"/>
                <w:noProof/>
              </w:rPr>
              <w:t>Implementation</w:t>
            </w:r>
            <w:r w:rsidR="00BA1CC2" w:rsidRPr="00D90A34">
              <w:rPr>
                <w:rStyle w:val="Lienhypertexte"/>
                <w:noProof/>
                <w:spacing w:val="-12"/>
              </w:rPr>
              <w:t xml:space="preserve"> </w:t>
            </w:r>
            <w:r w:rsidR="00BA1CC2" w:rsidRPr="00D90A34">
              <w:rPr>
                <w:rStyle w:val="Lienhypertexte"/>
                <w:noProof/>
                <w:spacing w:val="-4"/>
              </w:rPr>
              <w:t>Date</w:t>
            </w:r>
            <w:r w:rsidR="00BA1CC2">
              <w:rPr>
                <w:noProof/>
                <w:webHidden/>
              </w:rPr>
              <w:tab/>
            </w:r>
            <w:r w:rsidR="00BA1CC2">
              <w:rPr>
                <w:noProof/>
                <w:webHidden/>
              </w:rPr>
              <w:fldChar w:fldCharType="begin"/>
            </w:r>
            <w:r w:rsidR="00BA1CC2">
              <w:rPr>
                <w:noProof/>
                <w:webHidden/>
              </w:rPr>
              <w:instrText xml:space="preserve"> PAGEREF _Toc198363289 \h </w:instrText>
            </w:r>
            <w:r w:rsidR="00BA1CC2">
              <w:rPr>
                <w:noProof/>
                <w:webHidden/>
              </w:rPr>
            </w:r>
            <w:r w:rsidR="00BA1CC2">
              <w:rPr>
                <w:noProof/>
                <w:webHidden/>
              </w:rPr>
              <w:fldChar w:fldCharType="separate"/>
            </w:r>
            <w:r w:rsidR="00BA1CC2">
              <w:rPr>
                <w:noProof/>
                <w:webHidden/>
              </w:rPr>
              <w:t>4</w:t>
            </w:r>
            <w:r w:rsidR="00BA1CC2">
              <w:rPr>
                <w:noProof/>
                <w:webHidden/>
              </w:rPr>
              <w:fldChar w:fldCharType="end"/>
            </w:r>
          </w:hyperlink>
        </w:p>
        <w:p w14:paraId="0E542170" w14:textId="50F5E5EC"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290" w:history="1">
            <w:r w:rsidR="00BA1CC2" w:rsidRPr="00D90A34">
              <w:rPr>
                <w:rStyle w:val="Lienhypertexte"/>
                <w:noProof/>
              </w:rPr>
              <w:t>2</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rPr>
              <w:t>POLICY,</w:t>
            </w:r>
            <w:r w:rsidR="00BA1CC2" w:rsidRPr="00D90A34">
              <w:rPr>
                <w:rStyle w:val="Lienhypertexte"/>
                <w:noProof/>
                <w:spacing w:val="-11"/>
              </w:rPr>
              <w:t xml:space="preserve"> </w:t>
            </w:r>
            <w:r w:rsidR="00BA1CC2" w:rsidRPr="00D90A34">
              <w:rPr>
                <w:rStyle w:val="Lienhypertexte"/>
                <w:noProof/>
              </w:rPr>
              <w:t>LEGAL</w:t>
            </w:r>
            <w:r w:rsidR="00BA1CC2" w:rsidRPr="00D90A34">
              <w:rPr>
                <w:rStyle w:val="Lienhypertexte"/>
                <w:noProof/>
                <w:spacing w:val="-12"/>
              </w:rPr>
              <w:t xml:space="preserve"> </w:t>
            </w:r>
            <w:r w:rsidR="00BA1CC2" w:rsidRPr="00D90A34">
              <w:rPr>
                <w:rStyle w:val="Lienhypertexte"/>
                <w:noProof/>
              </w:rPr>
              <w:t>AND</w:t>
            </w:r>
            <w:r w:rsidR="00BA1CC2" w:rsidRPr="00D90A34">
              <w:rPr>
                <w:rStyle w:val="Lienhypertexte"/>
                <w:noProof/>
                <w:spacing w:val="-10"/>
              </w:rPr>
              <w:t xml:space="preserve"> </w:t>
            </w:r>
            <w:r w:rsidR="00BA1CC2" w:rsidRPr="00D90A34">
              <w:rPr>
                <w:rStyle w:val="Lienhypertexte"/>
                <w:noProof/>
              </w:rPr>
              <w:t>INSTITUTIONAL</w:t>
            </w:r>
            <w:r w:rsidR="00BA1CC2" w:rsidRPr="00D90A34">
              <w:rPr>
                <w:rStyle w:val="Lienhypertexte"/>
                <w:noProof/>
                <w:spacing w:val="-7"/>
              </w:rPr>
              <w:t xml:space="preserve"> </w:t>
            </w:r>
            <w:r w:rsidR="00BA1CC2" w:rsidRPr="00D90A34">
              <w:rPr>
                <w:rStyle w:val="Lienhypertexte"/>
                <w:noProof/>
                <w:spacing w:val="-2"/>
              </w:rPr>
              <w:t>FRAMEWORK</w:t>
            </w:r>
            <w:r w:rsidR="00BA1CC2">
              <w:rPr>
                <w:noProof/>
                <w:webHidden/>
              </w:rPr>
              <w:tab/>
            </w:r>
            <w:r w:rsidR="00BA1CC2">
              <w:rPr>
                <w:noProof/>
                <w:webHidden/>
              </w:rPr>
              <w:fldChar w:fldCharType="begin"/>
            </w:r>
            <w:r w:rsidR="00BA1CC2">
              <w:rPr>
                <w:noProof/>
                <w:webHidden/>
              </w:rPr>
              <w:instrText xml:space="preserve"> PAGEREF _Toc198363290 \h </w:instrText>
            </w:r>
            <w:r w:rsidR="00BA1CC2">
              <w:rPr>
                <w:noProof/>
                <w:webHidden/>
              </w:rPr>
            </w:r>
            <w:r w:rsidR="00BA1CC2">
              <w:rPr>
                <w:noProof/>
                <w:webHidden/>
              </w:rPr>
              <w:fldChar w:fldCharType="separate"/>
            </w:r>
            <w:r w:rsidR="00BA1CC2">
              <w:rPr>
                <w:noProof/>
                <w:webHidden/>
              </w:rPr>
              <w:t>6</w:t>
            </w:r>
            <w:r w:rsidR="00BA1CC2">
              <w:rPr>
                <w:noProof/>
                <w:webHidden/>
              </w:rPr>
              <w:fldChar w:fldCharType="end"/>
            </w:r>
          </w:hyperlink>
        </w:p>
        <w:p w14:paraId="4C9384C7" w14:textId="044064D4"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91" w:history="1">
            <w:r w:rsidR="00BA1CC2" w:rsidRPr="00D90A34">
              <w:rPr>
                <w:rStyle w:val="Lienhypertexte"/>
                <w:noProof/>
              </w:rPr>
              <w:t>2.1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Policy Framework</w:t>
            </w:r>
            <w:r w:rsidR="00BA1CC2">
              <w:rPr>
                <w:noProof/>
                <w:webHidden/>
              </w:rPr>
              <w:tab/>
            </w:r>
            <w:r w:rsidR="00BA1CC2">
              <w:rPr>
                <w:noProof/>
                <w:webHidden/>
              </w:rPr>
              <w:fldChar w:fldCharType="begin"/>
            </w:r>
            <w:r w:rsidR="00BA1CC2">
              <w:rPr>
                <w:noProof/>
                <w:webHidden/>
              </w:rPr>
              <w:instrText xml:space="preserve"> PAGEREF _Toc198363291 \h </w:instrText>
            </w:r>
            <w:r w:rsidR="00BA1CC2">
              <w:rPr>
                <w:noProof/>
                <w:webHidden/>
              </w:rPr>
            </w:r>
            <w:r w:rsidR="00BA1CC2">
              <w:rPr>
                <w:noProof/>
                <w:webHidden/>
              </w:rPr>
              <w:fldChar w:fldCharType="separate"/>
            </w:r>
            <w:r w:rsidR="00BA1CC2">
              <w:rPr>
                <w:noProof/>
                <w:webHidden/>
              </w:rPr>
              <w:t>6</w:t>
            </w:r>
            <w:r w:rsidR="00BA1CC2">
              <w:rPr>
                <w:noProof/>
                <w:webHidden/>
              </w:rPr>
              <w:fldChar w:fldCharType="end"/>
            </w:r>
          </w:hyperlink>
        </w:p>
        <w:p w14:paraId="52599DE2" w14:textId="40351068"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292" w:history="1">
            <w:r w:rsidR="00BA1CC2" w:rsidRPr="00D90A34">
              <w:rPr>
                <w:rStyle w:val="Lienhypertexte"/>
                <w:noProof/>
              </w:rPr>
              <w:t>2.1.1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National</w:t>
            </w:r>
            <w:r w:rsidR="00BA1CC2" w:rsidRPr="00D90A34">
              <w:rPr>
                <w:rStyle w:val="Lienhypertexte"/>
                <w:noProof/>
                <w:spacing w:val="-14"/>
              </w:rPr>
              <w:t xml:space="preserve"> </w:t>
            </w:r>
            <w:r w:rsidR="00BA1CC2" w:rsidRPr="00D90A34">
              <w:rPr>
                <w:rStyle w:val="Lienhypertexte"/>
                <w:noProof/>
              </w:rPr>
              <w:t>Policy</w:t>
            </w:r>
            <w:r w:rsidR="00BA1CC2" w:rsidRPr="00D90A34">
              <w:rPr>
                <w:rStyle w:val="Lienhypertexte"/>
                <w:noProof/>
                <w:spacing w:val="-14"/>
              </w:rPr>
              <w:t xml:space="preserve"> </w:t>
            </w:r>
            <w:r w:rsidR="00BA1CC2" w:rsidRPr="00D90A34">
              <w:rPr>
                <w:rStyle w:val="Lienhypertexte"/>
                <w:noProof/>
              </w:rPr>
              <w:t>on</w:t>
            </w:r>
            <w:r w:rsidR="00BA1CC2" w:rsidRPr="00D90A34">
              <w:rPr>
                <w:rStyle w:val="Lienhypertexte"/>
                <w:noProof/>
                <w:spacing w:val="-11"/>
              </w:rPr>
              <w:t xml:space="preserve"> </w:t>
            </w:r>
            <w:r w:rsidR="00BA1CC2" w:rsidRPr="00D90A34">
              <w:rPr>
                <w:rStyle w:val="Lienhypertexte"/>
                <w:noProof/>
              </w:rPr>
              <w:t>the</w:t>
            </w:r>
            <w:r w:rsidR="00BA1CC2" w:rsidRPr="00D90A34">
              <w:rPr>
                <w:rStyle w:val="Lienhypertexte"/>
                <w:noProof/>
                <w:spacing w:val="-10"/>
              </w:rPr>
              <w:t xml:space="preserve"> </w:t>
            </w:r>
            <w:r w:rsidR="00BA1CC2" w:rsidRPr="00D90A34">
              <w:rPr>
                <w:rStyle w:val="Lienhypertexte"/>
                <w:noProof/>
              </w:rPr>
              <w:t>Environment</w:t>
            </w:r>
            <w:r w:rsidR="00BA1CC2" w:rsidRPr="00D90A34">
              <w:rPr>
                <w:rStyle w:val="Lienhypertexte"/>
                <w:noProof/>
                <w:spacing w:val="-13"/>
              </w:rPr>
              <w:t xml:space="preserve"> </w:t>
            </w:r>
            <w:r w:rsidR="00BA1CC2" w:rsidRPr="00D90A34">
              <w:rPr>
                <w:rStyle w:val="Lienhypertexte"/>
                <w:noProof/>
                <w:spacing w:val="-4"/>
              </w:rPr>
              <w:t>(NPE)</w:t>
            </w:r>
            <w:r w:rsidR="00BA1CC2">
              <w:rPr>
                <w:noProof/>
                <w:webHidden/>
              </w:rPr>
              <w:tab/>
            </w:r>
            <w:r w:rsidR="00BA1CC2">
              <w:rPr>
                <w:noProof/>
                <w:webHidden/>
              </w:rPr>
              <w:fldChar w:fldCharType="begin"/>
            </w:r>
            <w:r w:rsidR="00BA1CC2">
              <w:rPr>
                <w:noProof/>
                <w:webHidden/>
              </w:rPr>
              <w:instrText xml:space="preserve"> PAGEREF _Toc198363292 \h </w:instrText>
            </w:r>
            <w:r w:rsidR="00BA1CC2">
              <w:rPr>
                <w:noProof/>
                <w:webHidden/>
              </w:rPr>
            </w:r>
            <w:r w:rsidR="00BA1CC2">
              <w:rPr>
                <w:noProof/>
                <w:webHidden/>
              </w:rPr>
              <w:fldChar w:fldCharType="separate"/>
            </w:r>
            <w:r w:rsidR="00BA1CC2">
              <w:rPr>
                <w:noProof/>
                <w:webHidden/>
              </w:rPr>
              <w:t>6</w:t>
            </w:r>
            <w:r w:rsidR="00BA1CC2">
              <w:rPr>
                <w:noProof/>
                <w:webHidden/>
              </w:rPr>
              <w:fldChar w:fldCharType="end"/>
            </w:r>
          </w:hyperlink>
        </w:p>
        <w:p w14:paraId="530ACDE7" w14:textId="1F50FFB5"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293" w:history="1">
            <w:r w:rsidR="00BA1CC2" w:rsidRPr="00D90A34">
              <w:rPr>
                <w:rStyle w:val="Lienhypertexte"/>
                <w:noProof/>
              </w:rPr>
              <w:t>2.1.2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National</w:t>
            </w:r>
            <w:r w:rsidR="00BA1CC2" w:rsidRPr="00D90A34">
              <w:rPr>
                <w:rStyle w:val="Lienhypertexte"/>
                <w:noProof/>
                <w:spacing w:val="-11"/>
              </w:rPr>
              <w:t xml:space="preserve"> </w:t>
            </w:r>
            <w:r w:rsidR="00BA1CC2" w:rsidRPr="00D90A34">
              <w:rPr>
                <w:rStyle w:val="Lienhypertexte"/>
                <w:noProof/>
              </w:rPr>
              <w:t>Energy</w:t>
            </w:r>
            <w:r w:rsidR="00BA1CC2" w:rsidRPr="00D90A34">
              <w:rPr>
                <w:rStyle w:val="Lienhypertexte"/>
                <w:noProof/>
                <w:spacing w:val="-10"/>
              </w:rPr>
              <w:t xml:space="preserve"> </w:t>
            </w:r>
            <w:r w:rsidR="00BA1CC2" w:rsidRPr="00D90A34">
              <w:rPr>
                <w:rStyle w:val="Lienhypertexte"/>
                <w:noProof/>
                <w:spacing w:val="-2"/>
              </w:rPr>
              <w:t>Policy</w:t>
            </w:r>
            <w:r w:rsidR="00BA1CC2">
              <w:rPr>
                <w:noProof/>
                <w:webHidden/>
              </w:rPr>
              <w:tab/>
            </w:r>
            <w:r w:rsidR="00BA1CC2">
              <w:rPr>
                <w:noProof/>
                <w:webHidden/>
              </w:rPr>
              <w:fldChar w:fldCharType="begin"/>
            </w:r>
            <w:r w:rsidR="00BA1CC2">
              <w:rPr>
                <w:noProof/>
                <w:webHidden/>
              </w:rPr>
              <w:instrText xml:space="preserve"> PAGEREF _Toc198363293 \h </w:instrText>
            </w:r>
            <w:r w:rsidR="00BA1CC2">
              <w:rPr>
                <w:noProof/>
                <w:webHidden/>
              </w:rPr>
            </w:r>
            <w:r w:rsidR="00BA1CC2">
              <w:rPr>
                <w:noProof/>
                <w:webHidden/>
              </w:rPr>
              <w:fldChar w:fldCharType="separate"/>
            </w:r>
            <w:r w:rsidR="00BA1CC2">
              <w:rPr>
                <w:noProof/>
                <w:webHidden/>
              </w:rPr>
              <w:t>6</w:t>
            </w:r>
            <w:r w:rsidR="00BA1CC2">
              <w:rPr>
                <w:noProof/>
                <w:webHidden/>
              </w:rPr>
              <w:fldChar w:fldCharType="end"/>
            </w:r>
          </w:hyperlink>
        </w:p>
        <w:p w14:paraId="6089F8D9" w14:textId="61A5B728"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294" w:history="1">
            <w:r w:rsidR="00BA1CC2" w:rsidRPr="00D90A34">
              <w:rPr>
                <w:rStyle w:val="Lienhypertexte"/>
                <w:noProof/>
              </w:rPr>
              <w:t>2.1.3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REFiT</w:t>
            </w:r>
            <w:r w:rsidR="00BA1CC2" w:rsidRPr="00D90A34">
              <w:rPr>
                <w:rStyle w:val="Lienhypertexte"/>
                <w:noProof/>
                <w:spacing w:val="1"/>
              </w:rPr>
              <w:t xml:space="preserve"> </w:t>
            </w:r>
            <w:r w:rsidR="00BA1CC2" w:rsidRPr="00D90A34">
              <w:rPr>
                <w:rStyle w:val="Lienhypertexte"/>
                <w:noProof/>
              </w:rPr>
              <w:t>Policy</w:t>
            </w:r>
            <w:r w:rsidR="00BA1CC2">
              <w:rPr>
                <w:noProof/>
                <w:webHidden/>
              </w:rPr>
              <w:tab/>
            </w:r>
            <w:r w:rsidR="00BA1CC2">
              <w:rPr>
                <w:noProof/>
                <w:webHidden/>
              </w:rPr>
              <w:fldChar w:fldCharType="begin"/>
            </w:r>
            <w:r w:rsidR="00BA1CC2">
              <w:rPr>
                <w:noProof/>
                <w:webHidden/>
              </w:rPr>
              <w:instrText xml:space="preserve"> PAGEREF _Toc198363294 \h </w:instrText>
            </w:r>
            <w:r w:rsidR="00BA1CC2">
              <w:rPr>
                <w:noProof/>
                <w:webHidden/>
              </w:rPr>
            </w:r>
            <w:r w:rsidR="00BA1CC2">
              <w:rPr>
                <w:noProof/>
                <w:webHidden/>
              </w:rPr>
              <w:fldChar w:fldCharType="separate"/>
            </w:r>
            <w:r w:rsidR="00BA1CC2">
              <w:rPr>
                <w:noProof/>
                <w:webHidden/>
              </w:rPr>
              <w:t>6</w:t>
            </w:r>
            <w:r w:rsidR="00BA1CC2">
              <w:rPr>
                <w:noProof/>
                <w:webHidden/>
              </w:rPr>
              <w:fldChar w:fldCharType="end"/>
            </w:r>
          </w:hyperlink>
        </w:p>
        <w:p w14:paraId="281C862F" w14:textId="561F1154"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295" w:history="1">
            <w:r w:rsidR="00BA1CC2" w:rsidRPr="00D90A34">
              <w:rPr>
                <w:rStyle w:val="Lienhypertexte"/>
                <w:noProof/>
              </w:rPr>
              <w:t>2.2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Legal</w:t>
            </w:r>
            <w:r w:rsidR="00BA1CC2" w:rsidRPr="00D90A34">
              <w:rPr>
                <w:rStyle w:val="Lienhypertexte"/>
                <w:noProof/>
                <w:spacing w:val="-8"/>
              </w:rPr>
              <w:t xml:space="preserve"> </w:t>
            </w:r>
            <w:r w:rsidR="00BA1CC2" w:rsidRPr="00D90A34">
              <w:rPr>
                <w:rStyle w:val="Lienhypertexte"/>
                <w:noProof/>
              </w:rPr>
              <w:t>Framework</w:t>
            </w:r>
            <w:r w:rsidR="00BA1CC2">
              <w:rPr>
                <w:noProof/>
                <w:webHidden/>
              </w:rPr>
              <w:tab/>
            </w:r>
            <w:r w:rsidR="00BA1CC2">
              <w:rPr>
                <w:noProof/>
                <w:webHidden/>
              </w:rPr>
              <w:fldChar w:fldCharType="begin"/>
            </w:r>
            <w:r w:rsidR="00BA1CC2">
              <w:rPr>
                <w:noProof/>
                <w:webHidden/>
              </w:rPr>
              <w:instrText xml:space="preserve"> PAGEREF _Toc198363295 \h </w:instrText>
            </w:r>
            <w:r w:rsidR="00BA1CC2">
              <w:rPr>
                <w:noProof/>
                <w:webHidden/>
              </w:rPr>
            </w:r>
            <w:r w:rsidR="00BA1CC2">
              <w:rPr>
                <w:noProof/>
                <w:webHidden/>
              </w:rPr>
              <w:fldChar w:fldCharType="separate"/>
            </w:r>
            <w:r w:rsidR="00BA1CC2">
              <w:rPr>
                <w:noProof/>
                <w:webHidden/>
              </w:rPr>
              <w:t>7</w:t>
            </w:r>
            <w:r w:rsidR="00BA1CC2">
              <w:rPr>
                <w:noProof/>
                <w:webHidden/>
              </w:rPr>
              <w:fldChar w:fldCharType="end"/>
            </w:r>
          </w:hyperlink>
        </w:p>
        <w:p w14:paraId="69547B62" w14:textId="51101AE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296" w:history="1">
            <w:r w:rsidR="00BA1CC2" w:rsidRPr="00D90A34">
              <w:rPr>
                <w:rStyle w:val="Lienhypertexte"/>
                <w:noProof/>
              </w:rPr>
              <w:t>2.2.1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Environmental Management Act (EMA) No. 12 of 2011 as amended by EMA Act No. 8 of 2023</w:t>
            </w:r>
            <w:r w:rsidR="00BA1CC2">
              <w:rPr>
                <w:noProof/>
                <w:webHidden/>
              </w:rPr>
              <w:tab/>
            </w:r>
            <w:r w:rsidR="00BA1CC2">
              <w:rPr>
                <w:noProof/>
                <w:webHidden/>
              </w:rPr>
              <w:fldChar w:fldCharType="begin"/>
            </w:r>
            <w:r w:rsidR="00BA1CC2">
              <w:rPr>
                <w:noProof/>
                <w:webHidden/>
              </w:rPr>
              <w:instrText xml:space="preserve"> PAGEREF _Toc198363296 \h </w:instrText>
            </w:r>
            <w:r w:rsidR="00BA1CC2">
              <w:rPr>
                <w:noProof/>
                <w:webHidden/>
              </w:rPr>
            </w:r>
            <w:r w:rsidR="00BA1CC2">
              <w:rPr>
                <w:noProof/>
                <w:webHidden/>
              </w:rPr>
              <w:fldChar w:fldCharType="separate"/>
            </w:r>
            <w:r w:rsidR="00BA1CC2">
              <w:rPr>
                <w:noProof/>
                <w:webHidden/>
              </w:rPr>
              <w:t>7</w:t>
            </w:r>
            <w:r w:rsidR="00BA1CC2">
              <w:rPr>
                <w:noProof/>
                <w:webHidden/>
              </w:rPr>
              <w:fldChar w:fldCharType="end"/>
            </w:r>
          </w:hyperlink>
        </w:p>
        <w:p w14:paraId="690E5549" w14:textId="31DC4384"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297" w:history="1">
            <w:r w:rsidR="00BA1CC2" w:rsidRPr="00D90A34">
              <w:rPr>
                <w:rStyle w:val="Lienhypertexte"/>
                <w:noProof/>
              </w:rPr>
              <w:t>2.2.2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EIA</w:t>
            </w:r>
            <w:r w:rsidR="00BA1CC2" w:rsidRPr="00D90A34">
              <w:rPr>
                <w:rStyle w:val="Lienhypertexte"/>
                <w:noProof/>
                <w:spacing w:val="-15"/>
              </w:rPr>
              <w:t xml:space="preserve"> </w:t>
            </w:r>
            <w:r w:rsidR="00BA1CC2" w:rsidRPr="00D90A34">
              <w:rPr>
                <w:rStyle w:val="Lienhypertexte"/>
                <w:noProof/>
              </w:rPr>
              <w:t>Regulations</w:t>
            </w:r>
            <w:r w:rsidR="00BA1CC2" w:rsidRPr="00D90A34">
              <w:rPr>
                <w:rStyle w:val="Lienhypertexte"/>
                <w:noProof/>
                <w:spacing w:val="-15"/>
              </w:rPr>
              <w:t xml:space="preserve"> </w:t>
            </w:r>
            <w:r w:rsidR="00BA1CC2" w:rsidRPr="00D90A34">
              <w:rPr>
                <w:rStyle w:val="Lienhypertexte"/>
                <w:noProof/>
              </w:rPr>
              <w:t>(SI</w:t>
            </w:r>
            <w:r w:rsidR="00BA1CC2" w:rsidRPr="00D90A34">
              <w:rPr>
                <w:rStyle w:val="Lienhypertexte"/>
                <w:noProof/>
                <w:spacing w:val="-15"/>
              </w:rPr>
              <w:t xml:space="preserve"> </w:t>
            </w:r>
            <w:r w:rsidR="00BA1CC2" w:rsidRPr="00D90A34">
              <w:rPr>
                <w:rStyle w:val="Lienhypertexte"/>
                <w:noProof/>
              </w:rPr>
              <w:t>No.</w:t>
            </w:r>
            <w:r w:rsidR="00BA1CC2" w:rsidRPr="00D90A34">
              <w:rPr>
                <w:rStyle w:val="Lienhypertexte"/>
                <w:noProof/>
                <w:spacing w:val="-14"/>
              </w:rPr>
              <w:t xml:space="preserve"> </w:t>
            </w:r>
            <w:r w:rsidR="00BA1CC2" w:rsidRPr="00D90A34">
              <w:rPr>
                <w:rStyle w:val="Lienhypertexte"/>
                <w:noProof/>
              </w:rPr>
              <w:t>28</w:t>
            </w:r>
            <w:r w:rsidR="00BA1CC2" w:rsidRPr="00D90A34">
              <w:rPr>
                <w:rStyle w:val="Lienhypertexte"/>
                <w:noProof/>
                <w:spacing w:val="-15"/>
              </w:rPr>
              <w:t xml:space="preserve"> </w:t>
            </w:r>
            <w:r w:rsidR="00BA1CC2" w:rsidRPr="00D90A34">
              <w:rPr>
                <w:rStyle w:val="Lienhypertexte"/>
                <w:noProof/>
              </w:rPr>
              <w:t>of</w:t>
            </w:r>
            <w:r w:rsidR="00BA1CC2" w:rsidRPr="00D90A34">
              <w:rPr>
                <w:rStyle w:val="Lienhypertexte"/>
                <w:noProof/>
                <w:spacing w:val="-14"/>
              </w:rPr>
              <w:t xml:space="preserve"> </w:t>
            </w:r>
            <w:r w:rsidR="00BA1CC2" w:rsidRPr="00D90A34">
              <w:rPr>
                <w:rStyle w:val="Lienhypertexte"/>
                <w:noProof/>
              </w:rPr>
              <w:t>1997</w:t>
            </w:r>
            <w:r w:rsidR="00BA1CC2" w:rsidRPr="00D90A34">
              <w:rPr>
                <w:rStyle w:val="Lienhypertexte"/>
                <w:noProof/>
                <w:spacing w:val="-15"/>
              </w:rPr>
              <w:t xml:space="preserve"> </w:t>
            </w:r>
            <w:r w:rsidR="00BA1CC2" w:rsidRPr="00D90A34">
              <w:rPr>
                <w:rStyle w:val="Lienhypertexte"/>
                <w:noProof/>
              </w:rPr>
              <w:t>Part</w:t>
            </w:r>
            <w:r w:rsidR="00BA1CC2" w:rsidRPr="00D90A34">
              <w:rPr>
                <w:rStyle w:val="Lienhypertexte"/>
                <w:noProof/>
                <w:spacing w:val="-15"/>
              </w:rPr>
              <w:t xml:space="preserve"> </w:t>
            </w:r>
            <w:r w:rsidR="00BA1CC2" w:rsidRPr="00D90A34">
              <w:rPr>
                <w:rStyle w:val="Lienhypertexte"/>
                <w:noProof/>
              </w:rPr>
              <w:t>2</w:t>
            </w:r>
            <w:r w:rsidR="00BA1CC2" w:rsidRPr="00D90A34">
              <w:rPr>
                <w:rStyle w:val="Lienhypertexte"/>
                <w:noProof/>
                <w:spacing w:val="-13"/>
              </w:rPr>
              <w:t xml:space="preserve"> </w:t>
            </w:r>
            <w:r w:rsidR="00BA1CC2" w:rsidRPr="00D90A34">
              <w:rPr>
                <w:rStyle w:val="Lienhypertexte"/>
                <w:noProof/>
              </w:rPr>
              <w:t>and</w:t>
            </w:r>
            <w:r w:rsidR="00BA1CC2" w:rsidRPr="00D90A34">
              <w:rPr>
                <w:rStyle w:val="Lienhypertexte"/>
                <w:noProof/>
                <w:spacing w:val="-14"/>
              </w:rPr>
              <w:t xml:space="preserve"> </w:t>
            </w:r>
            <w:r w:rsidR="00BA1CC2" w:rsidRPr="00D90A34">
              <w:rPr>
                <w:rStyle w:val="Lienhypertexte"/>
                <w:noProof/>
                <w:spacing w:val="-5"/>
              </w:rPr>
              <w:t>3)</w:t>
            </w:r>
            <w:r w:rsidR="00BA1CC2">
              <w:rPr>
                <w:noProof/>
                <w:webHidden/>
              </w:rPr>
              <w:tab/>
            </w:r>
            <w:r w:rsidR="00BA1CC2">
              <w:rPr>
                <w:noProof/>
                <w:webHidden/>
              </w:rPr>
              <w:fldChar w:fldCharType="begin"/>
            </w:r>
            <w:r w:rsidR="00BA1CC2">
              <w:rPr>
                <w:noProof/>
                <w:webHidden/>
              </w:rPr>
              <w:instrText xml:space="preserve"> PAGEREF _Toc198363297 \h </w:instrText>
            </w:r>
            <w:r w:rsidR="00BA1CC2">
              <w:rPr>
                <w:noProof/>
                <w:webHidden/>
              </w:rPr>
            </w:r>
            <w:r w:rsidR="00BA1CC2">
              <w:rPr>
                <w:noProof/>
                <w:webHidden/>
              </w:rPr>
              <w:fldChar w:fldCharType="separate"/>
            </w:r>
            <w:r w:rsidR="00BA1CC2">
              <w:rPr>
                <w:noProof/>
                <w:webHidden/>
              </w:rPr>
              <w:t>7</w:t>
            </w:r>
            <w:r w:rsidR="00BA1CC2">
              <w:rPr>
                <w:noProof/>
                <w:webHidden/>
              </w:rPr>
              <w:fldChar w:fldCharType="end"/>
            </w:r>
          </w:hyperlink>
        </w:p>
        <w:p w14:paraId="65EAC6EE" w14:textId="7F8195FA"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298" w:history="1">
            <w:r w:rsidR="00BA1CC2" w:rsidRPr="00D90A34">
              <w:rPr>
                <w:rStyle w:val="Lienhypertexte"/>
                <w:noProof/>
              </w:rPr>
              <w:t>2.2.3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Environmental</w:t>
            </w:r>
            <w:r w:rsidR="00BA1CC2" w:rsidRPr="00D90A34">
              <w:rPr>
                <w:rStyle w:val="Lienhypertexte"/>
                <w:noProof/>
                <w:spacing w:val="-3"/>
              </w:rPr>
              <w:t xml:space="preserve"> </w:t>
            </w:r>
            <w:r w:rsidR="00BA1CC2" w:rsidRPr="00D90A34">
              <w:rPr>
                <w:rStyle w:val="Lienhypertexte"/>
                <w:noProof/>
              </w:rPr>
              <w:t>Management</w:t>
            </w:r>
            <w:r w:rsidR="00BA1CC2" w:rsidRPr="00D90A34">
              <w:rPr>
                <w:rStyle w:val="Lienhypertexte"/>
                <w:noProof/>
                <w:spacing w:val="-3"/>
              </w:rPr>
              <w:t xml:space="preserve"> </w:t>
            </w:r>
            <w:r w:rsidR="00BA1CC2" w:rsidRPr="00D90A34">
              <w:rPr>
                <w:rStyle w:val="Lienhypertexte"/>
                <w:noProof/>
              </w:rPr>
              <w:t>(Licensing)</w:t>
            </w:r>
            <w:r w:rsidR="00BA1CC2" w:rsidRPr="00D90A34">
              <w:rPr>
                <w:rStyle w:val="Lienhypertexte"/>
                <w:noProof/>
                <w:spacing w:val="-3"/>
              </w:rPr>
              <w:t xml:space="preserve"> </w:t>
            </w:r>
            <w:r w:rsidR="00BA1CC2" w:rsidRPr="00D90A34">
              <w:rPr>
                <w:rStyle w:val="Lienhypertexte"/>
                <w:noProof/>
              </w:rPr>
              <w:t>Regulations, SI</w:t>
            </w:r>
            <w:r w:rsidR="00BA1CC2" w:rsidRPr="00D90A34">
              <w:rPr>
                <w:rStyle w:val="Lienhypertexte"/>
                <w:noProof/>
                <w:spacing w:val="1"/>
              </w:rPr>
              <w:t xml:space="preserve"> </w:t>
            </w:r>
            <w:r w:rsidR="00BA1CC2" w:rsidRPr="00D90A34">
              <w:rPr>
                <w:rStyle w:val="Lienhypertexte"/>
                <w:noProof/>
              </w:rPr>
              <w:t>No.</w:t>
            </w:r>
            <w:r w:rsidR="00BA1CC2" w:rsidRPr="00D90A34">
              <w:rPr>
                <w:rStyle w:val="Lienhypertexte"/>
                <w:noProof/>
                <w:spacing w:val="-3"/>
              </w:rPr>
              <w:t xml:space="preserve"> </w:t>
            </w:r>
            <w:r w:rsidR="00BA1CC2" w:rsidRPr="00D90A34">
              <w:rPr>
                <w:rStyle w:val="Lienhypertexte"/>
                <w:noProof/>
              </w:rPr>
              <w:t>112</w:t>
            </w:r>
            <w:r w:rsidR="00BA1CC2" w:rsidRPr="00D90A34">
              <w:rPr>
                <w:rStyle w:val="Lienhypertexte"/>
                <w:noProof/>
                <w:spacing w:val="-3"/>
              </w:rPr>
              <w:t xml:space="preserve"> </w:t>
            </w:r>
            <w:r w:rsidR="00BA1CC2" w:rsidRPr="00D90A34">
              <w:rPr>
                <w:rStyle w:val="Lienhypertexte"/>
                <w:noProof/>
              </w:rPr>
              <w:t>of 2013:</w:t>
            </w:r>
            <w:r w:rsidR="00BA1CC2">
              <w:rPr>
                <w:noProof/>
                <w:webHidden/>
              </w:rPr>
              <w:tab/>
            </w:r>
            <w:r w:rsidR="00BA1CC2">
              <w:rPr>
                <w:noProof/>
                <w:webHidden/>
              </w:rPr>
              <w:fldChar w:fldCharType="begin"/>
            </w:r>
            <w:r w:rsidR="00BA1CC2">
              <w:rPr>
                <w:noProof/>
                <w:webHidden/>
              </w:rPr>
              <w:instrText xml:space="preserve"> PAGEREF _Toc198363298 \h </w:instrText>
            </w:r>
            <w:r w:rsidR="00BA1CC2">
              <w:rPr>
                <w:noProof/>
                <w:webHidden/>
              </w:rPr>
            </w:r>
            <w:r w:rsidR="00BA1CC2">
              <w:rPr>
                <w:noProof/>
                <w:webHidden/>
              </w:rPr>
              <w:fldChar w:fldCharType="separate"/>
            </w:r>
            <w:r w:rsidR="00BA1CC2">
              <w:rPr>
                <w:noProof/>
                <w:webHidden/>
              </w:rPr>
              <w:t>8</w:t>
            </w:r>
            <w:r w:rsidR="00BA1CC2">
              <w:rPr>
                <w:noProof/>
                <w:webHidden/>
              </w:rPr>
              <w:fldChar w:fldCharType="end"/>
            </w:r>
          </w:hyperlink>
        </w:p>
        <w:p w14:paraId="7ADE8A80" w14:textId="6CF15812"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299" w:history="1">
            <w:r w:rsidR="00BA1CC2" w:rsidRPr="00D90A34">
              <w:rPr>
                <w:rStyle w:val="Lienhypertexte"/>
                <w:noProof/>
              </w:rPr>
              <w:t>2.2.4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Air</w:t>
            </w:r>
            <w:r w:rsidR="00BA1CC2" w:rsidRPr="00D90A34">
              <w:rPr>
                <w:rStyle w:val="Lienhypertexte"/>
                <w:noProof/>
                <w:spacing w:val="-15"/>
              </w:rPr>
              <w:t xml:space="preserve"> </w:t>
            </w:r>
            <w:r w:rsidR="00BA1CC2" w:rsidRPr="00D90A34">
              <w:rPr>
                <w:rStyle w:val="Lienhypertexte"/>
                <w:noProof/>
              </w:rPr>
              <w:t>and</w:t>
            </w:r>
            <w:r w:rsidR="00BA1CC2" w:rsidRPr="00D90A34">
              <w:rPr>
                <w:rStyle w:val="Lienhypertexte"/>
                <w:noProof/>
                <w:spacing w:val="-15"/>
              </w:rPr>
              <w:t xml:space="preserve"> </w:t>
            </w:r>
            <w:r w:rsidR="00BA1CC2" w:rsidRPr="00D90A34">
              <w:rPr>
                <w:rStyle w:val="Lienhypertexte"/>
                <w:noProof/>
              </w:rPr>
              <w:t>Water</w:t>
            </w:r>
            <w:r w:rsidR="00BA1CC2" w:rsidRPr="00D90A34">
              <w:rPr>
                <w:rStyle w:val="Lienhypertexte"/>
                <w:noProof/>
                <w:spacing w:val="-15"/>
              </w:rPr>
              <w:t xml:space="preserve"> </w:t>
            </w:r>
            <w:r w:rsidR="00BA1CC2" w:rsidRPr="00D90A34">
              <w:rPr>
                <w:rStyle w:val="Lienhypertexte"/>
                <w:noProof/>
              </w:rPr>
              <w:t>Pollution:</w:t>
            </w:r>
            <w:r w:rsidR="00BA1CC2" w:rsidRPr="00D90A34">
              <w:rPr>
                <w:rStyle w:val="Lienhypertexte"/>
                <w:noProof/>
                <w:spacing w:val="-15"/>
              </w:rPr>
              <w:t xml:space="preserve"> </w:t>
            </w:r>
            <w:r w:rsidR="00BA1CC2" w:rsidRPr="00D90A34">
              <w:rPr>
                <w:rStyle w:val="Lienhypertexte"/>
                <w:noProof/>
              </w:rPr>
              <w:t>Part</w:t>
            </w:r>
            <w:r w:rsidR="00BA1CC2" w:rsidRPr="00D90A34">
              <w:rPr>
                <w:rStyle w:val="Lienhypertexte"/>
                <w:noProof/>
                <w:spacing w:val="-15"/>
              </w:rPr>
              <w:t xml:space="preserve"> </w:t>
            </w:r>
            <w:r w:rsidR="00BA1CC2" w:rsidRPr="00D90A34">
              <w:rPr>
                <w:rStyle w:val="Lienhypertexte"/>
                <w:noProof/>
              </w:rPr>
              <w:t>II</w:t>
            </w:r>
            <w:r w:rsidR="00BA1CC2" w:rsidRPr="00D90A34">
              <w:rPr>
                <w:rStyle w:val="Lienhypertexte"/>
                <w:noProof/>
                <w:spacing w:val="-14"/>
              </w:rPr>
              <w:t xml:space="preserve"> </w:t>
            </w:r>
            <w:r w:rsidR="00BA1CC2" w:rsidRPr="00D90A34">
              <w:rPr>
                <w:rStyle w:val="Lienhypertexte"/>
                <w:noProof/>
              </w:rPr>
              <w:t>(Regulations</w:t>
            </w:r>
            <w:r w:rsidR="00BA1CC2" w:rsidRPr="00D90A34">
              <w:rPr>
                <w:rStyle w:val="Lienhypertexte"/>
                <w:noProof/>
                <w:spacing w:val="-12"/>
              </w:rPr>
              <w:t xml:space="preserve"> </w:t>
            </w:r>
            <w:r w:rsidR="00BA1CC2" w:rsidRPr="00D90A34">
              <w:rPr>
                <w:rStyle w:val="Lienhypertexte"/>
                <w:noProof/>
              </w:rPr>
              <w:t>3-9),</w:t>
            </w:r>
            <w:r w:rsidR="00BA1CC2" w:rsidRPr="00D90A34">
              <w:rPr>
                <w:rStyle w:val="Lienhypertexte"/>
                <w:noProof/>
                <w:spacing w:val="-15"/>
              </w:rPr>
              <w:t xml:space="preserve"> </w:t>
            </w:r>
            <w:r w:rsidR="00BA1CC2" w:rsidRPr="00D90A34">
              <w:rPr>
                <w:rStyle w:val="Lienhypertexte"/>
                <w:noProof/>
              </w:rPr>
              <w:t>SI</w:t>
            </w:r>
            <w:r w:rsidR="00BA1CC2" w:rsidRPr="00D90A34">
              <w:rPr>
                <w:rStyle w:val="Lienhypertexte"/>
                <w:noProof/>
                <w:spacing w:val="-13"/>
              </w:rPr>
              <w:t xml:space="preserve"> </w:t>
            </w:r>
            <w:r w:rsidR="00BA1CC2" w:rsidRPr="00D90A34">
              <w:rPr>
                <w:rStyle w:val="Lienhypertexte"/>
                <w:noProof/>
              </w:rPr>
              <w:t>No.</w:t>
            </w:r>
            <w:r w:rsidR="00BA1CC2" w:rsidRPr="00D90A34">
              <w:rPr>
                <w:rStyle w:val="Lienhypertexte"/>
                <w:noProof/>
                <w:spacing w:val="-15"/>
              </w:rPr>
              <w:t xml:space="preserve"> </w:t>
            </w:r>
            <w:r w:rsidR="00BA1CC2" w:rsidRPr="00D90A34">
              <w:rPr>
                <w:rStyle w:val="Lienhypertexte"/>
                <w:noProof/>
              </w:rPr>
              <w:t>112</w:t>
            </w:r>
            <w:r w:rsidR="00BA1CC2" w:rsidRPr="00D90A34">
              <w:rPr>
                <w:rStyle w:val="Lienhypertexte"/>
                <w:noProof/>
                <w:spacing w:val="-14"/>
              </w:rPr>
              <w:t xml:space="preserve"> </w:t>
            </w:r>
            <w:r w:rsidR="00BA1CC2" w:rsidRPr="00D90A34">
              <w:rPr>
                <w:rStyle w:val="Lienhypertexte"/>
                <w:noProof/>
              </w:rPr>
              <w:t>of</w:t>
            </w:r>
            <w:r w:rsidR="00BA1CC2" w:rsidRPr="00D90A34">
              <w:rPr>
                <w:rStyle w:val="Lienhypertexte"/>
                <w:noProof/>
                <w:spacing w:val="-12"/>
              </w:rPr>
              <w:t xml:space="preserve"> </w:t>
            </w:r>
            <w:r w:rsidR="00BA1CC2" w:rsidRPr="00D90A34">
              <w:rPr>
                <w:rStyle w:val="Lienhypertexte"/>
                <w:noProof/>
                <w:spacing w:val="-2"/>
              </w:rPr>
              <w:t>2013:</w:t>
            </w:r>
            <w:r w:rsidR="00BA1CC2">
              <w:rPr>
                <w:noProof/>
                <w:webHidden/>
              </w:rPr>
              <w:tab/>
            </w:r>
            <w:r w:rsidR="00BA1CC2">
              <w:rPr>
                <w:noProof/>
                <w:webHidden/>
              </w:rPr>
              <w:fldChar w:fldCharType="begin"/>
            </w:r>
            <w:r w:rsidR="00BA1CC2">
              <w:rPr>
                <w:noProof/>
                <w:webHidden/>
              </w:rPr>
              <w:instrText xml:space="preserve"> PAGEREF _Toc198363299 \h </w:instrText>
            </w:r>
            <w:r w:rsidR="00BA1CC2">
              <w:rPr>
                <w:noProof/>
                <w:webHidden/>
              </w:rPr>
            </w:r>
            <w:r w:rsidR="00BA1CC2">
              <w:rPr>
                <w:noProof/>
                <w:webHidden/>
              </w:rPr>
              <w:fldChar w:fldCharType="separate"/>
            </w:r>
            <w:r w:rsidR="00BA1CC2">
              <w:rPr>
                <w:noProof/>
                <w:webHidden/>
              </w:rPr>
              <w:t>8</w:t>
            </w:r>
            <w:r w:rsidR="00BA1CC2">
              <w:rPr>
                <w:noProof/>
                <w:webHidden/>
              </w:rPr>
              <w:fldChar w:fldCharType="end"/>
            </w:r>
          </w:hyperlink>
        </w:p>
        <w:p w14:paraId="46743BDF" w14:textId="12C0EBC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00" w:history="1">
            <w:r w:rsidR="00BA1CC2" w:rsidRPr="00D90A34">
              <w:rPr>
                <w:rStyle w:val="Lienhypertexte"/>
                <w:noProof/>
              </w:rPr>
              <w:t>2.2.5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Waste</w:t>
            </w:r>
            <w:r w:rsidR="00BA1CC2" w:rsidRPr="00D90A34">
              <w:rPr>
                <w:rStyle w:val="Lienhypertexte"/>
                <w:noProof/>
                <w:spacing w:val="-15"/>
              </w:rPr>
              <w:t xml:space="preserve"> </w:t>
            </w:r>
            <w:r w:rsidR="00BA1CC2" w:rsidRPr="00D90A34">
              <w:rPr>
                <w:rStyle w:val="Lienhypertexte"/>
                <w:noProof/>
              </w:rPr>
              <w:t>Management:</w:t>
            </w:r>
            <w:r w:rsidR="00BA1CC2" w:rsidRPr="00D90A34">
              <w:rPr>
                <w:rStyle w:val="Lienhypertexte"/>
                <w:noProof/>
                <w:spacing w:val="-15"/>
              </w:rPr>
              <w:t xml:space="preserve"> </w:t>
            </w:r>
            <w:r w:rsidR="00BA1CC2" w:rsidRPr="00D90A34">
              <w:rPr>
                <w:rStyle w:val="Lienhypertexte"/>
                <w:noProof/>
              </w:rPr>
              <w:t>Part</w:t>
            </w:r>
            <w:r w:rsidR="00BA1CC2" w:rsidRPr="00D90A34">
              <w:rPr>
                <w:rStyle w:val="Lienhypertexte"/>
                <w:noProof/>
                <w:spacing w:val="-13"/>
              </w:rPr>
              <w:t xml:space="preserve"> </w:t>
            </w:r>
            <w:r w:rsidR="00BA1CC2" w:rsidRPr="00D90A34">
              <w:rPr>
                <w:rStyle w:val="Lienhypertexte"/>
                <w:noProof/>
              </w:rPr>
              <w:t>III</w:t>
            </w:r>
            <w:r w:rsidR="00BA1CC2" w:rsidRPr="00D90A34">
              <w:rPr>
                <w:rStyle w:val="Lienhypertexte"/>
                <w:noProof/>
                <w:spacing w:val="-12"/>
              </w:rPr>
              <w:t xml:space="preserve"> </w:t>
            </w:r>
            <w:r w:rsidR="00BA1CC2" w:rsidRPr="00D90A34">
              <w:rPr>
                <w:rStyle w:val="Lienhypertexte"/>
                <w:noProof/>
              </w:rPr>
              <w:t>(Regulations</w:t>
            </w:r>
            <w:r w:rsidR="00BA1CC2" w:rsidRPr="00D90A34">
              <w:rPr>
                <w:rStyle w:val="Lienhypertexte"/>
                <w:noProof/>
                <w:spacing w:val="-14"/>
              </w:rPr>
              <w:t xml:space="preserve"> </w:t>
            </w:r>
            <w:r w:rsidR="00BA1CC2" w:rsidRPr="00D90A34">
              <w:rPr>
                <w:rStyle w:val="Lienhypertexte"/>
                <w:noProof/>
              </w:rPr>
              <w:t>10-15),</w:t>
            </w:r>
            <w:r w:rsidR="00BA1CC2" w:rsidRPr="00D90A34">
              <w:rPr>
                <w:rStyle w:val="Lienhypertexte"/>
                <w:noProof/>
                <w:spacing w:val="-12"/>
              </w:rPr>
              <w:t xml:space="preserve"> </w:t>
            </w:r>
            <w:r w:rsidR="00BA1CC2" w:rsidRPr="00D90A34">
              <w:rPr>
                <w:rStyle w:val="Lienhypertexte"/>
                <w:noProof/>
              </w:rPr>
              <w:t>SI</w:t>
            </w:r>
            <w:r w:rsidR="00BA1CC2" w:rsidRPr="00D90A34">
              <w:rPr>
                <w:rStyle w:val="Lienhypertexte"/>
                <w:noProof/>
                <w:spacing w:val="-15"/>
              </w:rPr>
              <w:t xml:space="preserve"> </w:t>
            </w:r>
            <w:r w:rsidR="00BA1CC2" w:rsidRPr="00D90A34">
              <w:rPr>
                <w:rStyle w:val="Lienhypertexte"/>
                <w:noProof/>
              </w:rPr>
              <w:t>No.</w:t>
            </w:r>
            <w:r w:rsidR="00BA1CC2" w:rsidRPr="00D90A34">
              <w:rPr>
                <w:rStyle w:val="Lienhypertexte"/>
                <w:noProof/>
                <w:spacing w:val="33"/>
              </w:rPr>
              <w:t xml:space="preserve"> </w:t>
            </w:r>
            <w:r w:rsidR="00BA1CC2" w:rsidRPr="00D90A34">
              <w:rPr>
                <w:rStyle w:val="Lienhypertexte"/>
                <w:noProof/>
              </w:rPr>
              <w:t>112</w:t>
            </w:r>
            <w:r w:rsidR="00BA1CC2" w:rsidRPr="00D90A34">
              <w:rPr>
                <w:rStyle w:val="Lienhypertexte"/>
                <w:noProof/>
                <w:spacing w:val="-13"/>
              </w:rPr>
              <w:t xml:space="preserve"> </w:t>
            </w:r>
            <w:r w:rsidR="00BA1CC2" w:rsidRPr="00D90A34">
              <w:rPr>
                <w:rStyle w:val="Lienhypertexte"/>
                <w:noProof/>
              </w:rPr>
              <w:t>of</w:t>
            </w:r>
            <w:r w:rsidR="00BA1CC2" w:rsidRPr="00D90A34">
              <w:rPr>
                <w:rStyle w:val="Lienhypertexte"/>
                <w:noProof/>
                <w:spacing w:val="-13"/>
              </w:rPr>
              <w:t xml:space="preserve"> </w:t>
            </w:r>
            <w:r w:rsidR="00BA1CC2" w:rsidRPr="00D90A34">
              <w:rPr>
                <w:rStyle w:val="Lienhypertexte"/>
                <w:noProof/>
                <w:spacing w:val="-2"/>
              </w:rPr>
              <w:t>2013:</w:t>
            </w:r>
            <w:r w:rsidR="00BA1CC2">
              <w:rPr>
                <w:noProof/>
                <w:webHidden/>
              </w:rPr>
              <w:tab/>
            </w:r>
            <w:r w:rsidR="00BA1CC2">
              <w:rPr>
                <w:noProof/>
                <w:webHidden/>
              </w:rPr>
              <w:fldChar w:fldCharType="begin"/>
            </w:r>
            <w:r w:rsidR="00BA1CC2">
              <w:rPr>
                <w:noProof/>
                <w:webHidden/>
              </w:rPr>
              <w:instrText xml:space="preserve"> PAGEREF _Toc198363300 \h </w:instrText>
            </w:r>
            <w:r w:rsidR="00BA1CC2">
              <w:rPr>
                <w:noProof/>
                <w:webHidden/>
              </w:rPr>
            </w:r>
            <w:r w:rsidR="00BA1CC2">
              <w:rPr>
                <w:noProof/>
                <w:webHidden/>
              </w:rPr>
              <w:fldChar w:fldCharType="separate"/>
            </w:r>
            <w:r w:rsidR="00BA1CC2">
              <w:rPr>
                <w:noProof/>
                <w:webHidden/>
              </w:rPr>
              <w:t>8</w:t>
            </w:r>
            <w:r w:rsidR="00BA1CC2">
              <w:rPr>
                <w:noProof/>
                <w:webHidden/>
              </w:rPr>
              <w:fldChar w:fldCharType="end"/>
            </w:r>
          </w:hyperlink>
        </w:p>
        <w:p w14:paraId="7429BF16" w14:textId="3BCE0578"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01" w:history="1">
            <w:r w:rsidR="00BA1CC2" w:rsidRPr="00D90A34">
              <w:rPr>
                <w:rStyle w:val="Lienhypertexte"/>
                <w:noProof/>
              </w:rPr>
              <w:t>2.2.6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Hazardous</w:t>
            </w:r>
            <w:r w:rsidR="00BA1CC2" w:rsidRPr="00D90A34">
              <w:rPr>
                <w:rStyle w:val="Lienhypertexte"/>
                <w:noProof/>
                <w:spacing w:val="-13"/>
              </w:rPr>
              <w:t xml:space="preserve"> </w:t>
            </w:r>
            <w:r w:rsidR="00BA1CC2" w:rsidRPr="00D90A34">
              <w:rPr>
                <w:rStyle w:val="Lienhypertexte"/>
                <w:noProof/>
              </w:rPr>
              <w:t>Waste:</w:t>
            </w:r>
            <w:r w:rsidR="00BA1CC2" w:rsidRPr="00D90A34">
              <w:rPr>
                <w:rStyle w:val="Lienhypertexte"/>
                <w:noProof/>
                <w:spacing w:val="-12"/>
              </w:rPr>
              <w:t xml:space="preserve"> </w:t>
            </w:r>
            <w:r w:rsidR="00BA1CC2" w:rsidRPr="00D90A34">
              <w:rPr>
                <w:rStyle w:val="Lienhypertexte"/>
                <w:noProof/>
              </w:rPr>
              <w:t>Part</w:t>
            </w:r>
            <w:r w:rsidR="00BA1CC2" w:rsidRPr="00D90A34">
              <w:rPr>
                <w:rStyle w:val="Lienhypertexte"/>
                <w:noProof/>
                <w:spacing w:val="-11"/>
              </w:rPr>
              <w:t xml:space="preserve"> </w:t>
            </w:r>
            <w:r w:rsidR="00BA1CC2" w:rsidRPr="00D90A34">
              <w:rPr>
                <w:rStyle w:val="Lienhypertexte"/>
                <w:noProof/>
              </w:rPr>
              <w:t>IV</w:t>
            </w:r>
            <w:r w:rsidR="00BA1CC2" w:rsidRPr="00D90A34">
              <w:rPr>
                <w:rStyle w:val="Lienhypertexte"/>
                <w:noProof/>
                <w:spacing w:val="-12"/>
              </w:rPr>
              <w:t xml:space="preserve"> </w:t>
            </w:r>
            <w:r w:rsidR="00BA1CC2" w:rsidRPr="00D90A34">
              <w:rPr>
                <w:rStyle w:val="Lienhypertexte"/>
                <w:noProof/>
              </w:rPr>
              <w:t>(Regulations</w:t>
            </w:r>
            <w:r w:rsidR="00BA1CC2" w:rsidRPr="00D90A34">
              <w:rPr>
                <w:rStyle w:val="Lienhypertexte"/>
                <w:noProof/>
                <w:spacing w:val="-12"/>
              </w:rPr>
              <w:t xml:space="preserve"> </w:t>
            </w:r>
            <w:r w:rsidR="00BA1CC2" w:rsidRPr="00D90A34">
              <w:rPr>
                <w:rStyle w:val="Lienhypertexte"/>
                <w:noProof/>
              </w:rPr>
              <w:t>18-30),</w:t>
            </w:r>
            <w:r w:rsidR="00BA1CC2" w:rsidRPr="00D90A34">
              <w:rPr>
                <w:rStyle w:val="Lienhypertexte"/>
                <w:noProof/>
                <w:spacing w:val="-15"/>
              </w:rPr>
              <w:t xml:space="preserve"> </w:t>
            </w:r>
            <w:r w:rsidR="00BA1CC2" w:rsidRPr="00D90A34">
              <w:rPr>
                <w:rStyle w:val="Lienhypertexte"/>
                <w:noProof/>
              </w:rPr>
              <w:t>SI</w:t>
            </w:r>
            <w:r w:rsidR="00BA1CC2" w:rsidRPr="00D90A34">
              <w:rPr>
                <w:rStyle w:val="Lienhypertexte"/>
                <w:noProof/>
                <w:spacing w:val="-13"/>
              </w:rPr>
              <w:t xml:space="preserve"> </w:t>
            </w:r>
            <w:r w:rsidR="00BA1CC2" w:rsidRPr="00D90A34">
              <w:rPr>
                <w:rStyle w:val="Lienhypertexte"/>
                <w:noProof/>
              </w:rPr>
              <w:t>No.</w:t>
            </w:r>
            <w:r w:rsidR="00BA1CC2" w:rsidRPr="00D90A34">
              <w:rPr>
                <w:rStyle w:val="Lienhypertexte"/>
                <w:noProof/>
                <w:spacing w:val="-15"/>
              </w:rPr>
              <w:t xml:space="preserve"> </w:t>
            </w:r>
            <w:r w:rsidR="00BA1CC2" w:rsidRPr="00D90A34">
              <w:rPr>
                <w:rStyle w:val="Lienhypertexte"/>
                <w:noProof/>
              </w:rPr>
              <w:t>112</w:t>
            </w:r>
            <w:r w:rsidR="00BA1CC2" w:rsidRPr="00D90A34">
              <w:rPr>
                <w:rStyle w:val="Lienhypertexte"/>
                <w:noProof/>
                <w:spacing w:val="-13"/>
              </w:rPr>
              <w:t xml:space="preserve"> </w:t>
            </w:r>
            <w:r w:rsidR="00BA1CC2" w:rsidRPr="00D90A34">
              <w:rPr>
                <w:rStyle w:val="Lienhypertexte"/>
                <w:noProof/>
              </w:rPr>
              <w:t>of</w:t>
            </w:r>
            <w:r w:rsidR="00BA1CC2" w:rsidRPr="00D90A34">
              <w:rPr>
                <w:rStyle w:val="Lienhypertexte"/>
                <w:noProof/>
                <w:spacing w:val="-12"/>
              </w:rPr>
              <w:t xml:space="preserve"> </w:t>
            </w:r>
            <w:r w:rsidR="00BA1CC2" w:rsidRPr="00D90A34">
              <w:rPr>
                <w:rStyle w:val="Lienhypertexte"/>
                <w:noProof/>
                <w:spacing w:val="-2"/>
              </w:rPr>
              <w:t>2013:</w:t>
            </w:r>
            <w:r w:rsidR="00BA1CC2">
              <w:rPr>
                <w:noProof/>
                <w:webHidden/>
              </w:rPr>
              <w:tab/>
            </w:r>
            <w:r w:rsidR="00BA1CC2">
              <w:rPr>
                <w:noProof/>
                <w:webHidden/>
              </w:rPr>
              <w:fldChar w:fldCharType="begin"/>
            </w:r>
            <w:r w:rsidR="00BA1CC2">
              <w:rPr>
                <w:noProof/>
                <w:webHidden/>
              </w:rPr>
              <w:instrText xml:space="preserve"> PAGEREF _Toc198363301 \h </w:instrText>
            </w:r>
            <w:r w:rsidR="00BA1CC2">
              <w:rPr>
                <w:noProof/>
                <w:webHidden/>
              </w:rPr>
            </w:r>
            <w:r w:rsidR="00BA1CC2">
              <w:rPr>
                <w:noProof/>
                <w:webHidden/>
              </w:rPr>
              <w:fldChar w:fldCharType="separate"/>
            </w:r>
            <w:r w:rsidR="00BA1CC2">
              <w:rPr>
                <w:noProof/>
                <w:webHidden/>
              </w:rPr>
              <w:t>8</w:t>
            </w:r>
            <w:r w:rsidR="00BA1CC2">
              <w:rPr>
                <w:noProof/>
                <w:webHidden/>
              </w:rPr>
              <w:fldChar w:fldCharType="end"/>
            </w:r>
          </w:hyperlink>
        </w:p>
        <w:p w14:paraId="0094B079" w14:textId="6C717793"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02" w:history="1">
            <w:r w:rsidR="00BA1CC2" w:rsidRPr="00D90A34">
              <w:rPr>
                <w:rStyle w:val="Lienhypertexte"/>
                <w:noProof/>
              </w:rPr>
              <w:t>2.2.7</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Pesticides</w:t>
            </w:r>
            <w:r w:rsidR="00BA1CC2" w:rsidRPr="00D90A34">
              <w:rPr>
                <w:rStyle w:val="Lienhypertexte"/>
                <w:noProof/>
                <w:spacing w:val="-6"/>
              </w:rPr>
              <w:t xml:space="preserve"> </w:t>
            </w:r>
            <w:r w:rsidR="00BA1CC2" w:rsidRPr="00D90A34">
              <w:rPr>
                <w:rStyle w:val="Lienhypertexte"/>
                <w:noProof/>
              </w:rPr>
              <w:t>and</w:t>
            </w:r>
            <w:r w:rsidR="00BA1CC2" w:rsidRPr="00D90A34">
              <w:rPr>
                <w:rStyle w:val="Lienhypertexte"/>
                <w:noProof/>
                <w:spacing w:val="-8"/>
              </w:rPr>
              <w:t xml:space="preserve"> </w:t>
            </w:r>
            <w:r w:rsidR="00BA1CC2" w:rsidRPr="00D90A34">
              <w:rPr>
                <w:rStyle w:val="Lienhypertexte"/>
                <w:noProof/>
              </w:rPr>
              <w:t>Toxic</w:t>
            </w:r>
            <w:r w:rsidR="00BA1CC2" w:rsidRPr="00D90A34">
              <w:rPr>
                <w:rStyle w:val="Lienhypertexte"/>
                <w:noProof/>
                <w:spacing w:val="-6"/>
              </w:rPr>
              <w:t xml:space="preserve"> </w:t>
            </w:r>
            <w:r w:rsidR="00BA1CC2" w:rsidRPr="00D90A34">
              <w:rPr>
                <w:rStyle w:val="Lienhypertexte"/>
                <w:noProof/>
              </w:rPr>
              <w:t>Substances:</w:t>
            </w:r>
            <w:r w:rsidR="00BA1CC2" w:rsidRPr="00D90A34">
              <w:rPr>
                <w:rStyle w:val="Lienhypertexte"/>
                <w:noProof/>
                <w:spacing w:val="-3"/>
              </w:rPr>
              <w:t xml:space="preserve"> </w:t>
            </w:r>
            <w:r w:rsidR="00BA1CC2" w:rsidRPr="00D90A34">
              <w:rPr>
                <w:rStyle w:val="Lienhypertexte"/>
                <w:noProof/>
              </w:rPr>
              <w:t>Part</w:t>
            </w:r>
            <w:r w:rsidR="00BA1CC2" w:rsidRPr="00D90A34">
              <w:rPr>
                <w:rStyle w:val="Lienhypertexte"/>
                <w:noProof/>
                <w:spacing w:val="-7"/>
              </w:rPr>
              <w:t xml:space="preserve"> </w:t>
            </w:r>
            <w:r w:rsidR="00BA1CC2" w:rsidRPr="00D90A34">
              <w:rPr>
                <w:rStyle w:val="Lienhypertexte"/>
                <w:noProof/>
              </w:rPr>
              <w:t>V</w:t>
            </w:r>
            <w:r w:rsidR="00BA1CC2" w:rsidRPr="00D90A34">
              <w:rPr>
                <w:rStyle w:val="Lienhypertexte"/>
                <w:noProof/>
                <w:spacing w:val="-5"/>
              </w:rPr>
              <w:t xml:space="preserve"> </w:t>
            </w:r>
            <w:r w:rsidR="00BA1CC2" w:rsidRPr="00D90A34">
              <w:rPr>
                <w:rStyle w:val="Lienhypertexte"/>
                <w:noProof/>
              </w:rPr>
              <w:t>(Regulations</w:t>
            </w:r>
            <w:r w:rsidR="00BA1CC2" w:rsidRPr="00D90A34">
              <w:rPr>
                <w:rStyle w:val="Lienhypertexte"/>
                <w:noProof/>
                <w:spacing w:val="-4"/>
              </w:rPr>
              <w:t xml:space="preserve"> </w:t>
            </w:r>
            <w:r w:rsidR="00BA1CC2" w:rsidRPr="00D90A34">
              <w:rPr>
                <w:rStyle w:val="Lienhypertexte"/>
                <w:noProof/>
              </w:rPr>
              <w:t>31-40),</w:t>
            </w:r>
            <w:r w:rsidR="00BA1CC2" w:rsidRPr="00D90A34">
              <w:rPr>
                <w:rStyle w:val="Lienhypertexte"/>
                <w:noProof/>
                <w:spacing w:val="-7"/>
              </w:rPr>
              <w:t xml:space="preserve"> </w:t>
            </w:r>
            <w:r w:rsidR="00BA1CC2" w:rsidRPr="00D90A34">
              <w:rPr>
                <w:rStyle w:val="Lienhypertexte"/>
                <w:noProof/>
              </w:rPr>
              <w:t>SI</w:t>
            </w:r>
            <w:r w:rsidR="00BA1CC2" w:rsidRPr="00D90A34">
              <w:rPr>
                <w:rStyle w:val="Lienhypertexte"/>
                <w:noProof/>
                <w:spacing w:val="-6"/>
              </w:rPr>
              <w:t xml:space="preserve"> </w:t>
            </w:r>
            <w:r w:rsidR="00BA1CC2" w:rsidRPr="00D90A34">
              <w:rPr>
                <w:rStyle w:val="Lienhypertexte"/>
                <w:noProof/>
              </w:rPr>
              <w:t>No.</w:t>
            </w:r>
            <w:r w:rsidR="00BA1CC2" w:rsidRPr="00D90A34">
              <w:rPr>
                <w:rStyle w:val="Lienhypertexte"/>
                <w:noProof/>
                <w:spacing w:val="-5"/>
              </w:rPr>
              <w:t xml:space="preserve"> </w:t>
            </w:r>
            <w:r w:rsidR="00BA1CC2" w:rsidRPr="00D90A34">
              <w:rPr>
                <w:rStyle w:val="Lienhypertexte"/>
                <w:noProof/>
              </w:rPr>
              <w:t>112</w:t>
            </w:r>
            <w:r w:rsidR="00BA1CC2" w:rsidRPr="00D90A34">
              <w:rPr>
                <w:rStyle w:val="Lienhypertexte"/>
                <w:noProof/>
                <w:spacing w:val="-6"/>
              </w:rPr>
              <w:t xml:space="preserve"> </w:t>
            </w:r>
            <w:r w:rsidR="00BA1CC2" w:rsidRPr="00D90A34">
              <w:rPr>
                <w:rStyle w:val="Lienhypertexte"/>
                <w:noProof/>
              </w:rPr>
              <w:t>of</w:t>
            </w:r>
            <w:r w:rsidR="00BA1CC2" w:rsidRPr="00D90A34">
              <w:rPr>
                <w:rStyle w:val="Lienhypertexte"/>
                <w:noProof/>
                <w:spacing w:val="-4"/>
              </w:rPr>
              <w:t xml:space="preserve"> </w:t>
            </w:r>
            <w:r w:rsidR="00BA1CC2" w:rsidRPr="00D90A34">
              <w:rPr>
                <w:rStyle w:val="Lienhypertexte"/>
                <w:noProof/>
              </w:rPr>
              <w:t>2013:</w:t>
            </w:r>
            <w:r w:rsidR="00BA1CC2">
              <w:rPr>
                <w:noProof/>
                <w:webHidden/>
              </w:rPr>
              <w:tab/>
            </w:r>
            <w:r w:rsidR="00BA1CC2">
              <w:rPr>
                <w:noProof/>
                <w:webHidden/>
              </w:rPr>
              <w:fldChar w:fldCharType="begin"/>
            </w:r>
            <w:r w:rsidR="00BA1CC2">
              <w:rPr>
                <w:noProof/>
                <w:webHidden/>
              </w:rPr>
              <w:instrText xml:space="preserve"> PAGEREF _Toc198363302 \h </w:instrText>
            </w:r>
            <w:r w:rsidR="00BA1CC2">
              <w:rPr>
                <w:noProof/>
                <w:webHidden/>
              </w:rPr>
            </w:r>
            <w:r w:rsidR="00BA1CC2">
              <w:rPr>
                <w:noProof/>
                <w:webHidden/>
              </w:rPr>
              <w:fldChar w:fldCharType="separate"/>
            </w:r>
            <w:r w:rsidR="00BA1CC2">
              <w:rPr>
                <w:noProof/>
                <w:webHidden/>
              </w:rPr>
              <w:t>8</w:t>
            </w:r>
            <w:r w:rsidR="00BA1CC2">
              <w:rPr>
                <w:noProof/>
                <w:webHidden/>
              </w:rPr>
              <w:fldChar w:fldCharType="end"/>
            </w:r>
          </w:hyperlink>
        </w:p>
        <w:p w14:paraId="6342C0A3" w14:textId="540AF755"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03" w:history="1">
            <w:r w:rsidR="00BA1CC2" w:rsidRPr="00D90A34">
              <w:rPr>
                <w:rStyle w:val="Lienhypertexte"/>
                <w:noProof/>
              </w:rPr>
              <w:t>2.2.8</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w w:val="105"/>
              </w:rPr>
              <w:t>Noise</w:t>
            </w:r>
            <w:r w:rsidR="00BA1CC2">
              <w:rPr>
                <w:noProof/>
                <w:webHidden/>
              </w:rPr>
              <w:tab/>
            </w:r>
            <w:r w:rsidR="00BA1CC2">
              <w:rPr>
                <w:noProof/>
                <w:webHidden/>
              </w:rPr>
              <w:fldChar w:fldCharType="begin"/>
            </w:r>
            <w:r w:rsidR="00BA1CC2">
              <w:rPr>
                <w:noProof/>
                <w:webHidden/>
              </w:rPr>
              <w:instrText xml:space="preserve"> PAGEREF _Toc198363303 \h </w:instrText>
            </w:r>
            <w:r w:rsidR="00BA1CC2">
              <w:rPr>
                <w:noProof/>
                <w:webHidden/>
              </w:rPr>
            </w:r>
            <w:r w:rsidR="00BA1CC2">
              <w:rPr>
                <w:noProof/>
                <w:webHidden/>
              </w:rPr>
              <w:fldChar w:fldCharType="separate"/>
            </w:r>
            <w:r w:rsidR="00BA1CC2">
              <w:rPr>
                <w:noProof/>
                <w:webHidden/>
              </w:rPr>
              <w:t>9</w:t>
            </w:r>
            <w:r w:rsidR="00BA1CC2">
              <w:rPr>
                <w:noProof/>
                <w:webHidden/>
              </w:rPr>
              <w:fldChar w:fldCharType="end"/>
            </w:r>
          </w:hyperlink>
        </w:p>
        <w:p w14:paraId="12E50D47" w14:textId="1000701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04" w:history="1">
            <w:r w:rsidR="00BA1CC2" w:rsidRPr="00D90A34">
              <w:rPr>
                <w:rStyle w:val="Lienhypertexte"/>
                <w:noProof/>
              </w:rPr>
              <w:t>2.2.9</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Natural</w:t>
            </w:r>
            <w:r w:rsidR="00BA1CC2" w:rsidRPr="00D90A34">
              <w:rPr>
                <w:rStyle w:val="Lienhypertexte"/>
                <w:noProof/>
                <w:spacing w:val="-9"/>
              </w:rPr>
              <w:t xml:space="preserve"> </w:t>
            </w:r>
            <w:r w:rsidR="00BA1CC2" w:rsidRPr="00D90A34">
              <w:rPr>
                <w:rStyle w:val="Lienhypertexte"/>
                <w:noProof/>
              </w:rPr>
              <w:t>Resources</w:t>
            </w:r>
            <w:r w:rsidR="00BA1CC2" w:rsidRPr="00D90A34">
              <w:rPr>
                <w:rStyle w:val="Lienhypertexte"/>
                <w:noProof/>
                <w:spacing w:val="-5"/>
              </w:rPr>
              <w:t xml:space="preserve"> </w:t>
            </w:r>
            <w:r w:rsidR="00BA1CC2" w:rsidRPr="00D90A34">
              <w:rPr>
                <w:rStyle w:val="Lienhypertexte"/>
                <w:noProof/>
              </w:rPr>
              <w:t>Management</w:t>
            </w:r>
            <w:r w:rsidR="00BA1CC2">
              <w:rPr>
                <w:noProof/>
                <w:webHidden/>
              </w:rPr>
              <w:tab/>
            </w:r>
            <w:r w:rsidR="00BA1CC2">
              <w:rPr>
                <w:noProof/>
                <w:webHidden/>
              </w:rPr>
              <w:fldChar w:fldCharType="begin"/>
            </w:r>
            <w:r w:rsidR="00BA1CC2">
              <w:rPr>
                <w:noProof/>
                <w:webHidden/>
              </w:rPr>
              <w:instrText xml:space="preserve"> PAGEREF _Toc198363304 \h </w:instrText>
            </w:r>
            <w:r w:rsidR="00BA1CC2">
              <w:rPr>
                <w:noProof/>
                <w:webHidden/>
              </w:rPr>
            </w:r>
            <w:r w:rsidR="00BA1CC2">
              <w:rPr>
                <w:noProof/>
                <w:webHidden/>
              </w:rPr>
              <w:fldChar w:fldCharType="separate"/>
            </w:r>
            <w:r w:rsidR="00BA1CC2">
              <w:rPr>
                <w:noProof/>
                <w:webHidden/>
              </w:rPr>
              <w:t>9</w:t>
            </w:r>
            <w:r w:rsidR="00BA1CC2">
              <w:rPr>
                <w:noProof/>
                <w:webHidden/>
              </w:rPr>
              <w:fldChar w:fldCharType="end"/>
            </w:r>
          </w:hyperlink>
        </w:p>
        <w:p w14:paraId="783B167C" w14:textId="3638CE36"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05" w:history="1">
            <w:r w:rsidR="00BA1CC2" w:rsidRPr="00D90A34">
              <w:rPr>
                <w:rStyle w:val="Lienhypertexte"/>
                <w:noProof/>
              </w:rPr>
              <w:t>2.2.10</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Other</w:t>
            </w:r>
            <w:r w:rsidR="00BA1CC2" w:rsidRPr="00D90A34">
              <w:rPr>
                <w:rStyle w:val="Lienhypertexte"/>
                <w:noProof/>
                <w:spacing w:val="-9"/>
              </w:rPr>
              <w:t xml:space="preserve"> </w:t>
            </w:r>
            <w:r w:rsidR="00BA1CC2" w:rsidRPr="00D90A34">
              <w:rPr>
                <w:rStyle w:val="Lienhypertexte"/>
                <w:noProof/>
              </w:rPr>
              <w:t>Relevant</w:t>
            </w:r>
            <w:r w:rsidR="00BA1CC2" w:rsidRPr="00D90A34">
              <w:rPr>
                <w:rStyle w:val="Lienhypertexte"/>
                <w:noProof/>
                <w:spacing w:val="-7"/>
              </w:rPr>
              <w:t xml:space="preserve"> </w:t>
            </w:r>
            <w:r w:rsidR="00BA1CC2" w:rsidRPr="00D90A34">
              <w:rPr>
                <w:rStyle w:val="Lienhypertexte"/>
                <w:noProof/>
              </w:rPr>
              <w:t>National</w:t>
            </w:r>
            <w:r w:rsidR="00BA1CC2" w:rsidRPr="00D90A34">
              <w:rPr>
                <w:rStyle w:val="Lienhypertexte"/>
                <w:noProof/>
                <w:spacing w:val="-5"/>
              </w:rPr>
              <w:t xml:space="preserve"> </w:t>
            </w:r>
            <w:r w:rsidR="00BA1CC2" w:rsidRPr="00D90A34">
              <w:rPr>
                <w:rStyle w:val="Lienhypertexte"/>
                <w:noProof/>
              </w:rPr>
              <w:t>Legislation</w:t>
            </w:r>
            <w:r w:rsidR="00BA1CC2">
              <w:rPr>
                <w:noProof/>
                <w:webHidden/>
              </w:rPr>
              <w:tab/>
            </w:r>
            <w:r w:rsidR="00BA1CC2">
              <w:rPr>
                <w:noProof/>
                <w:webHidden/>
              </w:rPr>
              <w:fldChar w:fldCharType="begin"/>
            </w:r>
            <w:r w:rsidR="00BA1CC2">
              <w:rPr>
                <w:noProof/>
                <w:webHidden/>
              </w:rPr>
              <w:instrText xml:space="preserve"> PAGEREF _Toc198363305 \h </w:instrText>
            </w:r>
            <w:r w:rsidR="00BA1CC2">
              <w:rPr>
                <w:noProof/>
                <w:webHidden/>
              </w:rPr>
            </w:r>
            <w:r w:rsidR="00BA1CC2">
              <w:rPr>
                <w:noProof/>
                <w:webHidden/>
              </w:rPr>
              <w:fldChar w:fldCharType="separate"/>
            </w:r>
            <w:r w:rsidR="00BA1CC2">
              <w:rPr>
                <w:noProof/>
                <w:webHidden/>
              </w:rPr>
              <w:t>9</w:t>
            </w:r>
            <w:r w:rsidR="00BA1CC2">
              <w:rPr>
                <w:noProof/>
                <w:webHidden/>
              </w:rPr>
              <w:fldChar w:fldCharType="end"/>
            </w:r>
          </w:hyperlink>
        </w:p>
        <w:p w14:paraId="0DDA8E02" w14:textId="1B2208B6"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06" w:history="1">
            <w:r w:rsidR="00BA1CC2" w:rsidRPr="00D90A34">
              <w:rPr>
                <w:rStyle w:val="Lienhypertexte"/>
                <w:noProof/>
              </w:rPr>
              <w:t>2.3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Institutional</w:t>
            </w:r>
            <w:r w:rsidR="00BA1CC2" w:rsidRPr="00D90A34">
              <w:rPr>
                <w:rStyle w:val="Lienhypertexte"/>
                <w:noProof/>
                <w:spacing w:val="3"/>
              </w:rPr>
              <w:t xml:space="preserve"> </w:t>
            </w:r>
            <w:r w:rsidR="00BA1CC2" w:rsidRPr="00D90A34">
              <w:rPr>
                <w:rStyle w:val="Lienhypertexte"/>
                <w:noProof/>
                <w:spacing w:val="-2"/>
              </w:rPr>
              <w:t>Framework</w:t>
            </w:r>
            <w:r w:rsidR="00BA1CC2">
              <w:rPr>
                <w:noProof/>
                <w:webHidden/>
              </w:rPr>
              <w:tab/>
            </w:r>
            <w:r w:rsidR="00BA1CC2">
              <w:rPr>
                <w:noProof/>
                <w:webHidden/>
              </w:rPr>
              <w:fldChar w:fldCharType="begin"/>
            </w:r>
            <w:r w:rsidR="00BA1CC2">
              <w:rPr>
                <w:noProof/>
                <w:webHidden/>
              </w:rPr>
              <w:instrText xml:space="preserve"> PAGEREF _Toc198363306 \h </w:instrText>
            </w:r>
            <w:r w:rsidR="00BA1CC2">
              <w:rPr>
                <w:noProof/>
                <w:webHidden/>
              </w:rPr>
            </w:r>
            <w:r w:rsidR="00BA1CC2">
              <w:rPr>
                <w:noProof/>
                <w:webHidden/>
              </w:rPr>
              <w:fldChar w:fldCharType="separate"/>
            </w:r>
            <w:r w:rsidR="00BA1CC2">
              <w:rPr>
                <w:noProof/>
                <w:webHidden/>
              </w:rPr>
              <w:t>21</w:t>
            </w:r>
            <w:r w:rsidR="00BA1CC2">
              <w:rPr>
                <w:noProof/>
                <w:webHidden/>
              </w:rPr>
              <w:fldChar w:fldCharType="end"/>
            </w:r>
          </w:hyperlink>
        </w:p>
        <w:p w14:paraId="1486990D" w14:textId="38744808"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07" w:history="1">
            <w:r w:rsidR="00BA1CC2" w:rsidRPr="00D90A34">
              <w:rPr>
                <w:rStyle w:val="Lienhypertexte"/>
                <w:noProof/>
              </w:rPr>
              <w:t>2.4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International Agreements</w:t>
            </w:r>
            <w:r w:rsidR="00BA1CC2" w:rsidRPr="00D90A34">
              <w:rPr>
                <w:rStyle w:val="Lienhypertexte"/>
                <w:noProof/>
                <w:spacing w:val="-2"/>
              </w:rPr>
              <w:t xml:space="preserve"> </w:t>
            </w:r>
            <w:r w:rsidR="00BA1CC2" w:rsidRPr="00D90A34">
              <w:rPr>
                <w:rStyle w:val="Lienhypertexte"/>
                <w:noProof/>
              </w:rPr>
              <w:t>and Conventions</w:t>
            </w:r>
            <w:r w:rsidR="00BA1CC2">
              <w:rPr>
                <w:noProof/>
                <w:webHidden/>
              </w:rPr>
              <w:tab/>
            </w:r>
            <w:r w:rsidR="00BA1CC2">
              <w:rPr>
                <w:noProof/>
                <w:webHidden/>
              </w:rPr>
              <w:fldChar w:fldCharType="begin"/>
            </w:r>
            <w:r w:rsidR="00BA1CC2">
              <w:rPr>
                <w:noProof/>
                <w:webHidden/>
              </w:rPr>
              <w:instrText xml:space="preserve"> PAGEREF _Toc198363307 \h </w:instrText>
            </w:r>
            <w:r w:rsidR="00BA1CC2">
              <w:rPr>
                <w:noProof/>
                <w:webHidden/>
              </w:rPr>
            </w:r>
            <w:r w:rsidR="00BA1CC2">
              <w:rPr>
                <w:noProof/>
                <w:webHidden/>
              </w:rPr>
              <w:fldChar w:fldCharType="separate"/>
            </w:r>
            <w:r w:rsidR="00BA1CC2">
              <w:rPr>
                <w:noProof/>
                <w:webHidden/>
              </w:rPr>
              <w:t>22</w:t>
            </w:r>
            <w:r w:rsidR="00BA1CC2">
              <w:rPr>
                <w:noProof/>
                <w:webHidden/>
              </w:rPr>
              <w:fldChar w:fldCharType="end"/>
            </w:r>
          </w:hyperlink>
        </w:p>
        <w:p w14:paraId="0AAA55A7" w14:textId="4495AAC4"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08" w:history="1">
            <w:r w:rsidR="00BA1CC2" w:rsidRPr="00D90A34">
              <w:rPr>
                <w:rStyle w:val="Lienhypertexte"/>
                <w:noProof/>
              </w:rPr>
              <w:t>2.5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International</w:t>
            </w:r>
            <w:r w:rsidR="00BA1CC2" w:rsidRPr="00D90A34">
              <w:rPr>
                <w:rStyle w:val="Lienhypertexte"/>
                <w:noProof/>
                <w:spacing w:val="1"/>
              </w:rPr>
              <w:t xml:space="preserve"> </w:t>
            </w:r>
            <w:r w:rsidR="00BA1CC2" w:rsidRPr="00D90A34">
              <w:rPr>
                <w:rStyle w:val="Lienhypertexte"/>
                <w:noProof/>
                <w:spacing w:val="-2"/>
              </w:rPr>
              <w:t>Standards</w:t>
            </w:r>
            <w:r w:rsidR="00BA1CC2">
              <w:rPr>
                <w:noProof/>
                <w:webHidden/>
              </w:rPr>
              <w:tab/>
            </w:r>
            <w:r w:rsidR="00BA1CC2">
              <w:rPr>
                <w:noProof/>
                <w:webHidden/>
              </w:rPr>
              <w:fldChar w:fldCharType="begin"/>
            </w:r>
            <w:r w:rsidR="00BA1CC2">
              <w:rPr>
                <w:noProof/>
                <w:webHidden/>
              </w:rPr>
              <w:instrText xml:space="preserve"> PAGEREF _Toc198363308 \h </w:instrText>
            </w:r>
            <w:r w:rsidR="00BA1CC2">
              <w:rPr>
                <w:noProof/>
                <w:webHidden/>
              </w:rPr>
            </w:r>
            <w:r w:rsidR="00BA1CC2">
              <w:rPr>
                <w:noProof/>
                <w:webHidden/>
              </w:rPr>
              <w:fldChar w:fldCharType="separate"/>
            </w:r>
            <w:r w:rsidR="00BA1CC2">
              <w:rPr>
                <w:noProof/>
                <w:webHidden/>
              </w:rPr>
              <w:t>24</w:t>
            </w:r>
            <w:r w:rsidR="00BA1CC2">
              <w:rPr>
                <w:noProof/>
                <w:webHidden/>
              </w:rPr>
              <w:fldChar w:fldCharType="end"/>
            </w:r>
          </w:hyperlink>
        </w:p>
        <w:p w14:paraId="43A4978C" w14:textId="4E537729"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09" w:history="1">
            <w:r w:rsidR="00BA1CC2" w:rsidRPr="00D90A34">
              <w:rPr>
                <w:rStyle w:val="Lienhypertexte"/>
                <w:noProof/>
              </w:rPr>
              <w:t>2.5.1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IFC</w:t>
            </w:r>
            <w:r w:rsidR="00BA1CC2" w:rsidRPr="00D90A34">
              <w:rPr>
                <w:rStyle w:val="Lienhypertexte"/>
                <w:noProof/>
                <w:spacing w:val="-8"/>
              </w:rPr>
              <w:t xml:space="preserve"> </w:t>
            </w:r>
            <w:r w:rsidR="00BA1CC2" w:rsidRPr="00D90A34">
              <w:rPr>
                <w:rStyle w:val="Lienhypertexte"/>
                <w:noProof/>
              </w:rPr>
              <w:t>Performance</w:t>
            </w:r>
            <w:r w:rsidR="00BA1CC2" w:rsidRPr="00D90A34">
              <w:rPr>
                <w:rStyle w:val="Lienhypertexte"/>
                <w:noProof/>
                <w:spacing w:val="-7"/>
              </w:rPr>
              <w:t xml:space="preserve"> </w:t>
            </w:r>
            <w:r w:rsidR="00BA1CC2" w:rsidRPr="00D90A34">
              <w:rPr>
                <w:rStyle w:val="Lienhypertexte"/>
                <w:noProof/>
              </w:rPr>
              <w:t>Standards</w:t>
            </w:r>
            <w:r w:rsidR="00BA1CC2" w:rsidRPr="00D90A34">
              <w:rPr>
                <w:rStyle w:val="Lienhypertexte"/>
                <w:noProof/>
                <w:spacing w:val="-7"/>
              </w:rPr>
              <w:t xml:space="preserve"> </w:t>
            </w:r>
            <w:r w:rsidR="00BA1CC2" w:rsidRPr="00D90A34">
              <w:rPr>
                <w:rStyle w:val="Lienhypertexte"/>
                <w:noProof/>
              </w:rPr>
              <w:t>on</w:t>
            </w:r>
            <w:r w:rsidR="00BA1CC2" w:rsidRPr="00D90A34">
              <w:rPr>
                <w:rStyle w:val="Lienhypertexte"/>
                <w:noProof/>
                <w:spacing w:val="-7"/>
              </w:rPr>
              <w:t xml:space="preserve"> </w:t>
            </w:r>
            <w:r w:rsidR="00BA1CC2" w:rsidRPr="00D90A34">
              <w:rPr>
                <w:rStyle w:val="Lienhypertexte"/>
                <w:noProof/>
              </w:rPr>
              <w:t>Environmental</w:t>
            </w:r>
            <w:r w:rsidR="00BA1CC2" w:rsidRPr="00D90A34">
              <w:rPr>
                <w:rStyle w:val="Lienhypertexte"/>
                <w:noProof/>
                <w:spacing w:val="-5"/>
              </w:rPr>
              <w:t xml:space="preserve"> </w:t>
            </w:r>
            <w:r w:rsidR="00BA1CC2" w:rsidRPr="00D90A34">
              <w:rPr>
                <w:rStyle w:val="Lienhypertexte"/>
                <w:noProof/>
              </w:rPr>
              <w:t>and</w:t>
            </w:r>
            <w:r w:rsidR="00BA1CC2" w:rsidRPr="00D90A34">
              <w:rPr>
                <w:rStyle w:val="Lienhypertexte"/>
                <w:noProof/>
                <w:spacing w:val="-8"/>
              </w:rPr>
              <w:t xml:space="preserve"> </w:t>
            </w:r>
            <w:r w:rsidR="00BA1CC2" w:rsidRPr="00D90A34">
              <w:rPr>
                <w:rStyle w:val="Lienhypertexte"/>
                <w:noProof/>
              </w:rPr>
              <w:t>Social</w:t>
            </w:r>
            <w:r w:rsidR="00BA1CC2" w:rsidRPr="00D90A34">
              <w:rPr>
                <w:rStyle w:val="Lienhypertexte"/>
                <w:noProof/>
                <w:spacing w:val="-6"/>
              </w:rPr>
              <w:t xml:space="preserve"> </w:t>
            </w:r>
            <w:r w:rsidR="00BA1CC2" w:rsidRPr="00D90A34">
              <w:rPr>
                <w:rStyle w:val="Lienhypertexte"/>
                <w:noProof/>
              </w:rPr>
              <w:t>Sustainability</w:t>
            </w:r>
            <w:r w:rsidR="00BA1CC2" w:rsidRPr="00D90A34">
              <w:rPr>
                <w:rStyle w:val="Lienhypertexte"/>
                <w:noProof/>
                <w:spacing w:val="-5"/>
              </w:rPr>
              <w:t xml:space="preserve"> </w:t>
            </w:r>
            <w:r w:rsidR="00BA1CC2" w:rsidRPr="00D90A34">
              <w:rPr>
                <w:rStyle w:val="Lienhypertexte"/>
                <w:noProof/>
              </w:rPr>
              <w:t>(2012)</w:t>
            </w:r>
            <w:r w:rsidR="00BA1CC2">
              <w:rPr>
                <w:noProof/>
                <w:webHidden/>
              </w:rPr>
              <w:tab/>
            </w:r>
            <w:r w:rsidR="00BA1CC2">
              <w:rPr>
                <w:noProof/>
                <w:webHidden/>
              </w:rPr>
              <w:fldChar w:fldCharType="begin"/>
            </w:r>
            <w:r w:rsidR="00BA1CC2">
              <w:rPr>
                <w:noProof/>
                <w:webHidden/>
              </w:rPr>
              <w:instrText xml:space="preserve"> PAGEREF _Toc198363309 \h </w:instrText>
            </w:r>
            <w:r w:rsidR="00BA1CC2">
              <w:rPr>
                <w:noProof/>
                <w:webHidden/>
              </w:rPr>
            </w:r>
            <w:r w:rsidR="00BA1CC2">
              <w:rPr>
                <w:noProof/>
                <w:webHidden/>
              </w:rPr>
              <w:fldChar w:fldCharType="separate"/>
            </w:r>
            <w:r w:rsidR="00BA1CC2">
              <w:rPr>
                <w:noProof/>
                <w:webHidden/>
              </w:rPr>
              <w:t>24</w:t>
            </w:r>
            <w:r w:rsidR="00BA1CC2">
              <w:rPr>
                <w:noProof/>
                <w:webHidden/>
              </w:rPr>
              <w:fldChar w:fldCharType="end"/>
            </w:r>
          </w:hyperlink>
        </w:p>
        <w:p w14:paraId="1C56B253" w14:textId="39604293"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10" w:history="1">
            <w:r w:rsidR="00BA1CC2" w:rsidRPr="00D90A34">
              <w:rPr>
                <w:rStyle w:val="Lienhypertexte"/>
                <w:noProof/>
              </w:rPr>
              <w:t>2.5.2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World</w:t>
            </w:r>
            <w:r w:rsidR="00BA1CC2" w:rsidRPr="00D90A34">
              <w:rPr>
                <w:rStyle w:val="Lienhypertexte"/>
                <w:noProof/>
                <w:spacing w:val="-8"/>
              </w:rPr>
              <w:t xml:space="preserve"> </w:t>
            </w:r>
            <w:r w:rsidR="00BA1CC2" w:rsidRPr="00D90A34">
              <w:rPr>
                <w:rStyle w:val="Lienhypertexte"/>
                <w:noProof/>
              </w:rPr>
              <w:t>Bank</w:t>
            </w:r>
            <w:r w:rsidR="00BA1CC2" w:rsidRPr="00D90A34">
              <w:rPr>
                <w:rStyle w:val="Lienhypertexte"/>
                <w:noProof/>
                <w:spacing w:val="-6"/>
              </w:rPr>
              <w:t xml:space="preserve"> </w:t>
            </w:r>
            <w:r w:rsidR="00BA1CC2" w:rsidRPr="00D90A34">
              <w:rPr>
                <w:rStyle w:val="Lienhypertexte"/>
                <w:noProof/>
              </w:rPr>
              <w:t>Environmental,</w:t>
            </w:r>
            <w:r w:rsidR="00BA1CC2" w:rsidRPr="00D90A34">
              <w:rPr>
                <w:rStyle w:val="Lienhypertexte"/>
                <w:noProof/>
                <w:spacing w:val="-10"/>
              </w:rPr>
              <w:t xml:space="preserve"> </w:t>
            </w:r>
            <w:r w:rsidR="00BA1CC2" w:rsidRPr="00D90A34">
              <w:rPr>
                <w:rStyle w:val="Lienhypertexte"/>
                <w:noProof/>
              </w:rPr>
              <w:t>Health</w:t>
            </w:r>
            <w:r w:rsidR="00BA1CC2" w:rsidRPr="00D90A34">
              <w:rPr>
                <w:rStyle w:val="Lienhypertexte"/>
                <w:noProof/>
                <w:spacing w:val="-6"/>
              </w:rPr>
              <w:t xml:space="preserve"> </w:t>
            </w:r>
            <w:r w:rsidR="00BA1CC2" w:rsidRPr="00D90A34">
              <w:rPr>
                <w:rStyle w:val="Lienhypertexte"/>
                <w:noProof/>
              </w:rPr>
              <w:t>and</w:t>
            </w:r>
            <w:r w:rsidR="00BA1CC2" w:rsidRPr="00D90A34">
              <w:rPr>
                <w:rStyle w:val="Lienhypertexte"/>
                <w:noProof/>
                <w:spacing w:val="-7"/>
              </w:rPr>
              <w:t xml:space="preserve"> </w:t>
            </w:r>
            <w:r w:rsidR="00BA1CC2" w:rsidRPr="00D90A34">
              <w:rPr>
                <w:rStyle w:val="Lienhypertexte"/>
                <w:noProof/>
              </w:rPr>
              <w:t>Safety</w:t>
            </w:r>
            <w:r w:rsidR="00BA1CC2" w:rsidRPr="00D90A34">
              <w:rPr>
                <w:rStyle w:val="Lienhypertexte"/>
                <w:noProof/>
                <w:spacing w:val="-3"/>
              </w:rPr>
              <w:t xml:space="preserve"> </w:t>
            </w:r>
            <w:r w:rsidR="00BA1CC2" w:rsidRPr="00D90A34">
              <w:rPr>
                <w:rStyle w:val="Lienhypertexte"/>
                <w:noProof/>
              </w:rPr>
              <w:t>Guidelines</w:t>
            </w:r>
            <w:r w:rsidR="00BA1CC2">
              <w:rPr>
                <w:noProof/>
                <w:webHidden/>
              </w:rPr>
              <w:tab/>
            </w:r>
            <w:r w:rsidR="00BA1CC2">
              <w:rPr>
                <w:noProof/>
                <w:webHidden/>
              </w:rPr>
              <w:fldChar w:fldCharType="begin"/>
            </w:r>
            <w:r w:rsidR="00BA1CC2">
              <w:rPr>
                <w:noProof/>
                <w:webHidden/>
              </w:rPr>
              <w:instrText xml:space="preserve"> PAGEREF _Toc198363310 \h </w:instrText>
            </w:r>
            <w:r w:rsidR="00BA1CC2">
              <w:rPr>
                <w:noProof/>
                <w:webHidden/>
              </w:rPr>
            </w:r>
            <w:r w:rsidR="00BA1CC2">
              <w:rPr>
                <w:noProof/>
                <w:webHidden/>
              </w:rPr>
              <w:fldChar w:fldCharType="separate"/>
            </w:r>
            <w:r w:rsidR="00BA1CC2">
              <w:rPr>
                <w:noProof/>
                <w:webHidden/>
              </w:rPr>
              <w:t>28</w:t>
            </w:r>
            <w:r w:rsidR="00BA1CC2">
              <w:rPr>
                <w:noProof/>
                <w:webHidden/>
              </w:rPr>
              <w:fldChar w:fldCharType="end"/>
            </w:r>
          </w:hyperlink>
        </w:p>
        <w:p w14:paraId="4503D32C" w14:textId="7C6A69D6"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11" w:history="1">
            <w:r w:rsidR="00BA1CC2" w:rsidRPr="00D90A34">
              <w:rPr>
                <w:rStyle w:val="Lienhypertexte"/>
                <w:noProof/>
              </w:rPr>
              <w:t>2.5.3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The</w:t>
            </w:r>
            <w:r w:rsidR="00BA1CC2" w:rsidRPr="00D90A34">
              <w:rPr>
                <w:rStyle w:val="Lienhypertexte"/>
                <w:noProof/>
                <w:spacing w:val="-6"/>
              </w:rPr>
              <w:t xml:space="preserve"> </w:t>
            </w:r>
            <w:r w:rsidR="00BA1CC2" w:rsidRPr="00D90A34">
              <w:rPr>
                <w:rStyle w:val="Lienhypertexte"/>
                <w:noProof/>
              </w:rPr>
              <w:t>African</w:t>
            </w:r>
            <w:r w:rsidR="00BA1CC2" w:rsidRPr="00D90A34">
              <w:rPr>
                <w:rStyle w:val="Lienhypertexte"/>
                <w:noProof/>
                <w:spacing w:val="-3"/>
              </w:rPr>
              <w:t xml:space="preserve"> </w:t>
            </w:r>
            <w:r w:rsidR="00BA1CC2" w:rsidRPr="00D90A34">
              <w:rPr>
                <w:rStyle w:val="Lienhypertexte"/>
                <w:noProof/>
              </w:rPr>
              <w:t>Development</w:t>
            </w:r>
            <w:r w:rsidR="00BA1CC2" w:rsidRPr="00D90A34">
              <w:rPr>
                <w:rStyle w:val="Lienhypertexte"/>
                <w:noProof/>
                <w:spacing w:val="-2"/>
              </w:rPr>
              <w:t xml:space="preserve"> </w:t>
            </w:r>
            <w:r w:rsidR="00BA1CC2" w:rsidRPr="00D90A34">
              <w:rPr>
                <w:rStyle w:val="Lienhypertexte"/>
                <w:noProof/>
              </w:rPr>
              <w:t>Bank’s</w:t>
            </w:r>
            <w:r w:rsidR="00BA1CC2" w:rsidRPr="00D90A34">
              <w:rPr>
                <w:rStyle w:val="Lienhypertexte"/>
                <w:noProof/>
                <w:spacing w:val="-3"/>
              </w:rPr>
              <w:t xml:space="preserve"> </w:t>
            </w:r>
            <w:r w:rsidR="00BA1CC2" w:rsidRPr="00D90A34">
              <w:rPr>
                <w:rStyle w:val="Lienhypertexte"/>
                <w:noProof/>
              </w:rPr>
              <w:t>(AfDB)</w:t>
            </w:r>
            <w:r w:rsidR="00BA1CC2" w:rsidRPr="00D90A34">
              <w:rPr>
                <w:rStyle w:val="Lienhypertexte"/>
                <w:noProof/>
                <w:spacing w:val="-3"/>
              </w:rPr>
              <w:t xml:space="preserve"> </w:t>
            </w:r>
            <w:r w:rsidR="00BA1CC2" w:rsidRPr="00D90A34">
              <w:rPr>
                <w:rStyle w:val="Lienhypertexte"/>
                <w:noProof/>
              </w:rPr>
              <w:t>Integrated</w:t>
            </w:r>
            <w:r w:rsidR="00BA1CC2" w:rsidRPr="00D90A34">
              <w:rPr>
                <w:rStyle w:val="Lienhypertexte"/>
                <w:noProof/>
                <w:spacing w:val="-3"/>
              </w:rPr>
              <w:t xml:space="preserve"> </w:t>
            </w:r>
            <w:r w:rsidR="00BA1CC2" w:rsidRPr="00D90A34">
              <w:rPr>
                <w:rStyle w:val="Lienhypertexte"/>
                <w:noProof/>
              </w:rPr>
              <w:t>Safeguards</w:t>
            </w:r>
            <w:r w:rsidR="00BA1CC2" w:rsidRPr="00D90A34">
              <w:rPr>
                <w:rStyle w:val="Lienhypertexte"/>
                <w:noProof/>
                <w:spacing w:val="-3"/>
              </w:rPr>
              <w:t xml:space="preserve"> </w:t>
            </w:r>
            <w:r w:rsidR="00BA1CC2" w:rsidRPr="00D90A34">
              <w:rPr>
                <w:rStyle w:val="Lienhypertexte"/>
                <w:noProof/>
              </w:rPr>
              <w:t>System</w:t>
            </w:r>
            <w:r w:rsidR="00BA1CC2" w:rsidRPr="00D90A34">
              <w:rPr>
                <w:rStyle w:val="Lienhypertexte"/>
                <w:noProof/>
                <w:spacing w:val="-4"/>
              </w:rPr>
              <w:t xml:space="preserve"> </w:t>
            </w:r>
            <w:r w:rsidR="00BA1CC2" w:rsidRPr="00D90A34">
              <w:rPr>
                <w:rStyle w:val="Lienhypertexte"/>
                <w:noProof/>
              </w:rPr>
              <w:t>(ISS)</w:t>
            </w:r>
            <w:r w:rsidR="00BA1CC2" w:rsidRPr="00D90A34">
              <w:rPr>
                <w:rStyle w:val="Lienhypertexte"/>
                <w:noProof/>
                <w:spacing w:val="-2"/>
              </w:rPr>
              <w:t xml:space="preserve"> </w:t>
            </w:r>
            <w:r w:rsidR="00BA1CC2" w:rsidRPr="00D90A34">
              <w:rPr>
                <w:rStyle w:val="Lienhypertexte"/>
                <w:noProof/>
                <w:spacing w:val="-4"/>
              </w:rPr>
              <w:t>2023</w:t>
            </w:r>
            <w:r w:rsidR="00BA1CC2">
              <w:rPr>
                <w:noProof/>
                <w:webHidden/>
              </w:rPr>
              <w:tab/>
            </w:r>
            <w:r w:rsidR="00BA1CC2">
              <w:rPr>
                <w:noProof/>
                <w:webHidden/>
              </w:rPr>
              <w:fldChar w:fldCharType="begin"/>
            </w:r>
            <w:r w:rsidR="00BA1CC2">
              <w:rPr>
                <w:noProof/>
                <w:webHidden/>
              </w:rPr>
              <w:instrText xml:space="preserve"> PAGEREF _Toc198363311 \h </w:instrText>
            </w:r>
            <w:r w:rsidR="00BA1CC2">
              <w:rPr>
                <w:noProof/>
                <w:webHidden/>
              </w:rPr>
            </w:r>
            <w:r w:rsidR="00BA1CC2">
              <w:rPr>
                <w:noProof/>
                <w:webHidden/>
              </w:rPr>
              <w:fldChar w:fldCharType="separate"/>
            </w:r>
            <w:r w:rsidR="00BA1CC2">
              <w:rPr>
                <w:noProof/>
                <w:webHidden/>
              </w:rPr>
              <w:t>28</w:t>
            </w:r>
            <w:r w:rsidR="00BA1CC2">
              <w:rPr>
                <w:noProof/>
                <w:webHidden/>
              </w:rPr>
              <w:fldChar w:fldCharType="end"/>
            </w:r>
          </w:hyperlink>
        </w:p>
        <w:p w14:paraId="3EC92197" w14:textId="1A06362E"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12" w:history="1">
            <w:r w:rsidR="00BA1CC2" w:rsidRPr="00D90A34">
              <w:rPr>
                <w:rStyle w:val="Lienhypertexte"/>
                <w:noProof/>
              </w:rPr>
              <w:t>2.5.4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KfW</w:t>
            </w:r>
            <w:r w:rsidR="00BA1CC2" w:rsidRPr="00D90A34">
              <w:rPr>
                <w:rStyle w:val="Lienhypertexte"/>
                <w:noProof/>
                <w:spacing w:val="-6"/>
              </w:rPr>
              <w:t xml:space="preserve"> </w:t>
            </w:r>
            <w:r w:rsidR="00BA1CC2" w:rsidRPr="00D90A34">
              <w:rPr>
                <w:rStyle w:val="Lienhypertexte"/>
                <w:noProof/>
              </w:rPr>
              <w:t>Development</w:t>
            </w:r>
            <w:r w:rsidR="00BA1CC2" w:rsidRPr="00D90A34">
              <w:rPr>
                <w:rStyle w:val="Lienhypertexte"/>
                <w:noProof/>
                <w:spacing w:val="-6"/>
              </w:rPr>
              <w:t xml:space="preserve"> </w:t>
            </w:r>
            <w:r w:rsidR="00BA1CC2" w:rsidRPr="00D90A34">
              <w:rPr>
                <w:rStyle w:val="Lienhypertexte"/>
                <w:noProof/>
              </w:rPr>
              <w:t>Bank</w:t>
            </w:r>
            <w:r w:rsidR="00BA1CC2" w:rsidRPr="00D90A34">
              <w:rPr>
                <w:rStyle w:val="Lienhypertexte"/>
                <w:noProof/>
                <w:spacing w:val="-3"/>
              </w:rPr>
              <w:t xml:space="preserve"> </w:t>
            </w:r>
            <w:r w:rsidR="00BA1CC2" w:rsidRPr="00D90A34">
              <w:rPr>
                <w:rStyle w:val="Lienhypertexte"/>
                <w:noProof/>
              </w:rPr>
              <w:t>Sustainability</w:t>
            </w:r>
            <w:r w:rsidR="00BA1CC2" w:rsidRPr="00D90A34">
              <w:rPr>
                <w:rStyle w:val="Lienhypertexte"/>
                <w:noProof/>
                <w:spacing w:val="-2"/>
              </w:rPr>
              <w:t xml:space="preserve"> </w:t>
            </w:r>
            <w:r w:rsidR="00BA1CC2" w:rsidRPr="00D90A34">
              <w:rPr>
                <w:rStyle w:val="Lienhypertexte"/>
                <w:noProof/>
              </w:rPr>
              <w:t>Guideline</w:t>
            </w:r>
            <w:r w:rsidR="00BA1CC2" w:rsidRPr="00D90A34">
              <w:rPr>
                <w:rStyle w:val="Lienhypertexte"/>
                <w:noProof/>
                <w:spacing w:val="-6"/>
              </w:rPr>
              <w:t xml:space="preserve"> </w:t>
            </w:r>
            <w:r w:rsidR="00BA1CC2" w:rsidRPr="00D90A34">
              <w:rPr>
                <w:rStyle w:val="Lienhypertexte"/>
                <w:noProof/>
              </w:rPr>
              <w:t>(2016)</w:t>
            </w:r>
            <w:r w:rsidR="00BA1CC2">
              <w:rPr>
                <w:noProof/>
                <w:webHidden/>
              </w:rPr>
              <w:tab/>
            </w:r>
            <w:r w:rsidR="00BA1CC2">
              <w:rPr>
                <w:noProof/>
                <w:webHidden/>
              </w:rPr>
              <w:fldChar w:fldCharType="begin"/>
            </w:r>
            <w:r w:rsidR="00BA1CC2">
              <w:rPr>
                <w:noProof/>
                <w:webHidden/>
              </w:rPr>
              <w:instrText xml:space="preserve"> PAGEREF _Toc198363312 \h </w:instrText>
            </w:r>
            <w:r w:rsidR="00BA1CC2">
              <w:rPr>
                <w:noProof/>
                <w:webHidden/>
              </w:rPr>
            </w:r>
            <w:r w:rsidR="00BA1CC2">
              <w:rPr>
                <w:noProof/>
                <w:webHidden/>
              </w:rPr>
              <w:fldChar w:fldCharType="separate"/>
            </w:r>
            <w:r w:rsidR="00BA1CC2">
              <w:rPr>
                <w:noProof/>
                <w:webHidden/>
              </w:rPr>
              <w:t>28</w:t>
            </w:r>
            <w:r w:rsidR="00BA1CC2">
              <w:rPr>
                <w:noProof/>
                <w:webHidden/>
              </w:rPr>
              <w:fldChar w:fldCharType="end"/>
            </w:r>
          </w:hyperlink>
        </w:p>
        <w:p w14:paraId="451A7931" w14:textId="51A7B4BA"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13" w:history="1">
            <w:r w:rsidR="00BA1CC2" w:rsidRPr="00D90A34">
              <w:rPr>
                <w:rStyle w:val="Lienhypertexte"/>
                <w:noProof/>
              </w:rPr>
              <w:t>2.5.5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spacing w:val="-4"/>
              </w:rPr>
              <w:t>Equator</w:t>
            </w:r>
            <w:r w:rsidR="00BA1CC2" w:rsidRPr="00D90A34">
              <w:rPr>
                <w:rStyle w:val="Lienhypertexte"/>
                <w:noProof/>
                <w:spacing w:val="-8"/>
              </w:rPr>
              <w:t xml:space="preserve"> </w:t>
            </w:r>
            <w:r w:rsidR="00BA1CC2" w:rsidRPr="00D90A34">
              <w:rPr>
                <w:rStyle w:val="Lienhypertexte"/>
                <w:noProof/>
              </w:rPr>
              <w:t>Principles</w:t>
            </w:r>
            <w:r w:rsidR="00BA1CC2">
              <w:rPr>
                <w:noProof/>
                <w:webHidden/>
              </w:rPr>
              <w:tab/>
            </w:r>
            <w:r w:rsidR="00BA1CC2">
              <w:rPr>
                <w:noProof/>
                <w:webHidden/>
              </w:rPr>
              <w:fldChar w:fldCharType="begin"/>
            </w:r>
            <w:r w:rsidR="00BA1CC2">
              <w:rPr>
                <w:noProof/>
                <w:webHidden/>
              </w:rPr>
              <w:instrText xml:space="preserve"> PAGEREF _Toc198363313 \h </w:instrText>
            </w:r>
            <w:r w:rsidR="00BA1CC2">
              <w:rPr>
                <w:noProof/>
                <w:webHidden/>
              </w:rPr>
            </w:r>
            <w:r w:rsidR="00BA1CC2">
              <w:rPr>
                <w:noProof/>
                <w:webHidden/>
              </w:rPr>
              <w:fldChar w:fldCharType="separate"/>
            </w:r>
            <w:r w:rsidR="00BA1CC2">
              <w:rPr>
                <w:noProof/>
                <w:webHidden/>
              </w:rPr>
              <w:t>30</w:t>
            </w:r>
            <w:r w:rsidR="00BA1CC2">
              <w:rPr>
                <w:noProof/>
                <w:webHidden/>
              </w:rPr>
              <w:fldChar w:fldCharType="end"/>
            </w:r>
          </w:hyperlink>
        </w:p>
        <w:p w14:paraId="23A836C0" w14:textId="3E73590C"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14" w:history="1">
            <w:r w:rsidR="00BA1CC2" w:rsidRPr="00D90A34">
              <w:rPr>
                <w:rStyle w:val="Lienhypertexte"/>
                <w:noProof/>
              </w:rPr>
              <w:t>2.5.6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International Labour</w:t>
            </w:r>
            <w:r w:rsidR="00BA1CC2" w:rsidRPr="00D90A34">
              <w:rPr>
                <w:rStyle w:val="Lienhypertexte"/>
                <w:noProof/>
                <w:spacing w:val="-5"/>
              </w:rPr>
              <w:t xml:space="preserve"> </w:t>
            </w:r>
            <w:r w:rsidR="00BA1CC2" w:rsidRPr="00D90A34">
              <w:rPr>
                <w:rStyle w:val="Lienhypertexte"/>
                <w:noProof/>
              </w:rPr>
              <w:t>Organization</w:t>
            </w:r>
            <w:r w:rsidR="00BA1CC2" w:rsidRPr="00D90A34">
              <w:rPr>
                <w:rStyle w:val="Lienhypertexte"/>
                <w:noProof/>
                <w:spacing w:val="-2"/>
              </w:rPr>
              <w:t xml:space="preserve"> </w:t>
            </w:r>
            <w:r w:rsidR="00BA1CC2" w:rsidRPr="00D90A34">
              <w:rPr>
                <w:rStyle w:val="Lienhypertexte"/>
                <w:noProof/>
              </w:rPr>
              <w:t>(ILO) Conventions</w:t>
            </w:r>
            <w:r w:rsidR="00BA1CC2">
              <w:rPr>
                <w:noProof/>
                <w:webHidden/>
              </w:rPr>
              <w:tab/>
            </w:r>
            <w:r w:rsidR="00BA1CC2">
              <w:rPr>
                <w:noProof/>
                <w:webHidden/>
              </w:rPr>
              <w:fldChar w:fldCharType="begin"/>
            </w:r>
            <w:r w:rsidR="00BA1CC2">
              <w:rPr>
                <w:noProof/>
                <w:webHidden/>
              </w:rPr>
              <w:instrText xml:space="preserve"> PAGEREF _Toc198363314 \h </w:instrText>
            </w:r>
            <w:r w:rsidR="00BA1CC2">
              <w:rPr>
                <w:noProof/>
                <w:webHidden/>
              </w:rPr>
            </w:r>
            <w:r w:rsidR="00BA1CC2">
              <w:rPr>
                <w:noProof/>
                <w:webHidden/>
              </w:rPr>
              <w:fldChar w:fldCharType="separate"/>
            </w:r>
            <w:r w:rsidR="00BA1CC2">
              <w:rPr>
                <w:noProof/>
                <w:webHidden/>
              </w:rPr>
              <w:t>30</w:t>
            </w:r>
            <w:r w:rsidR="00BA1CC2">
              <w:rPr>
                <w:noProof/>
                <w:webHidden/>
              </w:rPr>
              <w:fldChar w:fldCharType="end"/>
            </w:r>
          </w:hyperlink>
        </w:p>
        <w:p w14:paraId="07493773" w14:textId="2CAA088A"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15" w:history="1">
            <w:r w:rsidR="00BA1CC2" w:rsidRPr="00D90A34">
              <w:rPr>
                <w:rStyle w:val="Lienhypertexte"/>
                <w:noProof/>
              </w:rPr>
              <w:t>2.5.7</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Environmental</w:t>
            </w:r>
            <w:r w:rsidR="00BA1CC2" w:rsidRPr="00D90A34">
              <w:rPr>
                <w:rStyle w:val="Lienhypertexte"/>
                <w:noProof/>
                <w:spacing w:val="-3"/>
              </w:rPr>
              <w:t xml:space="preserve"> </w:t>
            </w:r>
            <w:r w:rsidR="00BA1CC2" w:rsidRPr="00D90A34">
              <w:rPr>
                <w:rStyle w:val="Lienhypertexte"/>
                <w:noProof/>
              </w:rPr>
              <w:t>and</w:t>
            </w:r>
            <w:r w:rsidR="00BA1CC2" w:rsidRPr="00D90A34">
              <w:rPr>
                <w:rStyle w:val="Lienhypertexte"/>
                <w:noProof/>
                <w:spacing w:val="1"/>
              </w:rPr>
              <w:t xml:space="preserve"> </w:t>
            </w:r>
            <w:r w:rsidR="00BA1CC2" w:rsidRPr="00D90A34">
              <w:rPr>
                <w:rStyle w:val="Lienhypertexte"/>
                <w:noProof/>
              </w:rPr>
              <w:t>Social Categorization</w:t>
            </w:r>
            <w:r w:rsidR="00BA1CC2" w:rsidRPr="00D90A34">
              <w:rPr>
                <w:rStyle w:val="Lienhypertexte"/>
                <w:noProof/>
                <w:spacing w:val="-2"/>
              </w:rPr>
              <w:t xml:space="preserve"> </w:t>
            </w:r>
            <w:r w:rsidR="00BA1CC2" w:rsidRPr="00D90A34">
              <w:rPr>
                <w:rStyle w:val="Lienhypertexte"/>
                <w:noProof/>
              </w:rPr>
              <w:t>and</w:t>
            </w:r>
            <w:r w:rsidR="00BA1CC2" w:rsidRPr="00D90A34">
              <w:rPr>
                <w:rStyle w:val="Lienhypertexte"/>
                <w:noProof/>
                <w:spacing w:val="1"/>
              </w:rPr>
              <w:t xml:space="preserve"> </w:t>
            </w:r>
            <w:r w:rsidR="00BA1CC2" w:rsidRPr="00D90A34">
              <w:rPr>
                <w:rStyle w:val="Lienhypertexte"/>
                <w:noProof/>
              </w:rPr>
              <w:t>Rationale</w:t>
            </w:r>
            <w:r w:rsidR="00BA1CC2">
              <w:rPr>
                <w:noProof/>
                <w:webHidden/>
              </w:rPr>
              <w:tab/>
            </w:r>
            <w:r w:rsidR="00BA1CC2">
              <w:rPr>
                <w:noProof/>
                <w:webHidden/>
              </w:rPr>
              <w:fldChar w:fldCharType="begin"/>
            </w:r>
            <w:r w:rsidR="00BA1CC2">
              <w:rPr>
                <w:noProof/>
                <w:webHidden/>
              </w:rPr>
              <w:instrText xml:space="preserve"> PAGEREF _Toc198363315 \h </w:instrText>
            </w:r>
            <w:r w:rsidR="00BA1CC2">
              <w:rPr>
                <w:noProof/>
                <w:webHidden/>
              </w:rPr>
            </w:r>
            <w:r w:rsidR="00BA1CC2">
              <w:rPr>
                <w:noProof/>
                <w:webHidden/>
              </w:rPr>
              <w:fldChar w:fldCharType="separate"/>
            </w:r>
            <w:r w:rsidR="00BA1CC2">
              <w:rPr>
                <w:noProof/>
                <w:webHidden/>
              </w:rPr>
              <w:t>31</w:t>
            </w:r>
            <w:r w:rsidR="00BA1CC2">
              <w:rPr>
                <w:noProof/>
                <w:webHidden/>
              </w:rPr>
              <w:fldChar w:fldCharType="end"/>
            </w:r>
          </w:hyperlink>
        </w:p>
        <w:p w14:paraId="1EE0E622" w14:textId="410FF774"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316" w:history="1">
            <w:r w:rsidR="00BA1CC2" w:rsidRPr="00D90A34">
              <w:rPr>
                <w:rStyle w:val="Lienhypertexte"/>
                <w:noProof/>
              </w:rPr>
              <w:t>3</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rPr>
              <w:t>DESCRIPTION</w:t>
            </w:r>
            <w:r w:rsidR="00BA1CC2" w:rsidRPr="00D90A34">
              <w:rPr>
                <w:rStyle w:val="Lienhypertexte"/>
                <w:noProof/>
                <w:spacing w:val="14"/>
              </w:rPr>
              <w:t xml:space="preserve"> </w:t>
            </w:r>
            <w:r w:rsidR="00BA1CC2" w:rsidRPr="00D90A34">
              <w:rPr>
                <w:rStyle w:val="Lienhypertexte"/>
                <w:noProof/>
              </w:rPr>
              <w:t>OF</w:t>
            </w:r>
            <w:r w:rsidR="00BA1CC2" w:rsidRPr="00D90A34">
              <w:rPr>
                <w:rStyle w:val="Lienhypertexte"/>
                <w:noProof/>
                <w:spacing w:val="18"/>
              </w:rPr>
              <w:t xml:space="preserve"> </w:t>
            </w:r>
            <w:r w:rsidR="00BA1CC2" w:rsidRPr="00D90A34">
              <w:rPr>
                <w:rStyle w:val="Lienhypertexte"/>
                <w:noProof/>
              </w:rPr>
              <w:t>THE</w:t>
            </w:r>
            <w:r w:rsidR="00BA1CC2" w:rsidRPr="00D90A34">
              <w:rPr>
                <w:rStyle w:val="Lienhypertexte"/>
                <w:noProof/>
                <w:spacing w:val="18"/>
              </w:rPr>
              <w:t xml:space="preserve"> </w:t>
            </w:r>
            <w:r w:rsidR="00BA1CC2" w:rsidRPr="00D90A34">
              <w:rPr>
                <w:rStyle w:val="Lienhypertexte"/>
                <w:noProof/>
                <w:spacing w:val="-2"/>
              </w:rPr>
              <w:t>PROJECT</w:t>
            </w:r>
            <w:r w:rsidR="00BA1CC2">
              <w:rPr>
                <w:noProof/>
                <w:webHidden/>
              </w:rPr>
              <w:tab/>
            </w:r>
            <w:r w:rsidR="00BA1CC2">
              <w:rPr>
                <w:noProof/>
                <w:webHidden/>
              </w:rPr>
              <w:fldChar w:fldCharType="begin"/>
            </w:r>
            <w:r w:rsidR="00BA1CC2">
              <w:rPr>
                <w:noProof/>
                <w:webHidden/>
              </w:rPr>
              <w:instrText xml:space="preserve"> PAGEREF _Toc198363316 \h </w:instrText>
            </w:r>
            <w:r w:rsidR="00BA1CC2">
              <w:rPr>
                <w:noProof/>
                <w:webHidden/>
              </w:rPr>
            </w:r>
            <w:r w:rsidR="00BA1CC2">
              <w:rPr>
                <w:noProof/>
                <w:webHidden/>
              </w:rPr>
              <w:fldChar w:fldCharType="separate"/>
            </w:r>
            <w:r w:rsidR="00BA1CC2">
              <w:rPr>
                <w:noProof/>
                <w:webHidden/>
              </w:rPr>
              <w:t>32</w:t>
            </w:r>
            <w:r w:rsidR="00BA1CC2">
              <w:rPr>
                <w:noProof/>
                <w:webHidden/>
              </w:rPr>
              <w:fldChar w:fldCharType="end"/>
            </w:r>
          </w:hyperlink>
        </w:p>
        <w:p w14:paraId="34E97866" w14:textId="732A9580"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17" w:history="1">
            <w:r w:rsidR="00BA1CC2" w:rsidRPr="00D90A34">
              <w:rPr>
                <w:rStyle w:val="Lienhypertexte"/>
                <w:noProof/>
              </w:rPr>
              <w:t>3.1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Location</w:t>
            </w:r>
            <w:r w:rsidR="00BA1CC2" w:rsidRPr="00D90A34">
              <w:rPr>
                <w:rStyle w:val="Lienhypertexte"/>
                <w:noProof/>
                <w:spacing w:val="-11"/>
              </w:rPr>
              <w:t xml:space="preserve"> </w:t>
            </w:r>
            <w:r w:rsidR="00BA1CC2" w:rsidRPr="00D90A34">
              <w:rPr>
                <w:rStyle w:val="Lienhypertexte"/>
                <w:noProof/>
              </w:rPr>
              <w:t>of</w:t>
            </w:r>
            <w:r w:rsidR="00BA1CC2" w:rsidRPr="00D90A34">
              <w:rPr>
                <w:rStyle w:val="Lienhypertexte"/>
                <w:noProof/>
                <w:spacing w:val="-12"/>
              </w:rPr>
              <w:t xml:space="preserve"> </w:t>
            </w:r>
            <w:r w:rsidR="00BA1CC2" w:rsidRPr="00D90A34">
              <w:rPr>
                <w:rStyle w:val="Lienhypertexte"/>
                <w:noProof/>
              </w:rPr>
              <w:t>the</w:t>
            </w:r>
            <w:r w:rsidR="00BA1CC2" w:rsidRPr="00D90A34">
              <w:rPr>
                <w:rStyle w:val="Lienhypertexte"/>
                <w:noProof/>
                <w:spacing w:val="-11"/>
              </w:rPr>
              <w:t xml:space="preserve"> </w:t>
            </w:r>
            <w:r w:rsidR="00BA1CC2" w:rsidRPr="00D90A34">
              <w:rPr>
                <w:rStyle w:val="Lienhypertexte"/>
                <w:noProof/>
              </w:rPr>
              <w:t>Proposed</w:t>
            </w:r>
            <w:r w:rsidR="00BA1CC2" w:rsidRPr="00D90A34">
              <w:rPr>
                <w:rStyle w:val="Lienhypertexte"/>
                <w:noProof/>
                <w:spacing w:val="-10"/>
              </w:rPr>
              <w:t xml:space="preserve"> </w:t>
            </w:r>
            <w:r w:rsidR="00BA1CC2" w:rsidRPr="00D90A34">
              <w:rPr>
                <w:rStyle w:val="Lienhypertexte"/>
                <w:noProof/>
                <w:spacing w:val="-2"/>
              </w:rPr>
              <w:t>Project</w:t>
            </w:r>
            <w:r w:rsidR="00BA1CC2">
              <w:rPr>
                <w:noProof/>
                <w:webHidden/>
              </w:rPr>
              <w:tab/>
            </w:r>
            <w:r w:rsidR="00BA1CC2">
              <w:rPr>
                <w:noProof/>
                <w:webHidden/>
              </w:rPr>
              <w:fldChar w:fldCharType="begin"/>
            </w:r>
            <w:r w:rsidR="00BA1CC2">
              <w:rPr>
                <w:noProof/>
                <w:webHidden/>
              </w:rPr>
              <w:instrText xml:space="preserve"> PAGEREF _Toc198363317 \h </w:instrText>
            </w:r>
            <w:r w:rsidR="00BA1CC2">
              <w:rPr>
                <w:noProof/>
                <w:webHidden/>
              </w:rPr>
            </w:r>
            <w:r w:rsidR="00BA1CC2">
              <w:rPr>
                <w:noProof/>
                <w:webHidden/>
              </w:rPr>
              <w:fldChar w:fldCharType="separate"/>
            </w:r>
            <w:r w:rsidR="00BA1CC2">
              <w:rPr>
                <w:noProof/>
                <w:webHidden/>
              </w:rPr>
              <w:t>32</w:t>
            </w:r>
            <w:r w:rsidR="00BA1CC2">
              <w:rPr>
                <w:noProof/>
                <w:webHidden/>
              </w:rPr>
              <w:fldChar w:fldCharType="end"/>
            </w:r>
          </w:hyperlink>
        </w:p>
        <w:p w14:paraId="7BBCB6EB" w14:textId="61375E21"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18" w:history="1">
            <w:r w:rsidR="00BA1CC2" w:rsidRPr="00D90A34">
              <w:rPr>
                <w:rStyle w:val="Lienhypertexte"/>
                <w:noProof/>
              </w:rPr>
              <w:t>3.2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Nature</w:t>
            </w:r>
            <w:r w:rsidR="00BA1CC2" w:rsidRPr="00D90A34">
              <w:rPr>
                <w:rStyle w:val="Lienhypertexte"/>
                <w:noProof/>
                <w:spacing w:val="-12"/>
              </w:rPr>
              <w:t xml:space="preserve"> </w:t>
            </w:r>
            <w:r w:rsidR="00BA1CC2" w:rsidRPr="00D90A34">
              <w:rPr>
                <w:rStyle w:val="Lienhypertexte"/>
                <w:noProof/>
              </w:rPr>
              <w:t>of</w:t>
            </w:r>
            <w:r w:rsidR="00BA1CC2" w:rsidRPr="00D90A34">
              <w:rPr>
                <w:rStyle w:val="Lienhypertexte"/>
                <w:noProof/>
                <w:spacing w:val="-10"/>
              </w:rPr>
              <w:t xml:space="preserve"> </w:t>
            </w:r>
            <w:r w:rsidR="00BA1CC2" w:rsidRPr="00D90A34">
              <w:rPr>
                <w:rStyle w:val="Lienhypertexte"/>
                <w:noProof/>
              </w:rPr>
              <w:t>the</w:t>
            </w:r>
            <w:r w:rsidR="00BA1CC2" w:rsidRPr="00D90A34">
              <w:rPr>
                <w:rStyle w:val="Lienhypertexte"/>
                <w:noProof/>
                <w:spacing w:val="-7"/>
              </w:rPr>
              <w:t xml:space="preserve"> </w:t>
            </w:r>
            <w:r w:rsidR="00BA1CC2" w:rsidRPr="00D90A34">
              <w:rPr>
                <w:rStyle w:val="Lienhypertexte"/>
                <w:noProof/>
                <w:spacing w:val="-2"/>
              </w:rPr>
              <w:t>Project</w:t>
            </w:r>
            <w:r w:rsidR="00BA1CC2">
              <w:rPr>
                <w:noProof/>
                <w:webHidden/>
              </w:rPr>
              <w:tab/>
            </w:r>
            <w:r w:rsidR="00BA1CC2">
              <w:rPr>
                <w:noProof/>
                <w:webHidden/>
              </w:rPr>
              <w:fldChar w:fldCharType="begin"/>
            </w:r>
            <w:r w:rsidR="00BA1CC2">
              <w:rPr>
                <w:noProof/>
                <w:webHidden/>
              </w:rPr>
              <w:instrText xml:space="preserve"> PAGEREF _Toc198363318 \h </w:instrText>
            </w:r>
            <w:r w:rsidR="00BA1CC2">
              <w:rPr>
                <w:noProof/>
                <w:webHidden/>
              </w:rPr>
            </w:r>
            <w:r w:rsidR="00BA1CC2">
              <w:rPr>
                <w:noProof/>
                <w:webHidden/>
              </w:rPr>
              <w:fldChar w:fldCharType="separate"/>
            </w:r>
            <w:r w:rsidR="00BA1CC2">
              <w:rPr>
                <w:noProof/>
                <w:webHidden/>
              </w:rPr>
              <w:t>36</w:t>
            </w:r>
            <w:r w:rsidR="00BA1CC2">
              <w:rPr>
                <w:noProof/>
                <w:webHidden/>
              </w:rPr>
              <w:fldChar w:fldCharType="end"/>
            </w:r>
          </w:hyperlink>
        </w:p>
        <w:p w14:paraId="11C25BB8" w14:textId="3854009C"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19" w:history="1">
            <w:r w:rsidR="00BA1CC2" w:rsidRPr="00D90A34">
              <w:rPr>
                <w:rStyle w:val="Lienhypertexte"/>
                <w:noProof/>
              </w:rPr>
              <w:t>3.2.1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Raw</w:t>
            </w:r>
            <w:r w:rsidR="00BA1CC2" w:rsidRPr="00D90A34">
              <w:rPr>
                <w:rStyle w:val="Lienhypertexte"/>
                <w:noProof/>
                <w:spacing w:val="-10"/>
              </w:rPr>
              <w:t xml:space="preserve"> </w:t>
            </w:r>
            <w:r w:rsidR="00BA1CC2" w:rsidRPr="00D90A34">
              <w:rPr>
                <w:rStyle w:val="Lienhypertexte"/>
                <w:noProof/>
              </w:rPr>
              <w:t>Materials</w:t>
            </w:r>
            <w:r w:rsidR="00BA1CC2">
              <w:rPr>
                <w:noProof/>
                <w:webHidden/>
              </w:rPr>
              <w:tab/>
            </w:r>
            <w:r w:rsidR="00BA1CC2">
              <w:rPr>
                <w:noProof/>
                <w:webHidden/>
              </w:rPr>
              <w:fldChar w:fldCharType="begin"/>
            </w:r>
            <w:r w:rsidR="00BA1CC2">
              <w:rPr>
                <w:noProof/>
                <w:webHidden/>
              </w:rPr>
              <w:instrText xml:space="preserve"> PAGEREF _Toc198363319 \h </w:instrText>
            </w:r>
            <w:r w:rsidR="00BA1CC2">
              <w:rPr>
                <w:noProof/>
                <w:webHidden/>
              </w:rPr>
            </w:r>
            <w:r w:rsidR="00BA1CC2">
              <w:rPr>
                <w:noProof/>
                <w:webHidden/>
              </w:rPr>
              <w:fldChar w:fldCharType="separate"/>
            </w:r>
            <w:r w:rsidR="00BA1CC2">
              <w:rPr>
                <w:noProof/>
                <w:webHidden/>
              </w:rPr>
              <w:t>37</w:t>
            </w:r>
            <w:r w:rsidR="00BA1CC2">
              <w:rPr>
                <w:noProof/>
                <w:webHidden/>
              </w:rPr>
              <w:fldChar w:fldCharType="end"/>
            </w:r>
          </w:hyperlink>
        </w:p>
        <w:p w14:paraId="68456F8B" w14:textId="3940D2FB"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20" w:history="1">
            <w:r w:rsidR="00BA1CC2" w:rsidRPr="00D90A34">
              <w:rPr>
                <w:rStyle w:val="Lienhypertexte"/>
                <w:noProof/>
              </w:rPr>
              <w:t>3.2.2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Process and</w:t>
            </w:r>
            <w:r w:rsidR="00BA1CC2" w:rsidRPr="00D90A34">
              <w:rPr>
                <w:rStyle w:val="Lienhypertexte"/>
                <w:noProof/>
                <w:spacing w:val="-3"/>
              </w:rPr>
              <w:t xml:space="preserve"> </w:t>
            </w:r>
            <w:r w:rsidR="00BA1CC2" w:rsidRPr="00D90A34">
              <w:rPr>
                <w:rStyle w:val="Lienhypertexte"/>
                <w:noProof/>
              </w:rPr>
              <w:t>Technology Solar PV Park</w:t>
            </w:r>
            <w:r w:rsidR="00BA1CC2">
              <w:rPr>
                <w:noProof/>
                <w:webHidden/>
              </w:rPr>
              <w:tab/>
            </w:r>
            <w:r w:rsidR="00BA1CC2">
              <w:rPr>
                <w:noProof/>
                <w:webHidden/>
              </w:rPr>
              <w:fldChar w:fldCharType="begin"/>
            </w:r>
            <w:r w:rsidR="00BA1CC2">
              <w:rPr>
                <w:noProof/>
                <w:webHidden/>
              </w:rPr>
              <w:instrText xml:space="preserve"> PAGEREF _Toc198363320 \h </w:instrText>
            </w:r>
            <w:r w:rsidR="00BA1CC2">
              <w:rPr>
                <w:noProof/>
                <w:webHidden/>
              </w:rPr>
            </w:r>
            <w:r w:rsidR="00BA1CC2">
              <w:rPr>
                <w:noProof/>
                <w:webHidden/>
              </w:rPr>
              <w:fldChar w:fldCharType="separate"/>
            </w:r>
            <w:r w:rsidR="00BA1CC2">
              <w:rPr>
                <w:noProof/>
                <w:webHidden/>
              </w:rPr>
              <w:t>38</w:t>
            </w:r>
            <w:r w:rsidR="00BA1CC2">
              <w:rPr>
                <w:noProof/>
                <w:webHidden/>
              </w:rPr>
              <w:fldChar w:fldCharType="end"/>
            </w:r>
          </w:hyperlink>
        </w:p>
        <w:p w14:paraId="4AD50F32" w14:textId="678082C8"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21" w:history="1">
            <w:r w:rsidR="00BA1CC2" w:rsidRPr="00D90A34">
              <w:rPr>
                <w:rStyle w:val="Lienhypertexte"/>
                <w:noProof/>
              </w:rPr>
              <w:t>3.2.3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Products</w:t>
            </w:r>
            <w:r w:rsidR="00BA1CC2" w:rsidRPr="00D90A34">
              <w:rPr>
                <w:rStyle w:val="Lienhypertexte"/>
                <w:noProof/>
                <w:spacing w:val="-2"/>
              </w:rPr>
              <w:t xml:space="preserve"> </w:t>
            </w:r>
            <w:r w:rsidR="00BA1CC2" w:rsidRPr="00D90A34">
              <w:rPr>
                <w:rStyle w:val="Lienhypertexte"/>
                <w:noProof/>
              </w:rPr>
              <w:t>and</w:t>
            </w:r>
            <w:r w:rsidR="00BA1CC2" w:rsidRPr="00D90A34">
              <w:rPr>
                <w:rStyle w:val="Lienhypertexte"/>
                <w:noProof/>
                <w:spacing w:val="-1"/>
              </w:rPr>
              <w:t xml:space="preserve"> </w:t>
            </w:r>
            <w:r w:rsidR="00BA1CC2" w:rsidRPr="00D90A34">
              <w:rPr>
                <w:rStyle w:val="Lienhypertexte"/>
                <w:noProof/>
              </w:rPr>
              <w:t>by-Products</w:t>
            </w:r>
            <w:r w:rsidR="00BA1CC2">
              <w:rPr>
                <w:noProof/>
                <w:webHidden/>
              </w:rPr>
              <w:tab/>
            </w:r>
            <w:r w:rsidR="00BA1CC2">
              <w:rPr>
                <w:noProof/>
                <w:webHidden/>
              </w:rPr>
              <w:fldChar w:fldCharType="begin"/>
            </w:r>
            <w:r w:rsidR="00BA1CC2">
              <w:rPr>
                <w:noProof/>
                <w:webHidden/>
              </w:rPr>
              <w:instrText xml:space="preserve"> PAGEREF _Toc198363321 \h </w:instrText>
            </w:r>
            <w:r w:rsidR="00BA1CC2">
              <w:rPr>
                <w:noProof/>
                <w:webHidden/>
              </w:rPr>
            </w:r>
            <w:r w:rsidR="00BA1CC2">
              <w:rPr>
                <w:noProof/>
                <w:webHidden/>
              </w:rPr>
              <w:fldChar w:fldCharType="separate"/>
            </w:r>
            <w:r w:rsidR="00BA1CC2">
              <w:rPr>
                <w:noProof/>
                <w:webHidden/>
              </w:rPr>
              <w:t>40</w:t>
            </w:r>
            <w:r w:rsidR="00BA1CC2">
              <w:rPr>
                <w:noProof/>
                <w:webHidden/>
              </w:rPr>
              <w:fldChar w:fldCharType="end"/>
            </w:r>
          </w:hyperlink>
        </w:p>
        <w:p w14:paraId="6AB4D9FD" w14:textId="091C495C"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22" w:history="1">
            <w:r w:rsidR="00BA1CC2" w:rsidRPr="00D90A34">
              <w:rPr>
                <w:rStyle w:val="Lienhypertexte"/>
                <w:noProof/>
              </w:rPr>
              <w:t>3.2.4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By</w:t>
            </w:r>
            <w:r w:rsidR="00BA1CC2" w:rsidRPr="00D90A34">
              <w:rPr>
                <w:rStyle w:val="Lienhypertexte"/>
                <w:noProof/>
                <w:spacing w:val="-10"/>
              </w:rPr>
              <w:t xml:space="preserve"> </w:t>
            </w:r>
            <w:r w:rsidR="00BA1CC2" w:rsidRPr="00D90A34">
              <w:rPr>
                <w:rStyle w:val="Lienhypertexte"/>
                <w:noProof/>
              </w:rPr>
              <w:t>Products</w:t>
            </w:r>
            <w:r w:rsidR="00BA1CC2">
              <w:rPr>
                <w:noProof/>
                <w:webHidden/>
              </w:rPr>
              <w:tab/>
            </w:r>
            <w:r w:rsidR="00BA1CC2">
              <w:rPr>
                <w:noProof/>
                <w:webHidden/>
              </w:rPr>
              <w:fldChar w:fldCharType="begin"/>
            </w:r>
            <w:r w:rsidR="00BA1CC2">
              <w:rPr>
                <w:noProof/>
                <w:webHidden/>
              </w:rPr>
              <w:instrText xml:space="preserve"> PAGEREF _Toc198363322 \h </w:instrText>
            </w:r>
            <w:r w:rsidR="00BA1CC2">
              <w:rPr>
                <w:noProof/>
                <w:webHidden/>
              </w:rPr>
            </w:r>
            <w:r w:rsidR="00BA1CC2">
              <w:rPr>
                <w:noProof/>
                <w:webHidden/>
              </w:rPr>
              <w:fldChar w:fldCharType="separate"/>
            </w:r>
            <w:r w:rsidR="00BA1CC2">
              <w:rPr>
                <w:noProof/>
                <w:webHidden/>
              </w:rPr>
              <w:t>40</w:t>
            </w:r>
            <w:r w:rsidR="00BA1CC2">
              <w:rPr>
                <w:noProof/>
                <w:webHidden/>
              </w:rPr>
              <w:fldChar w:fldCharType="end"/>
            </w:r>
          </w:hyperlink>
        </w:p>
        <w:p w14:paraId="371B9D2C" w14:textId="0B7CD611"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23" w:history="1">
            <w:r w:rsidR="00BA1CC2" w:rsidRPr="00D90A34">
              <w:rPr>
                <w:rStyle w:val="Lienhypertexte"/>
                <w:noProof/>
              </w:rPr>
              <w:t>3.2.5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Production</w:t>
            </w:r>
            <w:r w:rsidR="00BA1CC2" w:rsidRPr="00D90A34">
              <w:rPr>
                <w:rStyle w:val="Lienhypertexte"/>
                <w:noProof/>
                <w:spacing w:val="1"/>
              </w:rPr>
              <w:t xml:space="preserve"> </w:t>
            </w:r>
            <w:r w:rsidR="00BA1CC2" w:rsidRPr="00D90A34">
              <w:rPr>
                <w:rStyle w:val="Lienhypertexte"/>
                <w:noProof/>
                <w:spacing w:val="-2"/>
              </w:rPr>
              <w:t>Capacity</w:t>
            </w:r>
            <w:r w:rsidR="00BA1CC2">
              <w:rPr>
                <w:noProof/>
                <w:webHidden/>
              </w:rPr>
              <w:tab/>
            </w:r>
            <w:r w:rsidR="00BA1CC2">
              <w:rPr>
                <w:noProof/>
                <w:webHidden/>
              </w:rPr>
              <w:fldChar w:fldCharType="begin"/>
            </w:r>
            <w:r w:rsidR="00BA1CC2">
              <w:rPr>
                <w:noProof/>
                <w:webHidden/>
              </w:rPr>
              <w:instrText xml:space="preserve"> PAGEREF _Toc198363323 \h </w:instrText>
            </w:r>
            <w:r w:rsidR="00BA1CC2">
              <w:rPr>
                <w:noProof/>
                <w:webHidden/>
              </w:rPr>
            </w:r>
            <w:r w:rsidR="00BA1CC2">
              <w:rPr>
                <w:noProof/>
                <w:webHidden/>
              </w:rPr>
              <w:fldChar w:fldCharType="separate"/>
            </w:r>
            <w:r w:rsidR="00BA1CC2">
              <w:rPr>
                <w:noProof/>
                <w:webHidden/>
              </w:rPr>
              <w:t>41</w:t>
            </w:r>
            <w:r w:rsidR="00BA1CC2">
              <w:rPr>
                <w:noProof/>
                <w:webHidden/>
              </w:rPr>
              <w:fldChar w:fldCharType="end"/>
            </w:r>
          </w:hyperlink>
        </w:p>
        <w:p w14:paraId="396967CB" w14:textId="1E0E46ED"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24" w:history="1">
            <w:r w:rsidR="00BA1CC2" w:rsidRPr="00D90A34">
              <w:rPr>
                <w:rStyle w:val="Lienhypertexte"/>
                <w:noProof/>
              </w:rPr>
              <w:t>3.3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Temporary Facilities</w:t>
            </w:r>
            <w:r w:rsidR="00BA1CC2">
              <w:rPr>
                <w:noProof/>
                <w:webHidden/>
              </w:rPr>
              <w:tab/>
            </w:r>
            <w:r w:rsidR="00BA1CC2">
              <w:rPr>
                <w:noProof/>
                <w:webHidden/>
              </w:rPr>
              <w:fldChar w:fldCharType="begin"/>
            </w:r>
            <w:r w:rsidR="00BA1CC2">
              <w:rPr>
                <w:noProof/>
                <w:webHidden/>
              </w:rPr>
              <w:instrText xml:space="preserve"> PAGEREF _Toc198363324 \h </w:instrText>
            </w:r>
            <w:r w:rsidR="00BA1CC2">
              <w:rPr>
                <w:noProof/>
                <w:webHidden/>
              </w:rPr>
            </w:r>
            <w:r w:rsidR="00BA1CC2">
              <w:rPr>
                <w:noProof/>
                <w:webHidden/>
              </w:rPr>
              <w:fldChar w:fldCharType="separate"/>
            </w:r>
            <w:r w:rsidR="00BA1CC2">
              <w:rPr>
                <w:noProof/>
                <w:webHidden/>
              </w:rPr>
              <w:t>41</w:t>
            </w:r>
            <w:r w:rsidR="00BA1CC2">
              <w:rPr>
                <w:noProof/>
                <w:webHidden/>
              </w:rPr>
              <w:fldChar w:fldCharType="end"/>
            </w:r>
          </w:hyperlink>
        </w:p>
        <w:p w14:paraId="1BBFA32D" w14:textId="2F1491DF"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25" w:history="1">
            <w:r w:rsidR="00BA1CC2" w:rsidRPr="00D90A34">
              <w:rPr>
                <w:rStyle w:val="Lienhypertexte"/>
                <w:noProof/>
              </w:rPr>
              <w:t>3.4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Associated Facilities</w:t>
            </w:r>
            <w:r w:rsidR="00BA1CC2">
              <w:rPr>
                <w:noProof/>
                <w:webHidden/>
              </w:rPr>
              <w:tab/>
            </w:r>
            <w:r w:rsidR="00BA1CC2">
              <w:rPr>
                <w:noProof/>
                <w:webHidden/>
              </w:rPr>
              <w:fldChar w:fldCharType="begin"/>
            </w:r>
            <w:r w:rsidR="00BA1CC2">
              <w:rPr>
                <w:noProof/>
                <w:webHidden/>
              </w:rPr>
              <w:instrText xml:space="preserve"> PAGEREF _Toc198363325 \h </w:instrText>
            </w:r>
            <w:r w:rsidR="00BA1CC2">
              <w:rPr>
                <w:noProof/>
                <w:webHidden/>
              </w:rPr>
            </w:r>
            <w:r w:rsidR="00BA1CC2">
              <w:rPr>
                <w:noProof/>
                <w:webHidden/>
              </w:rPr>
              <w:fldChar w:fldCharType="separate"/>
            </w:r>
            <w:r w:rsidR="00BA1CC2">
              <w:rPr>
                <w:noProof/>
                <w:webHidden/>
              </w:rPr>
              <w:t>42</w:t>
            </w:r>
            <w:r w:rsidR="00BA1CC2">
              <w:rPr>
                <w:noProof/>
                <w:webHidden/>
              </w:rPr>
              <w:fldChar w:fldCharType="end"/>
            </w:r>
          </w:hyperlink>
        </w:p>
        <w:p w14:paraId="21E3B351" w14:textId="2BFB99CC"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26" w:history="1">
            <w:r w:rsidR="00BA1CC2" w:rsidRPr="00D90A34">
              <w:rPr>
                <w:rStyle w:val="Lienhypertexte"/>
                <w:noProof/>
              </w:rPr>
              <w:t>3.4.1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Substation</w:t>
            </w:r>
            <w:r w:rsidR="00BA1CC2">
              <w:rPr>
                <w:noProof/>
                <w:webHidden/>
              </w:rPr>
              <w:tab/>
            </w:r>
            <w:r w:rsidR="00BA1CC2">
              <w:rPr>
                <w:noProof/>
                <w:webHidden/>
              </w:rPr>
              <w:fldChar w:fldCharType="begin"/>
            </w:r>
            <w:r w:rsidR="00BA1CC2">
              <w:rPr>
                <w:noProof/>
                <w:webHidden/>
              </w:rPr>
              <w:instrText xml:space="preserve"> PAGEREF _Toc198363326 \h </w:instrText>
            </w:r>
            <w:r w:rsidR="00BA1CC2">
              <w:rPr>
                <w:noProof/>
                <w:webHidden/>
              </w:rPr>
            </w:r>
            <w:r w:rsidR="00BA1CC2">
              <w:rPr>
                <w:noProof/>
                <w:webHidden/>
              </w:rPr>
              <w:fldChar w:fldCharType="separate"/>
            </w:r>
            <w:r w:rsidR="00BA1CC2">
              <w:rPr>
                <w:noProof/>
                <w:webHidden/>
              </w:rPr>
              <w:t>42</w:t>
            </w:r>
            <w:r w:rsidR="00BA1CC2">
              <w:rPr>
                <w:noProof/>
                <w:webHidden/>
              </w:rPr>
              <w:fldChar w:fldCharType="end"/>
            </w:r>
          </w:hyperlink>
        </w:p>
        <w:p w14:paraId="3762E638" w14:textId="6AB1376E"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27" w:history="1">
            <w:r w:rsidR="00BA1CC2" w:rsidRPr="00D90A34">
              <w:rPr>
                <w:rStyle w:val="Lienhypertexte"/>
                <w:noProof/>
              </w:rPr>
              <w:t>3.4.2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Borrow Pits</w:t>
            </w:r>
            <w:r w:rsidR="00BA1CC2">
              <w:rPr>
                <w:noProof/>
                <w:webHidden/>
              </w:rPr>
              <w:tab/>
            </w:r>
            <w:r w:rsidR="00BA1CC2">
              <w:rPr>
                <w:noProof/>
                <w:webHidden/>
              </w:rPr>
              <w:fldChar w:fldCharType="begin"/>
            </w:r>
            <w:r w:rsidR="00BA1CC2">
              <w:rPr>
                <w:noProof/>
                <w:webHidden/>
              </w:rPr>
              <w:instrText xml:space="preserve"> PAGEREF _Toc198363327 \h </w:instrText>
            </w:r>
            <w:r w:rsidR="00BA1CC2">
              <w:rPr>
                <w:noProof/>
                <w:webHidden/>
              </w:rPr>
            </w:r>
            <w:r w:rsidR="00BA1CC2">
              <w:rPr>
                <w:noProof/>
                <w:webHidden/>
              </w:rPr>
              <w:fldChar w:fldCharType="separate"/>
            </w:r>
            <w:r w:rsidR="00BA1CC2">
              <w:rPr>
                <w:noProof/>
                <w:webHidden/>
              </w:rPr>
              <w:t>42</w:t>
            </w:r>
            <w:r w:rsidR="00BA1CC2">
              <w:rPr>
                <w:noProof/>
                <w:webHidden/>
              </w:rPr>
              <w:fldChar w:fldCharType="end"/>
            </w:r>
          </w:hyperlink>
        </w:p>
        <w:p w14:paraId="6826CA3C" w14:textId="0CB8B9B3"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28" w:history="1">
            <w:r w:rsidR="00BA1CC2" w:rsidRPr="00D90A34">
              <w:rPr>
                <w:rStyle w:val="Lienhypertexte"/>
                <w:noProof/>
              </w:rPr>
              <w:t>3.5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Schedule</w:t>
            </w:r>
            <w:r w:rsidR="00BA1CC2" w:rsidRPr="00D90A34">
              <w:rPr>
                <w:rStyle w:val="Lienhypertexte"/>
                <w:noProof/>
                <w:spacing w:val="-14"/>
              </w:rPr>
              <w:t xml:space="preserve"> </w:t>
            </w:r>
            <w:r w:rsidR="00BA1CC2" w:rsidRPr="00D90A34">
              <w:rPr>
                <w:rStyle w:val="Lienhypertexte"/>
                <w:noProof/>
              </w:rPr>
              <w:t>and</w:t>
            </w:r>
            <w:r w:rsidR="00BA1CC2" w:rsidRPr="00D90A34">
              <w:rPr>
                <w:rStyle w:val="Lienhypertexte"/>
                <w:noProof/>
                <w:spacing w:val="-12"/>
              </w:rPr>
              <w:t xml:space="preserve"> </w:t>
            </w:r>
            <w:r w:rsidR="00BA1CC2" w:rsidRPr="00D90A34">
              <w:rPr>
                <w:rStyle w:val="Lienhypertexte"/>
                <w:noProof/>
              </w:rPr>
              <w:t>life</w:t>
            </w:r>
            <w:r w:rsidR="00BA1CC2" w:rsidRPr="00D90A34">
              <w:rPr>
                <w:rStyle w:val="Lienhypertexte"/>
                <w:noProof/>
                <w:spacing w:val="-15"/>
              </w:rPr>
              <w:t xml:space="preserve"> </w:t>
            </w:r>
            <w:r w:rsidR="00BA1CC2" w:rsidRPr="00D90A34">
              <w:rPr>
                <w:rStyle w:val="Lienhypertexte"/>
                <w:noProof/>
              </w:rPr>
              <w:t>of</w:t>
            </w:r>
            <w:r w:rsidR="00BA1CC2" w:rsidRPr="00D90A34">
              <w:rPr>
                <w:rStyle w:val="Lienhypertexte"/>
                <w:noProof/>
                <w:spacing w:val="-15"/>
              </w:rPr>
              <w:t xml:space="preserve"> </w:t>
            </w:r>
            <w:r w:rsidR="00BA1CC2" w:rsidRPr="00D90A34">
              <w:rPr>
                <w:rStyle w:val="Lienhypertexte"/>
                <w:noProof/>
                <w:spacing w:val="-2"/>
              </w:rPr>
              <w:t>Project</w:t>
            </w:r>
            <w:r w:rsidR="00BA1CC2">
              <w:rPr>
                <w:noProof/>
                <w:webHidden/>
              </w:rPr>
              <w:tab/>
            </w:r>
            <w:r w:rsidR="00BA1CC2">
              <w:rPr>
                <w:noProof/>
                <w:webHidden/>
              </w:rPr>
              <w:fldChar w:fldCharType="begin"/>
            </w:r>
            <w:r w:rsidR="00BA1CC2">
              <w:rPr>
                <w:noProof/>
                <w:webHidden/>
              </w:rPr>
              <w:instrText xml:space="preserve"> PAGEREF _Toc198363328 \h </w:instrText>
            </w:r>
            <w:r w:rsidR="00BA1CC2">
              <w:rPr>
                <w:noProof/>
                <w:webHidden/>
              </w:rPr>
            </w:r>
            <w:r w:rsidR="00BA1CC2">
              <w:rPr>
                <w:noProof/>
                <w:webHidden/>
              </w:rPr>
              <w:fldChar w:fldCharType="separate"/>
            </w:r>
            <w:r w:rsidR="00BA1CC2">
              <w:rPr>
                <w:noProof/>
                <w:webHidden/>
              </w:rPr>
              <w:t>42</w:t>
            </w:r>
            <w:r w:rsidR="00BA1CC2">
              <w:rPr>
                <w:noProof/>
                <w:webHidden/>
              </w:rPr>
              <w:fldChar w:fldCharType="end"/>
            </w:r>
          </w:hyperlink>
        </w:p>
        <w:p w14:paraId="33293C1C" w14:textId="59C30B6A"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29" w:history="1">
            <w:r w:rsidR="00BA1CC2" w:rsidRPr="00D90A34">
              <w:rPr>
                <w:rStyle w:val="Lienhypertexte"/>
                <w:noProof/>
              </w:rPr>
              <w:t>3.6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Main</w:t>
            </w:r>
            <w:r w:rsidR="00BA1CC2" w:rsidRPr="00D90A34">
              <w:rPr>
                <w:rStyle w:val="Lienhypertexte"/>
                <w:noProof/>
                <w:spacing w:val="-11"/>
              </w:rPr>
              <w:t xml:space="preserve"> </w:t>
            </w:r>
            <w:r w:rsidR="00BA1CC2" w:rsidRPr="00D90A34">
              <w:rPr>
                <w:rStyle w:val="Lienhypertexte"/>
                <w:noProof/>
              </w:rPr>
              <w:t>Activities</w:t>
            </w:r>
            <w:r w:rsidR="00BA1CC2">
              <w:rPr>
                <w:noProof/>
                <w:webHidden/>
              </w:rPr>
              <w:tab/>
            </w:r>
            <w:r w:rsidR="00BA1CC2">
              <w:rPr>
                <w:noProof/>
                <w:webHidden/>
              </w:rPr>
              <w:fldChar w:fldCharType="begin"/>
            </w:r>
            <w:r w:rsidR="00BA1CC2">
              <w:rPr>
                <w:noProof/>
                <w:webHidden/>
              </w:rPr>
              <w:instrText xml:space="preserve"> PAGEREF _Toc198363329 \h </w:instrText>
            </w:r>
            <w:r w:rsidR="00BA1CC2">
              <w:rPr>
                <w:noProof/>
                <w:webHidden/>
              </w:rPr>
            </w:r>
            <w:r w:rsidR="00BA1CC2">
              <w:rPr>
                <w:noProof/>
                <w:webHidden/>
              </w:rPr>
              <w:fldChar w:fldCharType="separate"/>
            </w:r>
            <w:r w:rsidR="00BA1CC2">
              <w:rPr>
                <w:noProof/>
                <w:webHidden/>
              </w:rPr>
              <w:t>43</w:t>
            </w:r>
            <w:r w:rsidR="00BA1CC2">
              <w:rPr>
                <w:noProof/>
                <w:webHidden/>
              </w:rPr>
              <w:fldChar w:fldCharType="end"/>
            </w:r>
          </w:hyperlink>
        </w:p>
        <w:p w14:paraId="4FF3CF9E" w14:textId="78D8A3F8"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30" w:history="1">
            <w:r w:rsidR="00BA1CC2" w:rsidRPr="00D90A34">
              <w:rPr>
                <w:rStyle w:val="Lienhypertexte"/>
                <w:noProof/>
              </w:rPr>
              <w:t>3.6.1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Planning</w:t>
            </w:r>
            <w:r w:rsidR="00BA1CC2" w:rsidRPr="00D90A34">
              <w:rPr>
                <w:rStyle w:val="Lienhypertexte"/>
                <w:noProof/>
                <w:spacing w:val="-4"/>
              </w:rPr>
              <w:t xml:space="preserve"> </w:t>
            </w:r>
            <w:r w:rsidR="00BA1CC2" w:rsidRPr="00D90A34">
              <w:rPr>
                <w:rStyle w:val="Lienhypertexte"/>
                <w:noProof/>
                <w:spacing w:val="-2"/>
              </w:rPr>
              <w:t>Phase</w:t>
            </w:r>
            <w:r w:rsidR="00BA1CC2">
              <w:rPr>
                <w:noProof/>
                <w:webHidden/>
              </w:rPr>
              <w:tab/>
            </w:r>
            <w:r w:rsidR="00BA1CC2">
              <w:rPr>
                <w:noProof/>
                <w:webHidden/>
              </w:rPr>
              <w:fldChar w:fldCharType="begin"/>
            </w:r>
            <w:r w:rsidR="00BA1CC2">
              <w:rPr>
                <w:noProof/>
                <w:webHidden/>
              </w:rPr>
              <w:instrText xml:space="preserve"> PAGEREF _Toc198363330 \h </w:instrText>
            </w:r>
            <w:r w:rsidR="00BA1CC2">
              <w:rPr>
                <w:noProof/>
                <w:webHidden/>
              </w:rPr>
            </w:r>
            <w:r w:rsidR="00BA1CC2">
              <w:rPr>
                <w:noProof/>
                <w:webHidden/>
              </w:rPr>
              <w:fldChar w:fldCharType="separate"/>
            </w:r>
            <w:r w:rsidR="00BA1CC2">
              <w:rPr>
                <w:noProof/>
                <w:webHidden/>
              </w:rPr>
              <w:t>43</w:t>
            </w:r>
            <w:r w:rsidR="00BA1CC2">
              <w:rPr>
                <w:noProof/>
                <w:webHidden/>
              </w:rPr>
              <w:fldChar w:fldCharType="end"/>
            </w:r>
          </w:hyperlink>
        </w:p>
        <w:p w14:paraId="5770CB3F" w14:textId="7C50F226"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31" w:history="1">
            <w:r w:rsidR="00BA1CC2" w:rsidRPr="00D90A34">
              <w:rPr>
                <w:rStyle w:val="Lienhypertexte"/>
                <w:noProof/>
              </w:rPr>
              <w:t>3.6.2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Construction</w:t>
            </w:r>
            <w:r w:rsidR="00BA1CC2" w:rsidRPr="00D90A34">
              <w:rPr>
                <w:rStyle w:val="Lienhypertexte"/>
                <w:noProof/>
                <w:spacing w:val="8"/>
              </w:rPr>
              <w:t xml:space="preserve"> </w:t>
            </w:r>
            <w:r w:rsidR="00BA1CC2" w:rsidRPr="00D90A34">
              <w:rPr>
                <w:rStyle w:val="Lienhypertexte"/>
                <w:noProof/>
                <w:spacing w:val="-4"/>
              </w:rPr>
              <w:t>Phase</w:t>
            </w:r>
            <w:r w:rsidR="00BA1CC2">
              <w:rPr>
                <w:noProof/>
                <w:webHidden/>
              </w:rPr>
              <w:tab/>
            </w:r>
            <w:r w:rsidR="00BA1CC2">
              <w:rPr>
                <w:noProof/>
                <w:webHidden/>
              </w:rPr>
              <w:fldChar w:fldCharType="begin"/>
            </w:r>
            <w:r w:rsidR="00BA1CC2">
              <w:rPr>
                <w:noProof/>
                <w:webHidden/>
              </w:rPr>
              <w:instrText xml:space="preserve"> PAGEREF _Toc198363331 \h </w:instrText>
            </w:r>
            <w:r w:rsidR="00BA1CC2">
              <w:rPr>
                <w:noProof/>
                <w:webHidden/>
              </w:rPr>
            </w:r>
            <w:r w:rsidR="00BA1CC2">
              <w:rPr>
                <w:noProof/>
                <w:webHidden/>
              </w:rPr>
              <w:fldChar w:fldCharType="separate"/>
            </w:r>
            <w:r w:rsidR="00BA1CC2">
              <w:rPr>
                <w:noProof/>
                <w:webHidden/>
              </w:rPr>
              <w:t>43</w:t>
            </w:r>
            <w:r w:rsidR="00BA1CC2">
              <w:rPr>
                <w:noProof/>
                <w:webHidden/>
              </w:rPr>
              <w:fldChar w:fldCharType="end"/>
            </w:r>
          </w:hyperlink>
        </w:p>
        <w:p w14:paraId="1D320A7A" w14:textId="6E88BF09"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32" w:history="1">
            <w:r w:rsidR="00BA1CC2" w:rsidRPr="00D90A34">
              <w:rPr>
                <w:rStyle w:val="Lienhypertexte"/>
                <w:noProof/>
              </w:rPr>
              <w:t>3.6.3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Commissioning</w:t>
            </w:r>
            <w:r w:rsidR="00BA1CC2" w:rsidRPr="00D90A34">
              <w:rPr>
                <w:rStyle w:val="Lienhypertexte"/>
                <w:noProof/>
                <w:spacing w:val="-4"/>
              </w:rPr>
              <w:t xml:space="preserve"> Phase</w:t>
            </w:r>
            <w:r w:rsidR="00BA1CC2">
              <w:rPr>
                <w:noProof/>
                <w:webHidden/>
              </w:rPr>
              <w:tab/>
            </w:r>
            <w:r w:rsidR="00BA1CC2">
              <w:rPr>
                <w:noProof/>
                <w:webHidden/>
              </w:rPr>
              <w:fldChar w:fldCharType="begin"/>
            </w:r>
            <w:r w:rsidR="00BA1CC2">
              <w:rPr>
                <w:noProof/>
                <w:webHidden/>
              </w:rPr>
              <w:instrText xml:space="preserve"> PAGEREF _Toc198363332 \h </w:instrText>
            </w:r>
            <w:r w:rsidR="00BA1CC2">
              <w:rPr>
                <w:noProof/>
                <w:webHidden/>
              </w:rPr>
            </w:r>
            <w:r w:rsidR="00BA1CC2">
              <w:rPr>
                <w:noProof/>
                <w:webHidden/>
              </w:rPr>
              <w:fldChar w:fldCharType="separate"/>
            </w:r>
            <w:r w:rsidR="00BA1CC2">
              <w:rPr>
                <w:noProof/>
                <w:webHidden/>
              </w:rPr>
              <w:t>44</w:t>
            </w:r>
            <w:r w:rsidR="00BA1CC2">
              <w:rPr>
                <w:noProof/>
                <w:webHidden/>
              </w:rPr>
              <w:fldChar w:fldCharType="end"/>
            </w:r>
          </w:hyperlink>
        </w:p>
        <w:p w14:paraId="23C8B4F3" w14:textId="0008DD51"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33" w:history="1">
            <w:r w:rsidR="00BA1CC2" w:rsidRPr="00D90A34">
              <w:rPr>
                <w:rStyle w:val="Lienhypertexte"/>
                <w:noProof/>
              </w:rPr>
              <w:t>3.6.4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Operational</w:t>
            </w:r>
            <w:r w:rsidR="00BA1CC2" w:rsidRPr="00D90A34">
              <w:rPr>
                <w:rStyle w:val="Lienhypertexte"/>
                <w:noProof/>
                <w:spacing w:val="1"/>
              </w:rPr>
              <w:t xml:space="preserve"> </w:t>
            </w:r>
            <w:r w:rsidR="00BA1CC2" w:rsidRPr="00D90A34">
              <w:rPr>
                <w:rStyle w:val="Lienhypertexte"/>
                <w:noProof/>
                <w:spacing w:val="-4"/>
              </w:rPr>
              <w:t>Phase</w:t>
            </w:r>
            <w:r w:rsidR="00BA1CC2">
              <w:rPr>
                <w:noProof/>
                <w:webHidden/>
              </w:rPr>
              <w:tab/>
            </w:r>
            <w:r w:rsidR="00BA1CC2">
              <w:rPr>
                <w:noProof/>
                <w:webHidden/>
              </w:rPr>
              <w:fldChar w:fldCharType="begin"/>
            </w:r>
            <w:r w:rsidR="00BA1CC2">
              <w:rPr>
                <w:noProof/>
                <w:webHidden/>
              </w:rPr>
              <w:instrText xml:space="preserve"> PAGEREF _Toc198363333 \h </w:instrText>
            </w:r>
            <w:r w:rsidR="00BA1CC2">
              <w:rPr>
                <w:noProof/>
                <w:webHidden/>
              </w:rPr>
            </w:r>
            <w:r w:rsidR="00BA1CC2">
              <w:rPr>
                <w:noProof/>
                <w:webHidden/>
              </w:rPr>
              <w:fldChar w:fldCharType="separate"/>
            </w:r>
            <w:r w:rsidR="00BA1CC2">
              <w:rPr>
                <w:noProof/>
                <w:webHidden/>
              </w:rPr>
              <w:t>44</w:t>
            </w:r>
            <w:r w:rsidR="00BA1CC2">
              <w:rPr>
                <w:noProof/>
                <w:webHidden/>
              </w:rPr>
              <w:fldChar w:fldCharType="end"/>
            </w:r>
          </w:hyperlink>
        </w:p>
        <w:p w14:paraId="65D2A4D1" w14:textId="5FECF7D1"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34" w:history="1">
            <w:r w:rsidR="00BA1CC2" w:rsidRPr="00D90A34">
              <w:rPr>
                <w:rStyle w:val="Lienhypertexte"/>
                <w:noProof/>
              </w:rPr>
              <w:t>3.6.5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Decommissioning</w:t>
            </w:r>
            <w:r w:rsidR="00BA1CC2" w:rsidRPr="00D90A34">
              <w:rPr>
                <w:rStyle w:val="Lienhypertexte"/>
                <w:noProof/>
                <w:spacing w:val="34"/>
              </w:rPr>
              <w:t xml:space="preserve"> </w:t>
            </w:r>
            <w:r w:rsidR="00BA1CC2" w:rsidRPr="00D90A34">
              <w:rPr>
                <w:rStyle w:val="Lienhypertexte"/>
                <w:noProof/>
                <w:spacing w:val="-4"/>
              </w:rPr>
              <w:t>Phase</w:t>
            </w:r>
            <w:r w:rsidR="00BA1CC2">
              <w:rPr>
                <w:noProof/>
                <w:webHidden/>
              </w:rPr>
              <w:tab/>
            </w:r>
            <w:r w:rsidR="00BA1CC2">
              <w:rPr>
                <w:noProof/>
                <w:webHidden/>
              </w:rPr>
              <w:fldChar w:fldCharType="begin"/>
            </w:r>
            <w:r w:rsidR="00BA1CC2">
              <w:rPr>
                <w:noProof/>
                <w:webHidden/>
              </w:rPr>
              <w:instrText xml:space="preserve"> PAGEREF _Toc198363334 \h </w:instrText>
            </w:r>
            <w:r w:rsidR="00BA1CC2">
              <w:rPr>
                <w:noProof/>
                <w:webHidden/>
              </w:rPr>
            </w:r>
            <w:r w:rsidR="00BA1CC2">
              <w:rPr>
                <w:noProof/>
                <w:webHidden/>
              </w:rPr>
              <w:fldChar w:fldCharType="separate"/>
            </w:r>
            <w:r w:rsidR="00BA1CC2">
              <w:rPr>
                <w:noProof/>
                <w:webHidden/>
              </w:rPr>
              <w:t>44</w:t>
            </w:r>
            <w:r w:rsidR="00BA1CC2">
              <w:rPr>
                <w:noProof/>
                <w:webHidden/>
              </w:rPr>
              <w:fldChar w:fldCharType="end"/>
            </w:r>
          </w:hyperlink>
        </w:p>
        <w:p w14:paraId="5D09DE42" w14:textId="1163C102"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335" w:history="1">
            <w:r w:rsidR="00BA1CC2" w:rsidRPr="00D90A34">
              <w:rPr>
                <w:rStyle w:val="Lienhypertexte"/>
                <w:noProof/>
              </w:rPr>
              <w:t>4</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spacing w:val="-5"/>
              </w:rPr>
              <w:t>PROJECT</w:t>
            </w:r>
            <w:r w:rsidR="00BA1CC2" w:rsidRPr="00D90A34">
              <w:rPr>
                <w:rStyle w:val="Lienhypertexte"/>
                <w:noProof/>
                <w:spacing w:val="-7"/>
              </w:rPr>
              <w:t xml:space="preserve"> </w:t>
            </w:r>
            <w:r w:rsidR="00BA1CC2" w:rsidRPr="00D90A34">
              <w:rPr>
                <w:rStyle w:val="Lienhypertexte"/>
                <w:noProof/>
              </w:rPr>
              <w:t>ALTERNATIVES</w:t>
            </w:r>
            <w:r w:rsidR="00BA1CC2">
              <w:rPr>
                <w:noProof/>
                <w:webHidden/>
              </w:rPr>
              <w:tab/>
            </w:r>
            <w:r w:rsidR="00BA1CC2">
              <w:rPr>
                <w:noProof/>
                <w:webHidden/>
              </w:rPr>
              <w:fldChar w:fldCharType="begin"/>
            </w:r>
            <w:r w:rsidR="00BA1CC2">
              <w:rPr>
                <w:noProof/>
                <w:webHidden/>
              </w:rPr>
              <w:instrText xml:space="preserve"> PAGEREF _Toc198363335 \h </w:instrText>
            </w:r>
            <w:r w:rsidR="00BA1CC2">
              <w:rPr>
                <w:noProof/>
                <w:webHidden/>
              </w:rPr>
            </w:r>
            <w:r w:rsidR="00BA1CC2">
              <w:rPr>
                <w:noProof/>
                <w:webHidden/>
              </w:rPr>
              <w:fldChar w:fldCharType="separate"/>
            </w:r>
            <w:r w:rsidR="00BA1CC2">
              <w:rPr>
                <w:noProof/>
                <w:webHidden/>
              </w:rPr>
              <w:t>45</w:t>
            </w:r>
            <w:r w:rsidR="00BA1CC2">
              <w:rPr>
                <w:noProof/>
                <w:webHidden/>
              </w:rPr>
              <w:fldChar w:fldCharType="end"/>
            </w:r>
          </w:hyperlink>
        </w:p>
        <w:p w14:paraId="5EA07F3D" w14:textId="79EE8AD6"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36" w:history="1">
            <w:r w:rsidR="00BA1CC2" w:rsidRPr="00D90A34">
              <w:rPr>
                <w:rStyle w:val="Lienhypertexte"/>
                <w:noProof/>
              </w:rPr>
              <w:t>4.1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Mitigation</w:t>
            </w:r>
            <w:r w:rsidR="00BA1CC2" w:rsidRPr="00D90A34">
              <w:rPr>
                <w:rStyle w:val="Lienhypertexte"/>
                <w:noProof/>
                <w:spacing w:val="-15"/>
              </w:rPr>
              <w:t xml:space="preserve"> </w:t>
            </w:r>
            <w:r w:rsidR="00BA1CC2" w:rsidRPr="00D90A34">
              <w:rPr>
                <w:rStyle w:val="Lienhypertexte"/>
                <w:noProof/>
                <w:spacing w:val="-2"/>
              </w:rPr>
              <w:t>Hierarchy</w:t>
            </w:r>
            <w:r w:rsidR="00BA1CC2">
              <w:rPr>
                <w:noProof/>
                <w:webHidden/>
              </w:rPr>
              <w:tab/>
            </w:r>
            <w:r w:rsidR="00BA1CC2">
              <w:rPr>
                <w:noProof/>
                <w:webHidden/>
              </w:rPr>
              <w:fldChar w:fldCharType="begin"/>
            </w:r>
            <w:r w:rsidR="00BA1CC2">
              <w:rPr>
                <w:noProof/>
                <w:webHidden/>
              </w:rPr>
              <w:instrText xml:space="preserve"> PAGEREF _Toc198363336 \h </w:instrText>
            </w:r>
            <w:r w:rsidR="00BA1CC2">
              <w:rPr>
                <w:noProof/>
                <w:webHidden/>
              </w:rPr>
            </w:r>
            <w:r w:rsidR="00BA1CC2">
              <w:rPr>
                <w:noProof/>
                <w:webHidden/>
              </w:rPr>
              <w:fldChar w:fldCharType="separate"/>
            </w:r>
            <w:r w:rsidR="00BA1CC2">
              <w:rPr>
                <w:noProof/>
                <w:webHidden/>
              </w:rPr>
              <w:t>45</w:t>
            </w:r>
            <w:r w:rsidR="00BA1CC2">
              <w:rPr>
                <w:noProof/>
                <w:webHidden/>
              </w:rPr>
              <w:fldChar w:fldCharType="end"/>
            </w:r>
          </w:hyperlink>
        </w:p>
        <w:p w14:paraId="4E3E2B44" w14:textId="1376E776"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37" w:history="1">
            <w:r w:rsidR="00BA1CC2" w:rsidRPr="00D90A34">
              <w:rPr>
                <w:rStyle w:val="Lienhypertexte"/>
                <w:noProof/>
              </w:rPr>
              <w:t>4.2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Identification</w:t>
            </w:r>
            <w:r w:rsidR="00BA1CC2" w:rsidRPr="00D90A34">
              <w:rPr>
                <w:rStyle w:val="Lienhypertexte"/>
                <w:noProof/>
                <w:spacing w:val="-8"/>
              </w:rPr>
              <w:t xml:space="preserve"> </w:t>
            </w:r>
            <w:r w:rsidR="00BA1CC2" w:rsidRPr="00D90A34">
              <w:rPr>
                <w:rStyle w:val="Lienhypertexte"/>
                <w:noProof/>
              </w:rPr>
              <w:t>of</w:t>
            </w:r>
            <w:r w:rsidR="00BA1CC2" w:rsidRPr="00D90A34">
              <w:rPr>
                <w:rStyle w:val="Lienhypertexte"/>
                <w:noProof/>
                <w:spacing w:val="-3"/>
              </w:rPr>
              <w:t xml:space="preserve"> </w:t>
            </w:r>
            <w:r w:rsidR="00BA1CC2" w:rsidRPr="00D90A34">
              <w:rPr>
                <w:rStyle w:val="Lienhypertexte"/>
                <w:noProof/>
              </w:rPr>
              <w:t>Alternatives</w:t>
            </w:r>
            <w:r w:rsidR="00BA1CC2">
              <w:rPr>
                <w:noProof/>
                <w:webHidden/>
              </w:rPr>
              <w:tab/>
            </w:r>
            <w:r w:rsidR="00BA1CC2">
              <w:rPr>
                <w:noProof/>
                <w:webHidden/>
              </w:rPr>
              <w:fldChar w:fldCharType="begin"/>
            </w:r>
            <w:r w:rsidR="00BA1CC2">
              <w:rPr>
                <w:noProof/>
                <w:webHidden/>
              </w:rPr>
              <w:instrText xml:space="preserve"> PAGEREF _Toc198363337 \h </w:instrText>
            </w:r>
            <w:r w:rsidR="00BA1CC2">
              <w:rPr>
                <w:noProof/>
                <w:webHidden/>
              </w:rPr>
            </w:r>
            <w:r w:rsidR="00BA1CC2">
              <w:rPr>
                <w:noProof/>
                <w:webHidden/>
              </w:rPr>
              <w:fldChar w:fldCharType="separate"/>
            </w:r>
            <w:r w:rsidR="00BA1CC2">
              <w:rPr>
                <w:noProof/>
                <w:webHidden/>
              </w:rPr>
              <w:t>46</w:t>
            </w:r>
            <w:r w:rsidR="00BA1CC2">
              <w:rPr>
                <w:noProof/>
                <w:webHidden/>
              </w:rPr>
              <w:fldChar w:fldCharType="end"/>
            </w:r>
          </w:hyperlink>
        </w:p>
        <w:p w14:paraId="420E9CF4" w14:textId="1E584399"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38" w:history="1">
            <w:r w:rsidR="00BA1CC2" w:rsidRPr="00D90A34">
              <w:rPr>
                <w:rStyle w:val="Lienhypertexte"/>
                <w:noProof/>
              </w:rPr>
              <w:t>4.3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Analysis</w:t>
            </w:r>
            <w:r w:rsidR="00BA1CC2" w:rsidRPr="00D90A34">
              <w:rPr>
                <w:rStyle w:val="Lienhypertexte"/>
                <w:noProof/>
                <w:spacing w:val="-13"/>
              </w:rPr>
              <w:t xml:space="preserve"> </w:t>
            </w:r>
            <w:r w:rsidR="00BA1CC2" w:rsidRPr="00D90A34">
              <w:rPr>
                <w:rStyle w:val="Lienhypertexte"/>
                <w:noProof/>
              </w:rPr>
              <w:t>of</w:t>
            </w:r>
            <w:r w:rsidR="00BA1CC2" w:rsidRPr="00D90A34">
              <w:rPr>
                <w:rStyle w:val="Lienhypertexte"/>
                <w:noProof/>
                <w:spacing w:val="-11"/>
              </w:rPr>
              <w:t xml:space="preserve"> </w:t>
            </w:r>
            <w:r w:rsidR="00BA1CC2" w:rsidRPr="00D90A34">
              <w:rPr>
                <w:rStyle w:val="Lienhypertexte"/>
                <w:noProof/>
              </w:rPr>
              <w:t>Alternatives</w:t>
            </w:r>
            <w:r w:rsidR="00BA1CC2">
              <w:rPr>
                <w:noProof/>
                <w:webHidden/>
              </w:rPr>
              <w:tab/>
            </w:r>
            <w:r w:rsidR="00BA1CC2">
              <w:rPr>
                <w:noProof/>
                <w:webHidden/>
              </w:rPr>
              <w:fldChar w:fldCharType="begin"/>
            </w:r>
            <w:r w:rsidR="00BA1CC2">
              <w:rPr>
                <w:noProof/>
                <w:webHidden/>
              </w:rPr>
              <w:instrText xml:space="preserve"> PAGEREF _Toc198363338 \h </w:instrText>
            </w:r>
            <w:r w:rsidR="00BA1CC2">
              <w:rPr>
                <w:noProof/>
                <w:webHidden/>
              </w:rPr>
            </w:r>
            <w:r w:rsidR="00BA1CC2">
              <w:rPr>
                <w:noProof/>
                <w:webHidden/>
              </w:rPr>
              <w:fldChar w:fldCharType="separate"/>
            </w:r>
            <w:r w:rsidR="00BA1CC2">
              <w:rPr>
                <w:noProof/>
                <w:webHidden/>
              </w:rPr>
              <w:t>46</w:t>
            </w:r>
            <w:r w:rsidR="00BA1CC2">
              <w:rPr>
                <w:noProof/>
                <w:webHidden/>
              </w:rPr>
              <w:fldChar w:fldCharType="end"/>
            </w:r>
          </w:hyperlink>
        </w:p>
        <w:p w14:paraId="45A820E5" w14:textId="675D5DBE"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39" w:history="1">
            <w:r w:rsidR="00BA1CC2" w:rsidRPr="00D90A34">
              <w:rPr>
                <w:rStyle w:val="Lienhypertexte"/>
                <w:noProof/>
              </w:rPr>
              <w:t>4.3.1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Site</w:t>
            </w:r>
            <w:r w:rsidR="00BA1CC2" w:rsidRPr="00D90A34">
              <w:rPr>
                <w:rStyle w:val="Lienhypertexte"/>
                <w:noProof/>
                <w:spacing w:val="-10"/>
              </w:rPr>
              <w:t xml:space="preserve"> </w:t>
            </w:r>
            <w:r w:rsidR="00BA1CC2" w:rsidRPr="00D90A34">
              <w:rPr>
                <w:rStyle w:val="Lienhypertexte"/>
                <w:noProof/>
              </w:rPr>
              <w:t>alternatives</w:t>
            </w:r>
            <w:r w:rsidR="00BA1CC2">
              <w:rPr>
                <w:noProof/>
                <w:webHidden/>
              </w:rPr>
              <w:tab/>
            </w:r>
            <w:r w:rsidR="00BA1CC2">
              <w:rPr>
                <w:noProof/>
                <w:webHidden/>
              </w:rPr>
              <w:fldChar w:fldCharType="begin"/>
            </w:r>
            <w:r w:rsidR="00BA1CC2">
              <w:rPr>
                <w:noProof/>
                <w:webHidden/>
              </w:rPr>
              <w:instrText xml:space="preserve"> PAGEREF _Toc198363339 \h </w:instrText>
            </w:r>
            <w:r w:rsidR="00BA1CC2">
              <w:rPr>
                <w:noProof/>
                <w:webHidden/>
              </w:rPr>
            </w:r>
            <w:r w:rsidR="00BA1CC2">
              <w:rPr>
                <w:noProof/>
                <w:webHidden/>
              </w:rPr>
              <w:fldChar w:fldCharType="separate"/>
            </w:r>
            <w:r w:rsidR="00BA1CC2">
              <w:rPr>
                <w:noProof/>
                <w:webHidden/>
              </w:rPr>
              <w:t>46</w:t>
            </w:r>
            <w:r w:rsidR="00BA1CC2">
              <w:rPr>
                <w:noProof/>
                <w:webHidden/>
              </w:rPr>
              <w:fldChar w:fldCharType="end"/>
            </w:r>
          </w:hyperlink>
        </w:p>
        <w:p w14:paraId="5E02CC61" w14:textId="24AD03B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40" w:history="1">
            <w:r w:rsidR="00BA1CC2" w:rsidRPr="00D90A34">
              <w:rPr>
                <w:rStyle w:val="Lienhypertexte"/>
                <w:noProof/>
              </w:rPr>
              <w:t>4.3.2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Technology</w:t>
            </w:r>
            <w:r w:rsidR="00BA1CC2" w:rsidRPr="00D90A34">
              <w:rPr>
                <w:rStyle w:val="Lienhypertexte"/>
                <w:noProof/>
                <w:spacing w:val="8"/>
              </w:rPr>
              <w:t xml:space="preserve"> </w:t>
            </w:r>
            <w:r w:rsidR="00BA1CC2" w:rsidRPr="00D90A34">
              <w:rPr>
                <w:rStyle w:val="Lienhypertexte"/>
                <w:noProof/>
              </w:rPr>
              <w:t>alternatives</w:t>
            </w:r>
            <w:r w:rsidR="00BA1CC2">
              <w:rPr>
                <w:noProof/>
                <w:webHidden/>
              </w:rPr>
              <w:tab/>
            </w:r>
            <w:r w:rsidR="00BA1CC2">
              <w:rPr>
                <w:noProof/>
                <w:webHidden/>
              </w:rPr>
              <w:fldChar w:fldCharType="begin"/>
            </w:r>
            <w:r w:rsidR="00BA1CC2">
              <w:rPr>
                <w:noProof/>
                <w:webHidden/>
              </w:rPr>
              <w:instrText xml:space="preserve"> PAGEREF _Toc198363340 \h </w:instrText>
            </w:r>
            <w:r w:rsidR="00BA1CC2">
              <w:rPr>
                <w:noProof/>
                <w:webHidden/>
              </w:rPr>
            </w:r>
            <w:r w:rsidR="00BA1CC2">
              <w:rPr>
                <w:noProof/>
                <w:webHidden/>
              </w:rPr>
              <w:fldChar w:fldCharType="separate"/>
            </w:r>
            <w:r w:rsidR="00BA1CC2">
              <w:rPr>
                <w:noProof/>
                <w:webHidden/>
              </w:rPr>
              <w:t>47</w:t>
            </w:r>
            <w:r w:rsidR="00BA1CC2">
              <w:rPr>
                <w:noProof/>
                <w:webHidden/>
              </w:rPr>
              <w:fldChar w:fldCharType="end"/>
            </w:r>
          </w:hyperlink>
        </w:p>
        <w:p w14:paraId="2C678140" w14:textId="74E31210"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41" w:history="1">
            <w:r w:rsidR="00BA1CC2" w:rsidRPr="00D90A34">
              <w:rPr>
                <w:rStyle w:val="Lienhypertexte"/>
                <w:noProof/>
              </w:rPr>
              <w:t>4.3.3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Modules</w:t>
            </w:r>
            <w:r w:rsidR="00BA1CC2" w:rsidRPr="00D90A34">
              <w:rPr>
                <w:rStyle w:val="Lienhypertexte"/>
                <w:noProof/>
                <w:spacing w:val="-11"/>
              </w:rPr>
              <w:t xml:space="preserve"> </w:t>
            </w:r>
            <w:r w:rsidR="00BA1CC2" w:rsidRPr="00D90A34">
              <w:rPr>
                <w:rStyle w:val="Lienhypertexte"/>
                <w:noProof/>
              </w:rPr>
              <w:t>Orientation</w:t>
            </w:r>
            <w:r w:rsidR="00BA1CC2">
              <w:rPr>
                <w:noProof/>
                <w:webHidden/>
              </w:rPr>
              <w:tab/>
            </w:r>
            <w:r w:rsidR="00BA1CC2">
              <w:rPr>
                <w:noProof/>
                <w:webHidden/>
              </w:rPr>
              <w:fldChar w:fldCharType="begin"/>
            </w:r>
            <w:r w:rsidR="00BA1CC2">
              <w:rPr>
                <w:noProof/>
                <w:webHidden/>
              </w:rPr>
              <w:instrText xml:space="preserve"> PAGEREF _Toc198363341 \h </w:instrText>
            </w:r>
            <w:r w:rsidR="00BA1CC2">
              <w:rPr>
                <w:noProof/>
                <w:webHidden/>
              </w:rPr>
            </w:r>
            <w:r w:rsidR="00BA1CC2">
              <w:rPr>
                <w:noProof/>
                <w:webHidden/>
              </w:rPr>
              <w:fldChar w:fldCharType="separate"/>
            </w:r>
            <w:r w:rsidR="00BA1CC2">
              <w:rPr>
                <w:noProof/>
                <w:webHidden/>
              </w:rPr>
              <w:t>48</w:t>
            </w:r>
            <w:r w:rsidR="00BA1CC2">
              <w:rPr>
                <w:noProof/>
                <w:webHidden/>
              </w:rPr>
              <w:fldChar w:fldCharType="end"/>
            </w:r>
          </w:hyperlink>
        </w:p>
        <w:p w14:paraId="19D65031" w14:textId="5A38EB31"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42" w:history="1">
            <w:r w:rsidR="00BA1CC2" w:rsidRPr="00D90A34">
              <w:rPr>
                <w:rStyle w:val="Lienhypertexte"/>
                <w:noProof/>
              </w:rPr>
              <w:t>4.4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Site</w:t>
            </w:r>
            <w:r w:rsidR="00BA1CC2" w:rsidRPr="00D90A34">
              <w:rPr>
                <w:rStyle w:val="Lienhypertexte"/>
                <w:noProof/>
                <w:spacing w:val="-5"/>
              </w:rPr>
              <w:t xml:space="preserve"> </w:t>
            </w:r>
            <w:r w:rsidR="00BA1CC2" w:rsidRPr="00D90A34">
              <w:rPr>
                <w:rStyle w:val="Lienhypertexte"/>
                <w:noProof/>
              </w:rPr>
              <w:t>Layout alternatives</w:t>
            </w:r>
            <w:r w:rsidR="00BA1CC2">
              <w:rPr>
                <w:noProof/>
                <w:webHidden/>
              </w:rPr>
              <w:tab/>
            </w:r>
            <w:r w:rsidR="00BA1CC2">
              <w:rPr>
                <w:noProof/>
                <w:webHidden/>
              </w:rPr>
              <w:fldChar w:fldCharType="begin"/>
            </w:r>
            <w:r w:rsidR="00BA1CC2">
              <w:rPr>
                <w:noProof/>
                <w:webHidden/>
              </w:rPr>
              <w:instrText xml:space="preserve"> PAGEREF _Toc198363342 \h </w:instrText>
            </w:r>
            <w:r w:rsidR="00BA1CC2">
              <w:rPr>
                <w:noProof/>
                <w:webHidden/>
              </w:rPr>
            </w:r>
            <w:r w:rsidR="00BA1CC2">
              <w:rPr>
                <w:noProof/>
                <w:webHidden/>
              </w:rPr>
              <w:fldChar w:fldCharType="separate"/>
            </w:r>
            <w:r w:rsidR="00BA1CC2">
              <w:rPr>
                <w:noProof/>
                <w:webHidden/>
              </w:rPr>
              <w:t>48</w:t>
            </w:r>
            <w:r w:rsidR="00BA1CC2">
              <w:rPr>
                <w:noProof/>
                <w:webHidden/>
              </w:rPr>
              <w:fldChar w:fldCharType="end"/>
            </w:r>
          </w:hyperlink>
        </w:p>
        <w:p w14:paraId="4DCF1668" w14:textId="45C1592D"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43" w:history="1">
            <w:r w:rsidR="00BA1CC2" w:rsidRPr="00D90A34">
              <w:rPr>
                <w:rStyle w:val="Lienhypertexte"/>
                <w:noProof/>
              </w:rPr>
              <w:t>4.5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No-Project</w:t>
            </w:r>
            <w:r w:rsidR="00BA1CC2" w:rsidRPr="00D90A34">
              <w:rPr>
                <w:rStyle w:val="Lienhypertexte"/>
                <w:noProof/>
                <w:spacing w:val="-3"/>
              </w:rPr>
              <w:t xml:space="preserve"> </w:t>
            </w:r>
            <w:r w:rsidR="00BA1CC2" w:rsidRPr="00D90A34">
              <w:rPr>
                <w:rStyle w:val="Lienhypertexte"/>
                <w:noProof/>
              </w:rPr>
              <w:t>alternative</w:t>
            </w:r>
            <w:r w:rsidR="00BA1CC2">
              <w:rPr>
                <w:noProof/>
                <w:webHidden/>
              </w:rPr>
              <w:tab/>
            </w:r>
            <w:r w:rsidR="00BA1CC2">
              <w:rPr>
                <w:noProof/>
                <w:webHidden/>
              </w:rPr>
              <w:fldChar w:fldCharType="begin"/>
            </w:r>
            <w:r w:rsidR="00BA1CC2">
              <w:rPr>
                <w:noProof/>
                <w:webHidden/>
              </w:rPr>
              <w:instrText xml:space="preserve"> PAGEREF _Toc198363343 \h </w:instrText>
            </w:r>
            <w:r w:rsidR="00BA1CC2">
              <w:rPr>
                <w:noProof/>
                <w:webHidden/>
              </w:rPr>
            </w:r>
            <w:r w:rsidR="00BA1CC2">
              <w:rPr>
                <w:noProof/>
                <w:webHidden/>
              </w:rPr>
              <w:fldChar w:fldCharType="separate"/>
            </w:r>
            <w:r w:rsidR="00BA1CC2">
              <w:rPr>
                <w:noProof/>
                <w:webHidden/>
              </w:rPr>
              <w:t>48</w:t>
            </w:r>
            <w:r w:rsidR="00BA1CC2">
              <w:rPr>
                <w:noProof/>
                <w:webHidden/>
              </w:rPr>
              <w:fldChar w:fldCharType="end"/>
            </w:r>
          </w:hyperlink>
        </w:p>
        <w:p w14:paraId="1C9B6CE0" w14:textId="0803182C"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344" w:history="1">
            <w:r w:rsidR="00BA1CC2" w:rsidRPr="00D90A34">
              <w:rPr>
                <w:rStyle w:val="Lienhypertexte"/>
                <w:noProof/>
              </w:rPr>
              <w:t>5</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rPr>
              <w:t>DESCRIPTION</w:t>
            </w:r>
            <w:r w:rsidR="00BA1CC2" w:rsidRPr="00D90A34">
              <w:rPr>
                <w:rStyle w:val="Lienhypertexte"/>
                <w:noProof/>
                <w:spacing w:val="7"/>
              </w:rPr>
              <w:t xml:space="preserve"> </w:t>
            </w:r>
            <w:r w:rsidR="00BA1CC2" w:rsidRPr="00D90A34">
              <w:rPr>
                <w:rStyle w:val="Lienhypertexte"/>
                <w:noProof/>
              </w:rPr>
              <w:t>OF</w:t>
            </w:r>
            <w:r w:rsidR="00BA1CC2" w:rsidRPr="00D90A34">
              <w:rPr>
                <w:rStyle w:val="Lienhypertexte"/>
                <w:noProof/>
                <w:spacing w:val="13"/>
              </w:rPr>
              <w:t xml:space="preserve"> </w:t>
            </w:r>
            <w:r w:rsidR="00BA1CC2" w:rsidRPr="00D90A34">
              <w:rPr>
                <w:rStyle w:val="Lienhypertexte"/>
                <w:noProof/>
              </w:rPr>
              <w:t>THE</w:t>
            </w:r>
            <w:r w:rsidR="00BA1CC2" w:rsidRPr="00D90A34">
              <w:rPr>
                <w:rStyle w:val="Lienhypertexte"/>
                <w:noProof/>
                <w:spacing w:val="12"/>
              </w:rPr>
              <w:t xml:space="preserve"> </w:t>
            </w:r>
            <w:r w:rsidR="00BA1CC2" w:rsidRPr="00D90A34">
              <w:rPr>
                <w:rStyle w:val="Lienhypertexte"/>
                <w:noProof/>
              </w:rPr>
              <w:t>BASELINE</w:t>
            </w:r>
            <w:r w:rsidR="00BA1CC2" w:rsidRPr="00D90A34">
              <w:rPr>
                <w:rStyle w:val="Lienhypertexte"/>
                <w:noProof/>
                <w:spacing w:val="13"/>
              </w:rPr>
              <w:t xml:space="preserve"> </w:t>
            </w:r>
            <w:r w:rsidR="00BA1CC2" w:rsidRPr="00D90A34">
              <w:rPr>
                <w:rStyle w:val="Lienhypertexte"/>
                <w:noProof/>
                <w:spacing w:val="-2"/>
              </w:rPr>
              <w:t>ENVIRONMENT</w:t>
            </w:r>
            <w:r w:rsidR="00BA1CC2">
              <w:rPr>
                <w:noProof/>
                <w:webHidden/>
              </w:rPr>
              <w:tab/>
            </w:r>
            <w:r w:rsidR="00BA1CC2">
              <w:rPr>
                <w:noProof/>
                <w:webHidden/>
              </w:rPr>
              <w:fldChar w:fldCharType="begin"/>
            </w:r>
            <w:r w:rsidR="00BA1CC2">
              <w:rPr>
                <w:noProof/>
                <w:webHidden/>
              </w:rPr>
              <w:instrText xml:space="preserve"> PAGEREF _Toc198363344 \h </w:instrText>
            </w:r>
            <w:r w:rsidR="00BA1CC2">
              <w:rPr>
                <w:noProof/>
                <w:webHidden/>
              </w:rPr>
            </w:r>
            <w:r w:rsidR="00BA1CC2">
              <w:rPr>
                <w:noProof/>
                <w:webHidden/>
              </w:rPr>
              <w:fldChar w:fldCharType="separate"/>
            </w:r>
            <w:r w:rsidR="00BA1CC2">
              <w:rPr>
                <w:noProof/>
                <w:webHidden/>
              </w:rPr>
              <w:t>50</w:t>
            </w:r>
            <w:r w:rsidR="00BA1CC2">
              <w:rPr>
                <w:noProof/>
                <w:webHidden/>
              </w:rPr>
              <w:fldChar w:fldCharType="end"/>
            </w:r>
          </w:hyperlink>
        </w:p>
        <w:p w14:paraId="11AC7FBB" w14:textId="295570AB"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45" w:history="1">
            <w:r w:rsidR="00BA1CC2" w:rsidRPr="00D90A34">
              <w:rPr>
                <w:rStyle w:val="Lienhypertexte"/>
                <w:noProof/>
              </w:rPr>
              <w:t>5.1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Climate</w:t>
            </w:r>
            <w:r w:rsidR="00BA1CC2">
              <w:rPr>
                <w:noProof/>
                <w:webHidden/>
              </w:rPr>
              <w:tab/>
            </w:r>
            <w:r w:rsidR="00BA1CC2">
              <w:rPr>
                <w:noProof/>
                <w:webHidden/>
              </w:rPr>
              <w:fldChar w:fldCharType="begin"/>
            </w:r>
            <w:r w:rsidR="00BA1CC2">
              <w:rPr>
                <w:noProof/>
                <w:webHidden/>
              </w:rPr>
              <w:instrText xml:space="preserve"> PAGEREF _Toc198363345 \h </w:instrText>
            </w:r>
            <w:r w:rsidR="00BA1CC2">
              <w:rPr>
                <w:noProof/>
                <w:webHidden/>
              </w:rPr>
            </w:r>
            <w:r w:rsidR="00BA1CC2">
              <w:rPr>
                <w:noProof/>
                <w:webHidden/>
              </w:rPr>
              <w:fldChar w:fldCharType="separate"/>
            </w:r>
            <w:r w:rsidR="00BA1CC2">
              <w:rPr>
                <w:noProof/>
                <w:webHidden/>
              </w:rPr>
              <w:t>50</w:t>
            </w:r>
            <w:r w:rsidR="00BA1CC2">
              <w:rPr>
                <w:noProof/>
                <w:webHidden/>
              </w:rPr>
              <w:fldChar w:fldCharType="end"/>
            </w:r>
          </w:hyperlink>
        </w:p>
        <w:p w14:paraId="21ACDECF" w14:textId="711BFDA0"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46" w:history="1">
            <w:r w:rsidR="00BA1CC2" w:rsidRPr="00D90A34">
              <w:rPr>
                <w:rStyle w:val="Lienhypertexte"/>
                <w:noProof/>
              </w:rPr>
              <w:t>5.2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w w:val="90"/>
              </w:rPr>
              <w:t>Air</w:t>
            </w:r>
            <w:r w:rsidR="00BA1CC2" w:rsidRPr="00D90A34">
              <w:rPr>
                <w:rStyle w:val="Lienhypertexte"/>
                <w:noProof/>
                <w:spacing w:val="-8"/>
                <w:w w:val="90"/>
              </w:rPr>
              <w:t xml:space="preserve"> </w:t>
            </w:r>
            <w:r w:rsidR="00BA1CC2" w:rsidRPr="00D90A34">
              <w:rPr>
                <w:rStyle w:val="Lienhypertexte"/>
                <w:noProof/>
              </w:rPr>
              <w:t>Quality</w:t>
            </w:r>
            <w:r w:rsidR="00BA1CC2">
              <w:rPr>
                <w:noProof/>
                <w:webHidden/>
              </w:rPr>
              <w:tab/>
            </w:r>
            <w:r w:rsidR="00BA1CC2">
              <w:rPr>
                <w:noProof/>
                <w:webHidden/>
              </w:rPr>
              <w:fldChar w:fldCharType="begin"/>
            </w:r>
            <w:r w:rsidR="00BA1CC2">
              <w:rPr>
                <w:noProof/>
                <w:webHidden/>
              </w:rPr>
              <w:instrText xml:space="preserve"> PAGEREF _Toc198363346 \h </w:instrText>
            </w:r>
            <w:r w:rsidR="00BA1CC2">
              <w:rPr>
                <w:noProof/>
                <w:webHidden/>
              </w:rPr>
            </w:r>
            <w:r w:rsidR="00BA1CC2">
              <w:rPr>
                <w:noProof/>
                <w:webHidden/>
              </w:rPr>
              <w:fldChar w:fldCharType="separate"/>
            </w:r>
            <w:r w:rsidR="00BA1CC2">
              <w:rPr>
                <w:noProof/>
                <w:webHidden/>
              </w:rPr>
              <w:t>51</w:t>
            </w:r>
            <w:r w:rsidR="00BA1CC2">
              <w:rPr>
                <w:noProof/>
                <w:webHidden/>
              </w:rPr>
              <w:fldChar w:fldCharType="end"/>
            </w:r>
          </w:hyperlink>
        </w:p>
        <w:p w14:paraId="7FEC75AD" w14:textId="525AFBB1"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47" w:history="1">
            <w:r w:rsidR="00BA1CC2" w:rsidRPr="00D90A34">
              <w:rPr>
                <w:rStyle w:val="Lienhypertexte"/>
                <w:noProof/>
              </w:rPr>
              <w:t>5.3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Geology</w:t>
            </w:r>
            <w:r w:rsidR="00BA1CC2">
              <w:rPr>
                <w:noProof/>
                <w:webHidden/>
              </w:rPr>
              <w:tab/>
            </w:r>
            <w:r w:rsidR="00BA1CC2">
              <w:rPr>
                <w:noProof/>
                <w:webHidden/>
              </w:rPr>
              <w:fldChar w:fldCharType="begin"/>
            </w:r>
            <w:r w:rsidR="00BA1CC2">
              <w:rPr>
                <w:noProof/>
                <w:webHidden/>
              </w:rPr>
              <w:instrText xml:space="preserve"> PAGEREF _Toc198363347 \h </w:instrText>
            </w:r>
            <w:r w:rsidR="00BA1CC2">
              <w:rPr>
                <w:noProof/>
                <w:webHidden/>
              </w:rPr>
            </w:r>
            <w:r w:rsidR="00BA1CC2">
              <w:rPr>
                <w:noProof/>
                <w:webHidden/>
              </w:rPr>
              <w:fldChar w:fldCharType="separate"/>
            </w:r>
            <w:r w:rsidR="00BA1CC2">
              <w:rPr>
                <w:noProof/>
                <w:webHidden/>
              </w:rPr>
              <w:t>52</w:t>
            </w:r>
            <w:r w:rsidR="00BA1CC2">
              <w:rPr>
                <w:noProof/>
                <w:webHidden/>
              </w:rPr>
              <w:fldChar w:fldCharType="end"/>
            </w:r>
          </w:hyperlink>
        </w:p>
        <w:p w14:paraId="2D6B5CD1" w14:textId="2D507D1E"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48" w:history="1">
            <w:r w:rsidR="00BA1CC2" w:rsidRPr="00D90A34">
              <w:rPr>
                <w:rStyle w:val="Lienhypertexte"/>
                <w:noProof/>
              </w:rPr>
              <w:t>5.4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Hydrology</w:t>
            </w:r>
            <w:r w:rsidR="00BA1CC2">
              <w:rPr>
                <w:noProof/>
                <w:webHidden/>
              </w:rPr>
              <w:tab/>
            </w:r>
            <w:r w:rsidR="00BA1CC2">
              <w:rPr>
                <w:noProof/>
                <w:webHidden/>
              </w:rPr>
              <w:fldChar w:fldCharType="begin"/>
            </w:r>
            <w:r w:rsidR="00BA1CC2">
              <w:rPr>
                <w:noProof/>
                <w:webHidden/>
              </w:rPr>
              <w:instrText xml:space="preserve"> PAGEREF _Toc198363348 \h </w:instrText>
            </w:r>
            <w:r w:rsidR="00BA1CC2">
              <w:rPr>
                <w:noProof/>
                <w:webHidden/>
              </w:rPr>
            </w:r>
            <w:r w:rsidR="00BA1CC2">
              <w:rPr>
                <w:noProof/>
                <w:webHidden/>
              </w:rPr>
              <w:fldChar w:fldCharType="separate"/>
            </w:r>
            <w:r w:rsidR="00BA1CC2">
              <w:rPr>
                <w:noProof/>
                <w:webHidden/>
              </w:rPr>
              <w:t>52</w:t>
            </w:r>
            <w:r w:rsidR="00BA1CC2">
              <w:rPr>
                <w:noProof/>
                <w:webHidden/>
              </w:rPr>
              <w:fldChar w:fldCharType="end"/>
            </w:r>
          </w:hyperlink>
        </w:p>
        <w:p w14:paraId="0AD49838" w14:textId="697CCCF1"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49" w:history="1">
            <w:r w:rsidR="00BA1CC2" w:rsidRPr="00D90A34">
              <w:rPr>
                <w:rStyle w:val="Lienhypertexte"/>
                <w:noProof/>
              </w:rPr>
              <w:t>5.5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Hydrogeology</w:t>
            </w:r>
            <w:r w:rsidR="00BA1CC2">
              <w:rPr>
                <w:noProof/>
                <w:webHidden/>
              </w:rPr>
              <w:tab/>
            </w:r>
            <w:r w:rsidR="00BA1CC2">
              <w:rPr>
                <w:noProof/>
                <w:webHidden/>
              </w:rPr>
              <w:fldChar w:fldCharType="begin"/>
            </w:r>
            <w:r w:rsidR="00BA1CC2">
              <w:rPr>
                <w:noProof/>
                <w:webHidden/>
              </w:rPr>
              <w:instrText xml:space="preserve"> PAGEREF _Toc198363349 \h </w:instrText>
            </w:r>
            <w:r w:rsidR="00BA1CC2">
              <w:rPr>
                <w:noProof/>
                <w:webHidden/>
              </w:rPr>
            </w:r>
            <w:r w:rsidR="00BA1CC2">
              <w:rPr>
                <w:noProof/>
                <w:webHidden/>
              </w:rPr>
              <w:fldChar w:fldCharType="separate"/>
            </w:r>
            <w:r w:rsidR="00BA1CC2">
              <w:rPr>
                <w:noProof/>
                <w:webHidden/>
              </w:rPr>
              <w:t>53</w:t>
            </w:r>
            <w:r w:rsidR="00BA1CC2">
              <w:rPr>
                <w:noProof/>
                <w:webHidden/>
              </w:rPr>
              <w:fldChar w:fldCharType="end"/>
            </w:r>
          </w:hyperlink>
        </w:p>
        <w:p w14:paraId="18E04B1A" w14:textId="1F6F9DDF"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50" w:history="1">
            <w:r w:rsidR="00BA1CC2" w:rsidRPr="00D90A34">
              <w:rPr>
                <w:rStyle w:val="Lienhypertexte"/>
                <w:noProof/>
              </w:rPr>
              <w:t>5.6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Topography</w:t>
            </w:r>
            <w:r w:rsidR="00BA1CC2" w:rsidRPr="00D90A34">
              <w:rPr>
                <w:rStyle w:val="Lienhypertexte"/>
                <w:noProof/>
                <w:spacing w:val="-13"/>
              </w:rPr>
              <w:t xml:space="preserve"> </w:t>
            </w:r>
            <w:r w:rsidR="00BA1CC2" w:rsidRPr="00D90A34">
              <w:rPr>
                <w:rStyle w:val="Lienhypertexte"/>
                <w:noProof/>
              </w:rPr>
              <w:t>and</w:t>
            </w:r>
            <w:r w:rsidR="00BA1CC2" w:rsidRPr="00D90A34">
              <w:rPr>
                <w:rStyle w:val="Lienhypertexte"/>
                <w:noProof/>
                <w:spacing w:val="-13"/>
              </w:rPr>
              <w:t xml:space="preserve"> </w:t>
            </w:r>
            <w:r w:rsidR="00BA1CC2" w:rsidRPr="00D90A34">
              <w:rPr>
                <w:rStyle w:val="Lienhypertexte"/>
                <w:noProof/>
              </w:rPr>
              <w:t>Landscape</w:t>
            </w:r>
            <w:r w:rsidR="00BA1CC2">
              <w:rPr>
                <w:noProof/>
                <w:webHidden/>
              </w:rPr>
              <w:tab/>
            </w:r>
            <w:r w:rsidR="00BA1CC2">
              <w:rPr>
                <w:noProof/>
                <w:webHidden/>
              </w:rPr>
              <w:fldChar w:fldCharType="begin"/>
            </w:r>
            <w:r w:rsidR="00BA1CC2">
              <w:rPr>
                <w:noProof/>
                <w:webHidden/>
              </w:rPr>
              <w:instrText xml:space="preserve"> PAGEREF _Toc198363350 \h </w:instrText>
            </w:r>
            <w:r w:rsidR="00BA1CC2">
              <w:rPr>
                <w:noProof/>
                <w:webHidden/>
              </w:rPr>
            </w:r>
            <w:r w:rsidR="00BA1CC2">
              <w:rPr>
                <w:noProof/>
                <w:webHidden/>
              </w:rPr>
              <w:fldChar w:fldCharType="separate"/>
            </w:r>
            <w:r w:rsidR="00BA1CC2">
              <w:rPr>
                <w:noProof/>
                <w:webHidden/>
              </w:rPr>
              <w:t>53</w:t>
            </w:r>
            <w:r w:rsidR="00BA1CC2">
              <w:rPr>
                <w:noProof/>
                <w:webHidden/>
              </w:rPr>
              <w:fldChar w:fldCharType="end"/>
            </w:r>
          </w:hyperlink>
        </w:p>
        <w:p w14:paraId="6FADE51B" w14:textId="7EDB54A5"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51" w:history="1">
            <w:r w:rsidR="00BA1CC2" w:rsidRPr="00D90A34">
              <w:rPr>
                <w:rStyle w:val="Lienhypertexte"/>
                <w:noProof/>
              </w:rPr>
              <w:t>5.7</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Soils</w:t>
            </w:r>
            <w:r w:rsidR="00BA1CC2">
              <w:rPr>
                <w:noProof/>
                <w:webHidden/>
              </w:rPr>
              <w:tab/>
            </w:r>
            <w:r w:rsidR="00BA1CC2">
              <w:rPr>
                <w:noProof/>
                <w:webHidden/>
              </w:rPr>
              <w:fldChar w:fldCharType="begin"/>
            </w:r>
            <w:r w:rsidR="00BA1CC2">
              <w:rPr>
                <w:noProof/>
                <w:webHidden/>
              </w:rPr>
              <w:instrText xml:space="preserve"> PAGEREF _Toc198363351 \h </w:instrText>
            </w:r>
            <w:r w:rsidR="00BA1CC2">
              <w:rPr>
                <w:noProof/>
                <w:webHidden/>
              </w:rPr>
            </w:r>
            <w:r w:rsidR="00BA1CC2">
              <w:rPr>
                <w:noProof/>
                <w:webHidden/>
              </w:rPr>
              <w:fldChar w:fldCharType="separate"/>
            </w:r>
            <w:r w:rsidR="00BA1CC2">
              <w:rPr>
                <w:noProof/>
                <w:webHidden/>
              </w:rPr>
              <w:t>54</w:t>
            </w:r>
            <w:r w:rsidR="00BA1CC2">
              <w:rPr>
                <w:noProof/>
                <w:webHidden/>
              </w:rPr>
              <w:fldChar w:fldCharType="end"/>
            </w:r>
          </w:hyperlink>
        </w:p>
        <w:p w14:paraId="7D3B33A4" w14:textId="30FA3803"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52" w:history="1">
            <w:r w:rsidR="00BA1CC2" w:rsidRPr="00D90A34">
              <w:rPr>
                <w:rStyle w:val="Lienhypertexte"/>
                <w:noProof/>
              </w:rPr>
              <w:t>5.8</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Land</w:t>
            </w:r>
            <w:r w:rsidR="00BA1CC2" w:rsidRPr="00D90A34">
              <w:rPr>
                <w:rStyle w:val="Lienhypertexte"/>
                <w:noProof/>
                <w:spacing w:val="-6"/>
              </w:rPr>
              <w:t xml:space="preserve"> </w:t>
            </w:r>
            <w:r w:rsidR="00BA1CC2" w:rsidRPr="00D90A34">
              <w:rPr>
                <w:rStyle w:val="Lienhypertexte"/>
                <w:noProof/>
                <w:spacing w:val="-5"/>
              </w:rPr>
              <w:t>use</w:t>
            </w:r>
            <w:r w:rsidR="00BA1CC2">
              <w:rPr>
                <w:noProof/>
                <w:webHidden/>
              </w:rPr>
              <w:tab/>
            </w:r>
            <w:r w:rsidR="00BA1CC2">
              <w:rPr>
                <w:noProof/>
                <w:webHidden/>
              </w:rPr>
              <w:fldChar w:fldCharType="begin"/>
            </w:r>
            <w:r w:rsidR="00BA1CC2">
              <w:rPr>
                <w:noProof/>
                <w:webHidden/>
              </w:rPr>
              <w:instrText xml:space="preserve"> PAGEREF _Toc198363352 \h </w:instrText>
            </w:r>
            <w:r w:rsidR="00BA1CC2">
              <w:rPr>
                <w:noProof/>
                <w:webHidden/>
              </w:rPr>
            </w:r>
            <w:r w:rsidR="00BA1CC2">
              <w:rPr>
                <w:noProof/>
                <w:webHidden/>
              </w:rPr>
              <w:fldChar w:fldCharType="separate"/>
            </w:r>
            <w:r w:rsidR="00BA1CC2">
              <w:rPr>
                <w:noProof/>
                <w:webHidden/>
              </w:rPr>
              <w:t>55</w:t>
            </w:r>
            <w:r w:rsidR="00BA1CC2">
              <w:rPr>
                <w:noProof/>
                <w:webHidden/>
              </w:rPr>
              <w:fldChar w:fldCharType="end"/>
            </w:r>
          </w:hyperlink>
        </w:p>
        <w:p w14:paraId="63391E13" w14:textId="46E8E013"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53" w:history="1">
            <w:r w:rsidR="00BA1CC2" w:rsidRPr="00D90A34">
              <w:rPr>
                <w:rStyle w:val="Lienhypertexte"/>
                <w:noProof/>
              </w:rPr>
              <w:t>5.9</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spacing w:val="-4"/>
              </w:rPr>
              <w:t>Land</w:t>
            </w:r>
            <w:r w:rsidR="00BA1CC2" w:rsidRPr="00D90A34">
              <w:rPr>
                <w:rStyle w:val="Lienhypertexte"/>
                <w:noProof/>
                <w:spacing w:val="-6"/>
              </w:rPr>
              <w:t xml:space="preserve"> </w:t>
            </w:r>
            <w:r w:rsidR="00BA1CC2" w:rsidRPr="00D90A34">
              <w:rPr>
                <w:rStyle w:val="Lienhypertexte"/>
                <w:noProof/>
              </w:rPr>
              <w:t>Tenure</w:t>
            </w:r>
            <w:r w:rsidR="00BA1CC2">
              <w:rPr>
                <w:noProof/>
                <w:webHidden/>
              </w:rPr>
              <w:tab/>
            </w:r>
            <w:r w:rsidR="00BA1CC2">
              <w:rPr>
                <w:noProof/>
                <w:webHidden/>
              </w:rPr>
              <w:fldChar w:fldCharType="begin"/>
            </w:r>
            <w:r w:rsidR="00BA1CC2">
              <w:rPr>
                <w:noProof/>
                <w:webHidden/>
              </w:rPr>
              <w:instrText xml:space="preserve"> PAGEREF _Toc198363353 \h </w:instrText>
            </w:r>
            <w:r w:rsidR="00BA1CC2">
              <w:rPr>
                <w:noProof/>
                <w:webHidden/>
              </w:rPr>
            </w:r>
            <w:r w:rsidR="00BA1CC2">
              <w:rPr>
                <w:noProof/>
                <w:webHidden/>
              </w:rPr>
              <w:fldChar w:fldCharType="separate"/>
            </w:r>
            <w:r w:rsidR="00BA1CC2">
              <w:rPr>
                <w:noProof/>
                <w:webHidden/>
              </w:rPr>
              <w:t>56</w:t>
            </w:r>
            <w:r w:rsidR="00BA1CC2">
              <w:rPr>
                <w:noProof/>
                <w:webHidden/>
              </w:rPr>
              <w:fldChar w:fldCharType="end"/>
            </w:r>
          </w:hyperlink>
        </w:p>
        <w:p w14:paraId="2143B6B7" w14:textId="45705CCB"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54" w:history="1">
            <w:r w:rsidR="00BA1CC2" w:rsidRPr="00D90A34">
              <w:rPr>
                <w:rStyle w:val="Lienhypertexte"/>
                <w:noProof/>
              </w:rPr>
              <w:t>5.10</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Noise</w:t>
            </w:r>
            <w:r w:rsidR="00BA1CC2" w:rsidRPr="00D90A34">
              <w:rPr>
                <w:rStyle w:val="Lienhypertexte"/>
                <w:noProof/>
                <w:spacing w:val="11"/>
              </w:rPr>
              <w:t xml:space="preserve"> </w:t>
            </w:r>
            <w:r w:rsidR="00BA1CC2" w:rsidRPr="00D90A34">
              <w:rPr>
                <w:rStyle w:val="Lienhypertexte"/>
                <w:noProof/>
              </w:rPr>
              <w:t>and</w:t>
            </w:r>
            <w:r w:rsidR="00BA1CC2" w:rsidRPr="00D90A34">
              <w:rPr>
                <w:rStyle w:val="Lienhypertexte"/>
                <w:noProof/>
                <w:spacing w:val="10"/>
              </w:rPr>
              <w:t xml:space="preserve"> </w:t>
            </w:r>
            <w:r w:rsidR="00BA1CC2" w:rsidRPr="00D90A34">
              <w:rPr>
                <w:rStyle w:val="Lienhypertexte"/>
                <w:noProof/>
              </w:rPr>
              <w:t>Vibrations</w:t>
            </w:r>
            <w:r w:rsidR="00BA1CC2">
              <w:rPr>
                <w:noProof/>
                <w:webHidden/>
              </w:rPr>
              <w:tab/>
            </w:r>
            <w:r w:rsidR="00BA1CC2">
              <w:rPr>
                <w:noProof/>
                <w:webHidden/>
              </w:rPr>
              <w:fldChar w:fldCharType="begin"/>
            </w:r>
            <w:r w:rsidR="00BA1CC2">
              <w:rPr>
                <w:noProof/>
                <w:webHidden/>
              </w:rPr>
              <w:instrText xml:space="preserve"> PAGEREF _Toc198363354 \h </w:instrText>
            </w:r>
            <w:r w:rsidR="00BA1CC2">
              <w:rPr>
                <w:noProof/>
                <w:webHidden/>
              </w:rPr>
            </w:r>
            <w:r w:rsidR="00BA1CC2">
              <w:rPr>
                <w:noProof/>
                <w:webHidden/>
              </w:rPr>
              <w:fldChar w:fldCharType="separate"/>
            </w:r>
            <w:r w:rsidR="00BA1CC2">
              <w:rPr>
                <w:noProof/>
                <w:webHidden/>
              </w:rPr>
              <w:t>56</w:t>
            </w:r>
            <w:r w:rsidR="00BA1CC2">
              <w:rPr>
                <w:noProof/>
                <w:webHidden/>
              </w:rPr>
              <w:fldChar w:fldCharType="end"/>
            </w:r>
          </w:hyperlink>
        </w:p>
        <w:p w14:paraId="3DC54EF7" w14:textId="2E1D2BAF"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55" w:history="1">
            <w:r w:rsidR="00BA1CC2" w:rsidRPr="00D90A34">
              <w:rPr>
                <w:rStyle w:val="Lienhypertexte"/>
                <w:noProof/>
              </w:rPr>
              <w:t>5.11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Ecological</w:t>
            </w:r>
            <w:r w:rsidR="00BA1CC2" w:rsidRPr="00D90A34">
              <w:rPr>
                <w:rStyle w:val="Lienhypertexte"/>
                <w:noProof/>
                <w:spacing w:val="11"/>
              </w:rPr>
              <w:t xml:space="preserve"> </w:t>
            </w:r>
            <w:r w:rsidR="00BA1CC2" w:rsidRPr="00D90A34">
              <w:rPr>
                <w:rStyle w:val="Lienhypertexte"/>
                <w:noProof/>
                <w:spacing w:val="-2"/>
              </w:rPr>
              <w:t>Resources</w:t>
            </w:r>
            <w:r w:rsidR="00BA1CC2">
              <w:rPr>
                <w:noProof/>
                <w:webHidden/>
              </w:rPr>
              <w:tab/>
            </w:r>
            <w:r w:rsidR="00BA1CC2">
              <w:rPr>
                <w:noProof/>
                <w:webHidden/>
              </w:rPr>
              <w:fldChar w:fldCharType="begin"/>
            </w:r>
            <w:r w:rsidR="00BA1CC2">
              <w:rPr>
                <w:noProof/>
                <w:webHidden/>
              </w:rPr>
              <w:instrText xml:space="preserve"> PAGEREF _Toc198363355 \h </w:instrText>
            </w:r>
            <w:r w:rsidR="00BA1CC2">
              <w:rPr>
                <w:noProof/>
                <w:webHidden/>
              </w:rPr>
            </w:r>
            <w:r w:rsidR="00BA1CC2">
              <w:rPr>
                <w:noProof/>
                <w:webHidden/>
              </w:rPr>
              <w:fldChar w:fldCharType="separate"/>
            </w:r>
            <w:r w:rsidR="00BA1CC2">
              <w:rPr>
                <w:noProof/>
                <w:webHidden/>
              </w:rPr>
              <w:t>57</w:t>
            </w:r>
            <w:r w:rsidR="00BA1CC2">
              <w:rPr>
                <w:noProof/>
                <w:webHidden/>
              </w:rPr>
              <w:fldChar w:fldCharType="end"/>
            </w:r>
          </w:hyperlink>
        </w:p>
        <w:p w14:paraId="55733451" w14:textId="540BC45E"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56" w:history="1">
            <w:r w:rsidR="00BA1CC2" w:rsidRPr="00D90A34">
              <w:rPr>
                <w:rStyle w:val="Lienhypertexte"/>
                <w:noProof/>
              </w:rPr>
              <w:t>5.11.1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Indigenous</w:t>
            </w:r>
            <w:r w:rsidR="00BA1CC2" w:rsidRPr="00D90A34">
              <w:rPr>
                <w:rStyle w:val="Lienhypertexte"/>
                <w:noProof/>
                <w:spacing w:val="-13"/>
              </w:rPr>
              <w:t xml:space="preserve"> </w:t>
            </w:r>
            <w:r w:rsidR="00BA1CC2" w:rsidRPr="00D90A34">
              <w:rPr>
                <w:rStyle w:val="Lienhypertexte"/>
                <w:noProof/>
              </w:rPr>
              <w:t>Vegetation</w:t>
            </w:r>
            <w:r w:rsidR="00BA1CC2" w:rsidRPr="00D90A34">
              <w:rPr>
                <w:rStyle w:val="Lienhypertexte"/>
                <w:noProof/>
                <w:spacing w:val="-9"/>
              </w:rPr>
              <w:t xml:space="preserve"> </w:t>
            </w:r>
            <w:r w:rsidR="00BA1CC2" w:rsidRPr="00D90A34">
              <w:rPr>
                <w:rStyle w:val="Lienhypertexte"/>
                <w:noProof/>
              </w:rPr>
              <w:t>and</w:t>
            </w:r>
            <w:r w:rsidR="00BA1CC2" w:rsidRPr="00D90A34">
              <w:rPr>
                <w:rStyle w:val="Lienhypertexte"/>
                <w:noProof/>
                <w:spacing w:val="-13"/>
              </w:rPr>
              <w:t xml:space="preserve"> </w:t>
            </w:r>
            <w:r w:rsidR="00BA1CC2" w:rsidRPr="00D90A34">
              <w:rPr>
                <w:rStyle w:val="Lienhypertexte"/>
                <w:noProof/>
                <w:spacing w:val="-2"/>
              </w:rPr>
              <w:t>Habitats</w:t>
            </w:r>
            <w:r w:rsidR="00BA1CC2">
              <w:rPr>
                <w:noProof/>
                <w:webHidden/>
              </w:rPr>
              <w:tab/>
            </w:r>
            <w:r w:rsidR="00BA1CC2">
              <w:rPr>
                <w:noProof/>
                <w:webHidden/>
              </w:rPr>
              <w:fldChar w:fldCharType="begin"/>
            </w:r>
            <w:r w:rsidR="00BA1CC2">
              <w:rPr>
                <w:noProof/>
                <w:webHidden/>
              </w:rPr>
              <w:instrText xml:space="preserve"> PAGEREF _Toc198363356 \h </w:instrText>
            </w:r>
            <w:r w:rsidR="00BA1CC2">
              <w:rPr>
                <w:noProof/>
                <w:webHidden/>
              </w:rPr>
            </w:r>
            <w:r w:rsidR="00BA1CC2">
              <w:rPr>
                <w:noProof/>
                <w:webHidden/>
              </w:rPr>
              <w:fldChar w:fldCharType="separate"/>
            </w:r>
            <w:r w:rsidR="00BA1CC2">
              <w:rPr>
                <w:noProof/>
                <w:webHidden/>
              </w:rPr>
              <w:t>57</w:t>
            </w:r>
            <w:r w:rsidR="00BA1CC2">
              <w:rPr>
                <w:noProof/>
                <w:webHidden/>
              </w:rPr>
              <w:fldChar w:fldCharType="end"/>
            </w:r>
          </w:hyperlink>
        </w:p>
        <w:p w14:paraId="3FAAF86B" w14:textId="358E2AE4"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57" w:history="1">
            <w:r w:rsidR="00BA1CC2" w:rsidRPr="00D90A34">
              <w:rPr>
                <w:rStyle w:val="Lienhypertexte"/>
                <w:noProof/>
              </w:rPr>
              <w:t>5.11.2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Fallow</w:t>
            </w:r>
            <w:r w:rsidR="00BA1CC2" w:rsidRPr="00D90A34">
              <w:rPr>
                <w:rStyle w:val="Lienhypertexte"/>
                <w:noProof/>
                <w:spacing w:val="-15"/>
              </w:rPr>
              <w:t xml:space="preserve"> </w:t>
            </w:r>
            <w:r w:rsidR="00BA1CC2" w:rsidRPr="00D90A34">
              <w:rPr>
                <w:rStyle w:val="Lienhypertexte"/>
                <w:noProof/>
                <w:spacing w:val="-2"/>
              </w:rPr>
              <w:t>Fields</w:t>
            </w:r>
            <w:r w:rsidR="00BA1CC2">
              <w:rPr>
                <w:noProof/>
                <w:webHidden/>
              </w:rPr>
              <w:tab/>
            </w:r>
            <w:r w:rsidR="00BA1CC2">
              <w:rPr>
                <w:noProof/>
                <w:webHidden/>
              </w:rPr>
              <w:fldChar w:fldCharType="begin"/>
            </w:r>
            <w:r w:rsidR="00BA1CC2">
              <w:rPr>
                <w:noProof/>
                <w:webHidden/>
              </w:rPr>
              <w:instrText xml:space="preserve"> PAGEREF _Toc198363357 \h </w:instrText>
            </w:r>
            <w:r w:rsidR="00BA1CC2">
              <w:rPr>
                <w:noProof/>
                <w:webHidden/>
              </w:rPr>
            </w:r>
            <w:r w:rsidR="00BA1CC2">
              <w:rPr>
                <w:noProof/>
                <w:webHidden/>
              </w:rPr>
              <w:fldChar w:fldCharType="separate"/>
            </w:r>
            <w:r w:rsidR="00BA1CC2">
              <w:rPr>
                <w:noProof/>
                <w:webHidden/>
              </w:rPr>
              <w:t>58</w:t>
            </w:r>
            <w:r w:rsidR="00BA1CC2">
              <w:rPr>
                <w:noProof/>
                <w:webHidden/>
              </w:rPr>
              <w:fldChar w:fldCharType="end"/>
            </w:r>
          </w:hyperlink>
        </w:p>
        <w:p w14:paraId="1D08F76A" w14:textId="264BD040"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58" w:history="1">
            <w:r w:rsidR="00BA1CC2" w:rsidRPr="00D90A34">
              <w:rPr>
                <w:rStyle w:val="Lienhypertexte"/>
                <w:noProof/>
              </w:rPr>
              <w:t>5.11.3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Shrubland</w:t>
            </w:r>
            <w:r w:rsidR="00BA1CC2">
              <w:rPr>
                <w:noProof/>
                <w:webHidden/>
              </w:rPr>
              <w:tab/>
            </w:r>
            <w:r w:rsidR="00BA1CC2">
              <w:rPr>
                <w:noProof/>
                <w:webHidden/>
              </w:rPr>
              <w:fldChar w:fldCharType="begin"/>
            </w:r>
            <w:r w:rsidR="00BA1CC2">
              <w:rPr>
                <w:noProof/>
                <w:webHidden/>
              </w:rPr>
              <w:instrText xml:space="preserve"> PAGEREF _Toc198363358 \h </w:instrText>
            </w:r>
            <w:r w:rsidR="00BA1CC2">
              <w:rPr>
                <w:noProof/>
                <w:webHidden/>
              </w:rPr>
            </w:r>
            <w:r w:rsidR="00BA1CC2">
              <w:rPr>
                <w:noProof/>
                <w:webHidden/>
              </w:rPr>
              <w:fldChar w:fldCharType="separate"/>
            </w:r>
            <w:r w:rsidR="00BA1CC2">
              <w:rPr>
                <w:noProof/>
                <w:webHidden/>
              </w:rPr>
              <w:t>58</w:t>
            </w:r>
            <w:r w:rsidR="00BA1CC2">
              <w:rPr>
                <w:noProof/>
                <w:webHidden/>
              </w:rPr>
              <w:fldChar w:fldCharType="end"/>
            </w:r>
          </w:hyperlink>
        </w:p>
        <w:p w14:paraId="7C086F7A" w14:textId="2048266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59" w:history="1">
            <w:r w:rsidR="00BA1CC2" w:rsidRPr="00D90A34">
              <w:rPr>
                <w:rStyle w:val="Lienhypertexte"/>
                <w:noProof/>
              </w:rPr>
              <w:t>5.11.4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Grassland</w:t>
            </w:r>
            <w:r w:rsidR="00BA1CC2">
              <w:rPr>
                <w:noProof/>
                <w:webHidden/>
              </w:rPr>
              <w:tab/>
            </w:r>
            <w:r w:rsidR="00BA1CC2">
              <w:rPr>
                <w:noProof/>
                <w:webHidden/>
              </w:rPr>
              <w:fldChar w:fldCharType="begin"/>
            </w:r>
            <w:r w:rsidR="00BA1CC2">
              <w:rPr>
                <w:noProof/>
                <w:webHidden/>
              </w:rPr>
              <w:instrText xml:space="preserve"> PAGEREF _Toc198363359 \h </w:instrText>
            </w:r>
            <w:r w:rsidR="00BA1CC2">
              <w:rPr>
                <w:noProof/>
                <w:webHidden/>
              </w:rPr>
            </w:r>
            <w:r w:rsidR="00BA1CC2">
              <w:rPr>
                <w:noProof/>
                <w:webHidden/>
              </w:rPr>
              <w:fldChar w:fldCharType="separate"/>
            </w:r>
            <w:r w:rsidR="00BA1CC2">
              <w:rPr>
                <w:noProof/>
                <w:webHidden/>
              </w:rPr>
              <w:t>60</w:t>
            </w:r>
            <w:r w:rsidR="00BA1CC2">
              <w:rPr>
                <w:noProof/>
                <w:webHidden/>
              </w:rPr>
              <w:fldChar w:fldCharType="end"/>
            </w:r>
          </w:hyperlink>
        </w:p>
        <w:p w14:paraId="6AA99095" w14:textId="7C29BA70"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60" w:history="1">
            <w:r w:rsidR="00BA1CC2" w:rsidRPr="00D90A34">
              <w:rPr>
                <w:rStyle w:val="Lienhypertexte"/>
                <w:noProof/>
              </w:rPr>
              <w:t>5.11.5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Secondary</w:t>
            </w:r>
            <w:r w:rsidR="00BA1CC2" w:rsidRPr="00D90A34">
              <w:rPr>
                <w:rStyle w:val="Lienhypertexte"/>
                <w:noProof/>
                <w:spacing w:val="-6"/>
              </w:rPr>
              <w:t xml:space="preserve"> </w:t>
            </w:r>
            <w:r w:rsidR="00BA1CC2" w:rsidRPr="00D90A34">
              <w:rPr>
                <w:rStyle w:val="Lienhypertexte"/>
                <w:noProof/>
                <w:spacing w:val="-2"/>
              </w:rPr>
              <w:t>Miombo</w:t>
            </w:r>
            <w:r w:rsidR="00BA1CC2">
              <w:rPr>
                <w:noProof/>
                <w:webHidden/>
              </w:rPr>
              <w:tab/>
            </w:r>
            <w:r w:rsidR="00BA1CC2">
              <w:rPr>
                <w:noProof/>
                <w:webHidden/>
              </w:rPr>
              <w:fldChar w:fldCharType="begin"/>
            </w:r>
            <w:r w:rsidR="00BA1CC2">
              <w:rPr>
                <w:noProof/>
                <w:webHidden/>
              </w:rPr>
              <w:instrText xml:space="preserve"> PAGEREF _Toc198363360 \h </w:instrText>
            </w:r>
            <w:r w:rsidR="00BA1CC2">
              <w:rPr>
                <w:noProof/>
                <w:webHidden/>
              </w:rPr>
            </w:r>
            <w:r w:rsidR="00BA1CC2">
              <w:rPr>
                <w:noProof/>
                <w:webHidden/>
              </w:rPr>
              <w:fldChar w:fldCharType="separate"/>
            </w:r>
            <w:r w:rsidR="00BA1CC2">
              <w:rPr>
                <w:noProof/>
                <w:webHidden/>
              </w:rPr>
              <w:t>60</w:t>
            </w:r>
            <w:r w:rsidR="00BA1CC2">
              <w:rPr>
                <w:noProof/>
                <w:webHidden/>
              </w:rPr>
              <w:fldChar w:fldCharType="end"/>
            </w:r>
          </w:hyperlink>
        </w:p>
        <w:p w14:paraId="061C8850" w14:textId="5DCDD04B"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61" w:history="1">
            <w:r w:rsidR="00BA1CC2" w:rsidRPr="00D90A34">
              <w:rPr>
                <w:rStyle w:val="Lienhypertexte"/>
                <w:noProof/>
              </w:rPr>
              <w:t>5.12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 xml:space="preserve">Terrestrial </w:t>
            </w:r>
            <w:r w:rsidR="00BA1CC2" w:rsidRPr="00D90A34">
              <w:rPr>
                <w:rStyle w:val="Lienhypertexte"/>
                <w:noProof/>
                <w:spacing w:val="-4"/>
              </w:rPr>
              <w:t>Fauna</w:t>
            </w:r>
            <w:r w:rsidR="00BA1CC2">
              <w:rPr>
                <w:noProof/>
                <w:webHidden/>
              </w:rPr>
              <w:tab/>
            </w:r>
            <w:r w:rsidR="00BA1CC2">
              <w:rPr>
                <w:noProof/>
                <w:webHidden/>
              </w:rPr>
              <w:fldChar w:fldCharType="begin"/>
            </w:r>
            <w:r w:rsidR="00BA1CC2">
              <w:rPr>
                <w:noProof/>
                <w:webHidden/>
              </w:rPr>
              <w:instrText xml:space="preserve"> PAGEREF _Toc198363361 \h </w:instrText>
            </w:r>
            <w:r w:rsidR="00BA1CC2">
              <w:rPr>
                <w:noProof/>
                <w:webHidden/>
              </w:rPr>
            </w:r>
            <w:r w:rsidR="00BA1CC2">
              <w:rPr>
                <w:noProof/>
                <w:webHidden/>
              </w:rPr>
              <w:fldChar w:fldCharType="separate"/>
            </w:r>
            <w:r w:rsidR="00BA1CC2">
              <w:rPr>
                <w:noProof/>
                <w:webHidden/>
              </w:rPr>
              <w:t>61</w:t>
            </w:r>
            <w:r w:rsidR="00BA1CC2">
              <w:rPr>
                <w:noProof/>
                <w:webHidden/>
              </w:rPr>
              <w:fldChar w:fldCharType="end"/>
            </w:r>
          </w:hyperlink>
        </w:p>
        <w:p w14:paraId="0FA612EC" w14:textId="65F0A748"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62" w:history="1">
            <w:r w:rsidR="00BA1CC2" w:rsidRPr="00D90A34">
              <w:rPr>
                <w:rStyle w:val="Lienhypertexte"/>
                <w:noProof/>
              </w:rPr>
              <w:t>5.12.1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Mammals</w:t>
            </w:r>
            <w:r w:rsidR="00BA1CC2">
              <w:rPr>
                <w:noProof/>
                <w:webHidden/>
              </w:rPr>
              <w:tab/>
            </w:r>
            <w:r w:rsidR="00BA1CC2">
              <w:rPr>
                <w:noProof/>
                <w:webHidden/>
              </w:rPr>
              <w:fldChar w:fldCharType="begin"/>
            </w:r>
            <w:r w:rsidR="00BA1CC2">
              <w:rPr>
                <w:noProof/>
                <w:webHidden/>
              </w:rPr>
              <w:instrText xml:space="preserve"> PAGEREF _Toc198363362 \h </w:instrText>
            </w:r>
            <w:r w:rsidR="00BA1CC2">
              <w:rPr>
                <w:noProof/>
                <w:webHidden/>
              </w:rPr>
            </w:r>
            <w:r w:rsidR="00BA1CC2">
              <w:rPr>
                <w:noProof/>
                <w:webHidden/>
              </w:rPr>
              <w:fldChar w:fldCharType="separate"/>
            </w:r>
            <w:r w:rsidR="00BA1CC2">
              <w:rPr>
                <w:noProof/>
                <w:webHidden/>
              </w:rPr>
              <w:t>61</w:t>
            </w:r>
            <w:r w:rsidR="00BA1CC2">
              <w:rPr>
                <w:noProof/>
                <w:webHidden/>
              </w:rPr>
              <w:fldChar w:fldCharType="end"/>
            </w:r>
          </w:hyperlink>
        </w:p>
        <w:p w14:paraId="7130A180" w14:textId="1FB085B0"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63" w:history="1">
            <w:r w:rsidR="00BA1CC2" w:rsidRPr="00D90A34">
              <w:rPr>
                <w:rStyle w:val="Lienhypertexte"/>
                <w:noProof/>
              </w:rPr>
              <w:t>5.12.2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Birds</w:t>
            </w:r>
            <w:r w:rsidR="00BA1CC2" w:rsidRPr="00D90A34">
              <w:rPr>
                <w:rStyle w:val="Lienhypertexte"/>
                <w:noProof/>
                <w:spacing w:val="-13"/>
              </w:rPr>
              <w:t xml:space="preserve"> </w:t>
            </w:r>
            <w:r w:rsidR="00BA1CC2" w:rsidRPr="00D90A34">
              <w:rPr>
                <w:rStyle w:val="Lienhypertexte"/>
                <w:noProof/>
              </w:rPr>
              <w:t>(Avifauna)</w:t>
            </w:r>
            <w:r w:rsidR="00BA1CC2">
              <w:rPr>
                <w:noProof/>
                <w:webHidden/>
              </w:rPr>
              <w:tab/>
            </w:r>
            <w:r w:rsidR="00BA1CC2">
              <w:rPr>
                <w:noProof/>
                <w:webHidden/>
              </w:rPr>
              <w:fldChar w:fldCharType="begin"/>
            </w:r>
            <w:r w:rsidR="00BA1CC2">
              <w:rPr>
                <w:noProof/>
                <w:webHidden/>
              </w:rPr>
              <w:instrText xml:space="preserve"> PAGEREF _Toc198363363 \h </w:instrText>
            </w:r>
            <w:r w:rsidR="00BA1CC2">
              <w:rPr>
                <w:noProof/>
                <w:webHidden/>
              </w:rPr>
            </w:r>
            <w:r w:rsidR="00BA1CC2">
              <w:rPr>
                <w:noProof/>
                <w:webHidden/>
              </w:rPr>
              <w:fldChar w:fldCharType="separate"/>
            </w:r>
            <w:r w:rsidR="00BA1CC2">
              <w:rPr>
                <w:noProof/>
                <w:webHidden/>
              </w:rPr>
              <w:t>61</w:t>
            </w:r>
            <w:r w:rsidR="00BA1CC2">
              <w:rPr>
                <w:noProof/>
                <w:webHidden/>
              </w:rPr>
              <w:fldChar w:fldCharType="end"/>
            </w:r>
          </w:hyperlink>
        </w:p>
        <w:p w14:paraId="71B0AD6C" w14:textId="2456D6F3"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64" w:history="1">
            <w:r w:rsidR="00BA1CC2" w:rsidRPr="00D90A34">
              <w:rPr>
                <w:rStyle w:val="Lienhypertexte"/>
                <w:noProof/>
              </w:rPr>
              <w:t>5.12.3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Reptiles</w:t>
            </w:r>
            <w:r w:rsidR="00BA1CC2">
              <w:rPr>
                <w:noProof/>
                <w:webHidden/>
              </w:rPr>
              <w:tab/>
            </w:r>
            <w:r w:rsidR="00BA1CC2">
              <w:rPr>
                <w:noProof/>
                <w:webHidden/>
              </w:rPr>
              <w:fldChar w:fldCharType="begin"/>
            </w:r>
            <w:r w:rsidR="00BA1CC2">
              <w:rPr>
                <w:noProof/>
                <w:webHidden/>
              </w:rPr>
              <w:instrText xml:space="preserve"> PAGEREF _Toc198363364 \h </w:instrText>
            </w:r>
            <w:r w:rsidR="00BA1CC2">
              <w:rPr>
                <w:noProof/>
                <w:webHidden/>
              </w:rPr>
            </w:r>
            <w:r w:rsidR="00BA1CC2">
              <w:rPr>
                <w:noProof/>
                <w:webHidden/>
              </w:rPr>
              <w:fldChar w:fldCharType="separate"/>
            </w:r>
            <w:r w:rsidR="00BA1CC2">
              <w:rPr>
                <w:noProof/>
                <w:webHidden/>
              </w:rPr>
              <w:t>62</w:t>
            </w:r>
            <w:r w:rsidR="00BA1CC2">
              <w:rPr>
                <w:noProof/>
                <w:webHidden/>
              </w:rPr>
              <w:fldChar w:fldCharType="end"/>
            </w:r>
          </w:hyperlink>
        </w:p>
        <w:p w14:paraId="21FA073D" w14:textId="44E26B98"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65" w:history="1">
            <w:r w:rsidR="00BA1CC2" w:rsidRPr="00D90A34">
              <w:rPr>
                <w:rStyle w:val="Lienhypertexte"/>
                <w:noProof/>
              </w:rPr>
              <w:t>5.13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Aquatic</w:t>
            </w:r>
            <w:r w:rsidR="00BA1CC2" w:rsidRPr="00D90A34">
              <w:rPr>
                <w:rStyle w:val="Lienhypertexte"/>
                <w:noProof/>
                <w:spacing w:val="-11"/>
              </w:rPr>
              <w:t xml:space="preserve"> </w:t>
            </w:r>
            <w:r w:rsidR="00BA1CC2" w:rsidRPr="00D90A34">
              <w:rPr>
                <w:rStyle w:val="Lienhypertexte"/>
                <w:noProof/>
              </w:rPr>
              <w:t>Species</w:t>
            </w:r>
            <w:r w:rsidR="00BA1CC2" w:rsidRPr="00D90A34">
              <w:rPr>
                <w:rStyle w:val="Lienhypertexte"/>
                <w:noProof/>
                <w:spacing w:val="-5"/>
              </w:rPr>
              <w:t xml:space="preserve"> </w:t>
            </w:r>
            <w:r w:rsidR="00BA1CC2" w:rsidRPr="00D90A34">
              <w:rPr>
                <w:rStyle w:val="Lienhypertexte"/>
                <w:noProof/>
              </w:rPr>
              <w:t>in</w:t>
            </w:r>
            <w:r w:rsidR="00BA1CC2" w:rsidRPr="00D90A34">
              <w:rPr>
                <w:rStyle w:val="Lienhypertexte"/>
                <w:noProof/>
                <w:spacing w:val="-6"/>
              </w:rPr>
              <w:t xml:space="preserve"> </w:t>
            </w:r>
            <w:r w:rsidR="00BA1CC2" w:rsidRPr="00D90A34">
              <w:rPr>
                <w:rStyle w:val="Lienhypertexte"/>
                <w:noProof/>
              </w:rPr>
              <w:t>the</w:t>
            </w:r>
            <w:r w:rsidR="00BA1CC2" w:rsidRPr="00D90A34">
              <w:rPr>
                <w:rStyle w:val="Lienhypertexte"/>
                <w:noProof/>
                <w:spacing w:val="-7"/>
              </w:rPr>
              <w:t xml:space="preserve"> </w:t>
            </w:r>
            <w:r w:rsidR="00BA1CC2" w:rsidRPr="00D90A34">
              <w:rPr>
                <w:rStyle w:val="Lienhypertexte"/>
                <w:noProof/>
              </w:rPr>
              <w:t>Project</w:t>
            </w:r>
            <w:r w:rsidR="00BA1CC2" w:rsidRPr="00D90A34">
              <w:rPr>
                <w:rStyle w:val="Lienhypertexte"/>
                <w:noProof/>
                <w:spacing w:val="-6"/>
              </w:rPr>
              <w:t xml:space="preserve"> </w:t>
            </w:r>
            <w:r w:rsidR="00BA1CC2" w:rsidRPr="00D90A34">
              <w:rPr>
                <w:rStyle w:val="Lienhypertexte"/>
                <w:noProof/>
                <w:spacing w:val="-4"/>
              </w:rPr>
              <w:t>Area</w:t>
            </w:r>
            <w:r w:rsidR="00BA1CC2">
              <w:rPr>
                <w:noProof/>
                <w:webHidden/>
              </w:rPr>
              <w:tab/>
            </w:r>
            <w:r w:rsidR="00BA1CC2">
              <w:rPr>
                <w:noProof/>
                <w:webHidden/>
              </w:rPr>
              <w:fldChar w:fldCharType="begin"/>
            </w:r>
            <w:r w:rsidR="00BA1CC2">
              <w:rPr>
                <w:noProof/>
                <w:webHidden/>
              </w:rPr>
              <w:instrText xml:space="preserve"> PAGEREF _Toc198363365 \h </w:instrText>
            </w:r>
            <w:r w:rsidR="00BA1CC2">
              <w:rPr>
                <w:noProof/>
                <w:webHidden/>
              </w:rPr>
            </w:r>
            <w:r w:rsidR="00BA1CC2">
              <w:rPr>
                <w:noProof/>
                <w:webHidden/>
              </w:rPr>
              <w:fldChar w:fldCharType="separate"/>
            </w:r>
            <w:r w:rsidR="00BA1CC2">
              <w:rPr>
                <w:noProof/>
                <w:webHidden/>
              </w:rPr>
              <w:t>62</w:t>
            </w:r>
            <w:r w:rsidR="00BA1CC2">
              <w:rPr>
                <w:noProof/>
                <w:webHidden/>
              </w:rPr>
              <w:fldChar w:fldCharType="end"/>
            </w:r>
          </w:hyperlink>
        </w:p>
        <w:p w14:paraId="0FF48482" w14:textId="0405EA79"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66" w:history="1">
            <w:r w:rsidR="00BA1CC2" w:rsidRPr="00D90A34">
              <w:rPr>
                <w:rStyle w:val="Lienhypertexte"/>
                <w:noProof/>
              </w:rPr>
              <w:t>5.13.1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Aquatic</w:t>
            </w:r>
            <w:r w:rsidR="00BA1CC2" w:rsidRPr="00D90A34">
              <w:rPr>
                <w:rStyle w:val="Lienhypertexte"/>
                <w:noProof/>
                <w:spacing w:val="-5"/>
              </w:rPr>
              <w:t xml:space="preserve"> </w:t>
            </w:r>
            <w:r w:rsidR="00BA1CC2" w:rsidRPr="00D90A34">
              <w:rPr>
                <w:rStyle w:val="Lienhypertexte"/>
                <w:noProof/>
                <w:spacing w:val="-2"/>
              </w:rPr>
              <w:t>Flora</w:t>
            </w:r>
            <w:r w:rsidR="00BA1CC2">
              <w:rPr>
                <w:noProof/>
                <w:webHidden/>
              </w:rPr>
              <w:tab/>
            </w:r>
            <w:r w:rsidR="00BA1CC2">
              <w:rPr>
                <w:noProof/>
                <w:webHidden/>
              </w:rPr>
              <w:fldChar w:fldCharType="begin"/>
            </w:r>
            <w:r w:rsidR="00BA1CC2">
              <w:rPr>
                <w:noProof/>
                <w:webHidden/>
              </w:rPr>
              <w:instrText xml:space="preserve"> PAGEREF _Toc198363366 \h </w:instrText>
            </w:r>
            <w:r w:rsidR="00BA1CC2">
              <w:rPr>
                <w:noProof/>
                <w:webHidden/>
              </w:rPr>
            </w:r>
            <w:r w:rsidR="00BA1CC2">
              <w:rPr>
                <w:noProof/>
                <w:webHidden/>
              </w:rPr>
              <w:fldChar w:fldCharType="separate"/>
            </w:r>
            <w:r w:rsidR="00BA1CC2">
              <w:rPr>
                <w:noProof/>
                <w:webHidden/>
              </w:rPr>
              <w:t>62</w:t>
            </w:r>
            <w:r w:rsidR="00BA1CC2">
              <w:rPr>
                <w:noProof/>
                <w:webHidden/>
              </w:rPr>
              <w:fldChar w:fldCharType="end"/>
            </w:r>
          </w:hyperlink>
        </w:p>
        <w:p w14:paraId="328C1E6F" w14:textId="786B7B1B"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67" w:history="1">
            <w:r w:rsidR="00BA1CC2" w:rsidRPr="00D90A34">
              <w:rPr>
                <w:rStyle w:val="Lienhypertexte"/>
                <w:noProof/>
              </w:rPr>
              <w:t>5.14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Aquatic</w:t>
            </w:r>
            <w:r w:rsidR="00BA1CC2" w:rsidRPr="00D90A34">
              <w:rPr>
                <w:rStyle w:val="Lienhypertexte"/>
                <w:noProof/>
                <w:spacing w:val="-4"/>
              </w:rPr>
              <w:t xml:space="preserve"> </w:t>
            </w:r>
            <w:r w:rsidR="00BA1CC2" w:rsidRPr="00D90A34">
              <w:rPr>
                <w:rStyle w:val="Lienhypertexte"/>
                <w:noProof/>
                <w:spacing w:val="-2"/>
              </w:rPr>
              <w:t>Fauna</w:t>
            </w:r>
            <w:r w:rsidR="00BA1CC2">
              <w:rPr>
                <w:noProof/>
                <w:webHidden/>
              </w:rPr>
              <w:tab/>
            </w:r>
            <w:r w:rsidR="00BA1CC2">
              <w:rPr>
                <w:noProof/>
                <w:webHidden/>
              </w:rPr>
              <w:fldChar w:fldCharType="begin"/>
            </w:r>
            <w:r w:rsidR="00BA1CC2">
              <w:rPr>
                <w:noProof/>
                <w:webHidden/>
              </w:rPr>
              <w:instrText xml:space="preserve"> PAGEREF _Toc198363367 \h </w:instrText>
            </w:r>
            <w:r w:rsidR="00BA1CC2">
              <w:rPr>
                <w:noProof/>
                <w:webHidden/>
              </w:rPr>
            </w:r>
            <w:r w:rsidR="00BA1CC2">
              <w:rPr>
                <w:noProof/>
                <w:webHidden/>
              </w:rPr>
              <w:fldChar w:fldCharType="separate"/>
            </w:r>
            <w:r w:rsidR="00BA1CC2">
              <w:rPr>
                <w:noProof/>
                <w:webHidden/>
              </w:rPr>
              <w:t>62</w:t>
            </w:r>
            <w:r w:rsidR="00BA1CC2">
              <w:rPr>
                <w:noProof/>
                <w:webHidden/>
              </w:rPr>
              <w:fldChar w:fldCharType="end"/>
            </w:r>
          </w:hyperlink>
        </w:p>
        <w:p w14:paraId="44784C6F" w14:textId="4B726CD2"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68" w:history="1">
            <w:r w:rsidR="00BA1CC2" w:rsidRPr="00D90A34">
              <w:rPr>
                <w:rStyle w:val="Lienhypertexte"/>
                <w:noProof/>
              </w:rPr>
              <w:t>5.14.1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w w:val="105"/>
              </w:rPr>
              <w:t>Fish/</w:t>
            </w:r>
            <w:r w:rsidR="00BA1CC2" w:rsidRPr="00D90A34">
              <w:rPr>
                <w:rStyle w:val="Lienhypertexte"/>
                <w:noProof/>
                <w:spacing w:val="-8"/>
                <w:w w:val="105"/>
              </w:rPr>
              <w:t xml:space="preserve"> </w:t>
            </w:r>
            <w:r w:rsidR="00BA1CC2" w:rsidRPr="00D90A34">
              <w:rPr>
                <w:rStyle w:val="Lienhypertexte"/>
                <w:noProof/>
                <w:w w:val="105"/>
              </w:rPr>
              <w:t>Ichthyology</w:t>
            </w:r>
            <w:r w:rsidR="00BA1CC2">
              <w:rPr>
                <w:noProof/>
                <w:webHidden/>
              </w:rPr>
              <w:tab/>
            </w:r>
            <w:r w:rsidR="00BA1CC2">
              <w:rPr>
                <w:noProof/>
                <w:webHidden/>
              </w:rPr>
              <w:fldChar w:fldCharType="begin"/>
            </w:r>
            <w:r w:rsidR="00BA1CC2">
              <w:rPr>
                <w:noProof/>
                <w:webHidden/>
              </w:rPr>
              <w:instrText xml:space="preserve"> PAGEREF _Toc198363368 \h </w:instrText>
            </w:r>
            <w:r w:rsidR="00BA1CC2">
              <w:rPr>
                <w:noProof/>
                <w:webHidden/>
              </w:rPr>
            </w:r>
            <w:r w:rsidR="00BA1CC2">
              <w:rPr>
                <w:noProof/>
                <w:webHidden/>
              </w:rPr>
              <w:fldChar w:fldCharType="separate"/>
            </w:r>
            <w:r w:rsidR="00BA1CC2">
              <w:rPr>
                <w:noProof/>
                <w:webHidden/>
              </w:rPr>
              <w:t>62</w:t>
            </w:r>
            <w:r w:rsidR="00BA1CC2">
              <w:rPr>
                <w:noProof/>
                <w:webHidden/>
              </w:rPr>
              <w:fldChar w:fldCharType="end"/>
            </w:r>
          </w:hyperlink>
        </w:p>
        <w:p w14:paraId="56191C6F" w14:textId="33A3A010"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69" w:history="1">
            <w:r w:rsidR="00BA1CC2" w:rsidRPr="00D90A34">
              <w:rPr>
                <w:rStyle w:val="Lienhypertexte"/>
                <w:noProof/>
              </w:rPr>
              <w:t>5.15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Vegetation</w:t>
            </w:r>
            <w:r w:rsidR="00BA1CC2" w:rsidRPr="00D90A34">
              <w:rPr>
                <w:rStyle w:val="Lienhypertexte"/>
                <w:noProof/>
                <w:spacing w:val="-14"/>
              </w:rPr>
              <w:t xml:space="preserve"> </w:t>
            </w:r>
            <w:r w:rsidR="00BA1CC2" w:rsidRPr="00D90A34">
              <w:rPr>
                <w:rStyle w:val="Lienhypertexte"/>
                <w:noProof/>
              </w:rPr>
              <w:t>along</w:t>
            </w:r>
            <w:r w:rsidR="00BA1CC2" w:rsidRPr="00D90A34">
              <w:rPr>
                <w:rStyle w:val="Lienhypertexte"/>
                <w:noProof/>
                <w:spacing w:val="-14"/>
              </w:rPr>
              <w:t xml:space="preserve"> </w:t>
            </w:r>
            <w:r w:rsidR="00BA1CC2" w:rsidRPr="00D90A34">
              <w:rPr>
                <w:rStyle w:val="Lienhypertexte"/>
                <w:noProof/>
              </w:rPr>
              <w:t>the</w:t>
            </w:r>
            <w:r w:rsidR="00BA1CC2" w:rsidRPr="00D90A34">
              <w:rPr>
                <w:rStyle w:val="Lienhypertexte"/>
                <w:noProof/>
                <w:spacing w:val="-14"/>
              </w:rPr>
              <w:t xml:space="preserve"> </w:t>
            </w:r>
            <w:r w:rsidR="00BA1CC2" w:rsidRPr="00D90A34">
              <w:rPr>
                <w:rStyle w:val="Lienhypertexte"/>
                <w:noProof/>
              </w:rPr>
              <w:t>Powerline</w:t>
            </w:r>
            <w:r w:rsidR="00BA1CC2" w:rsidRPr="00D90A34">
              <w:rPr>
                <w:rStyle w:val="Lienhypertexte"/>
                <w:noProof/>
                <w:spacing w:val="-13"/>
              </w:rPr>
              <w:t xml:space="preserve"> </w:t>
            </w:r>
            <w:r w:rsidR="00BA1CC2" w:rsidRPr="00D90A34">
              <w:rPr>
                <w:rStyle w:val="Lienhypertexte"/>
                <w:noProof/>
                <w:spacing w:val="-2"/>
              </w:rPr>
              <w:t>Corridor</w:t>
            </w:r>
            <w:r w:rsidR="00BA1CC2">
              <w:rPr>
                <w:noProof/>
                <w:webHidden/>
              </w:rPr>
              <w:tab/>
            </w:r>
            <w:r w:rsidR="00BA1CC2">
              <w:rPr>
                <w:noProof/>
                <w:webHidden/>
              </w:rPr>
              <w:fldChar w:fldCharType="begin"/>
            </w:r>
            <w:r w:rsidR="00BA1CC2">
              <w:rPr>
                <w:noProof/>
                <w:webHidden/>
              </w:rPr>
              <w:instrText xml:space="preserve"> PAGEREF _Toc198363369 \h </w:instrText>
            </w:r>
            <w:r w:rsidR="00BA1CC2">
              <w:rPr>
                <w:noProof/>
                <w:webHidden/>
              </w:rPr>
            </w:r>
            <w:r w:rsidR="00BA1CC2">
              <w:rPr>
                <w:noProof/>
                <w:webHidden/>
              </w:rPr>
              <w:fldChar w:fldCharType="separate"/>
            </w:r>
            <w:r w:rsidR="00BA1CC2">
              <w:rPr>
                <w:noProof/>
                <w:webHidden/>
              </w:rPr>
              <w:t>63</w:t>
            </w:r>
            <w:r w:rsidR="00BA1CC2">
              <w:rPr>
                <w:noProof/>
                <w:webHidden/>
              </w:rPr>
              <w:fldChar w:fldCharType="end"/>
            </w:r>
          </w:hyperlink>
        </w:p>
        <w:p w14:paraId="1C64AD90" w14:textId="2182345A"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70" w:history="1">
            <w:r w:rsidR="00BA1CC2" w:rsidRPr="00D90A34">
              <w:rPr>
                <w:rStyle w:val="Lienhypertexte"/>
                <w:noProof/>
              </w:rPr>
              <w:t>5.16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Threatened</w:t>
            </w:r>
            <w:r w:rsidR="00BA1CC2" w:rsidRPr="00D90A34">
              <w:rPr>
                <w:rStyle w:val="Lienhypertexte"/>
                <w:noProof/>
                <w:spacing w:val="-7"/>
              </w:rPr>
              <w:t xml:space="preserve"> </w:t>
            </w:r>
            <w:r w:rsidR="00BA1CC2" w:rsidRPr="00D90A34">
              <w:rPr>
                <w:rStyle w:val="Lienhypertexte"/>
                <w:noProof/>
                <w:spacing w:val="-2"/>
              </w:rPr>
              <w:t>species</w:t>
            </w:r>
            <w:r w:rsidR="00BA1CC2">
              <w:rPr>
                <w:noProof/>
                <w:webHidden/>
              </w:rPr>
              <w:tab/>
            </w:r>
            <w:r w:rsidR="00BA1CC2">
              <w:rPr>
                <w:noProof/>
                <w:webHidden/>
              </w:rPr>
              <w:fldChar w:fldCharType="begin"/>
            </w:r>
            <w:r w:rsidR="00BA1CC2">
              <w:rPr>
                <w:noProof/>
                <w:webHidden/>
              </w:rPr>
              <w:instrText xml:space="preserve"> PAGEREF _Toc198363370 \h </w:instrText>
            </w:r>
            <w:r w:rsidR="00BA1CC2">
              <w:rPr>
                <w:noProof/>
                <w:webHidden/>
              </w:rPr>
            </w:r>
            <w:r w:rsidR="00BA1CC2">
              <w:rPr>
                <w:noProof/>
                <w:webHidden/>
              </w:rPr>
              <w:fldChar w:fldCharType="separate"/>
            </w:r>
            <w:r w:rsidR="00BA1CC2">
              <w:rPr>
                <w:noProof/>
                <w:webHidden/>
              </w:rPr>
              <w:t>63</w:t>
            </w:r>
            <w:r w:rsidR="00BA1CC2">
              <w:rPr>
                <w:noProof/>
                <w:webHidden/>
              </w:rPr>
              <w:fldChar w:fldCharType="end"/>
            </w:r>
          </w:hyperlink>
        </w:p>
        <w:p w14:paraId="5D631B9E" w14:textId="6F919E2E"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71" w:history="1">
            <w:r w:rsidR="00BA1CC2" w:rsidRPr="00D90A34">
              <w:rPr>
                <w:rStyle w:val="Lienhypertexte"/>
                <w:noProof/>
              </w:rPr>
              <w:t>5.17</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Protected</w:t>
            </w:r>
            <w:r w:rsidR="00BA1CC2" w:rsidRPr="00D90A34">
              <w:rPr>
                <w:rStyle w:val="Lienhypertexte"/>
                <w:noProof/>
                <w:spacing w:val="-6"/>
              </w:rPr>
              <w:t xml:space="preserve"> </w:t>
            </w:r>
            <w:r w:rsidR="00BA1CC2" w:rsidRPr="00D90A34">
              <w:rPr>
                <w:rStyle w:val="Lienhypertexte"/>
                <w:noProof/>
              </w:rPr>
              <w:t>/</w:t>
            </w:r>
            <w:r w:rsidR="00BA1CC2" w:rsidRPr="00D90A34">
              <w:rPr>
                <w:rStyle w:val="Lienhypertexte"/>
                <w:noProof/>
                <w:spacing w:val="-7"/>
              </w:rPr>
              <w:t xml:space="preserve"> </w:t>
            </w:r>
            <w:r w:rsidR="00BA1CC2" w:rsidRPr="00D90A34">
              <w:rPr>
                <w:rStyle w:val="Lienhypertexte"/>
                <w:noProof/>
              </w:rPr>
              <w:t>Conservation</w:t>
            </w:r>
            <w:r w:rsidR="00BA1CC2" w:rsidRPr="00D90A34">
              <w:rPr>
                <w:rStyle w:val="Lienhypertexte"/>
                <w:noProof/>
                <w:spacing w:val="-5"/>
              </w:rPr>
              <w:t xml:space="preserve"> </w:t>
            </w:r>
            <w:r w:rsidR="00BA1CC2" w:rsidRPr="00D90A34">
              <w:rPr>
                <w:rStyle w:val="Lienhypertexte"/>
                <w:noProof/>
                <w:spacing w:val="-4"/>
              </w:rPr>
              <w:t>Areas</w:t>
            </w:r>
            <w:r w:rsidR="00BA1CC2">
              <w:rPr>
                <w:noProof/>
                <w:webHidden/>
              </w:rPr>
              <w:tab/>
            </w:r>
            <w:r w:rsidR="00BA1CC2">
              <w:rPr>
                <w:noProof/>
                <w:webHidden/>
              </w:rPr>
              <w:fldChar w:fldCharType="begin"/>
            </w:r>
            <w:r w:rsidR="00BA1CC2">
              <w:rPr>
                <w:noProof/>
                <w:webHidden/>
              </w:rPr>
              <w:instrText xml:space="preserve"> PAGEREF _Toc198363371 \h </w:instrText>
            </w:r>
            <w:r w:rsidR="00BA1CC2">
              <w:rPr>
                <w:noProof/>
                <w:webHidden/>
              </w:rPr>
            </w:r>
            <w:r w:rsidR="00BA1CC2">
              <w:rPr>
                <w:noProof/>
                <w:webHidden/>
              </w:rPr>
              <w:fldChar w:fldCharType="separate"/>
            </w:r>
            <w:r w:rsidR="00BA1CC2">
              <w:rPr>
                <w:noProof/>
                <w:webHidden/>
              </w:rPr>
              <w:t>63</w:t>
            </w:r>
            <w:r w:rsidR="00BA1CC2">
              <w:rPr>
                <w:noProof/>
                <w:webHidden/>
              </w:rPr>
              <w:fldChar w:fldCharType="end"/>
            </w:r>
          </w:hyperlink>
        </w:p>
        <w:p w14:paraId="3E275FFB" w14:textId="2749654C"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72" w:history="1">
            <w:r w:rsidR="00BA1CC2" w:rsidRPr="00D90A34">
              <w:rPr>
                <w:rStyle w:val="Lienhypertexte"/>
                <w:noProof/>
              </w:rPr>
              <w:t>5.18</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IFC</w:t>
            </w:r>
            <w:r w:rsidR="00BA1CC2" w:rsidRPr="00D90A34">
              <w:rPr>
                <w:rStyle w:val="Lienhypertexte"/>
                <w:noProof/>
                <w:spacing w:val="-6"/>
              </w:rPr>
              <w:t xml:space="preserve"> </w:t>
            </w:r>
            <w:r w:rsidR="00BA1CC2" w:rsidRPr="00D90A34">
              <w:rPr>
                <w:rStyle w:val="Lienhypertexte"/>
                <w:noProof/>
              </w:rPr>
              <w:t>Critical</w:t>
            </w:r>
            <w:r w:rsidR="00BA1CC2" w:rsidRPr="00D90A34">
              <w:rPr>
                <w:rStyle w:val="Lienhypertexte"/>
                <w:noProof/>
                <w:spacing w:val="-3"/>
              </w:rPr>
              <w:t xml:space="preserve"> </w:t>
            </w:r>
            <w:r w:rsidR="00BA1CC2" w:rsidRPr="00D90A34">
              <w:rPr>
                <w:rStyle w:val="Lienhypertexte"/>
                <w:noProof/>
              </w:rPr>
              <w:t>Habitat</w:t>
            </w:r>
            <w:r w:rsidR="00BA1CC2" w:rsidRPr="00D90A34">
              <w:rPr>
                <w:rStyle w:val="Lienhypertexte"/>
                <w:noProof/>
                <w:spacing w:val="-5"/>
              </w:rPr>
              <w:t xml:space="preserve"> </w:t>
            </w:r>
            <w:r w:rsidR="00BA1CC2" w:rsidRPr="00D90A34">
              <w:rPr>
                <w:rStyle w:val="Lienhypertexte"/>
                <w:noProof/>
              </w:rPr>
              <w:t>Status</w:t>
            </w:r>
            <w:r w:rsidR="00BA1CC2" w:rsidRPr="00D90A34">
              <w:rPr>
                <w:rStyle w:val="Lienhypertexte"/>
                <w:noProof/>
                <w:spacing w:val="-4"/>
              </w:rPr>
              <w:t xml:space="preserve"> </w:t>
            </w:r>
            <w:r w:rsidR="00BA1CC2" w:rsidRPr="00D90A34">
              <w:rPr>
                <w:rStyle w:val="Lienhypertexte"/>
                <w:noProof/>
              </w:rPr>
              <w:t>Assessment</w:t>
            </w:r>
            <w:r w:rsidR="00BA1CC2">
              <w:rPr>
                <w:noProof/>
                <w:webHidden/>
              </w:rPr>
              <w:tab/>
            </w:r>
            <w:r w:rsidR="00BA1CC2">
              <w:rPr>
                <w:noProof/>
                <w:webHidden/>
              </w:rPr>
              <w:fldChar w:fldCharType="begin"/>
            </w:r>
            <w:r w:rsidR="00BA1CC2">
              <w:rPr>
                <w:noProof/>
                <w:webHidden/>
              </w:rPr>
              <w:instrText xml:space="preserve"> PAGEREF _Toc198363372 \h </w:instrText>
            </w:r>
            <w:r w:rsidR="00BA1CC2">
              <w:rPr>
                <w:noProof/>
                <w:webHidden/>
              </w:rPr>
            </w:r>
            <w:r w:rsidR="00BA1CC2">
              <w:rPr>
                <w:noProof/>
                <w:webHidden/>
              </w:rPr>
              <w:fldChar w:fldCharType="separate"/>
            </w:r>
            <w:r w:rsidR="00BA1CC2">
              <w:rPr>
                <w:noProof/>
                <w:webHidden/>
              </w:rPr>
              <w:t>65</w:t>
            </w:r>
            <w:r w:rsidR="00BA1CC2">
              <w:rPr>
                <w:noProof/>
                <w:webHidden/>
              </w:rPr>
              <w:fldChar w:fldCharType="end"/>
            </w:r>
          </w:hyperlink>
        </w:p>
        <w:p w14:paraId="0799E306" w14:textId="7B3876A2"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73" w:history="1">
            <w:r w:rsidR="00BA1CC2" w:rsidRPr="00D90A34">
              <w:rPr>
                <w:rStyle w:val="Lienhypertexte"/>
                <w:noProof/>
              </w:rPr>
              <w:t>5.19</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Implications for</w:t>
            </w:r>
            <w:r w:rsidR="00BA1CC2" w:rsidRPr="00D90A34">
              <w:rPr>
                <w:rStyle w:val="Lienhypertexte"/>
                <w:noProof/>
                <w:spacing w:val="-6"/>
              </w:rPr>
              <w:t xml:space="preserve"> </w:t>
            </w:r>
            <w:r w:rsidR="00BA1CC2" w:rsidRPr="00D90A34">
              <w:rPr>
                <w:rStyle w:val="Lienhypertexte"/>
                <w:noProof/>
              </w:rPr>
              <w:t>the</w:t>
            </w:r>
            <w:r w:rsidR="00BA1CC2" w:rsidRPr="00D90A34">
              <w:rPr>
                <w:rStyle w:val="Lienhypertexte"/>
                <w:noProof/>
                <w:spacing w:val="-4"/>
              </w:rPr>
              <w:t xml:space="preserve"> </w:t>
            </w:r>
            <w:r w:rsidR="00BA1CC2" w:rsidRPr="00D90A34">
              <w:rPr>
                <w:rStyle w:val="Lienhypertexte"/>
                <w:noProof/>
              </w:rPr>
              <w:t>Project</w:t>
            </w:r>
            <w:r w:rsidR="00BA1CC2">
              <w:rPr>
                <w:noProof/>
                <w:webHidden/>
              </w:rPr>
              <w:tab/>
            </w:r>
            <w:r w:rsidR="00BA1CC2">
              <w:rPr>
                <w:noProof/>
                <w:webHidden/>
              </w:rPr>
              <w:fldChar w:fldCharType="begin"/>
            </w:r>
            <w:r w:rsidR="00BA1CC2">
              <w:rPr>
                <w:noProof/>
                <w:webHidden/>
              </w:rPr>
              <w:instrText xml:space="preserve"> PAGEREF _Toc198363373 \h </w:instrText>
            </w:r>
            <w:r w:rsidR="00BA1CC2">
              <w:rPr>
                <w:noProof/>
                <w:webHidden/>
              </w:rPr>
            </w:r>
            <w:r w:rsidR="00BA1CC2">
              <w:rPr>
                <w:noProof/>
                <w:webHidden/>
              </w:rPr>
              <w:fldChar w:fldCharType="separate"/>
            </w:r>
            <w:r w:rsidR="00BA1CC2">
              <w:rPr>
                <w:noProof/>
                <w:webHidden/>
              </w:rPr>
              <w:t>66</w:t>
            </w:r>
            <w:r w:rsidR="00BA1CC2">
              <w:rPr>
                <w:noProof/>
                <w:webHidden/>
              </w:rPr>
              <w:fldChar w:fldCharType="end"/>
            </w:r>
          </w:hyperlink>
        </w:p>
        <w:p w14:paraId="35A7118E" w14:textId="0C331BED"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74" w:history="1">
            <w:r w:rsidR="00BA1CC2" w:rsidRPr="00D90A34">
              <w:rPr>
                <w:rStyle w:val="Lienhypertexte"/>
                <w:noProof/>
              </w:rPr>
              <w:t>5.20</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Social,</w:t>
            </w:r>
            <w:r w:rsidR="00BA1CC2" w:rsidRPr="00D90A34">
              <w:rPr>
                <w:rStyle w:val="Lienhypertexte"/>
                <w:noProof/>
                <w:spacing w:val="-8"/>
              </w:rPr>
              <w:t xml:space="preserve"> </w:t>
            </w:r>
            <w:r w:rsidR="00BA1CC2" w:rsidRPr="00D90A34">
              <w:rPr>
                <w:rStyle w:val="Lienhypertexte"/>
                <w:noProof/>
              </w:rPr>
              <w:t>Economic</w:t>
            </w:r>
            <w:r w:rsidR="00BA1CC2" w:rsidRPr="00D90A34">
              <w:rPr>
                <w:rStyle w:val="Lienhypertexte"/>
                <w:noProof/>
                <w:spacing w:val="-8"/>
              </w:rPr>
              <w:t xml:space="preserve"> </w:t>
            </w:r>
            <w:r w:rsidR="00BA1CC2" w:rsidRPr="00D90A34">
              <w:rPr>
                <w:rStyle w:val="Lienhypertexte"/>
                <w:noProof/>
              </w:rPr>
              <w:t>and</w:t>
            </w:r>
            <w:r w:rsidR="00BA1CC2" w:rsidRPr="00D90A34">
              <w:rPr>
                <w:rStyle w:val="Lienhypertexte"/>
                <w:noProof/>
                <w:spacing w:val="-8"/>
              </w:rPr>
              <w:t xml:space="preserve"> </w:t>
            </w:r>
            <w:r w:rsidR="00BA1CC2" w:rsidRPr="00D90A34">
              <w:rPr>
                <w:rStyle w:val="Lienhypertexte"/>
                <w:noProof/>
              </w:rPr>
              <w:t>Cultural</w:t>
            </w:r>
            <w:r w:rsidR="00BA1CC2" w:rsidRPr="00D90A34">
              <w:rPr>
                <w:rStyle w:val="Lienhypertexte"/>
                <w:noProof/>
                <w:spacing w:val="-8"/>
              </w:rPr>
              <w:t xml:space="preserve"> </w:t>
            </w:r>
            <w:r w:rsidR="00BA1CC2" w:rsidRPr="00D90A34">
              <w:rPr>
                <w:rStyle w:val="Lienhypertexte"/>
                <w:noProof/>
              </w:rPr>
              <w:t>Environment</w:t>
            </w:r>
            <w:r w:rsidR="00BA1CC2">
              <w:rPr>
                <w:noProof/>
                <w:webHidden/>
              </w:rPr>
              <w:tab/>
            </w:r>
            <w:r w:rsidR="00BA1CC2">
              <w:rPr>
                <w:noProof/>
                <w:webHidden/>
              </w:rPr>
              <w:fldChar w:fldCharType="begin"/>
            </w:r>
            <w:r w:rsidR="00BA1CC2">
              <w:rPr>
                <w:noProof/>
                <w:webHidden/>
              </w:rPr>
              <w:instrText xml:space="preserve"> PAGEREF _Toc198363374 \h </w:instrText>
            </w:r>
            <w:r w:rsidR="00BA1CC2">
              <w:rPr>
                <w:noProof/>
                <w:webHidden/>
              </w:rPr>
            </w:r>
            <w:r w:rsidR="00BA1CC2">
              <w:rPr>
                <w:noProof/>
                <w:webHidden/>
              </w:rPr>
              <w:fldChar w:fldCharType="separate"/>
            </w:r>
            <w:r w:rsidR="00BA1CC2">
              <w:rPr>
                <w:noProof/>
                <w:webHidden/>
              </w:rPr>
              <w:t>67</w:t>
            </w:r>
            <w:r w:rsidR="00BA1CC2">
              <w:rPr>
                <w:noProof/>
                <w:webHidden/>
              </w:rPr>
              <w:fldChar w:fldCharType="end"/>
            </w:r>
          </w:hyperlink>
        </w:p>
        <w:p w14:paraId="65594D26" w14:textId="109441FA"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75" w:history="1">
            <w:r w:rsidR="00BA1CC2" w:rsidRPr="00D90A34">
              <w:rPr>
                <w:rStyle w:val="Lienhypertexte"/>
                <w:noProof/>
              </w:rPr>
              <w:t>5.20.1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Land</w:t>
            </w:r>
            <w:r w:rsidR="00BA1CC2" w:rsidRPr="00D90A34">
              <w:rPr>
                <w:rStyle w:val="Lienhypertexte"/>
                <w:noProof/>
                <w:spacing w:val="-13"/>
              </w:rPr>
              <w:t xml:space="preserve"> </w:t>
            </w:r>
            <w:r w:rsidR="00BA1CC2" w:rsidRPr="00D90A34">
              <w:rPr>
                <w:rStyle w:val="Lienhypertexte"/>
                <w:noProof/>
              </w:rPr>
              <w:t>Tenure</w:t>
            </w:r>
            <w:r w:rsidR="00BA1CC2" w:rsidRPr="00D90A34">
              <w:rPr>
                <w:rStyle w:val="Lienhypertexte"/>
                <w:noProof/>
                <w:spacing w:val="-13"/>
              </w:rPr>
              <w:t xml:space="preserve"> </w:t>
            </w:r>
            <w:r w:rsidR="00BA1CC2" w:rsidRPr="00D90A34">
              <w:rPr>
                <w:rStyle w:val="Lienhypertexte"/>
                <w:noProof/>
              </w:rPr>
              <w:t>and</w:t>
            </w:r>
            <w:r w:rsidR="00BA1CC2" w:rsidRPr="00D90A34">
              <w:rPr>
                <w:rStyle w:val="Lienhypertexte"/>
                <w:noProof/>
                <w:spacing w:val="-11"/>
              </w:rPr>
              <w:t xml:space="preserve"> </w:t>
            </w:r>
            <w:r w:rsidR="00BA1CC2" w:rsidRPr="00D90A34">
              <w:rPr>
                <w:rStyle w:val="Lienhypertexte"/>
                <w:noProof/>
              </w:rPr>
              <w:t>Land</w:t>
            </w:r>
            <w:r w:rsidR="00BA1CC2" w:rsidRPr="00D90A34">
              <w:rPr>
                <w:rStyle w:val="Lienhypertexte"/>
                <w:noProof/>
                <w:spacing w:val="-13"/>
              </w:rPr>
              <w:t xml:space="preserve"> </w:t>
            </w:r>
            <w:r w:rsidR="00BA1CC2" w:rsidRPr="00D90A34">
              <w:rPr>
                <w:rStyle w:val="Lienhypertexte"/>
                <w:noProof/>
                <w:spacing w:val="-5"/>
              </w:rPr>
              <w:t>Use</w:t>
            </w:r>
            <w:r w:rsidR="00BA1CC2">
              <w:rPr>
                <w:noProof/>
                <w:webHidden/>
              </w:rPr>
              <w:tab/>
            </w:r>
            <w:r w:rsidR="00BA1CC2">
              <w:rPr>
                <w:noProof/>
                <w:webHidden/>
              </w:rPr>
              <w:fldChar w:fldCharType="begin"/>
            </w:r>
            <w:r w:rsidR="00BA1CC2">
              <w:rPr>
                <w:noProof/>
                <w:webHidden/>
              </w:rPr>
              <w:instrText xml:space="preserve"> PAGEREF _Toc198363375 \h </w:instrText>
            </w:r>
            <w:r w:rsidR="00BA1CC2">
              <w:rPr>
                <w:noProof/>
                <w:webHidden/>
              </w:rPr>
            </w:r>
            <w:r w:rsidR="00BA1CC2">
              <w:rPr>
                <w:noProof/>
                <w:webHidden/>
              </w:rPr>
              <w:fldChar w:fldCharType="separate"/>
            </w:r>
            <w:r w:rsidR="00BA1CC2">
              <w:rPr>
                <w:noProof/>
                <w:webHidden/>
              </w:rPr>
              <w:t>67</w:t>
            </w:r>
            <w:r w:rsidR="00BA1CC2">
              <w:rPr>
                <w:noProof/>
                <w:webHidden/>
              </w:rPr>
              <w:fldChar w:fldCharType="end"/>
            </w:r>
          </w:hyperlink>
        </w:p>
        <w:p w14:paraId="2DF19F78" w14:textId="7A50ADF2"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76" w:history="1">
            <w:r w:rsidR="00BA1CC2" w:rsidRPr="00D90A34">
              <w:rPr>
                <w:rStyle w:val="Lienhypertexte"/>
                <w:noProof/>
              </w:rPr>
              <w:t>5.20.2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Population, Land Administration</w:t>
            </w:r>
            <w:r w:rsidR="00BA1CC2" w:rsidRPr="00D90A34">
              <w:rPr>
                <w:rStyle w:val="Lienhypertexte"/>
                <w:noProof/>
                <w:spacing w:val="-2"/>
              </w:rPr>
              <w:t xml:space="preserve"> </w:t>
            </w:r>
            <w:r w:rsidR="00BA1CC2" w:rsidRPr="00D90A34">
              <w:rPr>
                <w:rStyle w:val="Lienhypertexte"/>
                <w:noProof/>
              </w:rPr>
              <w:t>and Settlement</w:t>
            </w:r>
            <w:r w:rsidR="00BA1CC2">
              <w:rPr>
                <w:noProof/>
                <w:webHidden/>
              </w:rPr>
              <w:tab/>
            </w:r>
            <w:r w:rsidR="00BA1CC2">
              <w:rPr>
                <w:noProof/>
                <w:webHidden/>
              </w:rPr>
              <w:fldChar w:fldCharType="begin"/>
            </w:r>
            <w:r w:rsidR="00BA1CC2">
              <w:rPr>
                <w:noProof/>
                <w:webHidden/>
              </w:rPr>
              <w:instrText xml:space="preserve"> PAGEREF _Toc198363376 \h </w:instrText>
            </w:r>
            <w:r w:rsidR="00BA1CC2">
              <w:rPr>
                <w:noProof/>
                <w:webHidden/>
              </w:rPr>
            </w:r>
            <w:r w:rsidR="00BA1CC2">
              <w:rPr>
                <w:noProof/>
                <w:webHidden/>
              </w:rPr>
              <w:fldChar w:fldCharType="separate"/>
            </w:r>
            <w:r w:rsidR="00BA1CC2">
              <w:rPr>
                <w:noProof/>
                <w:webHidden/>
              </w:rPr>
              <w:t>67</w:t>
            </w:r>
            <w:r w:rsidR="00BA1CC2">
              <w:rPr>
                <w:noProof/>
                <w:webHidden/>
              </w:rPr>
              <w:fldChar w:fldCharType="end"/>
            </w:r>
          </w:hyperlink>
        </w:p>
        <w:p w14:paraId="297F9151" w14:textId="0143AE33"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77" w:history="1">
            <w:r w:rsidR="00BA1CC2" w:rsidRPr="00D90A34">
              <w:rPr>
                <w:rStyle w:val="Lienhypertexte"/>
                <w:noProof/>
              </w:rPr>
              <w:t>5.20.3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Economic</w:t>
            </w:r>
            <w:r w:rsidR="00BA1CC2" w:rsidRPr="00D90A34">
              <w:rPr>
                <w:rStyle w:val="Lienhypertexte"/>
                <w:noProof/>
                <w:spacing w:val="-3"/>
              </w:rPr>
              <w:t xml:space="preserve"> </w:t>
            </w:r>
            <w:r w:rsidR="00BA1CC2" w:rsidRPr="00D90A34">
              <w:rPr>
                <w:rStyle w:val="Lienhypertexte"/>
                <w:noProof/>
              </w:rPr>
              <w:t>and</w:t>
            </w:r>
            <w:r w:rsidR="00BA1CC2" w:rsidRPr="00D90A34">
              <w:rPr>
                <w:rStyle w:val="Lienhypertexte"/>
                <w:noProof/>
                <w:spacing w:val="-2"/>
              </w:rPr>
              <w:t xml:space="preserve"> </w:t>
            </w:r>
            <w:r w:rsidR="00BA1CC2" w:rsidRPr="00D90A34">
              <w:rPr>
                <w:rStyle w:val="Lienhypertexte"/>
                <w:noProof/>
              </w:rPr>
              <w:t>Livelihood</w:t>
            </w:r>
            <w:r w:rsidR="00BA1CC2" w:rsidRPr="00D90A34">
              <w:rPr>
                <w:rStyle w:val="Lienhypertexte"/>
                <w:noProof/>
                <w:spacing w:val="-2"/>
              </w:rPr>
              <w:t xml:space="preserve"> Activities</w:t>
            </w:r>
            <w:r w:rsidR="00BA1CC2">
              <w:rPr>
                <w:noProof/>
                <w:webHidden/>
              </w:rPr>
              <w:tab/>
            </w:r>
            <w:r w:rsidR="00BA1CC2">
              <w:rPr>
                <w:noProof/>
                <w:webHidden/>
              </w:rPr>
              <w:fldChar w:fldCharType="begin"/>
            </w:r>
            <w:r w:rsidR="00BA1CC2">
              <w:rPr>
                <w:noProof/>
                <w:webHidden/>
              </w:rPr>
              <w:instrText xml:space="preserve"> PAGEREF _Toc198363377 \h </w:instrText>
            </w:r>
            <w:r w:rsidR="00BA1CC2">
              <w:rPr>
                <w:noProof/>
                <w:webHidden/>
              </w:rPr>
            </w:r>
            <w:r w:rsidR="00BA1CC2">
              <w:rPr>
                <w:noProof/>
                <w:webHidden/>
              </w:rPr>
              <w:fldChar w:fldCharType="separate"/>
            </w:r>
            <w:r w:rsidR="00BA1CC2">
              <w:rPr>
                <w:noProof/>
                <w:webHidden/>
              </w:rPr>
              <w:t>67</w:t>
            </w:r>
            <w:r w:rsidR="00BA1CC2">
              <w:rPr>
                <w:noProof/>
                <w:webHidden/>
              </w:rPr>
              <w:fldChar w:fldCharType="end"/>
            </w:r>
          </w:hyperlink>
        </w:p>
        <w:p w14:paraId="1DF69849" w14:textId="762F89A9"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78" w:history="1">
            <w:r w:rsidR="00BA1CC2" w:rsidRPr="00D90A34">
              <w:rPr>
                <w:rStyle w:val="Lienhypertexte"/>
                <w:noProof/>
              </w:rPr>
              <w:t>5.20.4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Water</w:t>
            </w:r>
            <w:r w:rsidR="00BA1CC2" w:rsidRPr="00D90A34">
              <w:rPr>
                <w:rStyle w:val="Lienhypertexte"/>
                <w:noProof/>
                <w:spacing w:val="-7"/>
              </w:rPr>
              <w:t xml:space="preserve"> </w:t>
            </w:r>
            <w:r w:rsidR="00BA1CC2" w:rsidRPr="00D90A34">
              <w:rPr>
                <w:rStyle w:val="Lienhypertexte"/>
                <w:noProof/>
              </w:rPr>
              <w:t>and</w:t>
            </w:r>
            <w:r w:rsidR="00BA1CC2" w:rsidRPr="00D90A34">
              <w:rPr>
                <w:rStyle w:val="Lienhypertexte"/>
                <w:noProof/>
                <w:spacing w:val="-4"/>
              </w:rPr>
              <w:t xml:space="preserve"> </w:t>
            </w:r>
            <w:r w:rsidR="00BA1CC2" w:rsidRPr="00D90A34">
              <w:rPr>
                <w:rStyle w:val="Lienhypertexte"/>
                <w:noProof/>
              </w:rPr>
              <w:t>Sanitation</w:t>
            </w:r>
            <w:r w:rsidR="00BA1CC2">
              <w:rPr>
                <w:noProof/>
                <w:webHidden/>
              </w:rPr>
              <w:tab/>
            </w:r>
            <w:r w:rsidR="00BA1CC2">
              <w:rPr>
                <w:noProof/>
                <w:webHidden/>
              </w:rPr>
              <w:fldChar w:fldCharType="begin"/>
            </w:r>
            <w:r w:rsidR="00BA1CC2">
              <w:rPr>
                <w:noProof/>
                <w:webHidden/>
              </w:rPr>
              <w:instrText xml:space="preserve"> PAGEREF _Toc198363378 \h </w:instrText>
            </w:r>
            <w:r w:rsidR="00BA1CC2">
              <w:rPr>
                <w:noProof/>
                <w:webHidden/>
              </w:rPr>
            </w:r>
            <w:r w:rsidR="00BA1CC2">
              <w:rPr>
                <w:noProof/>
                <w:webHidden/>
              </w:rPr>
              <w:fldChar w:fldCharType="separate"/>
            </w:r>
            <w:r w:rsidR="00BA1CC2">
              <w:rPr>
                <w:noProof/>
                <w:webHidden/>
              </w:rPr>
              <w:t>68</w:t>
            </w:r>
            <w:r w:rsidR="00BA1CC2">
              <w:rPr>
                <w:noProof/>
                <w:webHidden/>
              </w:rPr>
              <w:fldChar w:fldCharType="end"/>
            </w:r>
          </w:hyperlink>
        </w:p>
        <w:p w14:paraId="183CE36A" w14:textId="0C3A8B06"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79" w:history="1">
            <w:r w:rsidR="00BA1CC2" w:rsidRPr="00D90A34">
              <w:rPr>
                <w:rStyle w:val="Lienhypertexte"/>
                <w:noProof/>
              </w:rPr>
              <w:t>5.20.5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Education</w:t>
            </w:r>
            <w:r w:rsidR="00BA1CC2">
              <w:rPr>
                <w:noProof/>
                <w:webHidden/>
              </w:rPr>
              <w:tab/>
            </w:r>
            <w:r w:rsidR="00BA1CC2">
              <w:rPr>
                <w:noProof/>
                <w:webHidden/>
              </w:rPr>
              <w:fldChar w:fldCharType="begin"/>
            </w:r>
            <w:r w:rsidR="00BA1CC2">
              <w:rPr>
                <w:noProof/>
                <w:webHidden/>
              </w:rPr>
              <w:instrText xml:space="preserve"> PAGEREF _Toc198363379 \h </w:instrText>
            </w:r>
            <w:r w:rsidR="00BA1CC2">
              <w:rPr>
                <w:noProof/>
                <w:webHidden/>
              </w:rPr>
            </w:r>
            <w:r w:rsidR="00BA1CC2">
              <w:rPr>
                <w:noProof/>
                <w:webHidden/>
              </w:rPr>
              <w:fldChar w:fldCharType="separate"/>
            </w:r>
            <w:r w:rsidR="00BA1CC2">
              <w:rPr>
                <w:noProof/>
                <w:webHidden/>
              </w:rPr>
              <w:t>68</w:t>
            </w:r>
            <w:r w:rsidR="00BA1CC2">
              <w:rPr>
                <w:noProof/>
                <w:webHidden/>
              </w:rPr>
              <w:fldChar w:fldCharType="end"/>
            </w:r>
          </w:hyperlink>
        </w:p>
        <w:p w14:paraId="72ED2A81" w14:textId="32C670C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80" w:history="1">
            <w:r w:rsidR="00BA1CC2" w:rsidRPr="00D90A34">
              <w:rPr>
                <w:rStyle w:val="Lienhypertexte"/>
                <w:noProof/>
              </w:rPr>
              <w:t>5.20.6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Health</w:t>
            </w:r>
            <w:r w:rsidR="00BA1CC2" w:rsidRPr="00D90A34">
              <w:rPr>
                <w:rStyle w:val="Lienhypertexte"/>
                <w:noProof/>
                <w:spacing w:val="5"/>
              </w:rPr>
              <w:t xml:space="preserve"> </w:t>
            </w:r>
            <w:r w:rsidR="00BA1CC2" w:rsidRPr="00D90A34">
              <w:rPr>
                <w:rStyle w:val="Lienhypertexte"/>
                <w:noProof/>
                <w:spacing w:val="-4"/>
              </w:rPr>
              <w:t>Care</w:t>
            </w:r>
            <w:r w:rsidR="00BA1CC2">
              <w:rPr>
                <w:noProof/>
                <w:webHidden/>
              </w:rPr>
              <w:tab/>
            </w:r>
            <w:r w:rsidR="00BA1CC2">
              <w:rPr>
                <w:noProof/>
                <w:webHidden/>
              </w:rPr>
              <w:fldChar w:fldCharType="begin"/>
            </w:r>
            <w:r w:rsidR="00BA1CC2">
              <w:rPr>
                <w:noProof/>
                <w:webHidden/>
              </w:rPr>
              <w:instrText xml:space="preserve"> PAGEREF _Toc198363380 \h </w:instrText>
            </w:r>
            <w:r w:rsidR="00BA1CC2">
              <w:rPr>
                <w:noProof/>
                <w:webHidden/>
              </w:rPr>
            </w:r>
            <w:r w:rsidR="00BA1CC2">
              <w:rPr>
                <w:noProof/>
                <w:webHidden/>
              </w:rPr>
              <w:fldChar w:fldCharType="separate"/>
            </w:r>
            <w:r w:rsidR="00BA1CC2">
              <w:rPr>
                <w:noProof/>
                <w:webHidden/>
              </w:rPr>
              <w:t>69</w:t>
            </w:r>
            <w:r w:rsidR="00BA1CC2">
              <w:rPr>
                <w:noProof/>
                <w:webHidden/>
              </w:rPr>
              <w:fldChar w:fldCharType="end"/>
            </w:r>
          </w:hyperlink>
        </w:p>
        <w:p w14:paraId="0F847E45" w14:textId="49F7D2B8"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81" w:history="1">
            <w:r w:rsidR="00BA1CC2" w:rsidRPr="00D90A34">
              <w:rPr>
                <w:rStyle w:val="Lienhypertexte"/>
                <w:noProof/>
              </w:rPr>
              <w:t>5.20.7</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Energy</w:t>
            </w:r>
            <w:r w:rsidR="00BA1CC2">
              <w:rPr>
                <w:noProof/>
                <w:webHidden/>
              </w:rPr>
              <w:tab/>
            </w:r>
            <w:r w:rsidR="00BA1CC2">
              <w:rPr>
                <w:noProof/>
                <w:webHidden/>
              </w:rPr>
              <w:fldChar w:fldCharType="begin"/>
            </w:r>
            <w:r w:rsidR="00BA1CC2">
              <w:rPr>
                <w:noProof/>
                <w:webHidden/>
              </w:rPr>
              <w:instrText xml:space="preserve"> PAGEREF _Toc198363381 \h </w:instrText>
            </w:r>
            <w:r w:rsidR="00BA1CC2">
              <w:rPr>
                <w:noProof/>
                <w:webHidden/>
              </w:rPr>
            </w:r>
            <w:r w:rsidR="00BA1CC2">
              <w:rPr>
                <w:noProof/>
                <w:webHidden/>
              </w:rPr>
              <w:fldChar w:fldCharType="separate"/>
            </w:r>
            <w:r w:rsidR="00BA1CC2">
              <w:rPr>
                <w:noProof/>
                <w:webHidden/>
              </w:rPr>
              <w:t>69</w:t>
            </w:r>
            <w:r w:rsidR="00BA1CC2">
              <w:rPr>
                <w:noProof/>
                <w:webHidden/>
              </w:rPr>
              <w:fldChar w:fldCharType="end"/>
            </w:r>
          </w:hyperlink>
        </w:p>
        <w:p w14:paraId="68ECC3A7" w14:textId="31B087A9"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82" w:history="1">
            <w:r w:rsidR="00BA1CC2" w:rsidRPr="00D90A34">
              <w:rPr>
                <w:rStyle w:val="Lienhypertexte"/>
                <w:noProof/>
              </w:rPr>
              <w:t>5.20.8</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Traditions,</w:t>
            </w:r>
            <w:r w:rsidR="00BA1CC2" w:rsidRPr="00D90A34">
              <w:rPr>
                <w:rStyle w:val="Lienhypertexte"/>
                <w:noProof/>
                <w:spacing w:val="-6"/>
              </w:rPr>
              <w:t xml:space="preserve"> </w:t>
            </w:r>
            <w:r w:rsidR="00BA1CC2" w:rsidRPr="00D90A34">
              <w:rPr>
                <w:rStyle w:val="Lienhypertexte"/>
                <w:noProof/>
              </w:rPr>
              <w:t>Rites</w:t>
            </w:r>
            <w:r w:rsidR="00BA1CC2" w:rsidRPr="00D90A34">
              <w:rPr>
                <w:rStyle w:val="Lienhypertexte"/>
                <w:noProof/>
                <w:spacing w:val="-5"/>
              </w:rPr>
              <w:t xml:space="preserve"> </w:t>
            </w:r>
            <w:r w:rsidR="00BA1CC2" w:rsidRPr="00D90A34">
              <w:rPr>
                <w:rStyle w:val="Lienhypertexte"/>
                <w:noProof/>
              </w:rPr>
              <w:t>and</w:t>
            </w:r>
            <w:r w:rsidR="00BA1CC2" w:rsidRPr="00D90A34">
              <w:rPr>
                <w:rStyle w:val="Lienhypertexte"/>
                <w:noProof/>
                <w:spacing w:val="-7"/>
              </w:rPr>
              <w:t xml:space="preserve"> </w:t>
            </w:r>
            <w:r w:rsidR="00BA1CC2" w:rsidRPr="00D90A34">
              <w:rPr>
                <w:rStyle w:val="Lienhypertexte"/>
                <w:noProof/>
              </w:rPr>
              <w:t>Archaeology</w:t>
            </w:r>
            <w:r w:rsidR="00BA1CC2">
              <w:rPr>
                <w:noProof/>
                <w:webHidden/>
              </w:rPr>
              <w:tab/>
            </w:r>
            <w:r w:rsidR="00BA1CC2">
              <w:rPr>
                <w:noProof/>
                <w:webHidden/>
              </w:rPr>
              <w:fldChar w:fldCharType="begin"/>
            </w:r>
            <w:r w:rsidR="00BA1CC2">
              <w:rPr>
                <w:noProof/>
                <w:webHidden/>
              </w:rPr>
              <w:instrText xml:space="preserve"> PAGEREF _Toc198363382 \h </w:instrText>
            </w:r>
            <w:r w:rsidR="00BA1CC2">
              <w:rPr>
                <w:noProof/>
                <w:webHidden/>
              </w:rPr>
            </w:r>
            <w:r w:rsidR="00BA1CC2">
              <w:rPr>
                <w:noProof/>
                <w:webHidden/>
              </w:rPr>
              <w:fldChar w:fldCharType="separate"/>
            </w:r>
            <w:r w:rsidR="00BA1CC2">
              <w:rPr>
                <w:noProof/>
                <w:webHidden/>
              </w:rPr>
              <w:t>69</w:t>
            </w:r>
            <w:r w:rsidR="00BA1CC2">
              <w:rPr>
                <w:noProof/>
                <w:webHidden/>
              </w:rPr>
              <w:fldChar w:fldCharType="end"/>
            </w:r>
          </w:hyperlink>
        </w:p>
        <w:p w14:paraId="5E1ACC69" w14:textId="43A70CC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83" w:history="1">
            <w:r w:rsidR="00BA1CC2" w:rsidRPr="00D90A34">
              <w:rPr>
                <w:rStyle w:val="Lienhypertexte"/>
                <w:noProof/>
              </w:rPr>
              <w:t>5.20.9</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Potential</w:t>
            </w:r>
            <w:r w:rsidR="00BA1CC2" w:rsidRPr="00D90A34">
              <w:rPr>
                <w:rStyle w:val="Lienhypertexte"/>
                <w:noProof/>
                <w:spacing w:val="-11"/>
              </w:rPr>
              <w:t xml:space="preserve"> </w:t>
            </w:r>
            <w:r w:rsidR="00BA1CC2" w:rsidRPr="00D90A34">
              <w:rPr>
                <w:rStyle w:val="Lienhypertexte"/>
                <w:noProof/>
              </w:rPr>
              <w:t>Displacements</w:t>
            </w:r>
            <w:r w:rsidR="00BA1CC2" w:rsidRPr="00D90A34">
              <w:rPr>
                <w:rStyle w:val="Lienhypertexte"/>
                <w:noProof/>
                <w:spacing w:val="-7"/>
              </w:rPr>
              <w:t xml:space="preserve"> </w:t>
            </w:r>
            <w:r w:rsidR="00BA1CC2" w:rsidRPr="00D90A34">
              <w:rPr>
                <w:rStyle w:val="Lienhypertexte"/>
                <w:noProof/>
              </w:rPr>
              <w:t>and</w:t>
            </w:r>
            <w:r w:rsidR="00BA1CC2" w:rsidRPr="00D90A34">
              <w:rPr>
                <w:rStyle w:val="Lienhypertexte"/>
                <w:noProof/>
                <w:spacing w:val="-11"/>
              </w:rPr>
              <w:t xml:space="preserve"> </w:t>
            </w:r>
            <w:r w:rsidR="00BA1CC2" w:rsidRPr="00D90A34">
              <w:rPr>
                <w:rStyle w:val="Lienhypertexte"/>
                <w:noProof/>
                <w:spacing w:val="-2"/>
              </w:rPr>
              <w:t>Compensation</w:t>
            </w:r>
            <w:r w:rsidR="00BA1CC2">
              <w:rPr>
                <w:noProof/>
                <w:webHidden/>
              </w:rPr>
              <w:tab/>
            </w:r>
            <w:r w:rsidR="00BA1CC2">
              <w:rPr>
                <w:noProof/>
                <w:webHidden/>
              </w:rPr>
              <w:fldChar w:fldCharType="begin"/>
            </w:r>
            <w:r w:rsidR="00BA1CC2">
              <w:rPr>
                <w:noProof/>
                <w:webHidden/>
              </w:rPr>
              <w:instrText xml:space="preserve"> PAGEREF _Toc198363383 \h </w:instrText>
            </w:r>
            <w:r w:rsidR="00BA1CC2">
              <w:rPr>
                <w:noProof/>
                <w:webHidden/>
              </w:rPr>
            </w:r>
            <w:r w:rsidR="00BA1CC2">
              <w:rPr>
                <w:noProof/>
                <w:webHidden/>
              </w:rPr>
              <w:fldChar w:fldCharType="separate"/>
            </w:r>
            <w:r w:rsidR="00BA1CC2">
              <w:rPr>
                <w:noProof/>
                <w:webHidden/>
              </w:rPr>
              <w:t>70</w:t>
            </w:r>
            <w:r w:rsidR="00BA1CC2">
              <w:rPr>
                <w:noProof/>
                <w:webHidden/>
              </w:rPr>
              <w:fldChar w:fldCharType="end"/>
            </w:r>
          </w:hyperlink>
        </w:p>
        <w:p w14:paraId="4520C3D1" w14:textId="6F1534D0"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384" w:history="1">
            <w:r w:rsidR="00BA1CC2" w:rsidRPr="00D90A34">
              <w:rPr>
                <w:rStyle w:val="Lienhypertexte"/>
                <w:noProof/>
              </w:rPr>
              <w:t>6</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rPr>
              <w:t>ENVIRONMENTAL</w:t>
            </w:r>
            <w:r w:rsidR="00BA1CC2" w:rsidRPr="00D90A34">
              <w:rPr>
                <w:rStyle w:val="Lienhypertexte"/>
                <w:noProof/>
                <w:spacing w:val="-16"/>
              </w:rPr>
              <w:t xml:space="preserve"> </w:t>
            </w:r>
            <w:r w:rsidR="00BA1CC2" w:rsidRPr="00D90A34">
              <w:rPr>
                <w:rStyle w:val="Lienhypertexte"/>
                <w:noProof/>
              </w:rPr>
              <w:t>AND</w:t>
            </w:r>
            <w:r w:rsidR="00BA1CC2" w:rsidRPr="00D90A34">
              <w:rPr>
                <w:rStyle w:val="Lienhypertexte"/>
                <w:noProof/>
                <w:spacing w:val="-18"/>
              </w:rPr>
              <w:t xml:space="preserve"> </w:t>
            </w:r>
            <w:r w:rsidR="00BA1CC2" w:rsidRPr="00D90A34">
              <w:rPr>
                <w:rStyle w:val="Lienhypertexte"/>
                <w:noProof/>
              </w:rPr>
              <w:t>SOCIAL</w:t>
            </w:r>
            <w:r w:rsidR="00BA1CC2" w:rsidRPr="00D90A34">
              <w:rPr>
                <w:rStyle w:val="Lienhypertexte"/>
                <w:noProof/>
                <w:spacing w:val="-15"/>
              </w:rPr>
              <w:t xml:space="preserve"> </w:t>
            </w:r>
            <w:r w:rsidR="00BA1CC2" w:rsidRPr="00D90A34">
              <w:rPr>
                <w:rStyle w:val="Lienhypertexte"/>
                <w:noProof/>
              </w:rPr>
              <w:t>IMPACT</w:t>
            </w:r>
            <w:r w:rsidR="00BA1CC2" w:rsidRPr="00D90A34">
              <w:rPr>
                <w:rStyle w:val="Lienhypertexte"/>
                <w:noProof/>
                <w:spacing w:val="-17"/>
              </w:rPr>
              <w:t xml:space="preserve"> </w:t>
            </w:r>
            <w:r w:rsidR="00BA1CC2" w:rsidRPr="00D90A34">
              <w:rPr>
                <w:rStyle w:val="Lienhypertexte"/>
                <w:noProof/>
              </w:rPr>
              <w:t>ASSESSMENT</w:t>
            </w:r>
            <w:r w:rsidR="00BA1CC2" w:rsidRPr="00D90A34">
              <w:rPr>
                <w:rStyle w:val="Lienhypertexte"/>
                <w:noProof/>
                <w:spacing w:val="-14"/>
              </w:rPr>
              <w:t xml:space="preserve"> </w:t>
            </w:r>
            <w:r w:rsidR="00BA1CC2" w:rsidRPr="00D90A34">
              <w:rPr>
                <w:rStyle w:val="Lienhypertexte"/>
                <w:noProof/>
              </w:rPr>
              <w:t>–</w:t>
            </w:r>
            <w:r w:rsidR="00BA1CC2" w:rsidRPr="00D90A34">
              <w:rPr>
                <w:rStyle w:val="Lienhypertexte"/>
                <w:noProof/>
                <w:spacing w:val="-16"/>
              </w:rPr>
              <w:t xml:space="preserve"> </w:t>
            </w:r>
            <w:r w:rsidR="00BA1CC2" w:rsidRPr="00D90A34">
              <w:rPr>
                <w:rStyle w:val="Lienhypertexte"/>
                <w:noProof/>
              </w:rPr>
              <w:t>SOLAR PV PLANT</w:t>
            </w:r>
            <w:r w:rsidR="00BA1CC2">
              <w:rPr>
                <w:noProof/>
                <w:webHidden/>
              </w:rPr>
              <w:tab/>
            </w:r>
            <w:r w:rsidR="00BA1CC2">
              <w:rPr>
                <w:noProof/>
                <w:webHidden/>
              </w:rPr>
              <w:fldChar w:fldCharType="begin"/>
            </w:r>
            <w:r w:rsidR="00BA1CC2">
              <w:rPr>
                <w:noProof/>
                <w:webHidden/>
              </w:rPr>
              <w:instrText xml:space="preserve"> PAGEREF _Toc198363384 \h </w:instrText>
            </w:r>
            <w:r w:rsidR="00BA1CC2">
              <w:rPr>
                <w:noProof/>
                <w:webHidden/>
              </w:rPr>
            </w:r>
            <w:r w:rsidR="00BA1CC2">
              <w:rPr>
                <w:noProof/>
                <w:webHidden/>
              </w:rPr>
              <w:fldChar w:fldCharType="separate"/>
            </w:r>
            <w:r w:rsidR="00BA1CC2">
              <w:rPr>
                <w:noProof/>
                <w:webHidden/>
              </w:rPr>
              <w:t>73</w:t>
            </w:r>
            <w:r w:rsidR="00BA1CC2">
              <w:rPr>
                <w:noProof/>
                <w:webHidden/>
              </w:rPr>
              <w:fldChar w:fldCharType="end"/>
            </w:r>
          </w:hyperlink>
        </w:p>
        <w:p w14:paraId="15050371" w14:textId="6986A3EA"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85" w:history="1">
            <w:r w:rsidR="00BA1CC2" w:rsidRPr="00D90A34">
              <w:rPr>
                <w:rStyle w:val="Lienhypertexte"/>
                <w:noProof/>
              </w:rPr>
              <w:t>6.1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Positive</w:t>
            </w:r>
            <w:r w:rsidR="00BA1CC2" w:rsidRPr="00D90A34">
              <w:rPr>
                <w:rStyle w:val="Lienhypertexte"/>
                <w:noProof/>
                <w:spacing w:val="-9"/>
              </w:rPr>
              <w:t xml:space="preserve"> </w:t>
            </w:r>
            <w:r w:rsidR="00BA1CC2" w:rsidRPr="00D90A34">
              <w:rPr>
                <w:rStyle w:val="Lienhypertexte"/>
                <w:noProof/>
                <w:spacing w:val="-2"/>
              </w:rPr>
              <w:t>Impacts</w:t>
            </w:r>
            <w:r w:rsidR="00BA1CC2">
              <w:rPr>
                <w:noProof/>
                <w:webHidden/>
              </w:rPr>
              <w:tab/>
            </w:r>
            <w:r w:rsidR="00BA1CC2">
              <w:rPr>
                <w:noProof/>
                <w:webHidden/>
              </w:rPr>
              <w:fldChar w:fldCharType="begin"/>
            </w:r>
            <w:r w:rsidR="00BA1CC2">
              <w:rPr>
                <w:noProof/>
                <w:webHidden/>
              </w:rPr>
              <w:instrText xml:space="preserve"> PAGEREF _Toc198363385 \h </w:instrText>
            </w:r>
            <w:r w:rsidR="00BA1CC2">
              <w:rPr>
                <w:noProof/>
                <w:webHidden/>
              </w:rPr>
            </w:r>
            <w:r w:rsidR="00BA1CC2">
              <w:rPr>
                <w:noProof/>
                <w:webHidden/>
              </w:rPr>
              <w:fldChar w:fldCharType="separate"/>
            </w:r>
            <w:r w:rsidR="00BA1CC2">
              <w:rPr>
                <w:noProof/>
                <w:webHidden/>
              </w:rPr>
              <w:t>74</w:t>
            </w:r>
            <w:r w:rsidR="00BA1CC2">
              <w:rPr>
                <w:noProof/>
                <w:webHidden/>
              </w:rPr>
              <w:fldChar w:fldCharType="end"/>
            </w:r>
          </w:hyperlink>
        </w:p>
        <w:p w14:paraId="7C61C9B5" w14:textId="702B2459"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86" w:history="1">
            <w:r w:rsidR="00BA1CC2" w:rsidRPr="00D90A34">
              <w:rPr>
                <w:rStyle w:val="Lienhypertexte"/>
                <w:noProof/>
              </w:rPr>
              <w:t>6.1.1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Local</w:t>
            </w:r>
            <w:r w:rsidR="00BA1CC2" w:rsidRPr="00D90A34">
              <w:rPr>
                <w:rStyle w:val="Lienhypertexte"/>
                <w:noProof/>
                <w:spacing w:val="-15"/>
              </w:rPr>
              <w:t xml:space="preserve"> </w:t>
            </w:r>
            <w:r w:rsidR="00BA1CC2" w:rsidRPr="00D90A34">
              <w:rPr>
                <w:rStyle w:val="Lienhypertexte"/>
                <w:noProof/>
              </w:rPr>
              <w:t>investment</w:t>
            </w:r>
            <w:r w:rsidR="00BA1CC2" w:rsidRPr="00D90A34">
              <w:rPr>
                <w:rStyle w:val="Lienhypertexte"/>
                <w:noProof/>
                <w:spacing w:val="-14"/>
              </w:rPr>
              <w:t xml:space="preserve"> </w:t>
            </w:r>
            <w:r w:rsidR="00BA1CC2" w:rsidRPr="00D90A34">
              <w:rPr>
                <w:rStyle w:val="Lienhypertexte"/>
                <w:noProof/>
              </w:rPr>
              <w:t>and</w:t>
            </w:r>
            <w:r w:rsidR="00BA1CC2" w:rsidRPr="00D90A34">
              <w:rPr>
                <w:rStyle w:val="Lienhypertexte"/>
                <w:noProof/>
                <w:spacing w:val="-13"/>
              </w:rPr>
              <w:t xml:space="preserve"> </w:t>
            </w:r>
            <w:r w:rsidR="00BA1CC2" w:rsidRPr="00D90A34">
              <w:rPr>
                <w:rStyle w:val="Lienhypertexte"/>
                <w:noProof/>
              </w:rPr>
              <w:t>Employment</w:t>
            </w:r>
            <w:r w:rsidR="00BA1CC2" w:rsidRPr="00D90A34">
              <w:rPr>
                <w:rStyle w:val="Lienhypertexte"/>
                <w:noProof/>
                <w:spacing w:val="-15"/>
              </w:rPr>
              <w:t xml:space="preserve"> </w:t>
            </w:r>
            <w:r w:rsidR="00BA1CC2" w:rsidRPr="00D90A34">
              <w:rPr>
                <w:rStyle w:val="Lienhypertexte"/>
                <w:noProof/>
                <w:spacing w:val="-2"/>
              </w:rPr>
              <w:t>Opportunities</w:t>
            </w:r>
            <w:r w:rsidR="00BA1CC2">
              <w:rPr>
                <w:noProof/>
                <w:webHidden/>
              </w:rPr>
              <w:tab/>
            </w:r>
            <w:r w:rsidR="00BA1CC2">
              <w:rPr>
                <w:noProof/>
                <w:webHidden/>
              </w:rPr>
              <w:fldChar w:fldCharType="begin"/>
            </w:r>
            <w:r w:rsidR="00BA1CC2">
              <w:rPr>
                <w:noProof/>
                <w:webHidden/>
              </w:rPr>
              <w:instrText xml:space="preserve"> PAGEREF _Toc198363386 \h </w:instrText>
            </w:r>
            <w:r w:rsidR="00BA1CC2">
              <w:rPr>
                <w:noProof/>
                <w:webHidden/>
              </w:rPr>
            </w:r>
            <w:r w:rsidR="00BA1CC2">
              <w:rPr>
                <w:noProof/>
                <w:webHidden/>
              </w:rPr>
              <w:fldChar w:fldCharType="separate"/>
            </w:r>
            <w:r w:rsidR="00BA1CC2">
              <w:rPr>
                <w:noProof/>
                <w:webHidden/>
              </w:rPr>
              <w:t>74</w:t>
            </w:r>
            <w:r w:rsidR="00BA1CC2">
              <w:rPr>
                <w:noProof/>
                <w:webHidden/>
              </w:rPr>
              <w:fldChar w:fldCharType="end"/>
            </w:r>
          </w:hyperlink>
        </w:p>
        <w:p w14:paraId="4E8425C8" w14:textId="20AFC79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87" w:history="1">
            <w:r w:rsidR="00BA1CC2" w:rsidRPr="00D90A34">
              <w:rPr>
                <w:rStyle w:val="Lienhypertexte"/>
                <w:noProof/>
              </w:rPr>
              <w:t>6.1.2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Improved</w:t>
            </w:r>
            <w:r w:rsidR="00BA1CC2" w:rsidRPr="00D90A34">
              <w:rPr>
                <w:rStyle w:val="Lienhypertexte"/>
                <w:noProof/>
                <w:spacing w:val="-5"/>
              </w:rPr>
              <w:t xml:space="preserve"> </w:t>
            </w:r>
            <w:r w:rsidR="00BA1CC2" w:rsidRPr="00D90A34">
              <w:rPr>
                <w:rStyle w:val="Lienhypertexte"/>
                <w:noProof/>
              </w:rPr>
              <w:t>Utilization</w:t>
            </w:r>
            <w:r w:rsidR="00BA1CC2" w:rsidRPr="00D90A34">
              <w:rPr>
                <w:rStyle w:val="Lienhypertexte"/>
                <w:noProof/>
                <w:spacing w:val="-3"/>
              </w:rPr>
              <w:t xml:space="preserve"> </w:t>
            </w:r>
            <w:r w:rsidR="00BA1CC2" w:rsidRPr="00D90A34">
              <w:rPr>
                <w:rStyle w:val="Lienhypertexte"/>
                <w:noProof/>
              </w:rPr>
              <w:t>of</w:t>
            </w:r>
            <w:r w:rsidR="00BA1CC2" w:rsidRPr="00D90A34">
              <w:rPr>
                <w:rStyle w:val="Lienhypertexte"/>
                <w:noProof/>
                <w:spacing w:val="-6"/>
              </w:rPr>
              <w:t xml:space="preserve"> </w:t>
            </w:r>
            <w:r w:rsidR="00BA1CC2" w:rsidRPr="00D90A34">
              <w:rPr>
                <w:rStyle w:val="Lienhypertexte"/>
                <w:noProof/>
              </w:rPr>
              <w:t>the</w:t>
            </w:r>
            <w:r w:rsidR="00BA1CC2" w:rsidRPr="00D90A34">
              <w:rPr>
                <w:rStyle w:val="Lienhypertexte"/>
                <w:noProof/>
                <w:spacing w:val="-7"/>
              </w:rPr>
              <w:t xml:space="preserve"> </w:t>
            </w:r>
            <w:r w:rsidR="00BA1CC2" w:rsidRPr="00D90A34">
              <w:rPr>
                <w:rStyle w:val="Lienhypertexte"/>
                <w:noProof/>
                <w:spacing w:val="-4"/>
              </w:rPr>
              <w:t>Land</w:t>
            </w:r>
            <w:r w:rsidR="00BA1CC2">
              <w:rPr>
                <w:noProof/>
                <w:webHidden/>
              </w:rPr>
              <w:tab/>
            </w:r>
            <w:r w:rsidR="00BA1CC2">
              <w:rPr>
                <w:noProof/>
                <w:webHidden/>
              </w:rPr>
              <w:fldChar w:fldCharType="begin"/>
            </w:r>
            <w:r w:rsidR="00BA1CC2">
              <w:rPr>
                <w:noProof/>
                <w:webHidden/>
              </w:rPr>
              <w:instrText xml:space="preserve"> PAGEREF _Toc198363387 \h </w:instrText>
            </w:r>
            <w:r w:rsidR="00BA1CC2">
              <w:rPr>
                <w:noProof/>
                <w:webHidden/>
              </w:rPr>
            </w:r>
            <w:r w:rsidR="00BA1CC2">
              <w:rPr>
                <w:noProof/>
                <w:webHidden/>
              </w:rPr>
              <w:fldChar w:fldCharType="separate"/>
            </w:r>
            <w:r w:rsidR="00BA1CC2">
              <w:rPr>
                <w:noProof/>
                <w:webHidden/>
              </w:rPr>
              <w:t>76</w:t>
            </w:r>
            <w:r w:rsidR="00BA1CC2">
              <w:rPr>
                <w:noProof/>
                <w:webHidden/>
              </w:rPr>
              <w:fldChar w:fldCharType="end"/>
            </w:r>
          </w:hyperlink>
        </w:p>
        <w:p w14:paraId="3EAA3B67" w14:textId="24242C51"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88" w:history="1">
            <w:r w:rsidR="00BA1CC2" w:rsidRPr="00D90A34">
              <w:rPr>
                <w:rStyle w:val="Lienhypertexte"/>
                <w:noProof/>
              </w:rPr>
              <w:t>6.1.3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Boost</w:t>
            </w:r>
            <w:r w:rsidR="00BA1CC2" w:rsidRPr="00D90A34">
              <w:rPr>
                <w:rStyle w:val="Lienhypertexte"/>
                <w:noProof/>
                <w:spacing w:val="-12"/>
              </w:rPr>
              <w:t xml:space="preserve"> </w:t>
            </w:r>
            <w:r w:rsidR="00BA1CC2" w:rsidRPr="00D90A34">
              <w:rPr>
                <w:rStyle w:val="Lienhypertexte"/>
                <w:noProof/>
              </w:rPr>
              <w:t>to</w:t>
            </w:r>
            <w:r w:rsidR="00BA1CC2" w:rsidRPr="00D90A34">
              <w:rPr>
                <w:rStyle w:val="Lienhypertexte"/>
                <w:noProof/>
                <w:spacing w:val="-9"/>
              </w:rPr>
              <w:t xml:space="preserve"> </w:t>
            </w:r>
            <w:r w:rsidR="00BA1CC2" w:rsidRPr="00D90A34">
              <w:rPr>
                <w:rStyle w:val="Lienhypertexte"/>
                <w:noProof/>
              </w:rPr>
              <w:t>Renewable</w:t>
            </w:r>
            <w:r w:rsidR="00BA1CC2" w:rsidRPr="00D90A34">
              <w:rPr>
                <w:rStyle w:val="Lienhypertexte"/>
                <w:noProof/>
                <w:spacing w:val="-8"/>
              </w:rPr>
              <w:t xml:space="preserve"> </w:t>
            </w:r>
            <w:r w:rsidR="00BA1CC2" w:rsidRPr="00D90A34">
              <w:rPr>
                <w:rStyle w:val="Lienhypertexte"/>
                <w:noProof/>
              </w:rPr>
              <w:t>Energy</w:t>
            </w:r>
            <w:r w:rsidR="00BA1CC2" w:rsidRPr="00D90A34">
              <w:rPr>
                <w:rStyle w:val="Lienhypertexte"/>
                <w:noProof/>
                <w:spacing w:val="-8"/>
              </w:rPr>
              <w:t xml:space="preserve"> </w:t>
            </w:r>
            <w:r w:rsidR="00BA1CC2" w:rsidRPr="00D90A34">
              <w:rPr>
                <w:rStyle w:val="Lienhypertexte"/>
                <w:noProof/>
                <w:spacing w:val="-2"/>
              </w:rPr>
              <w:t>Sources</w:t>
            </w:r>
            <w:r w:rsidR="00BA1CC2">
              <w:rPr>
                <w:noProof/>
                <w:webHidden/>
              </w:rPr>
              <w:tab/>
            </w:r>
            <w:r w:rsidR="00BA1CC2">
              <w:rPr>
                <w:noProof/>
                <w:webHidden/>
              </w:rPr>
              <w:fldChar w:fldCharType="begin"/>
            </w:r>
            <w:r w:rsidR="00BA1CC2">
              <w:rPr>
                <w:noProof/>
                <w:webHidden/>
              </w:rPr>
              <w:instrText xml:space="preserve"> PAGEREF _Toc198363388 \h </w:instrText>
            </w:r>
            <w:r w:rsidR="00BA1CC2">
              <w:rPr>
                <w:noProof/>
                <w:webHidden/>
              </w:rPr>
            </w:r>
            <w:r w:rsidR="00BA1CC2">
              <w:rPr>
                <w:noProof/>
                <w:webHidden/>
              </w:rPr>
              <w:fldChar w:fldCharType="separate"/>
            </w:r>
            <w:r w:rsidR="00BA1CC2">
              <w:rPr>
                <w:noProof/>
                <w:webHidden/>
              </w:rPr>
              <w:t>76</w:t>
            </w:r>
            <w:r w:rsidR="00BA1CC2">
              <w:rPr>
                <w:noProof/>
                <w:webHidden/>
              </w:rPr>
              <w:fldChar w:fldCharType="end"/>
            </w:r>
          </w:hyperlink>
        </w:p>
        <w:p w14:paraId="23B5BEC7" w14:textId="5D2BD0D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89" w:history="1">
            <w:r w:rsidR="00BA1CC2" w:rsidRPr="00D90A34">
              <w:rPr>
                <w:rStyle w:val="Lienhypertexte"/>
                <w:noProof/>
              </w:rPr>
              <w:t>6.1.4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Improved</w:t>
            </w:r>
            <w:r w:rsidR="00BA1CC2" w:rsidRPr="00D90A34">
              <w:rPr>
                <w:rStyle w:val="Lienhypertexte"/>
                <w:noProof/>
                <w:spacing w:val="1"/>
              </w:rPr>
              <w:t xml:space="preserve"> </w:t>
            </w:r>
            <w:r w:rsidR="00BA1CC2" w:rsidRPr="00D90A34">
              <w:rPr>
                <w:rStyle w:val="Lienhypertexte"/>
                <w:noProof/>
              </w:rPr>
              <w:t>Grid</w:t>
            </w:r>
            <w:r w:rsidR="00BA1CC2" w:rsidRPr="00D90A34">
              <w:rPr>
                <w:rStyle w:val="Lienhypertexte"/>
                <w:noProof/>
                <w:spacing w:val="1"/>
              </w:rPr>
              <w:t xml:space="preserve"> </w:t>
            </w:r>
            <w:r w:rsidR="00BA1CC2" w:rsidRPr="00D90A34">
              <w:rPr>
                <w:rStyle w:val="Lienhypertexte"/>
                <w:noProof/>
              </w:rPr>
              <w:t>Stability</w:t>
            </w:r>
            <w:r w:rsidR="00BA1CC2" w:rsidRPr="00D90A34">
              <w:rPr>
                <w:rStyle w:val="Lienhypertexte"/>
                <w:noProof/>
                <w:spacing w:val="6"/>
              </w:rPr>
              <w:t xml:space="preserve"> </w:t>
            </w:r>
            <w:r w:rsidR="00BA1CC2" w:rsidRPr="00D90A34">
              <w:rPr>
                <w:rStyle w:val="Lienhypertexte"/>
                <w:noProof/>
              </w:rPr>
              <w:t>and</w:t>
            </w:r>
            <w:r w:rsidR="00BA1CC2" w:rsidRPr="00D90A34">
              <w:rPr>
                <w:rStyle w:val="Lienhypertexte"/>
                <w:noProof/>
                <w:spacing w:val="-1"/>
              </w:rPr>
              <w:t xml:space="preserve"> </w:t>
            </w:r>
            <w:r w:rsidR="00BA1CC2" w:rsidRPr="00D90A34">
              <w:rPr>
                <w:rStyle w:val="Lienhypertexte"/>
                <w:noProof/>
              </w:rPr>
              <w:t>Decreased Transmission</w:t>
            </w:r>
            <w:r w:rsidR="00BA1CC2" w:rsidRPr="00D90A34">
              <w:rPr>
                <w:rStyle w:val="Lienhypertexte"/>
                <w:noProof/>
                <w:spacing w:val="-1"/>
              </w:rPr>
              <w:t xml:space="preserve"> </w:t>
            </w:r>
            <w:r w:rsidR="00BA1CC2" w:rsidRPr="00D90A34">
              <w:rPr>
                <w:rStyle w:val="Lienhypertexte"/>
                <w:noProof/>
              </w:rPr>
              <w:t>Losses</w:t>
            </w:r>
            <w:r w:rsidR="00BA1CC2">
              <w:rPr>
                <w:noProof/>
                <w:webHidden/>
              </w:rPr>
              <w:tab/>
            </w:r>
            <w:r w:rsidR="00BA1CC2">
              <w:rPr>
                <w:noProof/>
                <w:webHidden/>
              </w:rPr>
              <w:fldChar w:fldCharType="begin"/>
            </w:r>
            <w:r w:rsidR="00BA1CC2">
              <w:rPr>
                <w:noProof/>
                <w:webHidden/>
              </w:rPr>
              <w:instrText xml:space="preserve"> PAGEREF _Toc198363389 \h </w:instrText>
            </w:r>
            <w:r w:rsidR="00BA1CC2">
              <w:rPr>
                <w:noProof/>
                <w:webHidden/>
              </w:rPr>
            </w:r>
            <w:r w:rsidR="00BA1CC2">
              <w:rPr>
                <w:noProof/>
                <w:webHidden/>
              </w:rPr>
              <w:fldChar w:fldCharType="separate"/>
            </w:r>
            <w:r w:rsidR="00BA1CC2">
              <w:rPr>
                <w:noProof/>
                <w:webHidden/>
              </w:rPr>
              <w:t>76</w:t>
            </w:r>
            <w:r w:rsidR="00BA1CC2">
              <w:rPr>
                <w:noProof/>
                <w:webHidden/>
              </w:rPr>
              <w:fldChar w:fldCharType="end"/>
            </w:r>
          </w:hyperlink>
        </w:p>
        <w:p w14:paraId="0E64A267" w14:textId="27CE0932"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90" w:history="1">
            <w:r w:rsidR="00BA1CC2" w:rsidRPr="00D90A34">
              <w:rPr>
                <w:rStyle w:val="Lienhypertexte"/>
                <w:noProof/>
              </w:rPr>
              <w:t>6.2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 xml:space="preserve">Negative Biophysical </w:t>
            </w:r>
            <w:r w:rsidR="00BA1CC2" w:rsidRPr="00D90A34">
              <w:rPr>
                <w:rStyle w:val="Lienhypertexte"/>
                <w:noProof/>
                <w:spacing w:val="-2"/>
              </w:rPr>
              <w:t>Impacts</w:t>
            </w:r>
            <w:r w:rsidR="00BA1CC2">
              <w:rPr>
                <w:noProof/>
                <w:webHidden/>
              </w:rPr>
              <w:tab/>
            </w:r>
            <w:r w:rsidR="00BA1CC2">
              <w:rPr>
                <w:noProof/>
                <w:webHidden/>
              </w:rPr>
              <w:fldChar w:fldCharType="begin"/>
            </w:r>
            <w:r w:rsidR="00BA1CC2">
              <w:rPr>
                <w:noProof/>
                <w:webHidden/>
              </w:rPr>
              <w:instrText xml:space="preserve"> PAGEREF _Toc198363390 \h </w:instrText>
            </w:r>
            <w:r w:rsidR="00BA1CC2">
              <w:rPr>
                <w:noProof/>
                <w:webHidden/>
              </w:rPr>
            </w:r>
            <w:r w:rsidR="00BA1CC2">
              <w:rPr>
                <w:noProof/>
                <w:webHidden/>
              </w:rPr>
              <w:fldChar w:fldCharType="separate"/>
            </w:r>
            <w:r w:rsidR="00BA1CC2">
              <w:rPr>
                <w:noProof/>
                <w:webHidden/>
              </w:rPr>
              <w:t>77</w:t>
            </w:r>
            <w:r w:rsidR="00BA1CC2">
              <w:rPr>
                <w:noProof/>
                <w:webHidden/>
              </w:rPr>
              <w:fldChar w:fldCharType="end"/>
            </w:r>
          </w:hyperlink>
        </w:p>
        <w:p w14:paraId="45B6EF2F" w14:textId="3D7FE945"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91" w:history="1">
            <w:r w:rsidR="00BA1CC2" w:rsidRPr="00D90A34">
              <w:rPr>
                <w:rStyle w:val="Lienhypertexte"/>
                <w:noProof/>
              </w:rPr>
              <w:t>6.2.1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Air Emissions</w:t>
            </w:r>
            <w:r w:rsidR="00BA1CC2">
              <w:rPr>
                <w:noProof/>
                <w:webHidden/>
              </w:rPr>
              <w:tab/>
            </w:r>
            <w:r w:rsidR="00BA1CC2">
              <w:rPr>
                <w:noProof/>
                <w:webHidden/>
              </w:rPr>
              <w:fldChar w:fldCharType="begin"/>
            </w:r>
            <w:r w:rsidR="00BA1CC2">
              <w:rPr>
                <w:noProof/>
                <w:webHidden/>
              </w:rPr>
              <w:instrText xml:space="preserve"> PAGEREF _Toc198363391 \h </w:instrText>
            </w:r>
            <w:r w:rsidR="00BA1CC2">
              <w:rPr>
                <w:noProof/>
                <w:webHidden/>
              </w:rPr>
            </w:r>
            <w:r w:rsidR="00BA1CC2">
              <w:rPr>
                <w:noProof/>
                <w:webHidden/>
              </w:rPr>
              <w:fldChar w:fldCharType="separate"/>
            </w:r>
            <w:r w:rsidR="00BA1CC2">
              <w:rPr>
                <w:noProof/>
                <w:webHidden/>
              </w:rPr>
              <w:t>77</w:t>
            </w:r>
            <w:r w:rsidR="00BA1CC2">
              <w:rPr>
                <w:noProof/>
                <w:webHidden/>
              </w:rPr>
              <w:fldChar w:fldCharType="end"/>
            </w:r>
          </w:hyperlink>
        </w:p>
        <w:p w14:paraId="1602A688" w14:textId="13C06B2C"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92" w:history="1">
            <w:r w:rsidR="00BA1CC2" w:rsidRPr="00D90A34">
              <w:rPr>
                <w:rStyle w:val="Lienhypertexte"/>
                <w:noProof/>
              </w:rPr>
              <w:t>6.2.2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w w:val="105"/>
              </w:rPr>
              <w:t>Noise</w:t>
            </w:r>
            <w:r w:rsidR="00BA1CC2" w:rsidRPr="00D90A34">
              <w:rPr>
                <w:rStyle w:val="Lienhypertexte"/>
                <w:noProof/>
                <w:spacing w:val="8"/>
                <w:w w:val="105"/>
              </w:rPr>
              <w:t xml:space="preserve"> </w:t>
            </w:r>
            <w:r w:rsidR="00BA1CC2" w:rsidRPr="00D90A34">
              <w:rPr>
                <w:rStyle w:val="Lienhypertexte"/>
                <w:noProof/>
                <w:w w:val="105"/>
              </w:rPr>
              <w:t>Emissions</w:t>
            </w:r>
            <w:r w:rsidR="00BA1CC2">
              <w:rPr>
                <w:noProof/>
                <w:webHidden/>
              </w:rPr>
              <w:tab/>
            </w:r>
            <w:r w:rsidR="00BA1CC2">
              <w:rPr>
                <w:noProof/>
                <w:webHidden/>
              </w:rPr>
              <w:fldChar w:fldCharType="begin"/>
            </w:r>
            <w:r w:rsidR="00BA1CC2">
              <w:rPr>
                <w:noProof/>
                <w:webHidden/>
              </w:rPr>
              <w:instrText xml:space="preserve"> PAGEREF _Toc198363392 \h </w:instrText>
            </w:r>
            <w:r w:rsidR="00BA1CC2">
              <w:rPr>
                <w:noProof/>
                <w:webHidden/>
              </w:rPr>
            </w:r>
            <w:r w:rsidR="00BA1CC2">
              <w:rPr>
                <w:noProof/>
                <w:webHidden/>
              </w:rPr>
              <w:fldChar w:fldCharType="separate"/>
            </w:r>
            <w:r w:rsidR="00BA1CC2">
              <w:rPr>
                <w:noProof/>
                <w:webHidden/>
              </w:rPr>
              <w:t>79</w:t>
            </w:r>
            <w:r w:rsidR="00BA1CC2">
              <w:rPr>
                <w:noProof/>
                <w:webHidden/>
              </w:rPr>
              <w:fldChar w:fldCharType="end"/>
            </w:r>
          </w:hyperlink>
        </w:p>
        <w:p w14:paraId="7EBB7BAE" w14:textId="1047C506"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93" w:history="1">
            <w:r w:rsidR="00BA1CC2" w:rsidRPr="00D90A34">
              <w:rPr>
                <w:rStyle w:val="Lienhypertexte"/>
                <w:noProof/>
              </w:rPr>
              <w:t>6.2.3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Risks</w:t>
            </w:r>
            <w:r w:rsidR="00BA1CC2" w:rsidRPr="00D90A34">
              <w:rPr>
                <w:rStyle w:val="Lienhypertexte"/>
                <w:noProof/>
                <w:spacing w:val="-5"/>
              </w:rPr>
              <w:t xml:space="preserve"> </w:t>
            </w:r>
            <w:r w:rsidR="00BA1CC2" w:rsidRPr="00D90A34">
              <w:rPr>
                <w:rStyle w:val="Lienhypertexte"/>
                <w:noProof/>
              </w:rPr>
              <w:t>of</w:t>
            </w:r>
            <w:r w:rsidR="00BA1CC2" w:rsidRPr="00D90A34">
              <w:rPr>
                <w:rStyle w:val="Lienhypertexte"/>
                <w:noProof/>
                <w:spacing w:val="-7"/>
              </w:rPr>
              <w:t xml:space="preserve"> </w:t>
            </w:r>
            <w:r w:rsidR="00BA1CC2" w:rsidRPr="00D90A34">
              <w:rPr>
                <w:rStyle w:val="Lienhypertexte"/>
                <w:noProof/>
                <w:spacing w:val="-2"/>
              </w:rPr>
              <w:t>Flooding</w:t>
            </w:r>
            <w:r w:rsidR="00BA1CC2">
              <w:rPr>
                <w:noProof/>
                <w:webHidden/>
              </w:rPr>
              <w:tab/>
            </w:r>
            <w:r w:rsidR="00BA1CC2">
              <w:rPr>
                <w:noProof/>
                <w:webHidden/>
              </w:rPr>
              <w:fldChar w:fldCharType="begin"/>
            </w:r>
            <w:r w:rsidR="00BA1CC2">
              <w:rPr>
                <w:noProof/>
                <w:webHidden/>
              </w:rPr>
              <w:instrText xml:space="preserve"> PAGEREF _Toc198363393 \h </w:instrText>
            </w:r>
            <w:r w:rsidR="00BA1CC2">
              <w:rPr>
                <w:noProof/>
                <w:webHidden/>
              </w:rPr>
            </w:r>
            <w:r w:rsidR="00BA1CC2">
              <w:rPr>
                <w:noProof/>
                <w:webHidden/>
              </w:rPr>
              <w:fldChar w:fldCharType="separate"/>
            </w:r>
            <w:r w:rsidR="00BA1CC2">
              <w:rPr>
                <w:noProof/>
                <w:webHidden/>
              </w:rPr>
              <w:t>80</w:t>
            </w:r>
            <w:r w:rsidR="00BA1CC2">
              <w:rPr>
                <w:noProof/>
                <w:webHidden/>
              </w:rPr>
              <w:fldChar w:fldCharType="end"/>
            </w:r>
          </w:hyperlink>
        </w:p>
        <w:p w14:paraId="7984BEF7" w14:textId="28C98F3E"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94" w:history="1">
            <w:r w:rsidR="00BA1CC2" w:rsidRPr="00D90A34">
              <w:rPr>
                <w:rStyle w:val="Lienhypertexte"/>
                <w:noProof/>
              </w:rPr>
              <w:t>6.2.4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Recommendations</w:t>
            </w:r>
            <w:r w:rsidR="00BA1CC2" w:rsidRPr="00D90A34">
              <w:rPr>
                <w:rStyle w:val="Lienhypertexte"/>
                <w:noProof/>
                <w:spacing w:val="-4"/>
              </w:rPr>
              <w:t xml:space="preserve"> </w:t>
            </w:r>
            <w:r w:rsidR="00BA1CC2" w:rsidRPr="00D90A34">
              <w:rPr>
                <w:rStyle w:val="Lienhypertexte"/>
                <w:noProof/>
              </w:rPr>
              <w:t>and</w:t>
            </w:r>
            <w:r w:rsidR="00BA1CC2" w:rsidRPr="00D90A34">
              <w:rPr>
                <w:rStyle w:val="Lienhypertexte"/>
                <w:noProof/>
                <w:spacing w:val="-5"/>
              </w:rPr>
              <w:t xml:space="preserve"> </w:t>
            </w:r>
            <w:r w:rsidR="00BA1CC2" w:rsidRPr="00D90A34">
              <w:rPr>
                <w:rStyle w:val="Lienhypertexte"/>
                <w:noProof/>
              </w:rPr>
              <w:t>Mitigation</w:t>
            </w:r>
            <w:r w:rsidR="00BA1CC2" w:rsidRPr="00D90A34">
              <w:rPr>
                <w:rStyle w:val="Lienhypertexte"/>
                <w:noProof/>
                <w:spacing w:val="-5"/>
              </w:rPr>
              <w:t xml:space="preserve"> </w:t>
            </w:r>
            <w:r w:rsidR="00BA1CC2" w:rsidRPr="00D90A34">
              <w:rPr>
                <w:rStyle w:val="Lienhypertexte"/>
                <w:noProof/>
                <w:spacing w:val="-2"/>
              </w:rPr>
              <w:t>Measures</w:t>
            </w:r>
            <w:r w:rsidR="00BA1CC2">
              <w:rPr>
                <w:noProof/>
                <w:webHidden/>
              </w:rPr>
              <w:tab/>
            </w:r>
            <w:r w:rsidR="00BA1CC2">
              <w:rPr>
                <w:noProof/>
                <w:webHidden/>
              </w:rPr>
              <w:fldChar w:fldCharType="begin"/>
            </w:r>
            <w:r w:rsidR="00BA1CC2">
              <w:rPr>
                <w:noProof/>
                <w:webHidden/>
              </w:rPr>
              <w:instrText xml:space="preserve"> PAGEREF _Toc198363394 \h </w:instrText>
            </w:r>
            <w:r w:rsidR="00BA1CC2">
              <w:rPr>
                <w:noProof/>
                <w:webHidden/>
              </w:rPr>
            </w:r>
            <w:r w:rsidR="00BA1CC2">
              <w:rPr>
                <w:noProof/>
                <w:webHidden/>
              </w:rPr>
              <w:fldChar w:fldCharType="separate"/>
            </w:r>
            <w:r w:rsidR="00BA1CC2">
              <w:rPr>
                <w:noProof/>
                <w:webHidden/>
              </w:rPr>
              <w:t>81</w:t>
            </w:r>
            <w:r w:rsidR="00BA1CC2">
              <w:rPr>
                <w:noProof/>
                <w:webHidden/>
              </w:rPr>
              <w:fldChar w:fldCharType="end"/>
            </w:r>
          </w:hyperlink>
        </w:p>
        <w:p w14:paraId="749EF433" w14:textId="74BE4F1A"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95" w:history="1">
            <w:r w:rsidR="00BA1CC2" w:rsidRPr="00D90A34">
              <w:rPr>
                <w:rStyle w:val="Lienhypertexte"/>
                <w:noProof/>
              </w:rPr>
              <w:t>6.3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Negative Ecological</w:t>
            </w:r>
            <w:r w:rsidR="00BA1CC2" w:rsidRPr="00D90A34">
              <w:rPr>
                <w:rStyle w:val="Lienhypertexte"/>
                <w:noProof/>
                <w:spacing w:val="10"/>
              </w:rPr>
              <w:t xml:space="preserve"> </w:t>
            </w:r>
            <w:r w:rsidR="00BA1CC2" w:rsidRPr="00D90A34">
              <w:rPr>
                <w:rStyle w:val="Lienhypertexte"/>
                <w:noProof/>
                <w:spacing w:val="-2"/>
              </w:rPr>
              <w:t>Impacts</w:t>
            </w:r>
            <w:r w:rsidR="00BA1CC2">
              <w:rPr>
                <w:noProof/>
                <w:webHidden/>
              </w:rPr>
              <w:tab/>
            </w:r>
            <w:r w:rsidR="00BA1CC2">
              <w:rPr>
                <w:noProof/>
                <w:webHidden/>
              </w:rPr>
              <w:fldChar w:fldCharType="begin"/>
            </w:r>
            <w:r w:rsidR="00BA1CC2">
              <w:rPr>
                <w:noProof/>
                <w:webHidden/>
              </w:rPr>
              <w:instrText xml:space="preserve"> PAGEREF _Toc198363395 \h </w:instrText>
            </w:r>
            <w:r w:rsidR="00BA1CC2">
              <w:rPr>
                <w:noProof/>
                <w:webHidden/>
              </w:rPr>
            </w:r>
            <w:r w:rsidR="00BA1CC2">
              <w:rPr>
                <w:noProof/>
                <w:webHidden/>
              </w:rPr>
              <w:fldChar w:fldCharType="separate"/>
            </w:r>
            <w:r w:rsidR="00BA1CC2">
              <w:rPr>
                <w:noProof/>
                <w:webHidden/>
              </w:rPr>
              <w:t>81</w:t>
            </w:r>
            <w:r w:rsidR="00BA1CC2">
              <w:rPr>
                <w:noProof/>
                <w:webHidden/>
              </w:rPr>
              <w:fldChar w:fldCharType="end"/>
            </w:r>
          </w:hyperlink>
        </w:p>
        <w:p w14:paraId="110B4D14" w14:textId="352BEDFF"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96" w:history="1">
            <w:r w:rsidR="00BA1CC2" w:rsidRPr="00D90A34">
              <w:rPr>
                <w:rStyle w:val="Lienhypertexte"/>
                <w:noProof/>
              </w:rPr>
              <w:t>6.3.1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 xml:space="preserve">Terrestrial </w:t>
            </w:r>
            <w:r w:rsidR="00BA1CC2" w:rsidRPr="00D90A34">
              <w:rPr>
                <w:rStyle w:val="Lienhypertexte"/>
                <w:noProof/>
                <w:spacing w:val="-2"/>
              </w:rPr>
              <w:t>Ecology</w:t>
            </w:r>
            <w:r w:rsidR="00BA1CC2">
              <w:rPr>
                <w:noProof/>
                <w:webHidden/>
              </w:rPr>
              <w:tab/>
            </w:r>
            <w:r w:rsidR="00BA1CC2">
              <w:rPr>
                <w:noProof/>
                <w:webHidden/>
              </w:rPr>
              <w:fldChar w:fldCharType="begin"/>
            </w:r>
            <w:r w:rsidR="00BA1CC2">
              <w:rPr>
                <w:noProof/>
                <w:webHidden/>
              </w:rPr>
              <w:instrText xml:space="preserve"> PAGEREF _Toc198363396 \h </w:instrText>
            </w:r>
            <w:r w:rsidR="00BA1CC2">
              <w:rPr>
                <w:noProof/>
                <w:webHidden/>
              </w:rPr>
            </w:r>
            <w:r w:rsidR="00BA1CC2">
              <w:rPr>
                <w:noProof/>
                <w:webHidden/>
              </w:rPr>
              <w:fldChar w:fldCharType="separate"/>
            </w:r>
            <w:r w:rsidR="00BA1CC2">
              <w:rPr>
                <w:noProof/>
                <w:webHidden/>
              </w:rPr>
              <w:t>81</w:t>
            </w:r>
            <w:r w:rsidR="00BA1CC2">
              <w:rPr>
                <w:noProof/>
                <w:webHidden/>
              </w:rPr>
              <w:fldChar w:fldCharType="end"/>
            </w:r>
          </w:hyperlink>
        </w:p>
        <w:p w14:paraId="7998B82D" w14:textId="202977E0"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97" w:history="1">
            <w:r w:rsidR="00BA1CC2" w:rsidRPr="00D90A34">
              <w:rPr>
                <w:rStyle w:val="Lienhypertexte"/>
                <w:noProof/>
              </w:rPr>
              <w:t>6.3.2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Aquatic</w:t>
            </w:r>
            <w:r w:rsidR="00BA1CC2" w:rsidRPr="00D90A34">
              <w:rPr>
                <w:rStyle w:val="Lienhypertexte"/>
                <w:noProof/>
                <w:spacing w:val="-6"/>
              </w:rPr>
              <w:t xml:space="preserve"> </w:t>
            </w:r>
            <w:r w:rsidR="00BA1CC2" w:rsidRPr="00D90A34">
              <w:rPr>
                <w:rStyle w:val="Lienhypertexte"/>
                <w:noProof/>
              </w:rPr>
              <w:t>Ecology</w:t>
            </w:r>
            <w:r w:rsidR="00BA1CC2">
              <w:rPr>
                <w:noProof/>
                <w:webHidden/>
              </w:rPr>
              <w:tab/>
            </w:r>
            <w:r w:rsidR="00BA1CC2">
              <w:rPr>
                <w:noProof/>
                <w:webHidden/>
              </w:rPr>
              <w:fldChar w:fldCharType="begin"/>
            </w:r>
            <w:r w:rsidR="00BA1CC2">
              <w:rPr>
                <w:noProof/>
                <w:webHidden/>
              </w:rPr>
              <w:instrText xml:space="preserve"> PAGEREF _Toc198363397 \h </w:instrText>
            </w:r>
            <w:r w:rsidR="00BA1CC2">
              <w:rPr>
                <w:noProof/>
                <w:webHidden/>
              </w:rPr>
            </w:r>
            <w:r w:rsidR="00BA1CC2">
              <w:rPr>
                <w:noProof/>
                <w:webHidden/>
              </w:rPr>
              <w:fldChar w:fldCharType="separate"/>
            </w:r>
            <w:r w:rsidR="00BA1CC2">
              <w:rPr>
                <w:noProof/>
                <w:webHidden/>
              </w:rPr>
              <w:t>84</w:t>
            </w:r>
            <w:r w:rsidR="00BA1CC2">
              <w:rPr>
                <w:noProof/>
                <w:webHidden/>
              </w:rPr>
              <w:fldChar w:fldCharType="end"/>
            </w:r>
          </w:hyperlink>
        </w:p>
        <w:p w14:paraId="72DE9439" w14:textId="4472852A"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398" w:history="1">
            <w:r w:rsidR="00BA1CC2" w:rsidRPr="00D90A34">
              <w:rPr>
                <w:rStyle w:val="Lienhypertexte"/>
                <w:noProof/>
              </w:rPr>
              <w:t>6.3.3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Ecosystem</w:t>
            </w:r>
            <w:r w:rsidR="00BA1CC2" w:rsidRPr="00D90A34">
              <w:rPr>
                <w:rStyle w:val="Lienhypertexte"/>
                <w:noProof/>
                <w:spacing w:val="-9"/>
              </w:rPr>
              <w:t xml:space="preserve"> </w:t>
            </w:r>
            <w:r w:rsidR="00BA1CC2" w:rsidRPr="00D90A34">
              <w:rPr>
                <w:rStyle w:val="Lienhypertexte"/>
                <w:noProof/>
                <w:spacing w:val="-2"/>
              </w:rPr>
              <w:t>Services</w:t>
            </w:r>
            <w:r w:rsidR="00BA1CC2">
              <w:rPr>
                <w:noProof/>
                <w:webHidden/>
              </w:rPr>
              <w:tab/>
            </w:r>
            <w:r w:rsidR="00BA1CC2">
              <w:rPr>
                <w:noProof/>
                <w:webHidden/>
              </w:rPr>
              <w:fldChar w:fldCharType="begin"/>
            </w:r>
            <w:r w:rsidR="00BA1CC2">
              <w:rPr>
                <w:noProof/>
                <w:webHidden/>
              </w:rPr>
              <w:instrText xml:space="preserve"> PAGEREF _Toc198363398 \h </w:instrText>
            </w:r>
            <w:r w:rsidR="00BA1CC2">
              <w:rPr>
                <w:noProof/>
                <w:webHidden/>
              </w:rPr>
            </w:r>
            <w:r w:rsidR="00BA1CC2">
              <w:rPr>
                <w:noProof/>
                <w:webHidden/>
              </w:rPr>
              <w:fldChar w:fldCharType="separate"/>
            </w:r>
            <w:r w:rsidR="00BA1CC2">
              <w:rPr>
                <w:noProof/>
                <w:webHidden/>
              </w:rPr>
              <w:t>85</w:t>
            </w:r>
            <w:r w:rsidR="00BA1CC2">
              <w:rPr>
                <w:noProof/>
                <w:webHidden/>
              </w:rPr>
              <w:fldChar w:fldCharType="end"/>
            </w:r>
          </w:hyperlink>
        </w:p>
        <w:p w14:paraId="5FE954E7" w14:textId="11084EBB"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399" w:history="1">
            <w:r w:rsidR="00BA1CC2" w:rsidRPr="00D90A34">
              <w:rPr>
                <w:rStyle w:val="Lienhypertexte"/>
                <w:noProof/>
              </w:rPr>
              <w:t>6.4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Socio-economic</w:t>
            </w:r>
            <w:r w:rsidR="00BA1CC2" w:rsidRPr="00D90A34">
              <w:rPr>
                <w:rStyle w:val="Lienhypertexte"/>
                <w:noProof/>
                <w:spacing w:val="21"/>
              </w:rPr>
              <w:t xml:space="preserve"> </w:t>
            </w:r>
            <w:r w:rsidR="00BA1CC2" w:rsidRPr="00D90A34">
              <w:rPr>
                <w:rStyle w:val="Lienhypertexte"/>
                <w:noProof/>
                <w:spacing w:val="-2"/>
              </w:rPr>
              <w:t>Impacts</w:t>
            </w:r>
            <w:r w:rsidR="00BA1CC2">
              <w:rPr>
                <w:noProof/>
                <w:webHidden/>
              </w:rPr>
              <w:tab/>
            </w:r>
            <w:r w:rsidR="00BA1CC2">
              <w:rPr>
                <w:noProof/>
                <w:webHidden/>
              </w:rPr>
              <w:fldChar w:fldCharType="begin"/>
            </w:r>
            <w:r w:rsidR="00BA1CC2">
              <w:rPr>
                <w:noProof/>
                <w:webHidden/>
              </w:rPr>
              <w:instrText xml:space="preserve"> PAGEREF _Toc198363399 \h </w:instrText>
            </w:r>
            <w:r w:rsidR="00BA1CC2">
              <w:rPr>
                <w:noProof/>
                <w:webHidden/>
              </w:rPr>
            </w:r>
            <w:r w:rsidR="00BA1CC2">
              <w:rPr>
                <w:noProof/>
                <w:webHidden/>
              </w:rPr>
              <w:fldChar w:fldCharType="separate"/>
            </w:r>
            <w:r w:rsidR="00BA1CC2">
              <w:rPr>
                <w:noProof/>
                <w:webHidden/>
              </w:rPr>
              <w:t>85</w:t>
            </w:r>
            <w:r w:rsidR="00BA1CC2">
              <w:rPr>
                <w:noProof/>
                <w:webHidden/>
              </w:rPr>
              <w:fldChar w:fldCharType="end"/>
            </w:r>
          </w:hyperlink>
        </w:p>
        <w:p w14:paraId="156B080C" w14:textId="302843BE"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0" w:history="1">
            <w:r w:rsidR="00BA1CC2" w:rsidRPr="00D90A34">
              <w:rPr>
                <w:rStyle w:val="Lienhypertexte"/>
                <w:noProof/>
              </w:rPr>
              <w:t>6.4.1</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Landscape</w:t>
            </w:r>
            <w:r w:rsidR="00BA1CC2" w:rsidRPr="00D90A34">
              <w:rPr>
                <w:rStyle w:val="Lienhypertexte"/>
                <w:noProof/>
                <w:spacing w:val="-10"/>
              </w:rPr>
              <w:t xml:space="preserve"> </w:t>
            </w:r>
            <w:r w:rsidR="00BA1CC2" w:rsidRPr="00D90A34">
              <w:rPr>
                <w:rStyle w:val="Lienhypertexte"/>
                <w:noProof/>
              </w:rPr>
              <w:t>and</w:t>
            </w:r>
            <w:r w:rsidR="00BA1CC2" w:rsidRPr="00D90A34">
              <w:rPr>
                <w:rStyle w:val="Lienhypertexte"/>
                <w:noProof/>
                <w:spacing w:val="-8"/>
              </w:rPr>
              <w:t xml:space="preserve"> </w:t>
            </w:r>
            <w:r w:rsidR="00BA1CC2" w:rsidRPr="00D90A34">
              <w:rPr>
                <w:rStyle w:val="Lienhypertexte"/>
                <w:noProof/>
              </w:rPr>
              <w:t>Visual</w:t>
            </w:r>
            <w:r w:rsidR="00BA1CC2" w:rsidRPr="00D90A34">
              <w:rPr>
                <w:rStyle w:val="Lienhypertexte"/>
                <w:noProof/>
                <w:spacing w:val="-8"/>
              </w:rPr>
              <w:t xml:space="preserve"> </w:t>
            </w:r>
            <w:r w:rsidR="00BA1CC2" w:rsidRPr="00D90A34">
              <w:rPr>
                <w:rStyle w:val="Lienhypertexte"/>
                <w:noProof/>
              </w:rPr>
              <w:t>Amenity</w:t>
            </w:r>
            <w:r w:rsidR="00BA1CC2">
              <w:rPr>
                <w:noProof/>
                <w:webHidden/>
              </w:rPr>
              <w:tab/>
            </w:r>
            <w:r w:rsidR="00BA1CC2">
              <w:rPr>
                <w:noProof/>
                <w:webHidden/>
              </w:rPr>
              <w:fldChar w:fldCharType="begin"/>
            </w:r>
            <w:r w:rsidR="00BA1CC2">
              <w:rPr>
                <w:noProof/>
                <w:webHidden/>
              </w:rPr>
              <w:instrText xml:space="preserve"> PAGEREF _Toc198363400 \h </w:instrText>
            </w:r>
            <w:r w:rsidR="00BA1CC2">
              <w:rPr>
                <w:noProof/>
                <w:webHidden/>
              </w:rPr>
            </w:r>
            <w:r w:rsidR="00BA1CC2">
              <w:rPr>
                <w:noProof/>
                <w:webHidden/>
              </w:rPr>
              <w:fldChar w:fldCharType="separate"/>
            </w:r>
            <w:r w:rsidR="00BA1CC2">
              <w:rPr>
                <w:noProof/>
                <w:webHidden/>
              </w:rPr>
              <w:t>85</w:t>
            </w:r>
            <w:r w:rsidR="00BA1CC2">
              <w:rPr>
                <w:noProof/>
                <w:webHidden/>
              </w:rPr>
              <w:fldChar w:fldCharType="end"/>
            </w:r>
          </w:hyperlink>
        </w:p>
        <w:p w14:paraId="46207DF0" w14:textId="7425A970"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1" w:history="1">
            <w:r w:rsidR="00BA1CC2" w:rsidRPr="00D90A34">
              <w:rPr>
                <w:rStyle w:val="Lienhypertexte"/>
                <w:noProof/>
              </w:rPr>
              <w:t>6.4.2</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Settlements and</w:t>
            </w:r>
            <w:r w:rsidR="00BA1CC2" w:rsidRPr="00D90A34">
              <w:rPr>
                <w:rStyle w:val="Lienhypertexte"/>
                <w:noProof/>
                <w:spacing w:val="-1"/>
              </w:rPr>
              <w:t xml:space="preserve"> </w:t>
            </w:r>
            <w:r w:rsidR="00BA1CC2" w:rsidRPr="00D90A34">
              <w:rPr>
                <w:rStyle w:val="Lienhypertexte"/>
                <w:noProof/>
              </w:rPr>
              <w:t xml:space="preserve">Housing </w:t>
            </w:r>
            <w:r w:rsidR="00BA1CC2" w:rsidRPr="00D90A34">
              <w:rPr>
                <w:rStyle w:val="Lienhypertexte"/>
                <w:noProof/>
                <w:spacing w:val="-2"/>
              </w:rPr>
              <w:t>Developments</w:t>
            </w:r>
            <w:r w:rsidR="00BA1CC2">
              <w:rPr>
                <w:noProof/>
                <w:webHidden/>
              </w:rPr>
              <w:tab/>
            </w:r>
            <w:r w:rsidR="00BA1CC2">
              <w:rPr>
                <w:noProof/>
                <w:webHidden/>
              </w:rPr>
              <w:fldChar w:fldCharType="begin"/>
            </w:r>
            <w:r w:rsidR="00BA1CC2">
              <w:rPr>
                <w:noProof/>
                <w:webHidden/>
              </w:rPr>
              <w:instrText xml:space="preserve"> PAGEREF _Toc198363401 \h </w:instrText>
            </w:r>
            <w:r w:rsidR="00BA1CC2">
              <w:rPr>
                <w:noProof/>
                <w:webHidden/>
              </w:rPr>
            </w:r>
            <w:r w:rsidR="00BA1CC2">
              <w:rPr>
                <w:noProof/>
                <w:webHidden/>
              </w:rPr>
              <w:fldChar w:fldCharType="separate"/>
            </w:r>
            <w:r w:rsidR="00BA1CC2">
              <w:rPr>
                <w:noProof/>
                <w:webHidden/>
              </w:rPr>
              <w:t>86</w:t>
            </w:r>
            <w:r w:rsidR="00BA1CC2">
              <w:rPr>
                <w:noProof/>
                <w:webHidden/>
              </w:rPr>
              <w:fldChar w:fldCharType="end"/>
            </w:r>
          </w:hyperlink>
        </w:p>
        <w:p w14:paraId="678C4843" w14:textId="7F78D525"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2" w:history="1">
            <w:r w:rsidR="00BA1CC2" w:rsidRPr="00D90A34">
              <w:rPr>
                <w:rStyle w:val="Lienhypertexte"/>
                <w:noProof/>
              </w:rPr>
              <w:t>6.4.3</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Land-Use</w:t>
            </w:r>
            <w:r w:rsidR="00BA1CC2" w:rsidRPr="00D90A34">
              <w:rPr>
                <w:rStyle w:val="Lienhypertexte"/>
                <w:noProof/>
                <w:spacing w:val="-15"/>
              </w:rPr>
              <w:t xml:space="preserve"> </w:t>
            </w:r>
            <w:r w:rsidR="00BA1CC2" w:rsidRPr="00D90A34">
              <w:rPr>
                <w:rStyle w:val="Lienhypertexte"/>
                <w:noProof/>
              </w:rPr>
              <w:t>and</w:t>
            </w:r>
            <w:r w:rsidR="00BA1CC2" w:rsidRPr="00D90A34">
              <w:rPr>
                <w:rStyle w:val="Lienhypertexte"/>
                <w:noProof/>
                <w:spacing w:val="-13"/>
              </w:rPr>
              <w:t xml:space="preserve"> </w:t>
            </w:r>
            <w:r w:rsidR="00BA1CC2" w:rsidRPr="00D90A34">
              <w:rPr>
                <w:rStyle w:val="Lienhypertexte"/>
                <w:noProof/>
                <w:spacing w:val="-2"/>
              </w:rPr>
              <w:t>Livelihoods</w:t>
            </w:r>
            <w:r w:rsidR="00BA1CC2">
              <w:rPr>
                <w:noProof/>
                <w:webHidden/>
              </w:rPr>
              <w:tab/>
            </w:r>
            <w:r w:rsidR="00BA1CC2">
              <w:rPr>
                <w:noProof/>
                <w:webHidden/>
              </w:rPr>
              <w:fldChar w:fldCharType="begin"/>
            </w:r>
            <w:r w:rsidR="00BA1CC2">
              <w:rPr>
                <w:noProof/>
                <w:webHidden/>
              </w:rPr>
              <w:instrText xml:space="preserve"> PAGEREF _Toc198363402 \h </w:instrText>
            </w:r>
            <w:r w:rsidR="00BA1CC2">
              <w:rPr>
                <w:noProof/>
                <w:webHidden/>
              </w:rPr>
            </w:r>
            <w:r w:rsidR="00BA1CC2">
              <w:rPr>
                <w:noProof/>
                <w:webHidden/>
              </w:rPr>
              <w:fldChar w:fldCharType="separate"/>
            </w:r>
            <w:r w:rsidR="00BA1CC2">
              <w:rPr>
                <w:noProof/>
                <w:webHidden/>
              </w:rPr>
              <w:t>87</w:t>
            </w:r>
            <w:r w:rsidR="00BA1CC2">
              <w:rPr>
                <w:noProof/>
                <w:webHidden/>
              </w:rPr>
              <w:fldChar w:fldCharType="end"/>
            </w:r>
          </w:hyperlink>
        </w:p>
        <w:p w14:paraId="0BBD17A5" w14:textId="2645EF5C"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3" w:history="1">
            <w:r w:rsidR="00BA1CC2" w:rsidRPr="00D90A34">
              <w:rPr>
                <w:rStyle w:val="Lienhypertexte"/>
                <w:noProof/>
              </w:rPr>
              <w:t>6.4.4</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w w:val="90"/>
              </w:rPr>
              <w:t>Cultural</w:t>
            </w:r>
            <w:r w:rsidR="00BA1CC2" w:rsidRPr="00D90A34">
              <w:rPr>
                <w:rStyle w:val="Lienhypertexte"/>
                <w:noProof/>
                <w:spacing w:val="11"/>
              </w:rPr>
              <w:t xml:space="preserve"> </w:t>
            </w:r>
            <w:r w:rsidR="00BA1CC2" w:rsidRPr="00D90A34">
              <w:rPr>
                <w:rStyle w:val="Lienhypertexte"/>
                <w:noProof/>
                <w:spacing w:val="-2"/>
              </w:rPr>
              <w:t>Heritage</w:t>
            </w:r>
            <w:r w:rsidR="00BA1CC2">
              <w:rPr>
                <w:noProof/>
                <w:webHidden/>
              </w:rPr>
              <w:tab/>
            </w:r>
            <w:r w:rsidR="00BA1CC2">
              <w:rPr>
                <w:noProof/>
                <w:webHidden/>
              </w:rPr>
              <w:fldChar w:fldCharType="begin"/>
            </w:r>
            <w:r w:rsidR="00BA1CC2">
              <w:rPr>
                <w:noProof/>
                <w:webHidden/>
              </w:rPr>
              <w:instrText xml:space="preserve"> PAGEREF _Toc198363403 \h </w:instrText>
            </w:r>
            <w:r w:rsidR="00BA1CC2">
              <w:rPr>
                <w:noProof/>
                <w:webHidden/>
              </w:rPr>
            </w:r>
            <w:r w:rsidR="00BA1CC2">
              <w:rPr>
                <w:noProof/>
                <w:webHidden/>
              </w:rPr>
              <w:fldChar w:fldCharType="separate"/>
            </w:r>
            <w:r w:rsidR="00BA1CC2">
              <w:rPr>
                <w:noProof/>
                <w:webHidden/>
              </w:rPr>
              <w:t>88</w:t>
            </w:r>
            <w:r w:rsidR="00BA1CC2">
              <w:rPr>
                <w:noProof/>
                <w:webHidden/>
              </w:rPr>
              <w:fldChar w:fldCharType="end"/>
            </w:r>
          </w:hyperlink>
        </w:p>
        <w:p w14:paraId="7040DE98" w14:textId="591975C2"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4" w:history="1">
            <w:r w:rsidR="00BA1CC2" w:rsidRPr="00D90A34">
              <w:rPr>
                <w:rStyle w:val="Lienhypertexte"/>
                <w:noProof/>
              </w:rPr>
              <w:t>6.4.5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Community</w:t>
            </w:r>
            <w:r w:rsidR="00BA1CC2" w:rsidRPr="00D90A34">
              <w:rPr>
                <w:rStyle w:val="Lienhypertexte"/>
                <w:noProof/>
                <w:spacing w:val="-10"/>
              </w:rPr>
              <w:t xml:space="preserve"> </w:t>
            </w:r>
            <w:r w:rsidR="00BA1CC2" w:rsidRPr="00D90A34">
              <w:rPr>
                <w:rStyle w:val="Lienhypertexte"/>
                <w:noProof/>
              </w:rPr>
              <w:t>Health,</w:t>
            </w:r>
            <w:r w:rsidR="00BA1CC2" w:rsidRPr="00D90A34">
              <w:rPr>
                <w:rStyle w:val="Lienhypertexte"/>
                <w:noProof/>
                <w:spacing w:val="-12"/>
              </w:rPr>
              <w:t xml:space="preserve"> </w:t>
            </w:r>
            <w:r w:rsidR="00BA1CC2" w:rsidRPr="00D90A34">
              <w:rPr>
                <w:rStyle w:val="Lienhypertexte"/>
                <w:noProof/>
              </w:rPr>
              <w:t>Safety</w:t>
            </w:r>
            <w:r w:rsidR="00BA1CC2" w:rsidRPr="00D90A34">
              <w:rPr>
                <w:rStyle w:val="Lienhypertexte"/>
                <w:noProof/>
                <w:spacing w:val="-7"/>
              </w:rPr>
              <w:t xml:space="preserve"> </w:t>
            </w:r>
            <w:r w:rsidR="00BA1CC2" w:rsidRPr="00D90A34">
              <w:rPr>
                <w:rStyle w:val="Lienhypertexte"/>
                <w:noProof/>
              </w:rPr>
              <w:t>and</w:t>
            </w:r>
            <w:r w:rsidR="00BA1CC2" w:rsidRPr="00D90A34">
              <w:rPr>
                <w:rStyle w:val="Lienhypertexte"/>
                <w:noProof/>
                <w:spacing w:val="-11"/>
              </w:rPr>
              <w:t xml:space="preserve"> </w:t>
            </w:r>
            <w:r w:rsidR="00BA1CC2" w:rsidRPr="00D90A34">
              <w:rPr>
                <w:rStyle w:val="Lienhypertexte"/>
                <w:noProof/>
              </w:rPr>
              <w:t>Security</w:t>
            </w:r>
            <w:r w:rsidR="00BA1CC2">
              <w:rPr>
                <w:noProof/>
                <w:webHidden/>
              </w:rPr>
              <w:tab/>
            </w:r>
            <w:r w:rsidR="00BA1CC2">
              <w:rPr>
                <w:noProof/>
                <w:webHidden/>
              </w:rPr>
              <w:fldChar w:fldCharType="begin"/>
            </w:r>
            <w:r w:rsidR="00BA1CC2">
              <w:rPr>
                <w:noProof/>
                <w:webHidden/>
              </w:rPr>
              <w:instrText xml:space="preserve"> PAGEREF _Toc198363404 \h </w:instrText>
            </w:r>
            <w:r w:rsidR="00BA1CC2">
              <w:rPr>
                <w:noProof/>
                <w:webHidden/>
              </w:rPr>
            </w:r>
            <w:r w:rsidR="00BA1CC2">
              <w:rPr>
                <w:noProof/>
                <w:webHidden/>
              </w:rPr>
              <w:fldChar w:fldCharType="separate"/>
            </w:r>
            <w:r w:rsidR="00BA1CC2">
              <w:rPr>
                <w:noProof/>
                <w:webHidden/>
              </w:rPr>
              <w:t>89</w:t>
            </w:r>
            <w:r w:rsidR="00BA1CC2">
              <w:rPr>
                <w:noProof/>
                <w:webHidden/>
              </w:rPr>
              <w:fldChar w:fldCharType="end"/>
            </w:r>
          </w:hyperlink>
        </w:p>
        <w:p w14:paraId="03A85C44" w14:textId="3D7CCDD7"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5" w:history="1">
            <w:r w:rsidR="00BA1CC2" w:rsidRPr="00D90A34">
              <w:rPr>
                <w:rStyle w:val="Lienhypertexte"/>
                <w:noProof/>
              </w:rPr>
              <w:t>6.4.6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Occupational Health</w:t>
            </w:r>
            <w:r w:rsidR="00BA1CC2" w:rsidRPr="00D90A34">
              <w:rPr>
                <w:rStyle w:val="Lienhypertexte"/>
                <w:noProof/>
                <w:spacing w:val="-1"/>
              </w:rPr>
              <w:t xml:space="preserve"> </w:t>
            </w:r>
            <w:r w:rsidR="00BA1CC2" w:rsidRPr="00D90A34">
              <w:rPr>
                <w:rStyle w:val="Lienhypertexte"/>
                <w:noProof/>
              </w:rPr>
              <w:t>and Safety</w:t>
            </w:r>
            <w:r w:rsidR="00BA1CC2">
              <w:rPr>
                <w:noProof/>
                <w:webHidden/>
              </w:rPr>
              <w:tab/>
            </w:r>
            <w:r w:rsidR="00BA1CC2">
              <w:rPr>
                <w:noProof/>
                <w:webHidden/>
              </w:rPr>
              <w:fldChar w:fldCharType="begin"/>
            </w:r>
            <w:r w:rsidR="00BA1CC2">
              <w:rPr>
                <w:noProof/>
                <w:webHidden/>
              </w:rPr>
              <w:instrText xml:space="preserve"> PAGEREF _Toc198363405 \h </w:instrText>
            </w:r>
            <w:r w:rsidR="00BA1CC2">
              <w:rPr>
                <w:noProof/>
                <w:webHidden/>
              </w:rPr>
            </w:r>
            <w:r w:rsidR="00BA1CC2">
              <w:rPr>
                <w:noProof/>
                <w:webHidden/>
              </w:rPr>
              <w:fldChar w:fldCharType="separate"/>
            </w:r>
            <w:r w:rsidR="00BA1CC2">
              <w:rPr>
                <w:noProof/>
                <w:webHidden/>
              </w:rPr>
              <w:t>91</w:t>
            </w:r>
            <w:r w:rsidR="00BA1CC2">
              <w:rPr>
                <w:noProof/>
                <w:webHidden/>
              </w:rPr>
              <w:fldChar w:fldCharType="end"/>
            </w:r>
          </w:hyperlink>
        </w:p>
        <w:p w14:paraId="6CE857AB" w14:textId="3301BEC7"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6" w:history="1">
            <w:r w:rsidR="00BA1CC2" w:rsidRPr="00D90A34">
              <w:rPr>
                <w:rStyle w:val="Lienhypertexte"/>
                <w:noProof/>
              </w:rPr>
              <w:t>6.4.7</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Employee Welfare</w:t>
            </w:r>
            <w:r w:rsidR="00BA1CC2">
              <w:rPr>
                <w:noProof/>
                <w:webHidden/>
              </w:rPr>
              <w:tab/>
            </w:r>
            <w:r w:rsidR="00BA1CC2">
              <w:rPr>
                <w:noProof/>
                <w:webHidden/>
              </w:rPr>
              <w:fldChar w:fldCharType="begin"/>
            </w:r>
            <w:r w:rsidR="00BA1CC2">
              <w:rPr>
                <w:noProof/>
                <w:webHidden/>
              </w:rPr>
              <w:instrText xml:space="preserve"> PAGEREF _Toc198363406 \h </w:instrText>
            </w:r>
            <w:r w:rsidR="00BA1CC2">
              <w:rPr>
                <w:noProof/>
                <w:webHidden/>
              </w:rPr>
            </w:r>
            <w:r w:rsidR="00BA1CC2">
              <w:rPr>
                <w:noProof/>
                <w:webHidden/>
              </w:rPr>
              <w:fldChar w:fldCharType="separate"/>
            </w:r>
            <w:r w:rsidR="00BA1CC2">
              <w:rPr>
                <w:noProof/>
                <w:webHidden/>
              </w:rPr>
              <w:t>92</w:t>
            </w:r>
            <w:r w:rsidR="00BA1CC2">
              <w:rPr>
                <w:noProof/>
                <w:webHidden/>
              </w:rPr>
              <w:fldChar w:fldCharType="end"/>
            </w:r>
          </w:hyperlink>
        </w:p>
        <w:p w14:paraId="28783974" w14:textId="79924CEB"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7" w:history="1">
            <w:r w:rsidR="00BA1CC2" w:rsidRPr="00D90A34">
              <w:rPr>
                <w:rStyle w:val="Lienhypertexte"/>
                <w:noProof/>
              </w:rPr>
              <w:t>6.4.8</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Human Rights</w:t>
            </w:r>
            <w:r w:rsidR="00BA1CC2">
              <w:rPr>
                <w:noProof/>
                <w:webHidden/>
              </w:rPr>
              <w:tab/>
            </w:r>
            <w:r w:rsidR="00BA1CC2">
              <w:rPr>
                <w:noProof/>
                <w:webHidden/>
              </w:rPr>
              <w:fldChar w:fldCharType="begin"/>
            </w:r>
            <w:r w:rsidR="00BA1CC2">
              <w:rPr>
                <w:noProof/>
                <w:webHidden/>
              </w:rPr>
              <w:instrText xml:space="preserve"> PAGEREF _Toc198363407 \h </w:instrText>
            </w:r>
            <w:r w:rsidR="00BA1CC2">
              <w:rPr>
                <w:noProof/>
                <w:webHidden/>
              </w:rPr>
            </w:r>
            <w:r w:rsidR="00BA1CC2">
              <w:rPr>
                <w:noProof/>
                <w:webHidden/>
              </w:rPr>
              <w:fldChar w:fldCharType="separate"/>
            </w:r>
            <w:r w:rsidR="00BA1CC2">
              <w:rPr>
                <w:noProof/>
                <w:webHidden/>
              </w:rPr>
              <w:t>95</w:t>
            </w:r>
            <w:r w:rsidR="00BA1CC2">
              <w:rPr>
                <w:noProof/>
                <w:webHidden/>
              </w:rPr>
              <w:fldChar w:fldCharType="end"/>
            </w:r>
          </w:hyperlink>
        </w:p>
        <w:p w14:paraId="2740D436" w14:textId="083C73FE"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8" w:history="1">
            <w:r w:rsidR="00BA1CC2" w:rsidRPr="00D90A34">
              <w:rPr>
                <w:rStyle w:val="Lienhypertexte"/>
                <w:noProof/>
              </w:rPr>
              <w:t>6.4.9</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Deforestation</w:t>
            </w:r>
            <w:r w:rsidR="00BA1CC2" w:rsidRPr="00D90A34">
              <w:rPr>
                <w:rStyle w:val="Lienhypertexte"/>
                <w:noProof/>
                <w:spacing w:val="-7"/>
              </w:rPr>
              <w:t xml:space="preserve"> </w:t>
            </w:r>
            <w:r w:rsidR="00BA1CC2" w:rsidRPr="00D90A34">
              <w:rPr>
                <w:rStyle w:val="Lienhypertexte"/>
                <w:noProof/>
              </w:rPr>
              <w:t>and</w:t>
            </w:r>
            <w:r w:rsidR="00BA1CC2" w:rsidRPr="00D90A34">
              <w:rPr>
                <w:rStyle w:val="Lienhypertexte"/>
                <w:noProof/>
                <w:spacing w:val="-3"/>
              </w:rPr>
              <w:t xml:space="preserve"> </w:t>
            </w:r>
            <w:r w:rsidR="00BA1CC2" w:rsidRPr="00D90A34">
              <w:rPr>
                <w:rStyle w:val="Lienhypertexte"/>
                <w:noProof/>
              </w:rPr>
              <w:t>Climate</w:t>
            </w:r>
            <w:r w:rsidR="00BA1CC2" w:rsidRPr="00D90A34">
              <w:rPr>
                <w:rStyle w:val="Lienhypertexte"/>
                <w:noProof/>
                <w:spacing w:val="-6"/>
              </w:rPr>
              <w:t xml:space="preserve"> </w:t>
            </w:r>
            <w:r w:rsidR="00BA1CC2" w:rsidRPr="00D90A34">
              <w:rPr>
                <w:rStyle w:val="Lienhypertexte"/>
                <w:noProof/>
              </w:rPr>
              <w:t>Change</w:t>
            </w:r>
            <w:r w:rsidR="00BA1CC2">
              <w:rPr>
                <w:noProof/>
                <w:webHidden/>
              </w:rPr>
              <w:tab/>
            </w:r>
            <w:r w:rsidR="00BA1CC2">
              <w:rPr>
                <w:noProof/>
                <w:webHidden/>
              </w:rPr>
              <w:fldChar w:fldCharType="begin"/>
            </w:r>
            <w:r w:rsidR="00BA1CC2">
              <w:rPr>
                <w:noProof/>
                <w:webHidden/>
              </w:rPr>
              <w:instrText xml:space="preserve"> PAGEREF _Toc198363408 \h </w:instrText>
            </w:r>
            <w:r w:rsidR="00BA1CC2">
              <w:rPr>
                <w:noProof/>
                <w:webHidden/>
              </w:rPr>
            </w:r>
            <w:r w:rsidR="00BA1CC2">
              <w:rPr>
                <w:noProof/>
                <w:webHidden/>
              </w:rPr>
              <w:fldChar w:fldCharType="separate"/>
            </w:r>
            <w:r w:rsidR="00BA1CC2">
              <w:rPr>
                <w:noProof/>
                <w:webHidden/>
              </w:rPr>
              <w:t>99</w:t>
            </w:r>
            <w:r w:rsidR="00BA1CC2">
              <w:rPr>
                <w:noProof/>
                <w:webHidden/>
              </w:rPr>
              <w:fldChar w:fldCharType="end"/>
            </w:r>
          </w:hyperlink>
        </w:p>
        <w:p w14:paraId="7D19D083" w14:textId="474BC12A" w:rsidR="00BA1CC2" w:rsidRDefault="00017A3B">
          <w:pPr>
            <w:pStyle w:val="TM3"/>
            <w:tabs>
              <w:tab w:val="left" w:pos="1680"/>
              <w:tab w:val="right" w:leader="dot" w:pos="9590"/>
            </w:tabs>
            <w:rPr>
              <w:rFonts w:asciiTheme="minorHAnsi" w:eastAsiaTheme="minorEastAsia" w:hAnsiTheme="minorHAnsi" w:cstheme="minorBidi"/>
              <w:noProof/>
              <w:kern w:val="2"/>
              <w:sz w:val="24"/>
              <w:szCs w:val="24"/>
              <w:lang/>
              <w14:ligatures w14:val="standardContextual"/>
            </w:rPr>
          </w:pPr>
          <w:hyperlink w:anchor="_Toc198363409" w:history="1">
            <w:r w:rsidR="00BA1CC2" w:rsidRPr="00D90A34">
              <w:rPr>
                <w:rStyle w:val="Lienhypertexte"/>
                <w:noProof/>
              </w:rPr>
              <w:t>6.4.10</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b/>
                <w:noProof/>
              </w:rPr>
              <w:t>Potential</w:t>
            </w:r>
            <w:r w:rsidR="00BA1CC2" w:rsidRPr="00D90A34">
              <w:rPr>
                <w:rStyle w:val="Lienhypertexte"/>
                <w:b/>
                <w:noProof/>
                <w:spacing w:val="-7"/>
              </w:rPr>
              <w:t xml:space="preserve"> </w:t>
            </w:r>
            <w:r w:rsidR="00BA1CC2" w:rsidRPr="00D90A34">
              <w:rPr>
                <w:rStyle w:val="Lienhypertexte"/>
                <w:b/>
                <w:noProof/>
              </w:rPr>
              <w:t>Implications</w:t>
            </w:r>
            <w:r w:rsidR="00BA1CC2" w:rsidRPr="00D90A34">
              <w:rPr>
                <w:rStyle w:val="Lienhypertexte"/>
                <w:b/>
                <w:noProof/>
                <w:spacing w:val="-5"/>
              </w:rPr>
              <w:t xml:space="preserve"> </w:t>
            </w:r>
            <w:r w:rsidR="00BA1CC2" w:rsidRPr="00D90A34">
              <w:rPr>
                <w:rStyle w:val="Lienhypertexte"/>
                <w:b/>
                <w:noProof/>
              </w:rPr>
              <w:t>of</w:t>
            </w:r>
            <w:r w:rsidR="00BA1CC2" w:rsidRPr="00D90A34">
              <w:rPr>
                <w:rStyle w:val="Lienhypertexte"/>
                <w:b/>
                <w:noProof/>
                <w:spacing w:val="-5"/>
              </w:rPr>
              <w:t xml:space="preserve"> </w:t>
            </w:r>
            <w:r w:rsidR="00BA1CC2" w:rsidRPr="00D90A34">
              <w:rPr>
                <w:rStyle w:val="Lienhypertexte"/>
                <w:b/>
                <w:noProof/>
              </w:rPr>
              <w:t>Climate</w:t>
            </w:r>
            <w:r w:rsidR="00BA1CC2" w:rsidRPr="00D90A34">
              <w:rPr>
                <w:rStyle w:val="Lienhypertexte"/>
                <w:b/>
                <w:noProof/>
                <w:spacing w:val="-9"/>
              </w:rPr>
              <w:t xml:space="preserve"> </w:t>
            </w:r>
            <w:r w:rsidR="00BA1CC2" w:rsidRPr="00D90A34">
              <w:rPr>
                <w:rStyle w:val="Lienhypertexte"/>
                <w:b/>
                <w:noProof/>
              </w:rPr>
              <w:t>Change</w:t>
            </w:r>
            <w:r w:rsidR="00BA1CC2" w:rsidRPr="00D90A34">
              <w:rPr>
                <w:rStyle w:val="Lienhypertexte"/>
                <w:b/>
                <w:noProof/>
                <w:spacing w:val="-7"/>
              </w:rPr>
              <w:t xml:space="preserve"> </w:t>
            </w:r>
            <w:r w:rsidR="00BA1CC2" w:rsidRPr="00D90A34">
              <w:rPr>
                <w:rStyle w:val="Lienhypertexte"/>
                <w:b/>
                <w:noProof/>
              </w:rPr>
              <w:t>on</w:t>
            </w:r>
            <w:r w:rsidR="00BA1CC2" w:rsidRPr="00D90A34">
              <w:rPr>
                <w:rStyle w:val="Lienhypertexte"/>
                <w:b/>
                <w:noProof/>
                <w:spacing w:val="-6"/>
              </w:rPr>
              <w:t xml:space="preserve"> </w:t>
            </w:r>
            <w:r w:rsidR="00BA1CC2" w:rsidRPr="00D90A34">
              <w:rPr>
                <w:rStyle w:val="Lienhypertexte"/>
                <w:b/>
                <w:noProof/>
              </w:rPr>
              <w:t>the</w:t>
            </w:r>
            <w:r w:rsidR="00BA1CC2" w:rsidRPr="00D90A34">
              <w:rPr>
                <w:rStyle w:val="Lienhypertexte"/>
                <w:b/>
                <w:noProof/>
                <w:spacing w:val="-5"/>
              </w:rPr>
              <w:t xml:space="preserve"> </w:t>
            </w:r>
            <w:r w:rsidR="00BA1CC2" w:rsidRPr="00D90A34">
              <w:rPr>
                <w:rStyle w:val="Lienhypertexte"/>
                <w:b/>
                <w:noProof/>
              </w:rPr>
              <w:t>Project’s</w:t>
            </w:r>
            <w:r w:rsidR="00BA1CC2" w:rsidRPr="00D90A34">
              <w:rPr>
                <w:rStyle w:val="Lienhypertexte"/>
                <w:b/>
                <w:noProof/>
                <w:spacing w:val="-6"/>
              </w:rPr>
              <w:t xml:space="preserve"> </w:t>
            </w:r>
            <w:r w:rsidR="00BA1CC2" w:rsidRPr="00D90A34">
              <w:rPr>
                <w:rStyle w:val="Lienhypertexte"/>
                <w:b/>
                <w:noProof/>
              </w:rPr>
              <w:t>Environmental</w:t>
            </w:r>
            <w:r w:rsidR="00BA1CC2" w:rsidRPr="00D90A34">
              <w:rPr>
                <w:rStyle w:val="Lienhypertexte"/>
                <w:b/>
                <w:noProof/>
                <w:spacing w:val="-5"/>
              </w:rPr>
              <w:t xml:space="preserve"> </w:t>
            </w:r>
            <w:r w:rsidR="00BA1CC2" w:rsidRPr="00D90A34">
              <w:rPr>
                <w:rStyle w:val="Lienhypertexte"/>
                <w:b/>
                <w:noProof/>
              </w:rPr>
              <w:t>and</w:t>
            </w:r>
            <w:r w:rsidR="00BA1CC2" w:rsidRPr="00D90A34">
              <w:rPr>
                <w:rStyle w:val="Lienhypertexte"/>
                <w:b/>
                <w:noProof/>
                <w:spacing w:val="-9"/>
              </w:rPr>
              <w:t xml:space="preserve"> </w:t>
            </w:r>
            <w:r w:rsidR="00BA1CC2" w:rsidRPr="00D90A34">
              <w:rPr>
                <w:rStyle w:val="Lienhypertexte"/>
                <w:b/>
                <w:noProof/>
              </w:rPr>
              <w:t>Social Risks</w:t>
            </w:r>
            <w:r w:rsidR="00BA1CC2">
              <w:rPr>
                <w:noProof/>
                <w:webHidden/>
              </w:rPr>
              <w:tab/>
            </w:r>
            <w:r w:rsidR="00BA1CC2">
              <w:rPr>
                <w:noProof/>
                <w:webHidden/>
              </w:rPr>
              <w:fldChar w:fldCharType="begin"/>
            </w:r>
            <w:r w:rsidR="00BA1CC2">
              <w:rPr>
                <w:noProof/>
                <w:webHidden/>
              </w:rPr>
              <w:instrText xml:space="preserve"> PAGEREF _Toc198363409 \h </w:instrText>
            </w:r>
            <w:r w:rsidR="00BA1CC2">
              <w:rPr>
                <w:noProof/>
                <w:webHidden/>
              </w:rPr>
            </w:r>
            <w:r w:rsidR="00BA1CC2">
              <w:rPr>
                <w:noProof/>
                <w:webHidden/>
              </w:rPr>
              <w:fldChar w:fldCharType="separate"/>
            </w:r>
            <w:r w:rsidR="00BA1CC2">
              <w:rPr>
                <w:noProof/>
                <w:webHidden/>
              </w:rPr>
              <w:t>100</w:t>
            </w:r>
            <w:r w:rsidR="00BA1CC2">
              <w:rPr>
                <w:noProof/>
                <w:webHidden/>
              </w:rPr>
              <w:fldChar w:fldCharType="end"/>
            </w:r>
          </w:hyperlink>
        </w:p>
        <w:p w14:paraId="62613AEE" w14:textId="1341EC30"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410" w:history="1">
            <w:r w:rsidR="00BA1CC2" w:rsidRPr="00D90A34">
              <w:rPr>
                <w:rStyle w:val="Lienhypertexte"/>
                <w:noProof/>
              </w:rPr>
              <w:t>6.5</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Decommissioning</w:t>
            </w:r>
            <w:r w:rsidR="00BA1CC2" w:rsidRPr="00D90A34">
              <w:rPr>
                <w:rStyle w:val="Lienhypertexte"/>
                <w:noProof/>
                <w:spacing w:val="-12"/>
              </w:rPr>
              <w:t xml:space="preserve"> </w:t>
            </w:r>
            <w:r w:rsidR="00BA1CC2" w:rsidRPr="00D90A34">
              <w:rPr>
                <w:rStyle w:val="Lienhypertexte"/>
                <w:noProof/>
              </w:rPr>
              <w:t>Phase</w:t>
            </w:r>
            <w:r w:rsidR="00BA1CC2" w:rsidRPr="00D90A34">
              <w:rPr>
                <w:rStyle w:val="Lienhypertexte"/>
                <w:noProof/>
                <w:spacing w:val="-9"/>
              </w:rPr>
              <w:t xml:space="preserve"> </w:t>
            </w:r>
            <w:r w:rsidR="00BA1CC2" w:rsidRPr="00D90A34">
              <w:rPr>
                <w:rStyle w:val="Lienhypertexte"/>
                <w:noProof/>
              </w:rPr>
              <w:t>Impacts</w:t>
            </w:r>
            <w:r w:rsidR="00BA1CC2" w:rsidRPr="00D90A34">
              <w:rPr>
                <w:rStyle w:val="Lienhypertexte"/>
                <w:noProof/>
                <w:spacing w:val="-11"/>
              </w:rPr>
              <w:t xml:space="preserve"> </w:t>
            </w:r>
            <w:r w:rsidR="00BA1CC2" w:rsidRPr="00D90A34">
              <w:rPr>
                <w:rStyle w:val="Lienhypertexte"/>
                <w:noProof/>
              </w:rPr>
              <w:t>(Solar</w:t>
            </w:r>
            <w:r w:rsidR="00BA1CC2" w:rsidRPr="00D90A34">
              <w:rPr>
                <w:rStyle w:val="Lienhypertexte"/>
                <w:noProof/>
                <w:spacing w:val="-10"/>
              </w:rPr>
              <w:t xml:space="preserve"> </w:t>
            </w:r>
            <w:r w:rsidR="00BA1CC2" w:rsidRPr="00D90A34">
              <w:rPr>
                <w:rStyle w:val="Lienhypertexte"/>
                <w:noProof/>
              </w:rPr>
              <w:t>PV</w:t>
            </w:r>
            <w:r w:rsidR="00BA1CC2" w:rsidRPr="00D90A34">
              <w:rPr>
                <w:rStyle w:val="Lienhypertexte"/>
                <w:noProof/>
                <w:spacing w:val="-11"/>
              </w:rPr>
              <w:t xml:space="preserve"> </w:t>
            </w:r>
            <w:r w:rsidR="00BA1CC2" w:rsidRPr="00D90A34">
              <w:rPr>
                <w:rStyle w:val="Lienhypertexte"/>
                <w:noProof/>
              </w:rPr>
              <w:t>Plant</w:t>
            </w:r>
            <w:r w:rsidR="00BA1CC2" w:rsidRPr="00D90A34">
              <w:rPr>
                <w:rStyle w:val="Lienhypertexte"/>
                <w:noProof/>
                <w:spacing w:val="-14"/>
              </w:rPr>
              <w:t xml:space="preserve"> </w:t>
            </w:r>
            <w:r w:rsidR="00BA1CC2" w:rsidRPr="00D90A34">
              <w:rPr>
                <w:rStyle w:val="Lienhypertexte"/>
                <w:noProof/>
              </w:rPr>
              <w:t>and</w:t>
            </w:r>
            <w:r w:rsidR="00BA1CC2" w:rsidRPr="00D90A34">
              <w:rPr>
                <w:rStyle w:val="Lienhypertexte"/>
                <w:noProof/>
                <w:spacing w:val="-11"/>
              </w:rPr>
              <w:t xml:space="preserve"> </w:t>
            </w:r>
            <w:r w:rsidR="00BA1CC2" w:rsidRPr="00D90A34">
              <w:rPr>
                <w:rStyle w:val="Lienhypertexte"/>
                <w:noProof/>
              </w:rPr>
              <w:t>Transmission</w:t>
            </w:r>
            <w:r w:rsidR="00BA1CC2" w:rsidRPr="00D90A34">
              <w:rPr>
                <w:rStyle w:val="Lienhypertexte"/>
                <w:noProof/>
                <w:spacing w:val="-13"/>
              </w:rPr>
              <w:t xml:space="preserve"> </w:t>
            </w:r>
            <w:r w:rsidR="00BA1CC2" w:rsidRPr="00D90A34">
              <w:rPr>
                <w:rStyle w:val="Lienhypertexte"/>
                <w:noProof/>
                <w:spacing w:val="-2"/>
              </w:rPr>
              <w:t>Line)</w:t>
            </w:r>
            <w:r w:rsidR="00BA1CC2">
              <w:rPr>
                <w:noProof/>
                <w:webHidden/>
              </w:rPr>
              <w:tab/>
            </w:r>
            <w:r w:rsidR="00BA1CC2">
              <w:rPr>
                <w:noProof/>
                <w:webHidden/>
              </w:rPr>
              <w:fldChar w:fldCharType="begin"/>
            </w:r>
            <w:r w:rsidR="00BA1CC2">
              <w:rPr>
                <w:noProof/>
                <w:webHidden/>
              </w:rPr>
              <w:instrText xml:space="preserve"> PAGEREF _Toc198363410 \h </w:instrText>
            </w:r>
            <w:r w:rsidR="00BA1CC2">
              <w:rPr>
                <w:noProof/>
                <w:webHidden/>
              </w:rPr>
            </w:r>
            <w:r w:rsidR="00BA1CC2">
              <w:rPr>
                <w:noProof/>
                <w:webHidden/>
              </w:rPr>
              <w:fldChar w:fldCharType="separate"/>
            </w:r>
            <w:r w:rsidR="00BA1CC2">
              <w:rPr>
                <w:noProof/>
                <w:webHidden/>
              </w:rPr>
              <w:t>102</w:t>
            </w:r>
            <w:r w:rsidR="00BA1CC2">
              <w:rPr>
                <w:noProof/>
                <w:webHidden/>
              </w:rPr>
              <w:fldChar w:fldCharType="end"/>
            </w:r>
          </w:hyperlink>
        </w:p>
        <w:p w14:paraId="471EBAB7" w14:textId="07313101" w:rsidR="00BA1CC2" w:rsidRDefault="00017A3B">
          <w:pPr>
            <w:pStyle w:val="TM2"/>
            <w:tabs>
              <w:tab w:val="left" w:pos="1214"/>
              <w:tab w:val="right" w:leader="dot" w:pos="9590"/>
            </w:tabs>
            <w:rPr>
              <w:rFonts w:asciiTheme="minorHAnsi" w:eastAsiaTheme="minorEastAsia" w:hAnsiTheme="minorHAnsi" w:cstheme="minorBidi"/>
              <w:noProof/>
              <w:kern w:val="2"/>
              <w:sz w:val="24"/>
              <w:szCs w:val="24"/>
              <w:lang/>
              <w14:ligatures w14:val="standardContextual"/>
            </w:rPr>
          </w:pPr>
          <w:hyperlink w:anchor="_Toc198363411" w:history="1">
            <w:r w:rsidR="00BA1CC2" w:rsidRPr="00D90A34">
              <w:rPr>
                <w:rStyle w:val="Lienhypertexte"/>
                <w:noProof/>
              </w:rPr>
              <w:t>6.6</w:t>
            </w:r>
            <w:r w:rsidR="00BA1CC2">
              <w:rPr>
                <w:rFonts w:asciiTheme="minorHAnsi" w:eastAsiaTheme="minorEastAsia" w:hAnsiTheme="minorHAnsi" w:cstheme="minorBidi"/>
                <w:noProof/>
                <w:kern w:val="2"/>
                <w:sz w:val="24"/>
                <w:szCs w:val="24"/>
                <w:lang/>
                <w14:ligatures w14:val="standardContextual"/>
              </w:rPr>
              <w:tab/>
            </w:r>
            <w:r w:rsidR="00BA1CC2" w:rsidRPr="00D90A34">
              <w:rPr>
                <w:rStyle w:val="Lienhypertexte"/>
                <w:noProof/>
              </w:rPr>
              <w:t>Cumulative</w:t>
            </w:r>
            <w:r w:rsidR="00BA1CC2" w:rsidRPr="00D90A34">
              <w:rPr>
                <w:rStyle w:val="Lienhypertexte"/>
                <w:noProof/>
                <w:spacing w:val="2"/>
              </w:rPr>
              <w:t xml:space="preserve"> </w:t>
            </w:r>
            <w:r w:rsidR="00BA1CC2" w:rsidRPr="00D90A34">
              <w:rPr>
                <w:rStyle w:val="Lienhypertexte"/>
                <w:noProof/>
                <w:spacing w:val="-2"/>
              </w:rPr>
              <w:t>Impacts</w:t>
            </w:r>
            <w:r w:rsidR="00BA1CC2">
              <w:rPr>
                <w:noProof/>
                <w:webHidden/>
              </w:rPr>
              <w:tab/>
            </w:r>
            <w:r w:rsidR="00BA1CC2">
              <w:rPr>
                <w:noProof/>
                <w:webHidden/>
              </w:rPr>
              <w:fldChar w:fldCharType="begin"/>
            </w:r>
            <w:r w:rsidR="00BA1CC2">
              <w:rPr>
                <w:noProof/>
                <w:webHidden/>
              </w:rPr>
              <w:instrText xml:space="preserve"> PAGEREF _Toc198363411 \h </w:instrText>
            </w:r>
            <w:r w:rsidR="00BA1CC2">
              <w:rPr>
                <w:noProof/>
                <w:webHidden/>
              </w:rPr>
            </w:r>
            <w:r w:rsidR="00BA1CC2">
              <w:rPr>
                <w:noProof/>
                <w:webHidden/>
              </w:rPr>
              <w:fldChar w:fldCharType="separate"/>
            </w:r>
            <w:r w:rsidR="00BA1CC2">
              <w:rPr>
                <w:noProof/>
                <w:webHidden/>
              </w:rPr>
              <w:t>102</w:t>
            </w:r>
            <w:r w:rsidR="00BA1CC2">
              <w:rPr>
                <w:noProof/>
                <w:webHidden/>
              </w:rPr>
              <w:fldChar w:fldCharType="end"/>
            </w:r>
          </w:hyperlink>
        </w:p>
        <w:p w14:paraId="00EDDACC" w14:textId="54904D99"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412" w:history="1">
            <w:r w:rsidR="00BA1CC2" w:rsidRPr="00D90A34">
              <w:rPr>
                <w:rStyle w:val="Lienhypertexte"/>
                <w:noProof/>
              </w:rPr>
              <w:t>7</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rPr>
              <w:t>ENVIRONMENTAL</w:t>
            </w:r>
            <w:r w:rsidR="00BA1CC2" w:rsidRPr="00D90A34">
              <w:rPr>
                <w:rStyle w:val="Lienhypertexte"/>
                <w:noProof/>
                <w:spacing w:val="-2"/>
              </w:rPr>
              <w:t xml:space="preserve"> </w:t>
            </w:r>
            <w:r w:rsidR="00BA1CC2" w:rsidRPr="00D90A34">
              <w:rPr>
                <w:rStyle w:val="Lienhypertexte"/>
                <w:noProof/>
              </w:rPr>
              <w:t>AND SOCIAL MANAGEMENT</w:t>
            </w:r>
            <w:r w:rsidR="00BA1CC2" w:rsidRPr="00D90A34">
              <w:rPr>
                <w:rStyle w:val="Lienhypertexte"/>
                <w:noProof/>
                <w:spacing w:val="1"/>
              </w:rPr>
              <w:t xml:space="preserve"> </w:t>
            </w:r>
            <w:r w:rsidR="00BA1CC2" w:rsidRPr="00D90A34">
              <w:rPr>
                <w:rStyle w:val="Lienhypertexte"/>
                <w:noProof/>
                <w:spacing w:val="-4"/>
              </w:rPr>
              <w:t>PLAN</w:t>
            </w:r>
            <w:r w:rsidR="00BA1CC2">
              <w:rPr>
                <w:noProof/>
                <w:webHidden/>
              </w:rPr>
              <w:tab/>
            </w:r>
            <w:r w:rsidR="00BA1CC2">
              <w:rPr>
                <w:noProof/>
                <w:webHidden/>
              </w:rPr>
              <w:fldChar w:fldCharType="begin"/>
            </w:r>
            <w:r w:rsidR="00BA1CC2">
              <w:rPr>
                <w:noProof/>
                <w:webHidden/>
              </w:rPr>
              <w:instrText xml:space="preserve"> PAGEREF _Toc198363412 \h </w:instrText>
            </w:r>
            <w:r w:rsidR="00BA1CC2">
              <w:rPr>
                <w:noProof/>
                <w:webHidden/>
              </w:rPr>
            </w:r>
            <w:r w:rsidR="00BA1CC2">
              <w:rPr>
                <w:noProof/>
                <w:webHidden/>
              </w:rPr>
              <w:fldChar w:fldCharType="separate"/>
            </w:r>
            <w:r w:rsidR="00BA1CC2">
              <w:rPr>
                <w:noProof/>
                <w:webHidden/>
              </w:rPr>
              <w:t>104</w:t>
            </w:r>
            <w:r w:rsidR="00BA1CC2">
              <w:rPr>
                <w:noProof/>
                <w:webHidden/>
              </w:rPr>
              <w:fldChar w:fldCharType="end"/>
            </w:r>
          </w:hyperlink>
        </w:p>
        <w:p w14:paraId="3FEF6F32" w14:textId="5A3CD329"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413" w:history="1">
            <w:r w:rsidR="00BA1CC2" w:rsidRPr="00D90A34">
              <w:rPr>
                <w:rStyle w:val="Lienhypertexte"/>
                <w:noProof/>
              </w:rPr>
              <w:t>8</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rPr>
              <w:t>DECOMMISSIONING</w:t>
            </w:r>
            <w:r w:rsidR="00BA1CC2" w:rsidRPr="00D90A34">
              <w:rPr>
                <w:rStyle w:val="Lienhypertexte"/>
                <w:noProof/>
                <w:spacing w:val="-6"/>
              </w:rPr>
              <w:t xml:space="preserve"> </w:t>
            </w:r>
            <w:r w:rsidR="00BA1CC2" w:rsidRPr="00D90A34">
              <w:rPr>
                <w:rStyle w:val="Lienhypertexte"/>
                <w:noProof/>
              </w:rPr>
              <w:t>AND</w:t>
            </w:r>
            <w:r w:rsidR="00BA1CC2" w:rsidRPr="00D90A34">
              <w:rPr>
                <w:rStyle w:val="Lienhypertexte"/>
                <w:noProof/>
                <w:spacing w:val="-5"/>
              </w:rPr>
              <w:t xml:space="preserve"> </w:t>
            </w:r>
            <w:r w:rsidR="00BA1CC2" w:rsidRPr="00D90A34">
              <w:rPr>
                <w:rStyle w:val="Lienhypertexte"/>
                <w:noProof/>
              </w:rPr>
              <w:t>CLOSURE</w:t>
            </w:r>
            <w:r w:rsidR="00BA1CC2" w:rsidRPr="00D90A34">
              <w:rPr>
                <w:rStyle w:val="Lienhypertexte"/>
                <w:noProof/>
                <w:spacing w:val="-5"/>
              </w:rPr>
              <w:t xml:space="preserve"> </w:t>
            </w:r>
            <w:r w:rsidR="00BA1CC2" w:rsidRPr="00D90A34">
              <w:rPr>
                <w:rStyle w:val="Lienhypertexte"/>
                <w:noProof/>
                <w:spacing w:val="-4"/>
              </w:rPr>
              <w:t>PLAN</w:t>
            </w:r>
            <w:r w:rsidR="00BA1CC2">
              <w:rPr>
                <w:noProof/>
                <w:webHidden/>
              </w:rPr>
              <w:tab/>
            </w:r>
            <w:r w:rsidR="00BA1CC2">
              <w:rPr>
                <w:noProof/>
                <w:webHidden/>
              </w:rPr>
              <w:fldChar w:fldCharType="begin"/>
            </w:r>
            <w:r w:rsidR="00BA1CC2">
              <w:rPr>
                <w:noProof/>
                <w:webHidden/>
              </w:rPr>
              <w:instrText xml:space="preserve"> PAGEREF _Toc198363413 \h </w:instrText>
            </w:r>
            <w:r w:rsidR="00BA1CC2">
              <w:rPr>
                <w:noProof/>
                <w:webHidden/>
              </w:rPr>
            </w:r>
            <w:r w:rsidR="00BA1CC2">
              <w:rPr>
                <w:noProof/>
                <w:webHidden/>
              </w:rPr>
              <w:fldChar w:fldCharType="separate"/>
            </w:r>
            <w:r w:rsidR="00BA1CC2">
              <w:rPr>
                <w:noProof/>
                <w:webHidden/>
              </w:rPr>
              <w:t>105</w:t>
            </w:r>
            <w:r w:rsidR="00BA1CC2">
              <w:rPr>
                <w:noProof/>
                <w:webHidden/>
              </w:rPr>
              <w:fldChar w:fldCharType="end"/>
            </w:r>
          </w:hyperlink>
        </w:p>
        <w:p w14:paraId="5F8995A6" w14:textId="714FDFDC" w:rsidR="00BA1CC2" w:rsidRDefault="00017A3B">
          <w:pPr>
            <w:pStyle w:val="TM1"/>
            <w:tabs>
              <w:tab w:val="left" w:pos="1214"/>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414" w:history="1">
            <w:r w:rsidR="00BA1CC2" w:rsidRPr="00D90A34">
              <w:rPr>
                <w:rStyle w:val="Lienhypertexte"/>
                <w:noProof/>
              </w:rPr>
              <w:t>9</w:t>
            </w:r>
            <w:r w:rsidR="00BA1CC2">
              <w:rPr>
                <w:rFonts w:asciiTheme="minorHAnsi" w:eastAsiaTheme="minorEastAsia" w:hAnsiTheme="minorHAnsi" w:cstheme="minorBidi"/>
                <w:b w:val="0"/>
                <w:bCs w:val="0"/>
                <w:i w:val="0"/>
                <w:iCs w:val="0"/>
                <w:noProof/>
                <w:kern w:val="2"/>
                <w:lang/>
                <w14:ligatures w14:val="standardContextual"/>
              </w:rPr>
              <w:tab/>
            </w:r>
            <w:r w:rsidR="00BA1CC2" w:rsidRPr="00D90A34">
              <w:rPr>
                <w:rStyle w:val="Lienhypertexte"/>
                <w:noProof/>
              </w:rPr>
              <w:t>SUMMARY</w:t>
            </w:r>
            <w:r w:rsidR="00BA1CC2" w:rsidRPr="00D90A34">
              <w:rPr>
                <w:rStyle w:val="Lienhypertexte"/>
                <w:noProof/>
                <w:spacing w:val="-16"/>
              </w:rPr>
              <w:t xml:space="preserve"> </w:t>
            </w:r>
            <w:r w:rsidR="00BA1CC2" w:rsidRPr="00D90A34">
              <w:rPr>
                <w:rStyle w:val="Lienhypertexte"/>
                <w:noProof/>
              </w:rPr>
              <w:t>AND</w:t>
            </w:r>
            <w:r w:rsidR="00BA1CC2" w:rsidRPr="00D90A34">
              <w:rPr>
                <w:rStyle w:val="Lienhypertexte"/>
                <w:noProof/>
                <w:spacing w:val="-16"/>
              </w:rPr>
              <w:t xml:space="preserve"> </w:t>
            </w:r>
            <w:r w:rsidR="00BA1CC2" w:rsidRPr="00D90A34">
              <w:rPr>
                <w:rStyle w:val="Lienhypertexte"/>
                <w:noProof/>
                <w:spacing w:val="-2"/>
              </w:rPr>
              <w:t>CONCLUSION</w:t>
            </w:r>
            <w:r w:rsidR="00BA1CC2">
              <w:rPr>
                <w:noProof/>
                <w:webHidden/>
              </w:rPr>
              <w:tab/>
            </w:r>
            <w:r w:rsidR="00BA1CC2">
              <w:rPr>
                <w:noProof/>
                <w:webHidden/>
              </w:rPr>
              <w:fldChar w:fldCharType="begin"/>
            </w:r>
            <w:r w:rsidR="00BA1CC2">
              <w:rPr>
                <w:noProof/>
                <w:webHidden/>
              </w:rPr>
              <w:instrText xml:space="preserve"> PAGEREF _Toc198363414 \h </w:instrText>
            </w:r>
            <w:r w:rsidR="00BA1CC2">
              <w:rPr>
                <w:noProof/>
                <w:webHidden/>
              </w:rPr>
            </w:r>
            <w:r w:rsidR="00BA1CC2">
              <w:rPr>
                <w:noProof/>
                <w:webHidden/>
              </w:rPr>
              <w:fldChar w:fldCharType="separate"/>
            </w:r>
            <w:r w:rsidR="00BA1CC2">
              <w:rPr>
                <w:noProof/>
                <w:webHidden/>
              </w:rPr>
              <w:t>106</w:t>
            </w:r>
            <w:r w:rsidR="00BA1CC2">
              <w:rPr>
                <w:noProof/>
                <w:webHidden/>
              </w:rPr>
              <w:fldChar w:fldCharType="end"/>
            </w:r>
          </w:hyperlink>
        </w:p>
        <w:p w14:paraId="3C3EE75C" w14:textId="6C9CBD94"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415" w:history="1">
            <w:r w:rsidR="00BA1CC2" w:rsidRPr="00D90A34">
              <w:rPr>
                <w:rStyle w:val="Lienhypertexte"/>
                <w:noProof/>
              </w:rPr>
              <w:t>DECLARATION</w:t>
            </w:r>
            <w:r w:rsidR="00BA1CC2" w:rsidRPr="00D90A34">
              <w:rPr>
                <w:rStyle w:val="Lienhypertexte"/>
                <w:noProof/>
                <w:spacing w:val="-7"/>
              </w:rPr>
              <w:t xml:space="preserve"> </w:t>
            </w:r>
            <w:r w:rsidR="00BA1CC2" w:rsidRPr="00D90A34">
              <w:rPr>
                <w:rStyle w:val="Lienhypertexte"/>
                <w:noProof/>
              </w:rPr>
              <w:t>OF AUTHENTICITY</w:t>
            </w:r>
            <w:r w:rsidR="00BA1CC2" w:rsidRPr="00D90A34">
              <w:rPr>
                <w:rStyle w:val="Lienhypertexte"/>
                <w:noProof/>
                <w:spacing w:val="-6"/>
              </w:rPr>
              <w:t xml:space="preserve"> </w:t>
            </w:r>
            <w:r w:rsidR="00BA1CC2" w:rsidRPr="00D90A34">
              <w:rPr>
                <w:rStyle w:val="Lienhypertexte"/>
                <w:noProof/>
              </w:rPr>
              <w:t>OF REPORT</w:t>
            </w:r>
            <w:r w:rsidR="00BA1CC2" w:rsidRPr="00D90A34">
              <w:rPr>
                <w:rStyle w:val="Lienhypertexte"/>
                <w:noProof/>
                <w:spacing w:val="2"/>
              </w:rPr>
              <w:t xml:space="preserve"> </w:t>
            </w:r>
            <w:r w:rsidR="00BA1CC2" w:rsidRPr="00D90A34">
              <w:rPr>
                <w:rStyle w:val="Lienhypertexte"/>
                <w:noProof/>
                <w:spacing w:val="-2"/>
              </w:rPr>
              <w:t>CONTENTS</w:t>
            </w:r>
            <w:r w:rsidR="00BA1CC2">
              <w:rPr>
                <w:noProof/>
                <w:webHidden/>
              </w:rPr>
              <w:tab/>
            </w:r>
            <w:r w:rsidR="00BA1CC2">
              <w:rPr>
                <w:noProof/>
                <w:webHidden/>
              </w:rPr>
              <w:fldChar w:fldCharType="begin"/>
            </w:r>
            <w:r w:rsidR="00BA1CC2">
              <w:rPr>
                <w:noProof/>
                <w:webHidden/>
              </w:rPr>
              <w:instrText xml:space="preserve"> PAGEREF _Toc198363415 \h </w:instrText>
            </w:r>
            <w:r w:rsidR="00BA1CC2">
              <w:rPr>
                <w:noProof/>
                <w:webHidden/>
              </w:rPr>
            </w:r>
            <w:r w:rsidR="00BA1CC2">
              <w:rPr>
                <w:noProof/>
                <w:webHidden/>
              </w:rPr>
              <w:fldChar w:fldCharType="separate"/>
            </w:r>
            <w:r w:rsidR="00BA1CC2">
              <w:rPr>
                <w:noProof/>
                <w:webHidden/>
              </w:rPr>
              <w:t>108</w:t>
            </w:r>
            <w:r w:rsidR="00BA1CC2">
              <w:rPr>
                <w:noProof/>
                <w:webHidden/>
              </w:rPr>
              <w:fldChar w:fldCharType="end"/>
            </w:r>
          </w:hyperlink>
        </w:p>
        <w:p w14:paraId="543E7708" w14:textId="7C3B9803"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416" w:history="1">
            <w:r w:rsidR="00BA1CC2" w:rsidRPr="00D90A34">
              <w:rPr>
                <w:rStyle w:val="Lienhypertexte"/>
                <w:noProof/>
              </w:rPr>
              <w:t>REFERENCES</w:t>
            </w:r>
            <w:r w:rsidR="00BA1CC2">
              <w:rPr>
                <w:noProof/>
                <w:webHidden/>
              </w:rPr>
              <w:tab/>
            </w:r>
            <w:r w:rsidR="00BA1CC2">
              <w:rPr>
                <w:noProof/>
                <w:webHidden/>
              </w:rPr>
              <w:fldChar w:fldCharType="begin"/>
            </w:r>
            <w:r w:rsidR="00BA1CC2">
              <w:rPr>
                <w:noProof/>
                <w:webHidden/>
              </w:rPr>
              <w:instrText xml:space="preserve"> PAGEREF _Toc198363416 \h </w:instrText>
            </w:r>
            <w:r w:rsidR="00BA1CC2">
              <w:rPr>
                <w:noProof/>
                <w:webHidden/>
              </w:rPr>
            </w:r>
            <w:r w:rsidR="00BA1CC2">
              <w:rPr>
                <w:noProof/>
                <w:webHidden/>
              </w:rPr>
              <w:fldChar w:fldCharType="separate"/>
            </w:r>
            <w:r w:rsidR="00BA1CC2">
              <w:rPr>
                <w:noProof/>
                <w:webHidden/>
              </w:rPr>
              <w:t>109</w:t>
            </w:r>
            <w:r w:rsidR="00BA1CC2">
              <w:rPr>
                <w:noProof/>
                <w:webHidden/>
              </w:rPr>
              <w:fldChar w:fldCharType="end"/>
            </w:r>
          </w:hyperlink>
        </w:p>
        <w:p w14:paraId="7B695A19" w14:textId="57873967" w:rsidR="00BA1CC2" w:rsidRDefault="00017A3B">
          <w:pPr>
            <w:pStyle w:val="TM1"/>
            <w:tabs>
              <w:tab w:val="right" w:leader="dot" w:pos="9590"/>
            </w:tabs>
            <w:rPr>
              <w:rFonts w:asciiTheme="minorHAnsi" w:eastAsiaTheme="minorEastAsia" w:hAnsiTheme="minorHAnsi" w:cstheme="minorBidi"/>
              <w:b w:val="0"/>
              <w:bCs w:val="0"/>
              <w:i w:val="0"/>
              <w:iCs w:val="0"/>
              <w:noProof/>
              <w:kern w:val="2"/>
              <w:lang/>
              <w14:ligatures w14:val="standardContextual"/>
            </w:rPr>
          </w:pPr>
          <w:hyperlink w:anchor="_Toc198363417" w:history="1">
            <w:r w:rsidR="00BA1CC2" w:rsidRPr="00D90A34">
              <w:rPr>
                <w:rStyle w:val="Lienhypertexte"/>
                <w:noProof/>
              </w:rPr>
              <w:t>APPENDICES</w:t>
            </w:r>
            <w:r w:rsidR="00BA1CC2">
              <w:rPr>
                <w:noProof/>
                <w:webHidden/>
              </w:rPr>
              <w:tab/>
            </w:r>
            <w:r w:rsidR="00BA1CC2">
              <w:rPr>
                <w:noProof/>
                <w:webHidden/>
              </w:rPr>
              <w:fldChar w:fldCharType="begin"/>
            </w:r>
            <w:r w:rsidR="00BA1CC2">
              <w:rPr>
                <w:noProof/>
                <w:webHidden/>
              </w:rPr>
              <w:instrText xml:space="preserve"> PAGEREF _Toc198363417 \h </w:instrText>
            </w:r>
            <w:r w:rsidR="00BA1CC2">
              <w:rPr>
                <w:noProof/>
                <w:webHidden/>
              </w:rPr>
            </w:r>
            <w:r w:rsidR="00BA1CC2">
              <w:rPr>
                <w:noProof/>
                <w:webHidden/>
              </w:rPr>
              <w:fldChar w:fldCharType="separate"/>
            </w:r>
            <w:r w:rsidR="00BA1CC2">
              <w:rPr>
                <w:noProof/>
                <w:webHidden/>
              </w:rPr>
              <w:t>110</w:t>
            </w:r>
            <w:r w:rsidR="00BA1CC2">
              <w:rPr>
                <w:noProof/>
                <w:webHidden/>
              </w:rPr>
              <w:fldChar w:fldCharType="end"/>
            </w:r>
          </w:hyperlink>
        </w:p>
        <w:p w14:paraId="13B27C60" w14:textId="67F112B8"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18" w:history="1">
            <w:r w:rsidR="00BA1CC2" w:rsidRPr="00D90A34">
              <w:rPr>
                <w:rStyle w:val="Lienhypertexte"/>
                <w:noProof/>
              </w:rPr>
              <w:t>APPENDIX</w:t>
            </w:r>
            <w:r w:rsidR="00BA1CC2" w:rsidRPr="00D90A34">
              <w:rPr>
                <w:rStyle w:val="Lienhypertexte"/>
                <w:noProof/>
                <w:spacing w:val="-7"/>
              </w:rPr>
              <w:t xml:space="preserve"> </w:t>
            </w:r>
            <w:r w:rsidR="00BA1CC2" w:rsidRPr="00D90A34">
              <w:rPr>
                <w:rStyle w:val="Lienhypertexte"/>
                <w:noProof/>
              </w:rPr>
              <w:t>1.1:</w:t>
            </w:r>
            <w:r w:rsidR="00BA1CC2" w:rsidRPr="00D90A34">
              <w:rPr>
                <w:rStyle w:val="Lienhypertexte"/>
                <w:noProof/>
                <w:spacing w:val="-6"/>
              </w:rPr>
              <w:t xml:space="preserve"> </w:t>
            </w:r>
            <w:r w:rsidR="00BA1CC2" w:rsidRPr="00D90A34">
              <w:rPr>
                <w:rStyle w:val="Lienhypertexte"/>
                <w:noProof/>
              </w:rPr>
              <w:t>ENVIRONMENTAL</w:t>
            </w:r>
            <w:r w:rsidR="00BA1CC2" w:rsidRPr="00D90A34">
              <w:rPr>
                <w:rStyle w:val="Lienhypertexte"/>
                <w:noProof/>
                <w:spacing w:val="-6"/>
              </w:rPr>
              <w:t xml:space="preserve"> </w:t>
            </w:r>
            <w:r w:rsidR="00BA1CC2" w:rsidRPr="00D90A34">
              <w:rPr>
                <w:rStyle w:val="Lienhypertexte"/>
                <w:noProof/>
              </w:rPr>
              <w:t>AND</w:t>
            </w:r>
            <w:r w:rsidR="00BA1CC2" w:rsidRPr="00D90A34">
              <w:rPr>
                <w:rStyle w:val="Lienhypertexte"/>
                <w:noProof/>
                <w:spacing w:val="-7"/>
              </w:rPr>
              <w:t xml:space="preserve"> </w:t>
            </w:r>
            <w:r w:rsidR="00BA1CC2" w:rsidRPr="00D90A34">
              <w:rPr>
                <w:rStyle w:val="Lienhypertexte"/>
                <w:noProof/>
              </w:rPr>
              <w:t>SOCIAL</w:t>
            </w:r>
            <w:r w:rsidR="00BA1CC2" w:rsidRPr="00D90A34">
              <w:rPr>
                <w:rStyle w:val="Lienhypertexte"/>
                <w:noProof/>
                <w:spacing w:val="-6"/>
              </w:rPr>
              <w:t xml:space="preserve"> </w:t>
            </w:r>
            <w:r w:rsidR="00BA1CC2" w:rsidRPr="00D90A34">
              <w:rPr>
                <w:rStyle w:val="Lienhypertexte"/>
                <w:noProof/>
              </w:rPr>
              <w:t>MANAGEMENT PLAN FOR THE SOLAR PV PARK AND POWERLINE</w:t>
            </w:r>
            <w:r w:rsidR="00BA1CC2">
              <w:rPr>
                <w:noProof/>
                <w:webHidden/>
              </w:rPr>
              <w:tab/>
            </w:r>
            <w:r w:rsidR="00BA1CC2">
              <w:rPr>
                <w:noProof/>
                <w:webHidden/>
              </w:rPr>
              <w:fldChar w:fldCharType="begin"/>
            </w:r>
            <w:r w:rsidR="00BA1CC2">
              <w:rPr>
                <w:noProof/>
                <w:webHidden/>
              </w:rPr>
              <w:instrText xml:space="preserve"> PAGEREF _Toc198363418 \h </w:instrText>
            </w:r>
            <w:r w:rsidR="00BA1CC2">
              <w:rPr>
                <w:noProof/>
                <w:webHidden/>
              </w:rPr>
            </w:r>
            <w:r w:rsidR="00BA1CC2">
              <w:rPr>
                <w:noProof/>
                <w:webHidden/>
              </w:rPr>
              <w:fldChar w:fldCharType="separate"/>
            </w:r>
            <w:r w:rsidR="00BA1CC2">
              <w:rPr>
                <w:noProof/>
                <w:webHidden/>
              </w:rPr>
              <w:t>111</w:t>
            </w:r>
            <w:r w:rsidR="00BA1CC2">
              <w:rPr>
                <w:noProof/>
                <w:webHidden/>
              </w:rPr>
              <w:fldChar w:fldCharType="end"/>
            </w:r>
          </w:hyperlink>
        </w:p>
        <w:p w14:paraId="415A3C20" w14:textId="2DB01346"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19" w:history="1">
            <w:r w:rsidR="00BA1CC2" w:rsidRPr="00D90A34">
              <w:rPr>
                <w:rStyle w:val="Lienhypertexte"/>
                <w:noProof/>
              </w:rPr>
              <w:t>APPENDIX</w:t>
            </w:r>
            <w:r w:rsidR="00BA1CC2" w:rsidRPr="00D90A34">
              <w:rPr>
                <w:rStyle w:val="Lienhypertexte"/>
                <w:noProof/>
                <w:spacing w:val="-6"/>
              </w:rPr>
              <w:t xml:space="preserve"> </w:t>
            </w:r>
            <w:r w:rsidR="00BA1CC2" w:rsidRPr="00D90A34">
              <w:rPr>
                <w:rStyle w:val="Lienhypertexte"/>
                <w:noProof/>
              </w:rPr>
              <w:t>1.2:</w:t>
            </w:r>
            <w:r w:rsidR="00BA1CC2" w:rsidRPr="00D90A34">
              <w:rPr>
                <w:rStyle w:val="Lienhypertexte"/>
                <w:noProof/>
                <w:spacing w:val="-5"/>
              </w:rPr>
              <w:t xml:space="preserve"> </w:t>
            </w:r>
            <w:r w:rsidR="00BA1CC2" w:rsidRPr="00D90A34">
              <w:rPr>
                <w:rStyle w:val="Lienhypertexte"/>
                <w:noProof/>
              </w:rPr>
              <w:t>IMPACT</w:t>
            </w:r>
            <w:r w:rsidR="00BA1CC2" w:rsidRPr="00D90A34">
              <w:rPr>
                <w:rStyle w:val="Lienhypertexte"/>
                <w:noProof/>
                <w:spacing w:val="-3"/>
              </w:rPr>
              <w:t xml:space="preserve"> </w:t>
            </w:r>
            <w:r w:rsidR="00BA1CC2" w:rsidRPr="00D90A34">
              <w:rPr>
                <w:rStyle w:val="Lienhypertexte"/>
                <w:noProof/>
              </w:rPr>
              <w:t>ASSESSMENT METHODOLOGY</w:t>
            </w:r>
            <w:r w:rsidR="00BA1CC2">
              <w:rPr>
                <w:noProof/>
                <w:webHidden/>
              </w:rPr>
              <w:tab/>
            </w:r>
            <w:r w:rsidR="00BA1CC2">
              <w:rPr>
                <w:noProof/>
                <w:webHidden/>
              </w:rPr>
              <w:fldChar w:fldCharType="begin"/>
            </w:r>
            <w:r w:rsidR="00BA1CC2">
              <w:rPr>
                <w:noProof/>
                <w:webHidden/>
              </w:rPr>
              <w:instrText xml:space="preserve"> PAGEREF _Toc198363419 \h </w:instrText>
            </w:r>
            <w:r w:rsidR="00BA1CC2">
              <w:rPr>
                <w:noProof/>
                <w:webHidden/>
              </w:rPr>
            </w:r>
            <w:r w:rsidR="00BA1CC2">
              <w:rPr>
                <w:noProof/>
                <w:webHidden/>
              </w:rPr>
              <w:fldChar w:fldCharType="separate"/>
            </w:r>
            <w:r w:rsidR="00BA1CC2">
              <w:rPr>
                <w:noProof/>
                <w:webHidden/>
              </w:rPr>
              <w:t>112</w:t>
            </w:r>
            <w:r w:rsidR="00BA1CC2">
              <w:rPr>
                <w:noProof/>
                <w:webHidden/>
              </w:rPr>
              <w:fldChar w:fldCharType="end"/>
            </w:r>
          </w:hyperlink>
        </w:p>
        <w:p w14:paraId="3DC17BE1" w14:textId="54AA5D08"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0" w:history="1">
            <w:r w:rsidR="00BA1CC2" w:rsidRPr="00D90A34">
              <w:rPr>
                <w:rStyle w:val="Lienhypertexte"/>
                <w:noProof/>
              </w:rPr>
              <w:t>APPENDIX</w:t>
            </w:r>
            <w:r w:rsidR="00BA1CC2" w:rsidRPr="00D90A34">
              <w:rPr>
                <w:rStyle w:val="Lienhypertexte"/>
                <w:noProof/>
                <w:spacing w:val="8"/>
              </w:rPr>
              <w:t xml:space="preserve"> </w:t>
            </w:r>
            <w:r w:rsidR="00BA1CC2" w:rsidRPr="00D90A34">
              <w:rPr>
                <w:rStyle w:val="Lienhypertexte"/>
                <w:noProof/>
              </w:rPr>
              <w:t>1.3:</w:t>
            </w:r>
            <w:r w:rsidR="00BA1CC2" w:rsidRPr="00D90A34">
              <w:rPr>
                <w:rStyle w:val="Lienhypertexte"/>
                <w:noProof/>
                <w:spacing w:val="11"/>
              </w:rPr>
              <w:t xml:space="preserve"> </w:t>
            </w:r>
            <w:r w:rsidR="00BA1CC2" w:rsidRPr="00D90A34">
              <w:rPr>
                <w:rStyle w:val="Lienhypertexte"/>
                <w:noProof/>
              </w:rPr>
              <w:t>ENVIRONMENTAL</w:t>
            </w:r>
            <w:r w:rsidR="00BA1CC2" w:rsidRPr="00D90A34">
              <w:rPr>
                <w:rStyle w:val="Lienhypertexte"/>
                <w:noProof/>
                <w:spacing w:val="6"/>
              </w:rPr>
              <w:t xml:space="preserve"> </w:t>
            </w:r>
            <w:r w:rsidR="00BA1CC2" w:rsidRPr="00D90A34">
              <w:rPr>
                <w:rStyle w:val="Lienhypertexte"/>
                <w:noProof/>
              </w:rPr>
              <w:t>MONITORING</w:t>
            </w:r>
            <w:r w:rsidR="00BA1CC2" w:rsidRPr="00D90A34">
              <w:rPr>
                <w:rStyle w:val="Lienhypertexte"/>
                <w:noProof/>
                <w:spacing w:val="9"/>
              </w:rPr>
              <w:t xml:space="preserve"> </w:t>
            </w:r>
            <w:r w:rsidR="00BA1CC2" w:rsidRPr="00D90A34">
              <w:rPr>
                <w:rStyle w:val="Lienhypertexte"/>
                <w:noProof/>
                <w:spacing w:val="-4"/>
              </w:rPr>
              <w:t>PLAN</w:t>
            </w:r>
            <w:r w:rsidR="00BA1CC2">
              <w:rPr>
                <w:noProof/>
                <w:webHidden/>
              </w:rPr>
              <w:tab/>
            </w:r>
            <w:r w:rsidR="00BA1CC2">
              <w:rPr>
                <w:noProof/>
                <w:webHidden/>
              </w:rPr>
              <w:fldChar w:fldCharType="begin"/>
            </w:r>
            <w:r w:rsidR="00BA1CC2">
              <w:rPr>
                <w:noProof/>
                <w:webHidden/>
              </w:rPr>
              <w:instrText xml:space="preserve"> PAGEREF _Toc198363420 \h </w:instrText>
            </w:r>
            <w:r w:rsidR="00BA1CC2">
              <w:rPr>
                <w:noProof/>
                <w:webHidden/>
              </w:rPr>
            </w:r>
            <w:r w:rsidR="00BA1CC2">
              <w:rPr>
                <w:noProof/>
                <w:webHidden/>
              </w:rPr>
              <w:fldChar w:fldCharType="separate"/>
            </w:r>
            <w:r w:rsidR="00BA1CC2">
              <w:rPr>
                <w:noProof/>
                <w:webHidden/>
              </w:rPr>
              <w:t>113</w:t>
            </w:r>
            <w:r w:rsidR="00BA1CC2">
              <w:rPr>
                <w:noProof/>
                <w:webHidden/>
              </w:rPr>
              <w:fldChar w:fldCharType="end"/>
            </w:r>
          </w:hyperlink>
        </w:p>
        <w:p w14:paraId="42BA41ED" w14:textId="120DB6A6"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1" w:history="1">
            <w:r w:rsidR="00BA1CC2" w:rsidRPr="00D90A34">
              <w:rPr>
                <w:rStyle w:val="Lienhypertexte"/>
                <w:noProof/>
              </w:rPr>
              <w:t>APPENDIX</w:t>
            </w:r>
            <w:r w:rsidR="00BA1CC2" w:rsidRPr="00D90A34">
              <w:rPr>
                <w:rStyle w:val="Lienhypertexte"/>
                <w:noProof/>
                <w:spacing w:val="-3"/>
              </w:rPr>
              <w:t xml:space="preserve"> </w:t>
            </w:r>
            <w:r w:rsidR="00BA1CC2" w:rsidRPr="00D90A34">
              <w:rPr>
                <w:rStyle w:val="Lienhypertexte"/>
                <w:noProof/>
              </w:rPr>
              <w:t>2.3: PROPOSED</w:t>
            </w:r>
            <w:r w:rsidR="00BA1CC2" w:rsidRPr="00D90A34">
              <w:rPr>
                <w:rStyle w:val="Lienhypertexte"/>
                <w:noProof/>
                <w:spacing w:val="-2"/>
              </w:rPr>
              <w:t xml:space="preserve"> FOOTPATHS</w:t>
            </w:r>
            <w:r w:rsidR="00BA1CC2">
              <w:rPr>
                <w:noProof/>
                <w:webHidden/>
              </w:rPr>
              <w:tab/>
            </w:r>
            <w:r w:rsidR="00BA1CC2">
              <w:rPr>
                <w:noProof/>
                <w:webHidden/>
              </w:rPr>
              <w:fldChar w:fldCharType="begin"/>
            </w:r>
            <w:r w:rsidR="00BA1CC2">
              <w:rPr>
                <w:noProof/>
                <w:webHidden/>
              </w:rPr>
              <w:instrText xml:space="preserve"> PAGEREF _Toc198363421 \h </w:instrText>
            </w:r>
            <w:r w:rsidR="00BA1CC2">
              <w:rPr>
                <w:noProof/>
                <w:webHidden/>
              </w:rPr>
            </w:r>
            <w:r w:rsidR="00BA1CC2">
              <w:rPr>
                <w:noProof/>
                <w:webHidden/>
              </w:rPr>
              <w:fldChar w:fldCharType="separate"/>
            </w:r>
            <w:r w:rsidR="00BA1CC2">
              <w:rPr>
                <w:noProof/>
                <w:webHidden/>
              </w:rPr>
              <w:t>114</w:t>
            </w:r>
            <w:r w:rsidR="00BA1CC2">
              <w:rPr>
                <w:noProof/>
                <w:webHidden/>
              </w:rPr>
              <w:fldChar w:fldCharType="end"/>
            </w:r>
          </w:hyperlink>
        </w:p>
        <w:p w14:paraId="7E7FFD1B" w14:textId="599AE0EF"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2" w:history="1">
            <w:r w:rsidR="00BA1CC2" w:rsidRPr="00D90A34">
              <w:rPr>
                <w:rStyle w:val="Lienhypertexte"/>
                <w:noProof/>
              </w:rPr>
              <w:t>APPENDIX</w:t>
            </w:r>
            <w:r w:rsidR="00BA1CC2" w:rsidRPr="00D90A34">
              <w:rPr>
                <w:rStyle w:val="Lienhypertexte"/>
                <w:noProof/>
                <w:spacing w:val="-15"/>
              </w:rPr>
              <w:t xml:space="preserve"> </w:t>
            </w:r>
            <w:r w:rsidR="00BA1CC2" w:rsidRPr="00D90A34">
              <w:rPr>
                <w:rStyle w:val="Lienhypertexte"/>
                <w:noProof/>
              </w:rPr>
              <w:t>3: WASTE</w:t>
            </w:r>
            <w:r w:rsidR="00BA1CC2" w:rsidRPr="00D90A34">
              <w:rPr>
                <w:rStyle w:val="Lienhypertexte"/>
                <w:noProof/>
                <w:spacing w:val="-9"/>
              </w:rPr>
              <w:t xml:space="preserve"> </w:t>
            </w:r>
            <w:r w:rsidR="00BA1CC2" w:rsidRPr="00D90A34">
              <w:rPr>
                <w:rStyle w:val="Lienhypertexte"/>
                <w:noProof/>
              </w:rPr>
              <w:t>MANAGEMENT</w:t>
            </w:r>
            <w:r w:rsidR="00BA1CC2" w:rsidRPr="00D90A34">
              <w:rPr>
                <w:rStyle w:val="Lienhypertexte"/>
                <w:noProof/>
                <w:spacing w:val="-8"/>
              </w:rPr>
              <w:t xml:space="preserve"> </w:t>
            </w:r>
            <w:r w:rsidR="00BA1CC2" w:rsidRPr="00D90A34">
              <w:rPr>
                <w:rStyle w:val="Lienhypertexte"/>
                <w:noProof/>
                <w:spacing w:val="-2"/>
              </w:rPr>
              <w:t>PROCEDURE</w:t>
            </w:r>
            <w:r w:rsidR="00BA1CC2">
              <w:rPr>
                <w:noProof/>
                <w:webHidden/>
              </w:rPr>
              <w:tab/>
            </w:r>
            <w:r w:rsidR="00BA1CC2">
              <w:rPr>
                <w:noProof/>
                <w:webHidden/>
              </w:rPr>
              <w:fldChar w:fldCharType="begin"/>
            </w:r>
            <w:r w:rsidR="00BA1CC2">
              <w:rPr>
                <w:noProof/>
                <w:webHidden/>
              </w:rPr>
              <w:instrText xml:space="preserve"> PAGEREF _Toc198363422 \h </w:instrText>
            </w:r>
            <w:r w:rsidR="00BA1CC2">
              <w:rPr>
                <w:noProof/>
                <w:webHidden/>
              </w:rPr>
            </w:r>
            <w:r w:rsidR="00BA1CC2">
              <w:rPr>
                <w:noProof/>
                <w:webHidden/>
              </w:rPr>
              <w:fldChar w:fldCharType="separate"/>
            </w:r>
            <w:r w:rsidR="00BA1CC2">
              <w:rPr>
                <w:noProof/>
                <w:webHidden/>
              </w:rPr>
              <w:t>115</w:t>
            </w:r>
            <w:r w:rsidR="00BA1CC2">
              <w:rPr>
                <w:noProof/>
                <w:webHidden/>
              </w:rPr>
              <w:fldChar w:fldCharType="end"/>
            </w:r>
          </w:hyperlink>
        </w:p>
        <w:p w14:paraId="0F1DF71D" w14:textId="523F6761"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3" w:history="1">
            <w:r w:rsidR="00BA1CC2" w:rsidRPr="00D90A34">
              <w:rPr>
                <w:rStyle w:val="Lienhypertexte"/>
                <w:noProof/>
              </w:rPr>
              <w:t>APPENDIX</w:t>
            </w:r>
            <w:r w:rsidR="00BA1CC2" w:rsidRPr="00D90A34">
              <w:rPr>
                <w:rStyle w:val="Lienhypertexte"/>
                <w:noProof/>
                <w:spacing w:val="-18"/>
              </w:rPr>
              <w:t xml:space="preserve"> </w:t>
            </w:r>
            <w:r w:rsidR="00BA1CC2" w:rsidRPr="00D90A34">
              <w:rPr>
                <w:rStyle w:val="Lienhypertexte"/>
                <w:noProof/>
              </w:rPr>
              <w:t>4.1: WATER</w:t>
            </w:r>
            <w:r w:rsidR="00BA1CC2" w:rsidRPr="00D90A34">
              <w:rPr>
                <w:rStyle w:val="Lienhypertexte"/>
                <w:noProof/>
                <w:spacing w:val="-17"/>
              </w:rPr>
              <w:t xml:space="preserve"> </w:t>
            </w:r>
            <w:r w:rsidR="00BA1CC2" w:rsidRPr="00D90A34">
              <w:rPr>
                <w:rStyle w:val="Lienhypertexte"/>
                <w:noProof/>
              </w:rPr>
              <w:t>TEST</w:t>
            </w:r>
            <w:r w:rsidR="00BA1CC2" w:rsidRPr="00D90A34">
              <w:rPr>
                <w:rStyle w:val="Lienhypertexte"/>
                <w:noProof/>
                <w:spacing w:val="-17"/>
              </w:rPr>
              <w:t xml:space="preserve"> </w:t>
            </w:r>
            <w:r w:rsidR="00BA1CC2" w:rsidRPr="00D90A34">
              <w:rPr>
                <w:rStyle w:val="Lienhypertexte"/>
                <w:noProof/>
                <w:spacing w:val="-2"/>
              </w:rPr>
              <w:t>RESULTS</w:t>
            </w:r>
            <w:r w:rsidR="00BA1CC2">
              <w:rPr>
                <w:noProof/>
                <w:webHidden/>
              </w:rPr>
              <w:tab/>
            </w:r>
            <w:r w:rsidR="00BA1CC2">
              <w:rPr>
                <w:noProof/>
                <w:webHidden/>
              </w:rPr>
              <w:fldChar w:fldCharType="begin"/>
            </w:r>
            <w:r w:rsidR="00BA1CC2">
              <w:rPr>
                <w:noProof/>
                <w:webHidden/>
              </w:rPr>
              <w:instrText xml:space="preserve"> PAGEREF _Toc198363423 \h </w:instrText>
            </w:r>
            <w:r w:rsidR="00BA1CC2">
              <w:rPr>
                <w:noProof/>
                <w:webHidden/>
              </w:rPr>
            </w:r>
            <w:r w:rsidR="00BA1CC2">
              <w:rPr>
                <w:noProof/>
                <w:webHidden/>
              </w:rPr>
              <w:fldChar w:fldCharType="separate"/>
            </w:r>
            <w:r w:rsidR="00BA1CC2">
              <w:rPr>
                <w:noProof/>
                <w:webHidden/>
              </w:rPr>
              <w:t>116</w:t>
            </w:r>
            <w:r w:rsidR="00BA1CC2">
              <w:rPr>
                <w:noProof/>
                <w:webHidden/>
              </w:rPr>
              <w:fldChar w:fldCharType="end"/>
            </w:r>
          </w:hyperlink>
        </w:p>
        <w:p w14:paraId="0B9DC238" w14:textId="640AA6B0"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4" w:history="1">
            <w:r w:rsidR="00BA1CC2" w:rsidRPr="00D90A34">
              <w:rPr>
                <w:rStyle w:val="Lienhypertexte"/>
                <w:noProof/>
              </w:rPr>
              <w:t>APPENDIX</w:t>
            </w:r>
            <w:r w:rsidR="00BA1CC2" w:rsidRPr="00D90A34">
              <w:rPr>
                <w:rStyle w:val="Lienhypertexte"/>
                <w:noProof/>
                <w:spacing w:val="-10"/>
              </w:rPr>
              <w:t xml:space="preserve"> </w:t>
            </w:r>
            <w:r w:rsidR="00BA1CC2" w:rsidRPr="00D90A34">
              <w:rPr>
                <w:rStyle w:val="Lienhypertexte"/>
                <w:noProof/>
              </w:rPr>
              <w:t>4.2: HYDROLOGICAL</w:t>
            </w:r>
            <w:r w:rsidR="00BA1CC2" w:rsidRPr="00D90A34">
              <w:rPr>
                <w:rStyle w:val="Lienhypertexte"/>
                <w:noProof/>
                <w:spacing w:val="-4"/>
              </w:rPr>
              <w:t xml:space="preserve"> </w:t>
            </w:r>
            <w:r w:rsidR="00BA1CC2" w:rsidRPr="00D90A34">
              <w:rPr>
                <w:rStyle w:val="Lienhypertexte"/>
                <w:noProof/>
              </w:rPr>
              <w:t>STUDY</w:t>
            </w:r>
            <w:r w:rsidR="00BA1CC2" w:rsidRPr="00D90A34">
              <w:rPr>
                <w:rStyle w:val="Lienhypertexte"/>
                <w:noProof/>
                <w:spacing w:val="-5"/>
              </w:rPr>
              <w:t xml:space="preserve"> </w:t>
            </w:r>
            <w:r w:rsidR="00BA1CC2" w:rsidRPr="00D90A34">
              <w:rPr>
                <w:rStyle w:val="Lienhypertexte"/>
                <w:noProof/>
              </w:rPr>
              <w:t>REPORT</w:t>
            </w:r>
            <w:r w:rsidR="00BA1CC2">
              <w:rPr>
                <w:noProof/>
                <w:webHidden/>
              </w:rPr>
              <w:tab/>
            </w:r>
            <w:r w:rsidR="00BA1CC2">
              <w:rPr>
                <w:noProof/>
                <w:webHidden/>
              </w:rPr>
              <w:fldChar w:fldCharType="begin"/>
            </w:r>
            <w:r w:rsidR="00BA1CC2">
              <w:rPr>
                <w:noProof/>
                <w:webHidden/>
              </w:rPr>
              <w:instrText xml:space="preserve"> PAGEREF _Toc198363424 \h </w:instrText>
            </w:r>
            <w:r w:rsidR="00BA1CC2">
              <w:rPr>
                <w:noProof/>
                <w:webHidden/>
              </w:rPr>
            </w:r>
            <w:r w:rsidR="00BA1CC2">
              <w:rPr>
                <w:noProof/>
                <w:webHidden/>
              </w:rPr>
              <w:fldChar w:fldCharType="separate"/>
            </w:r>
            <w:r w:rsidR="00BA1CC2">
              <w:rPr>
                <w:noProof/>
                <w:webHidden/>
              </w:rPr>
              <w:t>117</w:t>
            </w:r>
            <w:r w:rsidR="00BA1CC2">
              <w:rPr>
                <w:noProof/>
                <w:webHidden/>
              </w:rPr>
              <w:fldChar w:fldCharType="end"/>
            </w:r>
          </w:hyperlink>
        </w:p>
        <w:p w14:paraId="3E30980A" w14:textId="77AD9EA3"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5" w:history="1">
            <w:r w:rsidR="00BA1CC2" w:rsidRPr="00D90A34">
              <w:rPr>
                <w:rStyle w:val="Lienhypertexte"/>
                <w:noProof/>
              </w:rPr>
              <w:t>APPENDIX</w:t>
            </w:r>
            <w:r w:rsidR="00BA1CC2" w:rsidRPr="00D90A34">
              <w:rPr>
                <w:rStyle w:val="Lienhypertexte"/>
                <w:noProof/>
                <w:spacing w:val="-16"/>
              </w:rPr>
              <w:t xml:space="preserve"> </w:t>
            </w:r>
            <w:r w:rsidR="00BA1CC2" w:rsidRPr="00D90A34">
              <w:rPr>
                <w:rStyle w:val="Lienhypertexte"/>
                <w:noProof/>
              </w:rPr>
              <w:t>5:</w:t>
            </w:r>
            <w:r w:rsidR="00BA1CC2" w:rsidRPr="00D90A34">
              <w:rPr>
                <w:rStyle w:val="Lienhypertexte"/>
                <w:noProof/>
                <w:spacing w:val="-11"/>
              </w:rPr>
              <w:t xml:space="preserve"> </w:t>
            </w:r>
            <w:r w:rsidR="00BA1CC2" w:rsidRPr="00D90A34">
              <w:rPr>
                <w:rStyle w:val="Lienhypertexte"/>
                <w:noProof/>
              </w:rPr>
              <w:t>SOIL</w:t>
            </w:r>
            <w:r w:rsidR="00BA1CC2" w:rsidRPr="00D90A34">
              <w:rPr>
                <w:rStyle w:val="Lienhypertexte"/>
                <w:noProof/>
                <w:spacing w:val="-13"/>
              </w:rPr>
              <w:t xml:space="preserve"> </w:t>
            </w:r>
            <w:r w:rsidR="00BA1CC2" w:rsidRPr="00D90A34">
              <w:rPr>
                <w:rStyle w:val="Lienhypertexte"/>
                <w:noProof/>
              </w:rPr>
              <w:t>SURVEY</w:t>
            </w:r>
            <w:r w:rsidR="00BA1CC2" w:rsidRPr="00D90A34">
              <w:rPr>
                <w:rStyle w:val="Lienhypertexte"/>
                <w:noProof/>
                <w:spacing w:val="-10"/>
              </w:rPr>
              <w:t xml:space="preserve"> </w:t>
            </w:r>
            <w:r w:rsidR="00BA1CC2" w:rsidRPr="00D90A34">
              <w:rPr>
                <w:rStyle w:val="Lienhypertexte"/>
                <w:noProof/>
              </w:rPr>
              <w:t>REPORT</w:t>
            </w:r>
            <w:r w:rsidR="00BA1CC2">
              <w:rPr>
                <w:noProof/>
                <w:webHidden/>
              </w:rPr>
              <w:tab/>
            </w:r>
            <w:r w:rsidR="00BA1CC2">
              <w:rPr>
                <w:noProof/>
                <w:webHidden/>
              </w:rPr>
              <w:fldChar w:fldCharType="begin"/>
            </w:r>
            <w:r w:rsidR="00BA1CC2">
              <w:rPr>
                <w:noProof/>
                <w:webHidden/>
              </w:rPr>
              <w:instrText xml:space="preserve"> PAGEREF _Toc198363425 \h </w:instrText>
            </w:r>
            <w:r w:rsidR="00BA1CC2">
              <w:rPr>
                <w:noProof/>
                <w:webHidden/>
              </w:rPr>
            </w:r>
            <w:r w:rsidR="00BA1CC2">
              <w:rPr>
                <w:noProof/>
                <w:webHidden/>
              </w:rPr>
              <w:fldChar w:fldCharType="separate"/>
            </w:r>
            <w:r w:rsidR="00BA1CC2">
              <w:rPr>
                <w:noProof/>
                <w:webHidden/>
              </w:rPr>
              <w:t>118</w:t>
            </w:r>
            <w:r w:rsidR="00BA1CC2">
              <w:rPr>
                <w:noProof/>
                <w:webHidden/>
              </w:rPr>
              <w:fldChar w:fldCharType="end"/>
            </w:r>
          </w:hyperlink>
        </w:p>
        <w:p w14:paraId="69458C3A" w14:textId="05043F55"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6" w:history="1">
            <w:r w:rsidR="00BA1CC2" w:rsidRPr="00D90A34">
              <w:rPr>
                <w:rStyle w:val="Lienhypertexte"/>
                <w:noProof/>
              </w:rPr>
              <w:t>APPENDIX</w:t>
            </w:r>
            <w:r w:rsidR="00BA1CC2" w:rsidRPr="00D90A34">
              <w:rPr>
                <w:rStyle w:val="Lienhypertexte"/>
                <w:noProof/>
                <w:spacing w:val="-15"/>
              </w:rPr>
              <w:t xml:space="preserve"> </w:t>
            </w:r>
            <w:r w:rsidR="00BA1CC2" w:rsidRPr="00D90A34">
              <w:rPr>
                <w:rStyle w:val="Lienhypertexte"/>
                <w:noProof/>
              </w:rPr>
              <w:t>6:</w:t>
            </w:r>
            <w:r w:rsidR="00BA1CC2" w:rsidRPr="00D90A34">
              <w:rPr>
                <w:rStyle w:val="Lienhypertexte"/>
                <w:noProof/>
                <w:spacing w:val="-14"/>
              </w:rPr>
              <w:t xml:space="preserve"> </w:t>
            </w:r>
            <w:r w:rsidR="00BA1CC2" w:rsidRPr="00D90A34">
              <w:rPr>
                <w:rStyle w:val="Lienhypertexte"/>
                <w:noProof/>
              </w:rPr>
              <w:t>BIODIVERSITY</w:t>
            </w:r>
            <w:r w:rsidR="00BA1CC2" w:rsidRPr="00D90A34">
              <w:rPr>
                <w:rStyle w:val="Lienhypertexte"/>
                <w:noProof/>
                <w:spacing w:val="-16"/>
              </w:rPr>
              <w:t xml:space="preserve"> </w:t>
            </w:r>
            <w:r w:rsidR="00BA1CC2" w:rsidRPr="00D90A34">
              <w:rPr>
                <w:rStyle w:val="Lienhypertexte"/>
                <w:noProof/>
                <w:spacing w:val="-2"/>
              </w:rPr>
              <w:t>REPORT</w:t>
            </w:r>
            <w:r w:rsidR="00BA1CC2">
              <w:rPr>
                <w:noProof/>
                <w:webHidden/>
              </w:rPr>
              <w:tab/>
            </w:r>
            <w:r w:rsidR="00BA1CC2">
              <w:rPr>
                <w:noProof/>
                <w:webHidden/>
              </w:rPr>
              <w:fldChar w:fldCharType="begin"/>
            </w:r>
            <w:r w:rsidR="00BA1CC2">
              <w:rPr>
                <w:noProof/>
                <w:webHidden/>
              </w:rPr>
              <w:instrText xml:space="preserve"> PAGEREF _Toc198363426 \h </w:instrText>
            </w:r>
            <w:r w:rsidR="00BA1CC2">
              <w:rPr>
                <w:noProof/>
                <w:webHidden/>
              </w:rPr>
            </w:r>
            <w:r w:rsidR="00BA1CC2">
              <w:rPr>
                <w:noProof/>
                <w:webHidden/>
              </w:rPr>
              <w:fldChar w:fldCharType="separate"/>
            </w:r>
            <w:r w:rsidR="00BA1CC2">
              <w:rPr>
                <w:noProof/>
                <w:webHidden/>
              </w:rPr>
              <w:t>119</w:t>
            </w:r>
            <w:r w:rsidR="00BA1CC2">
              <w:rPr>
                <w:noProof/>
                <w:webHidden/>
              </w:rPr>
              <w:fldChar w:fldCharType="end"/>
            </w:r>
          </w:hyperlink>
        </w:p>
        <w:p w14:paraId="2C2169AF" w14:textId="4596EF89"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7" w:history="1">
            <w:r w:rsidR="00BA1CC2" w:rsidRPr="00D90A34">
              <w:rPr>
                <w:rStyle w:val="Lienhypertexte"/>
                <w:noProof/>
              </w:rPr>
              <w:t>APPENDIX</w:t>
            </w:r>
            <w:r w:rsidR="00BA1CC2" w:rsidRPr="00D90A34">
              <w:rPr>
                <w:rStyle w:val="Lienhypertexte"/>
                <w:noProof/>
                <w:spacing w:val="-2"/>
              </w:rPr>
              <w:t xml:space="preserve"> </w:t>
            </w:r>
            <w:r w:rsidR="00BA1CC2" w:rsidRPr="00D90A34">
              <w:rPr>
                <w:rStyle w:val="Lienhypertexte"/>
                <w:noProof/>
              </w:rPr>
              <w:t>7: LIVELIHOOD</w:t>
            </w:r>
            <w:r w:rsidR="00BA1CC2" w:rsidRPr="00D90A34">
              <w:rPr>
                <w:rStyle w:val="Lienhypertexte"/>
                <w:noProof/>
                <w:spacing w:val="-2"/>
              </w:rPr>
              <w:t xml:space="preserve"> </w:t>
            </w:r>
            <w:r w:rsidR="00BA1CC2" w:rsidRPr="00D90A34">
              <w:rPr>
                <w:rStyle w:val="Lienhypertexte"/>
                <w:noProof/>
              </w:rPr>
              <w:t xml:space="preserve">RESTORATION </w:t>
            </w:r>
            <w:r w:rsidR="00BA1CC2" w:rsidRPr="00D90A34">
              <w:rPr>
                <w:rStyle w:val="Lienhypertexte"/>
                <w:noProof/>
                <w:spacing w:val="-4"/>
              </w:rPr>
              <w:t>PLAN</w:t>
            </w:r>
            <w:r w:rsidR="00BA1CC2">
              <w:rPr>
                <w:noProof/>
                <w:webHidden/>
              </w:rPr>
              <w:tab/>
            </w:r>
            <w:r w:rsidR="00BA1CC2">
              <w:rPr>
                <w:noProof/>
                <w:webHidden/>
              </w:rPr>
              <w:fldChar w:fldCharType="begin"/>
            </w:r>
            <w:r w:rsidR="00BA1CC2">
              <w:rPr>
                <w:noProof/>
                <w:webHidden/>
              </w:rPr>
              <w:instrText xml:space="preserve"> PAGEREF _Toc198363427 \h </w:instrText>
            </w:r>
            <w:r w:rsidR="00BA1CC2">
              <w:rPr>
                <w:noProof/>
                <w:webHidden/>
              </w:rPr>
            </w:r>
            <w:r w:rsidR="00BA1CC2">
              <w:rPr>
                <w:noProof/>
                <w:webHidden/>
              </w:rPr>
              <w:fldChar w:fldCharType="separate"/>
            </w:r>
            <w:r w:rsidR="00BA1CC2">
              <w:rPr>
                <w:noProof/>
                <w:webHidden/>
              </w:rPr>
              <w:t>120</w:t>
            </w:r>
            <w:r w:rsidR="00BA1CC2">
              <w:rPr>
                <w:noProof/>
                <w:webHidden/>
              </w:rPr>
              <w:fldChar w:fldCharType="end"/>
            </w:r>
          </w:hyperlink>
        </w:p>
        <w:p w14:paraId="18E02589" w14:textId="69614066"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8" w:history="1">
            <w:r w:rsidR="00BA1CC2" w:rsidRPr="00D90A34">
              <w:rPr>
                <w:rStyle w:val="Lienhypertexte"/>
                <w:noProof/>
              </w:rPr>
              <w:t>APPENDIX</w:t>
            </w:r>
            <w:r w:rsidR="00BA1CC2" w:rsidRPr="00D90A34">
              <w:rPr>
                <w:rStyle w:val="Lienhypertexte"/>
                <w:noProof/>
                <w:spacing w:val="-21"/>
              </w:rPr>
              <w:t xml:space="preserve"> </w:t>
            </w:r>
            <w:r w:rsidR="00BA1CC2" w:rsidRPr="00D90A34">
              <w:rPr>
                <w:rStyle w:val="Lienhypertexte"/>
                <w:noProof/>
              </w:rPr>
              <w:t>8:</w:t>
            </w:r>
            <w:r w:rsidR="00BA1CC2" w:rsidRPr="00D90A34">
              <w:rPr>
                <w:rStyle w:val="Lienhypertexte"/>
                <w:noProof/>
                <w:spacing w:val="-18"/>
              </w:rPr>
              <w:t xml:space="preserve"> </w:t>
            </w:r>
            <w:r w:rsidR="00BA1CC2" w:rsidRPr="00D90A34">
              <w:rPr>
                <w:rStyle w:val="Lienhypertexte"/>
                <w:noProof/>
              </w:rPr>
              <w:t>AGRICULURAL</w:t>
            </w:r>
            <w:r w:rsidR="00BA1CC2" w:rsidRPr="00D90A34">
              <w:rPr>
                <w:rStyle w:val="Lienhypertexte"/>
                <w:noProof/>
                <w:spacing w:val="-19"/>
              </w:rPr>
              <w:t xml:space="preserve"> </w:t>
            </w:r>
            <w:r w:rsidR="00BA1CC2" w:rsidRPr="00D90A34">
              <w:rPr>
                <w:rStyle w:val="Lienhypertexte"/>
                <w:noProof/>
              </w:rPr>
              <w:t>SURVEY</w:t>
            </w:r>
            <w:r w:rsidR="00BA1CC2" w:rsidRPr="00D90A34">
              <w:rPr>
                <w:rStyle w:val="Lienhypertexte"/>
                <w:noProof/>
                <w:spacing w:val="19"/>
              </w:rPr>
              <w:t xml:space="preserve"> </w:t>
            </w:r>
            <w:r w:rsidR="00BA1CC2" w:rsidRPr="00D90A34">
              <w:rPr>
                <w:rStyle w:val="Lienhypertexte"/>
                <w:noProof/>
              </w:rPr>
              <w:t>REPORT</w:t>
            </w:r>
            <w:r w:rsidR="00BA1CC2">
              <w:rPr>
                <w:noProof/>
                <w:webHidden/>
              </w:rPr>
              <w:tab/>
            </w:r>
            <w:r w:rsidR="00BA1CC2">
              <w:rPr>
                <w:noProof/>
                <w:webHidden/>
              </w:rPr>
              <w:fldChar w:fldCharType="begin"/>
            </w:r>
            <w:r w:rsidR="00BA1CC2">
              <w:rPr>
                <w:noProof/>
                <w:webHidden/>
              </w:rPr>
              <w:instrText xml:space="preserve"> PAGEREF _Toc198363428 \h </w:instrText>
            </w:r>
            <w:r w:rsidR="00BA1CC2">
              <w:rPr>
                <w:noProof/>
                <w:webHidden/>
              </w:rPr>
            </w:r>
            <w:r w:rsidR="00BA1CC2">
              <w:rPr>
                <w:noProof/>
                <w:webHidden/>
              </w:rPr>
              <w:fldChar w:fldCharType="separate"/>
            </w:r>
            <w:r w:rsidR="00BA1CC2">
              <w:rPr>
                <w:noProof/>
                <w:webHidden/>
              </w:rPr>
              <w:t>121</w:t>
            </w:r>
            <w:r w:rsidR="00BA1CC2">
              <w:rPr>
                <w:noProof/>
                <w:webHidden/>
              </w:rPr>
              <w:fldChar w:fldCharType="end"/>
            </w:r>
          </w:hyperlink>
        </w:p>
        <w:p w14:paraId="6A0CACC4" w14:textId="7B8ED3DF"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29" w:history="1">
            <w:r w:rsidR="00BA1CC2" w:rsidRPr="00D90A34">
              <w:rPr>
                <w:rStyle w:val="Lienhypertexte"/>
                <w:noProof/>
              </w:rPr>
              <w:t>APPENDIX</w:t>
            </w:r>
            <w:r w:rsidR="00BA1CC2" w:rsidRPr="00D90A34">
              <w:rPr>
                <w:rStyle w:val="Lienhypertexte"/>
                <w:noProof/>
                <w:spacing w:val="-13"/>
              </w:rPr>
              <w:t xml:space="preserve"> </w:t>
            </w:r>
            <w:r w:rsidR="00BA1CC2" w:rsidRPr="00D90A34">
              <w:rPr>
                <w:rStyle w:val="Lienhypertexte"/>
                <w:noProof/>
              </w:rPr>
              <w:t>9.1: RDA</w:t>
            </w:r>
            <w:r w:rsidR="00BA1CC2" w:rsidRPr="00D90A34">
              <w:rPr>
                <w:rStyle w:val="Lienhypertexte"/>
                <w:noProof/>
                <w:spacing w:val="-9"/>
              </w:rPr>
              <w:t xml:space="preserve"> </w:t>
            </w:r>
            <w:r w:rsidR="00BA1CC2" w:rsidRPr="00D90A34">
              <w:rPr>
                <w:rStyle w:val="Lienhypertexte"/>
                <w:noProof/>
              </w:rPr>
              <w:t>CLEARANCE</w:t>
            </w:r>
            <w:r w:rsidR="00BA1CC2" w:rsidRPr="00D90A34">
              <w:rPr>
                <w:rStyle w:val="Lienhypertexte"/>
                <w:noProof/>
                <w:spacing w:val="-7"/>
              </w:rPr>
              <w:t xml:space="preserve"> </w:t>
            </w:r>
            <w:r w:rsidR="00BA1CC2" w:rsidRPr="00D90A34">
              <w:rPr>
                <w:rStyle w:val="Lienhypertexte"/>
                <w:noProof/>
              </w:rPr>
              <w:t>LETTER</w:t>
            </w:r>
            <w:r w:rsidR="00BA1CC2">
              <w:rPr>
                <w:noProof/>
                <w:webHidden/>
              </w:rPr>
              <w:tab/>
            </w:r>
            <w:r w:rsidR="00BA1CC2">
              <w:rPr>
                <w:noProof/>
                <w:webHidden/>
              </w:rPr>
              <w:fldChar w:fldCharType="begin"/>
            </w:r>
            <w:r w:rsidR="00BA1CC2">
              <w:rPr>
                <w:noProof/>
                <w:webHidden/>
              </w:rPr>
              <w:instrText xml:space="preserve"> PAGEREF _Toc198363429 \h </w:instrText>
            </w:r>
            <w:r w:rsidR="00BA1CC2">
              <w:rPr>
                <w:noProof/>
                <w:webHidden/>
              </w:rPr>
            </w:r>
            <w:r w:rsidR="00BA1CC2">
              <w:rPr>
                <w:noProof/>
                <w:webHidden/>
              </w:rPr>
              <w:fldChar w:fldCharType="separate"/>
            </w:r>
            <w:r w:rsidR="00BA1CC2">
              <w:rPr>
                <w:noProof/>
                <w:webHidden/>
              </w:rPr>
              <w:t>122</w:t>
            </w:r>
            <w:r w:rsidR="00BA1CC2">
              <w:rPr>
                <w:noProof/>
                <w:webHidden/>
              </w:rPr>
              <w:fldChar w:fldCharType="end"/>
            </w:r>
          </w:hyperlink>
        </w:p>
        <w:p w14:paraId="034CDDA8" w14:textId="6ADE1AB6"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0" w:history="1">
            <w:r w:rsidR="00BA1CC2" w:rsidRPr="00D90A34">
              <w:rPr>
                <w:rStyle w:val="Lienhypertexte"/>
                <w:noProof/>
              </w:rPr>
              <w:t>APPENDIX</w:t>
            </w:r>
            <w:r w:rsidR="00BA1CC2" w:rsidRPr="00D90A34">
              <w:rPr>
                <w:rStyle w:val="Lienhypertexte"/>
                <w:noProof/>
                <w:spacing w:val="-16"/>
              </w:rPr>
              <w:t xml:space="preserve"> </w:t>
            </w:r>
            <w:r w:rsidR="00BA1CC2" w:rsidRPr="00D90A34">
              <w:rPr>
                <w:rStyle w:val="Lienhypertexte"/>
                <w:noProof/>
              </w:rPr>
              <w:t>9.2: ZEMA</w:t>
            </w:r>
            <w:r w:rsidR="00BA1CC2" w:rsidRPr="00D90A34">
              <w:rPr>
                <w:rStyle w:val="Lienhypertexte"/>
                <w:noProof/>
                <w:spacing w:val="-15"/>
              </w:rPr>
              <w:t xml:space="preserve"> </w:t>
            </w:r>
            <w:r w:rsidR="00BA1CC2" w:rsidRPr="00D90A34">
              <w:rPr>
                <w:rStyle w:val="Lienhypertexte"/>
                <w:noProof/>
              </w:rPr>
              <w:t>COMFIRMATION</w:t>
            </w:r>
            <w:r w:rsidR="00BA1CC2" w:rsidRPr="00D90A34">
              <w:rPr>
                <w:rStyle w:val="Lienhypertexte"/>
                <w:noProof/>
                <w:spacing w:val="-15"/>
              </w:rPr>
              <w:t xml:space="preserve"> </w:t>
            </w:r>
            <w:r w:rsidR="00BA1CC2" w:rsidRPr="00D90A34">
              <w:rPr>
                <w:rStyle w:val="Lienhypertexte"/>
                <w:noProof/>
              </w:rPr>
              <w:t>OF</w:t>
            </w:r>
            <w:r w:rsidR="00BA1CC2" w:rsidRPr="00D90A34">
              <w:rPr>
                <w:rStyle w:val="Lienhypertexte"/>
                <w:noProof/>
                <w:spacing w:val="-15"/>
              </w:rPr>
              <w:t xml:space="preserve"> </w:t>
            </w:r>
            <w:r w:rsidR="00BA1CC2" w:rsidRPr="00D90A34">
              <w:rPr>
                <w:rStyle w:val="Lienhypertexte"/>
                <w:noProof/>
                <w:spacing w:val="-5"/>
              </w:rPr>
              <w:t>EPB</w:t>
            </w:r>
            <w:r w:rsidR="00BA1CC2">
              <w:rPr>
                <w:noProof/>
                <w:webHidden/>
              </w:rPr>
              <w:tab/>
            </w:r>
            <w:r w:rsidR="00BA1CC2">
              <w:rPr>
                <w:noProof/>
                <w:webHidden/>
              </w:rPr>
              <w:fldChar w:fldCharType="begin"/>
            </w:r>
            <w:r w:rsidR="00BA1CC2">
              <w:rPr>
                <w:noProof/>
                <w:webHidden/>
              </w:rPr>
              <w:instrText xml:space="preserve"> PAGEREF _Toc198363430 \h </w:instrText>
            </w:r>
            <w:r w:rsidR="00BA1CC2">
              <w:rPr>
                <w:noProof/>
                <w:webHidden/>
              </w:rPr>
            </w:r>
            <w:r w:rsidR="00BA1CC2">
              <w:rPr>
                <w:noProof/>
                <w:webHidden/>
              </w:rPr>
              <w:fldChar w:fldCharType="separate"/>
            </w:r>
            <w:r w:rsidR="00BA1CC2">
              <w:rPr>
                <w:noProof/>
                <w:webHidden/>
              </w:rPr>
              <w:t>123</w:t>
            </w:r>
            <w:r w:rsidR="00BA1CC2">
              <w:rPr>
                <w:noProof/>
                <w:webHidden/>
              </w:rPr>
              <w:fldChar w:fldCharType="end"/>
            </w:r>
          </w:hyperlink>
        </w:p>
        <w:p w14:paraId="36E03293" w14:textId="7A67E6FF"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1" w:history="1">
            <w:r w:rsidR="00BA1CC2" w:rsidRPr="00D90A34">
              <w:rPr>
                <w:rStyle w:val="Lienhypertexte"/>
                <w:noProof/>
              </w:rPr>
              <w:t>APPENDIX</w:t>
            </w:r>
            <w:r w:rsidR="00BA1CC2" w:rsidRPr="00D90A34">
              <w:rPr>
                <w:rStyle w:val="Lienhypertexte"/>
                <w:noProof/>
                <w:spacing w:val="-2"/>
              </w:rPr>
              <w:t xml:space="preserve"> </w:t>
            </w:r>
            <w:r w:rsidR="00BA1CC2" w:rsidRPr="00D90A34">
              <w:rPr>
                <w:rStyle w:val="Lienhypertexte"/>
                <w:noProof/>
              </w:rPr>
              <w:t>9.3: ZEMA</w:t>
            </w:r>
            <w:r w:rsidR="00BA1CC2" w:rsidRPr="00D90A34">
              <w:rPr>
                <w:rStyle w:val="Lienhypertexte"/>
                <w:noProof/>
                <w:spacing w:val="2"/>
              </w:rPr>
              <w:t xml:space="preserve"> </w:t>
            </w:r>
            <w:r w:rsidR="00BA1CC2" w:rsidRPr="00D90A34">
              <w:rPr>
                <w:rStyle w:val="Lienhypertexte"/>
                <w:noProof/>
              </w:rPr>
              <w:t>DECISION</w:t>
            </w:r>
            <w:r w:rsidR="00BA1CC2" w:rsidRPr="00D90A34">
              <w:rPr>
                <w:rStyle w:val="Lienhypertexte"/>
                <w:noProof/>
                <w:spacing w:val="4"/>
              </w:rPr>
              <w:t xml:space="preserve"> </w:t>
            </w:r>
            <w:r w:rsidR="00BA1CC2" w:rsidRPr="00D90A34">
              <w:rPr>
                <w:rStyle w:val="Lienhypertexte"/>
                <w:noProof/>
                <w:spacing w:val="-2"/>
              </w:rPr>
              <w:t>LETTER</w:t>
            </w:r>
            <w:r w:rsidR="00BA1CC2">
              <w:rPr>
                <w:noProof/>
                <w:webHidden/>
              </w:rPr>
              <w:tab/>
            </w:r>
            <w:r w:rsidR="00BA1CC2">
              <w:rPr>
                <w:noProof/>
                <w:webHidden/>
              </w:rPr>
              <w:fldChar w:fldCharType="begin"/>
            </w:r>
            <w:r w:rsidR="00BA1CC2">
              <w:rPr>
                <w:noProof/>
                <w:webHidden/>
              </w:rPr>
              <w:instrText xml:space="preserve"> PAGEREF _Toc198363431 \h </w:instrText>
            </w:r>
            <w:r w:rsidR="00BA1CC2">
              <w:rPr>
                <w:noProof/>
                <w:webHidden/>
              </w:rPr>
            </w:r>
            <w:r w:rsidR="00BA1CC2">
              <w:rPr>
                <w:noProof/>
                <w:webHidden/>
              </w:rPr>
              <w:fldChar w:fldCharType="separate"/>
            </w:r>
            <w:r w:rsidR="00BA1CC2">
              <w:rPr>
                <w:noProof/>
                <w:webHidden/>
              </w:rPr>
              <w:t>124</w:t>
            </w:r>
            <w:r w:rsidR="00BA1CC2">
              <w:rPr>
                <w:noProof/>
                <w:webHidden/>
              </w:rPr>
              <w:fldChar w:fldCharType="end"/>
            </w:r>
          </w:hyperlink>
        </w:p>
        <w:p w14:paraId="52010240" w14:textId="43B6B6F8"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2" w:history="1">
            <w:r w:rsidR="00BA1CC2" w:rsidRPr="00D90A34">
              <w:rPr>
                <w:rStyle w:val="Lienhypertexte"/>
                <w:noProof/>
              </w:rPr>
              <w:t>APPENDIX</w:t>
            </w:r>
            <w:r w:rsidR="00BA1CC2" w:rsidRPr="00D90A34">
              <w:rPr>
                <w:rStyle w:val="Lienhypertexte"/>
                <w:noProof/>
                <w:spacing w:val="-5"/>
              </w:rPr>
              <w:t xml:space="preserve"> </w:t>
            </w:r>
            <w:r w:rsidR="00BA1CC2" w:rsidRPr="00D90A34">
              <w:rPr>
                <w:rStyle w:val="Lienhypertexte"/>
                <w:noProof/>
              </w:rPr>
              <w:t>9.4: ZESCO</w:t>
            </w:r>
            <w:r w:rsidR="00BA1CC2" w:rsidRPr="00D90A34">
              <w:rPr>
                <w:rStyle w:val="Lienhypertexte"/>
                <w:noProof/>
                <w:spacing w:val="-5"/>
              </w:rPr>
              <w:t xml:space="preserve"> </w:t>
            </w:r>
            <w:r w:rsidR="00BA1CC2" w:rsidRPr="00D90A34">
              <w:rPr>
                <w:rStyle w:val="Lienhypertexte"/>
                <w:noProof/>
              </w:rPr>
              <w:t>MINUTES</w:t>
            </w:r>
            <w:r w:rsidR="00BA1CC2" w:rsidRPr="00D90A34">
              <w:rPr>
                <w:rStyle w:val="Lienhypertexte"/>
                <w:noProof/>
                <w:spacing w:val="-5"/>
              </w:rPr>
              <w:t xml:space="preserve"> </w:t>
            </w:r>
            <w:r w:rsidR="00BA1CC2" w:rsidRPr="00D90A34">
              <w:rPr>
                <w:rStyle w:val="Lienhypertexte"/>
                <w:noProof/>
              </w:rPr>
              <w:t>ON</w:t>
            </w:r>
            <w:r w:rsidR="00BA1CC2" w:rsidRPr="00D90A34">
              <w:rPr>
                <w:rStyle w:val="Lienhypertexte"/>
                <w:noProof/>
                <w:spacing w:val="-5"/>
              </w:rPr>
              <w:t xml:space="preserve"> </w:t>
            </w:r>
            <w:r w:rsidR="00BA1CC2" w:rsidRPr="00D90A34">
              <w:rPr>
                <w:rStyle w:val="Lienhypertexte"/>
                <w:noProof/>
              </w:rPr>
              <w:t>POWER</w:t>
            </w:r>
            <w:r w:rsidR="00BA1CC2" w:rsidRPr="00D90A34">
              <w:rPr>
                <w:rStyle w:val="Lienhypertexte"/>
                <w:noProof/>
                <w:spacing w:val="-6"/>
              </w:rPr>
              <w:t xml:space="preserve"> </w:t>
            </w:r>
            <w:r w:rsidR="00BA1CC2" w:rsidRPr="00D90A34">
              <w:rPr>
                <w:rStyle w:val="Lienhypertexte"/>
                <w:noProof/>
              </w:rPr>
              <w:t xml:space="preserve">CONNECTION </w:t>
            </w:r>
            <w:r w:rsidR="00BA1CC2" w:rsidRPr="00D90A34">
              <w:rPr>
                <w:rStyle w:val="Lienhypertexte"/>
                <w:noProof/>
                <w:spacing w:val="-2"/>
              </w:rPr>
              <w:t>AGREEMENT</w:t>
            </w:r>
            <w:r w:rsidR="00BA1CC2">
              <w:rPr>
                <w:noProof/>
                <w:webHidden/>
              </w:rPr>
              <w:tab/>
            </w:r>
            <w:r w:rsidR="00BA1CC2">
              <w:rPr>
                <w:noProof/>
                <w:webHidden/>
              </w:rPr>
              <w:fldChar w:fldCharType="begin"/>
            </w:r>
            <w:r w:rsidR="00BA1CC2">
              <w:rPr>
                <w:noProof/>
                <w:webHidden/>
              </w:rPr>
              <w:instrText xml:space="preserve"> PAGEREF _Toc198363432 \h </w:instrText>
            </w:r>
            <w:r w:rsidR="00BA1CC2">
              <w:rPr>
                <w:noProof/>
                <w:webHidden/>
              </w:rPr>
            </w:r>
            <w:r w:rsidR="00BA1CC2">
              <w:rPr>
                <w:noProof/>
                <w:webHidden/>
              </w:rPr>
              <w:fldChar w:fldCharType="separate"/>
            </w:r>
            <w:r w:rsidR="00BA1CC2">
              <w:rPr>
                <w:noProof/>
                <w:webHidden/>
              </w:rPr>
              <w:t>125</w:t>
            </w:r>
            <w:r w:rsidR="00BA1CC2">
              <w:rPr>
                <w:noProof/>
                <w:webHidden/>
              </w:rPr>
              <w:fldChar w:fldCharType="end"/>
            </w:r>
          </w:hyperlink>
        </w:p>
        <w:p w14:paraId="0BC041B9" w14:textId="06ACDF43"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3" w:history="1">
            <w:r w:rsidR="00BA1CC2" w:rsidRPr="00D90A34">
              <w:rPr>
                <w:rStyle w:val="Lienhypertexte"/>
                <w:noProof/>
              </w:rPr>
              <w:t>APPENDIX</w:t>
            </w:r>
            <w:r w:rsidR="00BA1CC2" w:rsidRPr="00D90A34">
              <w:rPr>
                <w:rStyle w:val="Lienhypertexte"/>
                <w:noProof/>
                <w:spacing w:val="7"/>
              </w:rPr>
              <w:t xml:space="preserve"> </w:t>
            </w:r>
            <w:r w:rsidR="00BA1CC2" w:rsidRPr="00D90A34">
              <w:rPr>
                <w:rStyle w:val="Lienhypertexte"/>
                <w:noProof/>
              </w:rPr>
              <w:t>10.1: SOCIO-ECONOMIC</w:t>
            </w:r>
            <w:r w:rsidR="00BA1CC2" w:rsidRPr="00D90A34">
              <w:rPr>
                <w:rStyle w:val="Lienhypertexte"/>
                <w:noProof/>
                <w:spacing w:val="11"/>
              </w:rPr>
              <w:t xml:space="preserve"> </w:t>
            </w:r>
            <w:r w:rsidR="00BA1CC2" w:rsidRPr="00D90A34">
              <w:rPr>
                <w:rStyle w:val="Lienhypertexte"/>
                <w:noProof/>
              </w:rPr>
              <w:t>SURVEY</w:t>
            </w:r>
            <w:r w:rsidR="00BA1CC2">
              <w:rPr>
                <w:noProof/>
                <w:webHidden/>
              </w:rPr>
              <w:tab/>
            </w:r>
            <w:r w:rsidR="00BA1CC2">
              <w:rPr>
                <w:noProof/>
                <w:webHidden/>
              </w:rPr>
              <w:fldChar w:fldCharType="begin"/>
            </w:r>
            <w:r w:rsidR="00BA1CC2">
              <w:rPr>
                <w:noProof/>
                <w:webHidden/>
              </w:rPr>
              <w:instrText xml:space="preserve"> PAGEREF _Toc198363433 \h </w:instrText>
            </w:r>
            <w:r w:rsidR="00BA1CC2">
              <w:rPr>
                <w:noProof/>
                <w:webHidden/>
              </w:rPr>
            </w:r>
            <w:r w:rsidR="00BA1CC2">
              <w:rPr>
                <w:noProof/>
                <w:webHidden/>
              </w:rPr>
              <w:fldChar w:fldCharType="separate"/>
            </w:r>
            <w:r w:rsidR="00BA1CC2">
              <w:rPr>
                <w:noProof/>
                <w:webHidden/>
              </w:rPr>
              <w:t>126</w:t>
            </w:r>
            <w:r w:rsidR="00BA1CC2">
              <w:rPr>
                <w:noProof/>
                <w:webHidden/>
              </w:rPr>
              <w:fldChar w:fldCharType="end"/>
            </w:r>
          </w:hyperlink>
        </w:p>
        <w:p w14:paraId="69A5FBF8" w14:textId="67C90BE6"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4" w:history="1">
            <w:r w:rsidR="00BA1CC2" w:rsidRPr="00D90A34">
              <w:rPr>
                <w:rStyle w:val="Lienhypertexte"/>
                <w:noProof/>
              </w:rPr>
              <w:t>APPENDIX</w:t>
            </w:r>
            <w:r w:rsidR="00BA1CC2" w:rsidRPr="00D90A34">
              <w:rPr>
                <w:rStyle w:val="Lienhypertexte"/>
                <w:noProof/>
                <w:spacing w:val="-9"/>
              </w:rPr>
              <w:t xml:space="preserve"> </w:t>
            </w:r>
            <w:r w:rsidR="00BA1CC2" w:rsidRPr="00D90A34">
              <w:rPr>
                <w:rStyle w:val="Lienhypertexte"/>
                <w:noProof/>
              </w:rPr>
              <w:t>10.2: SOCIO-ECONOMIC-DATA</w:t>
            </w:r>
            <w:r w:rsidR="00BA1CC2" w:rsidRPr="00D90A34">
              <w:rPr>
                <w:rStyle w:val="Lienhypertexte"/>
                <w:noProof/>
                <w:spacing w:val="-6"/>
              </w:rPr>
              <w:t xml:space="preserve"> </w:t>
            </w:r>
            <w:r w:rsidR="00BA1CC2" w:rsidRPr="00D90A34">
              <w:rPr>
                <w:rStyle w:val="Lienhypertexte"/>
                <w:noProof/>
              </w:rPr>
              <w:t>COLLECTION</w:t>
            </w:r>
            <w:r w:rsidR="00BA1CC2" w:rsidRPr="00D90A34">
              <w:rPr>
                <w:rStyle w:val="Lienhypertexte"/>
                <w:noProof/>
                <w:spacing w:val="-6"/>
              </w:rPr>
              <w:t xml:space="preserve"> </w:t>
            </w:r>
            <w:r w:rsidR="00BA1CC2" w:rsidRPr="00D90A34">
              <w:rPr>
                <w:rStyle w:val="Lienhypertexte"/>
                <w:noProof/>
              </w:rPr>
              <w:t>FORMS</w:t>
            </w:r>
            <w:r w:rsidR="00BA1CC2">
              <w:rPr>
                <w:noProof/>
                <w:webHidden/>
              </w:rPr>
              <w:tab/>
            </w:r>
            <w:r w:rsidR="00BA1CC2">
              <w:rPr>
                <w:noProof/>
                <w:webHidden/>
              </w:rPr>
              <w:fldChar w:fldCharType="begin"/>
            </w:r>
            <w:r w:rsidR="00BA1CC2">
              <w:rPr>
                <w:noProof/>
                <w:webHidden/>
              </w:rPr>
              <w:instrText xml:space="preserve"> PAGEREF _Toc198363434 \h </w:instrText>
            </w:r>
            <w:r w:rsidR="00BA1CC2">
              <w:rPr>
                <w:noProof/>
                <w:webHidden/>
              </w:rPr>
            </w:r>
            <w:r w:rsidR="00BA1CC2">
              <w:rPr>
                <w:noProof/>
                <w:webHidden/>
              </w:rPr>
              <w:fldChar w:fldCharType="separate"/>
            </w:r>
            <w:r w:rsidR="00BA1CC2">
              <w:rPr>
                <w:noProof/>
                <w:webHidden/>
              </w:rPr>
              <w:t>127</w:t>
            </w:r>
            <w:r w:rsidR="00BA1CC2">
              <w:rPr>
                <w:noProof/>
                <w:webHidden/>
              </w:rPr>
              <w:fldChar w:fldCharType="end"/>
            </w:r>
          </w:hyperlink>
        </w:p>
        <w:p w14:paraId="1FC047EA" w14:textId="43A75DBD"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5" w:history="1">
            <w:r w:rsidR="00BA1CC2" w:rsidRPr="00D90A34">
              <w:rPr>
                <w:rStyle w:val="Lienhypertexte"/>
                <w:noProof/>
              </w:rPr>
              <w:t>APPENDIX</w:t>
            </w:r>
            <w:r w:rsidR="00BA1CC2" w:rsidRPr="00D90A34">
              <w:rPr>
                <w:rStyle w:val="Lienhypertexte"/>
                <w:noProof/>
                <w:spacing w:val="-13"/>
              </w:rPr>
              <w:t xml:space="preserve"> </w:t>
            </w:r>
            <w:r w:rsidR="00BA1CC2" w:rsidRPr="00D90A34">
              <w:rPr>
                <w:rStyle w:val="Lienhypertexte"/>
                <w:noProof/>
              </w:rPr>
              <w:t>11: CERTIFICATE</w:t>
            </w:r>
            <w:r w:rsidR="00BA1CC2" w:rsidRPr="00D90A34">
              <w:rPr>
                <w:rStyle w:val="Lienhypertexte"/>
                <w:noProof/>
                <w:spacing w:val="-10"/>
              </w:rPr>
              <w:t xml:space="preserve"> </w:t>
            </w:r>
            <w:r w:rsidR="00BA1CC2" w:rsidRPr="00D90A34">
              <w:rPr>
                <w:rStyle w:val="Lienhypertexte"/>
                <w:noProof/>
              </w:rPr>
              <w:t>OF</w:t>
            </w:r>
            <w:r w:rsidR="00BA1CC2" w:rsidRPr="00D90A34">
              <w:rPr>
                <w:rStyle w:val="Lienhypertexte"/>
                <w:noProof/>
                <w:spacing w:val="-9"/>
              </w:rPr>
              <w:t xml:space="preserve"> </w:t>
            </w:r>
            <w:r w:rsidR="00BA1CC2" w:rsidRPr="00D90A34">
              <w:rPr>
                <w:rStyle w:val="Lienhypertexte"/>
                <w:noProof/>
                <w:spacing w:val="-4"/>
              </w:rPr>
              <w:t>TITLE</w:t>
            </w:r>
            <w:r w:rsidR="00BA1CC2">
              <w:rPr>
                <w:noProof/>
                <w:webHidden/>
              </w:rPr>
              <w:tab/>
            </w:r>
            <w:r w:rsidR="00BA1CC2">
              <w:rPr>
                <w:noProof/>
                <w:webHidden/>
              </w:rPr>
              <w:fldChar w:fldCharType="begin"/>
            </w:r>
            <w:r w:rsidR="00BA1CC2">
              <w:rPr>
                <w:noProof/>
                <w:webHidden/>
              </w:rPr>
              <w:instrText xml:space="preserve"> PAGEREF _Toc198363435 \h </w:instrText>
            </w:r>
            <w:r w:rsidR="00BA1CC2">
              <w:rPr>
                <w:noProof/>
                <w:webHidden/>
              </w:rPr>
            </w:r>
            <w:r w:rsidR="00BA1CC2">
              <w:rPr>
                <w:noProof/>
                <w:webHidden/>
              </w:rPr>
              <w:fldChar w:fldCharType="separate"/>
            </w:r>
            <w:r w:rsidR="00BA1CC2">
              <w:rPr>
                <w:noProof/>
                <w:webHidden/>
              </w:rPr>
              <w:t>128</w:t>
            </w:r>
            <w:r w:rsidR="00BA1CC2">
              <w:rPr>
                <w:noProof/>
                <w:webHidden/>
              </w:rPr>
              <w:fldChar w:fldCharType="end"/>
            </w:r>
          </w:hyperlink>
        </w:p>
        <w:p w14:paraId="2E93A849" w14:textId="2D525426"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6" w:history="1">
            <w:r w:rsidR="00BA1CC2" w:rsidRPr="00D90A34">
              <w:rPr>
                <w:rStyle w:val="Lienhypertexte"/>
                <w:noProof/>
              </w:rPr>
              <w:t>APPENDIX</w:t>
            </w:r>
            <w:r w:rsidR="00BA1CC2" w:rsidRPr="00D90A34">
              <w:rPr>
                <w:rStyle w:val="Lienhypertexte"/>
                <w:noProof/>
                <w:spacing w:val="-14"/>
              </w:rPr>
              <w:t xml:space="preserve"> </w:t>
            </w:r>
            <w:r w:rsidR="00BA1CC2" w:rsidRPr="00D90A34">
              <w:rPr>
                <w:rStyle w:val="Lienhypertexte"/>
                <w:noProof/>
              </w:rPr>
              <w:t>12: CULTURAL</w:t>
            </w:r>
            <w:r w:rsidR="00BA1CC2" w:rsidRPr="00D90A34">
              <w:rPr>
                <w:rStyle w:val="Lienhypertexte"/>
                <w:noProof/>
                <w:spacing w:val="-6"/>
              </w:rPr>
              <w:t xml:space="preserve"> </w:t>
            </w:r>
            <w:r w:rsidR="00BA1CC2" w:rsidRPr="00D90A34">
              <w:rPr>
                <w:rStyle w:val="Lienhypertexte"/>
                <w:noProof/>
              </w:rPr>
              <w:t>HERITAGE</w:t>
            </w:r>
            <w:r w:rsidR="00BA1CC2" w:rsidRPr="00D90A34">
              <w:rPr>
                <w:rStyle w:val="Lienhypertexte"/>
                <w:noProof/>
                <w:spacing w:val="-6"/>
              </w:rPr>
              <w:t xml:space="preserve"> </w:t>
            </w:r>
            <w:r w:rsidR="00BA1CC2" w:rsidRPr="00D90A34">
              <w:rPr>
                <w:rStyle w:val="Lienhypertexte"/>
                <w:noProof/>
              </w:rPr>
              <w:t>STANDARD</w:t>
            </w:r>
            <w:r w:rsidR="00BA1CC2">
              <w:rPr>
                <w:noProof/>
                <w:webHidden/>
              </w:rPr>
              <w:tab/>
            </w:r>
            <w:r w:rsidR="00BA1CC2">
              <w:rPr>
                <w:noProof/>
                <w:webHidden/>
              </w:rPr>
              <w:fldChar w:fldCharType="begin"/>
            </w:r>
            <w:r w:rsidR="00BA1CC2">
              <w:rPr>
                <w:noProof/>
                <w:webHidden/>
              </w:rPr>
              <w:instrText xml:space="preserve"> PAGEREF _Toc198363436 \h </w:instrText>
            </w:r>
            <w:r w:rsidR="00BA1CC2">
              <w:rPr>
                <w:noProof/>
                <w:webHidden/>
              </w:rPr>
            </w:r>
            <w:r w:rsidR="00BA1CC2">
              <w:rPr>
                <w:noProof/>
                <w:webHidden/>
              </w:rPr>
              <w:fldChar w:fldCharType="separate"/>
            </w:r>
            <w:r w:rsidR="00BA1CC2">
              <w:rPr>
                <w:noProof/>
                <w:webHidden/>
              </w:rPr>
              <w:t>129</w:t>
            </w:r>
            <w:r w:rsidR="00BA1CC2">
              <w:rPr>
                <w:noProof/>
                <w:webHidden/>
              </w:rPr>
              <w:fldChar w:fldCharType="end"/>
            </w:r>
          </w:hyperlink>
        </w:p>
        <w:p w14:paraId="71ABCEE9" w14:textId="37F69632"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7" w:history="1">
            <w:r w:rsidR="00BA1CC2" w:rsidRPr="00D90A34">
              <w:rPr>
                <w:rStyle w:val="Lienhypertexte"/>
                <w:noProof/>
              </w:rPr>
              <w:t>APPENDIX</w:t>
            </w:r>
            <w:r w:rsidR="00BA1CC2" w:rsidRPr="00D90A34">
              <w:rPr>
                <w:rStyle w:val="Lienhypertexte"/>
                <w:noProof/>
                <w:spacing w:val="-17"/>
              </w:rPr>
              <w:t xml:space="preserve"> </w:t>
            </w:r>
            <w:r w:rsidR="00BA1CC2" w:rsidRPr="00D90A34">
              <w:rPr>
                <w:rStyle w:val="Lienhypertexte"/>
                <w:noProof/>
              </w:rPr>
              <w:t>13: SITE</w:t>
            </w:r>
            <w:r w:rsidR="00BA1CC2" w:rsidRPr="00D90A34">
              <w:rPr>
                <w:rStyle w:val="Lienhypertexte"/>
                <w:noProof/>
                <w:spacing w:val="-12"/>
              </w:rPr>
              <w:t xml:space="preserve"> </w:t>
            </w:r>
            <w:r w:rsidR="00BA1CC2" w:rsidRPr="00D90A34">
              <w:rPr>
                <w:rStyle w:val="Lienhypertexte"/>
                <w:noProof/>
                <w:spacing w:val="-4"/>
              </w:rPr>
              <w:t>PLAN</w:t>
            </w:r>
            <w:r w:rsidR="00BA1CC2">
              <w:rPr>
                <w:noProof/>
                <w:webHidden/>
              </w:rPr>
              <w:tab/>
            </w:r>
            <w:r w:rsidR="00BA1CC2">
              <w:rPr>
                <w:noProof/>
                <w:webHidden/>
              </w:rPr>
              <w:fldChar w:fldCharType="begin"/>
            </w:r>
            <w:r w:rsidR="00BA1CC2">
              <w:rPr>
                <w:noProof/>
                <w:webHidden/>
              </w:rPr>
              <w:instrText xml:space="preserve"> PAGEREF _Toc198363437 \h </w:instrText>
            </w:r>
            <w:r w:rsidR="00BA1CC2">
              <w:rPr>
                <w:noProof/>
                <w:webHidden/>
              </w:rPr>
            </w:r>
            <w:r w:rsidR="00BA1CC2">
              <w:rPr>
                <w:noProof/>
                <w:webHidden/>
              </w:rPr>
              <w:fldChar w:fldCharType="separate"/>
            </w:r>
            <w:r w:rsidR="00BA1CC2">
              <w:rPr>
                <w:noProof/>
                <w:webHidden/>
              </w:rPr>
              <w:t>130</w:t>
            </w:r>
            <w:r w:rsidR="00BA1CC2">
              <w:rPr>
                <w:noProof/>
                <w:webHidden/>
              </w:rPr>
              <w:fldChar w:fldCharType="end"/>
            </w:r>
          </w:hyperlink>
        </w:p>
        <w:p w14:paraId="672DAB0A" w14:textId="7B0E3A85"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8" w:history="1">
            <w:r w:rsidR="00BA1CC2" w:rsidRPr="00D90A34">
              <w:rPr>
                <w:rStyle w:val="Lienhypertexte"/>
                <w:noProof/>
              </w:rPr>
              <w:t>APPENDIX</w:t>
            </w:r>
            <w:r w:rsidR="00BA1CC2" w:rsidRPr="00D90A34">
              <w:rPr>
                <w:rStyle w:val="Lienhypertexte"/>
                <w:noProof/>
                <w:spacing w:val="-8"/>
              </w:rPr>
              <w:t xml:space="preserve"> </w:t>
            </w:r>
            <w:r w:rsidR="00BA1CC2" w:rsidRPr="00D90A34">
              <w:rPr>
                <w:rStyle w:val="Lienhypertexte"/>
                <w:noProof/>
              </w:rPr>
              <w:t>14: CERTITICATE OF INCORPORATION</w:t>
            </w:r>
            <w:r w:rsidR="00BA1CC2">
              <w:rPr>
                <w:noProof/>
                <w:webHidden/>
              </w:rPr>
              <w:tab/>
            </w:r>
            <w:r w:rsidR="00BA1CC2">
              <w:rPr>
                <w:noProof/>
                <w:webHidden/>
              </w:rPr>
              <w:fldChar w:fldCharType="begin"/>
            </w:r>
            <w:r w:rsidR="00BA1CC2">
              <w:rPr>
                <w:noProof/>
                <w:webHidden/>
              </w:rPr>
              <w:instrText xml:space="preserve"> PAGEREF _Toc198363438 \h </w:instrText>
            </w:r>
            <w:r w:rsidR="00BA1CC2">
              <w:rPr>
                <w:noProof/>
                <w:webHidden/>
              </w:rPr>
            </w:r>
            <w:r w:rsidR="00BA1CC2">
              <w:rPr>
                <w:noProof/>
                <w:webHidden/>
              </w:rPr>
              <w:fldChar w:fldCharType="separate"/>
            </w:r>
            <w:r w:rsidR="00BA1CC2">
              <w:rPr>
                <w:noProof/>
                <w:webHidden/>
              </w:rPr>
              <w:t>131</w:t>
            </w:r>
            <w:r w:rsidR="00BA1CC2">
              <w:rPr>
                <w:noProof/>
                <w:webHidden/>
              </w:rPr>
              <w:fldChar w:fldCharType="end"/>
            </w:r>
          </w:hyperlink>
        </w:p>
        <w:p w14:paraId="5E079C23" w14:textId="14CEB27E" w:rsidR="00BA1CC2" w:rsidRDefault="00017A3B">
          <w:pPr>
            <w:pStyle w:val="TM2"/>
            <w:tabs>
              <w:tab w:val="right" w:leader="dot" w:pos="9590"/>
            </w:tabs>
            <w:rPr>
              <w:rFonts w:asciiTheme="minorHAnsi" w:eastAsiaTheme="minorEastAsia" w:hAnsiTheme="minorHAnsi" w:cstheme="minorBidi"/>
              <w:noProof/>
              <w:kern w:val="2"/>
              <w:sz w:val="24"/>
              <w:szCs w:val="24"/>
              <w:lang/>
              <w14:ligatures w14:val="standardContextual"/>
            </w:rPr>
          </w:pPr>
          <w:hyperlink w:anchor="_Toc198363439" w:history="1">
            <w:r w:rsidR="00BA1CC2" w:rsidRPr="00D90A34">
              <w:rPr>
                <w:rStyle w:val="Lienhypertexte"/>
                <w:noProof/>
              </w:rPr>
              <w:t>APPENDIX</w:t>
            </w:r>
            <w:r w:rsidR="00BA1CC2" w:rsidRPr="00D90A34">
              <w:rPr>
                <w:rStyle w:val="Lienhypertexte"/>
                <w:noProof/>
                <w:spacing w:val="-20"/>
              </w:rPr>
              <w:t xml:space="preserve"> </w:t>
            </w:r>
            <w:r w:rsidR="00BA1CC2" w:rsidRPr="00D90A34">
              <w:rPr>
                <w:rStyle w:val="Lienhypertexte"/>
                <w:noProof/>
              </w:rPr>
              <w:t>15:</w:t>
            </w:r>
            <w:r w:rsidR="00BA1CC2" w:rsidRPr="00D90A34">
              <w:rPr>
                <w:rStyle w:val="Lienhypertexte"/>
                <w:noProof/>
                <w:spacing w:val="-13"/>
              </w:rPr>
              <w:t xml:space="preserve"> </w:t>
            </w:r>
            <w:r w:rsidR="00BA1CC2" w:rsidRPr="00D90A34">
              <w:rPr>
                <w:rStyle w:val="Lienhypertexte"/>
                <w:noProof/>
              </w:rPr>
              <w:t>DETAILS</w:t>
            </w:r>
            <w:r w:rsidR="00BA1CC2" w:rsidRPr="00D90A34">
              <w:rPr>
                <w:rStyle w:val="Lienhypertexte"/>
                <w:noProof/>
                <w:spacing w:val="-4"/>
              </w:rPr>
              <w:t xml:space="preserve"> </w:t>
            </w:r>
            <w:r w:rsidR="00BA1CC2" w:rsidRPr="00D90A34">
              <w:rPr>
                <w:rStyle w:val="Lienhypertexte"/>
                <w:noProof/>
              </w:rPr>
              <w:t>OF</w:t>
            </w:r>
            <w:r w:rsidR="00BA1CC2" w:rsidRPr="00D90A34">
              <w:rPr>
                <w:rStyle w:val="Lienhypertexte"/>
                <w:noProof/>
                <w:spacing w:val="-6"/>
              </w:rPr>
              <w:t xml:space="preserve"> </w:t>
            </w:r>
            <w:r w:rsidR="00BA1CC2" w:rsidRPr="00D90A34">
              <w:rPr>
                <w:rStyle w:val="Lienhypertexte"/>
                <w:noProof/>
              </w:rPr>
              <w:t>THE</w:t>
            </w:r>
            <w:r w:rsidR="00BA1CC2" w:rsidRPr="00D90A34">
              <w:rPr>
                <w:rStyle w:val="Lienhypertexte"/>
                <w:noProof/>
                <w:spacing w:val="-5"/>
              </w:rPr>
              <w:t xml:space="preserve"> </w:t>
            </w:r>
            <w:r w:rsidR="00BA1CC2" w:rsidRPr="00D90A34">
              <w:rPr>
                <w:rStyle w:val="Lienhypertexte"/>
                <w:noProof/>
              </w:rPr>
              <w:t>PROJECT</w:t>
            </w:r>
            <w:r w:rsidR="00BA1CC2" w:rsidRPr="00D90A34">
              <w:rPr>
                <w:rStyle w:val="Lienhypertexte"/>
                <w:noProof/>
                <w:spacing w:val="-4"/>
              </w:rPr>
              <w:t xml:space="preserve"> </w:t>
            </w:r>
            <w:r w:rsidR="00BA1CC2" w:rsidRPr="00D90A34">
              <w:rPr>
                <w:rStyle w:val="Lienhypertexte"/>
                <w:noProof/>
              </w:rPr>
              <w:t>AFFECTED</w:t>
            </w:r>
            <w:r w:rsidR="00BA1CC2" w:rsidRPr="00D90A34">
              <w:rPr>
                <w:rStyle w:val="Lienhypertexte"/>
                <w:noProof/>
                <w:spacing w:val="-6"/>
              </w:rPr>
              <w:t xml:space="preserve"> </w:t>
            </w:r>
            <w:r w:rsidR="00BA1CC2" w:rsidRPr="00D90A34">
              <w:rPr>
                <w:rStyle w:val="Lienhypertexte"/>
                <w:noProof/>
                <w:spacing w:val="-2"/>
              </w:rPr>
              <w:t>PERSONS</w:t>
            </w:r>
            <w:r w:rsidR="00BA1CC2">
              <w:rPr>
                <w:noProof/>
                <w:webHidden/>
              </w:rPr>
              <w:tab/>
            </w:r>
            <w:r w:rsidR="00BA1CC2">
              <w:rPr>
                <w:noProof/>
                <w:webHidden/>
              </w:rPr>
              <w:fldChar w:fldCharType="begin"/>
            </w:r>
            <w:r w:rsidR="00BA1CC2">
              <w:rPr>
                <w:noProof/>
                <w:webHidden/>
              </w:rPr>
              <w:instrText xml:space="preserve"> PAGEREF _Toc198363439 \h </w:instrText>
            </w:r>
            <w:r w:rsidR="00BA1CC2">
              <w:rPr>
                <w:noProof/>
                <w:webHidden/>
              </w:rPr>
            </w:r>
            <w:r w:rsidR="00BA1CC2">
              <w:rPr>
                <w:noProof/>
                <w:webHidden/>
              </w:rPr>
              <w:fldChar w:fldCharType="separate"/>
            </w:r>
            <w:r w:rsidR="00BA1CC2">
              <w:rPr>
                <w:noProof/>
                <w:webHidden/>
              </w:rPr>
              <w:t>132</w:t>
            </w:r>
            <w:r w:rsidR="00BA1CC2">
              <w:rPr>
                <w:noProof/>
                <w:webHidden/>
              </w:rPr>
              <w:fldChar w:fldCharType="end"/>
            </w:r>
          </w:hyperlink>
        </w:p>
        <w:p w14:paraId="7B3BF007" w14:textId="64FDCE11" w:rsidR="00380A61" w:rsidRDefault="00380A61">
          <w:r>
            <w:rPr>
              <w:b/>
              <w:bCs/>
              <w:noProof/>
            </w:rPr>
            <w:fldChar w:fldCharType="end"/>
          </w:r>
        </w:p>
      </w:sdtContent>
    </w:sdt>
    <w:p w14:paraId="49AACAE3" w14:textId="6E6C2399" w:rsidR="00380A61" w:rsidRDefault="00380A61" w:rsidP="00380A61">
      <w:pPr>
        <w:tabs>
          <w:tab w:val="left" w:pos="4247"/>
        </w:tabs>
        <w:rPr>
          <w:spacing w:val="-1"/>
          <w:szCs w:val="24"/>
        </w:rPr>
      </w:pPr>
    </w:p>
    <w:p w14:paraId="278779C0" w14:textId="38364207" w:rsidR="00380A61" w:rsidRPr="00380A61" w:rsidRDefault="00380A61" w:rsidP="00380A61">
      <w:pPr>
        <w:tabs>
          <w:tab w:val="left" w:pos="4247"/>
        </w:tabs>
        <w:rPr>
          <w:szCs w:val="24"/>
        </w:rPr>
        <w:sectPr w:rsidR="00380A61" w:rsidRPr="00380A61" w:rsidSect="00505DE8">
          <w:type w:val="continuous"/>
          <w:pgSz w:w="11920" w:h="16850"/>
          <w:pgMar w:top="1249" w:right="1160" w:bottom="1602" w:left="1160" w:header="0" w:footer="1041" w:gutter="0"/>
          <w:pgNumType w:fmt="lowerRoman"/>
          <w:cols w:space="720"/>
        </w:sectPr>
      </w:pPr>
      <w:r>
        <w:rPr>
          <w:szCs w:val="24"/>
        </w:rPr>
        <w:tab/>
      </w:r>
    </w:p>
    <w:p w14:paraId="135693FE" w14:textId="77777777" w:rsidR="004A6D04" w:rsidRPr="00EC082A" w:rsidRDefault="00E24CE6" w:rsidP="00D5167D">
      <w:pPr>
        <w:pStyle w:val="preTOC"/>
        <w:outlineLvl w:val="0"/>
      </w:pPr>
      <w:bookmarkStart w:id="7" w:name="_bookmark2"/>
      <w:bookmarkStart w:id="8" w:name="_Toc198363278"/>
      <w:bookmarkEnd w:id="7"/>
      <w:r w:rsidRPr="00EC082A">
        <w:lastRenderedPageBreak/>
        <w:t>ACRONYMS</w:t>
      </w:r>
      <w:r w:rsidRPr="00EC082A">
        <w:rPr>
          <w:spacing w:val="-11"/>
        </w:rPr>
        <w:t xml:space="preserve"> </w:t>
      </w:r>
      <w:r w:rsidRPr="00EC082A">
        <w:t>AND</w:t>
      </w:r>
      <w:r w:rsidRPr="00EC082A">
        <w:rPr>
          <w:spacing w:val="-8"/>
        </w:rPr>
        <w:t xml:space="preserve"> </w:t>
      </w:r>
      <w:r w:rsidRPr="00EC082A">
        <w:t>ABBREVIATIONS</w:t>
      </w:r>
      <w:bookmarkEnd w:id="8"/>
    </w:p>
    <w:p w14:paraId="7B78378F" w14:textId="77777777" w:rsidR="004A6D04" w:rsidRPr="00EC082A" w:rsidRDefault="004A6D04">
      <w:pPr>
        <w:pStyle w:val="Corpsdetexte"/>
        <w:spacing w:before="10"/>
        <w:jc w:val="left"/>
        <w:rPr>
          <w:b/>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6973"/>
      </w:tblGrid>
      <w:tr w:rsidR="004A6D04" w:rsidRPr="00EC082A" w14:paraId="112883E6" w14:textId="77777777">
        <w:trPr>
          <w:trHeight w:val="537"/>
        </w:trPr>
        <w:tc>
          <w:tcPr>
            <w:tcW w:w="2091" w:type="dxa"/>
          </w:tcPr>
          <w:p w14:paraId="4DF8634E" w14:textId="77777777" w:rsidR="004A6D04" w:rsidRPr="00EC082A" w:rsidRDefault="00E24CE6">
            <w:pPr>
              <w:pStyle w:val="TableParagraph"/>
              <w:tabs>
                <w:tab w:val="left" w:pos="1852"/>
              </w:tabs>
              <w:spacing w:line="225" w:lineRule="auto"/>
              <w:ind w:left="112" w:right="113"/>
              <w:rPr>
                <w:b/>
                <w:szCs w:val="24"/>
              </w:rPr>
            </w:pPr>
            <w:r w:rsidRPr="00EC082A">
              <w:rPr>
                <w:b/>
                <w:spacing w:val="-2"/>
                <w:w w:val="110"/>
                <w:szCs w:val="24"/>
              </w:rPr>
              <w:t>Acronym</w:t>
            </w:r>
            <w:r w:rsidRPr="00EC082A">
              <w:rPr>
                <w:b/>
                <w:szCs w:val="24"/>
              </w:rPr>
              <w:tab/>
            </w:r>
            <w:r w:rsidRPr="00EC082A">
              <w:rPr>
                <w:b/>
                <w:spacing w:val="-10"/>
                <w:w w:val="140"/>
                <w:szCs w:val="24"/>
              </w:rPr>
              <w:t xml:space="preserve">/ </w:t>
            </w:r>
            <w:r w:rsidRPr="00EC082A">
              <w:rPr>
                <w:b/>
                <w:spacing w:val="-2"/>
                <w:w w:val="110"/>
                <w:szCs w:val="24"/>
              </w:rPr>
              <w:t>Abbreviation</w:t>
            </w:r>
          </w:p>
        </w:tc>
        <w:tc>
          <w:tcPr>
            <w:tcW w:w="6973" w:type="dxa"/>
          </w:tcPr>
          <w:p w14:paraId="4D069900" w14:textId="77777777" w:rsidR="004A6D04" w:rsidRPr="00EC082A" w:rsidRDefault="00E24CE6">
            <w:pPr>
              <w:pStyle w:val="TableParagraph"/>
              <w:spacing w:line="258" w:lineRule="exact"/>
              <w:ind w:left="112"/>
              <w:rPr>
                <w:b/>
                <w:szCs w:val="24"/>
              </w:rPr>
            </w:pPr>
            <w:r w:rsidRPr="00EC082A">
              <w:rPr>
                <w:b/>
                <w:spacing w:val="-2"/>
                <w:szCs w:val="24"/>
              </w:rPr>
              <w:t>Definition</w:t>
            </w:r>
          </w:p>
        </w:tc>
      </w:tr>
      <w:tr w:rsidR="004A6D04" w:rsidRPr="00EC082A" w14:paraId="508866C7" w14:textId="77777777">
        <w:trPr>
          <w:trHeight w:val="402"/>
        </w:trPr>
        <w:tc>
          <w:tcPr>
            <w:tcW w:w="2091" w:type="dxa"/>
          </w:tcPr>
          <w:p w14:paraId="5A58BB6F" w14:textId="77777777" w:rsidR="004A6D04" w:rsidRPr="00EC082A" w:rsidRDefault="00E24CE6">
            <w:pPr>
              <w:pStyle w:val="TableParagraph"/>
              <w:spacing w:line="261" w:lineRule="exact"/>
              <w:ind w:left="112"/>
              <w:rPr>
                <w:szCs w:val="24"/>
              </w:rPr>
            </w:pPr>
            <w:r w:rsidRPr="00EC082A">
              <w:rPr>
                <w:spacing w:val="-5"/>
                <w:szCs w:val="24"/>
              </w:rPr>
              <w:t>AC</w:t>
            </w:r>
          </w:p>
        </w:tc>
        <w:tc>
          <w:tcPr>
            <w:tcW w:w="6973" w:type="dxa"/>
          </w:tcPr>
          <w:p w14:paraId="191B89F6" w14:textId="77777777" w:rsidR="004A6D04" w:rsidRPr="00EC082A" w:rsidRDefault="00E24CE6">
            <w:pPr>
              <w:pStyle w:val="TableParagraph"/>
              <w:spacing w:line="261" w:lineRule="exact"/>
              <w:ind w:left="112"/>
              <w:rPr>
                <w:szCs w:val="24"/>
              </w:rPr>
            </w:pPr>
            <w:r w:rsidRPr="00EC082A">
              <w:rPr>
                <w:spacing w:val="-6"/>
                <w:szCs w:val="24"/>
              </w:rPr>
              <w:t>Alternating</w:t>
            </w:r>
            <w:r w:rsidRPr="00EC082A">
              <w:rPr>
                <w:szCs w:val="24"/>
              </w:rPr>
              <w:t xml:space="preserve"> </w:t>
            </w:r>
            <w:r w:rsidRPr="00EC082A">
              <w:rPr>
                <w:spacing w:val="-2"/>
                <w:szCs w:val="24"/>
              </w:rPr>
              <w:t>Current</w:t>
            </w:r>
          </w:p>
        </w:tc>
      </w:tr>
      <w:tr w:rsidR="004A6D04" w:rsidRPr="00EC082A" w14:paraId="364E76A5" w14:textId="77777777">
        <w:trPr>
          <w:trHeight w:val="405"/>
        </w:trPr>
        <w:tc>
          <w:tcPr>
            <w:tcW w:w="2091" w:type="dxa"/>
          </w:tcPr>
          <w:p w14:paraId="1BDBB3EA" w14:textId="77777777" w:rsidR="004A6D04" w:rsidRPr="00EC082A" w:rsidRDefault="00E24CE6">
            <w:pPr>
              <w:pStyle w:val="TableParagraph"/>
              <w:spacing w:line="261" w:lineRule="exact"/>
              <w:ind w:left="112"/>
              <w:rPr>
                <w:szCs w:val="24"/>
              </w:rPr>
            </w:pPr>
            <w:r w:rsidRPr="00EC082A">
              <w:rPr>
                <w:spacing w:val="-5"/>
                <w:szCs w:val="24"/>
              </w:rPr>
              <w:t>CBD</w:t>
            </w:r>
          </w:p>
        </w:tc>
        <w:tc>
          <w:tcPr>
            <w:tcW w:w="6973" w:type="dxa"/>
          </w:tcPr>
          <w:p w14:paraId="5691E6C2" w14:textId="77777777" w:rsidR="004A6D04" w:rsidRPr="00EC082A" w:rsidRDefault="00E24CE6">
            <w:pPr>
              <w:pStyle w:val="TableParagraph"/>
              <w:spacing w:line="261" w:lineRule="exact"/>
              <w:ind w:left="112"/>
              <w:rPr>
                <w:szCs w:val="24"/>
              </w:rPr>
            </w:pPr>
            <w:r w:rsidRPr="00EC082A">
              <w:rPr>
                <w:spacing w:val="-6"/>
                <w:szCs w:val="24"/>
              </w:rPr>
              <w:t>Central</w:t>
            </w:r>
            <w:r w:rsidRPr="00EC082A">
              <w:rPr>
                <w:spacing w:val="-3"/>
                <w:szCs w:val="24"/>
              </w:rPr>
              <w:t xml:space="preserve"> </w:t>
            </w:r>
            <w:r w:rsidRPr="00EC082A">
              <w:rPr>
                <w:spacing w:val="-6"/>
                <w:szCs w:val="24"/>
              </w:rPr>
              <w:t>Business</w:t>
            </w:r>
            <w:r w:rsidRPr="00EC082A">
              <w:rPr>
                <w:spacing w:val="-3"/>
                <w:szCs w:val="24"/>
              </w:rPr>
              <w:t xml:space="preserve"> </w:t>
            </w:r>
            <w:r w:rsidRPr="00EC082A">
              <w:rPr>
                <w:spacing w:val="-6"/>
                <w:szCs w:val="24"/>
              </w:rPr>
              <w:t>District</w:t>
            </w:r>
          </w:p>
        </w:tc>
      </w:tr>
      <w:tr w:rsidR="004A6D04" w:rsidRPr="00EC082A" w14:paraId="306C8D3F" w14:textId="77777777">
        <w:trPr>
          <w:trHeight w:val="402"/>
        </w:trPr>
        <w:tc>
          <w:tcPr>
            <w:tcW w:w="2091" w:type="dxa"/>
          </w:tcPr>
          <w:p w14:paraId="7B2A6D6E" w14:textId="77777777" w:rsidR="004A6D04" w:rsidRPr="00EC082A" w:rsidRDefault="00E24CE6">
            <w:pPr>
              <w:pStyle w:val="TableParagraph"/>
              <w:spacing w:line="261" w:lineRule="exact"/>
              <w:ind w:left="112"/>
              <w:rPr>
                <w:szCs w:val="24"/>
              </w:rPr>
            </w:pPr>
            <w:r w:rsidRPr="00EC082A">
              <w:rPr>
                <w:spacing w:val="-5"/>
                <w:szCs w:val="24"/>
              </w:rPr>
              <w:t>CEC</w:t>
            </w:r>
          </w:p>
        </w:tc>
        <w:tc>
          <w:tcPr>
            <w:tcW w:w="6973" w:type="dxa"/>
          </w:tcPr>
          <w:p w14:paraId="25B51ED5" w14:textId="77777777" w:rsidR="004A6D04" w:rsidRPr="00EC082A" w:rsidRDefault="00E24CE6">
            <w:pPr>
              <w:pStyle w:val="TableParagraph"/>
              <w:spacing w:line="261" w:lineRule="exact"/>
              <w:ind w:left="112"/>
              <w:rPr>
                <w:szCs w:val="24"/>
              </w:rPr>
            </w:pPr>
            <w:r w:rsidRPr="00EC082A">
              <w:rPr>
                <w:spacing w:val="-2"/>
                <w:szCs w:val="24"/>
              </w:rPr>
              <w:t>The</w:t>
            </w:r>
            <w:r w:rsidRPr="00EC082A">
              <w:rPr>
                <w:spacing w:val="-13"/>
                <w:szCs w:val="24"/>
              </w:rPr>
              <w:t xml:space="preserve"> </w:t>
            </w:r>
            <w:r w:rsidRPr="00EC082A">
              <w:rPr>
                <w:spacing w:val="-2"/>
                <w:szCs w:val="24"/>
              </w:rPr>
              <w:t>Copperbelt</w:t>
            </w:r>
            <w:r w:rsidRPr="00EC082A">
              <w:rPr>
                <w:spacing w:val="-8"/>
                <w:szCs w:val="24"/>
              </w:rPr>
              <w:t xml:space="preserve"> </w:t>
            </w:r>
            <w:r w:rsidRPr="00EC082A">
              <w:rPr>
                <w:spacing w:val="-2"/>
                <w:szCs w:val="24"/>
              </w:rPr>
              <w:t>Energy</w:t>
            </w:r>
            <w:r w:rsidRPr="00EC082A">
              <w:rPr>
                <w:spacing w:val="-17"/>
                <w:szCs w:val="24"/>
              </w:rPr>
              <w:t xml:space="preserve"> </w:t>
            </w:r>
            <w:r w:rsidRPr="00EC082A">
              <w:rPr>
                <w:spacing w:val="-2"/>
                <w:szCs w:val="24"/>
              </w:rPr>
              <w:t>Corporation</w:t>
            </w:r>
            <w:r w:rsidRPr="00EC082A">
              <w:rPr>
                <w:spacing w:val="-9"/>
                <w:szCs w:val="24"/>
              </w:rPr>
              <w:t xml:space="preserve"> </w:t>
            </w:r>
            <w:r w:rsidRPr="00EC082A">
              <w:rPr>
                <w:spacing w:val="-5"/>
                <w:szCs w:val="24"/>
              </w:rPr>
              <w:t>Plc</w:t>
            </w:r>
          </w:p>
        </w:tc>
      </w:tr>
      <w:tr w:rsidR="004A6D04" w:rsidRPr="00EC082A" w14:paraId="45FB0296" w14:textId="77777777">
        <w:trPr>
          <w:trHeight w:val="400"/>
        </w:trPr>
        <w:tc>
          <w:tcPr>
            <w:tcW w:w="2091" w:type="dxa"/>
          </w:tcPr>
          <w:p w14:paraId="4F7388BF" w14:textId="77777777" w:rsidR="004A6D04" w:rsidRPr="00EC082A" w:rsidRDefault="00E24CE6">
            <w:pPr>
              <w:pStyle w:val="TableParagraph"/>
              <w:spacing w:line="261" w:lineRule="exact"/>
              <w:ind w:left="112"/>
              <w:rPr>
                <w:szCs w:val="24"/>
              </w:rPr>
            </w:pPr>
            <w:r w:rsidRPr="00EC082A">
              <w:rPr>
                <w:spacing w:val="-5"/>
                <w:szCs w:val="24"/>
              </w:rPr>
              <w:t>CIA</w:t>
            </w:r>
          </w:p>
        </w:tc>
        <w:tc>
          <w:tcPr>
            <w:tcW w:w="6973" w:type="dxa"/>
          </w:tcPr>
          <w:p w14:paraId="1E51DF94" w14:textId="77777777" w:rsidR="004A6D04" w:rsidRPr="00EC082A" w:rsidRDefault="00E24CE6">
            <w:pPr>
              <w:pStyle w:val="TableParagraph"/>
              <w:spacing w:line="261" w:lineRule="exact"/>
              <w:ind w:left="112"/>
              <w:rPr>
                <w:szCs w:val="24"/>
              </w:rPr>
            </w:pPr>
            <w:r w:rsidRPr="00EC082A">
              <w:rPr>
                <w:spacing w:val="-4"/>
                <w:szCs w:val="24"/>
              </w:rPr>
              <w:t>Cumulative</w:t>
            </w:r>
            <w:r w:rsidRPr="00EC082A">
              <w:rPr>
                <w:spacing w:val="-11"/>
                <w:szCs w:val="24"/>
              </w:rPr>
              <w:t xml:space="preserve"> </w:t>
            </w:r>
            <w:r w:rsidRPr="00EC082A">
              <w:rPr>
                <w:spacing w:val="-4"/>
                <w:szCs w:val="24"/>
              </w:rPr>
              <w:t>Impact</w:t>
            </w:r>
            <w:r w:rsidRPr="00EC082A">
              <w:rPr>
                <w:spacing w:val="-12"/>
                <w:szCs w:val="24"/>
              </w:rPr>
              <w:t xml:space="preserve"> </w:t>
            </w:r>
            <w:r w:rsidRPr="00EC082A">
              <w:rPr>
                <w:spacing w:val="-4"/>
                <w:szCs w:val="24"/>
              </w:rPr>
              <w:t>Assessment</w:t>
            </w:r>
          </w:p>
        </w:tc>
      </w:tr>
      <w:tr w:rsidR="004A6D04" w:rsidRPr="00EC082A" w14:paraId="753902EE" w14:textId="77777777">
        <w:trPr>
          <w:trHeight w:val="405"/>
        </w:trPr>
        <w:tc>
          <w:tcPr>
            <w:tcW w:w="2091" w:type="dxa"/>
          </w:tcPr>
          <w:p w14:paraId="499F1BD1" w14:textId="77777777" w:rsidR="004A6D04" w:rsidRPr="00EC082A" w:rsidRDefault="00E24CE6">
            <w:pPr>
              <w:pStyle w:val="TableParagraph"/>
              <w:spacing w:line="261" w:lineRule="exact"/>
              <w:ind w:left="112"/>
              <w:rPr>
                <w:szCs w:val="24"/>
              </w:rPr>
            </w:pPr>
            <w:r w:rsidRPr="00EC082A">
              <w:rPr>
                <w:spacing w:val="-5"/>
                <w:szCs w:val="24"/>
              </w:rPr>
              <w:t>DC</w:t>
            </w:r>
          </w:p>
        </w:tc>
        <w:tc>
          <w:tcPr>
            <w:tcW w:w="6973" w:type="dxa"/>
          </w:tcPr>
          <w:p w14:paraId="77FB0D45" w14:textId="77777777" w:rsidR="004A6D04" w:rsidRPr="00EC082A" w:rsidRDefault="00E24CE6">
            <w:pPr>
              <w:pStyle w:val="TableParagraph"/>
              <w:spacing w:line="261" w:lineRule="exact"/>
              <w:ind w:left="112"/>
              <w:rPr>
                <w:szCs w:val="24"/>
              </w:rPr>
            </w:pPr>
            <w:r w:rsidRPr="00EC082A">
              <w:rPr>
                <w:spacing w:val="-2"/>
                <w:szCs w:val="24"/>
              </w:rPr>
              <w:t>Direct</w:t>
            </w:r>
            <w:r w:rsidRPr="00EC082A">
              <w:rPr>
                <w:spacing w:val="-10"/>
                <w:szCs w:val="24"/>
              </w:rPr>
              <w:t xml:space="preserve"> </w:t>
            </w:r>
            <w:r w:rsidRPr="00EC082A">
              <w:rPr>
                <w:spacing w:val="-2"/>
                <w:szCs w:val="24"/>
              </w:rPr>
              <w:t>Current</w:t>
            </w:r>
          </w:p>
        </w:tc>
      </w:tr>
      <w:tr w:rsidR="004A6D04" w:rsidRPr="00EC082A" w14:paraId="7D18FA9D" w14:textId="77777777">
        <w:trPr>
          <w:trHeight w:val="402"/>
        </w:trPr>
        <w:tc>
          <w:tcPr>
            <w:tcW w:w="2091" w:type="dxa"/>
          </w:tcPr>
          <w:p w14:paraId="27324FD6" w14:textId="77777777" w:rsidR="004A6D04" w:rsidRPr="00EC082A" w:rsidRDefault="00E24CE6">
            <w:pPr>
              <w:pStyle w:val="TableParagraph"/>
              <w:spacing w:line="258" w:lineRule="exact"/>
              <w:ind w:left="112"/>
              <w:rPr>
                <w:szCs w:val="24"/>
              </w:rPr>
            </w:pPr>
            <w:r w:rsidRPr="00EC082A">
              <w:rPr>
                <w:spacing w:val="-5"/>
                <w:w w:val="105"/>
                <w:szCs w:val="24"/>
              </w:rPr>
              <w:t>DOE</w:t>
            </w:r>
          </w:p>
        </w:tc>
        <w:tc>
          <w:tcPr>
            <w:tcW w:w="6973" w:type="dxa"/>
          </w:tcPr>
          <w:p w14:paraId="502D8375" w14:textId="77777777" w:rsidR="004A6D04" w:rsidRPr="00EC082A" w:rsidRDefault="00E24CE6">
            <w:pPr>
              <w:pStyle w:val="TableParagraph"/>
              <w:spacing w:line="258" w:lineRule="exact"/>
              <w:ind w:left="112"/>
              <w:rPr>
                <w:szCs w:val="24"/>
              </w:rPr>
            </w:pPr>
            <w:r w:rsidRPr="00EC082A">
              <w:rPr>
                <w:szCs w:val="24"/>
              </w:rPr>
              <w:t>Department</w:t>
            </w:r>
            <w:r w:rsidRPr="00EC082A">
              <w:rPr>
                <w:spacing w:val="-8"/>
                <w:szCs w:val="24"/>
              </w:rPr>
              <w:t xml:space="preserve"> </w:t>
            </w:r>
            <w:r w:rsidRPr="00EC082A">
              <w:rPr>
                <w:szCs w:val="24"/>
              </w:rPr>
              <w:t>of</w:t>
            </w:r>
            <w:r w:rsidRPr="00EC082A">
              <w:rPr>
                <w:spacing w:val="-10"/>
                <w:szCs w:val="24"/>
              </w:rPr>
              <w:t xml:space="preserve"> </w:t>
            </w:r>
            <w:r w:rsidRPr="00EC082A">
              <w:rPr>
                <w:spacing w:val="-2"/>
                <w:szCs w:val="24"/>
              </w:rPr>
              <w:t>Forestry</w:t>
            </w:r>
          </w:p>
        </w:tc>
      </w:tr>
      <w:tr w:rsidR="004A6D04" w:rsidRPr="00EC082A" w14:paraId="26130DA3" w14:textId="77777777">
        <w:trPr>
          <w:trHeight w:val="405"/>
        </w:trPr>
        <w:tc>
          <w:tcPr>
            <w:tcW w:w="2091" w:type="dxa"/>
          </w:tcPr>
          <w:p w14:paraId="42535471" w14:textId="77777777" w:rsidR="004A6D04" w:rsidRPr="00EC082A" w:rsidRDefault="00E24CE6">
            <w:pPr>
              <w:pStyle w:val="TableParagraph"/>
              <w:spacing w:line="261" w:lineRule="exact"/>
              <w:ind w:left="112"/>
              <w:rPr>
                <w:szCs w:val="24"/>
              </w:rPr>
            </w:pPr>
            <w:r w:rsidRPr="00EC082A">
              <w:rPr>
                <w:spacing w:val="-5"/>
                <w:szCs w:val="24"/>
              </w:rPr>
              <w:t>EIA</w:t>
            </w:r>
          </w:p>
        </w:tc>
        <w:tc>
          <w:tcPr>
            <w:tcW w:w="6973" w:type="dxa"/>
          </w:tcPr>
          <w:p w14:paraId="11DB5330" w14:textId="77777777" w:rsidR="004A6D04" w:rsidRPr="00EC082A" w:rsidRDefault="00E24CE6">
            <w:pPr>
              <w:pStyle w:val="TableParagraph"/>
              <w:spacing w:line="261" w:lineRule="exact"/>
              <w:ind w:left="112"/>
              <w:rPr>
                <w:szCs w:val="24"/>
              </w:rPr>
            </w:pPr>
            <w:r w:rsidRPr="00EC082A">
              <w:rPr>
                <w:spacing w:val="-2"/>
                <w:szCs w:val="24"/>
              </w:rPr>
              <w:t>Environmental</w:t>
            </w:r>
            <w:r w:rsidRPr="00EC082A">
              <w:rPr>
                <w:spacing w:val="-8"/>
                <w:szCs w:val="24"/>
              </w:rPr>
              <w:t xml:space="preserve"> </w:t>
            </w:r>
            <w:r w:rsidRPr="00EC082A">
              <w:rPr>
                <w:spacing w:val="-2"/>
                <w:szCs w:val="24"/>
              </w:rPr>
              <w:t>Impact</w:t>
            </w:r>
            <w:r w:rsidRPr="00EC082A">
              <w:rPr>
                <w:spacing w:val="-9"/>
                <w:szCs w:val="24"/>
              </w:rPr>
              <w:t xml:space="preserve"> </w:t>
            </w:r>
            <w:r w:rsidRPr="00EC082A">
              <w:rPr>
                <w:spacing w:val="-2"/>
                <w:szCs w:val="24"/>
              </w:rPr>
              <w:t>Assessment</w:t>
            </w:r>
          </w:p>
        </w:tc>
      </w:tr>
      <w:tr w:rsidR="004A6D04" w:rsidRPr="00EC082A" w14:paraId="0B947BD6" w14:textId="77777777">
        <w:trPr>
          <w:trHeight w:val="400"/>
        </w:trPr>
        <w:tc>
          <w:tcPr>
            <w:tcW w:w="2091" w:type="dxa"/>
          </w:tcPr>
          <w:p w14:paraId="43FEFEB5" w14:textId="77777777" w:rsidR="004A6D04" w:rsidRPr="00EC082A" w:rsidRDefault="00E24CE6">
            <w:pPr>
              <w:pStyle w:val="TableParagraph"/>
              <w:spacing w:line="258" w:lineRule="exact"/>
              <w:ind w:left="112"/>
              <w:rPr>
                <w:szCs w:val="24"/>
              </w:rPr>
            </w:pPr>
            <w:r w:rsidRPr="00EC082A">
              <w:rPr>
                <w:spacing w:val="-5"/>
                <w:szCs w:val="24"/>
              </w:rPr>
              <w:t>EIS</w:t>
            </w:r>
          </w:p>
        </w:tc>
        <w:tc>
          <w:tcPr>
            <w:tcW w:w="6973" w:type="dxa"/>
          </w:tcPr>
          <w:p w14:paraId="287E2D16" w14:textId="77777777" w:rsidR="004A6D04" w:rsidRPr="00EC082A" w:rsidRDefault="00E24CE6">
            <w:pPr>
              <w:pStyle w:val="TableParagraph"/>
              <w:spacing w:line="258" w:lineRule="exact"/>
              <w:ind w:left="112"/>
              <w:rPr>
                <w:szCs w:val="24"/>
              </w:rPr>
            </w:pPr>
            <w:r w:rsidRPr="00EC082A">
              <w:rPr>
                <w:spacing w:val="-2"/>
                <w:szCs w:val="24"/>
              </w:rPr>
              <w:t>Environmental</w:t>
            </w:r>
            <w:r w:rsidRPr="00EC082A">
              <w:rPr>
                <w:spacing w:val="-8"/>
                <w:szCs w:val="24"/>
              </w:rPr>
              <w:t xml:space="preserve"> </w:t>
            </w:r>
            <w:r w:rsidRPr="00EC082A">
              <w:rPr>
                <w:spacing w:val="-2"/>
                <w:szCs w:val="24"/>
              </w:rPr>
              <w:t>Impact</w:t>
            </w:r>
            <w:r w:rsidRPr="00EC082A">
              <w:rPr>
                <w:spacing w:val="-9"/>
                <w:szCs w:val="24"/>
              </w:rPr>
              <w:t xml:space="preserve"> </w:t>
            </w:r>
            <w:r w:rsidRPr="00EC082A">
              <w:rPr>
                <w:spacing w:val="-2"/>
                <w:szCs w:val="24"/>
              </w:rPr>
              <w:t>Statement</w:t>
            </w:r>
          </w:p>
        </w:tc>
      </w:tr>
      <w:tr w:rsidR="004A6D04" w:rsidRPr="00EC082A" w14:paraId="14CC95A7" w14:textId="77777777">
        <w:trPr>
          <w:trHeight w:val="405"/>
        </w:trPr>
        <w:tc>
          <w:tcPr>
            <w:tcW w:w="2091" w:type="dxa"/>
          </w:tcPr>
          <w:p w14:paraId="5A5F8839" w14:textId="77777777" w:rsidR="004A6D04" w:rsidRPr="00EC082A" w:rsidRDefault="00E24CE6">
            <w:pPr>
              <w:pStyle w:val="TableParagraph"/>
              <w:spacing w:line="263" w:lineRule="exact"/>
              <w:ind w:left="112"/>
              <w:rPr>
                <w:szCs w:val="24"/>
              </w:rPr>
            </w:pPr>
            <w:r w:rsidRPr="00EC082A">
              <w:rPr>
                <w:spacing w:val="-5"/>
                <w:szCs w:val="24"/>
              </w:rPr>
              <w:t>EMA</w:t>
            </w:r>
          </w:p>
        </w:tc>
        <w:tc>
          <w:tcPr>
            <w:tcW w:w="6973" w:type="dxa"/>
          </w:tcPr>
          <w:p w14:paraId="1DF9D77D" w14:textId="77777777" w:rsidR="004A6D04" w:rsidRPr="00EC082A" w:rsidRDefault="00E24CE6">
            <w:pPr>
              <w:pStyle w:val="TableParagraph"/>
              <w:spacing w:line="263" w:lineRule="exact"/>
              <w:ind w:left="112"/>
              <w:rPr>
                <w:szCs w:val="24"/>
              </w:rPr>
            </w:pPr>
            <w:r w:rsidRPr="00EC082A">
              <w:rPr>
                <w:spacing w:val="-4"/>
                <w:szCs w:val="24"/>
              </w:rPr>
              <w:t>Environmental</w:t>
            </w:r>
            <w:r w:rsidRPr="00EC082A">
              <w:rPr>
                <w:spacing w:val="-10"/>
                <w:szCs w:val="24"/>
              </w:rPr>
              <w:t xml:space="preserve"> </w:t>
            </w:r>
            <w:r w:rsidRPr="00EC082A">
              <w:rPr>
                <w:spacing w:val="-4"/>
                <w:szCs w:val="24"/>
              </w:rPr>
              <w:t>Management</w:t>
            </w:r>
            <w:r w:rsidRPr="00EC082A">
              <w:rPr>
                <w:spacing w:val="-9"/>
                <w:szCs w:val="24"/>
              </w:rPr>
              <w:t xml:space="preserve"> </w:t>
            </w:r>
            <w:r w:rsidRPr="00EC082A">
              <w:rPr>
                <w:spacing w:val="-5"/>
                <w:szCs w:val="24"/>
              </w:rPr>
              <w:t>Act</w:t>
            </w:r>
          </w:p>
        </w:tc>
      </w:tr>
      <w:tr w:rsidR="004A6D04" w:rsidRPr="00EC082A" w14:paraId="59CB74DE" w14:textId="77777777">
        <w:trPr>
          <w:trHeight w:val="402"/>
        </w:trPr>
        <w:tc>
          <w:tcPr>
            <w:tcW w:w="2091" w:type="dxa"/>
          </w:tcPr>
          <w:p w14:paraId="0795E6D6" w14:textId="77777777" w:rsidR="004A6D04" w:rsidRPr="00EC082A" w:rsidRDefault="00E24CE6">
            <w:pPr>
              <w:pStyle w:val="TableParagraph"/>
              <w:spacing w:line="258" w:lineRule="exact"/>
              <w:ind w:left="112"/>
              <w:rPr>
                <w:szCs w:val="24"/>
              </w:rPr>
            </w:pPr>
            <w:r w:rsidRPr="00EC082A">
              <w:rPr>
                <w:spacing w:val="-5"/>
                <w:szCs w:val="24"/>
              </w:rPr>
              <w:t>EPs</w:t>
            </w:r>
          </w:p>
        </w:tc>
        <w:tc>
          <w:tcPr>
            <w:tcW w:w="6973" w:type="dxa"/>
          </w:tcPr>
          <w:p w14:paraId="1CC557F1" w14:textId="77777777" w:rsidR="004A6D04" w:rsidRPr="00EC082A" w:rsidRDefault="00E24CE6">
            <w:pPr>
              <w:pStyle w:val="TableParagraph"/>
              <w:spacing w:line="258" w:lineRule="exact"/>
              <w:ind w:left="112"/>
              <w:rPr>
                <w:szCs w:val="24"/>
              </w:rPr>
            </w:pPr>
            <w:r w:rsidRPr="00EC082A">
              <w:rPr>
                <w:szCs w:val="24"/>
              </w:rPr>
              <w:t>Equator</w:t>
            </w:r>
            <w:r w:rsidRPr="00EC082A">
              <w:rPr>
                <w:spacing w:val="-10"/>
                <w:szCs w:val="24"/>
              </w:rPr>
              <w:t xml:space="preserve"> </w:t>
            </w:r>
            <w:r w:rsidRPr="00EC082A">
              <w:rPr>
                <w:spacing w:val="-2"/>
                <w:szCs w:val="24"/>
              </w:rPr>
              <w:t>Principles</w:t>
            </w:r>
          </w:p>
        </w:tc>
      </w:tr>
      <w:tr w:rsidR="004A6D04" w:rsidRPr="00EC082A" w14:paraId="667DC7BC" w14:textId="77777777">
        <w:trPr>
          <w:trHeight w:val="405"/>
        </w:trPr>
        <w:tc>
          <w:tcPr>
            <w:tcW w:w="2091" w:type="dxa"/>
          </w:tcPr>
          <w:p w14:paraId="6D4F4AF4" w14:textId="77777777" w:rsidR="004A6D04" w:rsidRPr="00EC082A" w:rsidRDefault="00E24CE6">
            <w:pPr>
              <w:pStyle w:val="TableParagraph"/>
              <w:spacing w:line="261" w:lineRule="exact"/>
              <w:ind w:left="112"/>
              <w:rPr>
                <w:szCs w:val="24"/>
              </w:rPr>
            </w:pPr>
            <w:r w:rsidRPr="00EC082A">
              <w:rPr>
                <w:spacing w:val="-5"/>
                <w:szCs w:val="24"/>
              </w:rPr>
              <w:t>EPB</w:t>
            </w:r>
          </w:p>
        </w:tc>
        <w:tc>
          <w:tcPr>
            <w:tcW w:w="6973" w:type="dxa"/>
          </w:tcPr>
          <w:p w14:paraId="15FB5879" w14:textId="77777777" w:rsidR="004A6D04" w:rsidRPr="00EC082A" w:rsidRDefault="00E24CE6">
            <w:pPr>
              <w:pStyle w:val="TableParagraph"/>
              <w:spacing w:line="261" w:lineRule="exact"/>
              <w:ind w:left="112"/>
              <w:rPr>
                <w:szCs w:val="24"/>
              </w:rPr>
            </w:pPr>
            <w:r w:rsidRPr="00EC082A">
              <w:rPr>
                <w:spacing w:val="-4"/>
                <w:szCs w:val="24"/>
              </w:rPr>
              <w:t>Environmental</w:t>
            </w:r>
            <w:r w:rsidRPr="00EC082A">
              <w:rPr>
                <w:spacing w:val="-2"/>
                <w:szCs w:val="24"/>
              </w:rPr>
              <w:t xml:space="preserve"> </w:t>
            </w:r>
            <w:r w:rsidRPr="00EC082A">
              <w:rPr>
                <w:spacing w:val="-4"/>
                <w:szCs w:val="24"/>
              </w:rPr>
              <w:t>Project</w:t>
            </w:r>
            <w:r w:rsidRPr="00EC082A">
              <w:rPr>
                <w:spacing w:val="5"/>
                <w:szCs w:val="24"/>
              </w:rPr>
              <w:t xml:space="preserve"> </w:t>
            </w:r>
            <w:r w:rsidRPr="00EC082A">
              <w:rPr>
                <w:spacing w:val="-4"/>
                <w:szCs w:val="24"/>
              </w:rPr>
              <w:t>Brief</w:t>
            </w:r>
          </w:p>
        </w:tc>
      </w:tr>
      <w:tr w:rsidR="004A6D04" w:rsidRPr="00EC082A" w14:paraId="2AF6275D" w14:textId="77777777">
        <w:trPr>
          <w:trHeight w:val="402"/>
        </w:trPr>
        <w:tc>
          <w:tcPr>
            <w:tcW w:w="2091" w:type="dxa"/>
          </w:tcPr>
          <w:p w14:paraId="026476D4" w14:textId="77777777" w:rsidR="004A6D04" w:rsidRPr="00EC082A" w:rsidRDefault="00E24CE6">
            <w:pPr>
              <w:pStyle w:val="TableParagraph"/>
              <w:spacing w:line="258" w:lineRule="exact"/>
              <w:ind w:left="112"/>
              <w:rPr>
                <w:szCs w:val="24"/>
              </w:rPr>
            </w:pPr>
            <w:r w:rsidRPr="00EC082A">
              <w:rPr>
                <w:spacing w:val="-5"/>
                <w:szCs w:val="24"/>
              </w:rPr>
              <w:t>EPC</w:t>
            </w:r>
          </w:p>
        </w:tc>
        <w:tc>
          <w:tcPr>
            <w:tcW w:w="6973" w:type="dxa"/>
          </w:tcPr>
          <w:p w14:paraId="632F5C55" w14:textId="77777777" w:rsidR="004A6D04" w:rsidRPr="00EC082A" w:rsidRDefault="00E24CE6">
            <w:pPr>
              <w:pStyle w:val="TableParagraph"/>
              <w:spacing w:line="258" w:lineRule="exact"/>
              <w:ind w:left="112"/>
              <w:rPr>
                <w:szCs w:val="24"/>
              </w:rPr>
            </w:pPr>
            <w:r w:rsidRPr="00EC082A">
              <w:rPr>
                <w:spacing w:val="-4"/>
                <w:szCs w:val="24"/>
              </w:rPr>
              <w:t>Engineering</w:t>
            </w:r>
            <w:r w:rsidRPr="00EC082A">
              <w:rPr>
                <w:spacing w:val="-7"/>
                <w:szCs w:val="24"/>
              </w:rPr>
              <w:t xml:space="preserve"> </w:t>
            </w:r>
            <w:r w:rsidRPr="00EC082A">
              <w:rPr>
                <w:spacing w:val="-4"/>
                <w:szCs w:val="24"/>
              </w:rPr>
              <w:t>Procurement Construction</w:t>
            </w:r>
          </w:p>
        </w:tc>
      </w:tr>
      <w:tr w:rsidR="004A6D04" w:rsidRPr="00EC082A" w14:paraId="47F938C8" w14:textId="77777777">
        <w:trPr>
          <w:trHeight w:val="402"/>
        </w:trPr>
        <w:tc>
          <w:tcPr>
            <w:tcW w:w="2091" w:type="dxa"/>
          </w:tcPr>
          <w:p w14:paraId="4050D647" w14:textId="77777777" w:rsidR="004A6D04" w:rsidRPr="00EC082A" w:rsidRDefault="00E24CE6">
            <w:pPr>
              <w:pStyle w:val="TableParagraph"/>
              <w:spacing w:line="261" w:lineRule="exact"/>
              <w:ind w:left="112"/>
              <w:rPr>
                <w:szCs w:val="24"/>
              </w:rPr>
            </w:pPr>
            <w:r w:rsidRPr="00EC082A">
              <w:rPr>
                <w:spacing w:val="-2"/>
                <w:szCs w:val="24"/>
              </w:rPr>
              <w:t>EPPCA</w:t>
            </w:r>
          </w:p>
        </w:tc>
        <w:tc>
          <w:tcPr>
            <w:tcW w:w="6973" w:type="dxa"/>
          </w:tcPr>
          <w:p w14:paraId="7839442C" w14:textId="77777777" w:rsidR="004A6D04" w:rsidRPr="00EC082A" w:rsidRDefault="00E24CE6">
            <w:pPr>
              <w:pStyle w:val="TableParagraph"/>
              <w:spacing w:line="261" w:lineRule="exact"/>
              <w:ind w:left="112"/>
              <w:rPr>
                <w:szCs w:val="24"/>
              </w:rPr>
            </w:pPr>
            <w:r w:rsidRPr="00EC082A">
              <w:rPr>
                <w:spacing w:val="-2"/>
                <w:szCs w:val="24"/>
              </w:rPr>
              <w:t>Environmental</w:t>
            </w:r>
            <w:r w:rsidRPr="00EC082A">
              <w:rPr>
                <w:spacing w:val="-13"/>
                <w:szCs w:val="24"/>
              </w:rPr>
              <w:t xml:space="preserve"> </w:t>
            </w:r>
            <w:r w:rsidRPr="00EC082A">
              <w:rPr>
                <w:spacing w:val="-2"/>
                <w:szCs w:val="24"/>
              </w:rPr>
              <w:t>Protection</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Pollution</w:t>
            </w:r>
            <w:r w:rsidRPr="00EC082A">
              <w:rPr>
                <w:spacing w:val="-13"/>
                <w:szCs w:val="24"/>
              </w:rPr>
              <w:t xml:space="preserve"> </w:t>
            </w:r>
            <w:r w:rsidRPr="00EC082A">
              <w:rPr>
                <w:spacing w:val="-2"/>
                <w:szCs w:val="24"/>
              </w:rPr>
              <w:t>Control</w:t>
            </w:r>
            <w:r w:rsidRPr="00EC082A">
              <w:rPr>
                <w:spacing w:val="-12"/>
                <w:szCs w:val="24"/>
              </w:rPr>
              <w:t xml:space="preserve"> </w:t>
            </w:r>
            <w:r w:rsidRPr="00EC082A">
              <w:rPr>
                <w:spacing w:val="-5"/>
                <w:szCs w:val="24"/>
              </w:rPr>
              <w:t>Act</w:t>
            </w:r>
          </w:p>
        </w:tc>
      </w:tr>
      <w:tr w:rsidR="004A6D04" w:rsidRPr="00EC082A" w14:paraId="36EC1406" w14:textId="77777777">
        <w:trPr>
          <w:trHeight w:val="402"/>
        </w:trPr>
        <w:tc>
          <w:tcPr>
            <w:tcW w:w="2091" w:type="dxa"/>
          </w:tcPr>
          <w:p w14:paraId="3F04209B" w14:textId="77777777" w:rsidR="004A6D04" w:rsidRPr="00EC082A" w:rsidRDefault="00E24CE6">
            <w:pPr>
              <w:pStyle w:val="TableParagraph"/>
              <w:spacing w:line="261" w:lineRule="exact"/>
              <w:ind w:left="112"/>
              <w:rPr>
                <w:szCs w:val="24"/>
              </w:rPr>
            </w:pPr>
            <w:r w:rsidRPr="00EC082A">
              <w:rPr>
                <w:spacing w:val="-4"/>
                <w:szCs w:val="24"/>
              </w:rPr>
              <w:t>ESIA</w:t>
            </w:r>
          </w:p>
        </w:tc>
        <w:tc>
          <w:tcPr>
            <w:tcW w:w="6973" w:type="dxa"/>
          </w:tcPr>
          <w:p w14:paraId="1C63ACE2" w14:textId="77777777" w:rsidR="004A6D04" w:rsidRPr="00EC082A" w:rsidRDefault="00E24CE6">
            <w:pPr>
              <w:pStyle w:val="TableParagraph"/>
              <w:spacing w:line="261" w:lineRule="exact"/>
              <w:ind w:left="112"/>
              <w:rPr>
                <w:szCs w:val="24"/>
              </w:rPr>
            </w:pPr>
            <w:r w:rsidRPr="00EC082A">
              <w:rPr>
                <w:spacing w:val="-4"/>
                <w:szCs w:val="24"/>
              </w:rPr>
              <w:t>Environmental</w:t>
            </w:r>
            <w:r w:rsidRPr="00EC082A">
              <w:rPr>
                <w:spacing w:val="-6"/>
                <w:szCs w:val="24"/>
              </w:rPr>
              <w:t xml:space="preserve"> </w:t>
            </w:r>
            <w:r w:rsidRPr="00EC082A">
              <w:rPr>
                <w:spacing w:val="-4"/>
                <w:szCs w:val="24"/>
              </w:rPr>
              <w:t>and</w:t>
            </w:r>
            <w:r w:rsidRPr="00EC082A">
              <w:rPr>
                <w:spacing w:val="-5"/>
                <w:szCs w:val="24"/>
              </w:rPr>
              <w:t xml:space="preserve"> </w:t>
            </w:r>
            <w:r w:rsidRPr="00EC082A">
              <w:rPr>
                <w:spacing w:val="-4"/>
                <w:szCs w:val="24"/>
              </w:rPr>
              <w:t>Social</w:t>
            </w:r>
            <w:r w:rsidRPr="00EC082A">
              <w:rPr>
                <w:spacing w:val="-2"/>
                <w:szCs w:val="24"/>
              </w:rPr>
              <w:t xml:space="preserve"> </w:t>
            </w:r>
            <w:r w:rsidRPr="00EC082A">
              <w:rPr>
                <w:spacing w:val="-4"/>
                <w:szCs w:val="24"/>
              </w:rPr>
              <w:t>Impact</w:t>
            </w:r>
            <w:r w:rsidRPr="00EC082A">
              <w:rPr>
                <w:spacing w:val="-3"/>
                <w:szCs w:val="24"/>
              </w:rPr>
              <w:t xml:space="preserve"> </w:t>
            </w:r>
            <w:r w:rsidRPr="00EC082A">
              <w:rPr>
                <w:spacing w:val="-4"/>
                <w:szCs w:val="24"/>
              </w:rPr>
              <w:t>Assessment</w:t>
            </w:r>
          </w:p>
        </w:tc>
      </w:tr>
      <w:tr w:rsidR="004A6D04" w:rsidRPr="00EC082A" w14:paraId="100410EF" w14:textId="77777777">
        <w:trPr>
          <w:trHeight w:val="405"/>
        </w:trPr>
        <w:tc>
          <w:tcPr>
            <w:tcW w:w="2091" w:type="dxa"/>
          </w:tcPr>
          <w:p w14:paraId="19C8ED51" w14:textId="77777777" w:rsidR="004A6D04" w:rsidRPr="00EC082A" w:rsidRDefault="00E24CE6">
            <w:pPr>
              <w:pStyle w:val="TableParagraph"/>
              <w:spacing w:line="261" w:lineRule="exact"/>
              <w:ind w:left="112"/>
              <w:rPr>
                <w:szCs w:val="24"/>
              </w:rPr>
            </w:pPr>
            <w:r w:rsidRPr="00EC082A">
              <w:rPr>
                <w:spacing w:val="-4"/>
                <w:szCs w:val="24"/>
              </w:rPr>
              <w:t>ESMP</w:t>
            </w:r>
          </w:p>
        </w:tc>
        <w:tc>
          <w:tcPr>
            <w:tcW w:w="6973" w:type="dxa"/>
          </w:tcPr>
          <w:p w14:paraId="4C450CAC" w14:textId="77777777" w:rsidR="004A6D04" w:rsidRPr="00EC082A" w:rsidRDefault="00E24CE6">
            <w:pPr>
              <w:pStyle w:val="TableParagraph"/>
              <w:spacing w:line="261" w:lineRule="exact"/>
              <w:ind w:left="112"/>
              <w:rPr>
                <w:szCs w:val="24"/>
              </w:rPr>
            </w:pPr>
            <w:r w:rsidRPr="00EC082A">
              <w:rPr>
                <w:spacing w:val="-6"/>
                <w:szCs w:val="24"/>
              </w:rPr>
              <w:t>Environmental</w:t>
            </w:r>
            <w:r w:rsidRPr="00EC082A">
              <w:rPr>
                <w:spacing w:val="3"/>
                <w:szCs w:val="24"/>
              </w:rPr>
              <w:t xml:space="preserve"> </w:t>
            </w:r>
            <w:r w:rsidRPr="00EC082A">
              <w:rPr>
                <w:spacing w:val="-6"/>
                <w:szCs w:val="24"/>
              </w:rPr>
              <w:t>and</w:t>
            </w:r>
            <w:r w:rsidRPr="00EC082A">
              <w:rPr>
                <w:spacing w:val="3"/>
                <w:szCs w:val="24"/>
              </w:rPr>
              <w:t xml:space="preserve"> </w:t>
            </w:r>
            <w:r w:rsidRPr="00EC082A">
              <w:rPr>
                <w:spacing w:val="-6"/>
                <w:szCs w:val="24"/>
              </w:rPr>
              <w:t>Social</w:t>
            </w:r>
            <w:r w:rsidRPr="00EC082A">
              <w:rPr>
                <w:szCs w:val="24"/>
              </w:rPr>
              <w:t xml:space="preserve"> </w:t>
            </w:r>
            <w:r w:rsidRPr="00EC082A">
              <w:rPr>
                <w:spacing w:val="-6"/>
                <w:szCs w:val="24"/>
              </w:rPr>
              <w:t>Management</w:t>
            </w:r>
            <w:r w:rsidRPr="00EC082A">
              <w:rPr>
                <w:spacing w:val="3"/>
                <w:szCs w:val="24"/>
              </w:rPr>
              <w:t xml:space="preserve"> </w:t>
            </w:r>
            <w:r w:rsidRPr="00EC082A">
              <w:rPr>
                <w:spacing w:val="-6"/>
                <w:szCs w:val="24"/>
              </w:rPr>
              <w:t>Plan</w:t>
            </w:r>
          </w:p>
        </w:tc>
      </w:tr>
      <w:tr w:rsidR="004A6D04" w:rsidRPr="00EC082A" w14:paraId="2AC528FC" w14:textId="77777777">
        <w:trPr>
          <w:trHeight w:val="402"/>
        </w:trPr>
        <w:tc>
          <w:tcPr>
            <w:tcW w:w="2091" w:type="dxa"/>
          </w:tcPr>
          <w:p w14:paraId="070A4A43" w14:textId="77777777" w:rsidR="004A6D04" w:rsidRPr="00EC082A" w:rsidRDefault="00E24CE6">
            <w:pPr>
              <w:pStyle w:val="TableParagraph"/>
              <w:spacing w:line="258" w:lineRule="exact"/>
              <w:ind w:left="112"/>
              <w:rPr>
                <w:szCs w:val="24"/>
              </w:rPr>
            </w:pPr>
            <w:r w:rsidRPr="00EC082A">
              <w:rPr>
                <w:spacing w:val="-5"/>
                <w:szCs w:val="24"/>
              </w:rPr>
              <w:t>ERB</w:t>
            </w:r>
          </w:p>
        </w:tc>
        <w:tc>
          <w:tcPr>
            <w:tcW w:w="6973" w:type="dxa"/>
          </w:tcPr>
          <w:p w14:paraId="30CFB0FA" w14:textId="77777777" w:rsidR="004A6D04" w:rsidRPr="00EC082A" w:rsidRDefault="00E24CE6">
            <w:pPr>
              <w:pStyle w:val="TableParagraph"/>
              <w:spacing w:line="258" w:lineRule="exact"/>
              <w:ind w:left="112"/>
              <w:rPr>
                <w:szCs w:val="24"/>
              </w:rPr>
            </w:pPr>
            <w:r w:rsidRPr="00EC082A">
              <w:rPr>
                <w:spacing w:val="-6"/>
                <w:szCs w:val="24"/>
              </w:rPr>
              <w:t>Energy</w:t>
            </w:r>
            <w:r w:rsidRPr="00EC082A">
              <w:rPr>
                <w:spacing w:val="-8"/>
                <w:szCs w:val="24"/>
              </w:rPr>
              <w:t xml:space="preserve"> </w:t>
            </w:r>
            <w:r w:rsidRPr="00EC082A">
              <w:rPr>
                <w:spacing w:val="-6"/>
                <w:szCs w:val="24"/>
              </w:rPr>
              <w:t>Regulation</w:t>
            </w:r>
            <w:r w:rsidRPr="00EC082A">
              <w:rPr>
                <w:spacing w:val="-2"/>
                <w:szCs w:val="24"/>
              </w:rPr>
              <w:t xml:space="preserve"> </w:t>
            </w:r>
            <w:r w:rsidRPr="00EC082A">
              <w:rPr>
                <w:spacing w:val="-6"/>
                <w:szCs w:val="24"/>
              </w:rPr>
              <w:t>Board</w:t>
            </w:r>
          </w:p>
        </w:tc>
      </w:tr>
      <w:tr w:rsidR="004A6D04" w:rsidRPr="00EC082A" w14:paraId="6BA386D3" w14:textId="77777777">
        <w:trPr>
          <w:trHeight w:val="402"/>
        </w:trPr>
        <w:tc>
          <w:tcPr>
            <w:tcW w:w="2091" w:type="dxa"/>
          </w:tcPr>
          <w:p w14:paraId="68C20DEE" w14:textId="77777777" w:rsidR="004A6D04" w:rsidRPr="00EC082A" w:rsidRDefault="00E24CE6">
            <w:pPr>
              <w:pStyle w:val="TableParagraph"/>
              <w:spacing w:line="261" w:lineRule="exact"/>
              <w:ind w:left="112"/>
              <w:rPr>
                <w:szCs w:val="24"/>
              </w:rPr>
            </w:pPr>
            <w:r w:rsidRPr="00EC082A">
              <w:rPr>
                <w:spacing w:val="-5"/>
                <w:szCs w:val="24"/>
              </w:rPr>
              <w:t>Ha</w:t>
            </w:r>
          </w:p>
        </w:tc>
        <w:tc>
          <w:tcPr>
            <w:tcW w:w="6973" w:type="dxa"/>
          </w:tcPr>
          <w:p w14:paraId="779D611D" w14:textId="77777777" w:rsidR="004A6D04" w:rsidRPr="00EC082A" w:rsidRDefault="00E24CE6">
            <w:pPr>
              <w:pStyle w:val="TableParagraph"/>
              <w:spacing w:line="261" w:lineRule="exact"/>
              <w:ind w:left="112"/>
              <w:rPr>
                <w:szCs w:val="24"/>
              </w:rPr>
            </w:pPr>
            <w:r w:rsidRPr="00EC082A">
              <w:rPr>
                <w:spacing w:val="-2"/>
                <w:szCs w:val="24"/>
              </w:rPr>
              <w:t>Hectares</w:t>
            </w:r>
          </w:p>
        </w:tc>
      </w:tr>
      <w:tr w:rsidR="004A6D04" w:rsidRPr="00EC082A" w14:paraId="73D257E2" w14:textId="77777777">
        <w:trPr>
          <w:trHeight w:val="400"/>
        </w:trPr>
        <w:tc>
          <w:tcPr>
            <w:tcW w:w="2091" w:type="dxa"/>
          </w:tcPr>
          <w:p w14:paraId="7B783F11" w14:textId="77777777" w:rsidR="004A6D04" w:rsidRPr="00EC082A" w:rsidRDefault="00E24CE6">
            <w:pPr>
              <w:pStyle w:val="TableParagraph"/>
              <w:spacing w:line="258" w:lineRule="exact"/>
              <w:ind w:left="112"/>
              <w:rPr>
                <w:szCs w:val="24"/>
              </w:rPr>
            </w:pPr>
            <w:r w:rsidRPr="00EC082A">
              <w:rPr>
                <w:spacing w:val="-5"/>
                <w:szCs w:val="24"/>
              </w:rPr>
              <w:t>HIA</w:t>
            </w:r>
          </w:p>
        </w:tc>
        <w:tc>
          <w:tcPr>
            <w:tcW w:w="6973" w:type="dxa"/>
          </w:tcPr>
          <w:p w14:paraId="4F18571A" w14:textId="77777777" w:rsidR="004A6D04" w:rsidRPr="00EC082A" w:rsidRDefault="00E24CE6">
            <w:pPr>
              <w:pStyle w:val="TableParagraph"/>
              <w:spacing w:line="258" w:lineRule="exact"/>
              <w:ind w:left="112"/>
              <w:rPr>
                <w:szCs w:val="24"/>
              </w:rPr>
            </w:pPr>
            <w:r w:rsidRPr="00EC082A">
              <w:rPr>
                <w:spacing w:val="-4"/>
                <w:szCs w:val="24"/>
              </w:rPr>
              <w:t>Heritage</w:t>
            </w:r>
            <w:r w:rsidRPr="00EC082A">
              <w:rPr>
                <w:spacing w:val="-1"/>
                <w:szCs w:val="24"/>
              </w:rPr>
              <w:t xml:space="preserve"> </w:t>
            </w:r>
            <w:r w:rsidRPr="00EC082A">
              <w:rPr>
                <w:spacing w:val="-4"/>
                <w:szCs w:val="24"/>
              </w:rPr>
              <w:t>Impact</w:t>
            </w:r>
            <w:r w:rsidRPr="00EC082A">
              <w:rPr>
                <w:spacing w:val="-1"/>
                <w:szCs w:val="24"/>
              </w:rPr>
              <w:t xml:space="preserve"> </w:t>
            </w:r>
            <w:r w:rsidRPr="00EC082A">
              <w:rPr>
                <w:spacing w:val="-4"/>
                <w:szCs w:val="24"/>
              </w:rPr>
              <w:t>Assessment</w:t>
            </w:r>
          </w:p>
        </w:tc>
      </w:tr>
      <w:tr w:rsidR="004A6D04" w:rsidRPr="00EC082A" w14:paraId="5C78C047" w14:textId="77777777">
        <w:trPr>
          <w:trHeight w:val="405"/>
        </w:trPr>
        <w:tc>
          <w:tcPr>
            <w:tcW w:w="2091" w:type="dxa"/>
          </w:tcPr>
          <w:p w14:paraId="67827854" w14:textId="77777777" w:rsidR="004A6D04" w:rsidRPr="00EC082A" w:rsidRDefault="00E24CE6">
            <w:pPr>
              <w:pStyle w:val="TableParagraph"/>
              <w:spacing w:line="261" w:lineRule="exact"/>
              <w:ind w:left="112"/>
              <w:rPr>
                <w:szCs w:val="24"/>
              </w:rPr>
            </w:pPr>
            <w:r w:rsidRPr="00EC082A">
              <w:rPr>
                <w:spacing w:val="-5"/>
                <w:szCs w:val="24"/>
              </w:rPr>
              <w:t>IFC</w:t>
            </w:r>
          </w:p>
        </w:tc>
        <w:tc>
          <w:tcPr>
            <w:tcW w:w="6973" w:type="dxa"/>
          </w:tcPr>
          <w:p w14:paraId="134F18D8" w14:textId="77777777" w:rsidR="004A6D04" w:rsidRPr="00EC082A" w:rsidRDefault="00E24CE6">
            <w:pPr>
              <w:pStyle w:val="TableParagraph"/>
              <w:spacing w:line="261" w:lineRule="exact"/>
              <w:ind w:left="112"/>
              <w:rPr>
                <w:szCs w:val="24"/>
              </w:rPr>
            </w:pPr>
            <w:r w:rsidRPr="00EC082A">
              <w:rPr>
                <w:spacing w:val="-4"/>
                <w:szCs w:val="24"/>
              </w:rPr>
              <w:t>International</w:t>
            </w:r>
            <w:r w:rsidRPr="00EC082A">
              <w:rPr>
                <w:spacing w:val="-9"/>
                <w:szCs w:val="24"/>
              </w:rPr>
              <w:t xml:space="preserve"> </w:t>
            </w:r>
            <w:r w:rsidRPr="00EC082A">
              <w:rPr>
                <w:spacing w:val="-4"/>
                <w:szCs w:val="24"/>
              </w:rPr>
              <w:t>Finance</w:t>
            </w:r>
            <w:r w:rsidRPr="00EC082A">
              <w:rPr>
                <w:spacing w:val="-10"/>
                <w:szCs w:val="24"/>
              </w:rPr>
              <w:t xml:space="preserve"> </w:t>
            </w:r>
            <w:r w:rsidRPr="00EC082A">
              <w:rPr>
                <w:spacing w:val="-4"/>
                <w:szCs w:val="24"/>
              </w:rPr>
              <w:t>Corporation</w:t>
            </w:r>
          </w:p>
        </w:tc>
      </w:tr>
      <w:tr w:rsidR="004A6D04" w:rsidRPr="00EC082A" w14:paraId="234FD32C" w14:textId="77777777">
        <w:trPr>
          <w:trHeight w:val="400"/>
        </w:trPr>
        <w:tc>
          <w:tcPr>
            <w:tcW w:w="2091" w:type="dxa"/>
          </w:tcPr>
          <w:p w14:paraId="1F754B45" w14:textId="77777777" w:rsidR="004A6D04" w:rsidRPr="00EC082A" w:rsidRDefault="00E24CE6">
            <w:pPr>
              <w:pStyle w:val="TableParagraph"/>
              <w:spacing w:line="261" w:lineRule="exact"/>
              <w:ind w:left="112"/>
              <w:rPr>
                <w:szCs w:val="24"/>
              </w:rPr>
            </w:pPr>
            <w:r w:rsidRPr="00EC082A">
              <w:rPr>
                <w:spacing w:val="-5"/>
                <w:szCs w:val="24"/>
              </w:rPr>
              <w:t>ILO</w:t>
            </w:r>
          </w:p>
        </w:tc>
        <w:tc>
          <w:tcPr>
            <w:tcW w:w="6973" w:type="dxa"/>
          </w:tcPr>
          <w:p w14:paraId="71D569FC" w14:textId="77777777" w:rsidR="004A6D04" w:rsidRPr="00EC082A" w:rsidRDefault="00E24CE6">
            <w:pPr>
              <w:pStyle w:val="TableParagraph"/>
              <w:spacing w:line="261" w:lineRule="exact"/>
              <w:ind w:left="112"/>
              <w:rPr>
                <w:szCs w:val="24"/>
              </w:rPr>
            </w:pPr>
            <w:r w:rsidRPr="00EC082A">
              <w:rPr>
                <w:spacing w:val="-4"/>
                <w:szCs w:val="24"/>
              </w:rPr>
              <w:t>International</w:t>
            </w:r>
            <w:r w:rsidRPr="00EC082A">
              <w:rPr>
                <w:spacing w:val="-11"/>
                <w:szCs w:val="24"/>
              </w:rPr>
              <w:t xml:space="preserve"> </w:t>
            </w:r>
            <w:r w:rsidRPr="00EC082A">
              <w:rPr>
                <w:spacing w:val="-4"/>
                <w:szCs w:val="24"/>
              </w:rPr>
              <w:t>Labour</w:t>
            </w:r>
            <w:r w:rsidRPr="00EC082A">
              <w:rPr>
                <w:spacing w:val="-11"/>
                <w:szCs w:val="24"/>
              </w:rPr>
              <w:t xml:space="preserve"> </w:t>
            </w:r>
            <w:r w:rsidRPr="00EC082A">
              <w:rPr>
                <w:spacing w:val="-4"/>
                <w:szCs w:val="24"/>
              </w:rPr>
              <w:t>Organization</w:t>
            </w:r>
          </w:p>
        </w:tc>
      </w:tr>
      <w:tr w:rsidR="004A6D04" w:rsidRPr="00EC082A" w14:paraId="033EF6D9" w14:textId="77777777">
        <w:trPr>
          <w:trHeight w:val="405"/>
        </w:trPr>
        <w:tc>
          <w:tcPr>
            <w:tcW w:w="2091" w:type="dxa"/>
          </w:tcPr>
          <w:p w14:paraId="486504BE" w14:textId="77777777" w:rsidR="004A6D04" w:rsidRPr="00EC082A" w:rsidRDefault="00E24CE6">
            <w:pPr>
              <w:pStyle w:val="TableParagraph"/>
              <w:spacing w:line="261" w:lineRule="exact"/>
              <w:ind w:left="112"/>
              <w:rPr>
                <w:szCs w:val="24"/>
              </w:rPr>
            </w:pPr>
            <w:r w:rsidRPr="00EC082A">
              <w:rPr>
                <w:spacing w:val="-4"/>
                <w:szCs w:val="24"/>
              </w:rPr>
              <w:t>IUCN</w:t>
            </w:r>
          </w:p>
        </w:tc>
        <w:tc>
          <w:tcPr>
            <w:tcW w:w="6973" w:type="dxa"/>
          </w:tcPr>
          <w:p w14:paraId="6673CAFB" w14:textId="77777777" w:rsidR="004A6D04" w:rsidRPr="00EC082A" w:rsidRDefault="00E24CE6">
            <w:pPr>
              <w:pStyle w:val="TableParagraph"/>
              <w:spacing w:line="261" w:lineRule="exact"/>
              <w:ind w:left="112"/>
              <w:rPr>
                <w:szCs w:val="24"/>
              </w:rPr>
            </w:pPr>
            <w:r w:rsidRPr="00EC082A">
              <w:rPr>
                <w:spacing w:val="-4"/>
                <w:szCs w:val="24"/>
              </w:rPr>
              <w:t>International</w:t>
            </w:r>
            <w:r w:rsidRPr="00EC082A">
              <w:rPr>
                <w:spacing w:val="2"/>
                <w:szCs w:val="24"/>
              </w:rPr>
              <w:t xml:space="preserve"> </w:t>
            </w:r>
            <w:r w:rsidRPr="00EC082A">
              <w:rPr>
                <w:spacing w:val="-4"/>
                <w:szCs w:val="24"/>
              </w:rPr>
              <w:t>Union</w:t>
            </w:r>
            <w:r w:rsidRPr="00EC082A">
              <w:rPr>
                <w:spacing w:val="2"/>
                <w:szCs w:val="24"/>
              </w:rPr>
              <w:t xml:space="preserve"> </w:t>
            </w:r>
            <w:r w:rsidRPr="00EC082A">
              <w:rPr>
                <w:spacing w:val="-4"/>
                <w:szCs w:val="24"/>
              </w:rPr>
              <w:t>for</w:t>
            </w:r>
            <w:r w:rsidRPr="00EC082A">
              <w:rPr>
                <w:spacing w:val="-1"/>
                <w:szCs w:val="24"/>
              </w:rPr>
              <w:t xml:space="preserve"> </w:t>
            </w:r>
            <w:r w:rsidRPr="00EC082A">
              <w:rPr>
                <w:spacing w:val="-4"/>
                <w:szCs w:val="24"/>
              </w:rPr>
              <w:t>Conservation</w:t>
            </w:r>
            <w:r w:rsidRPr="00EC082A">
              <w:rPr>
                <w:szCs w:val="24"/>
              </w:rPr>
              <w:t xml:space="preserve"> </w:t>
            </w:r>
            <w:r w:rsidRPr="00EC082A">
              <w:rPr>
                <w:spacing w:val="-4"/>
                <w:szCs w:val="24"/>
              </w:rPr>
              <w:t>of</w:t>
            </w:r>
            <w:r w:rsidRPr="00EC082A">
              <w:rPr>
                <w:spacing w:val="-2"/>
                <w:szCs w:val="24"/>
              </w:rPr>
              <w:t xml:space="preserve"> </w:t>
            </w:r>
            <w:r w:rsidRPr="00EC082A">
              <w:rPr>
                <w:spacing w:val="-4"/>
                <w:szCs w:val="24"/>
              </w:rPr>
              <w:t>Nature</w:t>
            </w:r>
          </w:p>
        </w:tc>
      </w:tr>
      <w:tr w:rsidR="004A6D04" w:rsidRPr="00EC082A" w14:paraId="488AF06C" w14:textId="77777777">
        <w:trPr>
          <w:trHeight w:val="402"/>
        </w:trPr>
        <w:tc>
          <w:tcPr>
            <w:tcW w:w="2091" w:type="dxa"/>
          </w:tcPr>
          <w:p w14:paraId="21909962" w14:textId="77777777" w:rsidR="004A6D04" w:rsidRPr="00EC082A" w:rsidRDefault="00E24CE6">
            <w:pPr>
              <w:pStyle w:val="TableParagraph"/>
              <w:spacing w:line="261" w:lineRule="exact"/>
              <w:ind w:left="112"/>
              <w:rPr>
                <w:szCs w:val="24"/>
              </w:rPr>
            </w:pPr>
            <w:r w:rsidRPr="00EC082A">
              <w:rPr>
                <w:spacing w:val="-5"/>
                <w:szCs w:val="24"/>
              </w:rPr>
              <w:t>kV</w:t>
            </w:r>
          </w:p>
        </w:tc>
        <w:tc>
          <w:tcPr>
            <w:tcW w:w="6973" w:type="dxa"/>
          </w:tcPr>
          <w:p w14:paraId="43590112" w14:textId="77777777" w:rsidR="004A6D04" w:rsidRPr="00EC082A" w:rsidRDefault="00E24CE6">
            <w:pPr>
              <w:pStyle w:val="TableParagraph"/>
              <w:spacing w:line="261" w:lineRule="exact"/>
              <w:ind w:left="112"/>
              <w:rPr>
                <w:szCs w:val="24"/>
              </w:rPr>
            </w:pPr>
            <w:r w:rsidRPr="00EC082A">
              <w:rPr>
                <w:spacing w:val="-2"/>
                <w:szCs w:val="24"/>
              </w:rPr>
              <w:t>Kilovolts</w:t>
            </w:r>
          </w:p>
        </w:tc>
      </w:tr>
      <w:tr w:rsidR="004A6D04" w:rsidRPr="00EC082A" w14:paraId="6430058E" w14:textId="77777777">
        <w:trPr>
          <w:trHeight w:val="405"/>
        </w:trPr>
        <w:tc>
          <w:tcPr>
            <w:tcW w:w="2091" w:type="dxa"/>
          </w:tcPr>
          <w:p w14:paraId="153633C2" w14:textId="77777777" w:rsidR="004A6D04" w:rsidRPr="00EC082A" w:rsidRDefault="00E24CE6">
            <w:pPr>
              <w:pStyle w:val="TableParagraph"/>
              <w:spacing w:line="261" w:lineRule="exact"/>
              <w:ind w:left="112"/>
              <w:rPr>
                <w:szCs w:val="24"/>
              </w:rPr>
            </w:pPr>
            <w:r w:rsidRPr="00EC082A">
              <w:rPr>
                <w:spacing w:val="-5"/>
                <w:szCs w:val="24"/>
              </w:rPr>
              <w:t>kWh</w:t>
            </w:r>
          </w:p>
        </w:tc>
        <w:tc>
          <w:tcPr>
            <w:tcW w:w="6973" w:type="dxa"/>
          </w:tcPr>
          <w:p w14:paraId="5B6C48C1" w14:textId="77777777" w:rsidR="004A6D04" w:rsidRPr="00EC082A" w:rsidRDefault="00E24CE6">
            <w:pPr>
              <w:pStyle w:val="TableParagraph"/>
              <w:spacing w:line="261" w:lineRule="exact"/>
              <w:ind w:left="112"/>
              <w:rPr>
                <w:szCs w:val="24"/>
              </w:rPr>
            </w:pPr>
            <w:r w:rsidRPr="00EC082A">
              <w:rPr>
                <w:spacing w:val="-6"/>
                <w:szCs w:val="24"/>
              </w:rPr>
              <w:t>Kilowatts</w:t>
            </w:r>
            <w:r w:rsidRPr="00EC082A">
              <w:rPr>
                <w:spacing w:val="1"/>
                <w:szCs w:val="24"/>
              </w:rPr>
              <w:t xml:space="preserve"> </w:t>
            </w:r>
            <w:r w:rsidRPr="00EC082A">
              <w:rPr>
                <w:spacing w:val="-4"/>
                <w:szCs w:val="24"/>
              </w:rPr>
              <w:t>hour</w:t>
            </w:r>
          </w:p>
        </w:tc>
      </w:tr>
      <w:tr w:rsidR="004A6D04" w:rsidRPr="00EC082A" w14:paraId="5C06313C" w14:textId="77777777">
        <w:trPr>
          <w:trHeight w:val="400"/>
        </w:trPr>
        <w:tc>
          <w:tcPr>
            <w:tcW w:w="2091" w:type="dxa"/>
          </w:tcPr>
          <w:p w14:paraId="2151F294" w14:textId="77777777" w:rsidR="004A6D04" w:rsidRPr="00EC082A" w:rsidRDefault="00E24CE6">
            <w:pPr>
              <w:pStyle w:val="TableParagraph"/>
              <w:spacing w:line="261" w:lineRule="exact"/>
              <w:ind w:left="112"/>
              <w:rPr>
                <w:szCs w:val="24"/>
              </w:rPr>
            </w:pPr>
            <w:r w:rsidRPr="00EC082A">
              <w:rPr>
                <w:spacing w:val="-4"/>
                <w:szCs w:val="24"/>
              </w:rPr>
              <w:t>MOTA</w:t>
            </w:r>
          </w:p>
        </w:tc>
        <w:tc>
          <w:tcPr>
            <w:tcW w:w="6973" w:type="dxa"/>
          </w:tcPr>
          <w:p w14:paraId="5FD3D102" w14:textId="77777777" w:rsidR="004A6D04" w:rsidRPr="00EC082A" w:rsidRDefault="00E24CE6">
            <w:pPr>
              <w:pStyle w:val="TableParagraph"/>
              <w:spacing w:line="261" w:lineRule="exact"/>
              <w:ind w:left="112"/>
              <w:rPr>
                <w:szCs w:val="24"/>
              </w:rPr>
            </w:pPr>
            <w:r w:rsidRPr="00EC082A">
              <w:rPr>
                <w:spacing w:val="-4"/>
                <w:szCs w:val="24"/>
              </w:rPr>
              <w:t>Ministry</w:t>
            </w:r>
            <w:r w:rsidRPr="00EC082A">
              <w:rPr>
                <w:spacing w:val="-14"/>
                <w:szCs w:val="24"/>
              </w:rPr>
              <w:t xml:space="preserve"> </w:t>
            </w:r>
            <w:r w:rsidRPr="00EC082A">
              <w:rPr>
                <w:spacing w:val="-4"/>
                <w:szCs w:val="24"/>
              </w:rPr>
              <w:t>of</w:t>
            </w:r>
            <w:r w:rsidRPr="00EC082A">
              <w:rPr>
                <w:spacing w:val="-6"/>
                <w:szCs w:val="24"/>
              </w:rPr>
              <w:t xml:space="preserve"> </w:t>
            </w:r>
            <w:r w:rsidRPr="00EC082A">
              <w:rPr>
                <w:spacing w:val="-4"/>
                <w:szCs w:val="24"/>
              </w:rPr>
              <w:t>Tourism</w:t>
            </w:r>
            <w:r w:rsidRPr="00EC082A">
              <w:rPr>
                <w:spacing w:val="-2"/>
                <w:szCs w:val="24"/>
              </w:rPr>
              <w:t xml:space="preserve"> </w:t>
            </w:r>
            <w:r w:rsidRPr="00EC082A">
              <w:rPr>
                <w:spacing w:val="-4"/>
                <w:szCs w:val="24"/>
              </w:rPr>
              <w:t>and</w:t>
            </w:r>
            <w:r w:rsidRPr="00EC082A">
              <w:rPr>
                <w:spacing w:val="-6"/>
                <w:szCs w:val="24"/>
              </w:rPr>
              <w:t xml:space="preserve"> </w:t>
            </w:r>
            <w:r w:rsidRPr="00EC082A">
              <w:rPr>
                <w:spacing w:val="-4"/>
                <w:szCs w:val="24"/>
              </w:rPr>
              <w:t>Arts</w:t>
            </w:r>
          </w:p>
        </w:tc>
      </w:tr>
      <w:tr w:rsidR="004A6D04" w:rsidRPr="00EC082A" w14:paraId="6823F5CD" w14:textId="77777777">
        <w:trPr>
          <w:trHeight w:val="405"/>
        </w:trPr>
        <w:tc>
          <w:tcPr>
            <w:tcW w:w="2091" w:type="dxa"/>
          </w:tcPr>
          <w:p w14:paraId="749BC022" w14:textId="77777777" w:rsidR="004A6D04" w:rsidRPr="00EC082A" w:rsidRDefault="00E24CE6">
            <w:pPr>
              <w:pStyle w:val="TableParagraph"/>
              <w:spacing w:line="263" w:lineRule="exact"/>
              <w:ind w:left="112"/>
              <w:rPr>
                <w:szCs w:val="24"/>
              </w:rPr>
            </w:pPr>
            <w:r w:rsidRPr="00EC082A">
              <w:rPr>
                <w:spacing w:val="-5"/>
                <w:szCs w:val="24"/>
              </w:rPr>
              <w:t>MW</w:t>
            </w:r>
          </w:p>
        </w:tc>
        <w:tc>
          <w:tcPr>
            <w:tcW w:w="6973" w:type="dxa"/>
          </w:tcPr>
          <w:p w14:paraId="1626C36D" w14:textId="77777777" w:rsidR="004A6D04" w:rsidRPr="00EC082A" w:rsidRDefault="00E24CE6">
            <w:pPr>
              <w:pStyle w:val="TableParagraph"/>
              <w:spacing w:line="263" w:lineRule="exact"/>
              <w:ind w:left="112"/>
              <w:rPr>
                <w:szCs w:val="24"/>
              </w:rPr>
            </w:pPr>
            <w:r w:rsidRPr="00EC082A">
              <w:rPr>
                <w:w w:val="90"/>
                <w:szCs w:val="24"/>
              </w:rPr>
              <w:t>Mega</w:t>
            </w:r>
            <w:r w:rsidRPr="00EC082A">
              <w:rPr>
                <w:szCs w:val="24"/>
              </w:rPr>
              <w:t xml:space="preserve"> </w:t>
            </w:r>
            <w:r w:rsidRPr="00EC082A">
              <w:rPr>
                <w:spacing w:val="-4"/>
                <w:szCs w:val="24"/>
              </w:rPr>
              <w:t>Watt</w:t>
            </w:r>
          </w:p>
        </w:tc>
      </w:tr>
      <w:tr w:rsidR="004A6D04" w:rsidRPr="00EC082A" w14:paraId="360B4EC6" w14:textId="77777777">
        <w:trPr>
          <w:trHeight w:val="402"/>
        </w:trPr>
        <w:tc>
          <w:tcPr>
            <w:tcW w:w="2091" w:type="dxa"/>
          </w:tcPr>
          <w:p w14:paraId="4699A512" w14:textId="77777777" w:rsidR="004A6D04" w:rsidRPr="00EC082A" w:rsidRDefault="00E24CE6">
            <w:pPr>
              <w:pStyle w:val="TableParagraph"/>
              <w:spacing w:line="261" w:lineRule="exact"/>
              <w:ind w:left="112"/>
              <w:rPr>
                <w:szCs w:val="24"/>
              </w:rPr>
            </w:pPr>
            <w:r w:rsidRPr="00EC082A">
              <w:rPr>
                <w:spacing w:val="-5"/>
                <w:szCs w:val="24"/>
              </w:rPr>
              <w:t>MWp</w:t>
            </w:r>
          </w:p>
        </w:tc>
        <w:tc>
          <w:tcPr>
            <w:tcW w:w="6973" w:type="dxa"/>
          </w:tcPr>
          <w:p w14:paraId="0F5E7716" w14:textId="77777777" w:rsidR="004A6D04" w:rsidRPr="00EC082A" w:rsidRDefault="00E24CE6">
            <w:pPr>
              <w:pStyle w:val="TableParagraph"/>
              <w:spacing w:line="261" w:lineRule="exact"/>
              <w:ind w:left="112"/>
              <w:rPr>
                <w:szCs w:val="24"/>
              </w:rPr>
            </w:pPr>
            <w:r w:rsidRPr="00EC082A">
              <w:rPr>
                <w:spacing w:val="-8"/>
                <w:szCs w:val="24"/>
              </w:rPr>
              <w:t>Mega</w:t>
            </w:r>
            <w:r w:rsidRPr="00EC082A">
              <w:rPr>
                <w:spacing w:val="-4"/>
                <w:szCs w:val="24"/>
              </w:rPr>
              <w:t xml:space="preserve"> </w:t>
            </w:r>
            <w:r w:rsidRPr="00EC082A">
              <w:rPr>
                <w:spacing w:val="-8"/>
                <w:szCs w:val="24"/>
              </w:rPr>
              <w:t>Watt</w:t>
            </w:r>
            <w:r w:rsidRPr="00EC082A">
              <w:rPr>
                <w:spacing w:val="-5"/>
                <w:szCs w:val="24"/>
              </w:rPr>
              <w:t xml:space="preserve"> </w:t>
            </w:r>
            <w:r w:rsidRPr="00EC082A">
              <w:rPr>
                <w:spacing w:val="-8"/>
                <w:szCs w:val="24"/>
              </w:rPr>
              <w:t>peak</w:t>
            </w:r>
          </w:p>
        </w:tc>
      </w:tr>
      <w:tr w:rsidR="004A6D04" w:rsidRPr="00EC082A" w14:paraId="78C406E4" w14:textId="77777777">
        <w:trPr>
          <w:trHeight w:val="405"/>
        </w:trPr>
        <w:tc>
          <w:tcPr>
            <w:tcW w:w="2091" w:type="dxa"/>
          </w:tcPr>
          <w:p w14:paraId="6AD9DC37" w14:textId="77777777" w:rsidR="004A6D04" w:rsidRPr="00EC082A" w:rsidRDefault="00E24CE6">
            <w:pPr>
              <w:pStyle w:val="TableParagraph"/>
              <w:spacing w:line="261" w:lineRule="exact"/>
              <w:ind w:left="112"/>
              <w:rPr>
                <w:szCs w:val="24"/>
              </w:rPr>
            </w:pPr>
            <w:r w:rsidRPr="00EC082A">
              <w:rPr>
                <w:spacing w:val="-2"/>
                <w:szCs w:val="24"/>
              </w:rPr>
              <w:t>MWSEP</w:t>
            </w:r>
          </w:p>
        </w:tc>
        <w:tc>
          <w:tcPr>
            <w:tcW w:w="6973" w:type="dxa"/>
          </w:tcPr>
          <w:p w14:paraId="42E22576" w14:textId="77777777" w:rsidR="004A6D04" w:rsidRPr="00EC082A" w:rsidRDefault="00E24CE6">
            <w:pPr>
              <w:pStyle w:val="TableParagraph"/>
              <w:spacing w:line="261" w:lineRule="exact"/>
              <w:ind w:left="112"/>
              <w:rPr>
                <w:szCs w:val="24"/>
              </w:rPr>
            </w:pPr>
            <w:r w:rsidRPr="00EC082A">
              <w:rPr>
                <w:spacing w:val="-4"/>
                <w:szCs w:val="24"/>
              </w:rPr>
              <w:t>Ministry</w:t>
            </w:r>
            <w:r w:rsidRPr="00EC082A">
              <w:rPr>
                <w:spacing w:val="-15"/>
                <w:szCs w:val="24"/>
              </w:rPr>
              <w:t xml:space="preserve"> </w:t>
            </w:r>
            <w:r w:rsidRPr="00EC082A">
              <w:rPr>
                <w:spacing w:val="-4"/>
                <w:szCs w:val="24"/>
              </w:rPr>
              <w:t>of</w:t>
            </w:r>
            <w:r w:rsidRPr="00EC082A">
              <w:rPr>
                <w:spacing w:val="-11"/>
                <w:szCs w:val="24"/>
              </w:rPr>
              <w:t xml:space="preserve"> </w:t>
            </w:r>
            <w:r w:rsidRPr="00EC082A">
              <w:rPr>
                <w:spacing w:val="-4"/>
                <w:szCs w:val="24"/>
              </w:rPr>
              <w:t>Water,</w:t>
            </w:r>
            <w:r w:rsidRPr="00EC082A">
              <w:rPr>
                <w:spacing w:val="-9"/>
                <w:szCs w:val="24"/>
              </w:rPr>
              <w:t xml:space="preserve"> </w:t>
            </w:r>
            <w:r w:rsidRPr="00EC082A">
              <w:rPr>
                <w:spacing w:val="-4"/>
                <w:szCs w:val="24"/>
              </w:rPr>
              <w:t>Sanitation</w:t>
            </w:r>
            <w:r w:rsidRPr="00EC082A">
              <w:rPr>
                <w:spacing w:val="-8"/>
                <w:szCs w:val="24"/>
              </w:rPr>
              <w:t xml:space="preserve"> </w:t>
            </w:r>
            <w:r w:rsidRPr="00EC082A">
              <w:rPr>
                <w:spacing w:val="-4"/>
                <w:szCs w:val="24"/>
              </w:rPr>
              <w:t>and</w:t>
            </w:r>
            <w:r w:rsidRPr="00EC082A">
              <w:rPr>
                <w:spacing w:val="-9"/>
                <w:szCs w:val="24"/>
              </w:rPr>
              <w:t xml:space="preserve"> </w:t>
            </w:r>
            <w:r w:rsidRPr="00EC082A">
              <w:rPr>
                <w:spacing w:val="-4"/>
                <w:szCs w:val="24"/>
              </w:rPr>
              <w:t>Environmental</w:t>
            </w:r>
            <w:r w:rsidRPr="00EC082A">
              <w:rPr>
                <w:spacing w:val="-7"/>
                <w:szCs w:val="24"/>
              </w:rPr>
              <w:t xml:space="preserve"> </w:t>
            </w:r>
            <w:r w:rsidRPr="00EC082A">
              <w:rPr>
                <w:spacing w:val="-4"/>
                <w:szCs w:val="24"/>
              </w:rPr>
              <w:t>Protection</w:t>
            </w:r>
          </w:p>
        </w:tc>
      </w:tr>
      <w:tr w:rsidR="004A6D04" w:rsidRPr="00EC082A" w14:paraId="5DC26790" w14:textId="77777777">
        <w:trPr>
          <w:trHeight w:val="402"/>
        </w:trPr>
        <w:tc>
          <w:tcPr>
            <w:tcW w:w="2091" w:type="dxa"/>
          </w:tcPr>
          <w:p w14:paraId="13494FAB" w14:textId="77777777" w:rsidR="004A6D04" w:rsidRPr="00EC082A" w:rsidRDefault="00E24CE6">
            <w:pPr>
              <w:pStyle w:val="TableParagraph"/>
              <w:spacing w:line="261" w:lineRule="exact"/>
              <w:ind w:left="112"/>
              <w:rPr>
                <w:szCs w:val="24"/>
              </w:rPr>
            </w:pPr>
            <w:r w:rsidRPr="00EC082A">
              <w:rPr>
                <w:spacing w:val="-5"/>
                <w:szCs w:val="24"/>
              </w:rPr>
              <w:t>NCS</w:t>
            </w:r>
          </w:p>
        </w:tc>
        <w:tc>
          <w:tcPr>
            <w:tcW w:w="6973" w:type="dxa"/>
          </w:tcPr>
          <w:p w14:paraId="7E8209E4" w14:textId="77777777" w:rsidR="004A6D04" w:rsidRPr="00EC082A" w:rsidRDefault="00E24CE6">
            <w:pPr>
              <w:pStyle w:val="TableParagraph"/>
              <w:spacing w:line="261" w:lineRule="exact"/>
              <w:ind w:left="112"/>
              <w:rPr>
                <w:szCs w:val="24"/>
              </w:rPr>
            </w:pPr>
            <w:r w:rsidRPr="00EC082A">
              <w:rPr>
                <w:spacing w:val="-4"/>
                <w:szCs w:val="24"/>
              </w:rPr>
              <w:t>National</w:t>
            </w:r>
            <w:r w:rsidRPr="00EC082A">
              <w:rPr>
                <w:spacing w:val="-8"/>
                <w:szCs w:val="24"/>
              </w:rPr>
              <w:t xml:space="preserve"> </w:t>
            </w:r>
            <w:r w:rsidRPr="00EC082A">
              <w:rPr>
                <w:spacing w:val="-4"/>
                <w:szCs w:val="24"/>
              </w:rPr>
              <w:t>Conservation</w:t>
            </w:r>
            <w:r w:rsidRPr="00EC082A">
              <w:rPr>
                <w:spacing w:val="-8"/>
                <w:szCs w:val="24"/>
              </w:rPr>
              <w:t xml:space="preserve"> </w:t>
            </w:r>
            <w:r w:rsidRPr="00EC082A">
              <w:rPr>
                <w:spacing w:val="-4"/>
                <w:szCs w:val="24"/>
              </w:rPr>
              <w:t>Strategy</w:t>
            </w:r>
          </w:p>
        </w:tc>
      </w:tr>
      <w:tr w:rsidR="004A6D04" w:rsidRPr="00EC082A" w14:paraId="30F518A0" w14:textId="77777777">
        <w:trPr>
          <w:trHeight w:val="402"/>
        </w:trPr>
        <w:tc>
          <w:tcPr>
            <w:tcW w:w="2091" w:type="dxa"/>
          </w:tcPr>
          <w:p w14:paraId="060BE358" w14:textId="77777777" w:rsidR="004A6D04" w:rsidRPr="00EC082A" w:rsidRDefault="00E24CE6">
            <w:pPr>
              <w:pStyle w:val="TableParagraph"/>
              <w:spacing w:line="261" w:lineRule="exact"/>
              <w:ind w:left="112"/>
              <w:rPr>
                <w:szCs w:val="24"/>
              </w:rPr>
            </w:pPr>
            <w:r w:rsidRPr="00EC082A">
              <w:rPr>
                <w:spacing w:val="-4"/>
                <w:szCs w:val="24"/>
              </w:rPr>
              <w:t>NEAP</w:t>
            </w:r>
          </w:p>
        </w:tc>
        <w:tc>
          <w:tcPr>
            <w:tcW w:w="6973" w:type="dxa"/>
          </w:tcPr>
          <w:p w14:paraId="111D6D41" w14:textId="77777777" w:rsidR="004A6D04" w:rsidRPr="00EC082A" w:rsidRDefault="00E24CE6">
            <w:pPr>
              <w:pStyle w:val="TableParagraph"/>
              <w:spacing w:line="261" w:lineRule="exact"/>
              <w:ind w:left="112"/>
              <w:rPr>
                <w:szCs w:val="24"/>
              </w:rPr>
            </w:pPr>
            <w:r w:rsidRPr="00EC082A">
              <w:rPr>
                <w:spacing w:val="-2"/>
                <w:szCs w:val="24"/>
              </w:rPr>
              <w:t>National</w:t>
            </w:r>
            <w:r w:rsidRPr="00EC082A">
              <w:rPr>
                <w:spacing w:val="-13"/>
                <w:szCs w:val="24"/>
              </w:rPr>
              <w:t xml:space="preserve"> </w:t>
            </w:r>
            <w:r w:rsidRPr="00EC082A">
              <w:rPr>
                <w:spacing w:val="-2"/>
                <w:szCs w:val="24"/>
              </w:rPr>
              <w:t>Environment</w:t>
            </w:r>
            <w:r w:rsidRPr="00EC082A">
              <w:rPr>
                <w:spacing w:val="-12"/>
                <w:szCs w:val="24"/>
              </w:rPr>
              <w:t xml:space="preserve"> </w:t>
            </w:r>
            <w:r w:rsidRPr="00EC082A">
              <w:rPr>
                <w:spacing w:val="-2"/>
                <w:szCs w:val="24"/>
              </w:rPr>
              <w:t>Action</w:t>
            </w:r>
            <w:r w:rsidRPr="00EC082A">
              <w:rPr>
                <w:spacing w:val="-13"/>
                <w:szCs w:val="24"/>
              </w:rPr>
              <w:t xml:space="preserve"> </w:t>
            </w:r>
            <w:r w:rsidRPr="00EC082A">
              <w:rPr>
                <w:spacing w:val="-4"/>
                <w:szCs w:val="24"/>
              </w:rPr>
              <w:t>Plan</w:t>
            </w:r>
          </w:p>
        </w:tc>
      </w:tr>
      <w:tr w:rsidR="004A6D04" w:rsidRPr="00EC082A" w14:paraId="1FA22D63" w14:textId="77777777">
        <w:trPr>
          <w:trHeight w:val="402"/>
        </w:trPr>
        <w:tc>
          <w:tcPr>
            <w:tcW w:w="2091" w:type="dxa"/>
          </w:tcPr>
          <w:p w14:paraId="45BE8CF0" w14:textId="77777777" w:rsidR="004A6D04" w:rsidRPr="00EC082A" w:rsidRDefault="00E24CE6">
            <w:pPr>
              <w:pStyle w:val="TableParagraph"/>
              <w:spacing w:line="263" w:lineRule="exact"/>
              <w:ind w:left="112"/>
              <w:rPr>
                <w:szCs w:val="24"/>
              </w:rPr>
            </w:pPr>
            <w:r w:rsidRPr="00EC082A">
              <w:rPr>
                <w:spacing w:val="-5"/>
                <w:w w:val="105"/>
                <w:szCs w:val="24"/>
              </w:rPr>
              <w:t>NEP</w:t>
            </w:r>
          </w:p>
        </w:tc>
        <w:tc>
          <w:tcPr>
            <w:tcW w:w="6973" w:type="dxa"/>
          </w:tcPr>
          <w:p w14:paraId="3A31B2B9" w14:textId="77777777" w:rsidR="004A6D04" w:rsidRPr="00EC082A" w:rsidRDefault="00E24CE6">
            <w:pPr>
              <w:pStyle w:val="TableParagraph"/>
              <w:spacing w:line="263" w:lineRule="exact"/>
              <w:ind w:left="112"/>
              <w:rPr>
                <w:szCs w:val="24"/>
              </w:rPr>
            </w:pPr>
            <w:r w:rsidRPr="00EC082A">
              <w:rPr>
                <w:spacing w:val="-4"/>
                <w:szCs w:val="24"/>
              </w:rPr>
              <w:t>National</w:t>
            </w:r>
            <w:r w:rsidRPr="00EC082A">
              <w:rPr>
                <w:spacing w:val="-6"/>
                <w:szCs w:val="24"/>
              </w:rPr>
              <w:t xml:space="preserve"> </w:t>
            </w:r>
            <w:r w:rsidRPr="00EC082A">
              <w:rPr>
                <w:spacing w:val="-4"/>
                <w:szCs w:val="24"/>
              </w:rPr>
              <w:t>Energy</w:t>
            </w:r>
            <w:r w:rsidRPr="00EC082A">
              <w:rPr>
                <w:spacing w:val="-11"/>
                <w:szCs w:val="24"/>
              </w:rPr>
              <w:t xml:space="preserve"> </w:t>
            </w:r>
            <w:r w:rsidRPr="00EC082A">
              <w:rPr>
                <w:spacing w:val="-4"/>
                <w:szCs w:val="24"/>
              </w:rPr>
              <w:t>Policy</w:t>
            </w:r>
          </w:p>
        </w:tc>
      </w:tr>
      <w:tr w:rsidR="004A6D04" w:rsidRPr="00EC082A" w14:paraId="63A05274" w14:textId="77777777">
        <w:trPr>
          <w:trHeight w:val="405"/>
        </w:trPr>
        <w:tc>
          <w:tcPr>
            <w:tcW w:w="2091" w:type="dxa"/>
          </w:tcPr>
          <w:p w14:paraId="2BB40210" w14:textId="77777777" w:rsidR="004A6D04" w:rsidRPr="00EC082A" w:rsidRDefault="00E24CE6">
            <w:pPr>
              <w:pStyle w:val="TableParagraph"/>
              <w:spacing w:line="260" w:lineRule="exact"/>
              <w:ind w:left="112"/>
              <w:rPr>
                <w:szCs w:val="24"/>
              </w:rPr>
            </w:pPr>
            <w:r w:rsidRPr="00EC082A">
              <w:rPr>
                <w:spacing w:val="-4"/>
                <w:szCs w:val="24"/>
              </w:rPr>
              <w:t>NHCC</w:t>
            </w:r>
          </w:p>
        </w:tc>
        <w:tc>
          <w:tcPr>
            <w:tcW w:w="6973" w:type="dxa"/>
          </w:tcPr>
          <w:p w14:paraId="33BFE426" w14:textId="77777777" w:rsidR="004A6D04" w:rsidRPr="00EC082A" w:rsidRDefault="00E24CE6">
            <w:pPr>
              <w:pStyle w:val="TableParagraph"/>
              <w:spacing w:line="260" w:lineRule="exact"/>
              <w:ind w:left="112"/>
              <w:rPr>
                <w:szCs w:val="24"/>
              </w:rPr>
            </w:pPr>
            <w:r w:rsidRPr="00EC082A">
              <w:rPr>
                <w:spacing w:val="-4"/>
                <w:szCs w:val="24"/>
              </w:rPr>
              <w:t>National</w:t>
            </w:r>
            <w:r w:rsidRPr="00EC082A">
              <w:rPr>
                <w:spacing w:val="-10"/>
                <w:szCs w:val="24"/>
              </w:rPr>
              <w:t xml:space="preserve"> </w:t>
            </w:r>
            <w:r w:rsidRPr="00EC082A">
              <w:rPr>
                <w:spacing w:val="-4"/>
                <w:szCs w:val="24"/>
              </w:rPr>
              <w:t>Heritage</w:t>
            </w:r>
            <w:r w:rsidRPr="00EC082A">
              <w:rPr>
                <w:spacing w:val="-11"/>
                <w:szCs w:val="24"/>
              </w:rPr>
              <w:t xml:space="preserve"> </w:t>
            </w:r>
            <w:r w:rsidRPr="00EC082A">
              <w:rPr>
                <w:spacing w:val="-4"/>
                <w:szCs w:val="24"/>
              </w:rPr>
              <w:t>Conservation</w:t>
            </w:r>
            <w:r w:rsidRPr="00EC082A">
              <w:rPr>
                <w:spacing w:val="-8"/>
                <w:szCs w:val="24"/>
              </w:rPr>
              <w:t xml:space="preserve"> </w:t>
            </w:r>
            <w:r w:rsidRPr="00EC082A">
              <w:rPr>
                <w:spacing w:val="-4"/>
                <w:szCs w:val="24"/>
              </w:rPr>
              <w:t>Commission</w:t>
            </w:r>
          </w:p>
        </w:tc>
      </w:tr>
    </w:tbl>
    <w:p w14:paraId="18882561" w14:textId="77777777" w:rsidR="004A6D04" w:rsidRPr="00EC082A" w:rsidRDefault="004A6D04">
      <w:pPr>
        <w:spacing w:line="260" w:lineRule="exact"/>
        <w:rPr>
          <w:szCs w:val="24"/>
        </w:rPr>
        <w:sectPr w:rsidR="004A6D04" w:rsidRPr="00EC082A" w:rsidSect="00505DE8">
          <w:pgSz w:w="11920" w:h="16850"/>
          <w:pgMar w:top="1240" w:right="1160" w:bottom="1505" w:left="1160" w:header="0" w:footer="1041" w:gutter="0"/>
          <w:pgNumType w:fmt="lowerRoman"/>
          <w:cols w:space="720"/>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6973"/>
      </w:tblGrid>
      <w:tr w:rsidR="004A6D04" w:rsidRPr="00EC082A" w14:paraId="2D49B677" w14:textId="77777777">
        <w:trPr>
          <w:trHeight w:val="405"/>
        </w:trPr>
        <w:tc>
          <w:tcPr>
            <w:tcW w:w="2091" w:type="dxa"/>
          </w:tcPr>
          <w:p w14:paraId="3A0EA9AB" w14:textId="77777777" w:rsidR="004A6D04" w:rsidRPr="00EC082A" w:rsidRDefault="00E24CE6">
            <w:pPr>
              <w:pStyle w:val="TableParagraph"/>
              <w:spacing w:line="261" w:lineRule="exact"/>
              <w:ind w:left="112"/>
              <w:rPr>
                <w:szCs w:val="24"/>
              </w:rPr>
            </w:pPr>
            <w:r w:rsidRPr="00EC082A">
              <w:rPr>
                <w:spacing w:val="-5"/>
                <w:szCs w:val="24"/>
              </w:rPr>
              <w:lastRenderedPageBreak/>
              <w:t>PS</w:t>
            </w:r>
          </w:p>
        </w:tc>
        <w:tc>
          <w:tcPr>
            <w:tcW w:w="6973" w:type="dxa"/>
          </w:tcPr>
          <w:p w14:paraId="5F8FDE22" w14:textId="77777777" w:rsidR="004A6D04" w:rsidRPr="00EC082A" w:rsidRDefault="00E24CE6">
            <w:pPr>
              <w:pStyle w:val="TableParagraph"/>
              <w:spacing w:line="261" w:lineRule="exact"/>
              <w:ind w:left="112"/>
              <w:rPr>
                <w:szCs w:val="24"/>
              </w:rPr>
            </w:pPr>
            <w:r w:rsidRPr="00EC082A">
              <w:rPr>
                <w:spacing w:val="-4"/>
                <w:szCs w:val="24"/>
              </w:rPr>
              <w:t>Performance</w:t>
            </w:r>
            <w:r w:rsidRPr="00EC082A">
              <w:rPr>
                <w:spacing w:val="-1"/>
                <w:szCs w:val="24"/>
              </w:rPr>
              <w:t xml:space="preserve"> </w:t>
            </w:r>
            <w:r w:rsidRPr="00EC082A">
              <w:rPr>
                <w:spacing w:val="-2"/>
                <w:szCs w:val="24"/>
              </w:rPr>
              <w:t>Standards</w:t>
            </w:r>
          </w:p>
        </w:tc>
      </w:tr>
      <w:tr w:rsidR="004A6D04" w:rsidRPr="00EC082A" w14:paraId="28550E8D" w14:textId="77777777">
        <w:trPr>
          <w:trHeight w:val="402"/>
        </w:trPr>
        <w:tc>
          <w:tcPr>
            <w:tcW w:w="2091" w:type="dxa"/>
          </w:tcPr>
          <w:p w14:paraId="7FE9AD39" w14:textId="77777777" w:rsidR="004A6D04" w:rsidRPr="00EC082A" w:rsidRDefault="00E24CE6">
            <w:pPr>
              <w:pStyle w:val="TableParagraph"/>
              <w:spacing w:line="261" w:lineRule="exact"/>
              <w:ind w:left="112"/>
              <w:rPr>
                <w:szCs w:val="24"/>
              </w:rPr>
            </w:pPr>
            <w:r w:rsidRPr="00EC082A">
              <w:rPr>
                <w:spacing w:val="-5"/>
                <w:szCs w:val="24"/>
              </w:rPr>
              <w:t>PV</w:t>
            </w:r>
          </w:p>
        </w:tc>
        <w:tc>
          <w:tcPr>
            <w:tcW w:w="6973" w:type="dxa"/>
          </w:tcPr>
          <w:p w14:paraId="42A7542D" w14:textId="77777777" w:rsidR="004A6D04" w:rsidRPr="00EC082A" w:rsidRDefault="00E24CE6">
            <w:pPr>
              <w:pStyle w:val="TableParagraph"/>
              <w:spacing w:line="261" w:lineRule="exact"/>
              <w:ind w:left="112"/>
              <w:rPr>
                <w:szCs w:val="24"/>
              </w:rPr>
            </w:pPr>
            <w:r w:rsidRPr="00EC082A">
              <w:rPr>
                <w:spacing w:val="-2"/>
                <w:szCs w:val="24"/>
              </w:rPr>
              <w:t>Photovoltaic</w:t>
            </w:r>
          </w:p>
        </w:tc>
      </w:tr>
      <w:tr w:rsidR="004A6D04" w:rsidRPr="00EC082A" w14:paraId="412B43A2" w14:textId="77777777">
        <w:trPr>
          <w:trHeight w:val="405"/>
        </w:trPr>
        <w:tc>
          <w:tcPr>
            <w:tcW w:w="2091" w:type="dxa"/>
          </w:tcPr>
          <w:p w14:paraId="621C06A5" w14:textId="77777777" w:rsidR="004A6D04" w:rsidRPr="00EC082A" w:rsidRDefault="00E24CE6">
            <w:pPr>
              <w:pStyle w:val="TableParagraph"/>
              <w:spacing w:line="261" w:lineRule="exact"/>
              <w:ind w:left="112"/>
              <w:rPr>
                <w:szCs w:val="24"/>
              </w:rPr>
            </w:pPr>
            <w:r w:rsidRPr="00EC082A">
              <w:rPr>
                <w:spacing w:val="-2"/>
                <w:szCs w:val="24"/>
              </w:rPr>
              <w:t>REFiT</w:t>
            </w:r>
          </w:p>
        </w:tc>
        <w:tc>
          <w:tcPr>
            <w:tcW w:w="6973" w:type="dxa"/>
          </w:tcPr>
          <w:p w14:paraId="6837D675" w14:textId="77777777" w:rsidR="004A6D04" w:rsidRPr="00EC082A" w:rsidRDefault="00E24CE6">
            <w:pPr>
              <w:pStyle w:val="TableParagraph"/>
              <w:spacing w:line="261" w:lineRule="exact"/>
              <w:ind w:left="112"/>
              <w:rPr>
                <w:szCs w:val="24"/>
              </w:rPr>
            </w:pPr>
            <w:r w:rsidRPr="00EC082A">
              <w:rPr>
                <w:spacing w:val="-4"/>
                <w:szCs w:val="24"/>
              </w:rPr>
              <w:t>Renewable</w:t>
            </w:r>
            <w:r w:rsidRPr="00EC082A">
              <w:rPr>
                <w:spacing w:val="-15"/>
                <w:szCs w:val="24"/>
              </w:rPr>
              <w:t xml:space="preserve"> </w:t>
            </w:r>
            <w:r w:rsidRPr="00EC082A">
              <w:rPr>
                <w:spacing w:val="-4"/>
                <w:szCs w:val="24"/>
              </w:rPr>
              <w:t>Energy</w:t>
            </w:r>
            <w:r w:rsidRPr="00EC082A">
              <w:rPr>
                <w:spacing w:val="-15"/>
                <w:szCs w:val="24"/>
              </w:rPr>
              <w:t xml:space="preserve"> </w:t>
            </w:r>
            <w:r w:rsidRPr="00EC082A">
              <w:rPr>
                <w:spacing w:val="-4"/>
                <w:szCs w:val="24"/>
              </w:rPr>
              <w:t>Feed</w:t>
            </w:r>
            <w:r w:rsidRPr="00EC082A">
              <w:rPr>
                <w:spacing w:val="-11"/>
                <w:szCs w:val="24"/>
              </w:rPr>
              <w:t xml:space="preserve"> </w:t>
            </w:r>
            <w:r w:rsidRPr="00EC082A">
              <w:rPr>
                <w:spacing w:val="-4"/>
                <w:szCs w:val="24"/>
              </w:rPr>
              <w:t>in</w:t>
            </w:r>
            <w:r w:rsidRPr="00EC082A">
              <w:rPr>
                <w:spacing w:val="-16"/>
                <w:szCs w:val="24"/>
              </w:rPr>
              <w:t xml:space="preserve"> </w:t>
            </w:r>
            <w:r w:rsidRPr="00EC082A">
              <w:rPr>
                <w:spacing w:val="-4"/>
                <w:szCs w:val="24"/>
              </w:rPr>
              <w:t>Tariff</w:t>
            </w:r>
          </w:p>
        </w:tc>
      </w:tr>
      <w:tr w:rsidR="004A6D04" w:rsidRPr="00EC082A" w14:paraId="27392CD3" w14:textId="77777777">
        <w:trPr>
          <w:trHeight w:val="400"/>
        </w:trPr>
        <w:tc>
          <w:tcPr>
            <w:tcW w:w="2091" w:type="dxa"/>
          </w:tcPr>
          <w:p w14:paraId="33CE84BB" w14:textId="77777777" w:rsidR="004A6D04" w:rsidRPr="00EC082A" w:rsidRDefault="00E24CE6">
            <w:pPr>
              <w:pStyle w:val="TableParagraph"/>
              <w:spacing w:line="261" w:lineRule="exact"/>
              <w:ind w:left="112"/>
              <w:rPr>
                <w:szCs w:val="24"/>
              </w:rPr>
            </w:pPr>
            <w:r w:rsidRPr="00EC082A">
              <w:rPr>
                <w:spacing w:val="-5"/>
                <w:szCs w:val="24"/>
              </w:rPr>
              <w:t>SI</w:t>
            </w:r>
          </w:p>
        </w:tc>
        <w:tc>
          <w:tcPr>
            <w:tcW w:w="6973" w:type="dxa"/>
          </w:tcPr>
          <w:p w14:paraId="14C6BC79" w14:textId="77777777" w:rsidR="004A6D04" w:rsidRPr="00EC082A" w:rsidRDefault="00E24CE6">
            <w:pPr>
              <w:pStyle w:val="TableParagraph"/>
              <w:spacing w:line="261" w:lineRule="exact"/>
              <w:ind w:left="112"/>
              <w:rPr>
                <w:szCs w:val="24"/>
              </w:rPr>
            </w:pPr>
            <w:r w:rsidRPr="00EC082A">
              <w:rPr>
                <w:spacing w:val="-6"/>
                <w:szCs w:val="24"/>
              </w:rPr>
              <w:t>Statutory</w:t>
            </w:r>
            <w:r w:rsidRPr="00EC082A">
              <w:rPr>
                <w:spacing w:val="-5"/>
                <w:szCs w:val="24"/>
              </w:rPr>
              <w:t xml:space="preserve"> </w:t>
            </w:r>
            <w:r w:rsidRPr="00EC082A">
              <w:rPr>
                <w:spacing w:val="-2"/>
                <w:szCs w:val="24"/>
              </w:rPr>
              <w:t>Instrument</w:t>
            </w:r>
          </w:p>
        </w:tc>
      </w:tr>
      <w:tr w:rsidR="004A6D04" w:rsidRPr="00EC082A" w14:paraId="74363996" w14:textId="77777777">
        <w:trPr>
          <w:trHeight w:val="405"/>
        </w:trPr>
        <w:tc>
          <w:tcPr>
            <w:tcW w:w="2091" w:type="dxa"/>
          </w:tcPr>
          <w:p w14:paraId="57795D56" w14:textId="77777777" w:rsidR="004A6D04" w:rsidRPr="00EC082A" w:rsidRDefault="00E24CE6">
            <w:pPr>
              <w:pStyle w:val="TableParagraph"/>
              <w:spacing w:line="261" w:lineRule="exact"/>
              <w:ind w:left="112"/>
              <w:rPr>
                <w:szCs w:val="24"/>
              </w:rPr>
            </w:pPr>
            <w:r w:rsidRPr="00EC082A">
              <w:rPr>
                <w:spacing w:val="-5"/>
                <w:szCs w:val="24"/>
              </w:rPr>
              <w:t>USD</w:t>
            </w:r>
          </w:p>
        </w:tc>
        <w:tc>
          <w:tcPr>
            <w:tcW w:w="6973" w:type="dxa"/>
          </w:tcPr>
          <w:p w14:paraId="65FE9F68" w14:textId="77777777" w:rsidR="004A6D04" w:rsidRPr="00EC082A" w:rsidRDefault="00E24CE6">
            <w:pPr>
              <w:pStyle w:val="TableParagraph"/>
              <w:spacing w:line="261" w:lineRule="exact"/>
              <w:ind w:left="112"/>
              <w:rPr>
                <w:szCs w:val="24"/>
              </w:rPr>
            </w:pPr>
            <w:r w:rsidRPr="00EC082A">
              <w:rPr>
                <w:spacing w:val="-4"/>
                <w:szCs w:val="24"/>
              </w:rPr>
              <w:t>United</w:t>
            </w:r>
            <w:r w:rsidRPr="00EC082A">
              <w:rPr>
                <w:spacing w:val="-12"/>
                <w:szCs w:val="24"/>
              </w:rPr>
              <w:t xml:space="preserve"> </w:t>
            </w:r>
            <w:r w:rsidRPr="00EC082A">
              <w:rPr>
                <w:spacing w:val="-4"/>
                <w:szCs w:val="24"/>
              </w:rPr>
              <w:t>States</w:t>
            </w:r>
            <w:r w:rsidRPr="00EC082A">
              <w:rPr>
                <w:spacing w:val="-7"/>
                <w:szCs w:val="24"/>
              </w:rPr>
              <w:t xml:space="preserve"> </w:t>
            </w:r>
            <w:r w:rsidRPr="00EC082A">
              <w:rPr>
                <w:spacing w:val="-4"/>
                <w:szCs w:val="24"/>
              </w:rPr>
              <w:t>Dollar</w:t>
            </w:r>
          </w:p>
        </w:tc>
      </w:tr>
      <w:tr w:rsidR="004A6D04" w:rsidRPr="00EC082A" w14:paraId="5291736F" w14:textId="77777777">
        <w:trPr>
          <w:trHeight w:val="402"/>
        </w:trPr>
        <w:tc>
          <w:tcPr>
            <w:tcW w:w="2091" w:type="dxa"/>
          </w:tcPr>
          <w:p w14:paraId="5F4C2368" w14:textId="77777777" w:rsidR="004A6D04" w:rsidRPr="00EC082A" w:rsidRDefault="00E24CE6">
            <w:pPr>
              <w:pStyle w:val="TableParagraph"/>
              <w:spacing w:line="261" w:lineRule="exact"/>
              <w:ind w:left="112"/>
              <w:rPr>
                <w:szCs w:val="24"/>
              </w:rPr>
            </w:pPr>
            <w:r w:rsidRPr="00EC082A">
              <w:rPr>
                <w:spacing w:val="-2"/>
                <w:szCs w:val="24"/>
              </w:rPr>
              <w:t>WARMA</w:t>
            </w:r>
          </w:p>
        </w:tc>
        <w:tc>
          <w:tcPr>
            <w:tcW w:w="6973" w:type="dxa"/>
          </w:tcPr>
          <w:p w14:paraId="06F726A0" w14:textId="77777777" w:rsidR="004A6D04" w:rsidRPr="00EC082A" w:rsidRDefault="00E24CE6">
            <w:pPr>
              <w:pStyle w:val="TableParagraph"/>
              <w:spacing w:line="261" w:lineRule="exact"/>
              <w:ind w:left="112"/>
              <w:rPr>
                <w:szCs w:val="24"/>
              </w:rPr>
            </w:pPr>
            <w:r w:rsidRPr="00EC082A">
              <w:rPr>
                <w:spacing w:val="-6"/>
                <w:szCs w:val="24"/>
              </w:rPr>
              <w:t>Water</w:t>
            </w:r>
            <w:r w:rsidRPr="00EC082A">
              <w:rPr>
                <w:spacing w:val="-13"/>
                <w:szCs w:val="24"/>
              </w:rPr>
              <w:t xml:space="preserve"> </w:t>
            </w:r>
            <w:r w:rsidRPr="00EC082A">
              <w:rPr>
                <w:spacing w:val="-6"/>
                <w:szCs w:val="24"/>
              </w:rPr>
              <w:t>Resources</w:t>
            </w:r>
            <w:r w:rsidRPr="00EC082A">
              <w:rPr>
                <w:spacing w:val="-5"/>
                <w:szCs w:val="24"/>
              </w:rPr>
              <w:t xml:space="preserve"> </w:t>
            </w:r>
            <w:r w:rsidRPr="00EC082A">
              <w:rPr>
                <w:spacing w:val="-6"/>
                <w:szCs w:val="24"/>
              </w:rPr>
              <w:t>Management</w:t>
            </w:r>
            <w:r w:rsidRPr="00EC082A">
              <w:rPr>
                <w:spacing w:val="-1"/>
                <w:szCs w:val="24"/>
              </w:rPr>
              <w:t xml:space="preserve"> </w:t>
            </w:r>
            <w:r w:rsidRPr="00EC082A">
              <w:rPr>
                <w:spacing w:val="-6"/>
                <w:szCs w:val="24"/>
              </w:rPr>
              <w:t>Authority</w:t>
            </w:r>
          </w:p>
        </w:tc>
      </w:tr>
      <w:tr w:rsidR="004A6D04" w:rsidRPr="00EC082A" w14:paraId="4C04CF82" w14:textId="77777777">
        <w:trPr>
          <w:trHeight w:val="400"/>
        </w:trPr>
        <w:tc>
          <w:tcPr>
            <w:tcW w:w="2091" w:type="dxa"/>
          </w:tcPr>
          <w:p w14:paraId="310642B7" w14:textId="77777777" w:rsidR="004A6D04" w:rsidRPr="00EC082A" w:rsidRDefault="00E24CE6">
            <w:pPr>
              <w:pStyle w:val="TableParagraph"/>
              <w:spacing w:line="261" w:lineRule="exact"/>
              <w:ind w:left="112"/>
              <w:rPr>
                <w:szCs w:val="24"/>
              </w:rPr>
            </w:pPr>
            <w:r w:rsidRPr="00EC082A">
              <w:rPr>
                <w:spacing w:val="-2"/>
                <w:szCs w:val="24"/>
              </w:rPr>
              <w:t>ZESCO</w:t>
            </w:r>
          </w:p>
        </w:tc>
        <w:tc>
          <w:tcPr>
            <w:tcW w:w="6973" w:type="dxa"/>
          </w:tcPr>
          <w:p w14:paraId="583A34B4" w14:textId="77777777" w:rsidR="004A6D04" w:rsidRPr="00EC082A" w:rsidRDefault="00E24CE6">
            <w:pPr>
              <w:pStyle w:val="TableParagraph"/>
              <w:spacing w:line="261" w:lineRule="exact"/>
              <w:ind w:left="112"/>
              <w:rPr>
                <w:szCs w:val="24"/>
              </w:rPr>
            </w:pPr>
            <w:r w:rsidRPr="00EC082A">
              <w:rPr>
                <w:spacing w:val="-6"/>
                <w:szCs w:val="24"/>
              </w:rPr>
              <w:t>Zambia</w:t>
            </w:r>
            <w:r w:rsidRPr="00EC082A">
              <w:rPr>
                <w:spacing w:val="-5"/>
                <w:szCs w:val="24"/>
              </w:rPr>
              <w:t xml:space="preserve"> </w:t>
            </w:r>
            <w:r w:rsidRPr="00EC082A">
              <w:rPr>
                <w:spacing w:val="-6"/>
                <w:szCs w:val="24"/>
              </w:rPr>
              <w:t>Electricity</w:t>
            </w:r>
            <w:r w:rsidRPr="00EC082A">
              <w:rPr>
                <w:spacing w:val="-11"/>
                <w:szCs w:val="24"/>
              </w:rPr>
              <w:t xml:space="preserve"> </w:t>
            </w:r>
            <w:r w:rsidRPr="00EC082A">
              <w:rPr>
                <w:spacing w:val="-6"/>
                <w:szCs w:val="24"/>
              </w:rPr>
              <w:t>Supply Corporation</w:t>
            </w:r>
          </w:p>
        </w:tc>
      </w:tr>
      <w:tr w:rsidR="004A6D04" w:rsidRPr="00EC082A" w14:paraId="77A16985" w14:textId="77777777">
        <w:trPr>
          <w:trHeight w:val="407"/>
        </w:trPr>
        <w:tc>
          <w:tcPr>
            <w:tcW w:w="2091" w:type="dxa"/>
          </w:tcPr>
          <w:p w14:paraId="6F997A34" w14:textId="77777777" w:rsidR="004A6D04" w:rsidRPr="00EC082A" w:rsidRDefault="00E24CE6">
            <w:pPr>
              <w:pStyle w:val="TableParagraph"/>
              <w:spacing w:line="263" w:lineRule="exact"/>
              <w:ind w:left="112"/>
              <w:rPr>
                <w:szCs w:val="24"/>
              </w:rPr>
            </w:pPr>
            <w:r w:rsidRPr="00EC082A">
              <w:rPr>
                <w:spacing w:val="-4"/>
                <w:szCs w:val="24"/>
              </w:rPr>
              <w:t>ZEMA</w:t>
            </w:r>
          </w:p>
        </w:tc>
        <w:tc>
          <w:tcPr>
            <w:tcW w:w="6973" w:type="dxa"/>
          </w:tcPr>
          <w:p w14:paraId="6DF1FDC5" w14:textId="77777777" w:rsidR="004A6D04" w:rsidRPr="00EC082A" w:rsidRDefault="00E24CE6">
            <w:pPr>
              <w:pStyle w:val="TableParagraph"/>
              <w:spacing w:line="263" w:lineRule="exact"/>
              <w:ind w:left="112"/>
              <w:rPr>
                <w:szCs w:val="24"/>
              </w:rPr>
            </w:pPr>
            <w:r w:rsidRPr="00EC082A">
              <w:rPr>
                <w:spacing w:val="-4"/>
                <w:szCs w:val="24"/>
              </w:rPr>
              <w:t>Zambia</w:t>
            </w:r>
            <w:r w:rsidRPr="00EC082A">
              <w:rPr>
                <w:spacing w:val="-8"/>
                <w:szCs w:val="24"/>
              </w:rPr>
              <w:t xml:space="preserve"> </w:t>
            </w:r>
            <w:r w:rsidRPr="00EC082A">
              <w:rPr>
                <w:spacing w:val="-4"/>
                <w:szCs w:val="24"/>
              </w:rPr>
              <w:t>Environmental</w:t>
            </w:r>
            <w:r w:rsidRPr="00EC082A">
              <w:rPr>
                <w:spacing w:val="-8"/>
                <w:szCs w:val="24"/>
              </w:rPr>
              <w:t xml:space="preserve"> </w:t>
            </w:r>
            <w:r w:rsidRPr="00EC082A">
              <w:rPr>
                <w:spacing w:val="-4"/>
                <w:szCs w:val="24"/>
              </w:rPr>
              <w:t>Management</w:t>
            </w:r>
            <w:r w:rsidRPr="00EC082A">
              <w:rPr>
                <w:spacing w:val="-6"/>
                <w:szCs w:val="24"/>
              </w:rPr>
              <w:t xml:space="preserve"> </w:t>
            </w:r>
            <w:r w:rsidRPr="00EC082A">
              <w:rPr>
                <w:spacing w:val="-4"/>
                <w:szCs w:val="24"/>
              </w:rPr>
              <w:t>Agency</w:t>
            </w:r>
          </w:p>
        </w:tc>
      </w:tr>
    </w:tbl>
    <w:p w14:paraId="065A165F" w14:textId="77777777" w:rsidR="004A6D04" w:rsidRPr="00EC082A" w:rsidRDefault="004A6D04">
      <w:pPr>
        <w:spacing w:line="263" w:lineRule="exact"/>
        <w:rPr>
          <w:szCs w:val="24"/>
        </w:rPr>
        <w:sectPr w:rsidR="004A6D04" w:rsidRPr="00EC082A" w:rsidSect="00505DE8">
          <w:type w:val="continuous"/>
          <w:pgSz w:w="11920" w:h="16850"/>
          <w:pgMar w:top="1360" w:right="1160" w:bottom="1240" w:left="1160" w:header="0" w:footer="1041" w:gutter="0"/>
          <w:pgNumType w:fmt="lowerRoman"/>
          <w:cols w:space="720"/>
        </w:sectPr>
      </w:pPr>
    </w:p>
    <w:p w14:paraId="437D964B" w14:textId="77777777" w:rsidR="00505DE8" w:rsidRDefault="00505DE8" w:rsidP="00AC0694">
      <w:pPr>
        <w:pStyle w:val="preTOC"/>
        <w:outlineLvl w:val="0"/>
      </w:pPr>
      <w:bookmarkStart w:id="9" w:name="_bookmark3"/>
      <w:bookmarkStart w:id="10" w:name="_Toc198363279"/>
      <w:bookmarkEnd w:id="9"/>
      <w:r w:rsidRPr="00AC0694">
        <w:lastRenderedPageBreak/>
        <w:t>LIST OF TABLES</w:t>
      </w:r>
      <w:bookmarkEnd w:id="10"/>
    </w:p>
    <w:p w14:paraId="54D090ED" w14:textId="3A5D0954" w:rsidR="002F0280" w:rsidRDefault="002F0280" w:rsidP="002F0280"/>
    <w:p w14:paraId="03060B72" w14:textId="4557C722" w:rsidR="002F0280" w:rsidRDefault="002F0280">
      <w:pPr>
        <w:pStyle w:val="Tabledesillustrations"/>
        <w:tabs>
          <w:tab w:val="right" w:leader="dot" w:pos="9590"/>
        </w:tabs>
        <w:rPr>
          <w:rFonts w:asciiTheme="minorHAnsi" w:eastAsiaTheme="minorEastAsia" w:hAnsiTheme="minorHAnsi" w:cstheme="minorBidi"/>
          <w:noProof/>
          <w:kern w:val="2"/>
          <w:szCs w:val="24"/>
          <w:lang/>
          <w14:ligatures w14:val="standardContextual"/>
        </w:rPr>
      </w:pPr>
      <w:r>
        <w:fldChar w:fldCharType="begin"/>
      </w:r>
      <w:r>
        <w:instrText xml:space="preserve"> TOC \h \z \c "Table" </w:instrText>
      </w:r>
      <w:r>
        <w:fldChar w:fldCharType="separate"/>
      </w:r>
      <w:hyperlink w:anchor="_Toc198363231" w:history="1">
        <w:r w:rsidRPr="00582BD0">
          <w:rPr>
            <w:rStyle w:val="Lienhypertexte"/>
            <w:noProof/>
          </w:rPr>
          <w:t>Table 1.6</w:t>
        </w:r>
        <w:r w:rsidRPr="00582BD0">
          <w:rPr>
            <w:rStyle w:val="Lienhypertexte"/>
            <w:noProof/>
          </w:rPr>
          <w:noBreakHyphen/>
          <w:t>1: Percentage Shareholding of InnoVent-CEC Garneton North Solar Limited</w:t>
        </w:r>
        <w:r>
          <w:rPr>
            <w:noProof/>
            <w:webHidden/>
          </w:rPr>
          <w:tab/>
        </w:r>
        <w:r>
          <w:rPr>
            <w:noProof/>
            <w:webHidden/>
          </w:rPr>
          <w:fldChar w:fldCharType="begin"/>
        </w:r>
        <w:r>
          <w:rPr>
            <w:noProof/>
            <w:webHidden/>
          </w:rPr>
          <w:instrText xml:space="preserve"> PAGEREF _Toc198363231 \h </w:instrText>
        </w:r>
        <w:r>
          <w:rPr>
            <w:noProof/>
            <w:webHidden/>
          </w:rPr>
        </w:r>
        <w:r>
          <w:rPr>
            <w:noProof/>
            <w:webHidden/>
          </w:rPr>
          <w:fldChar w:fldCharType="separate"/>
        </w:r>
        <w:r>
          <w:rPr>
            <w:noProof/>
            <w:webHidden/>
          </w:rPr>
          <w:t>4</w:t>
        </w:r>
        <w:r>
          <w:rPr>
            <w:noProof/>
            <w:webHidden/>
          </w:rPr>
          <w:fldChar w:fldCharType="end"/>
        </w:r>
      </w:hyperlink>
    </w:p>
    <w:p w14:paraId="19F1D215" w14:textId="423DE96D"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32" w:history="1">
        <w:r w:rsidR="002F0280" w:rsidRPr="00582BD0">
          <w:rPr>
            <w:rStyle w:val="Lienhypertexte"/>
            <w:noProof/>
          </w:rPr>
          <w:t>Table 1.8</w:t>
        </w:r>
        <w:r w:rsidR="002F0280" w:rsidRPr="00582BD0">
          <w:rPr>
            <w:rStyle w:val="Lienhypertexte"/>
            <w:noProof/>
          </w:rPr>
          <w:noBreakHyphen/>
          <w:t>1: Key Implementation Dates Table</w:t>
        </w:r>
        <w:r w:rsidR="002F0280">
          <w:rPr>
            <w:noProof/>
            <w:webHidden/>
          </w:rPr>
          <w:tab/>
        </w:r>
        <w:r w:rsidR="002F0280">
          <w:rPr>
            <w:noProof/>
            <w:webHidden/>
          </w:rPr>
          <w:fldChar w:fldCharType="begin"/>
        </w:r>
        <w:r w:rsidR="002F0280">
          <w:rPr>
            <w:noProof/>
            <w:webHidden/>
          </w:rPr>
          <w:instrText xml:space="preserve"> PAGEREF _Toc198363232 \h </w:instrText>
        </w:r>
        <w:r w:rsidR="002F0280">
          <w:rPr>
            <w:noProof/>
            <w:webHidden/>
          </w:rPr>
        </w:r>
        <w:r w:rsidR="002F0280">
          <w:rPr>
            <w:noProof/>
            <w:webHidden/>
          </w:rPr>
          <w:fldChar w:fldCharType="separate"/>
        </w:r>
        <w:r w:rsidR="002F0280">
          <w:rPr>
            <w:noProof/>
            <w:webHidden/>
          </w:rPr>
          <w:t>4</w:t>
        </w:r>
        <w:r w:rsidR="002F0280">
          <w:rPr>
            <w:noProof/>
            <w:webHidden/>
          </w:rPr>
          <w:fldChar w:fldCharType="end"/>
        </w:r>
      </w:hyperlink>
    </w:p>
    <w:p w14:paraId="6D1535E9" w14:textId="43CEA025"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33" w:history="1">
        <w:r w:rsidR="002F0280" w:rsidRPr="00582BD0">
          <w:rPr>
            <w:rStyle w:val="Lienhypertexte"/>
            <w:noProof/>
          </w:rPr>
          <w:t>Table 2.2</w:t>
        </w:r>
        <w:r w:rsidR="002F0280" w:rsidRPr="00582BD0">
          <w:rPr>
            <w:rStyle w:val="Lienhypertexte"/>
            <w:noProof/>
          </w:rPr>
          <w:noBreakHyphen/>
          <w:t>1: Other Relevant Legislation</w:t>
        </w:r>
        <w:r w:rsidR="002F0280">
          <w:rPr>
            <w:noProof/>
            <w:webHidden/>
          </w:rPr>
          <w:tab/>
        </w:r>
        <w:r w:rsidR="002F0280">
          <w:rPr>
            <w:noProof/>
            <w:webHidden/>
          </w:rPr>
          <w:fldChar w:fldCharType="begin"/>
        </w:r>
        <w:r w:rsidR="002F0280">
          <w:rPr>
            <w:noProof/>
            <w:webHidden/>
          </w:rPr>
          <w:instrText xml:space="preserve"> PAGEREF _Toc198363233 \h </w:instrText>
        </w:r>
        <w:r w:rsidR="002F0280">
          <w:rPr>
            <w:noProof/>
            <w:webHidden/>
          </w:rPr>
        </w:r>
        <w:r w:rsidR="002F0280">
          <w:rPr>
            <w:noProof/>
            <w:webHidden/>
          </w:rPr>
          <w:fldChar w:fldCharType="separate"/>
        </w:r>
        <w:r w:rsidR="002F0280">
          <w:rPr>
            <w:noProof/>
            <w:webHidden/>
          </w:rPr>
          <w:t>10</w:t>
        </w:r>
        <w:r w:rsidR="002F0280">
          <w:rPr>
            <w:noProof/>
            <w:webHidden/>
          </w:rPr>
          <w:fldChar w:fldCharType="end"/>
        </w:r>
      </w:hyperlink>
    </w:p>
    <w:p w14:paraId="61C22B05" w14:textId="32D58A15"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34" w:history="1">
        <w:r w:rsidR="002F0280" w:rsidRPr="00582BD0">
          <w:rPr>
            <w:rStyle w:val="Lienhypertexte"/>
            <w:noProof/>
          </w:rPr>
          <w:t>Table 2.3</w:t>
        </w:r>
        <w:r w:rsidR="002F0280" w:rsidRPr="00582BD0">
          <w:rPr>
            <w:rStyle w:val="Lienhypertexte"/>
            <w:noProof/>
          </w:rPr>
          <w:noBreakHyphen/>
          <w:t>1: Institutions With a Supervisory and Monitoring Role Relevant to the project</w:t>
        </w:r>
        <w:r w:rsidR="002F0280">
          <w:rPr>
            <w:noProof/>
            <w:webHidden/>
          </w:rPr>
          <w:tab/>
        </w:r>
        <w:r w:rsidR="002F0280">
          <w:rPr>
            <w:noProof/>
            <w:webHidden/>
          </w:rPr>
          <w:fldChar w:fldCharType="begin"/>
        </w:r>
        <w:r w:rsidR="002F0280">
          <w:rPr>
            <w:noProof/>
            <w:webHidden/>
          </w:rPr>
          <w:instrText xml:space="preserve"> PAGEREF _Toc198363234 \h </w:instrText>
        </w:r>
        <w:r w:rsidR="002F0280">
          <w:rPr>
            <w:noProof/>
            <w:webHidden/>
          </w:rPr>
        </w:r>
        <w:r w:rsidR="002F0280">
          <w:rPr>
            <w:noProof/>
            <w:webHidden/>
          </w:rPr>
          <w:fldChar w:fldCharType="separate"/>
        </w:r>
        <w:r w:rsidR="002F0280">
          <w:rPr>
            <w:noProof/>
            <w:webHidden/>
          </w:rPr>
          <w:t>21</w:t>
        </w:r>
        <w:r w:rsidR="002F0280">
          <w:rPr>
            <w:noProof/>
            <w:webHidden/>
          </w:rPr>
          <w:fldChar w:fldCharType="end"/>
        </w:r>
      </w:hyperlink>
    </w:p>
    <w:p w14:paraId="70F956EC" w14:textId="3C367568"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35" w:history="1">
        <w:r w:rsidR="002F0280" w:rsidRPr="00582BD0">
          <w:rPr>
            <w:rStyle w:val="Lienhypertexte"/>
            <w:noProof/>
          </w:rPr>
          <w:t>Table 2.4</w:t>
        </w:r>
        <w:r w:rsidR="002F0280" w:rsidRPr="00582BD0">
          <w:rPr>
            <w:rStyle w:val="Lienhypertexte"/>
            <w:noProof/>
          </w:rPr>
          <w:noBreakHyphen/>
          <w:t>1: International Treaties and Conventions of Relevance to the Project</w:t>
        </w:r>
        <w:r w:rsidR="002F0280">
          <w:rPr>
            <w:noProof/>
            <w:webHidden/>
          </w:rPr>
          <w:tab/>
        </w:r>
        <w:r w:rsidR="002F0280">
          <w:rPr>
            <w:noProof/>
            <w:webHidden/>
          </w:rPr>
          <w:fldChar w:fldCharType="begin"/>
        </w:r>
        <w:r w:rsidR="002F0280">
          <w:rPr>
            <w:noProof/>
            <w:webHidden/>
          </w:rPr>
          <w:instrText xml:space="preserve"> PAGEREF _Toc198363235 \h </w:instrText>
        </w:r>
        <w:r w:rsidR="002F0280">
          <w:rPr>
            <w:noProof/>
            <w:webHidden/>
          </w:rPr>
        </w:r>
        <w:r w:rsidR="002F0280">
          <w:rPr>
            <w:noProof/>
            <w:webHidden/>
          </w:rPr>
          <w:fldChar w:fldCharType="separate"/>
        </w:r>
        <w:r w:rsidR="002F0280">
          <w:rPr>
            <w:noProof/>
            <w:webHidden/>
          </w:rPr>
          <w:t>23</w:t>
        </w:r>
        <w:r w:rsidR="002F0280">
          <w:rPr>
            <w:noProof/>
            <w:webHidden/>
          </w:rPr>
          <w:fldChar w:fldCharType="end"/>
        </w:r>
      </w:hyperlink>
    </w:p>
    <w:p w14:paraId="2888A275" w14:textId="0A86EE3A"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36" w:history="1">
        <w:r w:rsidR="002F0280" w:rsidRPr="00582BD0">
          <w:rPr>
            <w:rStyle w:val="Lienhypertexte"/>
            <w:noProof/>
          </w:rPr>
          <w:t>Table 2.5</w:t>
        </w:r>
        <w:r w:rsidR="002F0280" w:rsidRPr="00582BD0">
          <w:rPr>
            <w:rStyle w:val="Lienhypertexte"/>
            <w:noProof/>
          </w:rPr>
          <w:noBreakHyphen/>
          <w:t>1: IFC Performance Standards and their Applicability to the Project</w:t>
        </w:r>
        <w:r w:rsidR="002F0280">
          <w:rPr>
            <w:noProof/>
            <w:webHidden/>
          </w:rPr>
          <w:tab/>
        </w:r>
        <w:r w:rsidR="002F0280">
          <w:rPr>
            <w:noProof/>
            <w:webHidden/>
          </w:rPr>
          <w:fldChar w:fldCharType="begin"/>
        </w:r>
        <w:r w:rsidR="002F0280">
          <w:rPr>
            <w:noProof/>
            <w:webHidden/>
          </w:rPr>
          <w:instrText xml:space="preserve"> PAGEREF _Toc198363236 \h </w:instrText>
        </w:r>
        <w:r w:rsidR="002F0280">
          <w:rPr>
            <w:noProof/>
            <w:webHidden/>
          </w:rPr>
        </w:r>
        <w:r w:rsidR="002F0280">
          <w:rPr>
            <w:noProof/>
            <w:webHidden/>
          </w:rPr>
          <w:fldChar w:fldCharType="separate"/>
        </w:r>
        <w:r w:rsidR="002F0280">
          <w:rPr>
            <w:noProof/>
            <w:webHidden/>
          </w:rPr>
          <w:t>25</w:t>
        </w:r>
        <w:r w:rsidR="002F0280">
          <w:rPr>
            <w:noProof/>
            <w:webHidden/>
          </w:rPr>
          <w:fldChar w:fldCharType="end"/>
        </w:r>
      </w:hyperlink>
    </w:p>
    <w:p w14:paraId="1CCD2CC3" w14:textId="0DC61F41"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37" w:history="1">
        <w:r w:rsidR="002F0280" w:rsidRPr="00582BD0">
          <w:rPr>
            <w:rStyle w:val="Lienhypertexte"/>
            <w:noProof/>
          </w:rPr>
          <w:t>Table 3.1</w:t>
        </w:r>
        <w:r w:rsidR="002F0280" w:rsidRPr="00582BD0">
          <w:rPr>
            <w:rStyle w:val="Lienhypertexte"/>
            <w:noProof/>
          </w:rPr>
          <w:noBreakHyphen/>
          <w:t>1: Coordinates of the Garneton North Solar PV Park</w:t>
        </w:r>
        <w:r w:rsidR="002F0280">
          <w:rPr>
            <w:noProof/>
            <w:webHidden/>
          </w:rPr>
          <w:tab/>
        </w:r>
        <w:r w:rsidR="002F0280">
          <w:rPr>
            <w:noProof/>
            <w:webHidden/>
          </w:rPr>
          <w:fldChar w:fldCharType="begin"/>
        </w:r>
        <w:r w:rsidR="002F0280">
          <w:rPr>
            <w:noProof/>
            <w:webHidden/>
          </w:rPr>
          <w:instrText xml:space="preserve"> PAGEREF _Toc198363237 \h </w:instrText>
        </w:r>
        <w:r w:rsidR="002F0280">
          <w:rPr>
            <w:noProof/>
            <w:webHidden/>
          </w:rPr>
        </w:r>
        <w:r w:rsidR="002F0280">
          <w:rPr>
            <w:noProof/>
            <w:webHidden/>
          </w:rPr>
          <w:fldChar w:fldCharType="separate"/>
        </w:r>
        <w:r w:rsidR="002F0280">
          <w:rPr>
            <w:noProof/>
            <w:webHidden/>
          </w:rPr>
          <w:t>32</w:t>
        </w:r>
        <w:r w:rsidR="002F0280">
          <w:rPr>
            <w:noProof/>
            <w:webHidden/>
          </w:rPr>
          <w:fldChar w:fldCharType="end"/>
        </w:r>
      </w:hyperlink>
    </w:p>
    <w:p w14:paraId="063AE88B" w14:textId="2CD1681B"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38" w:history="1">
        <w:r w:rsidR="002F0280" w:rsidRPr="00582BD0">
          <w:rPr>
            <w:rStyle w:val="Lienhypertexte"/>
            <w:noProof/>
          </w:rPr>
          <w:t>Table 4.1</w:t>
        </w:r>
        <w:r w:rsidR="002F0280" w:rsidRPr="00582BD0">
          <w:rPr>
            <w:rStyle w:val="Lienhypertexte"/>
            <w:noProof/>
          </w:rPr>
          <w:noBreakHyphen/>
          <w:t>1: Summary of Mitigation Hierarchy</w:t>
        </w:r>
        <w:r w:rsidR="002F0280">
          <w:rPr>
            <w:noProof/>
            <w:webHidden/>
          </w:rPr>
          <w:tab/>
        </w:r>
        <w:r w:rsidR="002F0280">
          <w:rPr>
            <w:noProof/>
            <w:webHidden/>
          </w:rPr>
          <w:fldChar w:fldCharType="begin"/>
        </w:r>
        <w:r w:rsidR="002F0280">
          <w:rPr>
            <w:noProof/>
            <w:webHidden/>
          </w:rPr>
          <w:instrText xml:space="preserve"> PAGEREF _Toc198363238 \h </w:instrText>
        </w:r>
        <w:r w:rsidR="002F0280">
          <w:rPr>
            <w:noProof/>
            <w:webHidden/>
          </w:rPr>
        </w:r>
        <w:r w:rsidR="002F0280">
          <w:rPr>
            <w:noProof/>
            <w:webHidden/>
          </w:rPr>
          <w:fldChar w:fldCharType="separate"/>
        </w:r>
        <w:r w:rsidR="002F0280">
          <w:rPr>
            <w:noProof/>
            <w:webHidden/>
          </w:rPr>
          <w:t>45</w:t>
        </w:r>
        <w:r w:rsidR="002F0280">
          <w:rPr>
            <w:noProof/>
            <w:webHidden/>
          </w:rPr>
          <w:fldChar w:fldCharType="end"/>
        </w:r>
      </w:hyperlink>
    </w:p>
    <w:p w14:paraId="1CF7DCB6" w14:textId="7355B82C"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39" w:history="1">
        <w:r w:rsidR="002F0280" w:rsidRPr="00582BD0">
          <w:rPr>
            <w:rStyle w:val="Lienhypertexte"/>
            <w:noProof/>
          </w:rPr>
          <w:t>Table 5.1</w:t>
        </w:r>
        <w:r w:rsidR="002F0280" w:rsidRPr="00582BD0">
          <w:rPr>
            <w:rStyle w:val="Lienhypertexte"/>
            <w:noProof/>
          </w:rPr>
          <w:noBreakHyphen/>
          <w:t>1: Annual rainfall and temperature in the project area (source: climate-data.org)</w:t>
        </w:r>
        <w:r w:rsidR="002F0280">
          <w:rPr>
            <w:noProof/>
            <w:webHidden/>
          </w:rPr>
          <w:tab/>
        </w:r>
        <w:r w:rsidR="002F0280">
          <w:rPr>
            <w:noProof/>
            <w:webHidden/>
          </w:rPr>
          <w:fldChar w:fldCharType="begin"/>
        </w:r>
        <w:r w:rsidR="002F0280">
          <w:rPr>
            <w:noProof/>
            <w:webHidden/>
          </w:rPr>
          <w:instrText xml:space="preserve"> PAGEREF _Toc198363239 \h </w:instrText>
        </w:r>
        <w:r w:rsidR="002F0280">
          <w:rPr>
            <w:noProof/>
            <w:webHidden/>
          </w:rPr>
        </w:r>
        <w:r w:rsidR="002F0280">
          <w:rPr>
            <w:noProof/>
            <w:webHidden/>
          </w:rPr>
          <w:fldChar w:fldCharType="separate"/>
        </w:r>
        <w:r w:rsidR="002F0280">
          <w:rPr>
            <w:noProof/>
            <w:webHidden/>
          </w:rPr>
          <w:t>50</w:t>
        </w:r>
        <w:r w:rsidR="002F0280">
          <w:rPr>
            <w:noProof/>
            <w:webHidden/>
          </w:rPr>
          <w:fldChar w:fldCharType="end"/>
        </w:r>
      </w:hyperlink>
    </w:p>
    <w:p w14:paraId="6BDAFF24" w14:textId="4D0939F6"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0" w:history="1">
        <w:r w:rsidR="002F0280" w:rsidRPr="00582BD0">
          <w:rPr>
            <w:rStyle w:val="Lienhypertexte"/>
            <w:noProof/>
          </w:rPr>
          <w:t>Table 5.2</w:t>
        </w:r>
        <w:r w:rsidR="002F0280" w:rsidRPr="00582BD0">
          <w:rPr>
            <w:rStyle w:val="Lienhypertexte"/>
            <w:noProof/>
          </w:rPr>
          <w:noBreakHyphen/>
          <w:t>1: Air Quality Data</w:t>
        </w:r>
        <w:r w:rsidR="002F0280">
          <w:rPr>
            <w:noProof/>
            <w:webHidden/>
          </w:rPr>
          <w:tab/>
        </w:r>
        <w:r w:rsidR="002F0280">
          <w:rPr>
            <w:noProof/>
            <w:webHidden/>
          </w:rPr>
          <w:fldChar w:fldCharType="begin"/>
        </w:r>
        <w:r w:rsidR="002F0280">
          <w:rPr>
            <w:noProof/>
            <w:webHidden/>
          </w:rPr>
          <w:instrText xml:space="preserve"> PAGEREF _Toc198363240 \h </w:instrText>
        </w:r>
        <w:r w:rsidR="002F0280">
          <w:rPr>
            <w:noProof/>
            <w:webHidden/>
          </w:rPr>
        </w:r>
        <w:r w:rsidR="002F0280">
          <w:rPr>
            <w:noProof/>
            <w:webHidden/>
          </w:rPr>
          <w:fldChar w:fldCharType="separate"/>
        </w:r>
        <w:r w:rsidR="002F0280">
          <w:rPr>
            <w:noProof/>
            <w:webHidden/>
          </w:rPr>
          <w:t>52</w:t>
        </w:r>
        <w:r w:rsidR="002F0280">
          <w:rPr>
            <w:noProof/>
            <w:webHidden/>
          </w:rPr>
          <w:fldChar w:fldCharType="end"/>
        </w:r>
      </w:hyperlink>
    </w:p>
    <w:p w14:paraId="4B7AFDCA" w14:textId="1D5F00C3"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1" w:history="1">
        <w:r w:rsidR="002F0280" w:rsidRPr="00582BD0">
          <w:rPr>
            <w:rStyle w:val="Lienhypertexte"/>
            <w:noProof/>
          </w:rPr>
          <w:t>Table 5.3</w:t>
        </w:r>
        <w:r w:rsidR="002F0280" w:rsidRPr="00582BD0">
          <w:rPr>
            <w:rStyle w:val="Lienhypertexte"/>
            <w:noProof/>
          </w:rPr>
          <w:noBreakHyphen/>
          <w:t>1: Major Geological Formations of The Land</w:t>
        </w:r>
        <w:r w:rsidR="002F0280">
          <w:rPr>
            <w:noProof/>
            <w:webHidden/>
          </w:rPr>
          <w:tab/>
        </w:r>
        <w:r w:rsidR="002F0280">
          <w:rPr>
            <w:noProof/>
            <w:webHidden/>
          </w:rPr>
          <w:fldChar w:fldCharType="begin"/>
        </w:r>
        <w:r w:rsidR="002F0280">
          <w:rPr>
            <w:noProof/>
            <w:webHidden/>
          </w:rPr>
          <w:instrText xml:space="preserve"> PAGEREF _Toc198363241 \h </w:instrText>
        </w:r>
        <w:r w:rsidR="002F0280">
          <w:rPr>
            <w:noProof/>
            <w:webHidden/>
          </w:rPr>
        </w:r>
        <w:r w:rsidR="002F0280">
          <w:rPr>
            <w:noProof/>
            <w:webHidden/>
          </w:rPr>
          <w:fldChar w:fldCharType="separate"/>
        </w:r>
        <w:r w:rsidR="002F0280">
          <w:rPr>
            <w:noProof/>
            <w:webHidden/>
          </w:rPr>
          <w:t>52</w:t>
        </w:r>
        <w:r w:rsidR="002F0280">
          <w:rPr>
            <w:noProof/>
            <w:webHidden/>
          </w:rPr>
          <w:fldChar w:fldCharType="end"/>
        </w:r>
      </w:hyperlink>
    </w:p>
    <w:p w14:paraId="48671602" w14:textId="3FD351B4"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2" w:history="1">
        <w:r w:rsidR="002F0280" w:rsidRPr="00582BD0">
          <w:rPr>
            <w:rStyle w:val="Lienhypertexte"/>
            <w:noProof/>
          </w:rPr>
          <w:t>Table 5.7</w:t>
        </w:r>
        <w:r w:rsidR="002F0280" w:rsidRPr="00582BD0">
          <w:rPr>
            <w:rStyle w:val="Lienhypertexte"/>
            <w:noProof/>
          </w:rPr>
          <w:noBreakHyphen/>
          <w:t>1: Generalized Soil family types in the project area</w:t>
        </w:r>
        <w:r w:rsidR="002F0280">
          <w:rPr>
            <w:noProof/>
            <w:webHidden/>
          </w:rPr>
          <w:tab/>
        </w:r>
        <w:r w:rsidR="002F0280">
          <w:rPr>
            <w:noProof/>
            <w:webHidden/>
          </w:rPr>
          <w:fldChar w:fldCharType="begin"/>
        </w:r>
        <w:r w:rsidR="002F0280">
          <w:rPr>
            <w:noProof/>
            <w:webHidden/>
          </w:rPr>
          <w:instrText xml:space="preserve"> PAGEREF _Toc198363242 \h </w:instrText>
        </w:r>
        <w:r w:rsidR="002F0280">
          <w:rPr>
            <w:noProof/>
            <w:webHidden/>
          </w:rPr>
        </w:r>
        <w:r w:rsidR="002F0280">
          <w:rPr>
            <w:noProof/>
            <w:webHidden/>
          </w:rPr>
          <w:fldChar w:fldCharType="separate"/>
        </w:r>
        <w:r w:rsidR="002F0280">
          <w:rPr>
            <w:noProof/>
            <w:webHidden/>
          </w:rPr>
          <w:t>55</w:t>
        </w:r>
        <w:r w:rsidR="002F0280">
          <w:rPr>
            <w:noProof/>
            <w:webHidden/>
          </w:rPr>
          <w:fldChar w:fldCharType="end"/>
        </w:r>
      </w:hyperlink>
    </w:p>
    <w:p w14:paraId="35C42C95" w14:textId="6C475253"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3" w:history="1">
        <w:r w:rsidR="002F0280" w:rsidRPr="00582BD0">
          <w:rPr>
            <w:rStyle w:val="Lienhypertexte"/>
            <w:noProof/>
          </w:rPr>
          <w:t>Table 5.10</w:t>
        </w:r>
        <w:r w:rsidR="002F0280" w:rsidRPr="00582BD0">
          <w:rPr>
            <w:rStyle w:val="Lienhypertexte"/>
            <w:noProof/>
          </w:rPr>
          <w:noBreakHyphen/>
          <w:t>1: Prevailing Noise Levels on the Project Site</w:t>
        </w:r>
        <w:r w:rsidR="002F0280">
          <w:rPr>
            <w:noProof/>
            <w:webHidden/>
          </w:rPr>
          <w:tab/>
        </w:r>
        <w:r w:rsidR="002F0280">
          <w:rPr>
            <w:noProof/>
            <w:webHidden/>
          </w:rPr>
          <w:fldChar w:fldCharType="begin"/>
        </w:r>
        <w:r w:rsidR="002F0280">
          <w:rPr>
            <w:noProof/>
            <w:webHidden/>
          </w:rPr>
          <w:instrText xml:space="preserve"> PAGEREF _Toc198363243 \h </w:instrText>
        </w:r>
        <w:r w:rsidR="002F0280">
          <w:rPr>
            <w:noProof/>
            <w:webHidden/>
          </w:rPr>
        </w:r>
        <w:r w:rsidR="002F0280">
          <w:rPr>
            <w:noProof/>
            <w:webHidden/>
          </w:rPr>
          <w:fldChar w:fldCharType="separate"/>
        </w:r>
        <w:r w:rsidR="002F0280">
          <w:rPr>
            <w:noProof/>
            <w:webHidden/>
          </w:rPr>
          <w:t>56</w:t>
        </w:r>
        <w:r w:rsidR="002F0280">
          <w:rPr>
            <w:noProof/>
            <w:webHidden/>
          </w:rPr>
          <w:fldChar w:fldCharType="end"/>
        </w:r>
      </w:hyperlink>
    </w:p>
    <w:p w14:paraId="41EF3283" w14:textId="1AF2DAA7"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4" w:history="1">
        <w:r w:rsidR="002F0280" w:rsidRPr="00582BD0">
          <w:rPr>
            <w:rStyle w:val="Lienhypertexte"/>
            <w:noProof/>
          </w:rPr>
          <w:t>Table 5.11</w:t>
        </w:r>
        <w:r w:rsidR="002F0280" w:rsidRPr="00582BD0">
          <w:rPr>
            <w:rStyle w:val="Lienhypertexte"/>
            <w:noProof/>
          </w:rPr>
          <w:noBreakHyphen/>
          <w:t>1: Habitat/Vegetation Coverage within the Site</w:t>
        </w:r>
        <w:r w:rsidR="002F0280">
          <w:rPr>
            <w:noProof/>
            <w:webHidden/>
          </w:rPr>
          <w:tab/>
        </w:r>
        <w:r w:rsidR="002F0280">
          <w:rPr>
            <w:noProof/>
            <w:webHidden/>
          </w:rPr>
          <w:fldChar w:fldCharType="begin"/>
        </w:r>
        <w:r w:rsidR="002F0280">
          <w:rPr>
            <w:noProof/>
            <w:webHidden/>
          </w:rPr>
          <w:instrText xml:space="preserve"> PAGEREF _Toc198363244 \h </w:instrText>
        </w:r>
        <w:r w:rsidR="002F0280">
          <w:rPr>
            <w:noProof/>
            <w:webHidden/>
          </w:rPr>
        </w:r>
        <w:r w:rsidR="002F0280">
          <w:rPr>
            <w:noProof/>
            <w:webHidden/>
          </w:rPr>
          <w:fldChar w:fldCharType="separate"/>
        </w:r>
        <w:r w:rsidR="002F0280">
          <w:rPr>
            <w:noProof/>
            <w:webHidden/>
          </w:rPr>
          <w:t>57</w:t>
        </w:r>
        <w:r w:rsidR="002F0280">
          <w:rPr>
            <w:noProof/>
            <w:webHidden/>
          </w:rPr>
          <w:fldChar w:fldCharType="end"/>
        </w:r>
      </w:hyperlink>
    </w:p>
    <w:p w14:paraId="10719207" w14:textId="3741AD66"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5" w:history="1">
        <w:r w:rsidR="002F0280" w:rsidRPr="00582BD0">
          <w:rPr>
            <w:rStyle w:val="Lienhypertexte"/>
            <w:noProof/>
          </w:rPr>
          <w:t>Table 5.20</w:t>
        </w:r>
        <w:r w:rsidR="002F0280" w:rsidRPr="00582BD0">
          <w:rPr>
            <w:rStyle w:val="Lienhypertexte"/>
            <w:noProof/>
          </w:rPr>
          <w:noBreakHyphen/>
          <w:t>1: Comparison of Crop Value of Selected PAPs Between 2019 and 2023</w:t>
        </w:r>
        <w:r w:rsidR="002F0280">
          <w:rPr>
            <w:noProof/>
            <w:webHidden/>
          </w:rPr>
          <w:tab/>
        </w:r>
        <w:r w:rsidR="002F0280">
          <w:rPr>
            <w:noProof/>
            <w:webHidden/>
          </w:rPr>
          <w:fldChar w:fldCharType="begin"/>
        </w:r>
        <w:r w:rsidR="002F0280">
          <w:rPr>
            <w:noProof/>
            <w:webHidden/>
          </w:rPr>
          <w:instrText xml:space="preserve"> PAGEREF _Toc198363245 \h </w:instrText>
        </w:r>
        <w:r w:rsidR="002F0280">
          <w:rPr>
            <w:noProof/>
            <w:webHidden/>
          </w:rPr>
        </w:r>
        <w:r w:rsidR="002F0280">
          <w:rPr>
            <w:noProof/>
            <w:webHidden/>
          </w:rPr>
          <w:fldChar w:fldCharType="separate"/>
        </w:r>
        <w:r w:rsidR="002F0280">
          <w:rPr>
            <w:noProof/>
            <w:webHidden/>
          </w:rPr>
          <w:t>71</w:t>
        </w:r>
        <w:r w:rsidR="002F0280">
          <w:rPr>
            <w:noProof/>
            <w:webHidden/>
          </w:rPr>
          <w:fldChar w:fldCharType="end"/>
        </w:r>
      </w:hyperlink>
    </w:p>
    <w:p w14:paraId="6FFBC020" w14:textId="749ADEEB"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6" w:history="1">
        <w:r w:rsidR="002F0280" w:rsidRPr="00582BD0">
          <w:rPr>
            <w:rStyle w:val="Lienhypertexte"/>
            <w:noProof/>
          </w:rPr>
          <w:t>Table 5.20</w:t>
        </w:r>
        <w:r w:rsidR="002F0280" w:rsidRPr="00582BD0">
          <w:rPr>
            <w:rStyle w:val="Lienhypertexte"/>
            <w:noProof/>
          </w:rPr>
          <w:noBreakHyphen/>
          <w:t>2: Caution Sign Pasted around the Project Land to Deter Encroachments.</w:t>
        </w:r>
        <w:r w:rsidR="002F0280">
          <w:rPr>
            <w:noProof/>
            <w:webHidden/>
          </w:rPr>
          <w:tab/>
        </w:r>
        <w:r w:rsidR="002F0280">
          <w:rPr>
            <w:noProof/>
            <w:webHidden/>
          </w:rPr>
          <w:fldChar w:fldCharType="begin"/>
        </w:r>
        <w:r w:rsidR="002F0280">
          <w:rPr>
            <w:noProof/>
            <w:webHidden/>
          </w:rPr>
          <w:instrText xml:space="preserve"> PAGEREF _Toc198363246 \h </w:instrText>
        </w:r>
        <w:r w:rsidR="002F0280">
          <w:rPr>
            <w:noProof/>
            <w:webHidden/>
          </w:rPr>
        </w:r>
        <w:r w:rsidR="002F0280">
          <w:rPr>
            <w:noProof/>
            <w:webHidden/>
          </w:rPr>
          <w:fldChar w:fldCharType="separate"/>
        </w:r>
        <w:r w:rsidR="002F0280">
          <w:rPr>
            <w:noProof/>
            <w:webHidden/>
          </w:rPr>
          <w:t>72</w:t>
        </w:r>
        <w:r w:rsidR="002F0280">
          <w:rPr>
            <w:noProof/>
            <w:webHidden/>
          </w:rPr>
          <w:fldChar w:fldCharType="end"/>
        </w:r>
      </w:hyperlink>
    </w:p>
    <w:p w14:paraId="28068490" w14:textId="08EFCA04"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7" w:history="1">
        <w:r w:rsidR="002F0280" w:rsidRPr="00582BD0">
          <w:rPr>
            <w:rStyle w:val="Lienhypertexte"/>
            <w:noProof/>
          </w:rPr>
          <w:t>Table 5.20</w:t>
        </w:r>
        <w:r w:rsidR="002F0280" w:rsidRPr="00582BD0">
          <w:rPr>
            <w:rStyle w:val="Lienhypertexte"/>
            <w:noProof/>
          </w:rPr>
          <w:noBreakHyphen/>
          <w:t>1: Matrix for Determining Overall Significance of Impacts</w:t>
        </w:r>
        <w:r w:rsidR="002F0280">
          <w:rPr>
            <w:noProof/>
            <w:webHidden/>
          </w:rPr>
          <w:tab/>
        </w:r>
        <w:r w:rsidR="002F0280">
          <w:rPr>
            <w:noProof/>
            <w:webHidden/>
          </w:rPr>
          <w:fldChar w:fldCharType="begin"/>
        </w:r>
        <w:r w:rsidR="002F0280">
          <w:rPr>
            <w:noProof/>
            <w:webHidden/>
          </w:rPr>
          <w:instrText xml:space="preserve"> PAGEREF _Toc198363247 \h </w:instrText>
        </w:r>
        <w:r w:rsidR="002F0280">
          <w:rPr>
            <w:noProof/>
            <w:webHidden/>
          </w:rPr>
        </w:r>
        <w:r w:rsidR="002F0280">
          <w:rPr>
            <w:noProof/>
            <w:webHidden/>
          </w:rPr>
          <w:fldChar w:fldCharType="separate"/>
        </w:r>
        <w:r w:rsidR="002F0280">
          <w:rPr>
            <w:noProof/>
            <w:webHidden/>
          </w:rPr>
          <w:t>73</w:t>
        </w:r>
        <w:r w:rsidR="002F0280">
          <w:rPr>
            <w:noProof/>
            <w:webHidden/>
          </w:rPr>
          <w:fldChar w:fldCharType="end"/>
        </w:r>
      </w:hyperlink>
    </w:p>
    <w:p w14:paraId="1D184262" w14:textId="10A8E2CE"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8" w:history="1">
        <w:r w:rsidR="002F0280" w:rsidRPr="00582BD0">
          <w:rPr>
            <w:rStyle w:val="Lienhypertexte"/>
            <w:noProof/>
          </w:rPr>
          <w:t>Table 5.20</w:t>
        </w:r>
        <w:r w:rsidR="002F0280" w:rsidRPr="00582BD0">
          <w:rPr>
            <w:rStyle w:val="Lienhypertexte"/>
            <w:noProof/>
          </w:rPr>
          <w:noBreakHyphen/>
          <w:t>2: Impacts as a result of the Construction and Operation of the PV Plant</w:t>
        </w:r>
        <w:r w:rsidR="002F0280">
          <w:rPr>
            <w:noProof/>
            <w:webHidden/>
          </w:rPr>
          <w:tab/>
        </w:r>
        <w:r w:rsidR="002F0280">
          <w:rPr>
            <w:noProof/>
            <w:webHidden/>
          </w:rPr>
          <w:fldChar w:fldCharType="begin"/>
        </w:r>
        <w:r w:rsidR="002F0280">
          <w:rPr>
            <w:noProof/>
            <w:webHidden/>
          </w:rPr>
          <w:instrText xml:space="preserve"> PAGEREF _Toc198363248 \h </w:instrText>
        </w:r>
        <w:r w:rsidR="002F0280">
          <w:rPr>
            <w:noProof/>
            <w:webHidden/>
          </w:rPr>
        </w:r>
        <w:r w:rsidR="002F0280">
          <w:rPr>
            <w:noProof/>
            <w:webHidden/>
          </w:rPr>
          <w:fldChar w:fldCharType="separate"/>
        </w:r>
        <w:r w:rsidR="002F0280">
          <w:rPr>
            <w:noProof/>
            <w:webHidden/>
          </w:rPr>
          <w:t>74</w:t>
        </w:r>
        <w:r w:rsidR="002F0280">
          <w:rPr>
            <w:noProof/>
            <w:webHidden/>
          </w:rPr>
          <w:fldChar w:fldCharType="end"/>
        </w:r>
      </w:hyperlink>
    </w:p>
    <w:p w14:paraId="46B77AAD" w14:textId="022DA564"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49" w:history="1">
        <w:r w:rsidR="002F0280" w:rsidRPr="00582BD0">
          <w:rPr>
            <w:rStyle w:val="Lienhypertexte"/>
            <w:noProof/>
          </w:rPr>
          <w:t>Table 6.1</w:t>
        </w:r>
        <w:r w:rsidR="002F0280" w:rsidRPr="00582BD0">
          <w:rPr>
            <w:rStyle w:val="Lienhypertexte"/>
            <w:noProof/>
          </w:rPr>
          <w:noBreakHyphen/>
          <w:t>1: Impact Assessment with Respect to Local Investment and Employment</w:t>
        </w:r>
        <w:r w:rsidR="002F0280">
          <w:rPr>
            <w:noProof/>
            <w:webHidden/>
          </w:rPr>
          <w:tab/>
        </w:r>
        <w:r w:rsidR="002F0280">
          <w:rPr>
            <w:noProof/>
            <w:webHidden/>
          </w:rPr>
          <w:fldChar w:fldCharType="begin"/>
        </w:r>
        <w:r w:rsidR="002F0280">
          <w:rPr>
            <w:noProof/>
            <w:webHidden/>
          </w:rPr>
          <w:instrText xml:space="preserve"> PAGEREF _Toc198363249 \h </w:instrText>
        </w:r>
        <w:r w:rsidR="002F0280">
          <w:rPr>
            <w:noProof/>
            <w:webHidden/>
          </w:rPr>
        </w:r>
        <w:r w:rsidR="002F0280">
          <w:rPr>
            <w:noProof/>
            <w:webHidden/>
          </w:rPr>
          <w:fldChar w:fldCharType="separate"/>
        </w:r>
        <w:r w:rsidR="002F0280">
          <w:rPr>
            <w:noProof/>
            <w:webHidden/>
          </w:rPr>
          <w:t>75</w:t>
        </w:r>
        <w:r w:rsidR="002F0280">
          <w:rPr>
            <w:noProof/>
            <w:webHidden/>
          </w:rPr>
          <w:fldChar w:fldCharType="end"/>
        </w:r>
      </w:hyperlink>
    </w:p>
    <w:p w14:paraId="07EA06DC" w14:textId="45E55B15"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0" w:history="1">
        <w:r w:rsidR="002F0280" w:rsidRPr="00582BD0">
          <w:rPr>
            <w:rStyle w:val="Lienhypertexte"/>
            <w:noProof/>
          </w:rPr>
          <w:t>Table 6.1</w:t>
        </w:r>
        <w:r w:rsidR="002F0280" w:rsidRPr="00582BD0">
          <w:rPr>
            <w:rStyle w:val="Lienhypertexte"/>
            <w:noProof/>
          </w:rPr>
          <w:noBreakHyphen/>
          <w:t>2: Impact Assessment with Respect to Land Utilization</w:t>
        </w:r>
        <w:r w:rsidR="002F0280">
          <w:rPr>
            <w:noProof/>
            <w:webHidden/>
          </w:rPr>
          <w:tab/>
        </w:r>
        <w:r w:rsidR="002F0280">
          <w:rPr>
            <w:noProof/>
            <w:webHidden/>
          </w:rPr>
          <w:fldChar w:fldCharType="begin"/>
        </w:r>
        <w:r w:rsidR="002F0280">
          <w:rPr>
            <w:noProof/>
            <w:webHidden/>
          </w:rPr>
          <w:instrText xml:space="preserve"> PAGEREF _Toc198363250 \h </w:instrText>
        </w:r>
        <w:r w:rsidR="002F0280">
          <w:rPr>
            <w:noProof/>
            <w:webHidden/>
          </w:rPr>
        </w:r>
        <w:r w:rsidR="002F0280">
          <w:rPr>
            <w:noProof/>
            <w:webHidden/>
          </w:rPr>
          <w:fldChar w:fldCharType="separate"/>
        </w:r>
        <w:r w:rsidR="002F0280">
          <w:rPr>
            <w:noProof/>
            <w:webHidden/>
          </w:rPr>
          <w:t>76</w:t>
        </w:r>
        <w:r w:rsidR="002F0280">
          <w:rPr>
            <w:noProof/>
            <w:webHidden/>
          </w:rPr>
          <w:fldChar w:fldCharType="end"/>
        </w:r>
      </w:hyperlink>
    </w:p>
    <w:p w14:paraId="3815C864" w14:textId="3A0BC49E"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1" w:history="1">
        <w:r w:rsidR="002F0280" w:rsidRPr="00582BD0">
          <w:rPr>
            <w:rStyle w:val="Lienhypertexte"/>
            <w:noProof/>
          </w:rPr>
          <w:t>Table 6.2</w:t>
        </w:r>
        <w:r w:rsidR="002F0280" w:rsidRPr="00582BD0">
          <w:rPr>
            <w:rStyle w:val="Lienhypertexte"/>
            <w:noProof/>
          </w:rPr>
          <w:noBreakHyphen/>
          <w:t>1: Impact Assessment of Air Emissions</w:t>
        </w:r>
        <w:r w:rsidR="002F0280">
          <w:rPr>
            <w:noProof/>
            <w:webHidden/>
          </w:rPr>
          <w:tab/>
        </w:r>
        <w:r w:rsidR="002F0280">
          <w:rPr>
            <w:noProof/>
            <w:webHidden/>
          </w:rPr>
          <w:fldChar w:fldCharType="begin"/>
        </w:r>
        <w:r w:rsidR="002F0280">
          <w:rPr>
            <w:noProof/>
            <w:webHidden/>
          </w:rPr>
          <w:instrText xml:space="preserve"> PAGEREF _Toc198363251 \h </w:instrText>
        </w:r>
        <w:r w:rsidR="002F0280">
          <w:rPr>
            <w:noProof/>
            <w:webHidden/>
          </w:rPr>
        </w:r>
        <w:r w:rsidR="002F0280">
          <w:rPr>
            <w:noProof/>
            <w:webHidden/>
          </w:rPr>
          <w:fldChar w:fldCharType="separate"/>
        </w:r>
        <w:r w:rsidR="002F0280">
          <w:rPr>
            <w:noProof/>
            <w:webHidden/>
          </w:rPr>
          <w:t>78</w:t>
        </w:r>
        <w:r w:rsidR="002F0280">
          <w:rPr>
            <w:noProof/>
            <w:webHidden/>
          </w:rPr>
          <w:fldChar w:fldCharType="end"/>
        </w:r>
      </w:hyperlink>
    </w:p>
    <w:p w14:paraId="36B56D16" w14:textId="11F45D76"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2" w:history="1">
        <w:r w:rsidR="002F0280" w:rsidRPr="00582BD0">
          <w:rPr>
            <w:rStyle w:val="Lienhypertexte"/>
            <w:noProof/>
          </w:rPr>
          <w:t>Table 6.2</w:t>
        </w:r>
        <w:r w:rsidR="002F0280" w:rsidRPr="00582BD0">
          <w:rPr>
            <w:rStyle w:val="Lienhypertexte"/>
            <w:noProof/>
          </w:rPr>
          <w:noBreakHyphen/>
          <w:t>2: Impact Assessment of Noise Emissions</w:t>
        </w:r>
        <w:r w:rsidR="002F0280">
          <w:rPr>
            <w:noProof/>
            <w:webHidden/>
          </w:rPr>
          <w:tab/>
        </w:r>
        <w:r w:rsidR="002F0280">
          <w:rPr>
            <w:noProof/>
            <w:webHidden/>
          </w:rPr>
          <w:fldChar w:fldCharType="begin"/>
        </w:r>
        <w:r w:rsidR="002F0280">
          <w:rPr>
            <w:noProof/>
            <w:webHidden/>
          </w:rPr>
          <w:instrText xml:space="preserve"> PAGEREF _Toc198363252 \h </w:instrText>
        </w:r>
        <w:r w:rsidR="002F0280">
          <w:rPr>
            <w:noProof/>
            <w:webHidden/>
          </w:rPr>
        </w:r>
        <w:r w:rsidR="002F0280">
          <w:rPr>
            <w:noProof/>
            <w:webHidden/>
          </w:rPr>
          <w:fldChar w:fldCharType="separate"/>
        </w:r>
        <w:r w:rsidR="002F0280">
          <w:rPr>
            <w:noProof/>
            <w:webHidden/>
          </w:rPr>
          <w:t>80</w:t>
        </w:r>
        <w:r w:rsidR="002F0280">
          <w:rPr>
            <w:noProof/>
            <w:webHidden/>
          </w:rPr>
          <w:fldChar w:fldCharType="end"/>
        </w:r>
      </w:hyperlink>
    </w:p>
    <w:p w14:paraId="6926A6C7" w14:textId="4329F6CE"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3" w:history="1">
        <w:r w:rsidR="002F0280" w:rsidRPr="00582BD0">
          <w:rPr>
            <w:rStyle w:val="Lienhypertexte"/>
            <w:noProof/>
          </w:rPr>
          <w:t>Table 6.3</w:t>
        </w:r>
        <w:r w:rsidR="002F0280" w:rsidRPr="00582BD0">
          <w:rPr>
            <w:rStyle w:val="Lienhypertexte"/>
            <w:noProof/>
          </w:rPr>
          <w:noBreakHyphen/>
          <w:t>1: Assessment of Impacts on Terrestrial Habitats</w:t>
        </w:r>
        <w:r w:rsidR="002F0280">
          <w:rPr>
            <w:noProof/>
            <w:webHidden/>
          </w:rPr>
          <w:tab/>
        </w:r>
        <w:r w:rsidR="002F0280">
          <w:rPr>
            <w:noProof/>
            <w:webHidden/>
          </w:rPr>
          <w:fldChar w:fldCharType="begin"/>
        </w:r>
        <w:r w:rsidR="002F0280">
          <w:rPr>
            <w:noProof/>
            <w:webHidden/>
          </w:rPr>
          <w:instrText xml:space="preserve"> PAGEREF _Toc198363253 \h </w:instrText>
        </w:r>
        <w:r w:rsidR="002F0280">
          <w:rPr>
            <w:noProof/>
            <w:webHidden/>
          </w:rPr>
        </w:r>
        <w:r w:rsidR="002F0280">
          <w:rPr>
            <w:noProof/>
            <w:webHidden/>
          </w:rPr>
          <w:fldChar w:fldCharType="separate"/>
        </w:r>
        <w:r w:rsidR="002F0280">
          <w:rPr>
            <w:noProof/>
            <w:webHidden/>
          </w:rPr>
          <w:t>82</w:t>
        </w:r>
        <w:r w:rsidR="002F0280">
          <w:rPr>
            <w:noProof/>
            <w:webHidden/>
          </w:rPr>
          <w:fldChar w:fldCharType="end"/>
        </w:r>
      </w:hyperlink>
    </w:p>
    <w:p w14:paraId="0AD90C91" w14:textId="163A77CD"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4" w:history="1">
        <w:r w:rsidR="002F0280" w:rsidRPr="00582BD0">
          <w:rPr>
            <w:rStyle w:val="Lienhypertexte"/>
            <w:noProof/>
          </w:rPr>
          <w:t>Table 6.3</w:t>
        </w:r>
        <w:r w:rsidR="002F0280" w:rsidRPr="00582BD0">
          <w:rPr>
            <w:rStyle w:val="Lienhypertexte"/>
            <w:noProof/>
          </w:rPr>
          <w:noBreakHyphen/>
          <w:t>2: Assessment of Impacts on Aquatic Habitats</w:t>
        </w:r>
        <w:r w:rsidR="002F0280">
          <w:rPr>
            <w:noProof/>
            <w:webHidden/>
          </w:rPr>
          <w:tab/>
        </w:r>
        <w:r w:rsidR="002F0280">
          <w:rPr>
            <w:noProof/>
            <w:webHidden/>
          </w:rPr>
          <w:fldChar w:fldCharType="begin"/>
        </w:r>
        <w:r w:rsidR="002F0280">
          <w:rPr>
            <w:noProof/>
            <w:webHidden/>
          </w:rPr>
          <w:instrText xml:space="preserve"> PAGEREF _Toc198363254 \h </w:instrText>
        </w:r>
        <w:r w:rsidR="002F0280">
          <w:rPr>
            <w:noProof/>
            <w:webHidden/>
          </w:rPr>
        </w:r>
        <w:r w:rsidR="002F0280">
          <w:rPr>
            <w:noProof/>
            <w:webHidden/>
          </w:rPr>
          <w:fldChar w:fldCharType="separate"/>
        </w:r>
        <w:r w:rsidR="002F0280">
          <w:rPr>
            <w:noProof/>
            <w:webHidden/>
          </w:rPr>
          <w:t>84</w:t>
        </w:r>
        <w:r w:rsidR="002F0280">
          <w:rPr>
            <w:noProof/>
            <w:webHidden/>
          </w:rPr>
          <w:fldChar w:fldCharType="end"/>
        </w:r>
      </w:hyperlink>
    </w:p>
    <w:p w14:paraId="43C3DC36" w14:textId="1A74A817"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5" w:history="1">
        <w:r w:rsidR="002F0280" w:rsidRPr="00582BD0">
          <w:rPr>
            <w:rStyle w:val="Lienhypertexte"/>
            <w:noProof/>
          </w:rPr>
          <w:t>Table 6.4</w:t>
        </w:r>
        <w:r w:rsidR="002F0280" w:rsidRPr="00582BD0">
          <w:rPr>
            <w:rStyle w:val="Lienhypertexte"/>
            <w:noProof/>
          </w:rPr>
          <w:noBreakHyphen/>
          <w:t>1: Assessment of Impacts on Landscape and Visual Amenity</w:t>
        </w:r>
        <w:r w:rsidR="002F0280">
          <w:rPr>
            <w:noProof/>
            <w:webHidden/>
          </w:rPr>
          <w:tab/>
        </w:r>
        <w:r w:rsidR="002F0280">
          <w:rPr>
            <w:noProof/>
            <w:webHidden/>
          </w:rPr>
          <w:fldChar w:fldCharType="begin"/>
        </w:r>
        <w:r w:rsidR="002F0280">
          <w:rPr>
            <w:noProof/>
            <w:webHidden/>
          </w:rPr>
          <w:instrText xml:space="preserve"> PAGEREF _Toc198363255 \h </w:instrText>
        </w:r>
        <w:r w:rsidR="002F0280">
          <w:rPr>
            <w:noProof/>
            <w:webHidden/>
          </w:rPr>
        </w:r>
        <w:r w:rsidR="002F0280">
          <w:rPr>
            <w:noProof/>
            <w:webHidden/>
          </w:rPr>
          <w:fldChar w:fldCharType="separate"/>
        </w:r>
        <w:r w:rsidR="002F0280">
          <w:rPr>
            <w:noProof/>
            <w:webHidden/>
          </w:rPr>
          <w:t>86</w:t>
        </w:r>
        <w:r w:rsidR="002F0280">
          <w:rPr>
            <w:noProof/>
            <w:webHidden/>
          </w:rPr>
          <w:fldChar w:fldCharType="end"/>
        </w:r>
      </w:hyperlink>
    </w:p>
    <w:p w14:paraId="4BE3CCAC" w14:textId="4C33922F"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6" w:history="1">
        <w:r w:rsidR="002F0280" w:rsidRPr="00582BD0">
          <w:rPr>
            <w:rStyle w:val="Lienhypertexte"/>
            <w:noProof/>
          </w:rPr>
          <w:t>Table 6.4</w:t>
        </w:r>
        <w:r w:rsidR="002F0280" w:rsidRPr="00582BD0">
          <w:rPr>
            <w:rStyle w:val="Lienhypertexte"/>
            <w:noProof/>
          </w:rPr>
          <w:noBreakHyphen/>
          <w:t>2: Assessment of Impacts on Settlement and Housing Development</w:t>
        </w:r>
        <w:r w:rsidR="002F0280">
          <w:rPr>
            <w:noProof/>
            <w:webHidden/>
          </w:rPr>
          <w:tab/>
        </w:r>
        <w:r w:rsidR="002F0280">
          <w:rPr>
            <w:noProof/>
            <w:webHidden/>
          </w:rPr>
          <w:fldChar w:fldCharType="begin"/>
        </w:r>
        <w:r w:rsidR="002F0280">
          <w:rPr>
            <w:noProof/>
            <w:webHidden/>
          </w:rPr>
          <w:instrText xml:space="preserve"> PAGEREF _Toc198363256 \h </w:instrText>
        </w:r>
        <w:r w:rsidR="002F0280">
          <w:rPr>
            <w:noProof/>
            <w:webHidden/>
          </w:rPr>
        </w:r>
        <w:r w:rsidR="002F0280">
          <w:rPr>
            <w:noProof/>
            <w:webHidden/>
          </w:rPr>
          <w:fldChar w:fldCharType="separate"/>
        </w:r>
        <w:r w:rsidR="002F0280">
          <w:rPr>
            <w:noProof/>
            <w:webHidden/>
          </w:rPr>
          <w:t>87</w:t>
        </w:r>
        <w:r w:rsidR="002F0280">
          <w:rPr>
            <w:noProof/>
            <w:webHidden/>
          </w:rPr>
          <w:fldChar w:fldCharType="end"/>
        </w:r>
      </w:hyperlink>
    </w:p>
    <w:p w14:paraId="7D2FC024" w14:textId="4D661FF3"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7" w:history="1">
        <w:r w:rsidR="002F0280" w:rsidRPr="00582BD0">
          <w:rPr>
            <w:rStyle w:val="Lienhypertexte"/>
            <w:noProof/>
          </w:rPr>
          <w:t>Table 6.4</w:t>
        </w:r>
        <w:r w:rsidR="002F0280" w:rsidRPr="00582BD0">
          <w:rPr>
            <w:rStyle w:val="Lienhypertexte"/>
            <w:noProof/>
          </w:rPr>
          <w:noBreakHyphen/>
          <w:t>3: Assessment of Impacts on Land-Use and Livelihoods</w:t>
        </w:r>
        <w:r w:rsidR="002F0280">
          <w:rPr>
            <w:noProof/>
            <w:webHidden/>
          </w:rPr>
          <w:tab/>
        </w:r>
        <w:r w:rsidR="002F0280">
          <w:rPr>
            <w:noProof/>
            <w:webHidden/>
          </w:rPr>
          <w:fldChar w:fldCharType="begin"/>
        </w:r>
        <w:r w:rsidR="002F0280">
          <w:rPr>
            <w:noProof/>
            <w:webHidden/>
          </w:rPr>
          <w:instrText xml:space="preserve"> PAGEREF _Toc198363257 \h </w:instrText>
        </w:r>
        <w:r w:rsidR="002F0280">
          <w:rPr>
            <w:noProof/>
            <w:webHidden/>
          </w:rPr>
        </w:r>
        <w:r w:rsidR="002F0280">
          <w:rPr>
            <w:noProof/>
            <w:webHidden/>
          </w:rPr>
          <w:fldChar w:fldCharType="separate"/>
        </w:r>
        <w:r w:rsidR="002F0280">
          <w:rPr>
            <w:noProof/>
            <w:webHidden/>
          </w:rPr>
          <w:t>88</w:t>
        </w:r>
        <w:r w:rsidR="002F0280">
          <w:rPr>
            <w:noProof/>
            <w:webHidden/>
          </w:rPr>
          <w:fldChar w:fldCharType="end"/>
        </w:r>
      </w:hyperlink>
    </w:p>
    <w:p w14:paraId="2BEB273B" w14:textId="3923BC8D"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8" w:history="1">
        <w:r w:rsidR="002F0280" w:rsidRPr="00582BD0">
          <w:rPr>
            <w:rStyle w:val="Lienhypertexte"/>
            <w:noProof/>
          </w:rPr>
          <w:t>Table 6.4</w:t>
        </w:r>
        <w:r w:rsidR="002F0280" w:rsidRPr="00582BD0">
          <w:rPr>
            <w:rStyle w:val="Lienhypertexte"/>
            <w:noProof/>
          </w:rPr>
          <w:noBreakHyphen/>
          <w:t>4: Assessment of Impacts on Cultural Heritage</w:t>
        </w:r>
        <w:r w:rsidR="002F0280">
          <w:rPr>
            <w:noProof/>
            <w:webHidden/>
          </w:rPr>
          <w:tab/>
        </w:r>
        <w:r w:rsidR="002F0280">
          <w:rPr>
            <w:noProof/>
            <w:webHidden/>
          </w:rPr>
          <w:fldChar w:fldCharType="begin"/>
        </w:r>
        <w:r w:rsidR="002F0280">
          <w:rPr>
            <w:noProof/>
            <w:webHidden/>
          </w:rPr>
          <w:instrText xml:space="preserve"> PAGEREF _Toc198363258 \h </w:instrText>
        </w:r>
        <w:r w:rsidR="002F0280">
          <w:rPr>
            <w:noProof/>
            <w:webHidden/>
          </w:rPr>
        </w:r>
        <w:r w:rsidR="002F0280">
          <w:rPr>
            <w:noProof/>
            <w:webHidden/>
          </w:rPr>
          <w:fldChar w:fldCharType="separate"/>
        </w:r>
        <w:r w:rsidR="002F0280">
          <w:rPr>
            <w:noProof/>
            <w:webHidden/>
          </w:rPr>
          <w:t>89</w:t>
        </w:r>
        <w:r w:rsidR="002F0280">
          <w:rPr>
            <w:noProof/>
            <w:webHidden/>
          </w:rPr>
          <w:fldChar w:fldCharType="end"/>
        </w:r>
      </w:hyperlink>
    </w:p>
    <w:p w14:paraId="774CC98A" w14:textId="7CF872EE"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59" w:history="1">
        <w:r w:rsidR="002F0280" w:rsidRPr="00582BD0">
          <w:rPr>
            <w:rStyle w:val="Lienhypertexte"/>
            <w:noProof/>
          </w:rPr>
          <w:t>Table 6.4</w:t>
        </w:r>
        <w:r w:rsidR="002F0280" w:rsidRPr="00582BD0">
          <w:rPr>
            <w:rStyle w:val="Lienhypertexte"/>
            <w:noProof/>
          </w:rPr>
          <w:noBreakHyphen/>
          <w:t>5: Assessment of Impacts on Community Health, Safety and Security</w:t>
        </w:r>
        <w:r w:rsidR="002F0280">
          <w:rPr>
            <w:noProof/>
            <w:webHidden/>
          </w:rPr>
          <w:tab/>
        </w:r>
        <w:r w:rsidR="002F0280">
          <w:rPr>
            <w:noProof/>
            <w:webHidden/>
          </w:rPr>
          <w:fldChar w:fldCharType="begin"/>
        </w:r>
        <w:r w:rsidR="002F0280">
          <w:rPr>
            <w:noProof/>
            <w:webHidden/>
          </w:rPr>
          <w:instrText xml:space="preserve"> PAGEREF _Toc198363259 \h </w:instrText>
        </w:r>
        <w:r w:rsidR="002F0280">
          <w:rPr>
            <w:noProof/>
            <w:webHidden/>
          </w:rPr>
        </w:r>
        <w:r w:rsidR="002F0280">
          <w:rPr>
            <w:noProof/>
            <w:webHidden/>
          </w:rPr>
          <w:fldChar w:fldCharType="separate"/>
        </w:r>
        <w:r w:rsidR="002F0280">
          <w:rPr>
            <w:noProof/>
            <w:webHidden/>
          </w:rPr>
          <w:t>90</w:t>
        </w:r>
        <w:r w:rsidR="002F0280">
          <w:rPr>
            <w:noProof/>
            <w:webHidden/>
          </w:rPr>
          <w:fldChar w:fldCharType="end"/>
        </w:r>
      </w:hyperlink>
    </w:p>
    <w:p w14:paraId="57DC9B6F" w14:textId="47F567CC"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0" w:history="1">
        <w:r w:rsidR="002F0280" w:rsidRPr="00582BD0">
          <w:rPr>
            <w:rStyle w:val="Lienhypertexte"/>
            <w:noProof/>
          </w:rPr>
          <w:t>Table 6.4</w:t>
        </w:r>
        <w:r w:rsidR="002F0280" w:rsidRPr="00582BD0">
          <w:rPr>
            <w:rStyle w:val="Lienhypertexte"/>
            <w:noProof/>
          </w:rPr>
          <w:noBreakHyphen/>
          <w:t>6: Assessment of Impacts on Occupational Health and Safety</w:t>
        </w:r>
        <w:r w:rsidR="002F0280">
          <w:rPr>
            <w:noProof/>
            <w:webHidden/>
          </w:rPr>
          <w:tab/>
        </w:r>
        <w:r w:rsidR="002F0280">
          <w:rPr>
            <w:noProof/>
            <w:webHidden/>
          </w:rPr>
          <w:fldChar w:fldCharType="begin"/>
        </w:r>
        <w:r w:rsidR="002F0280">
          <w:rPr>
            <w:noProof/>
            <w:webHidden/>
          </w:rPr>
          <w:instrText xml:space="preserve"> PAGEREF _Toc198363260 \h </w:instrText>
        </w:r>
        <w:r w:rsidR="002F0280">
          <w:rPr>
            <w:noProof/>
            <w:webHidden/>
          </w:rPr>
        </w:r>
        <w:r w:rsidR="002F0280">
          <w:rPr>
            <w:noProof/>
            <w:webHidden/>
          </w:rPr>
          <w:fldChar w:fldCharType="separate"/>
        </w:r>
        <w:r w:rsidR="002F0280">
          <w:rPr>
            <w:noProof/>
            <w:webHidden/>
          </w:rPr>
          <w:t>92</w:t>
        </w:r>
        <w:r w:rsidR="002F0280">
          <w:rPr>
            <w:noProof/>
            <w:webHidden/>
          </w:rPr>
          <w:fldChar w:fldCharType="end"/>
        </w:r>
      </w:hyperlink>
    </w:p>
    <w:p w14:paraId="4543C52B" w14:textId="720BC8E4"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1" w:history="1">
        <w:r w:rsidR="002F0280" w:rsidRPr="00582BD0">
          <w:rPr>
            <w:rStyle w:val="Lienhypertexte"/>
            <w:noProof/>
          </w:rPr>
          <w:t>Table 6.6</w:t>
        </w:r>
        <w:r w:rsidR="002F0280" w:rsidRPr="00582BD0">
          <w:rPr>
            <w:rStyle w:val="Lienhypertexte"/>
            <w:noProof/>
          </w:rPr>
          <w:noBreakHyphen/>
          <w:t>1: Summary of impacts of the Solar PV Plant</w:t>
        </w:r>
        <w:r w:rsidR="002F0280">
          <w:rPr>
            <w:noProof/>
            <w:webHidden/>
          </w:rPr>
          <w:tab/>
        </w:r>
        <w:r w:rsidR="002F0280">
          <w:rPr>
            <w:noProof/>
            <w:webHidden/>
          </w:rPr>
          <w:fldChar w:fldCharType="begin"/>
        </w:r>
        <w:r w:rsidR="002F0280">
          <w:rPr>
            <w:noProof/>
            <w:webHidden/>
          </w:rPr>
          <w:instrText xml:space="preserve"> PAGEREF _Toc198363261 \h </w:instrText>
        </w:r>
        <w:r w:rsidR="002F0280">
          <w:rPr>
            <w:noProof/>
            <w:webHidden/>
          </w:rPr>
        </w:r>
        <w:r w:rsidR="002F0280">
          <w:rPr>
            <w:noProof/>
            <w:webHidden/>
          </w:rPr>
          <w:fldChar w:fldCharType="separate"/>
        </w:r>
        <w:r w:rsidR="002F0280">
          <w:rPr>
            <w:noProof/>
            <w:webHidden/>
          </w:rPr>
          <w:t>106</w:t>
        </w:r>
        <w:r w:rsidR="002F0280">
          <w:rPr>
            <w:noProof/>
            <w:webHidden/>
          </w:rPr>
          <w:fldChar w:fldCharType="end"/>
        </w:r>
      </w:hyperlink>
    </w:p>
    <w:p w14:paraId="63ABA040" w14:textId="53EFE646" w:rsidR="002F0280" w:rsidRDefault="002F0280" w:rsidP="002F0280">
      <w:r>
        <w:fldChar w:fldCharType="end"/>
      </w:r>
    </w:p>
    <w:p w14:paraId="4585191D" w14:textId="77777777" w:rsidR="002F0280" w:rsidRPr="002F0280" w:rsidRDefault="002F0280" w:rsidP="002F0280"/>
    <w:p w14:paraId="48055364" w14:textId="77777777" w:rsidR="00BA1CC2" w:rsidRDefault="00BA1CC2">
      <w:pPr>
        <w:rPr>
          <w:spacing w:val="-1"/>
          <w:szCs w:val="24"/>
        </w:rPr>
      </w:pPr>
      <w:r>
        <w:br w:type="page"/>
      </w:r>
    </w:p>
    <w:p w14:paraId="510C1ABE" w14:textId="52C41924" w:rsidR="00505DE8" w:rsidRDefault="00EF28F4" w:rsidP="002F0280">
      <w:pPr>
        <w:pStyle w:val="preTOC"/>
        <w:outlineLvl w:val="0"/>
      </w:pPr>
      <w:bookmarkStart w:id="11" w:name="_Toc198363280"/>
      <w:r>
        <w:lastRenderedPageBreak/>
        <w:t>LIST OF FIGURES</w:t>
      </w:r>
      <w:bookmarkEnd w:id="11"/>
    </w:p>
    <w:p w14:paraId="5520B9C0" w14:textId="59083032" w:rsidR="002F0280" w:rsidRDefault="002F0280" w:rsidP="002F0280"/>
    <w:p w14:paraId="2A40D47B" w14:textId="37419D12" w:rsidR="002F0280" w:rsidRDefault="002F0280">
      <w:pPr>
        <w:pStyle w:val="Tabledesillustrations"/>
        <w:tabs>
          <w:tab w:val="right" w:leader="dot" w:pos="9590"/>
        </w:tabs>
        <w:rPr>
          <w:rFonts w:asciiTheme="minorHAnsi" w:eastAsiaTheme="minorEastAsia" w:hAnsiTheme="minorHAnsi" w:cstheme="minorBidi"/>
          <w:noProof/>
          <w:kern w:val="2"/>
          <w:szCs w:val="24"/>
          <w:lang/>
          <w14:ligatures w14:val="standardContextual"/>
        </w:rPr>
      </w:pPr>
      <w:r>
        <w:fldChar w:fldCharType="begin"/>
      </w:r>
      <w:r>
        <w:instrText xml:space="preserve"> TOC \h \z \c "Figure" </w:instrText>
      </w:r>
      <w:r>
        <w:fldChar w:fldCharType="separate"/>
      </w:r>
      <w:hyperlink w:anchor="_Toc198363262" w:history="1">
        <w:r w:rsidRPr="00C66BE7">
          <w:rPr>
            <w:rStyle w:val="Lienhypertexte"/>
            <w:noProof/>
          </w:rPr>
          <w:t>Figure 3.1</w:t>
        </w:r>
        <w:r w:rsidRPr="00C66BE7">
          <w:rPr>
            <w:rStyle w:val="Lienhypertexte"/>
            <w:noProof/>
          </w:rPr>
          <w:noBreakHyphen/>
          <w:t>1: Regional Locality Map</w:t>
        </w:r>
        <w:r>
          <w:rPr>
            <w:noProof/>
            <w:webHidden/>
          </w:rPr>
          <w:tab/>
        </w:r>
        <w:r>
          <w:rPr>
            <w:noProof/>
            <w:webHidden/>
          </w:rPr>
          <w:fldChar w:fldCharType="begin"/>
        </w:r>
        <w:r>
          <w:rPr>
            <w:noProof/>
            <w:webHidden/>
          </w:rPr>
          <w:instrText xml:space="preserve"> PAGEREF _Toc198363262 \h </w:instrText>
        </w:r>
        <w:r>
          <w:rPr>
            <w:noProof/>
            <w:webHidden/>
          </w:rPr>
        </w:r>
        <w:r>
          <w:rPr>
            <w:noProof/>
            <w:webHidden/>
          </w:rPr>
          <w:fldChar w:fldCharType="separate"/>
        </w:r>
        <w:r>
          <w:rPr>
            <w:noProof/>
            <w:webHidden/>
          </w:rPr>
          <w:t>33</w:t>
        </w:r>
        <w:r>
          <w:rPr>
            <w:noProof/>
            <w:webHidden/>
          </w:rPr>
          <w:fldChar w:fldCharType="end"/>
        </w:r>
      </w:hyperlink>
    </w:p>
    <w:p w14:paraId="142437B2" w14:textId="55A74CBE"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3" w:history="1">
        <w:r w:rsidR="002F0280" w:rsidRPr="00C66BE7">
          <w:rPr>
            <w:rStyle w:val="Lienhypertexte"/>
            <w:noProof/>
          </w:rPr>
          <w:t>Figure 3.2</w:t>
        </w:r>
        <w:r w:rsidR="002F0280" w:rsidRPr="00C66BE7">
          <w:rPr>
            <w:rStyle w:val="Lienhypertexte"/>
            <w:noProof/>
          </w:rPr>
          <w:noBreakHyphen/>
          <w:t>1: Typical Installation Layout of a Grid-Connected Solar PV Plant (Source: IFC, 2015)</w:t>
        </w:r>
        <w:r w:rsidR="002F0280">
          <w:rPr>
            <w:noProof/>
            <w:webHidden/>
          </w:rPr>
          <w:tab/>
        </w:r>
        <w:r w:rsidR="002F0280">
          <w:rPr>
            <w:noProof/>
            <w:webHidden/>
          </w:rPr>
          <w:fldChar w:fldCharType="begin"/>
        </w:r>
        <w:r w:rsidR="002F0280">
          <w:rPr>
            <w:noProof/>
            <w:webHidden/>
          </w:rPr>
          <w:instrText xml:space="preserve"> PAGEREF _Toc198363263 \h </w:instrText>
        </w:r>
        <w:r w:rsidR="002F0280">
          <w:rPr>
            <w:noProof/>
            <w:webHidden/>
          </w:rPr>
        </w:r>
        <w:r w:rsidR="002F0280">
          <w:rPr>
            <w:noProof/>
            <w:webHidden/>
          </w:rPr>
          <w:fldChar w:fldCharType="separate"/>
        </w:r>
        <w:r w:rsidR="002F0280">
          <w:rPr>
            <w:noProof/>
            <w:webHidden/>
          </w:rPr>
          <w:t>39</w:t>
        </w:r>
        <w:r w:rsidR="002F0280">
          <w:rPr>
            <w:noProof/>
            <w:webHidden/>
          </w:rPr>
          <w:fldChar w:fldCharType="end"/>
        </w:r>
      </w:hyperlink>
    </w:p>
    <w:p w14:paraId="4C79664E" w14:textId="38EB6C63"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4" w:history="1">
        <w:r w:rsidR="002F0280" w:rsidRPr="00C66BE7">
          <w:rPr>
            <w:rStyle w:val="Lienhypertexte"/>
            <w:noProof/>
          </w:rPr>
          <w:t>Figure 5.1</w:t>
        </w:r>
        <w:r w:rsidR="002F0280" w:rsidRPr="00C66BE7">
          <w:rPr>
            <w:rStyle w:val="Lienhypertexte"/>
            <w:noProof/>
          </w:rPr>
          <w:noBreakHyphen/>
          <w:t>1: Average number of rainy days and sunshine hours in the project area</w:t>
        </w:r>
        <w:r w:rsidR="002F0280">
          <w:rPr>
            <w:noProof/>
            <w:webHidden/>
          </w:rPr>
          <w:tab/>
        </w:r>
        <w:r w:rsidR="002F0280">
          <w:rPr>
            <w:noProof/>
            <w:webHidden/>
          </w:rPr>
          <w:fldChar w:fldCharType="begin"/>
        </w:r>
        <w:r w:rsidR="002F0280">
          <w:rPr>
            <w:noProof/>
            <w:webHidden/>
          </w:rPr>
          <w:instrText xml:space="preserve"> PAGEREF _Toc198363264 \h </w:instrText>
        </w:r>
        <w:r w:rsidR="002F0280">
          <w:rPr>
            <w:noProof/>
            <w:webHidden/>
          </w:rPr>
        </w:r>
        <w:r w:rsidR="002F0280">
          <w:rPr>
            <w:noProof/>
            <w:webHidden/>
          </w:rPr>
          <w:fldChar w:fldCharType="separate"/>
        </w:r>
        <w:r w:rsidR="002F0280">
          <w:rPr>
            <w:noProof/>
            <w:webHidden/>
          </w:rPr>
          <w:t>51</w:t>
        </w:r>
        <w:r w:rsidR="002F0280">
          <w:rPr>
            <w:noProof/>
            <w:webHidden/>
          </w:rPr>
          <w:fldChar w:fldCharType="end"/>
        </w:r>
      </w:hyperlink>
    </w:p>
    <w:p w14:paraId="6856927A" w14:textId="6C6EF17E"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5" w:history="1">
        <w:r w:rsidR="002F0280" w:rsidRPr="00C66BE7">
          <w:rPr>
            <w:rStyle w:val="Lienhypertexte"/>
            <w:noProof/>
          </w:rPr>
          <w:t>Figure 5.7</w:t>
        </w:r>
        <w:r w:rsidR="002F0280" w:rsidRPr="00C66BE7">
          <w:rPr>
            <w:rStyle w:val="Lienhypertexte"/>
            <w:noProof/>
          </w:rPr>
          <w:noBreakHyphen/>
          <w:t>1: Generalized Soil family types in the project area</w:t>
        </w:r>
        <w:r w:rsidR="002F0280">
          <w:rPr>
            <w:noProof/>
            <w:webHidden/>
          </w:rPr>
          <w:tab/>
        </w:r>
        <w:r w:rsidR="002F0280">
          <w:rPr>
            <w:noProof/>
            <w:webHidden/>
          </w:rPr>
          <w:fldChar w:fldCharType="begin"/>
        </w:r>
        <w:r w:rsidR="002F0280">
          <w:rPr>
            <w:noProof/>
            <w:webHidden/>
          </w:rPr>
          <w:instrText xml:space="preserve"> PAGEREF _Toc198363265 \h </w:instrText>
        </w:r>
        <w:r w:rsidR="002F0280">
          <w:rPr>
            <w:noProof/>
            <w:webHidden/>
          </w:rPr>
        </w:r>
        <w:r w:rsidR="002F0280">
          <w:rPr>
            <w:noProof/>
            <w:webHidden/>
          </w:rPr>
          <w:fldChar w:fldCharType="separate"/>
        </w:r>
        <w:r w:rsidR="002F0280">
          <w:rPr>
            <w:noProof/>
            <w:webHidden/>
          </w:rPr>
          <w:t>54</w:t>
        </w:r>
        <w:r w:rsidR="002F0280">
          <w:rPr>
            <w:noProof/>
            <w:webHidden/>
          </w:rPr>
          <w:fldChar w:fldCharType="end"/>
        </w:r>
      </w:hyperlink>
    </w:p>
    <w:p w14:paraId="5C3E51D9" w14:textId="60392D8D"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6" w:history="1">
        <w:r w:rsidR="002F0280" w:rsidRPr="00C66BE7">
          <w:rPr>
            <w:rStyle w:val="Lienhypertexte"/>
            <w:noProof/>
          </w:rPr>
          <w:t>Figure 5.11</w:t>
        </w:r>
        <w:r w:rsidR="002F0280" w:rsidRPr="00C66BE7">
          <w:rPr>
            <w:rStyle w:val="Lienhypertexte"/>
            <w:noProof/>
          </w:rPr>
          <w:noBreakHyphen/>
          <w:t>1: Land Cover Map for the Proposed Project Site</w:t>
        </w:r>
        <w:r w:rsidR="002F0280">
          <w:rPr>
            <w:noProof/>
            <w:webHidden/>
          </w:rPr>
          <w:tab/>
        </w:r>
        <w:r w:rsidR="002F0280">
          <w:rPr>
            <w:noProof/>
            <w:webHidden/>
          </w:rPr>
          <w:fldChar w:fldCharType="begin"/>
        </w:r>
        <w:r w:rsidR="002F0280">
          <w:rPr>
            <w:noProof/>
            <w:webHidden/>
          </w:rPr>
          <w:instrText xml:space="preserve"> PAGEREF _Toc198363266 \h </w:instrText>
        </w:r>
        <w:r w:rsidR="002F0280">
          <w:rPr>
            <w:noProof/>
            <w:webHidden/>
          </w:rPr>
        </w:r>
        <w:r w:rsidR="002F0280">
          <w:rPr>
            <w:noProof/>
            <w:webHidden/>
          </w:rPr>
          <w:fldChar w:fldCharType="separate"/>
        </w:r>
        <w:r w:rsidR="002F0280">
          <w:rPr>
            <w:noProof/>
            <w:webHidden/>
          </w:rPr>
          <w:t>57</w:t>
        </w:r>
        <w:r w:rsidR="002F0280">
          <w:rPr>
            <w:noProof/>
            <w:webHidden/>
          </w:rPr>
          <w:fldChar w:fldCharType="end"/>
        </w:r>
      </w:hyperlink>
    </w:p>
    <w:p w14:paraId="5DD6D184" w14:textId="761A75DB"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7" w:history="1">
        <w:r w:rsidR="002F0280" w:rsidRPr="00C66BE7">
          <w:rPr>
            <w:rStyle w:val="Lienhypertexte"/>
            <w:noProof/>
          </w:rPr>
          <w:t>Figure 5.11</w:t>
        </w:r>
        <w:r w:rsidR="002F0280" w:rsidRPr="00C66BE7">
          <w:rPr>
            <w:rStyle w:val="Lienhypertexte"/>
            <w:noProof/>
          </w:rPr>
          <w:noBreakHyphen/>
          <w:t>2: Some Bamboo Species Characterising the Shrubland</w:t>
        </w:r>
        <w:r w:rsidR="002F0280">
          <w:rPr>
            <w:noProof/>
            <w:webHidden/>
          </w:rPr>
          <w:tab/>
        </w:r>
        <w:r w:rsidR="002F0280">
          <w:rPr>
            <w:noProof/>
            <w:webHidden/>
          </w:rPr>
          <w:fldChar w:fldCharType="begin"/>
        </w:r>
        <w:r w:rsidR="002F0280">
          <w:rPr>
            <w:noProof/>
            <w:webHidden/>
          </w:rPr>
          <w:instrText xml:space="preserve"> PAGEREF _Toc198363267 \h </w:instrText>
        </w:r>
        <w:r w:rsidR="002F0280">
          <w:rPr>
            <w:noProof/>
            <w:webHidden/>
          </w:rPr>
        </w:r>
        <w:r w:rsidR="002F0280">
          <w:rPr>
            <w:noProof/>
            <w:webHidden/>
          </w:rPr>
          <w:fldChar w:fldCharType="separate"/>
        </w:r>
        <w:r w:rsidR="002F0280">
          <w:rPr>
            <w:noProof/>
            <w:webHidden/>
          </w:rPr>
          <w:t>59</w:t>
        </w:r>
        <w:r w:rsidR="002F0280">
          <w:rPr>
            <w:noProof/>
            <w:webHidden/>
          </w:rPr>
          <w:fldChar w:fldCharType="end"/>
        </w:r>
      </w:hyperlink>
    </w:p>
    <w:p w14:paraId="15308D12" w14:textId="4C98BBFE"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8" w:history="1">
        <w:r w:rsidR="002F0280" w:rsidRPr="00C66BE7">
          <w:rPr>
            <w:rStyle w:val="Lienhypertexte"/>
            <w:noProof/>
          </w:rPr>
          <w:t>Figure 5.11</w:t>
        </w:r>
        <w:r w:rsidR="002F0280" w:rsidRPr="00C66BE7">
          <w:rPr>
            <w:rStyle w:val="Lienhypertexte"/>
            <w:noProof/>
          </w:rPr>
          <w:noBreakHyphen/>
          <w:t>3: Ground Covered by Small Tree Regrowth and Grass Species within the</w:t>
        </w:r>
        <w:r w:rsidR="002F0280">
          <w:rPr>
            <w:noProof/>
            <w:webHidden/>
          </w:rPr>
          <w:tab/>
        </w:r>
        <w:r w:rsidR="002F0280">
          <w:rPr>
            <w:noProof/>
            <w:webHidden/>
          </w:rPr>
          <w:fldChar w:fldCharType="begin"/>
        </w:r>
        <w:r w:rsidR="002F0280">
          <w:rPr>
            <w:noProof/>
            <w:webHidden/>
          </w:rPr>
          <w:instrText xml:space="preserve"> PAGEREF _Toc198363268 \h </w:instrText>
        </w:r>
        <w:r w:rsidR="002F0280">
          <w:rPr>
            <w:noProof/>
            <w:webHidden/>
          </w:rPr>
        </w:r>
        <w:r w:rsidR="002F0280">
          <w:rPr>
            <w:noProof/>
            <w:webHidden/>
          </w:rPr>
          <w:fldChar w:fldCharType="separate"/>
        </w:r>
        <w:r w:rsidR="002F0280">
          <w:rPr>
            <w:noProof/>
            <w:webHidden/>
          </w:rPr>
          <w:t>59</w:t>
        </w:r>
        <w:r w:rsidR="002F0280">
          <w:rPr>
            <w:noProof/>
            <w:webHidden/>
          </w:rPr>
          <w:fldChar w:fldCharType="end"/>
        </w:r>
      </w:hyperlink>
    </w:p>
    <w:p w14:paraId="02A0B666" w14:textId="64E111BF"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69" w:history="1">
        <w:r w:rsidR="002F0280" w:rsidRPr="00C66BE7">
          <w:rPr>
            <w:rStyle w:val="Lienhypertexte"/>
            <w:noProof/>
          </w:rPr>
          <w:t>Figure 5.11</w:t>
        </w:r>
        <w:r w:rsidR="002F0280" w:rsidRPr="00C66BE7">
          <w:rPr>
            <w:rStyle w:val="Lienhypertexte"/>
            <w:noProof/>
          </w:rPr>
          <w:noBreakHyphen/>
          <w:t>4: Showing Secondary Miombo Woodland within the Proposed Project Site</w:t>
        </w:r>
        <w:r w:rsidR="002F0280">
          <w:rPr>
            <w:noProof/>
            <w:webHidden/>
          </w:rPr>
          <w:tab/>
        </w:r>
        <w:r w:rsidR="002F0280">
          <w:rPr>
            <w:noProof/>
            <w:webHidden/>
          </w:rPr>
          <w:fldChar w:fldCharType="begin"/>
        </w:r>
        <w:r w:rsidR="002F0280">
          <w:rPr>
            <w:noProof/>
            <w:webHidden/>
          </w:rPr>
          <w:instrText xml:space="preserve"> PAGEREF _Toc198363269 \h </w:instrText>
        </w:r>
        <w:r w:rsidR="002F0280">
          <w:rPr>
            <w:noProof/>
            <w:webHidden/>
          </w:rPr>
        </w:r>
        <w:r w:rsidR="002F0280">
          <w:rPr>
            <w:noProof/>
            <w:webHidden/>
          </w:rPr>
          <w:fldChar w:fldCharType="separate"/>
        </w:r>
        <w:r w:rsidR="002F0280">
          <w:rPr>
            <w:noProof/>
            <w:webHidden/>
          </w:rPr>
          <w:t>61</w:t>
        </w:r>
        <w:r w:rsidR="002F0280">
          <w:rPr>
            <w:noProof/>
            <w:webHidden/>
          </w:rPr>
          <w:fldChar w:fldCharType="end"/>
        </w:r>
      </w:hyperlink>
    </w:p>
    <w:p w14:paraId="6A8205C6" w14:textId="2A7489EC"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70" w:history="1">
        <w:r w:rsidR="002F0280" w:rsidRPr="00C66BE7">
          <w:rPr>
            <w:rStyle w:val="Lienhypertexte"/>
            <w:noProof/>
          </w:rPr>
          <w:t>Figure 5.13</w:t>
        </w:r>
        <w:r w:rsidR="002F0280" w:rsidRPr="00C66BE7">
          <w:rPr>
            <w:rStyle w:val="Lienhypertexte"/>
            <w:noProof/>
          </w:rPr>
          <w:noBreakHyphen/>
          <w:t>1: Some Floating and Submerged Aquatic Flora in Mwambashi Flora</w:t>
        </w:r>
        <w:r w:rsidR="002F0280">
          <w:rPr>
            <w:noProof/>
            <w:webHidden/>
          </w:rPr>
          <w:tab/>
        </w:r>
        <w:r w:rsidR="002F0280">
          <w:rPr>
            <w:noProof/>
            <w:webHidden/>
          </w:rPr>
          <w:fldChar w:fldCharType="begin"/>
        </w:r>
        <w:r w:rsidR="002F0280">
          <w:rPr>
            <w:noProof/>
            <w:webHidden/>
          </w:rPr>
          <w:instrText xml:space="preserve"> PAGEREF _Toc198363270 \h </w:instrText>
        </w:r>
        <w:r w:rsidR="002F0280">
          <w:rPr>
            <w:noProof/>
            <w:webHidden/>
          </w:rPr>
        </w:r>
        <w:r w:rsidR="002F0280">
          <w:rPr>
            <w:noProof/>
            <w:webHidden/>
          </w:rPr>
          <w:fldChar w:fldCharType="separate"/>
        </w:r>
        <w:r w:rsidR="002F0280">
          <w:rPr>
            <w:noProof/>
            <w:webHidden/>
          </w:rPr>
          <w:t>62</w:t>
        </w:r>
        <w:r w:rsidR="002F0280">
          <w:rPr>
            <w:noProof/>
            <w:webHidden/>
          </w:rPr>
          <w:fldChar w:fldCharType="end"/>
        </w:r>
      </w:hyperlink>
    </w:p>
    <w:p w14:paraId="192468E8" w14:textId="7D78FBBD"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71" w:history="1">
        <w:r w:rsidR="002F0280" w:rsidRPr="00C66BE7">
          <w:rPr>
            <w:rStyle w:val="Lienhypertexte"/>
            <w:noProof/>
          </w:rPr>
          <w:t>Figure 5.18</w:t>
        </w:r>
        <w:r w:rsidR="002F0280" w:rsidRPr="00C66BE7">
          <w:rPr>
            <w:rStyle w:val="Lienhypertexte"/>
            <w:noProof/>
          </w:rPr>
          <w:noBreakHyphen/>
          <w:t>1: High Level Critical Habitat Assessment</w:t>
        </w:r>
        <w:r w:rsidR="002F0280">
          <w:rPr>
            <w:noProof/>
            <w:webHidden/>
          </w:rPr>
          <w:tab/>
        </w:r>
        <w:r w:rsidR="002F0280">
          <w:rPr>
            <w:noProof/>
            <w:webHidden/>
          </w:rPr>
          <w:fldChar w:fldCharType="begin"/>
        </w:r>
        <w:r w:rsidR="002F0280">
          <w:rPr>
            <w:noProof/>
            <w:webHidden/>
          </w:rPr>
          <w:instrText xml:space="preserve"> PAGEREF _Toc198363271 \h </w:instrText>
        </w:r>
        <w:r w:rsidR="002F0280">
          <w:rPr>
            <w:noProof/>
            <w:webHidden/>
          </w:rPr>
        </w:r>
        <w:r w:rsidR="002F0280">
          <w:rPr>
            <w:noProof/>
            <w:webHidden/>
          </w:rPr>
          <w:fldChar w:fldCharType="separate"/>
        </w:r>
        <w:r w:rsidR="002F0280">
          <w:rPr>
            <w:noProof/>
            <w:webHidden/>
          </w:rPr>
          <w:t>65</w:t>
        </w:r>
        <w:r w:rsidR="002F0280">
          <w:rPr>
            <w:noProof/>
            <w:webHidden/>
          </w:rPr>
          <w:fldChar w:fldCharType="end"/>
        </w:r>
      </w:hyperlink>
    </w:p>
    <w:p w14:paraId="24D94CF2" w14:textId="5CDC317C"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72" w:history="1">
        <w:r w:rsidR="002F0280" w:rsidRPr="00C66BE7">
          <w:rPr>
            <w:rStyle w:val="Lienhypertexte"/>
            <w:noProof/>
          </w:rPr>
          <w:t>Figure 6.4</w:t>
        </w:r>
        <w:r w:rsidR="002F0280" w:rsidRPr="00C66BE7">
          <w:rPr>
            <w:rStyle w:val="Lienhypertexte"/>
            <w:noProof/>
          </w:rPr>
          <w:noBreakHyphen/>
          <w:t>1: Assessment of Negative Impacts on Employee Welfare</w:t>
        </w:r>
        <w:r w:rsidR="002F0280">
          <w:rPr>
            <w:noProof/>
            <w:webHidden/>
          </w:rPr>
          <w:tab/>
        </w:r>
        <w:r w:rsidR="002F0280">
          <w:rPr>
            <w:noProof/>
            <w:webHidden/>
          </w:rPr>
          <w:fldChar w:fldCharType="begin"/>
        </w:r>
        <w:r w:rsidR="002F0280">
          <w:rPr>
            <w:noProof/>
            <w:webHidden/>
          </w:rPr>
          <w:instrText xml:space="preserve"> PAGEREF _Toc198363272 \h </w:instrText>
        </w:r>
        <w:r w:rsidR="002F0280">
          <w:rPr>
            <w:noProof/>
            <w:webHidden/>
          </w:rPr>
        </w:r>
        <w:r w:rsidR="002F0280">
          <w:rPr>
            <w:noProof/>
            <w:webHidden/>
          </w:rPr>
          <w:fldChar w:fldCharType="separate"/>
        </w:r>
        <w:r w:rsidR="002F0280">
          <w:rPr>
            <w:noProof/>
            <w:webHidden/>
          </w:rPr>
          <w:t>93</w:t>
        </w:r>
        <w:r w:rsidR="002F0280">
          <w:rPr>
            <w:noProof/>
            <w:webHidden/>
          </w:rPr>
          <w:fldChar w:fldCharType="end"/>
        </w:r>
      </w:hyperlink>
    </w:p>
    <w:p w14:paraId="3F69B063" w14:textId="4DD3862C" w:rsidR="002F0280" w:rsidRDefault="00017A3B">
      <w:pPr>
        <w:pStyle w:val="Tabledesillustrations"/>
        <w:tabs>
          <w:tab w:val="right" w:leader="dot" w:pos="9590"/>
        </w:tabs>
        <w:rPr>
          <w:rFonts w:asciiTheme="minorHAnsi" w:eastAsiaTheme="minorEastAsia" w:hAnsiTheme="minorHAnsi" w:cstheme="minorBidi"/>
          <w:noProof/>
          <w:kern w:val="2"/>
          <w:szCs w:val="24"/>
          <w:lang/>
          <w14:ligatures w14:val="standardContextual"/>
        </w:rPr>
      </w:pPr>
      <w:hyperlink w:anchor="_Toc198363273" w:history="1">
        <w:r w:rsidR="002F0280" w:rsidRPr="00C66BE7">
          <w:rPr>
            <w:rStyle w:val="Lienhypertexte"/>
            <w:noProof/>
          </w:rPr>
          <w:t>Figure 6.4</w:t>
        </w:r>
        <w:r w:rsidR="002F0280" w:rsidRPr="00C66BE7">
          <w:rPr>
            <w:rStyle w:val="Lienhypertexte"/>
            <w:noProof/>
          </w:rPr>
          <w:noBreakHyphen/>
          <w:t>2: Assessment of Negative Impacts on Human Rights</w:t>
        </w:r>
        <w:r w:rsidR="002F0280">
          <w:rPr>
            <w:noProof/>
            <w:webHidden/>
          </w:rPr>
          <w:tab/>
        </w:r>
        <w:r w:rsidR="002F0280">
          <w:rPr>
            <w:noProof/>
            <w:webHidden/>
          </w:rPr>
          <w:fldChar w:fldCharType="begin"/>
        </w:r>
        <w:r w:rsidR="002F0280">
          <w:rPr>
            <w:noProof/>
            <w:webHidden/>
          </w:rPr>
          <w:instrText xml:space="preserve"> PAGEREF _Toc198363273 \h </w:instrText>
        </w:r>
        <w:r w:rsidR="002F0280">
          <w:rPr>
            <w:noProof/>
            <w:webHidden/>
          </w:rPr>
        </w:r>
        <w:r w:rsidR="002F0280">
          <w:rPr>
            <w:noProof/>
            <w:webHidden/>
          </w:rPr>
          <w:fldChar w:fldCharType="separate"/>
        </w:r>
        <w:r w:rsidR="002F0280">
          <w:rPr>
            <w:noProof/>
            <w:webHidden/>
          </w:rPr>
          <w:t>98</w:t>
        </w:r>
        <w:r w:rsidR="002F0280">
          <w:rPr>
            <w:noProof/>
            <w:webHidden/>
          </w:rPr>
          <w:fldChar w:fldCharType="end"/>
        </w:r>
      </w:hyperlink>
    </w:p>
    <w:p w14:paraId="6AF13549" w14:textId="54A0A2F3" w:rsidR="002F0280" w:rsidRPr="002F0280" w:rsidRDefault="002F0280" w:rsidP="002F0280">
      <w:r>
        <w:fldChar w:fldCharType="end"/>
      </w:r>
    </w:p>
    <w:p w14:paraId="787F9520" w14:textId="77777777" w:rsidR="00C07D64" w:rsidRDefault="00EF28F4">
      <w:pPr>
        <w:sectPr w:rsidR="00C07D64" w:rsidSect="00EF28F4">
          <w:footerReference w:type="default" r:id="rId15"/>
          <w:pgSz w:w="11920" w:h="16850"/>
          <w:pgMar w:top="1620" w:right="1160" w:bottom="1180" w:left="1160" w:header="0" w:footer="993" w:gutter="0"/>
          <w:pgNumType w:fmt="lowerRoman"/>
          <w:cols w:space="720"/>
        </w:sectPr>
      </w:pPr>
      <w:r>
        <w:br w:type="page"/>
      </w:r>
    </w:p>
    <w:p w14:paraId="4918E226" w14:textId="06A177A0" w:rsidR="004A6D04" w:rsidRPr="00EC082A" w:rsidRDefault="00E24CE6" w:rsidP="00C01E53">
      <w:pPr>
        <w:pStyle w:val="Titre1"/>
        <w:rPr>
          <w:sz w:val="24"/>
          <w:szCs w:val="24"/>
        </w:rPr>
      </w:pPr>
      <w:bookmarkStart w:id="12" w:name="_Toc198363281"/>
      <w:r w:rsidRPr="00C01E53">
        <w:lastRenderedPageBreak/>
        <w:t>INTRODUCTION</w:t>
      </w:r>
      <w:bookmarkEnd w:id="12"/>
    </w:p>
    <w:p w14:paraId="5AA8A904" w14:textId="77777777" w:rsidR="004A6D04" w:rsidRPr="00C01E53" w:rsidRDefault="00E24CE6" w:rsidP="00EA7CDE">
      <w:pPr>
        <w:pStyle w:val="Titre2"/>
      </w:pPr>
      <w:bookmarkStart w:id="13" w:name="_bookmark4"/>
      <w:bookmarkStart w:id="14" w:name="_Toc198363282"/>
      <w:bookmarkEnd w:id="13"/>
      <w:r w:rsidRPr="00C01E53">
        <w:t>Project Background and Rationale</w:t>
      </w:r>
      <w:bookmarkEnd w:id="14"/>
    </w:p>
    <w:p w14:paraId="1368D6CC" w14:textId="77777777" w:rsidR="004A6D04" w:rsidRPr="00EC082A" w:rsidRDefault="00E24CE6" w:rsidP="00EF28F4">
      <w:pPr>
        <w:spacing w:after="240" w:line="276" w:lineRule="auto"/>
        <w:jc w:val="both"/>
      </w:pPr>
      <w:r w:rsidRPr="00EC082A">
        <w:t>With</w:t>
      </w:r>
      <w:r w:rsidRPr="00EC082A">
        <w:rPr>
          <w:spacing w:val="-13"/>
        </w:rPr>
        <w:t xml:space="preserve"> </w:t>
      </w:r>
      <w:r w:rsidRPr="00EC082A">
        <w:t>support</w:t>
      </w:r>
      <w:r w:rsidRPr="00EC082A">
        <w:rPr>
          <w:spacing w:val="-13"/>
        </w:rPr>
        <w:t xml:space="preserve"> </w:t>
      </w:r>
      <w:r w:rsidRPr="00EC082A">
        <w:t>from</w:t>
      </w:r>
      <w:r w:rsidRPr="00EC082A">
        <w:rPr>
          <w:spacing w:val="-13"/>
        </w:rPr>
        <w:t xml:space="preserve"> </w:t>
      </w:r>
      <w:r w:rsidRPr="00EC082A">
        <w:t>the</w:t>
      </w:r>
      <w:r w:rsidRPr="00EC082A">
        <w:rPr>
          <w:spacing w:val="-13"/>
        </w:rPr>
        <w:t xml:space="preserve"> </w:t>
      </w:r>
      <w:r w:rsidRPr="00EC082A">
        <w:t>German</w:t>
      </w:r>
      <w:r w:rsidRPr="00EC082A">
        <w:rPr>
          <w:spacing w:val="-13"/>
        </w:rPr>
        <w:t xml:space="preserve"> </w:t>
      </w:r>
      <w:r w:rsidRPr="00EC082A">
        <w:t>Cooperation,</w:t>
      </w:r>
      <w:r w:rsidRPr="00EC082A">
        <w:rPr>
          <w:spacing w:val="-13"/>
        </w:rPr>
        <w:t xml:space="preserve"> </w:t>
      </w:r>
      <w:r w:rsidRPr="00EC082A">
        <w:t>provided</w:t>
      </w:r>
      <w:r w:rsidRPr="00EC082A">
        <w:rPr>
          <w:spacing w:val="-13"/>
        </w:rPr>
        <w:t xml:space="preserve"> </w:t>
      </w:r>
      <w:r w:rsidRPr="00EC082A">
        <w:t>through</w:t>
      </w:r>
      <w:r w:rsidRPr="00EC082A">
        <w:rPr>
          <w:spacing w:val="-13"/>
        </w:rPr>
        <w:t xml:space="preserve"> </w:t>
      </w:r>
      <w:r w:rsidRPr="00EC082A">
        <w:t>KfW</w:t>
      </w:r>
      <w:r w:rsidRPr="00EC082A">
        <w:rPr>
          <w:spacing w:val="-12"/>
        </w:rPr>
        <w:t xml:space="preserve"> </w:t>
      </w:r>
      <w:r w:rsidRPr="00EC082A">
        <w:t>Bank</w:t>
      </w:r>
      <w:r w:rsidRPr="00EC082A">
        <w:rPr>
          <w:spacing w:val="-12"/>
        </w:rPr>
        <w:t xml:space="preserve"> </w:t>
      </w:r>
      <w:r w:rsidRPr="00EC082A">
        <w:t>(a</w:t>
      </w:r>
      <w:r w:rsidRPr="00EC082A">
        <w:rPr>
          <w:spacing w:val="-12"/>
        </w:rPr>
        <w:t xml:space="preserve"> </w:t>
      </w:r>
      <w:r w:rsidRPr="00EC082A">
        <w:t>member</w:t>
      </w:r>
      <w:r w:rsidRPr="00EC082A">
        <w:rPr>
          <w:spacing w:val="-13"/>
        </w:rPr>
        <w:t xml:space="preserve"> </w:t>
      </w:r>
      <w:r w:rsidRPr="00EC082A">
        <w:t>of</w:t>
      </w:r>
      <w:r w:rsidRPr="00EC082A">
        <w:rPr>
          <w:spacing w:val="-13"/>
        </w:rPr>
        <w:t xml:space="preserve"> </w:t>
      </w:r>
      <w:r w:rsidRPr="00EC082A">
        <w:t>the</w:t>
      </w:r>
      <w:r w:rsidRPr="00EC082A">
        <w:rPr>
          <w:spacing w:val="-11"/>
        </w:rPr>
        <w:t xml:space="preserve"> </w:t>
      </w:r>
      <w:r w:rsidRPr="00EC082A">
        <w:t>IFC), the</w:t>
      </w:r>
      <w:r w:rsidRPr="00EC082A">
        <w:rPr>
          <w:spacing w:val="-15"/>
        </w:rPr>
        <w:t xml:space="preserve"> </w:t>
      </w:r>
      <w:r w:rsidRPr="00EC082A">
        <w:t>government</w:t>
      </w:r>
      <w:r w:rsidRPr="00EC082A">
        <w:rPr>
          <w:spacing w:val="-13"/>
        </w:rPr>
        <w:t xml:space="preserve"> </w:t>
      </w:r>
      <w:r w:rsidRPr="00EC082A">
        <w:t>of</w:t>
      </w:r>
      <w:r w:rsidRPr="00EC082A">
        <w:rPr>
          <w:spacing w:val="-13"/>
        </w:rPr>
        <w:t xml:space="preserve"> </w:t>
      </w:r>
      <w:r w:rsidRPr="00EC082A">
        <w:t>Zambia</w:t>
      </w:r>
      <w:r w:rsidRPr="00EC082A">
        <w:rPr>
          <w:spacing w:val="-13"/>
        </w:rPr>
        <w:t xml:space="preserve"> </w:t>
      </w:r>
      <w:r w:rsidRPr="00EC082A">
        <w:t>sought</w:t>
      </w:r>
      <w:r w:rsidRPr="00EC082A">
        <w:rPr>
          <w:spacing w:val="-13"/>
        </w:rPr>
        <w:t xml:space="preserve"> </w:t>
      </w:r>
      <w:r w:rsidRPr="00EC082A">
        <w:t>experienced</w:t>
      </w:r>
      <w:r w:rsidRPr="00EC082A">
        <w:rPr>
          <w:spacing w:val="-13"/>
        </w:rPr>
        <w:t xml:space="preserve"> </w:t>
      </w:r>
      <w:r w:rsidRPr="00EC082A">
        <w:t>and</w:t>
      </w:r>
      <w:r w:rsidRPr="00EC082A">
        <w:rPr>
          <w:spacing w:val="-13"/>
        </w:rPr>
        <w:t xml:space="preserve"> </w:t>
      </w:r>
      <w:r w:rsidRPr="00EC082A">
        <w:t>qualified</w:t>
      </w:r>
      <w:r w:rsidRPr="00EC082A">
        <w:rPr>
          <w:spacing w:val="-13"/>
        </w:rPr>
        <w:t xml:space="preserve"> </w:t>
      </w:r>
      <w:r w:rsidRPr="00EC082A">
        <w:t>developers</w:t>
      </w:r>
      <w:r w:rsidRPr="00EC082A">
        <w:rPr>
          <w:spacing w:val="-13"/>
        </w:rPr>
        <w:t xml:space="preserve"> </w:t>
      </w:r>
      <w:r w:rsidRPr="00EC082A">
        <w:t>and</w:t>
      </w:r>
      <w:r w:rsidRPr="00EC082A">
        <w:rPr>
          <w:spacing w:val="-13"/>
        </w:rPr>
        <w:t xml:space="preserve"> </w:t>
      </w:r>
      <w:r w:rsidRPr="00EC082A">
        <w:t>investors</w:t>
      </w:r>
      <w:r w:rsidRPr="00EC082A">
        <w:rPr>
          <w:spacing w:val="-13"/>
        </w:rPr>
        <w:t xml:space="preserve"> </w:t>
      </w:r>
      <w:r w:rsidRPr="00EC082A">
        <w:t>with</w:t>
      </w:r>
      <w:r w:rsidRPr="00EC082A">
        <w:rPr>
          <w:spacing w:val="-13"/>
        </w:rPr>
        <w:t xml:space="preserve"> </w:t>
      </w:r>
      <w:r w:rsidRPr="00EC082A">
        <w:t>a</w:t>
      </w:r>
      <w:r w:rsidRPr="00EC082A">
        <w:rPr>
          <w:spacing w:val="-13"/>
        </w:rPr>
        <w:t xml:space="preserve"> </w:t>
      </w:r>
      <w:r w:rsidRPr="00EC082A">
        <w:t xml:space="preserve">track record in developing, financing, procuring, constructing, and operating utility-scale solar PV </w:t>
      </w:r>
      <w:r w:rsidRPr="00EC082A">
        <w:rPr>
          <w:spacing w:val="-6"/>
        </w:rPr>
        <w:t>projects</w:t>
      </w:r>
      <w:r w:rsidRPr="00EC082A">
        <w:rPr>
          <w:spacing w:val="-8"/>
        </w:rPr>
        <w:t xml:space="preserve"> </w:t>
      </w:r>
      <w:r w:rsidRPr="00EC082A">
        <w:rPr>
          <w:spacing w:val="-6"/>
        </w:rPr>
        <w:t>with an individual installed capacity</w:t>
      </w:r>
      <w:r w:rsidRPr="00EC082A">
        <w:rPr>
          <w:spacing w:val="-9"/>
        </w:rPr>
        <w:t xml:space="preserve"> </w:t>
      </w:r>
      <w:r w:rsidRPr="00EC082A">
        <w:rPr>
          <w:spacing w:val="-6"/>
        </w:rPr>
        <w:t>of</w:t>
      </w:r>
      <w:r w:rsidRPr="00EC082A">
        <w:rPr>
          <w:spacing w:val="-8"/>
        </w:rPr>
        <w:t xml:space="preserve"> </w:t>
      </w:r>
      <w:r w:rsidRPr="00EC082A">
        <w:rPr>
          <w:spacing w:val="-6"/>
        </w:rPr>
        <w:t>up</w:t>
      </w:r>
      <w:r w:rsidRPr="00EC082A">
        <w:rPr>
          <w:spacing w:val="-7"/>
        </w:rPr>
        <w:t xml:space="preserve"> </w:t>
      </w:r>
      <w:r w:rsidRPr="00EC082A">
        <w:rPr>
          <w:spacing w:val="-6"/>
        </w:rPr>
        <w:t>to</w:t>
      </w:r>
      <w:r w:rsidRPr="00EC082A">
        <w:rPr>
          <w:spacing w:val="-3"/>
        </w:rPr>
        <w:t xml:space="preserve"> </w:t>
      </w:r>
      <w:r w:rsidRPr="00EC082A">
        <w:rPr>
          <w:spacing w:val="-6"/>
        </w:rPr>
        <w:t>20 MWac,</w:t>
      </w:r>
      <w:r w:rsidRPr="00EC082A">
        <w:rPr>
          <w:spacing w:val="-7"/>
        </w:rPr>
        <w:t xml:space="preserve"> </w:t>
      </w:r>
      <w:r w:rsidRPr="00EC082A">
        <w:rPr>
          <w:spacing w:val="-6"/>
        </w:rPr>
        <w:t>totaling</w:t>
      </w:r>
      <w:r w:rsidRPr="00EC082A">
        <w:rPr>
          <w:spacing w:val="-7"/>
        </w:rPr>
        <w:t xml:space="preserve"> </w:t>
      </w:r>
      <w:r w:rsidRPr="00EC082A">
        <w:rPr>
          <w:spacing w:val="-6"/>
        </w:rPr>
        <w:t>up</w:t>
      </w:r>
      <w:r w:rsidRPr="00EC082A">
        <w:rPr>
          <w:spacing w:val="-7"/>
        </w:rPr>
        <w:t xml:space="preserve"> </w:t>
      </w:r>
      <w:r w:rsidRPr="00EC082A">
        <w:rPr>
          <w:spacing w:val="-6"/>
        </w:rPr>
        <w:t>to</w:t>
      </w:r>
      <w:r w:rsidRPr="00EC082A">
        <w:rPr>
          <w:spacing w:val="-7"/>
        </w:rPr>
        <w:t xml:space="preserve"> </w:t>
      </w:r>
      <w:r w:rsidRPr="00EC082A">
        <w:rPr>
          <w:spacing w:val="-6"/>
        </w:rPr>
        <w:t xml:space="preserve">120 MW. The Global </w:t>
      </w:r>
      <w:r w:rsidRPr="00EC082A">
        <w:t>Energy</w:t>
      </w:r>
      <w:r w:rsidRPr="00EC082A">
        <w:rPr>
          <w:spacing w:val="-15"/>
        </w:rPr>
        <w:t xml:space="preserve"> </w:t>
      </w:r>
      <w:r w:rsidRPr="00EC082A">
        <w:t>Transfer</w:t>
      </w:r>
      <w:r w:rsidRPr="00EC082A">
        <w:rPr>
          <w:spacing w:val="-15"/>
        </w:rPr>
        <w:t xml:space="preserve"> </w:t>
      </w:r>
      <w:r w:rsidRPr="00EC082A">
        <w:t>Feed-in</w:t>
      </w:r>
      <w:r w:rsidRPr="00EC082A">
        <w:rPr>
          <w:spacing w:val="-15"/>
        </w:rPr>
        <w:t xml:space="preserve"> </w:t>
      </w:r>
      <w:r w:rsidRPr="00EC082A">
        <w:t>Tariff</w:t>
      </w:r>
      <w:r w:rsidRPr="00EC082A">
        <w:rPr>
          <w:spacing w:val="-15"/>
        </w:rPr>
        <w:t xml:space="preserve"> </w:t>
      </w:r>
      <w:r w:rsidRPr="00EC082A">
        <w:t>(GETFiT)</w:t>
      </w:r>
      <w:r w:rsidRPr="00EC082A">
        <w:rPr>
          <w:spacing w:val="-15"/>
        </w:rPr>
        <w:t xml:space="preserve"> </w:t>
      </w:r>
      <w:r w:rsidRPr="00EC082A">
        <w:t>Zambia</w:t>
      </w:r>
      <w:r w:rsidRPr="00EC082A">
        <w:rPr>
          <w:spacing w:val="-15"/>
        </w:rPr>
        <w:t xml:space="preserve"> </w:t>
      </w:r>
      <w:r w:rsidRPr="00EC082A">
        <w:t>is</w:t>
      </w:r>
      <w:r w:rsidRPr="00EC082A">
        <w:rPr>
          <w:spacing w:val="-15"/>
        </w:rPr>
        <w:t xml:space="preserve"> </w:t>
      </w:r>
      <w:r w:rsidRPr="00EC082A">
        <w:t>the</w:t>
      </w:r>
      <w:r w:rsidRPr="00EC082A">
        <w:rPr>
          <w:spacing w:val="-15"/>
        </w:rPr>
        <w:t xml:space="preserve"> </w:t>
      </w:r>
      <w:r w:rsidRPr="00EC082A">
        <w:t>special</w:t>
      </w:r>
      <w:r w:rsidRPr="00EC082A">
        <w:rPr>
          <w:spacing w:val="-15"/>
        </w:rPr>
        <w:t xml:space="preserve"> </w:t>
      </w:r>
      <w:r w:rsidRPr="00EC082A">
        <w:t>purpose</w:t>
      </w:r>
      <w:r w:rsidRPr="00EC082A">
        <w:rPr>
          <w:spacing w:val="-15"/>
        </w:rPr>
        <w:t xml:space="preserve"> </w:t>
      </w:r>
      <w:r w:rsidRPr="00EC082A">
        <w:t>vehicle</w:t>
      </w:r>
      <w:r w:rsidRPr="00EC082A">
        <w:rPr>
          <w:spacing w:val="-15"/>
        </w:rPr>
        <w:t xml:space="preserve"> </w:t>
      </w:r>
      <w:r w:rsidRPr="00EC082A">
        <w:t>(SPV)</w:t>
      </w:r>
      <w:r w:rsidRPr="00EC082A">
        <w:rPr>
          <w:spacing w:val="-15"/>
        </w:rPr>
        <w:t xml:space="preserve"> </w:t>
      </w:r>
      <w:r w:rsidRPr="00EC082A">
        <w:t>designed to</w:t>
      </w:r>
      <w:r w:rsidRPr="00EC082A">
        <w:rPr>
          <w:spacing w:val="-3"/>
        </w:rPr>
        <w:t xml:space="preserve"> </w:t>
      </w:r>
      <w:r w:rsidRPr="00EC082A">
        <w:t>assist</w:t>
      </w:r>
      <w:r w:rsidRPr="00EC082A">
        <w:rPr>
          <w:spacing w:val="-5"/>
        </w:rPr>
        <w:t xml:space="preserve"> </w:t>
      </w:r>
      <w:r w:rsidRPr="00EC082A">
        <w:t>the</w:t>
      </w:r>
      <w:r w:rsidRPr="00EC082A">
        <w:rPr>
          <w:spacing w:val="-6"/>
        </w:rPr>
        <w:t xml:space="preserve"> </w:t>
      </w:r>
      <w:r w:rsidRPr="00EC082A">
        <w:t>Zambian government</w:t>
      </w:r>
      <w:r w:rsidRPr="00EC082A">
        <w:rPr>
          <w:spacing w:val="-3"/>
        </w:rPr>
        <w:t xml:space="preserve"> </w:t>
      </w:r>
      <w:r w:rsidRPr="00EC082A">
        <w:t>in</w:t>
      </w:r>
      <w:r w:rsidRPr="00EC082A">
        <w:rPr>
          <w:spacing w:val="-3"/>
        </w:rPr>
        <w:t xml:space="preserve"> </w:t>
      </w:r>
      <w:r w:rsidRPr="00EC082A">
        <w:t>implementing</w:t>
      </w:r>
      <w:r w:rsidRPr="00EC082A">
        <w:rPr>
          <w:spacing w:val="-6"/>
        </w:rPr>
        <w:t xml:space="preserve"> </w:t>
      </w:r>
      <w:r w:rsidRPr="00EC082A">
        <w:t>these</w:t>
      </w:r>
      <w:r w:rsidRPr="00EC082A">
        <w:rPr>
          <w:spacing w:val="-5"/>
        </w:rPr>
        <w:t xml:space="preserve"> </w:t>
      </w:r>
      <w:r w:rsidRPr="00EC082A">
        <w:t>projects.</w:t>
      </w:r>
      <w:r w:rsidRPr="00EC082A">
        <w:rPr>
          <w:spacing w:val="-5"/>
        </w:rPr>
        <w:t xml:space="preserve"> </w:t>
      </w:r>
      <w:r w:rsidRPr="00EC082A">
        <w:t>The</w:t>
      </w:r>
      <w:r w:rsidRPr="00EC082A">
        <w:rPr>
          <w:spacing w:val="-6"/>
        </w:rPr>
        <w:t xml:space="preserve"> </w:t>
      </w:r>
      <w:r w:rsidRPr="00EC082A">
        <w:t>GETFiT</w:t>
      </w:r>
      <w:r w:rsidRPr="00EC082A">
        <w:rPr>
          <w:spacing w:val="-3"/>
        </w:rPr>
        <w:t xml:space="preserve"> </w:t>
      </w:r>
      <w:r w:rsidRPr="00EC082A">
        <w:t>tender</w:t>
      </w:r>
      <w:r w:rsidRPr="00EC082A">
        <w:rPr>
          <w:spacing w:val="-4"/>
        </w:rPr>
        <w:t xml:space="preserve"> </w:t>
      </w:r>
      <w:r w:rsidRPr="00EC082A">
        <w:t>allowed bidders to be</w:t>
      </w:r>
      <w:r w:rsidRPr="00EC082A">
        <w:rPr>
          <w:spacing w:val="-3"/>
        </w:rPr>
        <w:t xml:space="preserve"> </w:t>
      </w:r>
      <w:r w:rsidRPr="00EC082A">
        <w:t>awarded</w:t>
      </w:r>
      <w:r w:rsidRPr="00EC082A">
        <w:rPr>
          <w:spacing w:val="-3"/>
        </w:rPr>
        <w:t xml:space="preserve"> </w:t>
      </w:r>
      <w:r w:rsidRPr="00EC082A">
        <w:t>up</w:t>
      </w:r>
      <w:r w:rsidRPr="00EC082A">
        <w:rPr>
          <w:spacing w:val="-3"/>
        </w:rPr>
        <w:t xml:space="preserve"> </w:t>
      </w:r>
      <w:r w:rsidRPr="00EC082A">
        <w:t>to</w:t>
      </w:r>
      <w:r w:rsidRPr="00EC082A">
        <w:rPr>
          <w:spacing w:val="-3"/>
        </w:rPr>
        <w:t xml:space="preserve"> </w:t>
      </w:r>
      <w:r w:rsidRPr="00EC082A">
        <w:t>two projects with a</w:t>
      </w:r>
      <w:r w:rsidRPr="00EC082A">
        <w:rPr>
          <w:spacing w:val="-7"/>
        </w:rPr>
        <w:t xml:space="preserve"> </w:t>
      </w:r>
      <w:r w:rsidRPr="00EC082A">
        <w:t>cumulative</w:t>
      </w:r>
      <w:r w:rsidRPr="00EC082A">
        <w:rPr>
          <w:spacing w:val="-3"/>
        </w:rPr>
        <w:t xml:space="preserve"> </w:t>
      </w:r>
      <w:r w:rsidRPr="00EC082A">
        <w:t>maximum</w:t>
      </w:r>
      <w:r w:rsidRPr="00EC082A">
        <w:rPr>
          <w:spacing w:val="-1"/>
        </w:rPr>
        <w:t xml:space="preserve"> </w:t>
      </w:r>
      <w:r w:rsidRPr="00EC082A">
        <w:t>capacity</w:t>
      </w:r>
      <w:r w:rsidRPr="00EC082A">
        <w:rPr>
          <w:spacing w:val="-8"/>
        </w:rPr>
        <w:t xml:space="preserve"> </w:t>
      </w:r>
      <w:r w:rsidRPr="00EC082A">
        <w:t>of</w:t>
      </w:r>
      <w:r w:rsidRPr="00EC082A">
        <w:rPr>
          <w:spacing w:val="-3"/>
        </w:rPr>
        <w:t xml:space="preserve"> </w:t>
      </w:r>
      <w:r w:rsidRPr="00EC082A">
        <w:t>40 MW.</w:t>
      </w:r>
    </w:p>
    <w:p w14:paraId="38050981" w14:textId="77777777" w:rsidR="004A6D04" w:rsidRPr="00EC082A" w:rsidRDefault="00E24CE6" w:rsidP="00EF28F4">
      <w:pPr>
        <w:spacing w:after="240" w:line="276" w:lineRule="auto"/>
        <w:jc w:val="both"/>
      </w:pPr>
      <w:r w:rsidRPr="00EC082A">
        <w:rPr>
          <w:spacing w:val="-4"/>
        </w:rPr>
        <w:t>In</w:t>
      </w:r>
      <w:r w:rsidRPr="00EC082A">
        <w:rPr>
          <w:spacing w:val="-11"/>
        </w:rPr>
        <w:t xml:space="preserve"> </w:t>
      </w:r>
      <w:r w:rsidRPr="00EC082A">
        <w:rPr>
          <w:spacing w:val="-4"/>
        </w:rPr>
        <w:t>April</w:t>
      </w:r>
      <w:r w:rsidRPr="00EC082A">
        <w:rPr>
          <w:spacing w:val="-11"/>
        </w:rPr>
        <w:t xml:space="preserve"> </w:t>
      </w:r>
      <w:r w:rsidRPr="00EC082A">
        <w:rPr>
          <w:spacing w:val="-4"/>
        </w:rPr>
        <w:t>2019,</w:t>
      </w:r>
      <w:r w:rsidRPr="00EC082A">
        <w:rPr>
          <w:spacing w:val="-10"/>
        </w:rPr>
        <w:t xml:space="preserve"> </w:t>
      </w:r>
      <w:r w:rsidRPr="00EC082A">
        <w:rPr>
          <w:spacing w:val="-4"/>
        </w:rPr>
        <w:t>CEC</w:t>
      </w:r>
      <w:r w:rsidRPr="00EC082A">
        <w:rPr>
          <w:spacing w:val="-7"/>
        </w:rPr>
        <w:t xml:space="preserve"> </w:t>
      </w:r>
      <w:r w:rsidRPr="00EC082A">
        <w:rPr>
          <w:spacing w:val="-4"/>
        </w:rPr>
        <w:t>and</w:t>
      </w:r>
      <w:r w:rsidRPr="00EC082A">
        <w:rPr>
          <w:spacing w:val="-7"/>
        </w:rPr>
        <w:t xml:space="preserve"> </w:t>
      </w:r>
      <w:r w:rsidRPr="00EC082A">
        <w:rPr>
          <w:spacing w:val="-4"/>
        </w:rPr>
        <w:t>InnoVent</w:t>
      </w:r>
      <w:r w:rsidRPr="00EC082A">
        <w:rPr>
          <w:spacing w:val="-10"/>
        </w:rPr>
        <w:t xml:space="preserve"> </w:t>
      </w:r>
      <w:r w:rsidRPr="00EC082A">
        <w:rPr>
          <w:spacing w:val="-4"/>
        </w:rPr>
        <w:t>were</w:t>
      </w:r>
      <w:r w:rsidRPr="00EC082A">
        <w:rPr>
          <w:spacing w:val="-11"/>
        </w:rPr>
        <w:t xml:space="preserve"> </w:t>
      </w:r>
      <w:r w:rsidRPr="00EC082A">
        <w:rPr>
          <w:spacing w:val="-4"/>
        </w:rPr>
        <w:t>awarded</w:t>
      </w:r>
      <w:r w:rsidRPr="00EC082A">
        <w:rPr>
          <w:spacing w:val="-10"/>
        </w:rPr>
        <w:t xml:space="preserve"> </w:t>
      </w:r>
      <w:r w:rsidRPr="00EC082A">
        <w:rPr>
          <w:spacing w:val="-4"/>
        </w:rPr>
        <w:t>two</w:t>
      </w:r>
      <w:r w:rsidRPr="00EC082A">
        <w:rPr>
          <w:spacing w:val="-10"/>
        </w:rPr>
        <w:t xml:space="preserve"> </w:t>
      </w:r>
      <w:r w:rsidRPr="00EC082A">
        <w:rPr>
          <w:spacing w:val="-4"/>
        </w:rPr>
        <w:t>20</w:t>
      </w:r>
      <w:r w:rsidRPr="00EC082A">
        <w:rPr>
          <w:spacing w:val="-10"/>
        </w:rPr>
        <w:t xml:space="preserve"> </w:t>
      </w:r>
      <w:r w:rsidRPr="00EC082A">
        <w:rPr>
          <w:spacing w:val="-4"/>
        </w:rPr>
        <w:t>MWac</w:t>
      </w:r>
      <w:r w:rsidRPr="00EC082A">
        <w:rPr>
          <w:spacing w:val="-11"/>
        </w:rPr>
        <w:t xml:space="preserve"> </w:t>
      </w:r>
      <w:r w:rsidRPr="00EC082A">
        <w:rPr>
          <w:spacing w:val="-4"/>
        </w:rPr>
        <w:t>solar</w:t>
      </w:r>
      <w:r w:rsidRPr="00EC082A">
        <w:rPr>
          <w:spacing w:val="-11"/>
        </w:rPr>
        <w:t xml:space="preserve"> </w:t>
      </w:r>
      <w:r w:rsidRPr="00EC082A">
        <w:rPr>
          <w:spacing w:val="-4"/>
        </w:rPr>
        <w:t>PV</w:t>
      </w:r>
      <w:r w:rsidRPr="00EC082A">
        <w:rPr>
          <w:spacing w:val="-6"/>
        </w:rPr>
        <w:t xml:space="preserve"> </w:t>
      </w:r>
      <w:r w:rsidRPr="00EC082A">
        <w:rPr>
          <w:spacing w:val="-4"/>
        </w:rPr>
        <w:t>IPP</w:t>
      </w:r>
      <w:r w:rsidRPr="00EC082A">
        <w:rPr>
          <w:spacing w:val="-10"/>
        </w:rPr>
        <w:t xml:space="preserve"> </w:t>
      </w:r>
      <w:r w:rsidRPr="00EC082A">
        <w:rPr>
          <w:spacing w:val="-4"/>
        </w:rPr>
        <w:t>projects</w:t>
      </w:r>
      <w:r w:rsidRPr="00EC082A">
        <w:rPr>
          <w:spacing w:val="-8"/>
        </w:rPr>
        <w:t xml:space="preserve"> </w:t>
      </w:r>
      <w:r w:rsidRPr="00EC082A">
        <w:rPr>
          <w:spacing w:val="-4"/>
        </w:rPr>
        <w:t>for</w:t>
      </w:r>
      <w:r w:rsidRPr="00EC082A">
        <w:rPr>
          <w:spacing w:val="-11"/>
        </w:rPr>
        <w:t xml:space="preserve"> </w:t>
      </w:r>
      <w:r w:rsidRPr="00EC082A">
        <w:rPr>
          <w:spacing w:val="-4"/>
        </w:rPr>
        <w:t xml:space="preserve">Garneton </w:t>
      </w:r>
      <w:r w:rsidRPr="00EC082A">
        <w:t>North</w:t>
      </w:r>
      <w:r w:rsidRPr="00EC082A">
        <w:rPr>
          <w:spacing w:val="-9"/>
        </w:rPr>
        <w:t xml:space="preserve"> </w:t>
      </w:r>
      <w:r w:rsidRPr="00EC082A">
        <w:t>&amp;</w:t>
      </w:r>
      <w:r w:rsidRPr="00EC082A">
        <w:rPr>
          <w:spacing w:val="-9"/>
        </w:rPr>
        <w:t xml:space="preserve"> </w:t>
      </w:r>
      <w:r w:rsidRPr="00EC082A">
        <w:t>South</w:t>
      </w:r>
      <w:r w:rsidRPr="00EC082A">
        <w:rPr>
          <w:spacing w:val="-9"/>
        </w:rPr>
        <w:t xml:space="preserve"> </w:t>
      </w:r>
      <w:r w:rsidRPr="00EC082A">
        <w:t>Solar,</w:t>
      </w:r>
      <w:r w:rsidRPr="00EC082A">
        <w:rPr>
          <w:spacing w:val="-6"/>
        </w:rPr>
        <w:t xml:space="preserve"> </w:t>
      </w:r>
      <w:r w:rsidRPr="00EC082A">
        <w:t>each</w:t>
      </w:r>
      <w:r w:rsidRPr="00EC082A">
        <w:rPr>
          <w:spacing w:val="-7"/>
        </w:rPr>
        <w:t xml:space="preserve"> </w:t>
      </w:r>
      <w:r w:rsidRPr="00EC082A">
        <w:t>at</w:t>
      </w:r>
      <w:r w:rsidRPr="00EC082A">
        <w:rPr>
          <w:spacing w:val="-9"/>
        </w:rPr>
        <w:t xml:space="preserve"> </w:t>
      </w:r>
      <w:r w:rsidRPr="00EC082A">
        <w:t>a</w:t>
      </w:r>
      <w:r w:rsidRPr="00EC082A">
        <w:rPr>
          <w:spacing w:val="-8"/>
        </w:rPr>
        <w:t xml:space="preserve"> </w:t>
      </w:r>
      <w:r w:rsidRPr="00EC082A">
        <w:t>rate</w:t>
      </w:r>
      <w:r w:rsidRPr="00EC082A">
        <w:rPr>
          <w:spacing w:val="-8"/>
        </w:rPr>
        <w:t xml:space="preserve"> </w:t>
      </w:r>
      <w:r w:rsidRPr="00EC082A">
        <w:t>of</w:t>
      </w:r>
      <w:r w:rsidRPr="00EC082A">
        <w:rPr>
          <w:spacing w:val="-8"/>
        </w:rPr>
        <w:t xml:space="preserve"> </w:t>
      </w:r>
      <w:r w:rsidRPr="00EC082A">
        <w:t>USD</w:t>
      </w:r>
      <w:r w:rsidRPr="00EC082A">
        <w:rPr>
          <w:spacing w:val="-7"/>
        </w:rPr>
        <w:t xml:space="preserve"> </w:t>
      </w:r>
      <w:r w:rsidRPr="00EC082A">
        <w:t>4.80</w:t>
      </w:r>
      <w:r w:rsidRPr="00EC082A">
        <w:rPr>
          <w:spacing w:val="-7"/>
        </w:rPr>
        <w:t xml:space="preserve"> </w:t>
      </w:r>
      <w:r w:rsidRPr="00EC082A">
        <w:t>cents</w:t>
      </w:r>
      <w:r w:rsidRPr="00EC082A">
        <w:rPr>
          <w:spacing w:val="-6"/>
        </w:rPr>
        <w:t xml:space="preserve"> </w:t>
      </w:r>
      <w:r w:rsidRPr="00EC082A">
        <w:t>per</w:t>
      </w:r>
      <w:r w:rsidRPr="00EC082A">
        <w:rPr>
          <w:spacing w:val="-10"/>
        </w:rPr>
        <w:t xml:space="preserve"> </w:t>
      </w:r>
      <w:r w:rsidRPr="00EC082A">
        <w:t>kWhac.</w:t>
      </w:r>
      <w:r w:rsidRPr="00EC082A">
        <w:rPr>
          <w:spacing w:val="-7"/>
        </w:rPr>
        <w:t xml:space="preserve"> </w:t>
      </w:r>
      <w:r w:rsidRPr="00EC082A">
        <w:t>As</w:t>
      </w:r>
      <w:r w:rsidRPr="00EC082A">
        <w:rPr>
          <w:spacing w:val="-6"/>
        </w:rPr>
        <w:t xml:space="preserve"> </w:t>
      </w:r>
      <w:r w:rsidRPr="00EC082A">
        <w:t>part</w:t>
      </w:r>
      <w:r w:rsidRPr="00EC082A">
        <w:rPr>
          <w:spacing w:val="-12"/>
        </w:rPr>
        <w:t xml:space="preserve"> </w:t>
      </w:r>
      <w:r w:rsidRPr="00EC082A">
        <w:t>of</w:t>
      </w:r>
      <w:r w:rsidRPr="00EC082A">
        <w:rPr>
          <w:spacing w:val="-8"/>
        </w:rPr>
        <w:t xml:space="preserve"> </w:t>
      </w:r>
      <w:r w:rsidRPr="00EC082A">
        <w:t>the</w:t>
      </w:r>
      <w:r w:rsidRPr="00EC082A">
        <w:rPr>
          <w:spacing w:val="-8"/>
        </w:rPr>
        <w:t xml:space="preserve"> </w:t>
      </w:r>
      <w:r w:rsidRPr="00EC082A">
        <w:t>environmental and</w:t>
      </w:r>
      <w:r w:rsidRPr="00EC082A">
        <w:rPr>
          <w:spacing w:val="-8"/>
        </w:rPr>
        <w:t xml:space="preserve"> </w:t>
      </w:r>
      <w:r w:rsidRPr="00EC082A">
        <w:t>social</w:t>
      </w:r>
      <w:r w:rsidRPr="00EC082A">
        <w:rPr>
          <w:spacing w:val="-7"/>
        </w:rPr>
        <w:t xml:space="preserve"> </w:t>
      </w:r>
      <w:r w:rsidRPr="00EC082A">
        <w:t>requirements</w:t>
      </w:r>
      <w:r w:rsidRPr="00EC082A">
        <w:rPr>
          <w:spacing w:val="-9"/>
        </w:rPr>
        <w:t xml:space="preserve"> </w:t>
      </w:r>
      <w:r w:rsidRPr="00EC082A">
        <w:t>set</w:t>
      </w:r>
      <w:r w:rsidRPr="00EC082A">
        <w:rPr>
          <w:spacing w:val="-7"/>
        </w:rPr>
        <w:t xml:space="preserve"> </w:t>
      </w:r>
      <w:r w:rsidRPr="00EC082A">
        <w:t>for</w:t>
      </w:r>
      <w:r w:rsidRPr="00EC082A">
        <w:rPr>
          <w:spacing w:val="-11"/>
        </w:rPr>
        <w:t xml:space="preserve"> </w:t>
      </w:r>
      <w:r w:rsidRPr="00EC082A">
        <w:t>the</w:t>
      </w:r>
      <w:r w:rsidRPr="00EC082A">
        <w:rPr>
          <w:spacing w:val="-9"/>
        </w:rPr>
        <w:t xml:space="preserve"> </w:t>
      </w:r>
      <w:r w:rsidRPr="00EC082A">
        <w:t>GETFiT</w:t>
      </w:r>
      <w:r w:rsidRPr="00EC082A">
        <w:rPr>
          <w:spacing w:val="-8"/>
        </w:rPr>
        <w:t xml:space="preserve"> </w:t>
      </w:r>
      <w:r w:rsidRPr="00EC082A">
        <w:t>projects,</w:t>
      </w:r>
      <w:r w:rsidRPr="00EC082A">
        <w:rPr>
          <w:spacing w:val="-10"/>
        </w:rPr>
        <w:t xml:space="preserve"> </w:t>
      </w:r>
      <w:r w:rsidRPr="00EC082A">
        <w:t>CEC</w:t>
      </w:r>
      <w:r w:rsidRPr="00EC082A">
        <w:rPr>
          <w:spacing w:val="-5"/>
        </w:rPr>
        <w:t xml:space="preserve"> </w:t>
      </w:r>
      <w:r w:rsidRPr="00EC082A">
        <w:t>and</w:t>
      </w:r>
      <w:r w:rsidRPr="00EC082A">
        <w:rPr>
          <w:spacing w:val="-10"/>
        </w:rPr>
        <w:t xml:space="preserve"> </w:t>
      </w:r>
      <w:r w:rsidRPr="00EC082A">
        <w:t>its</w:t>
      </w:r>
      <w:r w:rsidRPr="00EC082A">
        <w:rPr>
          <w:spacing w:val="-7"/>
        </w:rPr>
        <w:t xml:space="preserve"> </w:t>
      </w:r>
      <w:r w:rsidRPr="00EC082A">
        <w:t>partner</w:t>
      </w:r>
      <w:r w:rsidRPr="00EC082A">
        <w:rPr>
          <w:spacing w:val="-8"/>
        </w:rPr>
        <w:t xml:space="preserve"> </w:t>
      </w:r>
      <w:r w:rsidRPr="00EC082A">
        <w:t>engaged</w:t>
      </w:r>
      <w:r w:rsidRPr="00EC082A">
        <w:rPr>
          <w:spacing w:val="-5"/>
        </w:rPr>
        <w:t xml:space="preserve"> </w:t>
      </w:r>
      <w:r w:rsidRPr="00EC082A">
        <w:t>a</w:t>
      </w:r>
      <w:r w:rsidRPr="00EC082A">
        <w:rPr>
          <w:spacing w:val="-11"/>
        </w:rPr>
        <w:t xml:space="preserve"> </w:t>
      </w:r>
      <w:r w:rsidRPr="00EC082A">
        <w:t>consultant</w:t>
      </w:r>
      <w:r w:rsidRPr="00EC082A">
        <w:rPr>
          <w:spacing w:val="-7"/>
        </w:rPr>
        <w:t xml:space="preserve"> </w:t>
      </w:r>
      <w:r w:rsidRPr="00EC082A">
        <w:t>to conduct Environmental and</w:t>
      </w:r>
      <w:r w:rsidRPr="00EC082A">
        <w:rPr>
          <w:spacing w:val="-3"/>
        </w:rPr>
        <w:t xml:space="preserve"> </w:t>
      </w:r>
      <w:r w:rsidRPr="00EC082A">
        <w:t>Social Impact Assessment (ESIA)</w:t>
      </w:r>
      <w:r w:rsidRPr="00EC082A">
        <w:rPr>
          <w:spacing w:val="-4"/>
        </w:rPr>
        <w:t xml:space="preserve"> </w:t>
      </w:r>
      <w:r w:rsidRPr="00EC082A">
        <w:t>studies, including</w:t>
      </w:r>
      <w:r w:rsidRPr="00EC082A">
        <w:rPr>
          <w:spacing w:val="-5"/>
        </w:rPr>
        <w:t xml:space="preserve"> </w:t>
      </w:r>
      <w:r w:rsidRPr="00EC082A">
        <w:t>the</w:t>
      </w:r>
      <w:r w:rsidRPr="00EC082A">
        <w:rPr>
          <w:spacing w:val="-4"/>
        </w:rPr>
        <w:t xml:space="preserve"> </w:t>
      </w:r>
      <w:r w:rsidRPr="00EC082A">
        <w:t>preparation of Livelihood Restoration Plans (LRPs)</w:t>
      </w:r>
      <w:r w:rsidRPr="00EC082A">
        <w:rPr>
          <w:spacing w:val="-1"/>
        </w:rPr>
        <w:t xml:space="preserve"> </w:t>
      </w:r>
      <w:r w:rsidRPr="00EC082A">
        <w:t>for</w:t>
      </w:r>
      <w:r w:rsidRPr="00EC082A">
        <w:rPr>
          <w:spacing w:val="-4"/>
        </w:rPr>
        <w:t xml:space="preserve"> </w:t>
      </w:r>
      <w:r w:rsidRPr="00EC082A">
        <w:t>all project-affected persons (PAPs).</w:t>
      </w:r>
      <w:r w:rsidRPr="00EC082A">
        <w:rPr>
          <w:spacing w:val="-4"/>
        </w:rPr>
        <w:t xml:space="preserve"> </w:t>
      </w:r>
      <w:r w:rsidRPr="00EC082A">
        <w:t>Consequently, separate Environmental Project Briefs (EPBs) were prepared for the Garneton North &amp; South Solar</w:t>
      </w:r>
      <w:r w:rsidRPr="00EC082A">
        <w:rPr>
          <w:spacing w:val="-15"/>
        </w:rPr>
        <w:t xml:space="preserve"> </w:t>
      </w:r>
      <w:r w:rsidRPr="00EC082A">
        <w:t>projects,</w:t>
      </w:r>
      <w:r w:rsidRPr="00EC082A">
        <w:rPr>
          <w:spacing w:val="-15"/>
        </w:rPr>
        <w:t xml:space="preserve"> </w:t>
      </w:r>
      <w:r w:rsidRPr="00EC082A">
        <w:t>along</w:t>
      </w:r>
      <w:r w:rsidRPr="00EC082A">
        <w:rPr>
          <w:spacing w:val="-15"/>
        </w:rPr>
        <w:t xml:space="preserve"> </w:t>
      </w:r>
      <w:r w:rsidRPr="00EC082A">
        <w:t>with</w:t>
      </w:r>
      <w:r w:rsidRPr="00EC082A">
        <w:rPr>
          <w:spacing w:val="-12"/>
        </w:rPr>
        <w:t xml:space="preserve"> </w:t>
      </w:r>
      <w:r w:rsidRPr="00EC082A">
        <w:t>the</w:t>
      </w:r>
      <w:r w:rsidRPr="00EC082A">
        <w:rPr>
          <w:spacing w:val="-15"/>
        </w:rPr>
        <w:t xml:space="preserve"> </w:t>
      </w:r>
      <w:r w:rsidRPr="00EC082A">
        <w:t>accompanying</w:t>
      </w:r>
      <w:r w:rsidRPr="00EC082A">
        <w:rPr>
          <w:spacing w:val="-13"/>
        </w:rPr>
        <w:t xml:space="preserve"> </w:t>
      </w:r>
      <w:r w:rsidRPr="00EC082A">
        <w:t>LRPs,</w:t>
      </w:r>
      <w:r w:rsidRPr="00EC082A">
        <w:rPr>
          <w:spacing w:val="-11"/>
        </w:rPr>
        <w:t xml:space="preserve"> </w:t>
      </w:r>
      <w:r w:rsidRPr="00EC082A">
        <w:t>and</w:t>
      </w:r>
      <w:r w:rsidRPr="00EC082A">
        <w:rPr>
          <w:spacing w:val="-14"/>
        </w:rPr>
        <w:t xml:space="preserve"> </w:t>
      </w:r>
      <w:r w:rsidRPr="00EC082A">
        <w:t>submitted</w:t>
      </w:r>
      <w:r w:rsidRPr="00EC082A">
        <w:rPr>
          <w:spacing w:val="-14"/>
        </w:rPr>
        <w:t xml:space="preserve"> </w:t>
      </w:r>
      <w:r w:rsidRPr="00EC082A">
        <w:t>to</w:t>
      </w:r>
      <w:r w:rsidRPr="00EC082A">
        <w:rPr>
          <w:spacing w:val="-14"/>
        </w:rPr>
        <w:t xml:space="preserve"> </w:t>
      </w:r>
      <w:r w:rsidRPr="00EC082A">
        <w:t>the</w:t>
      </w:r>
      <w:r w:rsidRPr="00EC082A">
        <w:rPr>
          <w:spacing w:val="-15"/>
        </w:rPr>
        <w:t xml:space="preserve"> </w:t>
      </w:r>
      <w:r w:rsidRPr="00EC082A">
        <w:t>Zambia</w:t>
      </w:r>
      <w:r w:rsidRPr="00EC082A">
        <w:rPr>
          <w:spacing w:val="-15"/>
        </w:rPr>
        <w:t xml:space="preserve"> </w:t>
      </w:r>
      <w:r w:rsidRPr="00EC082A">
        <w:t>Environmental Management</w:t>
      </w:r>
      <w:r w:rsidRPr="00EC082A">
        <w:rPr>
          <w:spacing w:val="-6"/>
        </w:rPr>
        <w:t xml:space="preserve"> </w:t>
      </w:r>
      <w:r w:rsidRPr="00EC082A">
        <w:t>Agency</w:t>
      </w:r>
      <w:r w:rsidRPr="00EC082A">
        <w:rPr>
          <w:spacing w:val="-8"/>
        </w:rPr>
        <w:t xml:space="preserve"> </w:t>
      </w:r>
      <w:r w:rsidRPr="00EC082A">
        <w:t>(ZEMA).</w:t>
      </w:r>
      <w:r w:rsidRPr="00EC082A">
        <w:rPr>
          <w:spacing w:val="-10"/>
        </w:rPr>
        <w:t xml:space="preserve"> </w:t>
      </w:r>
      <w:r w:rsidRPr="00EC082A">
        <w:t>The</w:t>
      </w:r>
      <w:r w:rsidRPr="00EC082A">
        <w:rPr>
          <w:spacing w:val="-8"/>
        </w:rPr>
        <w:t xml:space="preserve"> </w:t>
      </w:r>
      <w:r w:rsidRPr="00EC082A">
        <w:t>EPBs</w:t>
      </w:r>
      <w:r w:rsidRPr="00EC082A">
        <w:rPr>
          <w:spacing w:val="-3"/>
        </w:rPr>
        <w:t xml:space="preserve"> </w:t>
      </w:r>
      <w:r w:rsidRPr="00EC082A">
        <w:t>were</w:t>
      </w:r>
      <w:r w:rsidRPr="00EC082A">
        <w:rPr>
          <w:spacing w:val="-11"/>
        </w:rPr>
        <w:t xml:space="preserve"> </w:t>
      </w:r>
      <w:r w:rsidRPr="00EC082A">
        <w:t>approved</w:t>
      </w:r>
      <w:r w:rsidRPr="00EC082A">
        <w:rPr>
          <w:spacing w:val="-7"/>
        </w:rPr>
        <w:t xml:space="preserve"> </w:t>
      </w:r>
      <w:r w:rsidRPr="00EC082A">
        <w:t>by</w:t>
      </w:r>
      <w:r w:rsidRPr="00EC082A">
        <w:rPr>
          <w:spacing w:val="-10"/>
        </w:rPr>
        <w:t xml:space="preserve"> </w:t>
      </w:r>
      <w:r w:rsidRPr="00EC082A">
        <w:t>ZEMA</w:t>
      </w:r>
      <w:r w:rsidRPr="00EC082A">
        <w:rPr>
          <w:spacing w:val="-4"/>
        </w:rPr>
        <w:t xml:space="preserve"> </w:t>
      </w:r>
      <w:r w:rsidRPr="00EC082A">
        <w:t>in</w:t>
      </w:r>
      <w:r w:rsidRPr="00EC082A">
        <w:rPr>
          <w:spacing w:val="-6"/>
        </w:rPr>
        <w:t xml:space="preserve"> </w:t>
      </w:r>
      <w:r w:rsidRPr="00EC082A">
        <w:t>2020.</w:t>
      </w:r>
      <w:r w:rsidRPr="00EC082A">
        <w:rPr>
          <w:spacing w:val="-6"/>
        </w:rPr>
        <w:t xml:space="preserve"> </w:t>
      </w:r>
      <w:r w:rsidRPr="00EC082A">
        <w:t>However,</w:t>
      </w:r>
      <w:r w:rsidRPr="00EC082A">
        <w:rPr>
          <w:spacing w:val="-7"/>
        </w:rPr>
        <w:t xml:space="preserve"> </w:t>
      </w:r>
      <w:r w:rsidRPr="00EC082A">
        <w:t>project financing was delayed due to unforeseen challenges. Despite this, the developer remained committed to the projects, and the parties agreed to extend the validity of the bids, while the GETFiT Secretariat and KfW worked to restore project financing.</w:t>
      </w:r>
    </w:p>
    <w:p w14:paraId="344A78F3" w14:textId="77777777" w:rsidR="004A6D04" w:rsidRPr="00EC082A" w:rsidRDefault="00E24CE6" w:rsidP="00EF28F4">
      <w:pPr>
        <w:spacing w:line="276" w:lineRule="auto"/>
        <w:jc w:val="both"/>
      </w:pPr>
      <w:r w:rsidRPr="00EC082A">
        <w:t>The</w:t>
      </w:r>
      <w:r w:rsidRPr="00EC082A">
        <w:rPr>
          <w:spacing w:val="-6"/>
        </w:rPr>
        <w:t xml:space="preserve"> </w:t>
      </w:r>
      <w:r w:rsidRPr="00EC082A">
        <w:t>3-year</w:t>
      </w:r>
      <w:r w:rsidRPr="00EC082A">
        <w:rPr>
          <w:spacing w:val="-8"/>
        </w:rPr>
        <w:t xml:space="preserve"> </w:t>
      </w:r>
      <w:r w:rsidRPr="00EC082A">
        <w:t>environmental</w:t>
      </w:r>
      <w:r w:rsidRPr="00EC082A">
        <w:rPr>
          <w:spacing w:val="-6"/>
        </w:rPr>
        <w:t xml:space="preserve"> </w:t>
      </w:r>
      <w:r w:rsidRPr="00EC082A">
        <w:t>approval</w:t>
      </w:r>
      <w:r w:rsidRPr="00EC082A">
        <w:rPr>
          <w:spacing w:val="-5"/>
        </w:rPr>
        <w:t xml:space="preserve"> </w:t>
      </w:r>
      <w:r w:rsidRPr="00EC082A">
        <w:t>issued</w:t>
      </w:r>
      <w:r w:rsidRPr="00EC082A">
        <w:rPr>
          <w:spacing w:val="-5"/>
        </w:rPr>
        <w:t xml:space="preserve"> </w:t>
      </w:r>
      <w:r w:rsidRPr="00EC082A">
        <w:t>by</w:t>
      </w:r>
      <w:r w:rsidRPr="00EC082A">
        <w:rPr>
          <w:spacing w:val="-10"/>
        </w:rPr>
        <w:t xml:space="preserve"> </w:t>
      </w:r>
      <w:r w:rsidRPr="00EC082A">
        <w:t>ZEMA</w:t>
      </w:r>
      <w:r w:rsidRPr="00EC082A">
        <w:rPr>
          <w:spacing w:val="-8"/>
        </w:rPr>
        <w:t xml:space="preserve"> </w:t>
      </w:r>
      <w:r w:rsidRPr="00EC082A">
        <w:t>for</w:t>
      </w:r>
      <w:r w:rsidRPr="00EC082A">
        <w:rPr>
          <w:spacing w:val="-11"/>
        </w:rPr>
        <w:t xml:space="preserve"> </w:t>
      </w:r>
      <w:r w:rsidRPr="00EC082A">
        <w:t>the</w:t>
      </w:r>
      <w:r w:rsidRPr="00EC082A">
        <w:rPr>
          <w:spacing w:val="-6"/>
        </w:rPr>
        <w:t xml:space="preserve"> </w:t>
      </w:r>
      <w:r w:rsidRPr="00EC082A">
        <w:t>projects</w:t>
      </w:r>
      <w:r w:rsidRPr="00EC082A">
        <w:rPr>
          <w:spacing w:val="-4"/>
        </w:rPr>
        <w:t xml:space="preserve"> </w:t>
      </w:r>
      <w:r w:rsidRPr="00EC082A">
        <w:t>expired</w:t>
      </w:r>
      <w:r w:rsidRPr="00EC082A">
        <w:rPr>
          <w:spacing w:val="-5"/>
        </w:rPr>
        <w:t xml:space="preserve"> </w:t>
      </w:r>
      <w:r w:rsidRPr="00EC082A">
        <w:t>in</w:t>
      </w:r>
      <w:r w:rsidRPr="00EC082A">
        <w:rPr>
          <w:spacing w:val="-8"/>
        </w:rPr>
        <w:t xml:space="preserve"> </w:t>
      </w:r>
      <w:r w:rsidRPr="00EC082A">
        <w:t>2023.</w:t>
      </w:r>
      <w:r w:rsidRPr="00EC082A">
        <w:rPr>
          <w:spacing w:val="-8"/>
        </w:rPr>
        <w:t xml:space="preserve"> </w:t>
      </w:r>
      <w:r w:rsidRPr="00EC082A">
        <w:t>Therefore, the Proponent has procured the services of another independent environmental consultant to update</w:t>
      </w:r>
      <w:r w:rsidRPr="00EC082A">
        <w:rPr>
          <w:spacing w:val="-7"/>
        </w:rPr>
        <w:t xml:space="preserve"> </w:t>
      </w:r>
      <w:r w:rsidRPr="00EC082A">
        <w:t>the</w:t>
      </w:r>
      <w:r w:rsidRPr="00EC082A">
        <w:rPr>
          <w:spacing w:val="-7"/>
        </w:rPr>
        <w:t xml:space="preserve"> </w:t>
      </w:r>
      <w:r w:rsidRPr="00EC082A">
        <w:t>EPBs</w:t>
      </w:r>
      <w:r w:rsidRPr="00EC082A">
        <w:rPr>
          <w:spacing w:val="-3"/>
        </w:rPr>
        <w:t xml:space="preserve"> </w:t>
      </w:r>
      <w:r w:rsidRPr="00EC082A">
        <w:t>and</w:t>
      </w:r>
      <w:r w:rsidRPr="00EC082A">
        <w:rPr>
          <w:spacing w:val="-6"/>
        </w:rPr>
        <w:t xml:space="preserve"> </w:t>
      </w:r>
      <w:r w:rsidRPr="00EC082A">
        <w:t>LRPs</w:t>
      </w:r>
      <w:r w:rsidRPr="00EC082A">
        <w:rPr>
          <w:spacing w:val="-6"/>
        </w:rPr>
        <w:t xml:space="preserve"> </w:t>
      </w:r>
      <w:r w:rsidRPr="00EC082A">
        <w:t>for</w:t>
      </w:r>
      <w:r w:rsidRPr="00EC082A">
        <w:rPr>
          <w:spacing w:val="-10"/>
        </w:rPr>
        <w:t xml:space="preserve"> </w:t>
      </w:r>
      <w:r w:rsidRPr="00EC082A">
        <w:t>the</w:t>
      </w:r>
      <w:r w:rsidRPr="00EC082A">
        <w:rPr>
          <w:spacing w:val="-4"/>
        </w:rPr>
        <w:t xml:space="preserve"> </w:t>
      </w:r>
      <w:r w:rsidRPr="00EC082A">
        <w:t>project</w:t>
      </w:r>
      <w:r w:rsidRPr="00EC082A">
        <w:rPr>
          <w:spacing w:val="-5"/>
        </w:rPr>
        <w:t xml:space="preserve"> </w:t>
      </w:r>
      <w:r w:rsidRPr="00EC082A">
        <w:t>and</w:t>
      </w:r>
      <w:r w:rsidRPr="00EC082A">
        <w:rPr>
          <w:spacing w:val="-8"/>
        </w:rPr>
        <w:t xml:space="preserve"> </w:t>
      </w:r>
      <w:r w:rsidRPr="00EC082A">
        <w:t>secure</w:t>
      </w:r>
      <w:r w:rsidRPr="00EC082A">
        <w:rPr>
          <w:spacing w:val="-7"/>
        </w:rPr>
        <w:t xml:space="preserve"> </w:t>
      </w:r>
      <w:r w:rsidRPr="00EC082A">
        <w:t>the</w:t>
      </w:r>
      <w:r w:rsidRPr="00EC082A">
        <w:rPr>
          <w:spacing w:val="-7"/>
        </w:rPr>
        <w:t xml:space="preserve"> </w:t>
      </w:r>
      <w:r w:rsidRPr="00EC082A">
        <w:t>necessary</w:t>
      </w:r>
      <w:r w:rsidRPr="00EC082A">
        <w:rPr>
          <w:spacing w:val="-11"/>
        </w:rPr>
        <w:t xml:space="preserve"> </w:t>
      </w:r>
      <w:r w:rsidRPr="00EC082A">
        <w:t>approvals</w:t>
      </w:r>
      <w:r w:rsidRPr="00EC082A">
        <w:rPr>
          <w:spacing w:val="-5"/>
        </w:rPr>
        <w:t xml:space="preserve"> </w:t>
      </w:r>
      <w:r w:rsidRPr="00EC082A">
        <w:t>as</w:t>
      </w:r>
      <w:r w:rsidRPr="00EC082A">
        <w:rPr>
          <w:spacing w:val="-6"/>
        </w:rPr>
        <w:t xml:space="preserve"> </w:t>
      </w:r>
      <w:r w:rsidRPr="00EC082A">
        <w:t>they</w:t>
      </w:r>
      <w:r w:rsidRPr="00EC082A">
        <w:rPr>
          <w:spacing w:val="-8"/>
        </w:rPr>
        <w:t xml:space="preserve"> </w:t>
      </w:r>
      <w:r w:rsidRPr="00EC082A">
        <w:t>anticipate project financing and implementation.</w:t>
      </w:r>
    </w:p>
    <w:p w14:paraId="280EC903" w14:textId="77777777" w:rsidR="004A6D04" w:rsidRPr="00EC082A" w:rsidRDefault="00E24CE6" w:rsidP="00EF28F4">
      <w:pPr>
        <w:pStyle w:val="Titre2"/>
      </w:pPr>
      <w:bookmarkStart w:id="15" w:name="_bookmark5"/>
      <w:bookmarkStart w:id="16" w:name="_Toc198363283"/>
      <w:bookmarkEnd w:id="15"/>
      <w:r w:rsidRPr="00EA7CDE">
        <w:t>Location</w:t>
      </w:r>
      <w:r w:rsidRPr="00EC082A">
        <w:rPr>
          <w:spacing w:val="-9"/>
        </w:rPr>
        <w:t xml:space="preserve"> </w:t>
      </w:r>
      <w:r w:rsidRPr="00EC082A">
        <w:t>of</w:t>
      </w:r>
      <w:r w:rsidRPr="00EC082A">
        <w:rPr>
          <w:spacing w:val="-9"/>
        </w:rPr>
        <w:t xml:space="preserve"> </w:t>
      </w:r>
      <w:r w:rsidRPr="00EC082A">
        <w:t>the</w:t>
      </w:r>
      <w:r w:rsidRPr="00EC082A">
        <w:rPr>
          <w:spacing w:val="-10"/>
        </w:rPr>
        <w:t xml:space="preserve"> </w:t>
      </w:r>
      <w:r w:rsidRPr="00EC082A">
        <w:rPr>
          <w:spacing w:val="-2"/>
        </w:rPr>
        <w:t>Project</w:t>
      </w:r>
      <w:bookmarkEnd w:id="16"/>
    </w:p>
    <w:p w14:paraId="3A400C4F" w14:textId="4852C85A" w:rsidR="004A6D04" w:rsidRPr="00EA7CDE" w:rsidRDefault="00E24CE6" w:rsidP="00EF28F4">
      <w:pPr>
        <w:jc w:val="both"/>
      </w:pPr>
      <w:r w:rsidRPr="00EA7CDE">
        <w:t>The Project site is located in Garneton area, about 23 km northwest of Kitwe CBD (see figure 3- 1-2). The Garneton North Project site is located on private titled land owned by CEC. The Project site is located 23 km north-west of Kitwe CBD in Garneton Area, Copperbelt Province. The Project site is approximately 56 ha in size, and considered big enough for the 20 MWac solar PV park being proposed.</w:t>
      </w:r>
      <w:r w:rsidR="003C7166">
        <w:t xml:space="preserve"> </w:t>
      </w:r>
      <w:r w:rsidRPr="00EA7CDE">
        <w:t>Land marks in close proximity to the site include:</w:t>
      </w:r>
    </w:p>
    <w:p w14:paraId="4625147B" w14:textId="77777777" w:rsidR="004A6D04" w:rsidRPr="0065706D" w:rsidRDefault="00E24CE6" w:rsidP="00E8471B">
      <w:pPr>
        <w:pStyle w:val="Paragraphedeliste"/>
        <w:numPr>
          <w:ilvl w:val="0"/>
          <w:numId w:val="17"/>
        </w:numPr>
        <w:jc w:val="both"/>
      </w:pPr>
      <w:r w:rsidRPr="003C7166">
        <w:t>Farm structures on Riverane Farm located some 600m east of the project site;</w:t>
      </w:r>
    </w:p>
    <w:p w14:paraId="178F8E19" w14:textId="77777777" w:rsidR="004A6D04" w:rsidRPr="0065706D" w:rsidRDefault="00E24CE6" w:rsidP="00E8471B">
      <w:pPr>
        <w:pStyle w:val="Paragraphedeliste"/>
        <w:numPr>
          <w:ilvl w:val="0"/>
          <w:numId w:val="17"/>
        </w:numPr>
        <w:jc w:val="both"/>
      </w:pPr>
      <w:r w:rsidRPr="003C7166">
        <w:t>A farmhouse on a private small holder farm located some 270m east of the project site;</w:t>
      </w:r>
    </w:p>
    <w:p w14:paraId="794B1FA2" w14:textId="77777777" w:rsidR="004A6D04" w:rsidRPr="0065706D" w:rsidRDefault="00E24CE6" w:rsidP="00E8471B">
      <w:pPr>
        <w:pStyle w:val="Paragraphedeliste"/>
        <w:numPr>
          <w:ilvl w:val="0"/>
          <w:numId w:val="17"/>
        </w:numPr>
        <w:jc w:val="both"/>
      </w:pPr>
      <w:r w:rsidRPr="003C7166">
        <w:t>CEC Itimpi solar park on the eastern boarder of the site;</w:t>
      </w:r>
    </w:p>
    <w:p w14:paraId="52097FCA" w14:textId="77777777" w:rsidR="004A6D04" w:rsidRPr="0065706D" w:rsidRDefault="00E24CE6" w:rsidP="00E8471B">
      <w:pPr>
        <w:pStyle w:val="Paragraphedeliste"/>
        <w:numPr>
          <w:ilvl w:val="0"/>
          <w:numId w:val="17"/>
        </w:numPr>
        <w:jc w:val="both"/>
      </w:pPr>
      <w:r w:rsidRPr="003C7166">
        <w:t>Farm buildings and other facilities at Proclamation Institute Zambia (PIZ), located some 200m from the site boundary;</w:t>
      </w:r>
    </w:p>
    <w:p w14:paraId="51783EA0" w14:textId="77777777" w:rsidR="004A6D04" w:rsidRPr="0065706D" w:rsidRDefault="00E24CE6" w:rsidP="00E8471B">
      <w:pPr>
        <w:pStyle w:val="Paragraphedeliste"/>
        <w:numPr>
          <w:ilvl w:val="0"/>
          <w:numId w:val="17"/>
        </w:numPr>
        <w:jc w:val="both"/>
      </w:pPr>
      <w:r w:rsidRPr="003C7166">
        <w:t>Garneton Small-holder / low density residential area and Zambia high density residential area are found about 1.5 km south east; and</w:t>
      </w:r>
    </w:p>
    <w:p w14:paraId="0D075C97" w14:textId="13F1504C" w:rsidR="004A6D04" w:rsidRPr="0065706D" w:rsidRDefault="00E24CE6" w:rsidP="00E8471B">
      <w:pPr>
        <w:pStyle w:val="Paragraphedeliste"/>
        <w:numPr>
          <w:ilvl w:val="0"/>
          <w:numId w:val="17"/>
        </w:numPr>
        <w:jc w:val="both"/>
      </w:pPr>
      <w:r w:rsidRPr="003C7166">
        <w:t>A water treatment plant run by Nkana Water Supply Company Ltd, about 600m southwest of the Proj</w:t>
      </w:r>
      <w:r w:rsidR="003C7166">
        <w:t>ec</w:t>
      </w:r>
      <w:r w:rsidRPr="003C7166">
        <w:t>t site on the upstream of Mwambashi stream.</w:t>
      </w:r>
    </w:p>
    <w:p w14:paraId="6E77C5E0" w14:textId="77777777" w:rsidR="004A6D04" w:rsidRPr="0065706D" w:rsidRDefault="004A6D04">
      <w:pPr>
        <w:spacing w:line="268" w:lineRule="auto"/>
        <w:rPr>
          <w:szCs w:val="24"/>
        </w:rPr>
        <w:sectPr w:rsidR="004A6D04" w:rsidRPr="0065706D" w:rsidSect="00C07D64">
          <w:footerReference w:type="default" r:id="rId16"/>
          <w:pgSz w:w="11920" w:h="16850"/>
          <w:pgMar w:top="1620" w:right="1160" w:bottom="1180" w:left="1160" w:header="0" w:footer="993" w:gutter="0"/>
          <w:pgNumType w:start="1"/>
          <w:cols w:space="720"/>
        </w:sectPr>
      </w:pPr>
    </w:p>
    <w:p w14:paraId="03EF04FC" w14:textId="77777777" w:rsidR="004A6D04" w:rsidRPr="00EC082A" w:rsidRDefault="00E24CE6" w:rsidP="007F6FD5">
      <w:pPr>
        <w:pStyle w:val="Titre2"/>
      </w:pPr>
      <w:bookmarkStart w:id="17" w:name="_bookmark6"/>
      <w:bookmarkStart w:id="18" w:name="_Toc198363284"/>
      <w:bookmarkEnd w:id="17"/>
      <w:r w:rsidRPr="00EC082A">
        <w:lastRenderedPageBreak/>
        <w:t>The</w:t>
      </w:r>
      <w:r w:rsidRPr="00EC082A">
        <w:rPr>
          <w:spacing w:val="-8"/>
        </w:rPr>
        <w:t xml:space="preserve"> </w:t>
      </w:r>
      <w:r w:rsidRPr="00EC082A">
        <w:t>Project</w:t>
      </w:r>
      <w:r w:rsidRPr="00EC082A">
        <w:rPr>
          <w:spacing w:val="-6"/>
        </w:rPr>
        <w:t xml:space="preserve"> </w:t>
      </w:r>
      <w:r w:rsidRPr="00EC082A">
        <w:t>Description</w:t>
      </w:r>
      <w:bookmarkEnd w:id="18"/>
    </w:p>
    <w:p w14:paraId="039EEC86" w14:textId="77777777" w:rsidR="004A6D04" w:rsidRPr="00EC082A" w:rsidRDefault="00E24CE6" w:rsidP="007F6FD5">
      <w:pPr>
        <w:pStyle w:val="Corpsdetexte"/>
        <w:spacing w:line="268" w:lineRule="auto"/>
        <w:ind w:right="248"/>
      </w:pPr>
      <w:r w:rsidRPr="00EC082A">
        <w:t>CEC and InnoVent SAS intends to install a 20 MWac Solar PV plant on a 56 ha piece of land located in Garneton area of Kitwe, hereby called Garneton North. Although a total of 56 ha is allocated</w:t>
      </w:r>
      <w:r w:rsidRPr="00EC082A">
        <w:rPr>
          <w:spacing w:val="-12"/>
        </w:rPr>
        <w:t xml:space="preserve"> </w:t>
      </w:r>
      <w:r w:rsidRPr="00EC082A">
        <w:t>for</w:t>
      </w:r>
      <w:r w:rsidRPr="00EC082A">
        <w:rPr>
          <w:spacing w:val="-15"/>
        </w:rPr>
        <w:t xml:space="preserve"> </w:t>
      </w:r>
      <w:r w:rsidRPr="00EC082A">
        <w:t>the</w:t>
      </w:r>
      <w:r w:rsidRPr="00EC082A">
        <w:rPr>
          <w:spacing w:val="-13"/>
        </w:rPr>
        <w:t xml:space="preserve"> </w:t>
      </w:r>
      <w:r w:rsidRPr="00EC082A">
        <w:t>Garneton</w:t>
      </w:r>
      <w:r w:rsidRPr="00EC082A">
        <w:rPr>
          <w:spacing w:val="-11"/>
        </w:rPr>
        <w:t xml:space="preserve"> </w:t>
      </w:r>
      <w:r w:rsidRPr="00EC082A">
        <w:t>North</w:t>
      </w:r>
      <w:r w:rsidRPr="00EC082A">
        <w:rPr>
          <w:spacing w:val="-12"/>
        </w:rPr>
        <w:t xml:space="preserve"> </w:t>
      </w:r>
      <w:r w:rsidRPr="00EC082A">
        <w:t>Solar</w:t>
      </w:r>
      <w:r w:rsidRPr="00EC082A">
        <w:rPr>
          <w:spacing w:val="-13"/>
        </w:rPr>
        <w:t xml:space="preserve"> </w:t>
      </w:r>
      <w:r w:rsidRPr="00EC082A">
        <w:t>PV</w:t>
      </w:r>
      <w:r w:rsidRPr="00EC082A">
        <w:rPr>
          <w:spacing w:val="-13"/>
        </w:rPr>
        <w:t xml:space="preserve"> </w:t>
      </w:r>
      <w:r w:rsidRPr="00EC082A">
        <w:t>park,</w:t>
      </w:r>
      <w:r w:rsidRPr="00EC082A">
        <w:rPr>
          <w:spacing w:val="-12"/>
        </w:rPr>
        <w:t xml:space="preserve"> </w:t>
      </w:r>
      <w:r w:rsidRPr="00EC082A">
        <w:t>the</w:t>
      </w:r>
      <w:r w:rsidRPr="00EC082A">
        <w:rPr>
          <w:spacing w:val="-13"/>
        </w:rPr>
        <w:t xml:space="preserve"> </w:t>
      </w:r>
      <w:r w:rsidRPr="00EC082A">
        <w:t>actual</w:t>
      </w:r>
      <w:r w:rsidRPr="00EC082A">
        <w:rPr>
          <w:spacing w:val="-11"/>
        </w:rPr>
        <w:t xml:space="preserve"> </w:t>
      </w:r>
      <w:r w:rsidRPr="00EC082A">
        <w:t>footprint</w:t>
      </w:r>
      <w:r w:rsidRPr="00EC082A">
        <w:rPr>
          <w:spacing w:val="-10"/>
        </w:rPr>
        <w:t xml:space="preserve"> </w:t>
      </w:r>
      <w:r w:rsidRPr="00EC082A">
        <w:t>or</w:t>
      </w:r>
      <w:r w:rsidRPr="00EC082A">
        <w:rPr>
          <w:spacing w:val="-10"/>
        </w:rPr>
        <w:t xml:space="preserve"> </w:t>
      </w:r>
      <w:r w:rsidRPr="00EC082A">
        <w:t>area</w:t>
      </w:r>
      <w:r w:rsidRPr="00EC082A">
        <w:rPr>
          <w:spacing w:val="-10"/>
        </w:rPr>
        <w:t xml:space="preserve"> </w:t>
      </w:r>
      <w:r w:rsidRPr="00EC082A">
        <w:t>expected</w:t>
      </w:r>
      <w:r w:rsidRPr="00EC082A">
        <w:rPr>
          <w:spacing w:val="-15"/>
        </w:rPr>
        <w:t xml:space="preserve"> </w:t>
      </w:r>
      <w:r w:rsidRPr="00EC082A">
        <w:t>to</w:t>
      </w:r>
      <w:r w:rsidRPr="00EC082A">
        <w:rPr>
          <w:spacing w:val="-12"/>
        </w:rPr>
        <w:t xml:space="preserve"> </w:t>
      </w:r>
      <w:r w:rsidRPr="00EC082A">
        <w:t>be</w:t>
      </w:r>
      <w:r w:rsidRPr="00EC082A">
        <w:rPr>
          <w:spacing w:val="-15"/>
        </w:rPr>
        <w:t xml:space="preserve"> </w:t>
      </w:r>
      <w:r w:rsidRPr="00EC082A">
        <w:t xml:space="preserve">taken up by installed solar modules will be less than 60% which leaves enough room for internal </w:t>
      </w:r>
      <w:r w:rsidRPr="00EC082A">
        <w:rPr>
          <w:spacing w:val="-2"/>
        </w:rPr>
        <w:t>circulation</w:t>
      </w:r>
      <w:r w:rsidRPr="00EC082A">
        <w:rPr>
          <w:spacing w:val="-9"/>
        </w:rPr>
        <w:t xml:space="preserve"> </w:t>
      </w:r>
      <w:r w:rsidRPr="00EC082A">
        <w:rPr>
          <w:spacing w:val="-2"/>
        </w:rPr>
        <w:t>and</w:t>
      </w:r>
      <w:r w:rsidRPr="00EC082A">
        <w:rPr>
          <w:spacing w:val="-6"/>
        </w:rPr>
        <w:t xml:space="preserve"> </w:t>
      </w:r>
      <w:r w:rsidRPr="00EC082A">
        <w:rPr>
          <w:spacing w:val="-2"/>
        </w:rPr>
        <w:t>maintenance</w:t>
      </w:r>
      <w:r w:rsidRPr="00EC082A">
        <w:rPr>
          <w:spacing w:val="-6"/>
        </w:rPr>
        <w:t xml:space="preserve"> </w:t>
      </w:r>
      <w:r w:rsidRPr="00EC082A">
        <w:rPr>
          <w:spacing w:val="-2"/>
        </w:rPr>
        <w:t>and</w:t>
      </w:r>
      <w:r w:rsidRPr="00EC082A">
        <w:rPr>
          <w:spacing w:val="-11"/>
        </w:rPr>
        <w:t xml:space="preserve"> </w:t>
      </w:r>
      <w:r w:rsidRPr="00EC082A">
        <w:rPr>
          <w:spacing w:val="-2"/>
        </w:rPr>
        <w:t>buffer</w:t>
      </w:r>
      <w:r w:rsidRPr="00EC082A">
        <w:rPr>
          <w:spacing w:val="-7"/>
        </w:rPr>
        <w:t xml:space="preserve"> </w:t>
      </w:r>
      <w:r w:rsidRPr="00EC082A">
        <w:rPr>
          <w:spacing w:val="-2"/>
        </w:rPr>
        <w:t>zones.</w:t>
      </w:r>
      <w:r w:rsidRPr="00EC082A">
        <w:rPr>
          <w:spacing w:val="-8"/>
        </w:rPr>
        <w:t xml:space="preserve"> </w:t>
      </w:r>
      <w:r w:rsidRPr="00EC082A">
        <w:rPr>
          <w:spacing w:val="-2"/>
        </w:rPr>
        <w:t>The</w:t>
      </w:r>
      <w:r w:rsidRPr="00EC082A">
        <w:rPr>
          <w:spacing w:val="-10"/>
        </w:rPr>
        <w:t xml:space="preserve"> </w:t>
      </w:r>
      <w:r w:rsidRPr="00EC082A">
        <w:rPr>
          <w:spacing w:val="-2"/>
        </w:rPr>
        <w:t>Garneton</w:t>
      </w:r>
      <w:r w:rsidRPr="00EC082A">
        <w:rPr>
          <w:spacing w:val="-6"/>
        </w:rPr>
        <w:t xml:space="preserve"> </w:t>
      </w:r>
      <w:r w:rsidRPr="00EC082A">
        <w:rPr>
          <w:spacing w:val="-2"/>
        </w:rPr>
        <w:t>North</w:t>
      </w:r>
      <w:r w:rsidRPr="00EC082A">
        <w:rPr>
          <w:spacing w:val="-9"/>
        </w:rPr>
        <w:t xml:space="preserve"> </w:t>
      </w:r>
      <w:r w:rsidRPr="00EC082A">
        <w:rPr>
          <w:spacing w:val="-2"/>
        </w:rPr>
        <w:t>Solar</w:t>
      </w:r>
      <w:r w:rsidRPr="00EC082A">
        <w:rPr>
          <w:spacing w:val="-9"/>
        </w:rPr>
        <w:t xml:space="preserve"> </w:t>
      </w:r>
      <w:r w:rsidRPr="00EC082A">
        <w:rPr>
          <w:spacing w:val="-2"/>
        </w:rPr>
        <w:t>PV</w:t>
      </w:r>
      <w:r w:rsidRPr="00EC082A">
        <w:rPr>
          <w:spacing w:val="-9"/>
        </w:rPr>
        <w:t xml:space="preserve"> </w:t>
      </w:r>
      <w:r w:rsidRPr="00EC082A">
        <w:rPr>
          <w:spacing w:val="-2"/>
        </w:rPr>
        <w:t>Project</w:t>
      </w:r>
      <w:r w:rsidRPr="00EC082A">
        <w:rPr>
          <w:spacing w:val="-7"/>
        </w:rPr>
        <w:t xml:space="preserve"> </w:t>
      </w:r>
      <w:r w:rsidRPr="00EC082A">
        <w:rPr>
          <w:spacing w:val="-2"/>
        </w:rPr>
        <w:t>will</w:t>
      </w:r>
      <w:r w:rsidRPr="00EC082A">
        <w:rPr>
          <w:spacing w:val="-8"/>
        </w:rPr>
        <w:t xml:space="preserve"> </w:t>
      </w:r>
      <w:r w:rsidRPr="00EC082A">
        <w:rPr>
          <w:spacing w:val="-2"/>
        </w:rPr>
        <w:t xml:space="preserve">involve </w:t>
      </w:r>
      <w:r w:rsidRPr="00EC082A">
        <w:t>the</w:t>
      </w:r>
      <w:r w:rsidRPr="00EC082A">
        <w:rPr>
          <w:spacing w:val="-4"/>
        </w:rPr>
        <w:t xml:space="preserve"> </w:t>
      </w:r>
      <w:r w:rsidRPr="00EC082A">
        <w:t>construction</w:t>
      </w:r>
      <w:r w:rsidRPr="00EC082A">
        <w:rPr>
          <w:spacing w:val="-3"/>
        </w:rPr>
        <w:t xml:space="preserve"> </w:t>
      </w:r>
      <w:r w:rsidRPr="00EC082A">
        <w:t>and</w:t>
      </w:r>
      <w:r w:rsidRPr="00EC082A">
        <w:rPr>
          <w:spacing w:val="-1"/>
        </w:rPr>
        <w:t xml:space="preserve"> </w:t>
      </w:r>
      <w:r w:rsidRPr="00EC082A">
        <w:t>operation</w:t>
      </w:r>
      <w:r w:rsidRPr="00EC082A">
        <w:rPr>
          <w:spacing w:val="-3"/>
        </w:rPr>
        <w:t xml:space="preserve"> </w:t>
      </w:r>
      <w:r w:rsidRPr="00EC082A">
        <w:t>of</w:t>
      </w:r>
      <w:r w:rsidRPr="00EC082A">
        <w:rPr>
          <w:spacing w:val="-2"/>
        </w:rPr>
        <w:t xml:space="preserve"> </w:t>
      </w:r>
      <w:r w:rsidRPr="00EC082A">
        <w:t>a</w:t>
      </w:r>
      <w:r w:rsidRPr="00EC082A">
        <w:rPr>
          <w:spacing w:val="-2"/>
        </w:rPr>
        <w:t xml:space="preserve"> </w:t>
      </w:r>
      <w:r w:rsidRPr="00EC082A">
        <w:t>20</w:t>
      </w:r>
      <w:r w:rsidRPr="00EC082A">
        <w:rPr>
          <w:spacing w:val="-4"/>
        </w:rPr>
        <w:t xml:space="preserve"> </w:t>
      </w:r>
      <w:r w:rsidRPr="00EC082A">
        <w:t>MWac</w:t>
      </w:r>
      <w:r w:rsidRPr="00EC082A">
        <w:rPr>
          <w:spacing w:val="-2"/>
        </w:rPr>
        <w:t xml:space="preserve"> </w:t>
      </w:r>
      <w:r w:rsidRPr="00EC082A">
        <w:t>solar</w:t>
      </w:r>
      <w:r w:rsidRPr="00EC082A">
        <w:rPr>
          <w:spacing w:val="-2"/>
        </w:rPr>
        <w:t xml:space="preserve"> </w:t>
      </w:r>
      <w:r w:rsidRPr="00EC082A">
        <w:t>PV</w:t>
      </w:r>
      <w:r w:rsidRPr="00EC082A">
        <w:rPr>
          <w:spacing w:val="-4"/>
        </w:rPr>
        <w:t xml:space="preserve"> </w:t>
      </w:r>
      <w:r w:rsidRPr="00EC082A">
        <w:t>power</w:t>
      </w:r>
      <w:r w:rsidRPr="00EC082A">
        <w:rPr>
          <w:spacing w:val="-2"/>
        </w:rPr>
        <w:t xml:space="preserve"> </w:t>
      </w:r>
      <w:r w:rsidRPr="00EC082A">
        <w:t>plant</w:t>
      </w:r>
      <w:r w:rsidRPr="00EC082A">
        <w:rPr>
          <w:spacing w:val="-1"/>
        </w:rPr>
        <w:t xml:space="preserve"> </w:t>
      </w:r>
      <w:r w:rsidRPr="00EC082A">
        <w:t>accompanied</w:t>
      </w:r>
      <w:r w:rsidRPr="00EC082A">
        <w:rPr>
          <w:spacing w:val="-4"/>
        </w:rPr>
        <w:t xml:space="preserve"> </w:t>
      </w:r>
      <w:r w:rsidRPr="00EC082A">
        <w:t>by</w:t>
      </w:r>
      <w:r w:rsidRPr="00EC082A">
        <w:rPr>
          <w:spacing w:val="-4"/>
        </w:rPr>
        <w:t xml:space="preserve"> </w:t>
      </w:r>
      <w:r w:rsidRPr="00EC082A">
        <w:t>a</w:t>
      </w:r>
      <w:r w:rsidRPr="00EC082A">
        <w:rPr>
          <w:spacing w:val="-2"/>
        </w:rPr>
        <w:t xml:space="preserve"> </w:t>
      </w:r>
      <w:r w:rsidRPr="00EC082A">
        <w:t>range of associated</w:t>
      </w:r>
      <w:r w:rsidRPr="00EC082A">
        <w:rPr>
          <w:spacing w:val="-3"/>
        </w:rPr>
        <w:t xml:space="preserve"> </w:t>
      </w:r>
      <w:r w:rsidRPr="00EC082A">
        <w:t>facilities</w:t>
      </w:r>
      <w:r w:rsidRPr="00EC082A">
        <w:rPr>
          <w:spacing w:val="-2"/>
        </w:rPr>
        <w:t xml:space="preserve"> </w:t>
      </w:r>
      <w:r w:rsidRPr="00EC082A">
        <w:t>critical</w:t>
      </w:r>
      <w:r w:rsidRPr="00EC082A">
        <w:rPr>
          <w:spacing w:val="-2"/>
        </w:rPr>
        <w:t xml:space="preserve"> </w:t>
      </w:r>
      <w:r w:rsidRPr="00EC082A">
        <w:t>for</w:t>
      </w:r>
      <w:r w:rsidRPr="00EC082A">
        <w:rPr>
          <w:spacing w:val="-5"/>
        </w:rPr>
        <w:t xml:space="preserve"> </w:t>
      </w:r>
      <w:r w:rsidRPr="00EC082A">
        <w:t>its</w:t>
      </w:r>
      <w:r w:rsidRPr="00EC082A">
        <w:rPr>
          <w:spacing w:val="-3"/>
        </w:rPr>
        <w:t xml:space="preserve"> </w:t>
      </w:r>
      <w:r w:rsidRPr="00EC082A">
        <w:t>functioning.</w:t>
      </w:r>
      <w:r w:rsidRPr="00EC082A">
        <w:rPr>
          <w:spacing w:val="-2"/>
        </w:rPr>
        <w:t xml:space="preserve"> </w:t>
      </w:r>
      <w:r w:rsidRPr="00EC082A">
        <w:t>The</w:t>
      </w:r>
      <w:r w:rsidRPr="00EC082A">
        <w:rPr>
          <w:spacing w:val="-2"/>
        </w:rPr>
        <w:t xml:space="preserve"> </w:t>
      </w:r>
      <w:r w:rsidRPr="00EC082A">
        <w:t>key</w:t>
      </w:r>
      <w:r w:rsidRPr="00EC082A">
        <w:rPr>
          <w:spacing w:val="-6"/>
        </w:rPr>
        <w:t xml:space="preserve"> </w:t>
      </w:r>
      <w:r w:rsidRPr="00EC082A">
        <w:t>components</w:t>
      </w:r>
      <w:r w:rsidRPr="00EC082A">
        <w:rPr>
          <w:spacing w:val="-2"/>
        </w:rPr>
        <w:t xml:space="preserve"> </w:t>
      </w:r>
      <w:r w:rsidRPr="00EC082A">
        <w:t>of</w:t>
      </w:r>
      <w:r w:rsidRPr="00EC082A">
        <w:rPr>
          <w:spacing w:val="-5"/>
        </w:rPr>
        <w:t xml:space="preserve"> </w:t>
      </w:r>
      <w:r w:rsidRPr="00EC082A">
        <w:t>the</w:t>
      </w:r>
      <w:r w:rsidRPr="00EC082A">
        <w:rPr>
          <w:spacing w:val="-3"/>
        </w:rPr>
        <w:t xml:space="preserve"> </w:t>
      </w:r>
      <w:r w:rsidRPr="00EC082A">
        <w:t>project</w:t>
      </w:r>
      <w:r w:rsidRPr="00EC082A">
        <w:rPr>
          <w:spacing w:val="-2"/>
        </w:rPr>
        <w:t xml:space="preserve"> </w:t>
      </w:r>
      <w:r w:rsidRPr="00EC082A">
        <w:t>include:</w:t>
      </w:r>
    </w:p>
    <w:p w14:paraId="02E49445" w14:textId="77777777" w:rsidR="004A6D04" w:rsidRPr="0065706D" w:rsidRDefault="00E24CE6" w:rsidP="00E8471B">
      <w:pPr>
        <w:pStyle w:val="Paragraphedeliste"/>
        <w:numPr>
          <w:ilvl w:val="2"/>
          <w:numId w:val="8"/>
        </w:numPr>
        <w:tabs>
          <w:tab w:val="left" w:pos="977"/>
        </w:tabs>
        <w:spacing w:before="177" w:line="235" w:lineRule="auto"/>
        <w:ind w:right="252"/>
        <w:jc w:val="both"/>
        <w:rPr>
          <w:szCs w:val="24"/>
        </w:rPr>
      </w:pPr>
      <w:r w:rsidRPr="00EC082A">
        <w:rPr>
          <w:b/>
          <w:szCs w:val="24"/>
        </w:rPr>
        <w:t>PV</w:t>
      </w:r>
      <w:r w:rsidRPr="00EC082A">
        <w:rPr>
          <w:b/>
          <w:spacing w:val="-12"/>
          <w:szCs w:val="24"/>
        </w:rPr>
        <w:t xml:space="preserve"> </w:t>
      </w:r>
      <w:r w:rsidRPr="00EC082A">
        <w:rPr>
          <w:b/>
          <w:szCs w:val="24"/>
        </w:rPr>
        <w:t>Modules</w:t>
      </w:r>
      <w:r w:rsidRPr="00EC082A">
        <w:rPr>
          <w:szCs w:val="24"/>
        </w:rPr>
        <w:t>:</w:t>
      </w:r>
      <w:r w:rsidRPr="00EC082A">
        <w:rPr>
          <w:spacing w:val="-10"/>
          <w:szCs w:val="24"/>
        </w:rPr>
        <w:t xml:space="preserve"> </w:t>
      </w:r>
      <w:r w:rsidRPr="00EC082A">
        <w:rPr>
          <w:szCs w:val="24"/>
        </w:rPr>
        <w:t>High-efficiency</w:t>
      </w:r>
      <w:r w:rsidRPr="00EC082A">
        <w:rPr>
          <w:spacing w:val="-15"/>
          <w:szCs w:val="24"/>
        </w:rPr>
        <w:t xml:space="preserve"> </w:t>
      </w:r>
      <w:r w:rsidRPr="00EC082A">
        <w:rPr>
          <w:szCs w:val="24"/>
        </w:rPr>
        <w:t>photovoltaic</w:t>
      </w:r>
      <w:r w:rsidRPr="00EC082A">
        <w:rPr>
          <w:spacing w:val="-11"/>
          <w:szCs w:val="24"/>
        </w:rPr>
        <w:t xml:space="preserve"> </w:t>
      </w:r>
      <w:r w:rsidRPr="00EC082A">
        <w:rPr>
          <w:szCs w:val="24"/>
        </w:rPr>
        <w:t>modules</w:t>
      </w:r>
      <w:r w:rsidRPr="00EC082A">
        <w:rPr>
          <w:spacing w:val="-10"/>
          <w:szCs w:val="24"/>
        </w:rPr>
        <w:t xml:space="preserve"> </w:t>
      </w:r>
      <w:r w:rsidRPr="00EC082A">
        <w:rPr>
          <w:szCs w:val="24"/>
        </w:rPr>
        <w:t>will</w:t>
      </w:r>
      <w:r w:rsidRPr="00EC082A">
        <w:rPr>
          <w:spacing w:val="-12"/>
          <w:szCs w:val="24"/>
        </w:rPr>
        <w:t xml:space="preserve"> </w:t>
      </w:r>
      <w:r w:rsidRPr="00EC082A">
        <w:rPr>
          <w:szCs w:val="24"/>
        </w:rPr>
        <w:t>be</w:t>
      </w:r>
      <w:r w:rsidRPr="00EC082A">
        <w:rPr>
          <w:spacing w:val="-11"/>
          <w:szCs w:val="24"/>
        </w:rPr>
        <w:t xml:space="preserve"> </w:t>
      </w:r>
      <w:r w:rsidRPr="00EC082A">
        <w:rPr>
          <w:szCs w:val="24"/>
        </w:rPr>
        <w:t>used</w:t>
      </w:r>
      <w:r w:rsidRPr="00EC082A">
        <w:rPr>
          <w:spacing w:val="-13"/>
          <w:szCs w:val="24"/>
        </w:rPr>
        <w:t xml:space="preserve"> </w:t>
      </w:r>
      <w:r w:rsidRPr="00EC082A">
        <w:rPr>
          <w:szCs w:val="24"/>
        </w:rPr>
        <w:t>to</w:t>
      </w:r>
      <w:r w:rsidRPr="00EC082A">
        <w:rPr>
          <w:spacing w:val="-13"/>
          <w:szCs w:val="24"/>
        </w:rPr>
        <w:t xml:space="preserve"> </w:t>
      </w:r>
      <w:r w:rsidRPr="00EC082A">
        <w:rPr>
          <w:szCs w:val="24"/>
        </w:rPr>
        <w:t>capture</w:t>
      </w:r>
      <w:r w:rsidRPr="00EC082A">
        <w:rPr>
          <w:spacing w:val="-14"/>
          <w:szCs w:val="24"/>
        </w:rPr>
        <w:t xml:space="preserve"> </w:t>
      </w:r>
      <w:r w:rsidRPr="00EC082A">
        <w:rPr>
          <w:szCs w:val="24"/>
        </w:rPr>
        <w:t>and</w:t>
      </w:r>
      <w:r w:rsidRPr="00EC082A">
        <w:rPr>
          <w:spacing w:val="-11"/>
          <w:szCs w:val="24"/>
        </w:rPr>
        <w:t xml:space="preserve"> </w:t>
      </w:r>
      <w:r w:rsidRPr="00EC082A">
        <w:rPr>
          <w:szCs w:val="24"/>
        </w:rPr>
        <w:t>convert solar</w:t>
      </w:r>
      <w:r w:rsidRPr="00EC082A">
        <w:rPr>
          <w:spacing w:val="-11"/>
          <w:szCs w:val="24"/>
        </w:rPr>
        <w:t xml:space="preserve"> </w:t>
      </w:r>
      <w:r w:rsidRPr="00EC082A">
        <w:rPr>
          <w:szCs w:val="24"/>
        </w:rPr>
        <w:t>energy</w:t>
      </w:r>
      <w:r w:rsidRPr="00EC082A">
        <w:rPr>
          <w:spacing w:val="-13"/>
          <w:szCs w:val="24"/>
        </w:rPr>
        <w:t xml:space="preserve"> </w:t>
      </w:r>
      <w:r w:rsidRPr="00EC082A">
        <w:rPr>
          <w:szCs w:val="24"/>
        </w:rPr>
        <w:t>into</w:t>
      </w:r>
      <w:r w:rsidRPr="00EC082A">
        <w:rPr>
          <w:spacing w:val="-9"/>
          <w:szCs w:val="24"/>
        </w:rPr>
        <w:t xml:space="preserve"> </w:t>
      </w:r>
      <w:r w:rsidRPr="00EC082A">
        <w:rPr>
          <w:szCs w:val="24"/>
        </w:rPr>
        <w:t>electricity.</w:t>
      </w:r>
      <w:r w:rsidRPr="00EC082A">
        <w:rPr>
          <w:spacing w:val="-9"/>
          <w:szCs w:val="24"/>
        </w:rPr>
        <w:t xml:space="preserve"> </w:t>
      </w:r>
      <w:r w:rsidRPr="00EC082A">
        <w:rPr>
          <w:szCs w:val="24"/>
        </w:rPr>
        <w:t>These</w:t>
      </w:r>
      <w:r w:rsidRPr="00EC082A">
        <w:rPr>
          <w:spacing w:val="-10"/>
          <w:szCs w:val="24"/>
        </w:rPr>
        <w:t xml:space="preserve"> </w:t>
      </w:r>
      <w:r w:rsidRPr="00EC082A">
        <w:rPr>
          <w:szCs w:val="24"/>
        </w:rPr>
        <w:t>modules</w:t>
      </w:r>
      <w:r w:rsidRPr="00EC082A">
        <w:rPr>
          <w:spacing w:val="-9"/>
          <w:szCs w:val="24"/>
        </w:rPr>
        <w:t xml:space="preserve"> </w:t>
      </w:r>
      <w:r w:rsidRPr="00EC082A">
        <w:rPr>
          <w:szCs w:val="24"/>
        </w:rPr>
        <w:t>are</w:t>
      </w:r>
      <w:r w:rsidRPr="00EC082A">
        <w:rPr>
          <w:spacing w:val="-9"/>
          <w:szCs w:val="24"/>
        </w:rPr>
        <w:t xml:space="preserve"> </w:t>
      </w:r>
      <w:r w:rsidRPr="00EC082A">
        <w:rPr>
          <w:szCs w:val="24"/>
        </w:rPr>
        <w:t>the</w:t>
      </w:r>
      <w:r w:rsidRPr="00EC082A">
        <w:rPr>
          <w:spacing w:val="-8"/>
          <w:szCs w:val="24"/>
        </w:rPr>
        <w:t xml:space="preserve"> </w:t>
      </w:r>
      <w:r w:rsidRPr="00EC082A">
        <w:rPr>
          <w:szCs w:val="24"/>
        </w:rPr>
        <w:t>primary</w:t>
      </w:r>
      <w:r w:rsidRPr="00EC082A">
        <w:rPr>
          <w:spacing w:val="-14"/>
          <w:szCs w:val="24"/>
        </w:rPr>
        <w:t xml:space="preserve"> </w:t>
      </w:r>
      <w:r w:rsidRPr="00EC082A">
        <w:rPr>
          <w:szCs w:val="24"/>
        </w:rPr>
        <w:t>components</w:t>
      </w:r>
      <w:r w:rsidRPr="00EC082A">
        <w:rPr>
          <w:spacing w:val="-9"/>
          <w:szCs w:val="24"/>
        </w:rPr>
        <w:t xml:space="preserve"> </w:t>
      </w:r>
      <w:r w:rsidRPr="00EC082A">
        <w:rPr>
          <w:szCs w:val="24"/>
        </w:rPr>
        <w:t>responsible</w:t>
      </w:r>
      <w:r w:rsidRPr="00EC082A">
        <w:rPr>
          <w:spacing w:val="-10"/>
          <w:szCs w:val="24"/>
        </w:rPr>
        <w:t xml:space="preserve"> </w:t>
      </w:r>
      <w:r w:rsidRPr="00EC082A">
        <w:rPr>
          <w:szCs w:val="24"/>
        </w:rPr>
        <w:t>for the generation of electric power.</w:t>
      </w:r>
    </w:p>
    <w:p w14:paraId="1618C867" w14:textId="77777777" w:rsidR="004A6D04" w:rsidRPr="0065706D" w:rsidRDefault="00E24CE6" w:rsidP="00E8471B">
      <w:pPr>
        <w:pStyle w:val="Paragraphedeliste"/>
        <w:numPr>
          <w:ilvl w:val="2"/>
          <w:numId w:val="8"/>
        </w:numPr>
        <w:tabs>
          <w:tab w:val="left" w:pos="977"/>
        </w:tabs>
        <w:spacing w:before="17" w:line="235" w:lineRule="auto"/>
        <w:ind w:right="253"/>
        <w:jc w:val="both"/>
        <w:rPr>
          <w:szCs w:val="24"/>
        </w:rPr>
      </w:pPr>
      <w:r w:rsidRPr="00EC082A">
        <w:rPr>
          <w:b/>
          <w:szCs w:val="24"/>
        </w:rPr>
        <w:t>Tracking</w:t>
      </w:r>
      <w:r w:rsidRPr="00EC082A">
        <w:rPr>
          <w:b/>
          <w:spacing w:val="-8"/>
          <w:szCs w:val="24"/>
        </w:rPr>
        <w:t xml:space="preserve"> </w:t>
      </w:r>
      <w:r w:rsidRPr="00EC082A">
        <w:rPr>
          <w:b/>
          <w:szCs w:val="24"/>
        </w:rPr>
        <w:t>Mounting</w:t>
      </w:r>
      <w:r w:rsidRPr="00EC082A">
        <w:rPr>
          <w:b/>
          <w:spacing w:val="-9"/>
          <w:szCs w:val="24"/>
        </w:rPr>
        <w:t xml:space="preserve"> </w:t>
      </w:r>
      <w:r w:rsidRPr="00EC082A">
        <w:rPr>
          <w:b/>
          <w:szCs w:val="24"/>
        </w:rPr>
        <w:t>Structures</w:t>
      </w:r>
      <w:r w:rsidRPr="00EC082A">
        <w:rPr>
          <w:szCs w:val="24"/>
        </w:rPr>
        <w:t>:</w:t>
      </w:r>
      <w:r w:rsidRPr="00EC082A">
        <w:rPr>
          <w:spacing w:val="-8"/>
          <w:szCs w:val="24"/>
        </w:rPr>
        <w:t xml:space="preserve"> </w:t>
      </w:r>
      <w:r w:rsidRPr="00EC082A">
        <w:rPr>
          <w:szCs w:val="24"/>
        </w:rPr>
        <w:t>To</w:t>
      </w:r>
      <w:r w:rsidRPr="00EC082A">
        <w:rPr>
          <w:spacing w:val="-8"/>
          <w:szCs w:val="24"/>
        </w:rPr>
        <w:t xml:space="preserve"> </w:t>
      </w:r>
      <w:r w:rsidRPr="00EC082A">
        <w:rPr>
          <w:szCs w:val="24"/>
        </w:rPr>
        <w:t>maximize</w:t>
      </w:r>
      <w:r w:rsidRPr="00EC082A">
        <w:rPr>
          <w:spacing w:val="-6"/>
          <w:szCs w:val="24"/>
        </w:rPr>
        <w:t xml:space="preserve"> </w:t>
      </w:r>
      <w:r w:rsidRPr="00EC082A">
        <w:rPr>
          <w:szCs w:val="24"/>
        </w:rPr>
        <w:t>energy</w:t>
      </w:r>
      <w:r w:rsidRPr="00EC082A">
        <w:rPr>
          <w:spacing w:val="-12"/>
          <w:szCs w:val="24"/>
        </w:rPr>
        <w:t xml:space="preserve"> </w:t>
      </w:r>
      <w:r w:rsidRPr="00EC082A">
        <w:rPr>
          <w:szCs w:val="24"/>
        </w:rPr>
        <w:t>capture,</w:t>
      </w:r>
      <w:r w:rsidRPr="00EC082A">
        <w:rPr>
          <w:spacing w:val="-5"/>
          <w:szCs w:val="24"/>
        </w:rPr>
        <w:t xml:space="preserve"> </w:t>
      </w:r>
      <w:r w:rsidRPr="00EC082A">
        <w:rPr>
          <w:szCs w:val="24"/>
        </w:rPr>
        <w:t>the</w:t>
      </w:r>
      <w:r w:rsidRPr="00EC082A">
        <w:rPr>
          <w:spacing w:val="-9"/>
          <w:szCs w:val="24"/>
        </w:rPr>
        <w:t xml:space="preserve"> </w:t>
      </w:r>
      <w:r w:rsidRPr="00EC082A">
        <w:rPr>
          <w:szCs w:val="24"/>
        </w:rPr>
        <w:t>PV</w:t>
      </w:r>
      <w:r w:rsidRPr="00EC082A">
        <w:rPr>
          <w:spacing w:val="-9"/>
          <w:szCs w:val="24"/>
        </w:rPr>
        <w:t xml:space="preserve"> </w:t>
      </w:r>
      <w:r w:rsidRPr="00EC082A">
        <w:rPr>
          <w:szCs w:val="24"/>
        </w:rPr>
        <w:t>modules</w:t>
      </w:r>
      <w:r w:rsidRPr="00EC082A">
        <w:rPr>
          <w:spacing w:val="-8"/>
          <w:szCs w:val="24"/>
        </w:rPr>
        <w:t xml:space="preserve"> </w:t>
      </w:r>
      <w:r w:rsidRPr="00EC082A">
        <w:rPr>
          <w:szCs w:val="24"/>
        </w:rPr>
        <w:t>will</w:t>
      </w:r>
      <w:r w:rsidRPr="00EC082A">
        <w:rPr>
          <w:spacing w:val="-7"/>
          <w:szCs w:val="24"/>
        </w:rPr>
        <w:t xml:space="preserve"> </w:t>
      </w:r>
      <w:r w:rsidRPr="00EC082A">
        <w:rPr>
          <w:szCs w:val="24"/>
        </w:rPr>
        <w:t>be mounted on tracking structures that follow the sun's movement throughout the day, optimizing</w:t>
      </w:r>
      <w:r w:rsidRPr="00EC082A">
        <w:rPr>
          <w:spacing w:val="-2"/>
          <w:szCs w:val="24"/>
        </w:rPr>
        <w:t xml:space="preserve"> </w:t>
      </w:r>
      <w:r w:rsidRPr="00EC082A">
        <w:rPr>
          <w:szCs w:val="24"/>
        </w:rPr>
        <w:t>the angle</w:t>
      </w:r>
      <w:r w:rsidRPr="00EC082A">
        <w:rPr>
          <w:spacing w:val="-2"/>
          <w:szCs w:val="24"/>
        </w:rPr>
        <w:t xml:space="preserve"> </w:t>
      </w:r>
      <w:r w:rsidRPr="00EC082A">
        <w:rPr>
          <w:szCs w:val="24"/>
        </w:rPr>
        <w:t>of</w:t>
      </w:r>
      <w:r w:rsidRPr="00EC082A">
        <w:rPr>
          <w:spacing w:val="-2"/>
          <w:szCs w:val="24"/>
        </w:rPr>
        <w:t xml:space="preserve"> </w:t>
      </w:r>
      <w:r w:rsidRPr="00EC082A">
        <w:rPr>
          <w:szCs w:val="24"/>
        </w:rPr>
        <w:t>incidence</w:t>
      </w:r>
      <w:r w:rsidRPr="00EC082A">
        <w:rPr>
          <w:spacing w:val="-2"/>
          <w:szCs w:val="24"/>
        </w:rPr>
        <w:t xml:space="preserve"> </w:t>
      </w:r>
      <w:r w:rsidRPr="00EC082A">
        <w:rPr>
          <w:szCs w:val="24"/>
        </w:rPr>
        <w:t>and thus enhancing</w:t>
      </w:r>
      <w:r w:rsidRPr="00EC082A">
        <w:rPr>
          <w:spacing w:val="-3"/>
          <w:szCs w:val="24"/>
        </w:rPr>
        <w:t xml:space="preserve"> </w:t>
      </w:r>
      <w:r w:rsidRPr="00EC082A">
        <w:rPr>
          <w:szCs w:val="24"/>
        </w:rPr>
        <w:t>power generation efficiency.</w:t>
      </w:r>
    </w:p>
    <w:p w14:paraId="4FCCC6C6" w14:textId="77777777" w:rsidR="004A6D04" w:rsidRPr="0065706D" w:rsidRDefault="00E24CE6" w:rsidP="00E8471B">
      <w:pPr>
        <w:pStyle w:val="Paragraphedeliste"/>
        <w:numPr>
          <w:ilvl w:val="2"/>
          <w:numId w:val="8"/>
        </w:numPr>
        <w:tabs>
          <w:tab w:val="left" w:pos="977"/>
        </w:tabs>
        <w:spacing w:before="15" w:line="235" w:lineRule="auto"/>
        <w:ind w:right="254"/>
        <w:jc w:val="both"/>
        <w:rPr>
          <w:szCs w:val="24"/>
        </w:rPr>
      </w:pPr>
      <w:r w:rsidRPr="00EC082A">
        <w:rPr>
          <w:b/>
          <w:szCs w:val="24"/>
        </w:rPr>
        <w:t>Underground</w:t>
      </w:r>
      <w:r w:rsidRPr="00EC082A">
        <w:rPr>
          <w:b/>
          <w:spacing w:val="-13"/>
          <w:szCs w:val="24"/>
        </w:rPr>
        <w:t xml:space="preserve"> </w:t>
      </w:r>
      <w:r w:rsidRPr="00EC082A">
        <w:rPr>
          <w:b/>
          <w:szCs w:val="24"/>
        </w:rPr>
        <w:t>DC</w:t>
      </w:r>
      <w:r w:rsidRPr="00EC082A">
        <w:rPr>
          <w:b/>
          <w:spacing w:val="-14"/>
          <w:szCs w:val="24"/>
        </w:rPr>
        <w:t xml:space="preserve"> </w:t>
      </w:r>
      <w:r w:rsidRPr="00EC082A">
        <w:rPr>
          <w:b/>
          <w:szCs w:val="24"/>
        </w:rPr>
        <w:t>and</w:t>
      </w:r>
      <w:r w:rsidRPr="00EC082A">
        <w:rPr>
          <w:b/>
          <w:spacing w:val="-12"/>
          <w:szCs w:val="24"/>
        </w:rPr>
        <w:t xml:space="preserve"> </w:t>
      </w:r>
      <w:r w:rsidRPr="00EC082A">
        <w:rPr>
          <w:b/>
          <w:szCs w:val="24"/>
        </w:rPr>
        <w:t>AC</w:t>
      </w:r>
      <w:r w:rsidRPr="00EC082A">
        <w:rPr>
          <w:b/>
          <w:spacing w:val="-14"/>
          <w:szCs w:val="24"/>
        </w:rPr>
        <w:t xml:space="preserve"> </w:t>
      </w:r>
      <w:r w:rsidRPr="00EC082A">
        <w:rPr>
          <w:b/>
          <w:szCs w:val="24"/>
        </w:rPr>
        <w:t>Cables</w:t>
      </w:r>
      <w:r w:rsidRPr="00EC082A">
        <w:rPr>
          <w:szCs w:val="24"/>
        </w:rPr>
        <w:t>:</w:t>
      </w:r>
      <w:r w:rsidRPr="00EC082A">
        <w:rPr>
          <w:spacing w:val="-15"/>
          <w:szCs w:val="24"/>
        </w:rPr>
        <w:t xml:space="preserve"> </w:t>
      </w:r>
      <w:r w:rsidRPr="00EC082A">
        <w:rPr>
          <w:szCs w:val="24"/>
        </w:rPr>
        <w:t>These</w:t>
      </w:r>
      <w:r w:rsidRPr="00EC082A">
        <w:rPr>
          <w:spacing w:val="-15"/>
          <w:szCs w:val="24"/>
        </w:rPr>
        <w:t xml:space="preserve"> </w:t>
      </w:r>
      <w:r w:rsidRPr="00EC082A">
        <w:rPr>
          <w:szCs w:val="24"/>
        </w:rPr>
        <w:t>cables</w:t>
      </w:r>
      <w:r w:rsidRPr="00EC082A">
        <w:rPr>
          <w:spacing w:val="-13"/>
          <w:szCs w:val="24"/>
        </w:rPr>
        <w:t xml:space="preserve"> </w:t>
      </w:r>
      <w:r w:rsidRPr="00EC082A">
        <w:rPr>
          <w:szCs w:val="24"/>
        </w:rPr>
        <w:t>will</w:t>
      </w:r>
      <w:r w:rsidRPr="00EC082A">
        <w:rPr>
          <w:spacing w:val="-12"/>
          <w:szCs w:val="24"/>
        </w:rPr>
        <w:t xml:space="preserve"> </w:t>
      </w:r>
      <w:r w:rsidRPr="00EC082A">
        <w:rPr>
          <w:szCs w:val="24"/>
        </w:rPr>
        <w:t>be</w:t>
      </w:r>
      <w:r w:rsidRPr="00EC082A">
        <w:rPr>
          <w:spacing w:val="-15"/>
          <w:szCs w:val="24"/>
        </w:rPr>
        <w:t xml:space="preserve"> </w:t>
      </w:r>
      <w:r w:rsidRPr="00EC082A">
        <w:rPr>
          <w:szCs w:val="24"/>
        </w:rPr>
        <w:t>used</w:t>
      </w:r>
      <w:r w:rsidRPr="00EC082A">
        <w:rPr>
          <w:spacing w:val="-12"/>
          <w:szCs w:val="24"/>
        </w:rPr>
        <w:t xml:space="preserve"> </w:t>
      </w:r>
      <w:r w:rsidRPr="00EC082A">
        <w:rPr>
          <w:szCs w:val="24"/>
        </w:rPr>
        <w:t>to</w:t>
      </w:r>
      <w:r w:rsidRPr="00EC082A">
        <w:rPr>
          <w:spacing w:val="-13"/>
          <w:szCs w:val="24"/>
        </w:rPr>
        <w:t xml:space="preserve"> </w:t>
      </w:r>
      <w:r w:rsidRPr="00EC082A">
        <w:rPr>
          <w:szCs w:val="24"/>
        </w:rPr>
        <w:t>transport</w:t>
      </w:r>
      <w:r w:rsidRPr="00EC082A">
        <w:rPr>
          <w:spacing w:val="-15"/>
          <w:szCs w:val="24"/>
        </w:rPr>
        <w:t xml:space="preserve"> </w:t>
      </w:r>
      <w:r w:rsidRPr="00EC082A">
        <w:rPr>
          <w:szCs w:val="24"/>
        </w:rPr>
        <w:t>the</w:t>
      </w:r>
      <w:r w:rsidRPr="00EC082A">
        <w:rPr>
          <w:spacing w:val="-14"/>
          <w:szCs w:val="24"/>
        </w:rPr>
        <w:t xml:space="preserve"> </w:t>
      </w:r>
      <w:r w:rsidRPr="00EC082A">
        <w:rPr>
          <w:szCs w:val="24"/>
        </w:rPr>
        <w:t>generated electricity from the PV modules to the inverter stations and subsequently to the transmission lines. The underground installation helps protect the cables from environmental factors and physical damage.</w:t>
      </w:r>
    </w:p>
    <w:p w14:paraId="7DF282FA" w14:textId="77777777" w:rsidR="004A6D04" w:rsidRPr="0065706D" w:rsidRDefault="00E24CE6" w:rsidP="00E8471B">
      <w:pPr>
        <w:pStyle w:val="Paragraphedeliste"/>
        <w:numPr>
          <w:ilvl w:val="2"/>
          <w:numId w:val="8"/>
        </w:numPr>
        <w:tabs>
          <w:tab w:val="left" w:pos="977"/>
        </w:tabs>
        <w:spacing w:before="14" w:line="235" w:lineRule="auto"/>
        <w:ind w:right="259"/>
        <w:jc w:val="both"/>
        <w:rPr>
          <w:szCs w:val="24"/>
        </w:rPr>
      </w:pPr>
      <w:r w:rsidRPr="00EC082A">
        <w:rPr>
          <w:b/>
          <w:szCs w:val="24"/>
        </w:rPr>
        <w:t>Transmission Lines</w:t>
      </w:r>
      <w:r w:rsidRPr="00EC082A">
        <w:rPr>
          <w:szCs w:val="24"/>
        </w:rPr>
        <w:t>: Dedicated transmission lines will be constructed to carry the generated electricity to the designated substation and the national grid (Separate environmental Assessment will be done for the transmission line).</w:t>
      </w:r>
    </w:p>
    <w:p w14:paraId="5B97A3FC" w14:textId="77777777" w:rsidR="004A6D04" w:rsidRPr="0065706D" w:rsidRDefault="00E24CE6" w:rsidP="00E8471B">
      <w:pPr>
        <w:pStyle w:val="Paragraphedeliste"/>
        <w:numPr>
          <w:ilvl w:val="2"/>
          <w:numId w:val="8"/>
        </w:numPr>
        <w:tabs>
          <w:tab w:val="left" w:pos="977"/>
        </w:tabs>
        <w:spacing w:before="16" w:line="232" w:lineRule="auto"/>
        <w:ind w:right="252"/>
        <w:jc w:val="both"/>
        <w:rPr>
          <w:szCs w:val="24"/>
        </w:rPr>
      </w:pPr>
      <w:r w:rsidRPr="00EC082A">
        <w:rPr>
          <w:b/>
          <w:spacing w:val="-4"/>
          <w:szCs w:val="24"/>
        </w:rPr>
        <w:t>String</w:t>
      </w:r>
      <w:r w:rsidRPr="00EC082A">
        <w:rPr>
          <w:b/>
          <w:spacing w:val="-11"/>
          <w:szCs w:val="24"/>
        </w:rPr>
        <w:t xml:space="preserve"> </w:t>
      </w:r>
      <w:r w:rsidRPr="00EC082A">
        <w:rPr>
          <w:b/>
          <w:spacing w:val="-4"/>
          <w:szCs w:val="24"/>
        </w:rPr>
        <w:t>Inverters</w:t>
      </w:r>
      <w:r w:rsidRPr="00EC082A">
        <w:rPr>
          <w:b/>
          <w:spacing w:val="-11"/>
          <w:szCs w:val="24"/>
        </w:rPr>
        <w:t xml:space="preserve"> </w:t>
      </w:r>
      <w:r w:rsidRPr="00EC082A">
        <w:rPr>
          <w:spacing w:val="-4"/>
          <w:szCs w:val="24"/>
        </w:rPr>
        <w:t>:</w:t>
      </w:r>
      <w:r w:rsidRPr="00EC082A">
        <w:rPr>
          <w:spacing w:val="-11"/>
          <w:szCs w:val="24"/>
        </w:rPr>
        <w:t xml:space="preserve"> </w:t>
      </w:r>
      <w:r w:rsidRPr="00EC082A">
        <w:rPr>
          <w:spacing w:val="-4"/>
          <w:szCs w:val="24"/>
        </w:rPr>
        <w:t>These</w:t>
      </w:r>
      <w:r w:rsidRPr="00EC082A">
        <w:rPr>
          <w:spacing w:val="-11"/>
          <w:szCs w:val="24"/>
        </w:rPr>
        <w:t xml:space="preserve"> </w:t>
      </w:r>
      <w:r w:rsidRPr="00EC082A">
        <w:rPr>
          <w:spacing w:val="-4"/>
          <w:szCs w:val="24"/>
        </w:rPr>
        <w:t>will</w:t>
      </w:r>
      <w:r w:rsidRPr="00EC082A">
        <w:rPr>
          <w:spacing w:val="5"/>
          <w:szCs w:val="24"/>
        </w:rPr>
        <w:t xml:space="preserve"> </w:t>
      </w:r>
      <w:r w:rsidRPr="00EC082A">
        <w:rPr>
          <w:spacing w:val="-4"/>
          <w:szCs w:val="24"/>
        </w:rPr>
        <w:t>convert</w:t>
      </w:r>
      <w:r w:rsidRPr="00EC082A">
        <w:rPr>
          <w:spacing w:val="-10"/>
          <w:szCs w:val="24"/>
        </w:rPr>
        <w:t xml:space="preserve"> </w:t>
      </w:r>
      <w:r w:rsidRPr="00EC082A">
        <w:rPr>
          <w:spacing w:val="-4"/>
          <w:szCs w:val="24"/>
        </w:rPr>
        <w:t>the</w:t>
      </w:r>
      <w:r w:rsidRPr="00EC082A">
        <w:rPr>
          <w:spacing w:val="-11"/>
          <w:szCs w:val="24"/>
        </w:rPr>
        <w:t xml:space="preserve"> </w:t>
      </w:r>
      <w:r w:rsidRPr="00EC082A">
        <w:rPr>
          <w:spacing w:val="-4"/>
          <w:szCs w:val="24"/>
        </w:rPr>
        <w:t>direct</w:t>
      </w:r>
      <w:r w:rsidRPr="00EC082A">
        <w:rPr>
          <w:spacing w:val="-8"/>
          <w:szCs w:val="24"/>
        </w:rPr>
        <w:t xml:space="preserve"> </w:t>
      </w:r>
      <w:r w:rsidRPr="00EC082A">
        <w:rPr>
          <w:spacing w:val="-4"/>
          <w:szCs w:val="24"/>
        </w:rPr>
        <w:t>current</w:t>
      </w:r>
      <w:r w:rsidRPr="00EC082A">
        <w:rPr>
          <w:spacing w:val="-10"/>
          <w:szCs w:val="24"/>
        </w:rPr>
        <w:t xml:space="preserve"> </w:t>
      </w:r>
      <w:r w:rsidRPr="00EC082A">
        <w:rPr>
          <w:spacing w:val="-4"/>
          <w:szCs w:val="24"/>
        </w:rPr>
        <w:t>(DC)</w:t>
      </w:r>
      <w:r w:rsidRPr="00EC082A">
        <w:rPr>
          <w:spacing w:val="-11"/>
          <w:szCs w:val="24"/>
        </w:rPr>
        <w:t xml:space="preserve"> </w:t>
      </w:r>
      <w:r w:rsidRPr="00EC082A">
        <w:rPr>
          <w:spacing w:val="-4"/>
          <w:szCs w:val="24"/>
        </w:rPr>
        <w:t>generated</w:t>
      </w:r>
      <w:r w:rsidRPr="00EC082A">
        <w:rPr>
          <w:spacing w:val="-10"/>
          <w:szCs w:val="24"/>
        </w:rPr>
        <w:t xml:space="preserve"> </w:t>
      </w:r>
      <w:r w:rsidRPr="00EC082A">
        <w:rPr>
          <w:spacing w:val="-4"/>
          <w:szCs w:val="24"/>
        </w:rPr>
        <w:t>by</w:t>
      </w:r>
      <w:r w:rsidRPr="00EC082A">
        <w:rPr>
          <w:spacing w:val="-11"/>
          <w:szCs w:val="24"/>
        </w:rPr>
        <w:t xml:space="preserve"> </w:t>
      </w:r>
      <w:r w:rsidRPr="00EC082A">
        <w:rPr>
          <w:spacing w:val="-4"/>
          <w:szCs w:val="24"/>
        </w:rPr>
        <w:t>the</w:t>
      </w:r>
      <w:r w:rsidRPr="00EC082A">
        <w:rPr>
          <w:spacing w:val="-9"/>
          <w:szCs w:val="24"/>
        </w:rPr>
        <w:t xml:space="preserve"> </w:t>
      </w:r>
      <w:r w:rsidRPr="00EC082A">
        <w:rPr>
          <w:spacing w:val="-4"/>
          <w:szCs w:val="24"/>
        </w:rPr>
        <w:t>PV</w:t>
      </w:r>
      <w:r w:rsidRPr="00EC082A">
        <w:rPr>
          <w:spacing w:val="-11"/>
          <w:szCs w:val="24"/>
        </w:rPr>
        <w:t xml:space="preserve"> </w:t>
      </w:r>
      <w:r w:rsidRPr="00EC082A">
        <w:rPr>
          <w:spacing w:val="-4"/>
          <w:szCs w:val="24"/>
        </w:rPr>
        <w:t xml:space="preserve">modules </w:t>
      </w:r>
      <w:r w:rsidRPr="00EC082A">
        <w:rPr>
          <w:szCs w:val="24"/>
        </w:rPr>
        <w:t>into</w:t>
      </w:r>
      <w:r w:rsidRPr="00EC082A">
        <w:rPr>
          <w:spacing w:val="-1"/>
          <w:szCs w:val="24"/>
        </w:rPr>
        <w:t xml:space="preserve"> </w:t>
      </w:r>
      <w:r w:rsidRPr="00EC082A">
        <w:rPr>
          <w:szCs w:val="24"/>
        </w:rPr>
        <w:t>alternating</w:t>
      </w:r>
      <w:r w:rsidRPr="00EC082A">
        <w:rPr>
          <w:spacing w:val="-2"/>
          <w:szCs w:val="24"/>
        </w:rPr>
        <w:t xml:space="preserve"> </w:t>
      </w:r>
      <w:r w:rsidRPr="00EC082A">
        <w:rPr>
          <w:szCs w:val="24"/>
        </w:rPr>
        <w:t>current (AC),</w:t>
      </w:r>
      <w:r w:rsidRPr="00EC082A">
        <w:rPr>
          <w:spacing w:val="-1"/>
          <w:szCs w:val="24"/>
        </w:rPr>
        <w:t xml:space="preserve"> </w:t>
      </w:r>
      <w:r w:rsidRPr="00EC082A">
        <w:rPr>
          <w:szCs w:val="24"/>
        </w:rPr>
        <w:t>which is</w:t>
      </w:r>
      <w:r w:rsidRPr="00EC082A">
        <w:rPr>
          <w:spacing w:val="-1"/>
          <w:szCs w:val="24"/>
        </w:rPr>
        <w:t xml:space="preserve"> </w:t>
      </w:r>
      <w:r w:rsidRPr="00EC082A">
        <w:rPr>
          <w:szCs w:val="24"/>
        </w:rPr>
        <w:t>suitable</w:t>
      </w:r>
      <w:r w:rsidRPr="00EC082A">
        <w:rPr>
          <w:spacing w:val="-1"/>
          <w:szCs w:val="24"/>
        </w:rPr>
        <w:t xml:space="preserve"> </w:t>
      </w:r>
      <w:r w:rsidRPr="00EC082A">
        <w:rPr>
          <w:szCs w:val="24"/>
        </w:rPr>
        <w:t>for</w:t>
      </w:r>
      <w:r w:rsidRPr="00EC082A">
        <w:rPr>
          <w:spacing w:val="-2"/>
          <w:szCs w:val="24"/>
        </w:rPr>
        <w:t xml:space="preserve"> </w:t>
      </w:r>
      <w:r w:rsidRPr="00EC082A">
        <w:rPr>
          <w:szCs w:val="24"/>
        </w:rPr>
        <w:t>transmission and</w:t>
      </w:r>
      <w:r w:rsidRPr="00EC082A">
        <w:rPr>
          <w:spacing w:val="-1"/>
          <w:szCs w:val="24"/>
        </w:rPr>
        <w:t xml:space="preserve"> </w:t>
      </w:r>
      <w:r w:rsidRPr="00EC082A">
        <w:rPr>
          <w:szCs w:val="24"/>
        </w:rPr>
        <w:t>distribution.</w:t>
      </w:r>
    </w:p>
    <w:p w14:paraId="637ADB6D" w14:textId="77777777" w:rsidR="004A6D04" w:rsidRPr="0065706D" w:rsidRDefault="00E24CE6" w:rsidP="00E8471B">
      <w:pPr>
        <w:pStyle w:val="Paragraphedeliste"/>
        <w:numPr>
          <w:ilvl w:val="2"/>
          <w:numId w:val="8"/>
        </w:numPr>
        <w:tabs>
          <w:tab w:val="left" w:pos="977"/>
        </w:tabs>
        <w:spacing w:before="16" w:line="235" w:lineRule="auto"/>
        <w:ind w:right="249"/>
        <w:jc w:val="both"/>
        <w:rPr>
          <w:szCs w:val="24"/>
        </w:rPr>
      </w:pPr>
      <w:r w:rsidRPr="00EC082A">
        <w:rPr>
          <w:b/>
          <w:szCs w:val="24"/>
        </w:rPr>
        <w:t>Site Substations</w:t>
      </w:r>
      <w:r w:rsidRPr="00EC082A">
        <w:rPr>
          <w:szCs w:val="24"/>
        </w:rPr>
        <w:t xml:space="preserve">: Substations will be established on-site to manage and regulate the </w:t>
      </w:r>
      <w:r w:rsidRPr="00EC082A">
        <w:rPr>
          <w:spacing w:val="-2"/>
          <w:szCs w:val="24"/>
        </w:rPr>
        <w:t>electricity</w:t>
      </w:r>
      <w:r w:rsidRPr="00EC082A">
        <w:rPr>
          <w:spacing w:val="-13"/>
          <w:szCs w:val="24"/>
        </w:rPr>
        <w:t xml:space="preserve"> </w:t>
      </w:r>
      <w:r w:rsidRPr="00EC082A">
        <w:rPr>
          <w:spacing w:val="-2"/>
          <w:szCs w:val="24"/>
        </w:rPr>
        <w:t>flow,</w:t>
      </w:r>
      <w:r w:rsidRPr="00EC082A">
        <w:rPr>
          <w:spacing w:val="-11"/>
          <w:szCs w:val="24"/>
        </w:rPr>
        <w:t xml:space="preserve"> </w:t>
      </w:r>
      <w:r w:rsidRPr="00EC082A">
        <w:rPr>
          <w:spacing w:val="-2"/>
          <w:szCs w:val="24"/>
        </w:rPr>
        <w:t>ensuring</w:t>
      </w:r>
      <w:r w:rsidRPr="00EC082A">
        <w:rPr>
          <w:spacing w:val="-7"/>
          <w:szCs w:val="24"/>
        </w:rPr>
        <w:t xml:space="preserve"> </w:t>
      </w:r>
      <w:r w:rsidRPr="00EC082A">
        <w:rPr>
          <w:spacing w:val="-2"/>
          <w:szCs w:val="24"/>
        </w:rPr>
        <w:t>it</w:t>
      </w:r>
      <w:r w:rsidRPr="00EC082A">
        <w:rPr>
          <w:spacing w:val="-11"/>
          <w:szCs w:val="24"/>
        </w:rPr>
        <w:t xml:space="preserve"> </w:t>
      </w:r>
      <w:r w:rsidRPr="00EC082A">
        <w:rPr>
          <w:spacing w:val="-2"/>
          <w:szCs w:val="24"/>
        </w:rPr>
        <w:t>is</w:t>
      </w:r>
      <w:r w:rsidRPr="00EC082A">
        <w:rPr>
          <w:spacing w:val="-6"/>
          <w:szCs w:val="24"/>
        </w:rPr>
        <w:t xml:space="preserve"> </w:t>
      </w:r>
      <w:r w:rsidRPr="00EC082A">
        <w:rPr>
          <w:spacing w:val="-2"/>
          <w:szCs w:val="24"/>
        </w:rPr>
        <w:t>at</w:t>
      </w:r>
      <w:r w:rsidRPr="00EC082A">
        <w:rPr>
          <w:spacing w:val="-11"/>
          <w:szCs w:val="24"/>
        </w:rPr>
        <w:t xml:space="preserve"> </w:t>
      </w:r>
      <w:r w:rsidRPr="00EC082A">
        <w:rPr>
          <w:spacing w:val="-2"/>
          <w:szCs w:val="24"/>
        </w:rPr>
        <w:t>the</w:t>
      </w:r>
      <w:r w:rsidRPr="00EC082A">
        <w:rPr>
          <w:spacing w:val="-12"/>
          <w:szCs w:val="24"/>
        </w:rPr>
        <w:t xml:space="preserve"> </w:t>
      </w:r>
      <w:r w:rsidRPr="00EC082A">
        <w:rPr>
          <w:spacing w:val="-2"/>
          <w:szCs w:val="24"/>
        </w:rPr>
        <w:t>correct</w:t>
      </w:r>
      <w:r w:rsidRPr="00EC082A">
        <w:rPr>
          <w:spacing w:val="-10"/>
          <w:szCs w:val="24"/>
        </w:rPr>
        <w:t xml:space="preserve"> </w:t>
      </w:r>
      <w:r w:rsidRPr="00EC082A">
        <w:rPr>
          <w:spacing w:val="-2"/>
          <w:szCs w:val="24"/>
        </w:rPr>
        <w:t>voltage</w:t>
      </w:r>
      <w:r w:rsidRPr="00EC082A">
        <w:rPr>
          <w:spacing w:val="-10"/>
          <w:szCs w:val="24"/>
        </w:rPr>
        <w:t xml:space="preserve"> </w:t>
      </w:r>
      <w:r w:rsidRPr="00EC082A">
        <w:rPr>
          <w:spacing w:val="-2"/>
          <w:szCs w:val="24"/>
        </w:rPr>
        <w:t>and</w:t>
      </w:r>
      <w:r w:rsidRPr="00EC082A">
        <w:rPr>
          <w:spacing w:val="-9"/>
          <w:szCs w:val="24"/>
        </w:rPr>
        <w:t xml:space="preserve"> </w:t>
      </w:r>
      <w:r w:rsidRPr="00EC082A">
        <w:rPr>
          <w:spacing w:val="-2"/>
          <w:szCs w:val="24"/>
        </w:rPr>
        <w:t>frequency</w:t>
      </w:r>
      <w:r w:rsidRPr="00EC082A">
        <w:rPr>
          <w:spacing w:val="-11"/>
          <w:szCs w:val="24"/>
        </w:rPr>
        <w:t xml:space="preserve"> </w:t>
      </w:r>
      <w:r w:rsidRPr="00EC082A">
        <w:rPr>
          <w:spacing w:val="-2"/>
          <w:szCs w:val="24"/>
        </w:rPr>
        <w:t>for</w:t>
      </w:r>
      <w:r w:rsidRPr="00EC082A">
        <w:rPr>
          <w:spacing w:val="-12"/>
          <w:szCs w:val="24"/>
        </w:rPr>
        <w:t xml:space="preserve"> </w:t>
      </w:r>
      <w:r w:rsidRPr="00EC082A">
        <w:rPr>
          <w:spacing w:val="-2"/>
          <w:szCs w:val="24"/>
        </w:rPr>
        <w:t>safe</w:t>
      </w:r>
      <w:r w:rsidRPr="00EC082A">
        <w:rPr>
          <w:spacing w:val="-11"/>
          <w:szCs w:val="24"/>
        </w:rPr>
        <w:t xml:space="preserve"> </w:t>
      </w:r>
      <w:r w:rsidRPr="00EC082A">
        <w:rPr>
          <w:spacing w:val="-2"/>
          <w:szCs w:val="24"/>
        </w:rPr>
        <w:t>transmission</w:t>
      </w:r>
      <w:r w:rsidRPr="00EC082A">
        <w:rPr>
          <w:spacing w:val="-11"/>
          <w:szCs w:val="24"/>
        </w:rPr>
        <w:t xml:space="preserve"> </w:t>
      </w:r>
      <w:r w:rsidRPr="00EC082A">
        <w:rPr>
          <w:spacing w:val="-2"/>
          <w:szCs w:val="24"/>
        </w:rPr>
        <w:t xml:space="preserve">to </w:t>
      </w:r>
      <w:r w:rsidRPr="00EC082A">
        <w:rPr>
          <w:szCs w:val="24"/>
        </w:rPr>
        <w:t>the national grid.</w:t>
      </w:r>
    </w:p>
    <w:p w14:paraId="7B40DF7A" w14:textId="77777777" w:rsidR="004A6D04" w:rsidRPr="0065706D" w:rsidRDefault="00E24CE6" w:rsidP="00E8471B">
      <w:pPr>
        <w:pStyle w:val="Paragraphedeliste"/>
        <w:numPr>
          <w:ilvl w:val="2"/>
          <w:numId w:val="8"/>
        </w:numPr>
        <w:tabs>
          <w:tab w:val="left" w:pos="977"/>
        </w:tabs>
        <w:spacing w:before="16" w:line="235" w:lineRule="auto"/>
        <w:ind w:right="247"/>
        <w:jc w:val="both"/>
        <w:rPr>
          <w:szCs w:val="24"/>
        </w:rPr>
      </w:pPr>
      <w:r w:rsidRPr="00EC082A">
        <w:rPr>
          <w:b/>
          <w:spacing w:val="-4"/>
          <w:szCs w:val="24"/>
        </w:rPr>
        <w:t>Stores</w:t>
      </w:r>
      <w:r w:rsidRPr="00EC082A">
        <w:rPr>
          <w:b/>
          <w:spacing w:val="-8"/>
          <w:szCs w:val="24"/>
        </w:rPr>
        <w:t xml:space="preserve"> </w:t>
      </w:r>
      <w:r w:rsidRPr="00EC082A">
        <w:rPr>
          <w:b/>
          <w:spacing w:val="-4"/>
          <w:szCs w:val="24"/>
        </w:rPr>
        <w:t>and</w:t>
      </w:r>
      <w:r w:rsidRPr="00EC082A">
        <w:rPr>
          <w:b/>
          <w:spacing w:val="-10"/>
          <w:szCs w:val="24"/>
        </w:rPr>
        <w:t xml:space="preserve"> </w:t>
      </w:r>
      <w:r w:rsidRPr="00EC082A">
        <w:rPr>
          <w:b/>
          <w:spacing w:val="-4"/>
          <w:szCs w:val="24"/>
        </w:rPr>
        <w:t>Office</w:t>
      </w:r>
      <w:r w:rsidRPr="00EC082A">
        <w:rPr>
          <w:b/>
          <w:spacing w:val="-8"/>
          <w:szCs w:val="24"/>
        </w:rPr>
        <w:t xml:space="preserve"> </w:t>
      </w:r>
      <w:r w:rsidRPr="00EC082A">
        <w:rPr>
          <w:b/>
          <w:spacing w:val="-4"/>
          <w:szCs w:val="24"/>
        </w:rPr>
        <w:t>Buildings</w:t>
      </w:r>
      <w:r w:rsidRPr="00EC082A">
        <w:rPr>
          <w:spacing w:val="-4"/>
          <w:szCs w:val="24"/>
        </w:rPr>
        <w:t>:</w:t>
      </w:r>
      <w:r w:rsidRPr="00EC082A">
        <w:rPr>
          <w:spacing w:val="-8"/>
          <w:szCs w:val="24"/>
        </w:rPr>
        <w:t xml:space="preserve"> </w:t>
      </w:r>
      <w:r w:rsidRPr="00EC082A">
        <w:rPr>
          <w:spacing w:val="-4"/>
          <w:szCs w:val="24"/>
        </w:rPr>
        <w:t>Facilities</w:t>
      </w:r>
      <w:r w:rsidRPr="00EC082A">
        <w:rPr>
          <w:spacing w:val="-7"/>
          <w:szCs w:val="24"/>
        </w:rPr>
        <w:t xml:space="preserve"> </w:t>
      </w:r>
      <w:r w:rsidRPr="00EC082A">
        <w:rPr>
          <w:spacing w:val="-4"/>
          <w:szCs w:val="24"/>
        </w:rPr>
        <w:t>will</w:t>
      </w:r>
      <w:r w:rsidRPr="00EC082A">
        <w:rPr>
          <w:spacing w:val="-8"/>
          <w:szCs w:val="24"/>
        </w:rPr>
        <w:t xml:space="preserve"> </w:t>
      </w:r>
      <w:r w:rsidRPr="00EC082A">
        <w:rPr>
          <w:spacing w:val="-4"/>
          <w:szCs w:val="24"/>
        </w:rPr>
        <w:t>be</w:t>
      </w:r>
      <w:r w:rsidRPr="00EC082A">
        <w:rPr>
          <w:spacing w:val="-9"/>
          <w:szCs w:val="24"/>
        </w:rPr>
        <w:t xml:space="preserve"> </w:t>
      </w:r>
      <w:r w:rsidRPr="00EC082A">
        <w:rPr>
          <w:spacing w:val="-4"/>
          <w:szCs w:val="24"/>
        </w:rPr>
        <w:t>constructed</w:t>
      </w:r>
      <w:r w:rsidRPr="00EC082A">
        <w:rPr>
          <w:spacing w:val="-10"/>
          <w:szCs w:val="24"/>
        </w:rPr>
        <w:t xml:space="preserve"> </w:t>
      </w:r>
      <w:r w:rsidRPr="00EC082A">
        <w:rPr>
          <w:spacing w:val="-4"/>
          <w:szCs w:val="24"/>
        </w:rPr>
        <w:t>to</w:t>
      </w:r>
      <w:r w:rsidRPr="00EC082A">
        <w:rPr>
          <w:spacing w:val="-10"/>
          <w:szCs w:val="24"/>
        </w:rPr>
        <w:t xml:space="preserve"> </w:t>
      </w:r>
      <w:r w:rsidRPr="00EC082A">
        <w:rPr>
          <w:spacing w:val="-4"/>
          <w:szCs w:val="24"/>
        </w:rPr>
        <w:t>store</w:t>
      </w:r>
      <w:r w:rsidRPr="00EC082A">
        <w:rPr>
          <w:spacing w:val="-9"/>
          <w:szCs w:val="24"/>
        </w:rPr>
        <w:t xml:space="preserve"> </w:t>
      </w:r>
      <w:r w:rsidRPr="00EC082A">
        <w:rPr>
          <w:spacing w:val="-4"/>
          <w:szCs w:val="24"/>
        </w:rPr>
        <w:t>equipment,</w:t>
      </w:r>
      <w:r w:rsidRPr="00EC082A">
        <w:rPr>
          <w:spacing w:val="-10"/>
          <w:szCs w:val="24"/>
        </w:rPr>
        <w:t xml:space="preserve"> </w:t>
      </w:r>
      <w:r w:rsidRPr="00EC082A">
        <w:rPr>
          <w:spacing w:val="-4"/>
          <w:szCs w:val="24"/>
        </w:rPr>
        <w:t>spare</w:t>
      </w:r>
      <w:r w:rsidRPr="00EC082A">
        <w:rPr>
          <w:spacing w:val="-11"/>
          <w:szCs w:val="24"/>
        </w:rPr>
        <w:t xml:space="preserve"> </w:t>
      </w:r>
      <w:r w:rsidRPr="00EC082A">
        <w:rPr>
          <w:spacing w:val="-4"/>
          <w:szCs w:val="24"/>
        </w:rPr>
        <w:t xml:space="preserve">parts, </w:t>
      </w:r>
      <w:r w:rsidRPr="00EC082A">
        <w:rPr>
          <w:szCs w:val="24"/>
        </w:rPr>
        <w:t>and other materials needed for the operation and</w:t>
      </w:r>
      <w:r w:rsidRPr="00EC082A">
        <w:rPr>
          <w:spacing w:val="-1"/>
          <w:szCs w:val="24"/>
        </w:rPr>
        <w:t xml:space="preserve"> </w:t>
      </w:r>
      <w:r w:rsidRPr="00EC082A">
        <w:rPr>
          <w:szCs w:val="24"/>
        </w:rPr>
        <w:t xml:space="preserve">maintenance of the solar power plant. </w:t>
      </w:r>
      <w:r w:rsidRPr="00EC082A">
        <w:rPr>
          <w:spacing w:val="-6"/>
          <w:szCs w:val="24"/>
        </w:rPr>
        <w:t xml:space="preserve">Additionally, office buildings will provide workspace for the administrative and operational </w:t>
      </w:r>
      <w:r w:rsidRPr="00EC082A">
        <w:rPr>
          <w:spacing w:val="-2"/>
          <w:szCs w:val="24"/>
        </w:rPr>
        <w:t>staff.</w:t>
      </w:r>
    </w:p>
    <w:p w14:paraId="02CA4755" w14:textId="77777777" w:rsidR="004A6D04" w:rsidRPr="0065706D" w:rsidRDefault="00E24CE6" w:rsidP="00E8471B">
      <w:pPr>
        <w:pStyle w:val="Paragraphedeliste"/>
        <w:numPr>
          <w:ilvl w:val="2"/>
          <w:numId w:val="8"/>
        </w:numPr>
        <w:tabs>
          <w:tab w:val="left" w:pos="977"/>
        </w:tabs>
        <w:spacing w:before="14" w:line="235" w:lineRule="auto"/>
        <w:ind w:right="253"/>
        <w:jc w:val="both"/>
        <w:rPr>
          <w:szCs w:val="24"/>
        </w:rPr>
      </w:pPr>
      <w:r w:rsidRPr="00EC082A">
        <w:rPr>
          <w:b/>
          <w:spacing w:val="-2"/>
          <w:szCs w:val="24"/>
        </w:rPr>
        <w:t>Internal</w:t>
      </w:r>
      <w:r w:rsidRPr="00EC082A">
        <w:rPr>
          <w:b/>
          <w:spacing w:val="-6"/>
          <w:szCs w:val="24"/>
        </w:rPr>
        <w:t xml:space="preserve"> </w:t>
      </w:r>
      <w:r w:rsidRPr="00EC082A">
        <w:rPr>
          <w:b/>
          <w:spacing w:val="-2"/>
          <w:szCs w:val="24"/>
        </w:rPr>
        <w:t>Access</w:t>
      </w:r>
      <w:r w:rsidRPr="00EC082A">
        <w:rPr>
          <w:b/>
          <w:spacing w:val="-5"/>
          <w:szCs w:val="24"/>
        </w:rPr>
        <w:t xml:space="preserve"> </w:t>
      </w:r>
      <w:r w:rsidRPr="00EC082A">
        <w:rPr>
          <w:b/>
          <w:spacing w:val="-2"/>
          <w:szCs w:val="24"/>
        </w:rPr>
        <w:t>Tracks</w:t>
      </w:r>
      <w:r w:rsidRPr="00EC082A">
        <w:rPr>
          <w:spacing w:val="-2"/>
          <w:szCs w:val="24"/>
        </w:rPr>
        <w:t>:</w:t>
      </w:r>
      <w:r w:rsidRPr="00EC082A">
        <w:rPr>
          <w:spacing w:val="-6"/>
          <w:szCs w:val="24"/>
        </w:rPr>
        <w:t xml:space="preserve"> </w:t>
      </w:r>
      <w:r w:rsidRPr="00EC082A">
        <w:rPr>
          <w:spacing w:val="-2"/>
          <w:szCs w:val="24"/>
        </w:rPr>
        <w:t>Well-constructed</w:t>
      </w:r>
      <w:r w:rsidRPr="00EC082A">
        <w:rPr>
          <w:spacing w:val="-7"/>
          <w:szCs w:val="24"/>
        </w:rPr>
        <w:t xml:space="preserve"> </w:t>
      </w:r>
      <w:r w:rsidRPr="00EC082A">
        <w:rPr>
          <w:spacing w:val="-2"/>
          <w:szCs w:val="24"/>
        </w:rPr>
        <w:t>access</w:t>
      </w:r>
      <w:r w:rsidRPr="00EC082A">
        <w:rPr>
          <w:spacing w:val="-6"/>
          <w:szCs w:val="24"/>
        </w:rPr>
        <w:t xml:space="preserve"> </w:t>
      </w:r>
      <w:r w:rsidRPr="00EC082A">
        <w:rPr>
          <w:spacing w:val="-2"/>
          <w:szCs w:val="24"/>
        </w:rPr>
        <w:t>tracks</w:t>
      </w:r>
      <w:r w:rsidRPr="00EC082A">
        <w:rPr>
          <w:spacing w:val="-6"/>
          <w:szCs w:val="24"/>
        </w:rPr>
        <w:t xml:space="preserve"> </w:t>
      </w:r>
      <w:r w:rsidRPr="00EC082A">
        <w:rPr>
          <w:spacing w:val="-2"/>
          <w:szCs w:val="24"/>
        </w:rPr>
        <w:t>within</w:t>
      </w:r>
      <w:r w:rsidRPr="00EC082A">
        <w:rPr>
          <w:spacing w:val="-6"/>
          <w:szCs w:val="24"/>
        </w:rPr>
        <w:t xml:space="preserve"> </w:t>
      </w:r>
      <w:r w:rsidRPr="00EC082A">
        <w:rPr>
          <w:spacing w:val="-2"/>
          <w:szCs w:val="24"/>
        </w:rPr>
        <w:t>the</w:t>
      </w:r>
      <w:r w:rsidRPr="00EC082A">
        <w:rPr>
          <w:spacing w:val="-7"/>
          <w:szCs w:val="24"/>
        </w:rPr>
        <w:t xml:space="preserve"> </w:t>
      </w:r>
      <w:r w:rsidRPr="00EC082A">
        <w:rPr>
          <w:spacing w:val="-2"/>
          <w:szCs w:val="24"/>
        </w:rPr>
        <w:t>site</w:t>
      </w:r>
      <w:r w:rsidRPr="00EC082A">
        <w:rPr>
          <w:spacing w:val="-5"/>
          <w:szCs w:val="24"/>
        </w:rPr>
        <w:t xml:space="preserve"> </w:t>
      </w:r>
      <w:r w:rsidRPr="00EC082A">
        <w:rPr>
          <w:spacing w:val="-2"/>
          <w:szCs w:val="24"/>
        </w:rPr>
        <w:t>will</w:t>
      </w:r>
      <w:r w:rsidRPr="00EC082A">
        <w:rPr>
          <w:spacing w:val="-6"/>
          <w:szCs w:val="24"/>
        </w:rPr>
        <w:t xml:space="preserve"> </w:t>
      </w:r>
      <w:r w:rsidRPr="00EC082A">
        <w:rPr>
          <w:spacing w:val="-2"/>
          <w:szCs w:val="24"/>
        </w:rPr>
        <w:t>facilitate</w:t>
      </w:r>
      <w:r w:rsidRPr="00EC082A">
        <w:rPr>
          <w:spacing w:val="-6"/>
          <w:szCs w:val="24"/>
        </w:rPr>
        <w:t xml:space="preserve"> </w:t>
      </w:r>
      <w:r w:rsidRPr="00EC082A">
        <w:rPr>
          <w:spacing w:val="-2"/>
          <w:szCs w:val="24"/>
        </w:rPr>
        <w:t xml:space="preserve">the </w:t>
      </w:r>
      <w:r w:rsidRPr="00EC082A">
        <w:rPr>
          <w:szCs w:val="24"/>
        </w:rPr>
        <w:t xml:space="preserve">movement of personnel and equipment, ensuring smooth operation and maintenance </w:t>
      </w:r>
      <w:r w:rsidRPr="00EC082A">
        <w:rPr>
          <w:spacing w:val="-2"/>
          <w:szCs w:val="24"/>
        </w:rPr>
        <w:t>activities.</w:t>
      </w:r>
    </w:p>
    <w:p w14:paraId="251F2CAC" w14:textId="77777777" w:rsidR="004A6D04" w:rsidRPr="0065706D" w:rsidRDefault="00E24CE6" w:rsidP="00E8471B">
      <w:pPr>
        <w:pStyle w:val="Paragraphedeliste"/>
        <w:numPr>
          <w:ilvl w:val="2"/>
          <w:numId w:val="8"/>
        </w:numPr>
        <w:tabs>
          <w:tab w:val="left" w:pos="977"/>
        </w:tabs>
        <w:spacing w:before="14" w:line="235" w:lineRule="auto"/>
        <w:ind w:right="246"/>
        <w:jc w:val="both"/>
        <w:rPr>
          <w:szCs w:val="24"/>
        </w:rPr>
      </w:pPr>
      <w:r w:rsidRPr="00EC082A">
        <w:rPr>
          <w:b/>
          <w:spacing w:val="-2"/>
          <w:szCs w:val="24"/>
        </w:rPr>
        <w:t>Perimeter</w:t>
      </w:r>
      <w:r w:rsidRPr="00EC082A">
        <w:rPr>
          <w:b/>
          <w:spacing w:val="-13"/>
          <w:szCs w:val="24"/>
        </w:rPr>
        <w:t xml:space="preserve"> </w:t>
      </w:r>
      <w:r w:rsidRPr="00EC082A">
        <w:rPr>
          <w:b/>
          <w:spacing w:val="-2"/>
          <w:szCs w:val="24"/>
        </w:rPr>
        <w:t>Security</w:t>
      </w:r>
      <w:r w:rsidRPr="00EC082A">
        <w:rPr>
          <w:b/>
          <w:spacing w:val="-9"/>
          <w:szCs w:val="24"/>
        </w:rPr>
        <w:t xml:space="preserve"> </w:t>
      </w:r>
      <w:r w:rsidRPr="00EC082A">
        <w:rPr>
          <w:b/>
          <w:spacing w:val="-2"/>
          <w:szCs w:val="24"/>
        </w:rPr>
        <w:t>Fence</w:t>
      </w:r>
      <w:r w:rsidRPr="00EC082A">
        <w:rPr>
          <w:b/>
          <w:spacing w:val="-12"/>
          <w:szCs w:val="24"/>
        </w:rPr>
        <w:t xml:space="preserve"> </w:t>
      </w:r>
      <w:r w:rsidRPr="00EC082A">
        <w:rPr>
          <w:b/>
          <w:spacing w:val="-2"/>
          <w:szCs w:val="24"/>
        </w:rPr>
        <w:t>and</w:t>
      </w:r>
      <w:r w:rsidRPr="00EC082A">
        <w:rPr>
          <w:b/>
          <w:spacing w:val="-11"/>
          <w:szCs w:val="24"/>
        </w:rPr>
        <w:t xml:space="preserve"> </w:t>
      </w:r>
      <w:r w:rsidRPr="00EC082A">
        <w:rPr>
          <w:b/>
          <w:spacing w:val="-2"/>
          <w:szCs w:val="24"/>
        </w:rPr>
        <w:t>Security</w:t>
      </w:r>
      <w:r w:rsidRPr="00EC082A">
        <w:rPr>
          <w:b/>
          <w:spacing w:val="-11"/>
          <w:szCs w:val="24"/>
        </w:rPr>
        <w:t xml:space="preserve"> </w:t>
      </w:r>
      <w:r w:rsidRPr="00EC082A">
        <w:rPr>
          <w:b/>
          <w:spacing w:val="-2"/>
          <w:szCs w:val="24"/>
        </w:rPr>
        <w:t>Rooms</w:t>
      </w:r>
      <w:r w:rsidRPr="00EC082A">
        <w:rPr>
          <w:spacing w:val="-2"/>
          <w:szCs w:val="24"/>
        </w:rPr>
        <w:t>:</w:t>
      </w:r>
      <w:r w:rsidRPr="00EC082A">
        <w:rPr>
          <w:spacing w:val="-11"/>
          <w:szCs w:val="24"/>
        </w:rPr>
        <w:t xml:space="preserve"> </w:t>
      </w:r>
      <w:r w:rsidRPr="00EC082A">
        <w:rPr>
          <w:spacing w:val="-2"/>
          <w:szCs w:val="24"/>
        </w:rPr>
        <w:t>To</w:t>
      </w:r>
      <w:r w:rsidRPr="00EC082A">
        <w:rPr>
          <w:spacing w:val="-11"/>
          <w:szCs w:val="24"/>
        </w:rPr>
        <w:t xml:space="preserve"> </w:t>
      </w:r>
      <w:r w:rsidRPr="00EC082A">
        <w:rPr>
          <w:spacing w:val="-2"/>
          <w:szCs w:val="24"/>
        </w:rPr>
        <w:t>ensure</w:t>
      </w:r>
      <w:r w:rsidRPr="00EC082A">
        <w:rPr>
          <w:spacing w:val="-13"/>
          <w:szCs w:val="24"/>
        </w:rPr>
        <w:t xml:space="preserve"> </w:t>
      </w:r>
      <w:r w:rsidRPr="00EC082A">
        <w:rPr>
          <w:spacing w:val="-2"/>
          <w:szCs w:val="24"/>
        </w:rPr>
        <w:t>the</w:t>
      </w:r>
      <w:r w:rsidRPr="00EC082A">
        <w:rPr>
          <w:spacing w:val="-12"/>
          <w:szCs w:val="24"/>
        </w:rPr>
        <w:t xml:space="preserve"> </w:t>
      </w:r>
      <w:r w:rsidRPr="00EC082A">
        <w:rPr>
          <w:spacing w:val="-2"/>
          <w:szCs w:val="24"/>
        </w:rPr>
        <w:t>safety</w:t>
      </w:r>
      <w:r w:rsidRPr="00EC082A">
        <w:rPr>
          <w:spacing w:val="-13"/>
          <w:szCs w:val="24"/>
        </w:rPr>
        <w:t xml:space="preserve"> </w:t>
      </w:r>
      <w:r w:rsidRPr="00EC082A">
        <w:rPr>
          <w:spacing w:val="-2"/>
          <w:szCs w:val="24"/>
        </w:rPr>
        <w:t>and</w:t>
      </w:r>
      <w:r w:rsidRPr="00EC082A">
        <w:rPr>
          <w:spacing w:val="-12"/>
          <w:szCs w:val="24"/>
        </w:rPr>
        <w:t xml:space="preserve"> </w:t>
      </w:r>
      <w:r w:rsidRPr="00EC082A">
        <w:rPr>
          <w:spacing w:val="-2"/>
          <w:szCs w:val="24"/>
        </w:rPr>
        <w:t>security</w:t>
      </w:r>
      <w:r w:rsidRPr="00EC082A">
        <w:rPr>
          <w:spacing w:val="-13"/>
          <w:szCs w:val="24"/>
        </w:rPr>
        <w:t xml:space="preserve"> </w:t>
      </w:r>
      <w:r w:rsidRPr="00EC082A">
        <w:rPr>
          <w:spacing w:val="-2"/>
          <w:szCs w:val="24"/>
        </w:rPr>
        <w:t>of</w:t>
      </w:r>
      <w:r w:rsidRPr="00EC082A">
        <w:rPr>
          <w:spacing w:val="-12"/>
          <w:szCs w:val="24"/>
        </w:rPr>
        <w:t xml:space="preserve"> </w:t>
      </w:r>
      <w:r w:rsidRPr="00EC082A">
        <w:rPr>
          <w:spacing w:val="-2"/>
          <w:szCs w:val="24"/>
        </w:rPr>
        <w:t xml:space="preserve">the </w:t>
      </w:r>
      <w:r w:rsidRPr="00EC082A">
        <w:rPr>
          <w:szCs w:val="24"/>
        </w:rPr>
        <w:t xml:space="preserve">plant, a perimeter fence will be erected around the facility. Security rooms will be </w:t>
      </w:r>
      <w:r w:rsidRPr="00EC082A">
        <w:rPr>
          <w:spacing w:val="-4"/>
          <w:szCs w:val="24"/>
        </w:rPr>
        <w:t>established</w:t>
      </w:r>
      <w:r w:rsidRPr="00EC082A">
        <w:rPr>
          <w:spacing w:val="-7"/>
          <w:szCs w:val="24"/>
        </w:rPr>
        <w:t xml:space="preserve"> </w:t>
      </w:r>
      <w:r w:rsidRPr="00EC082A">
        <w:rPr>
          <w:spacing w:val="-4"/>
          <w:szCs w:val="24"/>
        </w:rPr>
        <w:t>at</w:t>
      </w:r>
      <w:r w:rsidRPr="00EC082A">
        <w:rPr>
          <w:spacing w:val="-5"/>
          <w:szCs w:val="24"/>
        </w:rPr>
        <w:t xml:space="preserve"> </w:t>
      </w:r>
      <w:r w:rsidRPr="00EC082A">
        <w:rPr>
          <w:spacing w:val="-4"/>
          <w:szCs w:val="24"/>
        </w:rPr>
        <w:t>strategic</w:t>
      </w:r>
      <w:r w:rsidRPr="00EC082A">
        <w:rPr>
          <w:spacing w:val="-8"/>
          <w:szCs w:val="24"/>
        </w:rPr>
        <w:t xml:space="preserve"> </w:t>
      </w:r>
      <w:r w:rsidRPr="00EC082A">
        <w:rPr>
          <w:spacing w:val="-4"/>
          <w:szCs w:val="24"/>
        </w:rPr>
        <w:t>points</w:t>
      </w:r>
      <w:r w:rsidRPr="00EC082A">
        <w:rPr>
          <w:spacing w:val="-5"/>
          <w:szCs w:val="24"/>
        </w:rPr>
        <w:t xml:space="preserve"> </w:t>
      </w:r>
      <w:r w:rsidRPr="00EC082A">
        <w:rPr>
          <w:spacing w:val="-4"/>
          <w:szCs w:val="24"/>
        </w:rPr>
        <w:t>to house personnel</w:t>
      </w:r>
      <w:r w:rsidRPr="00EC082A">
        <w:rPr>
          <w:spacing w:val="-5"/>
          <w:szCs w:val="24"/>
        </w:rPr>
        <w:t xml:space="preserve"> </w:t>
      </w:r>
      <w:r w:rsidRPr="00EC082A">
        <w:rPr>
          <w:spacing w:val="-4"/>
          <w:szCs w:val="24"/>
        </w:rPr>
        <w:t>and equipment necessary</w:t>
      </w:r>
      <w:r w:rsidRPr="00EC082A">
        <w:rPr>
          <w:spacing w:val="-10"/>
          <w:szCs w:val="24"/>
        </w:rPr>
        <w:t xml:space="preserve"> </w:t>
      </w:r>
      <w:r w:rsidRPr="00EC082A">
        <w:rPr>
          <w:spacing w:val="-4"/>
          <w:szCs w:val="24"/>
        </w:rPr>
        <w:t xml:space="preserve">for surveillance </w:t>
      </w:r>
      <w:r w:rsidRPr="00EC082A">
        <w:rPr>
          <w:szCs w:val="24"/>
        </w:rPr>
        <w:t>and protection of the site.</w:t>
      </w:r>
    </w:p>
    <w:p w14:paraId="38017D15" w14:textId="77777777" w:rsidR="004A6D04" w:rsidRPr="00EC082A" w:rsidRDefault="00E24CE6" w:rsidP="007F6FD5">
      <w:pPr>
        <w:pStyle w:val="Corpsdetexte"/>
        <w:spacing w:line="254" w:lineRule="auto"/>
        <w:ind w:right="246"/>
      </w:pPr>
      <w:r w:rsidRPr="00EC082A">
        <w:rPr>
          <w:spacing w:val="-2"/>
        </w:rPr>
        <w:t>Electricity</w:t>
      </w:r>
      <w:r w:rsidRPr="00EC082A">
        <w:rPr>
          <w:spacing w:val="-13"/>
        </w:rPr>
        <w:t xml:space="preserve"> </w:t>
      </w:r>
      <w:r w:rsidRPr="00EC082A">
        <w:rPr>
          <w:spacing w:val="-2"/>
        </w:rPr>
        <w:t>generated</w:t>
      </w:r>
      <w:r w:rsidRPr="00EC082A">
        <w:rPr>
          <w:spacing w:val="-11"/>
        </w:rPr>
        <w:t xml:space="preserve"> </w:t>
      </w:r>
      <w:r w:rsidRPr="00EC082A">
        <w:rPr>
          <w:spacing w:val="-2"/>
        </w:rPr>
        <w:t>by</w:t>
      </w:r>
      <w:r w:rsidRPr="00EC082A">
        <w:rPr>
          <w:spacing w:val="-13"/>
        </w:rPr>
        <w:t xml:space="preserve"> </w:t>
      </w:r>
      <w:r w:rsidRPr="00EC082A">
        <w:rPr>
          <w:spacing w:val="-2"/>
        </w:rPr>
        <w:t>the</w:t>
      </w:r>
      <w:r w:rsidRPr="00EC082A">
        <w:rPr>
          <w:spacing w:val="-11"/>
        </w:rPr>
        <w:t xml:space="preserve"> </w:t>
      </w:r>
      <w:r w:rsidRPr="00EC082A">
        <w:rPr>
          <w:spacing w:val="-2"/>
        </w:rPr>
        <w:t>Garneton</w:t>
      </w:r>
      <w:r w:rsidRPr="00EC082A">
        <w:rPr>
          <w:spacing w:val="-10"/>
        </w:rPr>
        <w:t xml:space="preserve"> </w:t>
      </w:r>
      <w:r w:rsidRPr="00EC082A">
        <w:rPr>
          <w:spacing w:val="-2"/>
        </w:rPr>
        <w:t>North</w:t>
      </w:r>
      <w:r w:rsidRPr="00EC082A">
        <w:rPr>
          <w:spacing w:val="-10"/>
        </w:rPr>
        <w:t xml:space="preserve"> </w:t>
      </w:r>
      <w:r w:rsidRPr="00EC082A">
        <w:rPr>
          <w:spacing w:val="-2"/>
        </w:rPr>
        <w:t>Solar</w:t>
      </w:r>
      <w:r w:rsidRPr="00EC082A">
        <w:rPr>
          <w:spacing w:val="-10"/>
        </w:rPr>
        <w:t xml:space="preserve"> </w:t>
      </w:r>
      <w:r w:rsidRPr="00EC082A">
        <w:rPr>
          <w:spacing w:val="-2"/>
        </w:rPr>
        <w:t>PV</w:t>
      </w:r>
      <w:r w:rsidRPr="00EC082A">
        <w:rPr>
          <w:spacing w:val="-13"/>
        </w:rPr>
        <w:t xml:space="preserve"> </w:t>
      </w:r>
      <w:r w:rsidRPr="00EC082A">
        <w:rPr>
          <w:spacing w:val="-2"/>
        </w:rPr>
        <w:t>Park</w:t>
      </w:r>
      <w:r w:rsidRPr="00EC082A">
        <w:rPr>
          <w:spacing w:val="-10"/>
        </w:rPr>
        <w:t xml:space="preserve"> </w:t>
      </w:r>
      <w:r w:rsidRPr="00EC082A">
        <w:rPr>
          <w:spacing w:val="-2"/>
        </w:rPr>
        <w:t>will</w:t>
      </w:r>
      <w:r w:rsidRPr="00EC082A">
        <w:rPr>
          <w:spacing w:val="-10"/>
        </w:rPr>
        <w:t xml:space="preserve"> </w:t>
      </w:r>
      <w:r w:rsidRPr="00EC082A">
        <w:rPr>
          <w:spacing w:val="-2"/>
        </w:rPr>
        <w:t>be</w:t>
      </w:r>
      <w:r w:rsidRPr="00EC082A">
        <w:rPr>
          <w:spacing w:val="-11"/>
        </w:rPr>
        <w:t xml:space="preserve"> </w:t>
      </w:r>
      <w:r w:rsidRPr="00EC082A">
        <w:rPr>
          <w:spacing w:val="-2"/>
        </w:rPr>
        <w:t>transmitted</w:t>
      </w:r>
      <w:r w:rsidRPr="00EC082A">
        <w:rPr>
          <w:spacing w:val="-12"/>
        </w:rPr>
        <w:t xml:space="preserve"> </w:t>
      </w:r>
      <w:r w:rsidRPr="00EC082A">
        <w:rPr>
          <w:spacing w:val="-2"/>
        </w:rPr>
        <w:t>via</w:t>
      </w:r>
      <w:r w:rsidRPr="00EC082A">
        <w:rPr>
          <w:spacing w:val="-11"/>
        </w:rPr>
        <w:t xml:space="preserve"> </w:t>
      </w:r>
      <w:r w:rsidRPr="00EC082A">
        <w:rPr>
          <w:spacing w:val="-2"/>
        </w:rPr>
        <w:t>a</w:t>
      </w:r>
      <w:r w:rsidRPr="00EC082A">
        <w:rPr>
          <w:spacing w:val="-11"/>
        </w:rPr>
        <w:t xml:space="preserve"> </w:t>
      </w:r>
      <w:r w:rsidRPr="00EC082A">
        <w:rPr>
          <w:spacing w:val="-2"/>
        </w:rPr>
        <w:t xml:space="preserve">dedicated 8.1 </w:t>
      </w:r>
      <w:r w:rsidRPr="00EC082A">
        <w:rPr>
          <w:spacing w:val="-4"/>
        </w:rPr>
        <w:t>km</w:t>
      </w:r>
      <w:r w:rsidRPr="00EC082A">
        <w:rPr>
          <w:spacing w:val="-9"/>
        </w:rPr>
        <w:t xml:space="preserve"> </w:t>
      </w:r>
      <w:r w:rsidRPr="00EC082A">
        <w:rPr>
          <w:spacing w:val="-4"/>
        </w:rPr>
        <w:t>power</w:t>
      </w:r>
      <w:r w:rsidRPr="00EC082A">
        <w:rPr>
          <w:spacing w:val="-10"/>
        </w:rPr>
        <w:t xml:space="preserve"> </w:t>
      </w:r>
      <w:r w:rsidRPr="00EC082A">
        <w:rPr>
          <w:spacing w:val="-4"/>
        </w:rPr>
        <w:t>line</w:t>
      </w:r>
      <w:r w:rsidRPr="00EC082A">
        <w:rPr>
          <w:spacing w:val="-8"/>
        </w:rPr>
        <w:t xml:space="preserve"> </w:t>
      </w:r>
      <w:r w:rsidRPr="00EC082A">
        <w:rPr>
          <w:spacing w:val="-4"/>
        </w:rPr>
        <w:t>to</w:t>
      </w:r>
      <w:r w:rsidRPr="00EC082A">
        <w:rPr>
          <w:spacing w:val="-9"/>
        </w:rPr>
        <w:t xml:space="preserve"> </w:t>
      </w:r>
      <w:r w:rsidRPr="00EC082A">
        <w:rPr>
          <w:spacing w:val="-4"/>
        </w:rPr>
        <w:t>the</w:t>
      </w:r>
      <w:r w:rsidRPr="00EC082A">
        <w:rPr>
          <w:spacing w:val="-7"/>
        </w:rPr>
        <w:t xml:space="preserve"> </w:t>
      </w:r>
      <w:r w:rsidRPr="00EC082A">
        <w:rPr>
          <w:spacing w:val="-4"/>
        </w:rPr>
        <w:t>ZESCO</w:t>
      </w:r>
      <w:r w:rsidRPr="00EC082A">
        <w:rPr>
          <w:spacing w:val="-10"/>
        </w:rPr>
        <w:t xml:space="preserve"> </w:t>
      </w:r>
      <w:r w:rsidRPr="00EC082A">
        <w:rPr>
          <w:spacing w:val="-4"/>
        </w:rPr>
        <w:t>Mwambashi</w:t>
      </w:r>
      <w:r w:rsidRPr="00EC082A">
        <w:rPr>
          <w:spacing w:val="-7"/>
        </w:rPr>
        <w:t xml:space="preserve"> </w:t>
      </w:r>
      <w:r w:rsidRPr="00EC082A">
        <w:rPr>
          <w:spacing w:val="-4"/>
        </w:rPr>
        <w:t>Substation.</w:t>
      </w:r>
      <w:r w:rsidRPr="00EC082A">
        <w:rPr>
          <w:spacing w:val="-9"/>
        </w:rPr>
        <w:t xml:space="preserve"> </w:t>
      </w:r>
      <w:r w:rsidRPr="00EC082A">
        <w:rPr>
          <w:spacing w:val="-4"/>
        </w:rPr>
        <w:t>This</w:t>
      </w:r>
      <w:r w:rsidRPr="00EC082A">
        <w:rPr>
          <w:spacing w:val="-7"/>
        </w:rPr>
        <w:t xml:space="preserve"> </w:t>
      </w:r>
      <w:r w:rsidRPr="00EC082A">
        <w:rPr>
          <w:spacing w:val="-4"/>
        </w:rPr>
        <w:t>substation</w:t>
      </w:r>
      <w:r w:rsidRPr="00EC082A">
        <w:rPr>
          <w:spacing w:val="-9"/>
        </w:rPr>
        <w:t xml:space="preserve"> </w:t>
      </w:r>
      <w:r w:rsidRPr="00EC082A">
        <w:rPr>
          <w:spacing w:val="-4"/>
        </w:rPr>
        <w:t>is</w:t>
      </w:r>
      <w:r w:rsidRPr="00EC082A">
        <w:rPr>
          <w:spacing w:val="-9"/>
        </w:rPr>
        <w:t xml:space="preserve"> </w:t>
      </w:r>
      <w:r w:rsidRPr="00EC082A">
        <w:rPr>
          <w:spacing w:val="-4"/>
        </w:rPr>
        <w:t>strategically</w:t>
      </w:r>
      <w:r w:rsidRPr="00EC082A">
        <w:rPr>
          <w:spacing w:val="-11"/>
        </w:rPr>
        <w:t xml:space="preserve"> </w:t>
      </w:r>
      <w:r w:rsidRPr="00EC082A">
        <w:rPr>
          <w:spacing w:val="-4"/>
        </w:rPr>
        <w:t>located</w:t>
      </w:r>
      <w:r w:rsidRPr="00EC082A">
        <w:rPr>
          <w:spacing w:val="-5"/>
        </w:rPr>
        <w:t xml:space="preserve"> </w:t>
      </w:r>
      <w:r w:rsidRPr="00EC082A">
        <w:rPr>
          <w:spacing w:val="-4"/>
        </w:rPr>
        <w:t>a</w:t>
      </w:r>
      <w:r w:rsidRPr="00EC082A">
        <w:rPr>
          <w:spacing w:val="-8"/>
        </w:rPr>
        <w:t xml:space="preserve"> </w:t>
      </w:r>
      <w:r w:rsidRPr="00EC082A">
        <w:rPr>
          <w:spacing w:val="-4"/>
        </w:rPr>
        <w:t xml:space="preserve">few </w:t>
      </w:r>
      <w:r w:rsidRPr="00EC082A">
        <w:t>100</w:t>
      </w:r>
      <w:r w:rsidRPr="00EC082A">
        <w:rPr>
          <w:spacing w:val="-11"/>
        </w:rPr>
        <w:t xml:space="preserve"> </w:t>
      </w:r>
      <w:r w:rsidRPr="00EC082A">
        <w:t>meters</w:t>
      </w:r>
      <w:r w:rsidRPr="00EC082A">
        <w:rPr>
          <w:spacing w:val="-11"/>
        </w:rPr>
        <w:t xml:space="preserve"> </w:t>
      </w:r>
      <w:r w:rsidRPr="00EC082A">
        <w:t>from</w:t>
      </w:r>
      <w:r w:rsidRPr="00EC082A">
        <w:rPr>
          <w:spacing w:val="-13"/>
        </w:rPr>
        <w:t xml:space="preserve"> </w:t>
      </w:r>
      <w:r w:rsidRPr="00EC082A">
        <w:t>the</w:t>
      </w:r>
      <w:r w:rsidRPr="00EC082A">
        <w:rPr>
          <w:spacing w:val="-11"/>
        </w:rPr>
        <w:t xml:space="preserve"> </w:t>
      </w:r>
      <w:r w:rsidRPr="00EC082A">
        <w:t>Chingola-Kitwe</w:t>
      </w:r>
      <w:r w:rsidRPr="00EC082A">
        <w:rPr>
          <w:spacing w:val="-12"/>
        </w:rPr>
        <w:t xml:space="preserve"> </w:t>
      </w:r>
      <w:r w:rsidRPr="00EC082A">
        <w:t>Road</w:t>
      </w:r>
      <w:r w:rsidRPr="00EC082A">
        <w:rPr>
          <w:spacing w:val="-10"/>
        </w:rPr>
        <w:t xml:space="preserve"> </w:t>
      </w:r>
      <w:r w:rsidRPr="00EC082A">
        <w:t>turnoff</w:t>
      </w:r>
      <w:r w:rsidRPr="00EC082A">
        <w:rPr>
          <w:spacing w:val="-13"/>
        </w:rPr>
        <w:t xml:space="preserve"> </w:t>
      </w:r>
      <w:r w:rsidRPr="00EC082A">
        <w:t>along</w:t>
      </w:r>
      <w:r w:rsidRPr="00EC082A">
        <w:rPr>
          <w:spacing w:val="-13"/>
        </w:rPr>
        <w:t xml:space="preserve"> </w:t>
      </w:r>
      <w:r w:rsidRPr="00EC082A">
        <w:t>the</w:t>
      </w:r>
      <w:r w:rsidRPr="00EC082A">
        <w:rPr>
          <w:spacing w:val="-11"/>
        </w:rPr>
        <w:t xml:space="preserve"> </w:t>
      </w:r>
      <w:r w:rsidRPr="00EC082A">
        <w:t>Kalulushi</w:t>
      </w:r>
      <w:r w:rsidRPr="00EC082A">
        <w:rPr>
          <w:spacing w:val="-9"/>
        </w:rPr>
        <w:t xml:space="preserve"> </w:t>
      </w:r>
      <w:r w:rsidRPr="00EC082A">
        <w:t>Road,</w:t>
      </w:r>
      <w:r w:rsidRPr="00EC082A">
        <w:rPr>
          <w:spacing w:val="-10"/>
        </w:rPr>
        <w:t xml:space="preserve"> </w:t>
      </w:r>
      <w:r w:rsidRPr="00EC082A">
        <w:t>enabling</w:t>
      </w:r>
      <w:r w:rsidRPr="00EC082A">
        <w:rPr>
          <w:spacing w:val="-13"/>
        </w:rPr>
        <w:t xml:space="preserve"> </w:t>
      </w:r>
      <w:r w:rsidRPr="00EC082A">
        <w:t>effective integration of the generated power into the national grid.</w:t>
      </w:r>
    </w:p>
    <w:p w14:paraId="2C285AC2" w14:textId="77777777" w:rsidR="004A6D04" w:rsidRPr="00EC082A" w:rsidRDefault="00E24CE6" w:rsidP="007F6FD5">
      <w:pPr>
        <w:pStyle w:val="Corpsdetexte"/>
        <w:spacing w:before="145" w:line="254" w:lineRule="auto"/>
        <w:ind w:right="252"/>
      </w:pPr>
      <w:r w:rsidRPr="00EC082A">
        <w:rPr>
          <w:spacing w:val="-2"/>
        </w:rPr>
        <w:t>By</w:t>
      </w:r>
      <w:r w:rsidRPr="00EC082A">
        <w:rPr>
          <w:spacing w:val="-13"/>
        </w:rPr>
        <w:t xml:space="preserve"> </w:t>
      </w:r>
      <w:r w:rsidRPr="00EC082A">
        <w:rPr>
          <w:spacing w:val="-2"/>
        </w:rPr>
        <w:t>incorporating</w:t>
      </w:r>
      <w:r w:rsidRPr="00EC082A">
        <w:rPr>
          <w:spacing w:val="-13"/>
        </w:rPr>
        <w:t xml:space="preserve"> </w:t>
      </w:r>
      <w:r w:rsidRPr="00EC082A">
        <w:rPr>
          <w:spacing w:val="-2"/>
        </w:rPr>
        <w:t>these</w:t>
      </w:r>
      <w:r w:rsidRPr="00EC082A">
        <w:rPr>
          <w:spacing w:val="-13"/>
        </w:rPr>
        <w:t xml:space="preserve"> </w:t>
      </w:r>
      <w:r w:rsidRPr="00EC082A">
        <w:rPr>
          <w:spacing w:val="-2"/>
        </w:rPr>
        <w:t>comprehensive</w:t>
      </w:r>
      <w:r w:rsidRPr="00EC082A">
        <w:rPr>
          <w:spacing w:val="-13"/>
        </w:rPr>
        <w:t xml:space="preserve"> </w:t>
      </w:r>
      <w:r w:rsidRPr="00EC082A">
        <w:rPr>
          <w:spacing w:val="-2"/>
        </w:rPr>
        <w:t>infrastructure</w:t>
      </w:r>
      <w:r w:rsidRPr="00EC082A">
        <w:rPr>
          <w:spacing w:val="-13"/>
        </w:rPr>
        <w:t xml:space="preserve"> </w:t>
      </w:r>
      <w:r w:rsidRPr="00EC082A">
        <w:rPr>
          <w:spacing w:val="-2"/>
        </w:rPr>
        <w:t>elements,</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aims</w:t>
      </w:r>
      <w:r w:rsidRPr="00EC082A">
        <w:rPr>
          <w:spacing w:val="-13"/>
        </w:rPr>
        <w:t xml:space="preserve"> </w:t>
      </w:r>
      <w:r w:rsidRPr="00EC082A">
        <w:rPr>
          <w:spacing w:val="-2"/>
        </w:rPr>
        <w:t>to</w:t>
      </w:r>
      <w:r w:rsidRPr="00EC082A">
        <w:rPr>
          <w:spacing w:val="-13"/>
        </w:rPr>
        <w:t xml:space="preserve"> </w:t>
      </w:r>
      <w:r w:rsidRPr="00EC082A">
        <w:rPr>
          <w:spacing w:val="-2"/>
        </w:rPr>
        <w:t>ensure</w:t>
      </w:r>
      <w:r w:rsidRPr="00EC082A">
        <w:rPr>
          <w:spacing w:val="-13"/>
        </w:rPr>
        <w:t xml:space="preserve"> </w:t>
      </w:r>
      <w:r w:rsidRPr="00EC082A">
        <w:rPr>
          <w:spacing w:val="-2"/>
        </w:rPr>
        <w:t>a</w:t>
      </w:r>
      <w:r w:rsidRPr="00EC082A">
        <w:rPr>
          <w:spacing w:val="-13"/>
        </w:rPr>
        <w:t xml:space="preserve"> </w:t>
      </w:r>
      <w:r w:rsidRPr="00EC082A">
        <w:rPr>
          <w:spacing w:val="-2"/>
        </w:rPr>
        <w:t xml:space="preserve">robust </w:t>
      </w:r>
      <w:r w:rsidRPr="00EC082A">
        <w:t xml:space="preserve">and reliable solar power generation system. The construction and operational phases will be </w:t>
      </w:r>
      <w:r w:rsidRPr="00EC082A">
        <w:rPr>
          <w:spacing w:val="-2"/>
        </w:rPr>
        <w:t>meticulously</w:t>
      </w:r>
      <w:r w:rsidRPr="00EC082A">
        <w:rPr>
          <w:spacing w:val="-13"/>
        </w:rPr>
        <w:t xml:space="preserve"> </w:t>
      </w:r>
      <w:r w:rsidRPr="00EC082A">
        <w:rPr>
          <w:spacing w:val="-2"/>
        </w:rPr>
        <w:t>planned</w:t>
      </w:r>
      <w:r w:rsidRPr="00EC082A">
        <w:rPr>
          <w:spacing w:val="-6"/>
        </w:rPr>
        <w:t xml:space="preserve"> </w:t>
      </w:r>
      <w:r w:rsidRPr="00EC082A">
        <w:rPr>
          <w:spacing w:val="-2"/>
        </w:rPr>
        <w:t>and</w:t>
      </w:r>
      <w:r w:rsidRPr="00EC082A">
        <w:rPr>
          <w:spacing w:val="-6"/>
        </w:rPr>
        <w:t xml:space="preserve"> </w:t>
      </w:r>
      <w:r w:rsidRPr="00EC082A">
        <w:rPr>
          <w:spacing w:val="-2"/>
        </w:rPr>
        <w:t>executed</w:t>
      </w:r>
      <w:r w:rsidRPr="00EC082A">
        <w:rPr>
          <w:spacing w:val="-6"/>
        </w:rPr>
        <w:t xml:space="preserve"> </w:t>
      </w:r>
      <w:r w:rsidRPr="00EC082A">
        <w:rPr>
          <w:spacing w:val="-2"/>
        </w:rPr>
        <w:t>to</w:t>
      </w:r>
      <w:r w:rsidRPr="00EC082A">
        <w:rPr>
          <w:spacing w:val="-6"/>
        </w:rPr>
        <w:t xml:space="preserve"> </w:t>
      </w:r>
      <w:r w:rsidRPr="00EC082A">
        <w:rPr>
          <w:spacing w:val="-2"/>
        </w:rPr>
        <w:t>achieve</w:t>
      </w:r>
      <w:r w:rsidRPr="00EC082A">
        <w:rPr>
          <w:spacing w:val="-7"/>
        </w:rPr>
        <w:t xml:space="preserve"> </w:t>
      </w:r>
      <w:r w:rsidRPr="00EC082A">
        <w:rPr>
          <w:spacing w:val="-2"/>
        </w:rPr>
        <w:t>high</w:t>
      </w:r>
      <w:r w:rsidRPr="00EC082A">
        <w:rPr>
          <w:spacing w:val="-9"/>
        </w:rPr>
        <w:t xml:space="preserve"> </w:t>
      </w:r>
      <w:r w:rsidRPr="00EC082A">
        <w:rPr>
          <w:spacing w:val="-2"/>
        </w:rPr>
        <w:t>efficiency,</w:t>
      </w:r>
      <w:r w:rsidRPr="00EC082A">
        <w:rPr>
          <w:spacing w:val="-8"/>
        </w:rPr>
        <w:t xml:space="preserve"> </w:t>
      </w:r>
      <w:r w:rsidRPr="00EC082A">
        <w:rPr>
          <w:spacing w:val="-2"/>
        </w:rPr>
        <w:t>sustainability,</w:t>
      </w:r>
      <w:r w:rsidRPr="00EC082A">
        <w:rPr>
          <w:spacing w:val="-5"/>
        </w:rPr>
        <w:t xml:space="preserve"> </w:t>
      </w:r>
      <w:r w:rsidRPr="00EC082A">
        <w:rPr>
          <w:spacing w:val="-2"/>
        </w:rPr>
        <w:t>and</w:t>
      </w:r>
      <w:r w:rsidRPr="00EC082A">
        <w:rPr>
          <w:spacing w:val="-6"/>
        </w:rPr>
        <w:t xml:space="preserve"> </w:t>
      </w:r>
      <w:r w:rsidRPr="00EC082A">
        <w:rPr>
          <w:spacing w:val="-2"/>
        </w:rPr>
        <w:t>alignment</w:t>
      </w:r>
      <w:r w:rsidRPr="00EC082A">
        <w:rPr>
          <w:spacing w:val="-6"/>
        </w:rPr>
        <w:t xml:space="preserve"> </w:t>
      </w:r>
      <w:r w:rsidRPr="00EC082A">
        <w:rPr>
          <w:spacing w:val="-2"/>
        </w:rPr>
        <w:t xml:space="preserve">with </w:t>
      </w:r>
      <w:r w:rsidRPr="00EC082A">
        <w:t>the energy needs of the region.</w:t>
      </w:r>
    </w:p>
    <w:p w14:paraId="232E8CEF" w14:textId="77777777" w:rsidR="004A6D04" w:rsidRPr="00EC082A" w:rsidRDefault="004A6D04">
      <w:pPr>
        <w:spacing w:line="254" w:lineRule="auto"/>
        <w:rPr>
          <w:szCs w:val="24"/>
        </w:rPr>
        <w:sectPr w:rsidR="004A6D04" w:rsidRPr="00EC082A">
          <w:pgSz w:w="11920" w:h="16850"/>
          <w:pgMar w:top="1300" w:right="1160" w:bottom="1240" w:left="1160" w:header="0" w:footer="993" w:gutter="0"/>
          <w:cols w:space="720"/>
        </w:sectPr>
      </w:pPr>
    </w:p>
    <w:p w14:paraId="4BE1791A" w14:textId="77777777" w:rsidR="004A6D04" w:rsidRPr="00EC082A" w:rsidRDefault="00E24CE6">
      <w:pPr>
        <w:pStyle w:val="Corpsdetexte"/>
        <w:spacing w:before="71" w:line="271" w:lineRule="auto"/>
        <w:ind w:left="256" w:right="244"/>
      </w:pPr>
      <w:r w:rsidRPr="00EC082A">
        <w:lastRenderedPageBreak/>
        <w:t xml:space="preserve">All projects supported by the GETFiT Tender program must adhere to the IFC Performance Standards on Environmental and Social Sustainability, 2012 ("IFC PS"), and the KfW Development Bank Sustainability Guideline, 2016. Additionally, compliance with Zambian </w:t>
      </w:r>
      <w:r w:rsidRPr="00EC082A">
        <w:rPr>
          <w:spacing w:val="-4"/>
        </w:rPr>
        <w:t>legislation</w:t>
      </w:r>
      <w:r w:rsidRPr="00EC082A">
        <w:rPr>
          <w:spacing w:val="-11"/>
        </w:rPr>
        <w:t xml:space="preserve"> </w:t>
      </w:r>
      <w:r w:rsidRPr="00EC082A">
        <w:rPr>
          <w:spacing w:val="-4"/>
        </w:rPr>
        <w:t>and</w:t>
      </w:r>
      <w:r w:rsidRPr="00EC082A">
        <w:rPr>
          <w:spacing w:val="-11"/>
        </w:rPr>
        <w:t xml:space="preserve"> </w:t>
      </w:r>
      <w:r w:rsidRPr="00EC082A">
        <w:rPr>
          <w:spacing w:val="-4"/>
        </w:rPr>
        <w:t>regulations</w:t>
      </w:r>
      <w:r w:rsidRPr="00EC082A">
        <w:rPr>
          <w:spacing w:val="-11"/>
        </w:rPr>
        <w:t xml:space="preserve"> </w:t>
      </w:r>
      <w:r w:rsidRPr="00EC082A">
        <w:rPr>
          <w:spacing w:val="-4"/>
        </w:rPr>
        <w:t>is</w:t>
      </w:r>
      <w:r w:rsidRPr="00EC082A">
        <w:rPr>
          <w:spacing w:val="-11"/>
        </w:rPr>
        <w:t xml:space="preserve"> </w:t>
      </w:r>
      <w:r w:rsidRPr="00EC082A">
        <w:rPr>
          <w:spacing w:val="-4"/>
        </w:rPr>
        <w:t>mandatory.</w:t>
      </w:r>
      <w:r w:rsidRPr="00EC082A">
        <w:rPr>
          <w:spacing w:val="-11"/>
        </w:rPr>
        <w:t xml:space="preserve"> </w:t>
      </w:r>
      <w:r w:rsidRPr="00EC082A">
        <w:rPr>
          <w:spacing w:val="-4"/>
        </w:rPr>
        <w:t>The</w:t>
      </w:r>
      <w:r w:rsidRPr="00EC082A">
        <w:rPr>
          <w:spacing w:val="-11"/>
        </w:rPr>
        <w:t xml:space="preserve"> </w:t>
      </w:r>
      <w:r w:rsidRPr="00EC082A">
        <w:rPr>
          <w:spacing w:val="-4"/>
        </w:rPr>
        <w:t>20</w:t>
      </w:r>
      <w:r w:rsidRPr="00EC082A">
        <w:rPr>
          <w:spacing w:val="-11"/>
        </w:rPr>
        <w:t xml:space="preserve"> </w:t>
      </w:r>
      <w:r w:rsidRPr="00EC082A">
        <w:rPr>
          <w:spacing w:val="-4"/>
        </w:rPr>
        <w:t>MWac</w:t>
      </w:r>
      <w:r w:rsidRPr="00EC082A">
        <w:rPr>
          <w:spacing w:val="-11"/>
        </w:rPr>
        <w:t xml:space="preserve"> </w:t>
      </w:r>
      <w:r w:rsidRPr="00EC082A">
        <w:rPr>
          <w:spacing w:val="-4"/>
        </w:rPr>
        <w:t>Solar</w:t>
      </w:r>
      <w:r w:rsidRPr="00EC082A">
        <w:rPr>
          <w:spacing w:val="-11"/>
        </w:rPr>
        <w:t xml:space="preserve"> </w:t>
      </w:r>
      <w:r w:rsidRPr="00EC082A">
        <w:rPr>
          <w:spacing w:val="-4"/>
        </w:rPr>
        <w:t>PV</w:t>
      </w:r>
      <w:r w:rsidRPr="00EC082A">
        <w:rPr>
          <w:spacing w:val="-11"/>
        </w:rPr>
        <w:t xml:space="preserve"> </w:t>
      </w:r>
      <w:r w:rsidRPr="00EC082A">
        <w:rPr>
          <w:spacing w:val="-4"/>
        </w:rPr>
        <w:t>projects</w:t>
      </w:r>
      <w:r w:rsidRPr="00EC082A">
        <w:rPr>
          <w:spacing w:val="-11"/>
        </w:rPr>
        <w:t xml:space="preserve"> </w:t>
      </w:r>
      <w:r w:rsidRPr="00EC082A">
        <w:rPr>
          <w:spacing w:val="-4"/>
        </w:rPr>
        <w:t>are</w:t>
      </w:r>
      <w:r w:rsidRPr="00EC082A">
        <w:rPr>
          <w:spacing w:val="-11"/>
        </w:rPr>
        <w:t xml:space="preserve"> </w:t>
      </w:r>
      <w:r w:rsidRPr="00EC082A">
        <w:rPr>
          <w:spacing w:val="-4"/>
        </w:rPr>
        <w:t>classified</w:t>
      </w:r>
      <w:r w:rsidRPr="00EC082A">
        <w:rPr>
          <w:spacing w:val="-11"/>
        </w:rPr>
        <w:t xml:space="preserve"> </w:t>
      </w:r>
      <w:r w:rsidRPr="00EC082A">
        <w:rPr>
          <w:spacing w:val="-4"/>
        </w:rPr>
        <w:t>as</w:t>
      </w:r>
      <w:r w:rsidRPr="00EC082A">
        <w:rPr>
          <w:spacing w:val="-11"/>
        </w:rPr>
        <w:t xml:space="preserve"> </w:t>
      </w:r>
      <w:r w:rsidRPr="00EC082A">
        <w:rPr>
          <w:spacing w:val="-4"/>
        </w:rPr>
        <w:t xml:space="preserve">category </w:t>
      </w:r>
      <w:r w:rsidRPr="00EC082A">
        <w:t xml:space="preserve">"B," indicating medium environmental risks, and only require an Environmental Project Brief </w:t>
      </w:r>
      <w:r w:rsidRPr="00EC082A">
        <w:rPr>
          <w:spacing w:val="-2"/>
        </w:rPr>
        <w:t>(EPB)</w:t>
      </w:r>
      <w:r w:rsidRPr="00EC082A">
        <w:rPr>
          <w:spacing w:val="-13"/>
        </w:rPr>
        <w:t xml:space="preserve"> </w:t>
      </w:r>
      <w:r w:rsidRPr="00EC082A">
        <w:rPr>
          <w:spacing w:val="-2"/>
        </w:rPr>
        <w:t>under</w:t>
      </w:r>
      <w:r w:rsidRPr="00EC082A">
        <w:rPr>
          <w:spacing w:val="-13"/>
        </w:rPr>
        <w:t xml:space="preserve"> </w:t>
      </w:r>
      <w:r w:rsidRPr="00EC082A">
        <w:rPr>
          <w:spacing w:val="-2"/>
        </w:rPr>
        <w:t>the</w:t>
      </w:r>
      <w:r w:rsidRPr="00EC082A">
        <w:rPr>
          <w:spacing w:val="-10"/>
        </w:rPr>
        <w:t xml:space="preserve"> </w:t>
      </w:r>
      <w:r w:rsidRPr="00EC082A">
        <w:rPr>
          <w:spacing w:val="-2"/>
        </w:rPr>
        <w:t>GETFiT</w:t>
      </w:r>
      <w:r w:rsidRPr="00EC082A">
        <w:rPr>
          <w:spacing w:val="-12"/>
        </w:rPr>
        <w:t xml:space="preserve"> </w:t>
      </w:r>
      <w:r w:rsidRPr="00EC082A">
        <w:rPr>
          <w:spacing w:val="-2"/>
        </w:rPr>
        <w:t>program.</w:t>
      </w:r>
      <w:r w:rsidRPr="00EC082A">
        <w:rPr>
          <w:spacing w:val="-9"/>
        </w:rPr>
        <w:t xml:space="preserve"> </w:t>
      </w:r>
      <w:r w:rsidRPr="00EC082A">
        <w:rPr>
          <w:spacing w:val="-2"/>
        </w:rPr>
        <w:t>Therefore,</w:t>
      </w:r>
      <w:r w:rsidRPr="00EC082A">
        <w:rPr>
          <w:spacing w:val="-9"/>
        </w:rPr>
        <w:t xml:space="preserve"> </w:t>
      </w:r>
      <w:r w:rsidRPr="00EC082A">
        <w:rPr>
          <w:spacing w:val="-2"/>
        </w:rPr>
        <w:t>this</w:t>
      </w:r>
      <w:r w:rsidRPr="00EC082A">
        <w:rPr>
          <w:spacing w:val="-9"/>
        </w:rPr>
        <w:t xml:space="preserve"> </w:t>
      </w:r>
      <w:r w:rsidRPr="00EC082A">
        <w:rPr>
          <w:spacing w:val="-2"/>
        </w:rPr>
        <w:t>EPB</w:t>
      </w:r>
      <w:r w:rsidRPr="00EC082A">
        <w:rPr>
          <w:spacing w:val="-12"/>
        </w:rPr>
        <w:t xml:space="preserve"> </w:t>
      </w:r>
      <w:r w:rsidRPr="00EC082A">
        <w:rPr>
          <w:spacing w:val="-2"/>
        </w:rPr>
        <w:t>has</w:t>
      </w:r>
      <w:r w:rsidRPr="00EC082A">
        <w:rPr>
          <w:spacing w:val="-9"/>
        </w:rPr>
        <w:t xml:space="preserve"> </w:t>
      </w:r>
      <w:r w:rsidRPr="00EC082A">
        <w:rPr>
          <w:spacing w:val="-2"/>
        </w:rPr>
        <w:t>been</w:t>
      </w:r>
      <w:r w:rsidRPr="00EC082A">
        <w:rPr>
          <w:spacing w:val="-12"/>
        </w:rPr>
        <w:t xml:space="preserve"> </w:t>
      </w:r>
      <w:r w:rsidRPr="00EC082A">
        <w:rPr>
          <w:spacing w:val="-2"/>
        </w:rPr>
        <w:t>prepared</w:t>
      </w:r>
      <w:r w:rsidRPr="00EC082A">
        <w:rPr>
          <w:spacing w:val="-8"/>
        </w:rPr>
        <w:t xml:space="preserve"> </w:t>
      </w:r>
      <w:r w:rsidRPr="00EC082A">
        <w:rPr>
          <w:spacing w:val="-2"/>
        </w:rPr>
        <w:t>in</w:t>
      </w:r>
      <w:r w:rsidRPr="00EC082A">
        <w:rPr>
          <w:spacing w:val="-9"/>
        </w:rPr>
        <w:t xml:space="preserve"> </w:t>
      </w:r>
      <w:r w:rsidRPr="00EC082A">
        <w:rPr>
          <w:spacing w:val="-2"/>
        </w:rPr>
        <w:t>accordance</w:t>
      </w:r>
      <w:r w:rsidRPr="00EC082A">
        <w:rPr>
          <w:spacing w:val="-10"/>
        </w:rPr>
        <w:t xml:space="preserve"> </w:t>
      </w:r>
      <w:r w:rsidRPr="00EC082A">
        <w:rPr>
          <w:spacing w:val="-2"/>
        </w:rPr>
        <w:t>with</w:t>
      </w:r>
      <w:r w:rsidRPr="00EC082A">
        <w:rPr>
          <w:spacing w:val="-12"/>
        </w:rPr>
        <w:t xml:space="preserve"> </w:t>
      </w:r>
      <w:r w:rsidRPr="00EC082A">
        <w:rPr>
          <w:spacing w:val="-2"/>
        </w:rPr>
        <w:t xml:space="preserve">the </w:t>
      </w:r>
      <w:r w:rsidRPr="00EC082A">
        <w:t>Environmental Impact Assessment Regulations SI No. 28 of 1997 and section 29 of the Environmental</w:t>
      </w:r>
      <w:r w:rsidRPr="00EC082A">
        <w:rPr>
          <w:spacing w:val="-11"/>
        </w:rPr>
        <w:t xml:space="preserve"> </w:t>
      </w:r>
      <w:r w:rsidRPr="00EC082A">
        <w:t>Management</w:t>
      </w:r>
      <w:r w:rsidRPr="00EC082A">
        <w:rPr>
          <w:spacing w:val="-10"/>
        </w:rPr>
        <w:t xml:space="preserve"> </w:t>
      </w:r>
      <w:r w:rsidRPr="00EC082A">
        <w:t>(Amendment)</w:t>
      </w:r>
      <w:r w:rsidRPr="00EC082A">
        <w:rPr>
          <w:spacing w:val="-10"/>
        </w:rPr>
        <w:t xml:space="preserve"> </w:t>
      </w:r>
      <w:r w:rsidRPr="00EC082A">
        <w:t>Act,</w:t>
      </w:r>
      <w:r w:rsidRPr="00EC082A">
        <w:rPr>
          <w:spacing w:val="-10"/>
        </w:rPr>
        <w:t xml:space="preserve"> </w:t>
      </w:r>
      <w:r w:rsidRPr="00EC082A">
        <w:t>No.</w:t>
      </w:r>
      <w:r w:rsidRPr="00EC082A">
        <w:rPr>
          <w:spacing w:val="-11"/>
        </w:rPr>
        <w:t xml:space="preserve"> </w:t>
      </w:r>
      <w:r w:rsidRPr="00EC082A">
        <w:t>8,</w:t>
      </w:r>
      <w:r w:rsidRPr="00EC082A">
        <w:rPr>
          <w:spacing w:val="-11"/>
        </w:rPr>
        <w:t xml:space="preserve"> </w:t>
      </w:r>
      <w:r w:rsidRPr="00EC082A">
        <w:t>2023.</w:t>
      </w:r>
      <w:r w:rsidRPr="00EC082A">
        <w:rPr>
          <w:spacing w:val="-15"/>
        </w:rPr>
        <w:t xml:space="preserve"> </w:t>
      </w:r>
      <w:r w:rsidRPr="00EC082A">
        <w:t>A</w:t>
      </w:r>
      <w:r w:rsidRPr="00EC082A">
        <w:rPr>
          <w:spacing w:val="-11"/>
        </w:rPr>
        <w:t xml:space="preserve"> </w:t>
      </w:r>
      <w:r w:rsidRPr="00EC082A">
        <w:t>separate</w:t>
      </w:r>
      <w:r w:rsidRPr="00EC082A">
        <w:rPr>
          <w:spacing w:val="-13"/>
        </w:rPr>
        <w:t xml:space="preserve"> </w:t>
      </w:r>
      <w:r w:rsidRPr="00EC082A">
        <w:t>Environmental</w:t>
      </w:r>
      <w:r w:rsidRPr="00EC082A">
        <w:rPr>
          <w:spacing w:val="-11"/>
        </w:rPr>
        <w:t xml:space="preserve"> </w:t>
      </w:r>
      <w:r w:rsidRPr="00EC082A">
        <w:t>Project Brief (EPB)</w:t>
      </w:r>
      <w:r w:rsidRPr="00EC082A">
        <w:rPr>
          <w:spacing w:val="-1"/>
        </w:rPr>
        <w:t xml:space="preserve"> </w:t>
      </w:r>
      <w:r w:rsidRPr="00EC082A">
        <w:t>for</w:t>
      </w:r>
      <w:r w:rsidRPr="00EC082A">
        <w:rPr>
          <w:spacing w:val="-3"/>
        </w:rPr>
        <w:t xml:space="preserve"> </w:t>
      </w:r>
      <w:r w:rsidRPr="00EC082A">
        <w:t>the</w:t>
      </w:r>
      <w:r w:rsidRPr="00EC082A">
        <w:rPr>
          <w:spacing w:val="-1"/>
        </w:rPr>
        <w:t xml:space="preserve"> </w:t>
      </w:r>
      <w:r w:rsidRPr="00EC082A">
        <w:t>transmission</w:t>
      </w:r>
      <w:r w:rsidRPr="00EC082A">
        <w:rPr>
          <w:spacing w:val="-1"/>
        </w:rPr>
        <w:t xml:space="preserve"> </w:t>
      </w:r>
      <w:r w:rsidRPr="00EC082A">
        <w:t>line</w:t>
      </w:r>
      <w:r w:rsidRPr="00EC082A">
        <w:rPr>
          <w:spacing w:val="-1"/>
        </w:rPr>
        <w:t xml:space="preserve"> </w:t>
      </w:r>
      <w:r w:rsidRPr="00EC082A">
        <w:t>will be</w:t>
      </w:r>
      <w:r w:rsidRPr="00EC082A">
        <w:rPr>
          <w:spacing w:val="-1"/>
        </w:rPr>
        <w:t xml:space="preserve"> </w:t>
      </w:r>
      <w:r w:rsidRPr="00EC082A">
        <w:t>elaborated</w:t>
      </w:r>
      <w:r w:rsidRPr="00EC082A">
        <w:rPr>
          <w:spacing w:val="-1"/>
        </w:rPr>
        <w:t xml:space="preserve"> </w:t>
      </w:r>
      <w:r w:rsidRPr="00EC082A">
        <w:t>and submitted to</w:t>
      </w:r>
      <w:r w:rsidRPr="00EC082A">
        <w:rPr>
          <w:spacing w:val="-2"/>
        </w:rPr>
        <w:t xml:space="preserve"> </w:t>
      </w:r>
      <w:r w:rsidRPr="00EC082A">
        <w:t>ZEMA for</w:t>
      </w:r>
      <w:r w:rsidRPr="00EC082A">
        <w:rPr>
          <w:spacing w:val="-5"/>
        </w:rPr>
        <w:t xml:space="preserve"> </w:t>
      </w:r>
      <w:r w:rsidRPr="00EC082A">
        <w:t>approval.</w:t>
      </w:r>
    </w:p>
    <w:p w14:paraId="23EFB0D7" w14:textId="77777777" w:rsidR="004A6D04" w:rsidRPr="00EC082A" w:rsidRDefault="00E24CE6" w:rsidP="007F6FD5">
      <w:pPr>
        <w:pStyle w:val="Titre2"/>
      </w:pPr>
      <w:bookmarkStart w:id="19" w:name="_bookmark7"/>
      <w:bookmarkStart w:id="20" w:name="_Toc198363285"/>
      <w:bookmarkEnd w:id="19"/>
      <w:r w:rsidRPr="00EC082A">
        <w:rPr>
          <w:spacing w:val="-5"/>
        </w:rPr>
        <w:t>Project</w:t>
      </w:r>
      <w:r w:rsidRPr="00EC082A">
        <w:rPr>
          <w:spacing w:val="-7"/>
        </w:rPr>
        <w:t xml:space="preserve"> </w:t>
      </w:r>
      <w:r w:rsidRPr="00EC082A">
        <w:t>Objective</w:t>
      </w:r>
      <w:bookmarkEnd w:id="20"/>
    </w:p>
    <w:p w14:paraId="3D5FEC24" w14:textId="77777777" w:rsidR="004A6D04" w:rsidRPr="00EC082A" w:rsidRDefault="00E24CE6" w:rsidP="007F6FD5">
      <w:pPr>
        <w:pStyle w:val="Corpsdetexte"/>
        <w:spacing w:line="268" w:lineRule="auto"/>
        <w:ind w:right="249"/>
      </w:pPr>
      <w:r w:rsidRPr="00EC082A">
        <w:t>The</w:t>
      </w:r>
      <w:r w:rsidRPr="00EC082A">
        <w:rPr>
          <w:spacing w:val="-13"/>
        </w:rPr>
        <w:t xml:space="preserve"> </w:t>
      </w:r>
      <w:r w:rsidRPr="00EC082A">
        <w:t>wider</w:t>
      </w:r>
      <w:r w:rsidRPr="00EC082A">
        <w:rPr>
          <w:spacing w:val="-15"/>
        </w:rPr>
        <w:t xml:space="preserve"> </w:t>
      </w:r>
      <w:r w:rsidRPr="00EC082A">
        <w:t>objective</w:t>
      </w:r>
      <w:r w:rsidRPr="00EC082A">
        <w:rPr>
          <w:spacing w:val="-14"/>
        </w:rPr>
        <w:t xml:space="preserve"> </w:t>
      </w:r>
      <w:r w:rsidRPr="00EC082A">
        <w:t>of</w:t>
      </w:r>
      <w:r w:rsidRPr="00EC082A">
        <w:rPr>
          <w:spacing w:val="-13"/>
        </w:rPr>
        <w:t xml:space="preserve"> </w:t>
      </w:r>
      <w:r w:rsidRPr="00EC082A">
        <w:t>the</w:t>
      </w:r>
      <w:r w:rsidRPr="00EC082A">
        <w:rPr>
          <w:spacing w:val="-13"/>
        </w:rPr>
        <w:t xml:space="preserve"> </w:t>
      </w:r>
      <w:r w:rsidRPr="00EC082A">
        <w:t>Project</w:t>
      </w:r>
      <w:r w:rsidRPr="00EC082A">
        <w:rPr>
          <w:spacing w:val="-11"/>
        </w:rPr>
        <w:t xml:space="preserve"> </w:t>
      </w:r>
      <w:r w:rsidRPr="00EC082A">
        <w:t>is</w:t>
      </w:r>
      <w:r w:rsidRPr="00EC082A">
        <w:rPr>
          <w:spacing w:val="-12"/>
        </w:rPr>
        <w:t xml:space="preserve"> </w:t>
      </w:r>
      <w:r w:rsidRPr="00EC082A">
        <w:t>to</w:t>
      </w:r>
      <w:r w:rsidRPr="00EC082A">
        <w:rPr>
          <w:spacing w:val="-14"/>
        </w:rPr>
        <w:t xml:space="preserve"> </w:t>
      </w:r>
      <w:r w:rsidRPr="00EC082A">
        <w:t>form</w:t>
      </w:r>
      <w:r w:rsidRPr="00EC082A">
        <w:rPr>
          <w:spacing w:val="-14"/>
        </w:rPr>
        <w:t xml:space="preserve"> </w:t>
      </w:r>
      <w:r w:rsidRPr="00EC082A">
        <w:t>part</w:t>
      </w:r>
      <w:r w:rsidRPr="00EC082A">
        <w:rPr>
          <w:spacing w:val="-14"/>
        </w:rPr>
        <w:t xml:space="preserve"> </w:t>
      </w:r>
      <w:r w:rsidRPr="00EC082A">
        <w:t>of</w:t>
      </w:r>
      <w:r w:rsidRPr="00EC082A">
        <w:rPr>
          <w:spacing w:val="-13"/>
        </w:rPr>
        <w:t xml:space="preserve"> </w:t>
      </w:r>
      <w:r w:rsidRPr="00EC082A">
        <w:t>the</w:t>
      </w:r>
      <w:r w:rsidRPr="00EC082A">
        <w:rPr>
          <w:spacing w:val="-13"/>
        </w:rPr>
        <w:t xml:space="preserve"> </w:t>
      </w:r>
      <w:r w:rsidRPr="00EC082A">
        <w:t>GETFiT</w:t>
      </w:r>
      <w:r w:rsidRPr="00EC082A">
        <w:rPr>
          <w:spacing w:val="-11"/>
        </w:rPr>
        <w:t xml:space="preserve"> </w:t>
      </w:r>
      <w:r w:rsidRPr="00EC082A">
        <w:t>Zambia</w:t>
      </w:r>
      <w:r w:rsidRPr="00EC082A">
        <w:rPr>
          <w:spacing w:val="-15"/>
        </w:rPr>
        <w:t xml:space="preserve"> </w:t>
      </w:r>
      <w:r w:rsidRPr="00EC082A">
        <w:t>program</w:t>
      </w:r>
      <w:r w:rsidRPr="00EC082A">
        <w:rPr>
          <w:spacing w:val="-11"/>
        </w:rPr>
        <w:t xml:space="preserve"> </w:t>
      </w:r>
      <w:r w:rsidRPr="00EC082A">
        <w:t>which</w:t>
      </w:r>
      <w:r w:rsidRPr="00EC082A">
        <w:rPr>
          <w:spacing w:val="-14"/>
        </w:rPr>
        <w:t xml:space="preserve"> </w:t>
      </w:r>
      <w:r w:rsidRPr="00EC082A">
        <w:t xml:space="preserve">intends </w:t>
      </w:r>
      <w:r w:rsidRPr="00EC082A">
        <w:rPr>
          <w:spacing w:val="-2"/>
        </w:rPr>
        <w:t>to</w:t>
      </w:r>
      <w:r w:rsidRPr="00EC082A">
        <w:rPr>
          <w:spacing w:val="-11"/>
        </w:rPr>
        <w:t xml:space="preserve"> </w:t>
      </w:r>
      <w:r w:rsidRPr="00EC082A">
        <w:rPr>
          <w:spacing w:val="-2"/>
        </w:rPr>
        <w:t>facilitate</w:t>
      </w:r>
      <w:r w:rsidRPr="00EC082A">
        <w:rPr>
          <w:spacing w:val="-7"/>
        </w:rPr>
        <w:t xml:space="preserve"> </w:t>
      </w:r>
      <w:r w:rsidRPr="00EC082A">
        <w:rPr>
          <w:spacing w:val="-2"/>
        </w:rPr>
        <w:t>the</w:t>
      </w:r>
      <w:r w:rsidRPr="00EC082A">
        <w:rPr>
          <w:spacing w:val="-7"/>
        </w:rPr>
        <w:t xml:space="preserve"> </w:t>
      </w:r>
      <w:r w:rsidRPr="00EC082A">
        <w:rPr>
          <w:spacing w:val="-2"/>
        </w:rPr>
        <w:t>development</w:t>
      </w:r>
      <w:r w:rsidRPr="00EC082A">
        <w:rPr>
          <w:spacing w:val="-5"/>
        </w:rPr>
        <w:t xml:space="preserve"> </w:t>
      </w:r>
      <w:r w:rsidRPr="00EC082A">
        <w:rPr>
          <w:spacing w:val="-2"/>
        </w:rPr>
        <w:t>of</w:t>
      </w:r>
      <w:r w:rsidRPr="00EC082A">
        <w:rPr>
          <w:spacing w:val="-7"/>
        </w:rPr>
        <w:t xml:space="preserve"> </w:t>
      </w:r>
      <w:r w:rsidRPr="00EC082A">
        <w:rPr>
          <w:spacing w:val="-2"/>
        </w:rPr>
        <w:t>solar</w:t>
      </w:r>
      <w:r w:rsidRPr="00EC082A">
        <w:rPr>
          <w:spacing w:val="-9"/>
        </w:rPr>
        <w:t xml:space="preserve"> </w:t>
      </w:r>
      <w:r w:rsidRPr="00EC082A">
        <w:rPr>
          <w:spacing w:val="-2"/>
        </w:rPr>
        <w:t>power</w:t>
      </w:r>
      <w:r w:rsidRPr="00EC082A">
        <w:rPr>
          <w:spacing w:val="-8"/>
        </w:rPr>
        <w:t xml:space="preserve"> </w:t>
      </w:r>
      <w:r w:rsidRPr="00EC082A">
        <w:rPr>
          <w:spacing w:val="-2"/>
        </w:rPr>
        <w:t>capacity. In</w:t>
      </w:r>
      <w:r w:rsidRPr="00EC082A">
        <w:rPr>
          <w:spacing w:val="-10"/>
        </w:rPr>
        <w:t xml:space="preserve"> </w:t>
      </w:r>
      <w:r w:rsidRPr="00EC082A">
        <w:rPr>
          <w:spacing w:val="-2"/>
        </w:rPr>
        <w:t>essence</w:t>
      </w:r>
      <w:r w:rsidRPr="00EC082A">
        <w:rPr>
          <w:spacing w:val="-7"/>
        </w:rPr>
        <w:t xml:space="preserve"> </w:t>
      </w:r>
      <w:r w:rsidRPr="00EC082A">
        <w:rPr>
          <w:spacing w:val="-2"/>
        </w:rPr>
        <w:t>these</w:t>
      </w:r>
      <w:r w:rsidRPr="00EC082A">
        <w:rPr>
          <w:spacing w:val="-7"/>
        </w:rPr>
        <w:t xml:space="preserve"> </w:t>
      </w:r>
      <w:r w:rsidRPr="00EC082A">
        <w:rPr>
          <w:spacing w:val="-2"/>
        </w:rPr>
        <w:t>GETFiT</w:t>
      </w:r>
      <w:r w:rsidRPr="00EC082A">
        <w:rPr>
          <w:spacing w:val="-6"/>
        </w:rPr>
        <w:t xml:space="preserve"> </w:t>
      </w:r>
      <w:r w:rsidRPr="00EC082A">
        <w:rPr>
          <w:spacing w:val="-2"/>
        </w:rPr>
        <w:t>projects</w:t>
      </w:r>
      <w:r w:rsidRPr="00EC082A">
        <w:rPr>
          <w:spacing w:val="-6"/>
        </w:rPr>
        <w:t xml:space="preserve"> </w:t>
      </w:r>
      <w:r w:rsidRPr="00EC082A">
        <w:rPr>
          <w:spacing w:val="-2"/>
        </w:rPr>
        <w:t>intend</w:t>
      </w:r>
      <w:r w:rsidRPr="00EC082A">
        <w:rPr>
          <w:spacing w:val="-6"/>
        </w:rPr>
        <w:t xml:space="preserve"> </w:t>
      </w:r>
      <w:r w:rsidRPr="00EC082A">
        <w:rPr>
          <w:spacing w:val="-2"/>
        </w:rPr>
        <w:t xml:space="preserve">to </w:t>
      </w:r>
      <w:r w:rsidRPr="00EC082A">
        <w:t>generate clean solar power and transmit this energy into the national and regional power transmission system with ZESCO as the power purchaser. It is the purpose of this specific Garneton</w:t>
      </w:r>
      <w:r w:rsidRPr="00EC082A">
        <w:rPr>
          <w:spacing w:val="-13"/>
        </w:rPr>
        <w:t xml:space="preserve"> </w:t>
      </w:r>
      <w:r w:rsidRPr="00EC082A">
        <w:t>North</w:t>
      </w:r>
      <w:r w:rsidRPr="00EC082A">
        <w:rPr>
          <w:spacing w:val="-12"/>
        </w:rPr>
        <w:t xml:space="preserve"> </w:t>
      </w:r>
      <w:r w:rsidRPr="00EC082A">
        <w:t>project</w:t>
      </w:r>
      <w:r w:rsidRPr="00EC082A">
        <w:rPr>
          <w:spacing w:val="-11"/>
        </w:rPr>
        <w:t xml:space="preserve"> </w:t>
      </w:r>
      <w:r w:rsidRPr="00EC082A">
        <w:t>to</w:t>
      </w:r>
      <w:r w:rsidRPr="00EC082A">
        <w:rPr>
          <w:spacing w:val="-12"/>
        </w:rPr>
        <w:t xml:space="preserve"> </w:t>
      </w:r>
      <w:r w:rsidRPr="00EC082A">
        <w:t>fulfill</w:t>
      </w:r>
      <w:r w:rsidRPr="00EC082A">
        <w:rPr>
          <w:spacing w:val="-11"/>
        </w:rPr>
        <w:t xml:space="preserve"> </w:t>
      </w:r>
      <w:r w:rsidRPr="00EC082A">
        <w:t>the</w:t>
      </w:r>
      <w:r w:rsidRPr="00EC082A">
        <w:rPr>
          <w:spacing w:val="-13"/>
        </w:rPr>
        <w:t xml:space="preserve"> </w:t>
      </w:r>
      <w:r w:rsidRPr="00EC082A">
        <w:t>developer’s</w:t>
      </w:r>
      <w:r w:rsidRPr="00EC082A">
        <w:rPr>
          <w:spacing w:val="-9"/>
        </w:rPr>
        <w:t xml:space="preserve"> </w:t>
      </w:r>
      <w:r w:rsidRPr="00EC082A">
        <w:t>GETFiT</w:t>
      </w:r>
      <w:r w:rsidRPr="00EC082A">
        <w:rPr>
          <w:spacing w:val="-13"/>
        </w:rPr>
        <w:t xml:space="preserve"> </w:t>
      </w:r>
      <w:r w:rsidRPr="00EC082A">
        <w:t>obligations,</w:t>
      </w:r>
      <w:r w:rsidRPr="00EC082A">
        <w:rPr>
          <w:spacing w:val="-12"/>
        </w:rPr>
        <w:t xml:space="preserve"> </w:t>
      </w:r>
      <w:r w:rsidRPr="00EC082A">
        <w:t>which</w:t>
      </w:r>
      <w:r w:rsidRPr="00EC082A">
        <w:rPr>
          <w:spacing w:val="-13"/>
        </w:rPr>
        <w:t xml:space="preserve"> </w:t>
      </w:r>
      <w:r w:rsidRPr="00EC082A">
        <w:t>is</w:t>
      </w:r>
      <w:r w:rsidRPr="00EC082A">
        <w:rPr>
          <w:spacing w:val="-12"/>
        </w:rPr>
        <w:t xml:space="preserve"> </w:t>
      </w:r>
      <w:r w:rsidRPr="00EC082A">
        <w:t>to</w:t>
      </w:r>
      <w:r w:rsidRPr="00EC082A">
        <w:rPr>
          <w:spacing w:val="-12"/>
        </w:rPr>
        <w:t xml:space="preserve"> </w:t>
      </w:r>
      <w:r w:rsidRPr="00EC082A">
        <w:t>add</w:t>
      </w:r>
      <w:r w:rsidRPr="00EC082A">
        <w:rPr>
          <w:spacing w:val="-14"/>
        </w:rPr>
        <w:t xml:space="preserve"> </w:t>
      </w:r>
      <w:r w:rsidRPr="00EC082A">
        <w:t>20</w:t>
      </w:r>
      <w:r w:rsidRPr="00EC082A">
        <w:rPr>
          <w:spacing w:val="-12"/>
        </w:rPr>
        <w:t xml:space="preserve"> </w:t>
      </w:r>
      <w:r w:rsidRPr="00EC082A">
        <w:t>MWac of Solar PV Generation to the national grid by December 2025. After construction and commissioning</w:t>
      </w:r>
      <w:r w:rsidRPr="00EC082A">
        <w:rPr>
          <w:spacing w:val="-15"/>
        </w:rPr>
        <w:t xml:space="preserve"> </w:t>
      </w:r>
      <w:r w:rsidRPr="00EC082A">
        <w:t>has</w:t>
      </w:r>
      <w:r w:rsidRPr="00EC082A">
        <w:rPr>
          <w:spacing w:val="-13"/>
        </w:rPr>
        <w:t xml:space="preserve"> </w:t>
      </w:r>
      <w:r w:rsidRPr="00EC082A">
        <w:t>been</w:t>
      </w:r>
      <w:r w:rsidRPr="00EC082A">
        <w:rPr>
          <w:spacing w:val="-11"/>
        </w:rPr>
        <w:t xml:space="preserve"> </w:t>
      </w:r>
      <w:r w:rsidRPr="00EC082A">
        <w:t>successfully</w:t>
      </w:r>
      <w:r w:rsidRPr="00EC082A">
        <w:rPr>
          <w:spacing w:val="-15"/>
        </w:rPr>
        <w:t xml:space="preserve"> </w:t>
      </w:r>
      <w:r w:rsidRPr="00EC082A">
        <w:t>completed,</w:t>
      </w:r>
      <w:r w:rsidRPr="00EC082A">
        <w:rPr>
          <w:spacing w:val="-14"/>
        </w:rPr>
        <w:t xml:space="preserve"> </w:t>
      </w:r>
      <w:r w:rsidRPr="00EC082A">
        <w:t>the</w:t>
      </w:r>
      <w:r w:rsidRPr="00EC082A">
        <w:rPr>
          <w:spacing w:val="-13"/>
        </w:rPr>
        <w:t xml:space="preserve"> </w:t>
      </w:r>
      <w:r w:rsidRPr="00EC082A">
        <w:t>principal</w:t>
      </w:r>
      <w:r w:rsidRPr="00EC082A">
        <w:rPr>
          <w:spacing w:val="-14"/>
        </w:rPr>
        <w:t xml:space="preserve"> </w:t>
      </w:r>
      <w:r w:rsidRPr="00EC082A">
        <w:t>objective</w:t>
      </w:r>
      <w:r w:rsidRPr="00EC082A">
        <w:rPr>
          <w:spacing w:val="-12"/>
        </w:rPr>
        <w:t xml:space="preserve"> </w:t>
      </w:r>
      <w:r w:rsidRPr="00EC082A">
        <w:t>of</w:t>
      </w:r>
      <w:r w:rsidRPr="00EC082A">
        <w:rPr>
          <w:spacing w:val="-13"/>
        </w:rPr>
        <w:t xml:space="preserve"> </w:t>
      </w:r>
      <w:r w:rsidRPr="00EC082A">
        <w:t>the</w:t>
      </w:r>
      <w:r w:rsidRPr="00EC082A">
        <w:rPr>
          <w:spacing w:val="-15"/>
        </w:rPr>
        <w:t xml:space="preserve"> </w:t>
      </w:r>
      <w:r w:rsidRPr="00EC082A">
        <w:t>project</w:t>
      </w:r>
      <w:r w:rsidRPr="00EC082A">
        <w:rPr>
          <w:spacing w:val="-14"/>
        </w:rPr>
        <w:t xml:space="preserve"> </w:t>
      </w:r>
      <w:r w:rsidRPr="00EC082A">
        <w:t>will</w:t>
      </w:r>
      <w:r w:rsidRPr="00EC082A">
        <w:rPr>
          <w:spacing w:val="-13"/>
        </w:rPr>
        <w:t xml:space="preserve"> </w:t>
      </w:r>
      <w:r w:rsidRPr="00EC082A">
        <w:t>be</w:t>
      </w:r>
      <w:r w:rsidRPr="00EC082A">
        <w:rPr>
          <w:spacing w:val="-13"/>
        </w:rPr>
        <w:t xml:space="preserve"> </w:t>
      </w:r>
      <w:r w:rsidRPr="00EC082A">
        <w:t>to generate</w:t>
      </w:r>
      <w:r w:rsidRPr="00EC082A">
        <w:rPr>
          <w:spacing w:val="-4"/>
        </w:rPr>
        <w:t xml:space="preserve"> </w:t>
      </w:r>
      <w:r w:rsidRPr="00EC082A">
        <w:t>and</w:t>
      </w:r>
      <w:r w:rsidRPr="00EC082A">
        <w:rPr>
          <w:spacing w:val="-4"/>
        </w:rPr>
        <w:t xml:space="preserve"> </w:t>
      </w:r>
      <w:r w:rsidRPr="00EC082A">
        <w:t>supply</w:t>
      </w:r>
      <w:r w:rsidRPr="00EC082A">
        <w:rPr>
          <w:spacing w:val="-5"/>
        </w:rPr>
        <w:t xml:space="preserve"> </w:t>
      </w:r>
      <w:r w:rsidRPr="00EC082A">
        <w:t>up</w:t>
      </w:r>
      <w:r w:rsidRPr="00EC082A">
        <w:rPr>
          <w:spacing w:val="-6"/>
        </w:rPr>
        <w:t xml:space="preserve"> </w:t>
      </w:r>
      <w:r w:rsidRPr="00EC082A">
        <w:t>to</w:t>
      </w:r>
      <w:r w:rsidRPr="00EC082A">
        <w:rPr>
          <w:spacing w:val="-4"/>
        </w:rPr>
        <w:t xml:space="preserve"> </w:t>
      </w:r>
      <w:r w:rsidRPr="00EC082A">
        <w:t>20</w:t>
      </w:r>
      <w:r w:rsidRPr="00EC082A">
        <w:rPr>
          <w:spacing w:val="-4"/>
        </w:rPr>
        <w:t xml:space="preserve"> </w:t>
      </w:r>
      <w:r w:rsidRPr="00EC082A">
        <w:t>MWac</w:t>
      </w:r>
      <w:r w:rsidRPr="00EC082A">
        <w:rPr>
          <w:spacing w:val="-5"/>
        </w:rPr>
        <w:t xml:space="preserve"> </w:t>
      </w:r>
      <w:r w:rsidRPr="00EC082A">
        <w:t>of</w:t>
      </w:r>
      <w:r w:rsidRPr="00EC082A">
        <w:rPr>
          <w:spacing w:val="-5"/>
        </w:rPr>
        <w:t xml:space="preserve"> </w:t>
      </w:r>
      <w:r w:rsidRPr="00EC082A">
        <w:t>clean</w:t>
      </w:r>
      <w:r w:rsidRPr="00EC082A">
        <w:rPr>
          <w:spacing w:val="-3"/>
        </w:rPr>
        <w:t xml:space="preserve"> </w:t>
      </w:r>
      <w:r w:rsidRPr="00EC082A">
        <w:t>solar</w:t>
      </w:r>
      <w:r w:rsidRPr="00EC082A">
        <w:rPr>
          <w:spacing w:val="-4"/>
        </w:rPr>
        <w:t xml:space="preserve"> </w:t>
      </w:r>
      <w:r w:rsidRPr="00EC082A">
        <w:t>energy</w:t>
      </w:r>
      <w:r w:rsidRPr="00EC082A">
        <w:rPr>
          <w:spacing w:val="-6"/>
        </w:rPr>
        <w:t xml:space="preserve"> </w:t>
      </w:r>
      <w:r w:rsidRPr="00EC082A">
        <w:t>(weather</w:t>
      </w:r>
      <w:r w:rsidRPr="00EC082A">
        <w:rPr>
          <w:spacing w:val="-4"/>
        </w:rPr>
        <w:t xml:space="preserve"> </w:t>
      </w:r>
      <w:r w:rsidRPr="00EC082A">
        <w:t>permitting)</w:t>
      </w:r>
      <w:r w:rsidRPr="00EC082A">
        <w:rPr>
          <w:spacing w:val="-4"/>
        </w:rPr>
        <w:t xml:space="preserve"> </w:t>
      </w:r>
      <w:r w:rsidRPr="00EC082A">
        <w:t>to</w:t>
      </w:r>
      <w:r w:rsidRPr="00EC082A">
        <w:rPr>
          <w:spacing w:val="-4"/>
        </w:rPr>
        <w:t xml:space="preserve"> </w:t>
      </w:r>
      <w:r w:rsidRPr="00EC082A">
        <w:t>the</w:t>
      </w:r>
      <w:r w:rsidRPr="00EC082A">
        <w:rPr>
          <w:spacing w:val="-4"/>
        </w:rPr>
        <w:t xml:space="preserve"> </w:t>
      </w:r>
      <w:r w:rsidRPr="00EC082A">
        <w:t>off</w:t>
      </w:r>
      <w:r w:rsidRPr="00EC082A">
        <w:rPr>
          <w:spacing w:val="-5"/>
        </w:rPr>
        <w:t xml:space="preserve"> </w:t>
      </w:r>
      <w:r w:rsidRPr="00EC082A">
        <w:t>taker, ZESCO for 25 years. As per the terms of the Power Purchase Agreement (PPA), ZESCO will purchase this supplied power for the duration of the contract.</w:t>
      </w:r>
    </w:p>
    <w:p w14:paraId="23F2F839" w14:textId="77777777" w:rsidR="004A6D04" w:rsidRPr="00EC082A" w:rsidRDefault="00E24CE6" w:rsidP="007F6FD5">
      <w:pPr>
        <w:pStyle w:val="Titre2"/>
      </w:pPr>
      <w:bookmarkStart w:id="21" w:name="_bookmark8"/>
      <w:bookmarkStart w:id="22" w:name="_Toc198363286"/>
      <w:bookmarkEnd w:id="21"/>
      <w:r w:rsidRPr="007F6FD5">
        <w:t>Developer</w:t>
      </w:r>
      <w:r w:rsidRPr="00EC082A">
        <w:rPr>
          <w:spacing w:val="-13"/>
        </w:rPr>
        <w:t xml:space="preserve"> </w:t>
      </w:r>
      <w:r w:rsidRPr="00EC082A">
        <w:t>and</w:t>
      </w:r>
      <w:r w:rsidRPr="00EC082A">
        <w:rPr>
          <w:spacing w:val="-11"/>
        </w:rPr>
        <w:t xml:space="preserve"> </w:t>
      </w:r>
      <w:r w:rsidRPr="00EC082A">
        <w:t>Track</w:t>
      </w:r>
      <w:r w:rsidRPr="00EC082A">
        <w:rPr>
          <w:spacing w:val="-11"/>
        </w:rPr>
        <w:t xml:space="preserve"> </w:t>
      </w:r>
      <w:r w:rsidRPr="00EC082A">
        <w:t>Record</w:t>
      </w:r>
      <w:bookmarkEnd w:id="22"/>
    </w:p>
    <w:p w14:paraId="3B295FB3" w14:textId="77777777" w:rsidR="004A6D04" w:rsidRPr="00EC082A" w:rsidRDefault="00E24CE6" w:rsidP="007F6FD5">
      <w:pPr>
        <w:pStyle w:val="Corpsdetexte"/>
        <w:spacing w:line="271" w:lineRule="auto"/>
        <w:ind w:right="257"/>
      </w:pPr>
      <w:r w:rsidRPr="00EC082A">
        <w:t>The</w:t>
      </w:r>
      <w:r w:rsidRPr="00EC082A">
        <w:rPr>
          <w:spacing w:val="-2"/>
        </w:rPr>
        <w:t xml:space="preserve"> </w:t>
      </w:r>
      <w:r w:rsidRPr="00EC082A">
        <w:t>proposed project will be</w:t>
      </w:r>
      <w:r w:rsidRPr="00EC082A">
        <w:rPr>
          <w:spacing w:val="-1"/>
        </w:rPr>
        <w:t xml:space="preserve"> </w:t>
      </w:r>
      <w:r w:rsidRPr="00EC082A">
        <w:t>developed</w:t>
      </w:r>
      <w:r w:rsidRPr="00EC082A">
        <w:rPr>
          <w:spacing w:val="-3"/>
        </w:rPr>
        <w:t xml:space="preserve"> </w:t>
      </w:r>
      <w:r w:rsidRPr="00EC082A">
        <w:t>by</w:t>
      </w:r>
      <w:r w:rsidRPr="00EC082A">
        <w:rPr>
          <w:spacing w:val="-7"/>
        </w:rPr>
        <w:t xml:space="preserve"> </w:t>
      </w:r>
      <w:r w:rsidRPr="00EC082A">
        <w:t>CEC Plc</w:t>
      </w:r>
      <w:r w:rsidRPr="00EC082A">
        <w:rPr>
          <w:spacing w:val="-1"/>
        </w:rPr>
        <w:t xml:space="preserve"> </w:t>
      </w:r>
      <w:r w:rsidRPr="00EC082A">
        <w:t>(a</w:t>
      </w:r>
      <w:r w:rsidRPr="00EC082A">
        <w:rPr>
          <w:spacing w:val="-1"/>
        </w:rPr>
        <w:t xml:space="preserve"> </w:t>
      </w:r>
      <w:r w:rsidRPr="00EC082A">
        <w:t>Zambian</w:t>
      </w:r>
      <w:r w:rsidRPr="00EC082A">
        <w:rPr>
          <w:spacing w:val="-2"/>
        </w:rPr>
        <w:t xml:space="preserve"> </w:t>
      </w:r>
      <w:r w:rsidRPr="00EC082A">
        <w:t>company) in partnership with InnoVent</w:t>
      </w:r>
      <w:r w:rsidRPr="00EC082A">
        <w:rPr>
          <w:spacing w:val="-10"/>
        </w:rPr>
        <w:t xml:space="preserve"> </w:t>
      </w:r>
      <w:r w:rsidRPr="00EC082A">
        <w:t>(a</w:t>
      </w:r>
      <w:r w:rsidRPr="00EC082A">
        <w:rPr>
          <w:spacing w:val="-11"/>
        </w:rPr>
        <w:t xml:space="preserve"> </w:t>
      </w:r>
      <w:r w:rsidRPr="00EC082A">
        <w:t>French</w:t>
      </w:r>
      <w:r w:rsidRPr="00EC082A">
        <w:rPr>
          <w:spacing w:val="-11"/>
        </w:rPr>
        <w:t xml:space="preserve"> </w:t>
      </w:r>
      <w:r w:rsidRPr="00EC082A">
        <w:t>company)</w:t>
      </w:r>
      <w:r w:rsidRPr="00EC082A">
        <w:rPr>
          <w:spacing w:val="-11"/>
        </w:rPr>
        <w:t xml:space="preserve"> </w:t>
      </w:r>
      <w:r w:rsidRPr="00EC082A">
        <w:t>with</w:t>
      </w:r>
      <w:r w:rsidRPr="00EC082A">
        <w:rPr>
          <w:spacing w:val="-12"/>
        </w:rPr>
        <w:t xml:space="preserve"> </w:t>
      </w:r>
      <w:r w:rsidRPr="00EC082A">
        <w:t>installed</w:t>
      </w:r>
      <w:r w:rsidRPr="00EC082A">
        <w:rPr>
          <w:spacing w:val="-10"/>
        </w:rPr>
        <w:t xml:space="preserve"> </w:t>
      </w:r>
      <w:r w:rsidRPr="00EC082A">
        <w:t>capacity</w:t>
      </w:r>
      <w:r w:rsidRPr="00EC082A">
        <w:rPr>
          <w:spacing w:val="-14"/>
        </w:rPr>
        <w:t xml:space="preserve"> </w:t>
      </w:r>
      <w:r w:rsidRPr="00EC082A">
        <w:t>20</w:t>
      </w:r>
      <w:r w:rsidRPr="00EC082A">
        <w:rPr>
          <w:spacing w:val="-12"/>
        </w:rPr>
        <w:t xml:space="preserve"> </w:t>
      </w:r>
      <w:r w:rsidRPr="00EC082A">
        <w:t>MWac</w:t>
      </w:r>
      <w:r w:rsidRPr="00EC082A">
        <w:rPr>
          <w:spacing w:val="-13"/>
        </w:rPr>
        <w:t xml:space="preserve"> </w:t>
      </w:r>
      <w:r w:rsidRPr="00EC082A">
        <w:t>of</w:t>
      </w:r>
      <w:r w:rsidRPr="00EC082A">
        <w:rPr>
          <w:spacing w:val="-16"/>
        </w:rPr>
        <w:t xml:space="preserve"> </w:t>
      </w:r>
      <w:r w:rsidRPr="00EC082A">
        <w:t>solar</w:t>
      </w:r>
      <w:r w:rsidRPr="00EC082A">
        <w:rPr>
          <w:spacing w:val="-13"/>
        </w:rPr>
        <w:t xml:space="preserve"> </w:t>
      </w:r>
      <w:r w:rsidRPr="00EC082A">
        <w:t>electricity</w:t>
      </w:r>
      <w:r w:rsidRPr="00EC082A">
        <w:rPr>
          <w:spacing w:val="-14"/>
        </w:rPr>
        <w:t xml:space="preserve"> </w:t>
      </w:r>
      <w:r w:rsidRPr="00EC082A">
        <w:t>generation.</w:t>
      </w:r>
    </w:p>
    <w:p w14:paraId="3D492A52" w14:textId="77777777" w:rsidR="004A6D04" w:rsidRPr="00EC082A" w:rsidRDefault="00E24CE6" w:rsidP="007F6FD5">
      <w:pPr>
        <w:pStyle w:val="Corpsdetexte"/>
        <w:spacing w:before="153" w:line="268" w:lineRule="auto"/>
        <w:ind w:right="242"/>
      </w:pPr>
      <w:r w:rsidRPr="00EC082A">
        <w:t xml:space="preserve">CEC, a member of Southern African Power Pool (SAPP) and listed on the Lusaka Securities </w:t>
      </w:r>
      <w:r w:rsidRPr="00EC082A">
        <w:rPr>
          <w:spacing w:val="-4"/>
        </w:rPr>
        <w:t>Exchange, is an independent power transmission and quality electricity</w:t>
      </w:r>
      <w:r w:rsidRPr="00EC082A">
        <w:rPr>
          <w:spacing w:val="-9"/>
        </w:rPr>
        <w:t xml:space="preserve"> </w:t>
      </w:r>
      <w:r w:rsidRPr="00EC082A">
        <w:rPr>
          <w:spacing w:val="-4"/>
        </w:rPr>
        <w:t>distribution company</w:t>
      </w:r>
      <w:r w:rsidRPr="00EC082A">
        <w:rPr>
          <w:spacing w:val="-5"/>
        </w:rPr>
        <w:t xml:space="preserve"> </w:t>
      </w:r>
      <w:r w:rsidRPr="00EC082A">
        <w:rPr>
          <w:spacing w:val="-4"/>
        </w:rPr>
        <w:t>with interests in Zambia and sub-Saharan Africa, including</w:t>
      </w:r>
      <w:r w:rsidRPr="00EC082A">
        <w:rPr>
          <w:spacing w:val="-6"/>
        </w:rPr>
        <w:t xml:space="preserve"> </w:t>
      </w:r>
      <w:r w:rsidRPr="00EC082A">
        <w:rPr>
          <w:spacing w:val="-4"/>
        </w:rPr>
        <w:t xml:space="preserve">optic fibre-based telecommunications. As a </w:t>
      </w:r>
      <w:r w:rsidRPr="00EC082A">
        <w:rPr>
          <w:spacing w:val="-6"/>
        </w:rPr>
        <w:t>developer</w:t>
      </w:r>
      <w:r w:rsidRPr="00EC082A">
        <w:rPr>
          <w:spacing w:val="-7"/>
        </w:rPr>
        <w:t xml:space="preserve"> </w:t>
      </w:r>
      <w:r w:rsidRPr="00EC082A">
        <w:rPr>
          <w:spacing w:val="-6"/>
        </w:rPr>
        <w:t>of energy</w:t>
      </w:r>
      <w:r w:rsidRPr="00EC082A">
        <w:rPr>
          <w:spacing w:val="-9"/>
        </w:rPr>
        <w:t xml:space="preserve"> </w:t>
      </w:r>
      <w:r w:rsidRPr="00EC082A">
        <w:rPr>
          <w:spacing w:val="-6"/>
        </w:rPr>
        <w:t>infrastructure in Africa,</w:t>
      </w:r>
      <w:r w:rsidRPr="00EC082A">
        <w:rPr>
          <w:spacing w:val="-8"/>
        </w:rPr>
        <w:t xml:space="preserve"> </w:t>
      </w:r>
      <w:r w:rsidRPr="00EC082A">
        <w:rPr>
          <w:spacing w:val="-6"/>
        </w:rPr>
        <w:t>CEC</w:t>
      </w:r>
      <w:r w:rsidRPr="00EC082A">
        <w:rPr>
          <w:spacing w:val="-7"/>
        </w:rPr>
        <w:t xml:space="preserve"> </w:t>
      </w:r>
      <w:r w:rsidRPr="00EC082A">
        <w:rPr>
          <w:spacing w:val="-6"/>
        </w:rPr>
        <w:t>is</w:t>
      </w:r>
      <w:r w:rsidRPr="00EC082A">
        <w:rPr>
          <w:spacing w:val="-2"/>
        </w:rPr>
        <w:t xml:space="preserve"> </w:t>
      </w:r>
      <w:r w:rsidRPr="00EC082A">
        <w:rPr>
          <w:spacing w:val="-6"/>
        </w:rPr>
        <w:t>respected in</w:t>
      </w:r>
      <w:r w:rsidRPr="00EC082A">
        <w:rPr>
          <w:spacing w:val="-7"/>
        </w:rPr>
        <w:t xml:space="preserve"> </w:t>
      </w:r>
      <w:r w:rsidRPr="00EC082A">
        <w:rPr>
          <w:spacing w:val="-6"/>
        </w:rPr>
        <w:t>the region</w:t>
      </w:r>
      <w:r w:rsidRPr="00EC082A">
        <w:rPr>
          <w:spacing w:val="-2"/>
        </w:rPr>
        <w:t xml:space="preserve"> </w:t>
      </w:r>
      <w:r w:rsidRPr="00EC082A">
        <w:rPr>
          <w:spacing w:val="-6"/>
        </w:rPr>
        <w:t>for its skills</w:t>
      </w:r>
      <w:r w:rsidRPr="00EC082A">
        <w:rPr>
          <w:spacing w:val="-7"/>
        </w:rPr>
        <w:t xml:space="preserve"> </w:t>
      </w:r>
      <w:r w:rsidRPr="00EC082A">
        <w:rPr>
          <w:spacing w:val="-6"/>
        </w:rPr>
        <w:t xml:space="preserve">in designing </w:t>
      </w:r>
      <w:r w:rsidRPr="00EC082A">
        <w:t>and</w:t>
      </w:r>
      <w:r w:rsidRPr="00EC082A">
        <w:rPr>
          <w:spacing w:val="-10"/>
        </w:rPr>
        <w:t xml:space="preserve"> </w:t>
      </w:r>
      <w:r w:rsidRPr="00EC082A">
        <w:t>operating</w:t>
      </w:r>
      <w:r w:rsidRPr="00EC082A">
        <w:rPr>
          <w:spacing w:val="-12"/>
        </w:rPr>
        <w:t xml:space="preserve"> </w:t>
      </w:r>
      <w:r w:rsidRPr="00EC082A">
        <w:t>transmission</w:t>
      </w:r>
      <w:r w:rsidRPr="00EC082A">
        <w:rPr>
          <w:spacing w:val="-9"/>
        </w:rPr>
        <w:t xml:space="preserve"> </w:t>
      </w:r>
      <w:r w:rsidRPr="00EC082A">
        <w:t>systems</w:t>
      </w:r>
      <w:r w:rsidRPr="00EC082A">
        <w:rPr>
          <w:spacing w:val="-11"/>
        </w:rPr>
        <w:t xml:space="preserve"> </w:t>
      </w:r>
      <w:r w:rsidRPr="00EC082A">
        <w:t>and</w:t>
      </w:r>
      <w:r w:rsidRPr="00EC082A">
        <w:rPr>
          <w:spacing w:val="-10"/>
        </w:rPr>
        <w:t xml:space="preserve"> </w:t>
      </w:r>
      <w:r w:rsidRPr="00EC082A">
        <w:t>its</w:t>
      </w:r>
      <w:r w:rsidRPr="00EC082A">
        <w:rPr>
          <w:spacing w:val="-14"/>
        </w:rPr>
        <w:t xml:space="preserve"> </w:t>
      </w:r>
      <w:r w:rsidRPr="00EC082A">
        <w:t>status</w:t>
      </w:r>
      <w:r w:rsidRPr="00EC082A">
        <w:rPr>
          <w:spacing w:val="-11"/>
        </w:rPr>
        <w:t xml:space="preserve"> </w:t>
      </w:r>
      <w:r w:rsidRPr="00EC082A">
        <w:t>as</w:t>
      </w:r>
      <w:r w:rsidRPr="00EC082A">
        <w:rPr>
          <w:spacing w:val="-8"/>
        </w:rPr>
        <w:t xml:space="preserve"> </w:t>
      </w:r>
      <w:r w:rsidRPr="00EC082A">
        <w:t>an</w:t>
      </w:r>
      <w:r w:rsidRPr="00EC082A">
        <w:rPr>
          <w:spacing w:val="-10"/>
        </w:rPr>
        <w:t xml:space="preserve"> </w:t>
      </w:r>
      <w:r w:rsidRPr="00EC082A">
        <w:t>emerging</w:t>
      </w:r>
      <w:r w:rsidRPr="00EC082A">
        <w:rPr>
          <w:spacing w:val="-12"/>
        </w:rPr>
        <w:t xml:space="preserve"> </w:t>
      </w:r>
      <w:r w:rsidRPr="00EC082A">
        <w:t>independent</w:t>
      </w:r>
      <w:r w:rsidRPr="00EC082A">
        <w:rPr>
          <w:spacing w:val="-9"/>
        </w:rPr>
        <w:t xml:space="preserve"> </w:t>
      </w:r>
      <w:r w:rsidRPr="00EC082A">
        <w:t>power</w:t>
      </w:r>
      <w:r w:rsidRPr="00EC082A">
        <w:rPr>
          <w:spacing w:val="-10"/>
        </w:rPr>
        <w:t xml:space="preserve"> </w:t>
      </w:r>
      <w:r w:rsidRPr="00EC082A">
        <w:t xml:space="preserve">generating </w:t>
      </w:r>
      <w:r w:rsidRPr="00EC082A">
        <w:rPr>
          <w:spacing w:val="-2"/>
        </w:rPr>
        <w:t>company.</w:t>
      </w:r>
    </w:p>
    <w:p w14:paraId="3AE972E4" w14:textId="77777777" w:rsidR="004A6D04" w:rsidRPr="00EC082A" w:rsidRDefault="00E24CE6" w:rsidP="007F6FD5">
      <w:pPr>
        <w:pStyle w:val="Corpsdetexte"/>
        <w:spacing w:before="164" w:line="268" w:lineRule="auto"/>
        <w:ind w:right="248"/>
      </w:pPr>
      <w:r w:rsidRPr="00EC082A">
        <w:rPr>
          <w:spacing w:val="-4"/>
        </w:rPr>
        <w:t>InnoVent</w:t>
      </w:r>
      <w:r w:rsidRPr="00EC082A">
        <w:rPr>
          <w:spacing w:val="-5"/>
        </w:rPr>
        <w:t xml:space="preserve"> </w:t>
      </w:r>
      <w:r w:rsidRPr="00EC082A">
        <w:rPr>
          <w:spacing w:val="-4"/>
        </w:rPr>
        <w:t>is</w:t>
      </w:r>
      <w:r w:rsidRPr="00EC082A">
        <w:rPr>
          <w:spacing w:val="-5"/>
        </w:rPr>
        <w:t xml:space="preserve"> </w:t>
      </w:r>
      <w:r w:rsidRPr="00EC082A">
        <w:rPr>
          <w:spacing w:val="-4"/>
        </w:rPr>
        <w:t>a</w:t>
      </w:r>
      <w:r w:rsidRPr="00EC082A">
        <w:rPr>
          <w:spacing w:val="-7"/>
        </w:rPr>
        <w:t xml:space="preserve"> </w:t>
      </w:r>
      <w:r w:rsidRPr="00EC082A">
        <w:rPr>
          <w:spacing w:val="-4"/>
        </w:rPr>
        <w:t>world-renowned</w:t>
      </w:r>
      <w:r w:rsidRPr="00EC082A">
        <w:rPr>
          <w:spacing w:val="-6"/>
        </w:rPr>
        <w:t xml:space="preserve"> </w:t>
      </w:r>
      <w:r w:rsidRPr="00EC082A">
        <w:rPr>
          <w:spacing w:val="-4"/>
        </w:rPr>
        <w:t>company</w:t>
      </w:r>
      <w:r w:rsidRPr="00EC082A">
        <w:rPr>
          <w:spacing w:val="-10"/>
        </w:rPr>
        <w:t xml:space="preserve"> </w:t>
      </w:r>
      <w:r w:rsidRPr="00EC082A">
        <w:rPr>
          <w:spacing w:val="-4"/>
        </w:rPr>
        <w:t>that</w:t>
      </w:r>
      <w:r w:rsidRPr="00EC082A">
        <w:rPr>
          <w:spacing w:val="-7"/>
        </w:rPr>
        <w:t xml:space="preserve"> </w:t>
      </w:r>
      <w:r w:rsidRPr="00EC082A">
        <w:rPr>
          <w:spacing w:val="-4"/>
        </w:rPr>
        <w:t>designs,</w:t>
      </w:r>
      <w:r w:rsidRPr="00EC082A">
        <w:rPr>
          <w:spacing w:val="-6"/>
        </w:rPr>
        <w:t xml:space="preserve"> </w:t>
      </w:r>
      <w:r w:rsidRPr="00EC082A">
        <w:rPr>
          <w:spacing w:val="-4"/>
        </w:rPr>
        <w:t>builds,</w:t>
      </w:r>
      <w:r w:rsidRPr="00EC082A">
        <w:rPr>
          <w:spacing w:val="-8"/>
        </w:rPr>
        <w:t xml:space="preserve"> </w:t>
      </w:r>
      <w:r w:rsidRPr="00EC082A">
        <w:rPr>
          <w:spacing w:val="-4"/>
        </w:rPr>
        <w:t>and</w:t>
      </w:r>
      <w:r w:rsidRPr="00EC082A">
        <w:rPr>
          <w:spacing w:val="-6"/>
        </w:rPr>
        <w:t xml:space="preserve"> </w:t>
      </w:r>
      <w:r w:rsidRPr="00EC082A">
        <w:rPr>
          <w:spacing w:val="-4"/>
        </w:rPr>
        <w:t>runs</w:t>
      </w:r>
      <w:r w:rsidRPr="00EC082A">
        <w:rPr>
          <w:spacing w:val="-7"/>
        </w:rPr>
        <w:t xml:space="preserve"> </w:t>
      </w:r>
      <w:r w:rsidRPr="00EC082A">
        <w:rPr>
          <w:spacing w:val="-4"/>
        </w:rPr>
        <w:t>more</w:t>
      </w:r>
      <w:r w:rsidRPr="00EC082A">
        <w:rPr>
          <w:spacing w:val="-9"/>
        </w:rPr>
        <w:t xml:space="preserve"> </w:t>
      </w:r>
      <w:r w:rsidRPr="00EC082A">
        <w:rPr>
          <w:spacing w:val="-4"/>
        </w:rPr>
        <w:t>than</w:t>
      </w:r>
      <w:r w:rsidRPr="00EC082A">
        <w:rPr>
          <w:spacing w:val="-6"/>
        </w:rPr>
        <w:t xml:space="preserve"> </w:t>
      </w:r>
      <w:r w:rsidRPr="00EC082A">
        <w:rPr>
          <w:spacing w:val="-4"/>
        </w:rPr>
        <w:t>450</w:t>
      </w:r>
      <w:r w:rsidRPr="00EC082A">
        <w:rPr>
          <w:spacing w:val="-8"/>
        </w:rPr>
        <w:t xml:space="preserve"> </w:t>
      </w:r>
      <w:r w:rsidRPr="00EC082A">
        <w:rPr>
          <w:spacing w:val="-4"/>
        </w:rPr>
        <w:t>MW of</w:t>
      </w:r>
      <w:r w:rsidRPr="00EC082A">
        <w:rPr>
          <w:spacing w:val="-9"/>
        </w:rPr>
        <w:t xml:space="preserve"> </w:t>
      </w:r>
      <w:r w:rsidRPr="00EC082A">
        <w:rPr>
          <w:spacing w:val="-4"/>
        </w:rPr>
        <w:t xml:space="preserve">solar </w:t>
      </w:r>
      <w:r w:rsidRPr="00EC082A">
        <w:t>and wind farms in France and more than 10 countries in Africa. The company was founded in 2001 and is based in Villeneuve d'Ascq, France.</w:t>
      </w:r>
    </w:p>
    <w:p w14:paraId="28E96C45" w14:textId="77777777" w:rsidR="004A6D04" w:rsidRPr="00EC082A" w:rsidRDefault="00E24CE6" w:rsidP="00B322D3">
      <w:pPr>
        <w:pStyle w:val="Titre2"/>
      </w:pPr>
      <w:bookmarkStart w:id="23" w:name="_bookmark9"/>
      <w:bookmarkStart w:id="24" w:name="_Toc198363287"/>
      <w:bookmarkEnd w:id="23"/>
      <w:r w:rsidRPr="00EC082A">
        <w:t>Percentage</w:t>
      </w:r>
      <w:r w:rsidRPr="00EC082A">
        <w:rPr>
          <w:spacing w:val="-5"/>
        </w:rPr>
        <w:t xml:space="preserve"> </w:t>
      </w:r>
      <w:r w:rsidRPr="00EC082A">
        <w:t>of Shareholding</w:t>
      </w:r>
      <w:r w:rsidRPr="00EC082A">
        <w:rPr>
          <w:spacing w:val="-3"/>
        </w:rPr>
        <w:t xml:space="preserve"> </w:t>
      </w:r>
      <w:r w:rsidRPr="00EC082A">
        <w:t>by</w:t>
      </w:r>
      <w:r w:rsidRPr="00EC082A">
        <w:rPr>
          <w:spacing w:val="-3"/>
        </w:rPr>
        <w:t xml:space="preserve"> </w:t>
      </w:r>
      <w:r w:rsidRPr="00EC082A">
        <w:t>Each</w:t>
      </w:r>
      <w:r w:rsidRPr="00EC082A">
        <w:rPr>
          <w:spacing w:val="-3"/>
        </w:rPr>
        <w:t xml:space="preserve"> </w:t>
      </w:r>
      <w:r w:rsidRPr="00EC082A">
        <w:t>Shareholder</w:t>
      </w:r>
      <w:bookmarkEnd w:id="24"/>
    </w:p>
    <w:p w14:paraId="1DEB6BEF" w14:textId="77777777" w:rsidR="004A6D04" w:rsidRDefault="00E24CE6" w:rsidP="00B322D3">
      <w:pPr>
        <w:pStyle w:val="Corpsdetexte"/>
        <w:spacing w:line="254" w:lineRule="auto"/>
        <w:ind w:right="256"/>
      </w:pPr>
      <w:r w:rsidRPr="00EC082A">
        <w:t>The</w:t>
      </w:r>
      <w:r w:rsidRPr="00EC082A">
        <w:rPr>
          <w:spacing w:val="-7"/>
        </w:rPr>
        <w:t xml:space="preserve"> </w:t>
      </w:r>
      <w:r w:rsidRPr="00EC082A">
        <w:t>Garneton</w:t>
      </w:r>
      <w:r w:rsidRPr="00EC082A">
        <w:rPr>
          <w:spacing w:val="-5"/>
        </w:rPr>
        <w:t xml:space="preserve"> </w:t>
      </w:r>
      <w:r w:rsidRPr="00EC082A">
        <w:t>North</w:t>
      </w:r>
      <w:r w:rsidRPr="00EC082A">
        <w:rPr>
          <w:spacing w:val="-5"/>
        </w:rPr>
        <w:t xml:space="preserve"> </w:t>
      </w:r>
      <w:r w:rsidRPr="00EC082A">
        <w:t>project</w:t>
      </w:r>
      <w:r w:rsidRPr="00EC082A">
        <w:rPr>
          <w:spacing w:val="-5"/>
        </w:rPr>
        <w:t xml:space="preserve"> </w:t>
      </w:r>
      <w:r w:rsidRPr="00EC082A">
        <w:t>is</w:t>
      </w:r>
      <w:r w:rsidRPr="00EC082A">
        <w:rPr>
          <w:spacing w:val="-6"/>
        </w:rPr>
        <w:t xml:space="preserve"> </w:t>
      </w:r>
      <w:r w:rsidRPr="00EC082A">
        <w:t>held</w:t>
      </w:r>
      <w:r w:rsidRPr="00EC082A">
        <w:rPr>
          <w:spacing w:val="-6"/>
        </w:rPr>
        <w:t xml:space="preserve"> </w:t>
      </w:r>
      <w:r w:rsidRPr="00EC082A">
        <w:t>by</w:t>
      </w:r>
      <w:r w:rsidRPr="00EC082A">
        <w:rPr>
          <w:spacing w:val="-9"/>
        </w:rPr>
        <w:t xml:space="preserve"> </w:t>
      </w:r>
      <w:r w:rsidRPr="00EC082A">
        <w:t>a</w:t>
      </w:r>
      <w:r w:rsidRPr="00EC082A">
        <w:rPr>
          <w:spacing w:val="-7"/>
        </w:rPr>
        <w:t xml:space="preserve"> </w:t>
      </w:r>
      <w:r w:rsidRPr="00EC082A">
        <w:t>Special</w:t>
      </w:r>
      <w:r w:rsidRPr="00EC082A">
        <w:rPr>
          <w:spacing w:val="-3"/>
        </w:rPr>
        <w:t xml:space="preserve"> </w:t>
      </w:r>
      <w:r w:rsidRPr="00EC082A">
        <w:t>Purpose</w:t>
      </w:r>
      <w:r w:rsidRPr="00EC082A">
        <w:rPr>
          <w:spacing w:val="-6"/>
        </w:rPr>
        <w:t xml:space="preserve"> </w:t>
      </w:r>
      <w:r w:rsidRPr="00EC082A">
        <w:t>Vehicle</w:t>
      </w:r>
      <w:r w:rsidRPr="00EC082A">
        <w:rPr>
          <w:spacing w:val="-6"/>
        </w:rPr>
        <w:t xml:space="preserve"> </w:t>
      </w:r>
      <w:r w:rsidRPr="00EC082A">
        <w:t>which</w:t>
      </w:r>
      <w:r w:rsidRPr="00EC082A">
        <w:rPr>
          <w:spacing w:val="-6"/>
        </w:rPr>
        <w:t xml:space="preserve"> </w:t>
      </w:r>
      <w:r w:rsidRPr="00EC082A">
        <w:t>is</w:t>
      </w:r>
      <w:r w:rsidRPr="00EC082A">
        <w:rPr>
          <w:spacing w:val="-1"/>
        </w:rPr>
        <w:t xml:space="preserve"> </w:t>
      </w:r>
      <w:r w:rsidRPr="00EC082A">
        <w:t>a</w:t>
      </w:r>
      <w:r w:rsidRPr="00EC082A">
        <w:rPr>
          <w:spacing w:val="-7"/>
        </w:rPr>
        <w:t xml:space="preserve"> </w:t>
      </w:r>
      <w:r w:rsidRPr="00EC082A">
        <w:t>Zambian</w:t>
      </w:r>
      <w:r w:rsidRPr="00EC082A">
        <w:rPr>
          <w:spacing w:val="-4"/>
        </w:rPr>
        <w:t xml:space="preserve"> </w:t>
      </w:r>
      <w:r w:rsidRPr="00EC082A">
        <w:t xml:space="preserve">company </w:t>
      </w:r>
      <w:r w:rsidRPr="00EC082A">
        <w:rPr>
          <w:spacing w:val="-2"/>
        </w:rPr>
        <w:t>registered as InnoVent-CEC</w:t>
      </w:r>
      <w:r w:rsidRPr="00EC082A">
        <w:rPr>
          <w:spacing w:val="-3"/>
        </w:rPr>
        <w:t xml:space="preserve"> </w:t>
      </w:r>
      <w:r w:rsidRPr="00EC082A">
        <w:rPr>
          <w:spacing w:val="-2"/>
        </w:rPr>
        <w:t>Garneton</w:t>
      </w:r>
      <w:r w:rsidRPr="00EC082A">
        <w:rPr>
          <w:spacing w:val="-4"/>
        </w:rPr>
        <w:t xml:space="preserve"> </w:t>
      </w:r>
      <w:r w:rsidRPr="00EC082A">
        <w:rPr>
          <w:spacing w:val="-2"/>
        </w:rPr>
        <w:t>North</w:t>
      </w:r>
      <w:r w:rsidRPr="00EC082A">
        <w:rPr>
          <w:spacing w:val="-4"/>
        </w:rPr>
        <w:t xml:space="preserve"> </w:t>
      </w:r>
      <w:r w:rsidRPr="00EC082A">
        <w:rPr>
          <w:spacing w:val="-2"/>
        </w:rPr>
        <w:t>Solar Limited.</w:t>
      </w:r>
      <w:r w:rsidRPr="00EC082A">
        <w:rPr>
          <w:spacing w:val="-4"/>
        </w:rPr>
        <w:t xml:space="preserve"> </w:t>
      </w:r>
      <w:r w:rsidRPr="00EC082A">
        <w:rPr>
          <w:spacing w:val="-2"/>
        </w:rPr>
        <w:t>The company’s</w:t>
      </w:r>
      <w:r w:rsidRPr="00EC082A">
        <w:rPr>
          <w:spacing w:val="-4"/>
        </w:rPr>
        <w:t xml:space="preserve"> </w:t>
      </w:r>
      <w:r w:rsidRPr="00EC082A">
        <w:rPr>
          <w:spacing w:val="-2"/>
        </w:rPr>
        <w:t>registration</w:t>
      </w:r>
      <w:r w:rsidRPr="00EC082A">
        <w:rPr>
          <w:spacing w:val="-5"/>
        </w:rPr>
        <w:t xml:space="preserve"> </w:t>
      </w:r>
      <w:r w:rsidRPr="00EC082A">
        <w:rPr>
          <w:spacing w:val="-2"/>
        </w:rPr>
        <w:t xml:space="preserve">number </w:t>
      </w:r>
      <w:r w:rsidRPr="00EC082A">
        <w:t>is 120180009889.</w:t>
      </w:r>
    </w:p>
    <w:p w14:paraId="44ECFB5C" w14:textId="77777777" w:rsidR="00C66397" w:rsidRDefault="00C66397" w:rsidP="00B322D3">
      <w:pPr>
        <w:pStyle w:val="Corpsdetexte"/>
        <w:spacing w:line="254" w:lineRule="auto"/>
        <w:ind w:right="256"/>
      </w:pPr>
    </w:p>
    <w:p w14:paraId="40165908" w14:textId="77777777" w:rsidR="00C66397" w:rsidRDefault="00C66397" w:rsidP="00B322D3">
      <w:pPr>
        <w:pStyle w:val="Corpsdetexte"/>
        <w:spacing w:line="254" w:lineRule="auto"/>
        <w:ind w:right="256"/>
      </w:pPr>
    </w:p>
    <w:p w14:paraId="250B5E5D" w14:textId="77777777" w:rsidR="00C66397" w:rsidRDefault="00C66397" w:rsidP="00B322D3">
      <w:pPr>
        <w:pStyle w:val="Corpsdetexte"/>
        <w:spacing w:line="254" w:lineRule="auto"/>
        <w:ind w:right="256"/>
      </w:pPr>
    </w:p>
    <w:p w14:paraId="43CF159B" w14:textId="77777777" w:rsidR="00C66397" w:rsidRDefault="00C66397" w:rsidP="00B322D3">
      <w:pPr>
        <w:pStyle w:val="Corpsdetexte"/>
        <w:spacing w:line="254" w:lineRule="auto"/>
        <w:ind w:right="256"/>
      </w:pPr>
    </w:p>
    <w:p w14:paraId="350290E9" w14:textId="77777777" w:rsidR="00C66397" w:rsidRPr="00EC082A" w:rsidRDefault="00C66397" w:rsidP="00B322D3">
      <w:pPr>
        <w:pStyle w:val="Corpsdetexte"/>
        <w:spacing w:line="254" w:lineRule="auto"/>
        <w:ind w:right="256"/>
      </w:pPr>
    </w:p>
    <w:p w14:paraId="6B9873A2" w14:textId="77777777" w:rsidR="004A6D04" w:rsidRDefault="004A6D04">
      <w:pPr>
        <w:pStyle w:val="Corpsdetexte"/>
        <w:jc w:val="left"/>
      </w:pPr>
    </w:p>
    <w:p w14:paraId="6DB1F9F7" w14:textId="3C23C1F2" w:rsidR="00C66397" w:rsidRPr="00B322D3" w:rsidRDefault="00B322D3" w:rsidP="00C66397">
      <w:pPr>
        <w:pStyle w:val="Corpsdetexte"/>
        <w:spacing w:before="1"/>
        <w:ind w:left="114"/>
        <w:jc w:val="left"/>
      </w:pPr>
      <w:bookmarkStart w:id="25" w:name="_Toc198360687"/>
      <w:bookmarkStart w:id="26" w:name="_Toc198363231"/>
      <w:r>
        <w:lastRenderedPageBreak/>
        <w:t xml:space="preserve">Table </w:t>
      </w:r>
      <w:fldSimple w:instr=" STYLEREF 2 \s ">
        <w:r w:rsidR="00DD4284">
          <w:rPr>
            <w:noProof/>
          </w:rPr>
          <w:t>1.6</w:t>
        </w:r>
      </w:fldSimple>
      <w:r w:rsidR="00DD4284">
        <w:noBreakHyphen/>
      </w:r>
      <w:fldSimple w:instr=" SEQ Table \* ARABIC \s 2 ">
        <w:r w:rsidR="00DD4284">
          <w:rPr>
            <w:noProof/>
          </w:rPr>
          <w:t>1</w:t>
        </w:r>
      </w:fldSimple>
      <w:r w:rsidR="00C66397">
        <w:t xml:space="preserve">: </w:t>
      </w:r>
      <w:r w:rsidR="00C66397" w:rsidRPr="00B322D3">
        <w:t>Percentage Shareholding of InnoVent-CEC Garneton North Solar Limited</w:t>
      </w:r>
      <w:bookmarkEnd w:id="25"/>
      <w:bookmarkEnd w:id="26"/>
    </w:p>
    <w:p w14:paraId="5133897F" w14:textId="77777777" w:rsidR="004A6D04" w:rsidRPr="00EC082A" w:rsidRDefault="004A6D04">
      <w:pPr>
        <w:pStyle w:val="Corpsdetexte"/>
        <w:spacing w:before="6" w:after="1"/>
        <w:jc w:val="left"/>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1382"/>
        <w:gridCol w:w="5663"/>
      </w:tblGrid>
      <w:tr w:rsidR="004A6D04" w:rsidRPr="00EC082A" w14:paraId="410FEC70" w14:textId="77777777">
        <w:trPr>
          <w:trHeight w:val="539"/>
        </w:trPr>
        <w:tc>
          <w:tcPr>
            <w:tcW w:w="2021" w:type="dxa"/>
          </w:tcPr>
          <w:p w14:paraId="412EA04F" w14:textId="77777777" w:rsidR="004A6D04" w:rsidRPr="00EC082A" w:rsidRDefault="00E24CE6">
            <w:pPr>
              <w:pStyle w:val="TableParagraph"/>
              <w:spacing w:line="261" w:lineRule="exact"/>
              <w:ind w:left="115"/>
              <w:rPr>
                <w:szCs w:val="24"/>
              </w:rPr>
            </w:pPr>
            <w:r w:rsidRPr="00EC082A">
              <w:rPr>
                <w:spacing w:val="-2"/>
                <w:szCs w:val="24"/>
              </w:rPr>
              <w:t>Shareholder</w:t>
            </w:r>
          </w:p>
        </w:tc>
        <w:tc>
          <w:tcPr>
            <w:tcW w:w="1382" w:type="dxa"/>
          </w:tcPr>
          <w:p w14:paraId="34C8C201" w14:textId="77777777" w:rsidR="004A6D04" w:rsidRPr="00EC082A" w:rsidRDefault="00E24CE6">
            <w:pPr>
              <w:pStyle w:val="TableParagraph"/>
              <w:spacing w:line="225" w:lineRule="auto"/>
              <w:ind w:left="112"/>
              <w:rPr>
                <w:szCs w:val="24"/>
              </w:rPr>
            </w:pPr>
            <w:r w:rsidRPr="00EC082A">
              <w:rPr>
                <w:spacing w:val="-4"/>
                <w:szCs w:val="24"/>
              </w:rPr>
              <w:t xml:space="preserve">Percentage </w:t>
            </w:r>
            <w:r w:rsidRPr="00EC082A">
              <w:rPr>
                <w:spacing w:val="-2"/>
                <w:szCs w:val="24"/>
              </w:rPr>
              <w:t>ownership</w:t>
            </w:r>
          </w:p>
        </w:tc>
        <w:tc>
          <w:tcPr>
            <w:tcW w:w="5663" w:type="dxa"/>
          </w:tcPr>
          <w:p w14:paraId="14C768E6" w14:textId="77777777" w:rsidR="004A6D04" w:rsidRPr="00EC082A" w:rsidRDefault="00E24CE6">
            <w:pPr>
              <w:pStyle w:val="TableParagraph"/>
              <w:spacing w:line="261" w:lineRule="exact"/>
              <w:ind w:left="113"/>
              <w:rPr>
                <w:szCs w:val="24"/>
              </w:rPr>
            </w:pPr>
            <w:r w:rsidRPr="00EC082A">
              <w:rPr>
                <w:spacing w:val="-4"/>
                <w:szCs w:val="24"/>
              </w:rPr>
              <w:t>Address</w:t>
            </w:r>
            <w:r w:rsidRPr="00EC082A">
              <w:rPr>
                <w:spacing w:val="-3"/>
                <w:szCs w:val="24"/>
              </w:rPr>
              <w:t xml:space="preserve"> </w:t>
            </w:r>
            <w:r w:rsidRPr="00EC082A">
              <w:rPr>
                <w:spacing w:val="-4"/>
                <w:szCs w:val="24"/>
              </w:rPr>
              <w:t>and</w:t>
            </w:r>
            <w:r w:rsidRPr="00EC082A">
              <w:rPr>
                <w:spacing w:val="-3"/>
                <w:szCs w:val="24"/>
              </w:rPr>
              <w:t xml:space="preserve"> </w:t>
            </w:r>
            <w:r w:rsidRPr="00EC082A">
              <w:rPr>
                <w:spacing w:val="-4"/>
                <w:szCs w:val="24"/>
              </w:rPr>
              <w:t>Contact</w:t>
            </w:r>
            <w:r w:rsidRPr="00EC082A">
              <w:rPr>
                <w:spacing w:val="-3"/>
                <w:szCs w:val="24"/>
              </w:rPr>
              <w:t xml:space="preserve"> </w:t>
            </w:r>
            <w:r w:rsidRPr="00EC082A">
              <w:rPr>
                <w:spacing w:val="-4"/>
                <w:szCs w:val="24"/>
              </w:rPr>
              <w:t>Person</w:t>
            </w:r>
          </w:p>
        </w:tc>
      </w:tr>
    </w:tbl>
    <w:p w14:paraId="1AEE56F6" w14:textId="77777777" w:rsidR="004A6D04" w:rsidRPr="00EC082A" w:rsidRDefault="004A6D04">
      <w:pPr>
        <w:spacing w:line="261" w:lineRule="exact"/>
        <w:rPr>
          <w:szCs w:val="24"/>
        </w:rPr>
        <w:sectPr w:rsidR="004A6D04" w:rsidRPr="00EC082A">
          <w:pgSz w:w="11920" w:h="16850"/>
          <w:pgMar w:top="1300" w:right="1160" w:bottom="1561" w:left="1160" w:header="0" w:footer="993" w:gutter="0"/>
          <w:cols w:space="720"/>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1382"/>
        <w:gridCol w:w="5663"/>
      </w:tblGrid>
      <w:tr w:rsidR="004A6D04" w:rsidRPr="00177137" w14:paraId="4FDE366F" w14:textId="77777777">
        <w:trPr>
          <w:trHeight w:val="811"/>
        </w:trPr>
        <w:tc>
          <w:tcPr>
            <w:tcW w:w="2021" w:type="dxa"/>
          </w:tcPr>
          <w:p w14:paraId="448ADFC7" w14:textId="77777777" w:rsidR="004A6D04" w:rsidRPr="00EC082A" w:rsidRDefault="00E24CE6">
            <w:pPr>
              <w:pStyle w:val="TableParagraph"/>
              <w:tabs>
                <w:tab w:val="left" w:pos="1626"/>
              </w:tabs>
              <w:spacing w:line="232" w:lineRule="auto"/>
              <w:ind w:left="115" w:right="80"/>
              <w:rPr>
                <w:szCs w:val="24"/>
              </w:rPr>
            </w:pPr>
            <w:r w:rsidRPr="00EC082A">
              <w:rPr>
                <w:szCs w:val="24"/>
              </w:rPr>
              <w:t>Copperbelt</w:t>
            </w:r>
            <w:r w:rsidRPr="00EC082A">
              <w:rPr>
                <w:spacing w:val="-15"/>
                <w:szCs w:val="24"/>
              </w:rPr>
              <w:t xml:space="preserve"> </w:t>
            </w:r>
            <w:r w:rsidRPr="00EC082A">
              <w:rPr>
                <w:szCs w:val="24"/>
              </w:rPr>
              <w:t xml:space="preserve">Energy </w:t>
            </w:r>
            <w:r w:rsidRPr="00EC082A">
              <w:rPr>
                <w:spacing w:val="-2"/>
                <w:szCs w:val="24"/>
              </w:rPr>
              <w:t>Corporation</w:t>
            </w:r>
            <w:r w:rsidRPr="00EC082A">
              <w:rPr>
                <w:szCs w:val="24"/>
              </w:rPr>
              <w:tab/>
            </w:r>
            <w:r w:rsidRPr="00EC082A">
              <w:rPr>
                <w:spacing w:val="-5"/>
                <w:szCs w:val="24"/>
              </w:rPr>
              <w:t>Plc</w:t>
            </w:r>
          </w:p>
          <w:p w14:paraId="1EB7A8EA" w14:textId="77777777" w:rsidR="004A6D04" w:rsidRPr="00EC082A" w:rsidRDefault="00E24CE6">
            <w:pPr>
              <w:pStyle w:val="TableParagraph"/>
              <w:spacing w:line="267" w:lineRule="exact"/>
              <w:ind w:left="115"/>
              <w:rPr>
                <w:szCs w:val="24"/>
              </w:rPr>
            </w:pPr>
            <w:r w:rsidRPr="00EC082A">
              <w:rPr>
                <w:spacing w:val="-2"/>
                <w:szCs w:val="24"/>
              </w:rPr>
              <w:t>(CEC)</w:t>
            </w:r>
          </w:p>
        </w:tc>
        <w:tc>
          <w:tcPr>
            <w:tcW w:w="1382" w:type="dxa"/>
          </w:tcPr>
          <w:p w14:paraId="06D7E7C3" w14:textId="77777777" w:rsidR="004A6D04" w:rsidRPr="00EC082A" w:rsidRDefault="00E24CE6">
            <w:pPr>
              <w:pStyle w:val="TableParagraph"/>
              <w:spacing w:line="261" w:lineRule="exact"/>
              <w:ind w:left="112"/>
              <w:rPr>
                <w:szCs w:val="24"/>
              </w:rPr>
            </w:pPr>
            <w:r w:rsidRPr="00EC082A">
              <w:rPr>
                <w:spacing w:val="-5"/>
                <w:szCs w:val="24"/>
              </w:rPr>
              <w:t>49%</w:t>
            </w:r>
          </w:p>
        </w:tc>
        <w:tc>
          <w:tcPr>
            <w:tcW w:w="5663" w:type="dxa"/>
          </w:tcPr>
          <w:p w14:paraId="23E2D3A5" w14:textId="77777777" w:rsidR="004A6D04" w:rsidRPr="00EC082A" w:rsidRDefault="00E24CE6">
            <w:pPr>
              <w:pStyle w:val="TableParagraph"/>
              <w:spacing w:line="235" w:lineRule="auto"/>
              <w:ind w:left="113" w:right="409"/>
              <w:rPr>
                <w:szCs w:val="24"/>
                <w:lang w:val="it-IT"/>
              </w:rPr>
            </w:pPr>
            <w:r w:rsidRPr="00EC082A">
              <w:rPr>
                <w:szCs w:val="24"/>
              </w:rPr>
              <w:t>Stand 3614, 23</w:t>
            </w:r>
            <w:r w:rsidRPr="00EC082A">
              <w:rPr>
                <w:szCs w:val="24"/>
                <w:vertAlign w:val="superscript"/>
              </w:rPr>
              <w:t>rd</w:t>
            </w:r>
            <w:r w:rsidRPr="00EC082A">
              <w:rPr>
                <w:szCs w:val="24"/>
              </w:rPr>
              <w:t xml:space="preserve"> Avenue, Nkana East, Kitwe. </w:t>
            </w:r>
            <w:r w:rsidRPr="00EC082A">
              <w:rPr>
                <w:spacing w:val="-6"/>
                <w:szCs w:val="24"/>
                <w:lang w:val="it-IT"/>
              </w:rPr>
              <w:t>Caroline</w:t>
            </w:r>
            <w:r w:rsidRPr="00EC082A">
              <w:rPr>
                <w:spacing w:val="-13"/>
                <w:szCs w:val="24"/>
                <w:lang w:val="it-IT"/>
              </w:rPr>
              <w:t xml:space="preserve"> </w:t>
            </w:r>
            <w:r w:rsidRPr="00EC082A">
              <w:rPr>
                <w:spacing w:val="-6"/>
                <w:szCs w:val="24"/>
                <w:lang w:val="it-IT"/>
              </w:rPr>
              <w:t>M.</w:t>
            </w:r>
            <w:r w:rsidRPr="00EC082A">
              <w:rPr>
                <w:spacing w:val="-15"/>
                <w:szCs w:val="24"/>
                <w:lang w:val="it-IT"/>
              </w:rPr>
              <w:t xml:space="preserve"> </w:t>
            </w:r>
            <w:r w:rsidRPr="00EC082A">
              <w:rPr>
                <w:spacing w:val="-6"/>
                <w:szCs w:val="24"/>
                <w:lang w:val="it-IT"/>
              </w:rPr>
              <w:t>Sinkamba</w:t>
            </w:r>
            <w:r w:rsidRPr="00EC082A">
              <w:rPr>
                <w:spacing w:val="-10"/>
                <w:szCs w:val="24"/>
                <w:lang w:val="it-IT"/>
              </w:rPr>
              <w:t xml:space="preserve"> </w:t>
            </w:r>
            <w:r w:rsidRPr="00EC082A">
              <w:rPr>
                <w:spacing w:val="-6"/>
                <w:szCs w:val="24"/>
                <w:lang w:val="it-IT"/>
              </w:rPr>
              <w:t>(</w:t>
            </w:r>
            <w:r w:rsidRPr="00EC082A">
              <w:rPr>
                <w:spacing w:val="-15"/>
                <w:szCs w:val="24"/>
                <w:lang w:val="it-IT"/>
              </w:rPr>
              <w:t xml:space="preserve"> </w:t>
            </w:r>
            <w:hyperlink r:id="rId17">
              <w:r w:rsidR="004A6D04" w:rsidRPr="00EC082A">
                <w:rPr>
                  <w:color w:val="0000FF"/>
                  <w:spacing w:val="-6"/>
                  <w:szCs w:val="24"/>
                  <w:u w:val="single" w:color="0000FF"/>
                  <w:lang w:val="it-IT"/>
                </w:rPr>
                <w:t>sinkambac@cec.com.zm</w:t>
              </w:r>
            </w:hyperlink>
            <w:r w:rsidRPr="00EC082A">
              <w:rPr>
                <w:color w:val="0000FF"/>
                <w:spacing w:val="-10"/>
                <w:szCs w:val="24"/>
                <w:lang w:val="it-IT"/>
              </w:rPr>
              <w:t xml:space="preserve"> </w:t>
            </w:r>
            <w:r w:rsidRPr="00EC082A">
              <w:rPr>
                <w:spacing w:val="-6"/>
                <w:szCs w:val="24"/>
                <w:lang w:val="it-IT"/>
              </w:rPr>
              <w:t>)</w:t>
            </w:r>
          </w:p>
        </w:tc>
      </w:tr>
      <w:tr w:rsidR="004A6D04" w:rsidRPr="00EC082A" w14:paraId="0F7DBCD2" w14:textId="77777777">
        <w:trPr>
          <w:trHeight w:val="810"/>
        </w:trPr>
        <w:tc>
          <w:tcPr>
            <w:tcW w:w="2021" w:type="dxa"/>
          </w:tcPr>
          <w:p w14:paraId="1ADB23D5" w14:textId="77777777" w:rsidR="004A6D04" w:rsidRPr="00EC082A" w:rsidRDefault="00E24CE6">
            <w:pPr>
              <w:pStyle w:val="TableParagraph"/>
              <w:spacing w:line="232" w:lineRule="auto"/>
              <w:ind w:left="115"/>
              <w:rPr>
                <w:szCs w:val="24"/>
              </w:rPr>
            </w:pPr>
            <w:r w:rsidRPr="00EC082A">
              <w:rPr>
                <w:spacing w:val="-2"/>
                <w:szCs w:val="24"/>
              </w:rPr>
              <w:t xml:space="preserve">InnoVent </w:t>
            </w:r>
            <w:r w:rsidRPr="00EC082A">
              <w:rPr>
                <w:spacing w:val="-4"/>
                <w:szCs w:val="24"/>
              </w:rPr>
              <w:t>Renewable</w:t>
            </w:r>
            <w:r w:rsidRPr="00EC082A">
              <w:rPr>
                <w:spacing w:val="-8"/>
                <w:szCs w:val="24"/>
              </w:rPr>
              <w:t xml:space="preserve"> </w:t>
            </w:r>
            <w:r w:rsidRPr="00EC082A">
              <w:rPr>
                <w:spacing w:val="-4"/>
                <w:szCs w:val="24"/>
              </w:rPr>
              <w:t>Energy</w:t>
            </w:r>
          </w:p>
          <w:p w14:paraId="63FA5E3F" w14:textId="77777777" w:rsidR="004A6D04" w:rsidRPr="00EC082A" w:rsidRDefault="00E24CE6">
            <w:pPr>
              <w:pStyle w:val="TableParagraph"/>
              <w:spacing w:line="262" w:lineRule="exact"/>
              <w:ind w:left="115"/>
              <w:rPr>
                <w:szCs w:val="24"/>
              </w:rPr>
            </w:pPr>
            <w:r w:rsidRPr="00EC082A">
              <w:rPr>
                <w:spacing w:val="-4"/>
                <w:szCs w:val="24"/>
              </w:rPr>
              <w:t>Zambia</w:t>
            </w:r>
            <w:r w:rsidRPr="00EC082A">
              <w:rPr>
                <w:spacing w:val="-6"/>
                <w:szCs w:val="24"/>
              </w:rPr>
              <w:t xml:space="preserve"> </w:t>
            </w:r>
            <w:r w:rsidRPr="00EC082A">
              <w:rPr>
                <w:spacing w:val="-2"/>
                <w:szCs w:val="24"/>
              </w:rPr>
              <w:t>Limited</w:t>
            </w:r>
          </w:p>
        </w:tc>
        <w:tc>
          <w:tcPr>
            <w:tcW w:w="1382" w:type="dxa"/>
          </w:tcPr>
          <w:p w14:paraId="16FE75C0" w14:textId="77777777" w:rsidR="004A6D04" w:rsidRPr="00EC082A" w:rsidRDefault="00E24CE6">
            <w:pPr>
              <w:pStyle w:val="TableParagraph"/>
              <w:spacing w:line="261" w:lineRule="exact"/>
              <w:ind w:left="112"/>
              <w:rPr>
                <w:szCs w:val="24"/>
              </w:rPr>
            </w:pPr>
            <w:r w:rsidRPr="00EC082A">
              <w:rPr>
                <w:spacing w:val="-5"/>
                <w:szCs w:val="24"/>
              </w:rPr>
              <w:t>51%</w:t>
            </w:r>
          </w:p>
        </w:tc>
        <w:tc>
          <w:tcPr>
            <w:tcW w:w="5663" w:type="dxa"/>
          </w:tcPr>
          <w:p w14:paraId="3AF7F894" w14:textId="77777777" w:rsidR="004A6D04" w:rsidRPr="00EC082A" w:rsidRDefault="00E24CE6">
            <w:pPr>
              <w:pStyle w:val="TableParagraph"/>
              <w:spacing w:line="232" w:lineRule="auto"/>
              <w:ind w:left="113"/>
              <w:rPr>
                <w:szCs w:val="24"/>
              </w:rPr>
            </w:pPr>
            <w:r w:rsidRPr="00EC082A">
              <w:rPr>
                <w:szCs w:val="24"/>
              </w:rPr>
              <w:t>Stand 4015a, The Gallery Office Park, Frost Building, Rhodes Park, Lagos Road, Lusaka</w:t>
            </w:r>
          </w:p>
          <w:p w14:paraId="56081796" w14:textId="77777777" w:rsidR="004A6D04" w:rsidRPr="00EC082A" w:rsidRDefault="00E24CE6">
            <w:pPr>
              <w:pStyle w:val="TableParagraph"/>
              <w:spacing w:line="262" w:lineRule="exact"/>
              <w:ind w:left="113"/>
              <w:rPr>
                <w:szCs w:val="24"/>
              </w:rPr>
            </w:pPr>
            <w:r w:rsidRPr="00EC082A">
              <w:rPr>
                <w:szCs w:val="24"/>
              </w:rPr>
              <w:t>Tom</w:t>
            </w:r>
            <w:r w:rsidRPr="00EC082A">
              <w:rPr>
                <w:spacing w:val="-15"/>
                <w:szCs w:val="24"/>
              </w:rPr>
              <w:t xml:space="preserve"> </w:t>
            </w:r>
            <w:r w:rsidRPr="00EC082A">
              <w:rPr>
                <w:szCs w:val="24"/>
              </w:rPr>
              <w:t>Torne</w:t>
            </w:r>
            <w:r w:rsidRPr="00EC082A">
              <w:rPr>
                <w:spacing w:val="-15"/>
                <w:szCs w:val="24"/>
              </w:rPr>
              <w:t xml:space="preserve"> </w:t>
            </w:r>
            <w:r w:rsidRPr="00EC082A">
              <w:rPr>
                <w:szCs w:val="24"/>
              </w:rPr>
              <w:t>(</w:t>
            </w:r>
            <w:r w:rsidRPr="00EC082A">
              <w:rPr>
                <w:spacing w:val="-14"/>
                <w:szCs w:val="24"/>
              </w:rPr>
              <w:t xml:space="preserve"> </w:t>
            </w:r>
            <w:hyperlink r:id="rId18">
              <w:r w:rsidR="004A6D04" w:rsidRPr="00EC082A">
                <w:rPr>
                  <w:color w:val="0000FF"/>
                  <w:szCs w:val="24"/>
                  <w:u w:val="single" w:color="0000FF"/>
                </w:rPr>
                <w:t>ttorne@innosun.org</w:t>
              </w:r>
            </w:hyperlink>
            <w:r w:rsidRPr="00EC082A">
              <w:rPr>
                <w:color w:val="0000FF"/>
                <w:spacing w:val="-14"/>
                <w:szCs w:val="24"/>
              </w:rPr>
              <w:t xml:space="preserve"> </w:t>
            </w:r>
            <w:r w:rsidRPr="00EC082A">
              <w:rPr>
                <w:spacing w:val="-10"/>
                <w:szCs w:val="24"/>
              </w:rPr>
              <w:t>)</w:t>
            </w:r>
          </w:p>
        </w:tc>
      </w:tr>
    </w:tbl>
    <w:p w14:paraId="65C18A45" w14:textId="77777777" w:rsidR="004A6D04" w:rsidRPr="00EC082A" w:rsidRDefault="004A6D04">
      <w:pPr>
        <w:pStyle w:val="Corpsdetexte"/>
        <w:jc w:val="left"/>
      </w:pPr>
    </w:p>
    <w:p w14:paraId="255374C3" w14:textId="77777777" w:rsidR="004A6D04" w:rsidRPr="00EC082A" w:rsidRDefault="00E24CE6">
      <w:pPr>
        <w:spacing w:line="264" w:lineRule="auto"/>
        <w:ind w:left="256" w:right="6318"/>
        <w:rPr>
          <w:szCs w:val="24"/>
        </w:rPr>
      </w:pPr>
      <w:r w:rsidRPr="00EC082A">
        <w:rPr>
          <w:b/>
          <w:szCs w:val="24"/>
        </w:rPr>
        <w:t xml:space="preserve">Project Contact Person </w:t>
      </w:r>
      <w:r w:rsidRPr="00EC082A">
        <w:rPr>
          <w:b/>
          <w:spacing w:val="-4"/>
          <w:szCs w:val="24"/>
        </w:rPr>
        <w:t>Name:</w:t>
      </w:r>
      <w:r w:rsidRPr="00EC082A">
        <w:rPr>
          <w:b/>
          <w:spacing w:val="-18"/>
          <w:szCs w:val="24"/>
        </w:rPr>
        <w:t xml:space="preserve"> </w:t>
      </w:r>
      <w:r w:rsidRPr="00EC082A">
        <w:rPr>
          <w:spacing w:val="-4"/>
          <w:szCs w:val="24"/>
        </w:rPr>
        <w:t>Caroline</w:t>
      </w:r>
      <w:r w:rsidRPr="00EC082A">
        <w:rPr>
          <w:spacing w:val="-16"/>
          <w:szCs w:val="24"/>
        </w:rPr>
        <w:t xml:space="preserve"> </w:t>
      </w:r>
      <w:r w:rsidRPr="00EC082A">
        <w:rPr>
          <w:spacing w:val="-4"/>
          <w:szCs w:val="24"/>
        </w:rPr>
        <w:t>M.</w:t>
      </w:r>
      <w:r w:rsidRPr="00EC082A">
        <w:rPr>
          <w:spacing w:val="-15"/>
          <w:szCs w:val="24"/>
        </w:rPr>
        <w:t xml:space="preserve"> </w:t>
      </w:r>
      <w:r w:rsidRPr="00EC082A">
        <w:rPr>
          <w:spacing w:val="-4"/>
          <w:szCs w:val="24"/>
        </w:rPr>
        <w:t>Sinkamba</w:t>
      </w:r>
    </w:p>
    <w:p w14:paraId="0DB31484" w14:textId="77777777" w:rsidR="004A6D04" w:rsidRPr="00EC082A" w:rsidRDefault="00E24CE6">
      <w:pPr>
        <w:pStyle w:val="Corpsdetexte"/>
        <w:spacing w:before="10" w:line="266" w:lineRule="auto"/>
        <w:ind w:left="256"/>
        <w:jc w:val="left"/>
      </w:pPr>
      <w:r w:rsidRPr="00EC082A">
        <w:rPr>
          <w:b/>
          <w:spacing w:val="-2"/>
        </w:rPr>
        <w:t>Designation:</w:t>
      </w:r>
      <w:r w:rsidRPr="00EC082A">
        <w:rPr>
          <w:b/>
          <w:spacing w:val="-14"/>
        </w:rPr>
        <w:t xml:space="preserve"> </w:t>
      </w:r>
      <w:r w:rsidRPr="00EC082A">
        <w:rPr>
          <w:spacing w:val="-2"/>
        </w:rPr>
        <w:t>Senior</w:t>
      </w:r>
      <w:r w:rsidRPr="00EC082A">
        <w:rPr>
          <w:spacing w:val="-11"/>
        </w:rPr>
        <w:t xml:space="preserve"> </w:t>
      </w:r>
      <w:r w:rsidRPr="00EC082A">
        <w:rPr>
          <w:spacing w:val="-2"/>
        </w:rPr>
        <w:t>Manager</w:t>
      </w:r>
      <w:r w:rsidRPr="00EC082A">
        <w:rPr>
          <w:spacing w:val="-12"/>
        </w:rPr>
        <w:t xml:space="preserve"> </w:t>
      </w:r>
      <w:r w:rsidRPr="00EC082A">
        <w:rPr>
          <w:spacing w:val="-2"/>
        </w:rPr>
        <w:t>–</w:t>
      </w:r>
      <w:r w:rsidRPr="00EC082A">
        <w:rPr>
          <w:spacing w:val="-11"/>
        </w:rPr>
        <w:t xml:space="preserve"> </w:t>
      </w:r>
      <w:r w:rsidRPr="00EC082A">
        <w:rPr>
          <w:spacing w:val="-2"/>
        </w:rPr>
        <w:t>Health,</w:t>
      </w:r>
      <w:r w:rsidRPr="00EC082A">
        <w:rPr>
          <w:spacing w:val="-11"/>
        </w:rPr>
        <w:t xml:space="preserve"> </w:t>
      </w:r>
      <w:r w:rsidRPr="00EC082A">
        <w:rPr>
          <w:spacing w:val="-2"/>
        </w:rPr>
        <w:t>Safety,</w:t>
      </w:r>
      <w:r w:rsidRPr="00EC082A">
        <w:rPr>
          <w:spacing w:val="-10"/>
        </w:rPr>
        <w:t xml:space="preserve"> </w:t>
      </w:r>
      <w:r w:rsidRPr="00EC082A">
        <w:rPr>
          <w:spacing w:val="-2"/>
        </w:rPr>
        <w:t>Environment,</w:t>
      </w:r>
      <w:r w:rsidRPr="00EC082A">
        <w:rPr>
          <w:spacing w:val="-11"/>
        </w:rPr>
        <w:t xml:space="preserve"> </w:t>
      </w:r>
      <w:r w:rsidRPr="00EC082A">
        <w:rPr>
          <w:spacing w:val="-2"/>
        </w:rPr>
        <w:t>Social</w:t>
      </w:r>
      <w:r w:rsidRPr="00EC082A">
        <w:rPr>
          <w:spacing w:val="-8"/>
        </w:rPr>
        <w:t xml:space="preserve"> </w:t>
      </w:r>
      <w:r w:rsidRPr="00EC082A">
        <w:rPr>
          <w:spacing w:val="-2"/>
        </w:rPr>
        <w:t>&amp;</w:t>
      </w:r>
      <w:r w:rsidRPr="00EC082A">
        <w:rPr>
          <w:spacing w:val="-13"/>
        </w:rPr>
        <w:t xml:space="preserve"> </w:t>
      </w:r>
      <w:r w:rsidRPr="00EC082A">
        <w:rPr>
          <w:spacing w:val="-2"/>
        </w:rPr>
        <w:t>Risk,</w:t>
      </w:r>
      <w:r w:rsidRPr="00EC082A">
        <w:rPr>
          <w:spacing w:val="-11"/>
        </w:rPr>
        <w:t xml:space="preserve"> </w:t>
      </w:r>
      <w:r w:rsidRPr="00EC082A">
        <w:rPr>
          <w:spacing w:val="-2"/>
        </w:rPr>
        <w:t>Copperbelt</w:t>
      </w:r>
      <w:r w:rsidRPr="00EC082A">
        <w:rPr>
          <w:spacing w:val="-13"/>
        </w:rPr>
        <w:t xml:space="preserve"> </w:t>
      </w:r>
      <w:r w:rsidRPr="00EC082A">
        <w:rPr>
          <w:spacing w:val="-2"/>
        </w:rPr>
        <w:t xml:space="preserve">Energy </w:t>
      </w:r>
      <w:r w:rsidRPr="00EC082A">
        <w:t>Corporation Plc.</w:t>
      </w:r>
    </w:p>
    <w:p w14:paraId="2A26BDDB" w14:textId="77777777" w:rsidR="004A6D04" w:rsidRPr="00EC082A" w:rsidRDefault="00E24CE6">
      <w:pPr>
        <w:spacing w:before="1"/>
        <w:ind w:left="256"/>
        <w:rPr>
          <w:szCs w:val="24"/>
        </w:rPr>
      </w:pPr>
      <w:r w:rsidRPr="00EC082A">
        <w:rPr>
          <w:b/>
          <w:spacing w:val="-6"/>
          <w:szCs w:val="24"/>
        </w:rPr>
        <w:t>Office</w:t>
      </w:r>
      <w:r w:rsidRPr="00EC082A">
        <w:rPr>
          <w:b/>
          <w:spacing w:val="-1"/>
          <w:szCs w:val="24"/>
        </w:rPr>
        <w:t xml:space="preserve"> </w:t>
      </w:r>
      <w:r w:rsidRPr="00EC082A">
        <w:rPr>
          <w:b/>
          <w:spacing w:val="-6"/>
          <w:szCs w:val="24"/>
        </w:rPr>
        <w:t>Address:</w:t>
      </w:r>
      <w:r w:rsidRPr="00EC082A">
        <w:rPr>
          <w:b/>
          <w:szCs w:val="24"/>
        </w:rPr>
        <w:t xml:space="preserve"> </w:t>
      </w:r>
      <w:r w:rsidRPr="00EC082A">
        <w:rPr>
          <w:spacing w:val="-6"/>
          <w:szCs w:val="24"/>
        </w:rPr>
        <w:t>23</w:t>
      </w:r>
      <w:r w:rsidRPr="00EC082A">
        <w:rPr>
          <w:spacing w:val="-6"/>
          <w:szCs w:val="24"/>
          <w:vertAlign w:val="superscript"/>
        </w:rPr>
        <w:t>rd</w:t>
      </w:r>
      <w:r w:rsidRPr="00EC082A">
        <w:rPr>
          <w:szCs w:val="24"/>
        </w:rPr>
        <w:t xml:space="preserve"> </w:t>
      </w:r>
      <w:r w:rsidRPr="00EC082A">
        <w:rPr>
          <w:spacing w:val="-6"/>
          <w:szCs w:val="24"/>
        </w:rPr>
        <w:t>Avenue,</w:t>
      </w:r>
      <w:r w:rsidRPr="00EC082A">
        <w:rPr>
          <w:spacing w:val="-2"/>
          <w:szCs w:val="24"/>
        </w:rPr>
        <w:t xml:space="preserve"> </w:t>
      </w:r>
      <w:r w:rsidRPr="00EC082A">
        <w:rPr>
          <w:spacing w:val="-6"/>
          <w:szCs w:val="24"/>
        </w:rPr>
        <w:t>Nkana</w:t>
      </w:r>
      <w:r w:rsidRPr="00EC082A">
        <w:rPr>
          <w:szCs w:val="24"/>
        </w:rPr>
        <w:t xml:space="preserve"> </w:t>
      </w:r>
      <w:r w:rsidRPr="00EC082A">
        <w:rPr>
          <w:spacing w:val="-6"/>
          <w:szCs w:val="24"/>
        </w:rPr>
        <w:t>East</w:t>
      </w:r>
    </w:p>
    <w:p w14:paraId="2B4E535A" w14:textId="77777777" w:rsidR="004A6D04" w:rsidRPr="00EC082A" w:rsidRDefault="00E24CE6">
      <w:pPr>
        <w:spacing w:before="39"/>
        <w:ind w:left="256"/>
        <w:rPr>
          <w:szCs w:val="24"/>
        </w:rPr>
      </w:pPr>
      <w:r w:rsidRPr="00EC082A">
        <w:rPr>
          <w:b/>
          <w:spacing w:val="-6"/>
          <w:szCs w:val="24"/>
        </w:rPr>
        <w:t>Postal</w:t>
      </w:r>
      <w:r w:rsidRPr="00EC082A">
        <w:rPr>
          <w:b/>
          <w:spacing w:val="-3"/>
          <w:szCs w:val="24"/>
        </w:rPr>
        <w:t xml:space="preserve"> </w:t>
      </w:r>
      <w:r w:rsidRPr="00EC082A">
        <w:rPr>
          <w:b/>
          <w:spacing w:val="-6"/>
          <w:szCs w:val="24"/>
        </w:rPr>
        <w:t>Address:</w:t>
      </w:r>
      <w:r w:rsidRPr="00EC082A">
        <w:rPr>
          <w:b/>
          <w:szCs w:val="24"/>
        </w:rPr>
        <w:t xml:space="preserve"> </w:t>
      </w:r>
      <w:r w:rsidRPr="00EC082A">
        <w:rPr>
          <w:spacing w:val="-6"/>
          <w:szCs w:val="24"/>
        </w:rPr>
        <w:t>P.O</w:t>
      </w:r>
      <w:r w:rsidRPr="00EC082A">
        <w:rPr>
          <w:spacing w:val="1"/>
          <w:szCs w:val="24"/>
        </w:rPr>
        <w:t xml:space="preserve"> </w:t>
      </w:r>
      <w:r w:rsidRPr="00EC082A">
        <w:rPr>
          <w:spacing w:val="-6"/>
          <w:szCs w:val="24"/>
        </w:rPr>
        <w:t>Box</w:t>
      </w:r>
      <w:r w:rsidRPr="00EC082A">
        <w:rPr>
          <w:spacing w:val="-1"/>
          <w:szCs w:val="24"/>
        </w:rPr>
        <w:t xml:space="preserve"> </w:t>
      </w:r>
      <w:r w:rsidRPr="00EC082A">
        <w:rPr>
          <w:spacing w:val="-6"/>
          <w:szCs w:val="24"/>
        </w:rPr>
        <w:t>20819,</w:t>
      </w:r>
      <w:r w:rsidRPr="00EC082A">
        <w:rPr>
          <w:spacing w:val="-2"/>
          <w:szCs w:val="24"/>
        </w:rPr>
        <w:t xml:space="preserve"> </w:t>
      </w:r>
      <w:r w:rsidRPr="00EC082A">
        <w:rPr>
          <w:spacing w:val="-6"/>
          <w:szCs w:val="24"/>
        </w:rPr>
        <w:t>Kitwe,</w:t>
      </w:r>
      <w:r w:rsidRPr="00EC082A">
        <w:rPr>
          <w:spacing w:val="1"/>
          <w:szCs w:val="24"/>
        </w:rPr>
        <w:t xml:space="preserve"> </w:t>
      </w:r>
      <w:r w:rsidRPr="00EC082A">
        <w:rPr>
          <w:spacing w:val="-6"/>
          <w:szCs w:val="24"/>
        </w:rPr>
        <w:t>Zambia.</w:t>
      </w:r>
    </w:p>
    <w:p w14:paraId="76E06089" w14:textId="77777777" w:rsidR="004A6D04" w:rsidRPr="00EC082A" w:rsidRDefault="00E24CE6">
      <w:pPr>
        <w:pStyle w:val="Corpsdetexte"/>
        <w:spacing w:before="32"/>
        <w:ind w:left="256"/>
        <w:jc w:val="left"/>
      </w:pPr>
      <w:r w:rsidRPr="00EC082A">
        <w:rPr>
          <w:b/>
          <w:spacing w:val="-2"/>
        </w:rPr>
        <w:t>Phone:</w:t>
      </w:r>
      <w:r w:rsidRPr="00EC082A">
        <w:rPr>
          <w:b/>
          <w:spacing w:val="-15"/>
        </w:rPr>
        <w:t xml:space="preserve"> </w:t>
      </w:r>
      <w:r w:rsidRPr="00EC082A">
        <w:rPr>
          <w:color w:val="0000FF"/>
          <w:spacing w:val="-2"/>
          <w:u w:val="single" w:color="0000FF"/>
        </w:rPr>
        <w:t>Tel:+260</w:t>
      </w:r>
      <w:r w:rsidRPr="00EC082A">
        <w:rPr>
          <w:color w:val="0000FF"/>
          <w:spacing w:val="-13"/>
        </w:rPr>
        <w:t xml:space="preserve"> </w:t>
      </w:r>
      <w:r w:rsidRPr="00EC082A">
        <w:rPr>
          <w:spacing w:val="-2"/>
        </w:rPr>
        <w:t>212</w:t>
      </w:r>
      <w:r w:rsidRPr="00EC082A">
        <w:rPr>
          <w:spacing w:val="-14"/>
        </w:rPr>
        <w:t xml:space="preserve"> </w:t>
      </w:r>
      <w:r w:rsidRPr="00EC082A">
        <w:rPr>
          <w:spacing w:val="-2"/>
        </w:rPr>
        <w:t>244285</w:t>
      </w:r>
      <w:r w:rsidRPr="00EC082A">
        <w:rPr>
          <w:spacing w:val="-13"/>
        </w:rPr>
        <w:t xml:space="preserve"> </w:t>
      </w:r>
      <w:r w:rsidRPr="00EC082A">
        <w:rPr>
          <w:spacing w:val="-2"/>
        </w:rPr>
        <w:t>/</w:t>
      </w:r>
      <w:r w:rsidRPr="00EC082A">
        <w:rPr>
          <w:spacing w:val="-14"/>
        </w:rPr>
        <w:t xml:space="preserve"> </w:t>
      </w:r>
      <w:r w:rsidRPr="00EC082A">
        <w:rPr>
          <w:spacing w:val="-2"/>
        </w:rPr>
        <w:t>Mobile:</w:t>
      </w:r>
      <w:r w:rsidRPr="00EC082A">
        <w:rPr>
          <w:spacing w:val="-13"/>
        </w:rPr>
        <w:t xml:space="preserve"> </w:t>
      </w:r>
      <w:r w:rsidRPr="00EC082A">
        <w:rPr>
          <w:spacing w:val="-2"/>
        </w:rPr>
        <w:t>+260</w:t>
      </w:r>
      <w:r w:rsidRPr="00EC082A">
        <w:rPr>
          <w:spacing w:val="-13"/>
        </w:rPr>
        <w:t xml:space="preserve"> </w:t>
      </w:r>
      <w:r w:rsidRPr="00EC082A">
        <w:rPr>
          <w:spacing w:val="-2"/>
        </w:rPr>
        <w:t>960</w:t>
      </w:r>
      <w:r w:rsidRPr="00EC082A">
        <w:rPr>
          <w:spacing w:val="-12"/>
        </w:rPr>
        <w:t xml:space="preserve"> </w:t>
      </w:r>
      <w:r w:rsidRPr="00EC082A">
        <w:rPr>
          <w:spacing w:val="-2"/>
        </w:rPr>
        <w:t>632602.</w:t>
      </w:r>
    </w:p>
    <w:p w14:paraId="18E4547E" w14:textId="77777777" w:rsidR="004A6D04" w:rsidRPr="00EC082A" w:rsidRDefault="00E24CE6">
      <w:pPr>
        <w:spacing w:before="36"/>
        <w:ind w:left="256"/>
        <w:rPr>
          <w:szCs w:val="24"/>
        </w:rPr>
      </w:pPr>
      <w:r w:rsidRPr="00EC082A">
        <w:rPr>
          <w:b/>
          <w:spacing w:val="-2"/>
          <w:szCs w:val="24"/>
        </w:rPr>
        <w:t>Email:</w:t>
      </w:r>
      <w:r w:rsidRPr="00EC082A">
        <w:rPr>
          <w:b/>
          <w:spacing w:val="-12"/>
          <w:szCs w:val="24"/>
        </w:rPr>
        <w:t xml:space="preserve"> </w:t>
      </w:r>
      <w:hyperlink r:id="rId19">
        <w:r w:rsidR="004A6D04" w:rsidRPr="00EC082A">
          <w:rPr>
            <w:color w:val="0000FF"/>
            <w:spacing w:val="-2"/>
            <w:szCs w:val="24"/>
            <w:u w:val="single" w:color="0000FF"/>
          </w:rPr>
          <w:t>sinkambac@cec.com.zm</w:t>
        </w:r>
      </w:hyperlink>
    </w:p>
    <w:p w14:paraId="0A8A2ED5" w14:textId="77777777" w:rsidR="004A6D04" w:rsidRPr="00EC082A" w:rsidRDefault="004A6D04">
      <w:pPr>
        <w:pStyle w:val="Corpsdetexte"/>
        <w:jc w:val="left"/>
      </w:pPr>
    </w:p>
    <w:p w14:paraId="36DDC0A3" w14:textId="77777777" w:rsidR="004A6D04" w:rsidRPr="00EC082A" w:rsidRDefault="00E24CE6" w:rsidP="004D1F72">
      <w:pPr>
        <w:pStyle w:val="Titre2"/>
      </w:pPr>
      <w:bookmarkStart w:id="27" w:name="_bookmark10"/>
      <w:bookmarkStart w:id="28" w:name="_Toc198363288"/>
      <w:bookmarkEnd w:id="27"/>
      <w:r w:rsidRPr="00EC082A">
        <w:t>Total</w:t>
      </w:r>
      <w:r w:rsidRPr="00EC082A">
        <w:rPr>
          <w:spacing w:val="-2"/>
        </w:rPr>
        <w:t xml:space="preserve"> </w:t>
      </w:r>
      <w:r w:rsidRPr="00EC082A">
        <w:t>Project</w:t>
      </w:r>
      <w:r w:rsidRPr="00EC082A">
        <w:rPr>
          <w:spacing w:val="-2"/>
        </w:rPr>
        <w:t xml:space="preserve"> </w:t>
      </w:r>
      <w:r w:rsidRPr="00EC082A">
        <w:t>Cost/Investment</w:t>
      </w:r>
      <w:bookmarkEnd w:id="28"/>
    </w:p>
    <w:p w14:paraId="7433F452" w14:textId="77777777" w:rsidR="004A6D04" w:rsidRPr="00EC082A" w:rsidRDefault="00E24CE6" w:rsidP="004D1F72">
      <w:pPr>
        <w:pStyle w:val="Corpsdetexte"/>
        <w:spacing w:line="274" w:lineRule="exact"/>
      </w:pPr>
      <w:r w:rsidRPr="00EC082A">
        <w:rPr>
          <w:spacing w:val="-4"/>
        </w:rPr>
        <w:t>The</w:t>
      </w:r>
      <w:r w:rsidRPr="00EC082A">
        <w:rPr>
          <w:spacing w:val="-11"/>
        </w:rPr>
        <w:t xml:space="preserve"> </w:t>
      </w:r>
      <w:r w:rsidRPr="00EC082A">
        <w:rPr>
          <w:spacing w:val="-4"/>
        </w:rPr>
        <w:t>total</w:t>
      </w:r>
      <w:r w:rsidRPr="00EC082A">
        <w:rPr>
          <w:spacing w:val="-10"/>
        </w:rPr>
        <w:t xml:space="preserve"> </w:t>
      </w:r>
      <w:r w:rsidRPr="00EC082A">
        <w:rPr>
          <w:spacing w:val="-4"/>
        </w:rPr>
        <w:t>Project</w:t>
      </w:r>
      <w:r w:rsidRPr="00EC082A">
        <w:rPr>
          <w:spacing w:val="-12"/>
        </w:rPr>
        <w:t xml:space="preserve"> </w:t>
      </w:r>
      <w:r w:rsidRPr="00EC082A">
        <w:rPr>
          <w:spacing w:val="-4"/>
        </w:rPr>
        <w:t>investment</w:t>
      </w:r>
      <w:r w:rsidRPr="00EC082A">
        <w:rPr>
          <w:spacing w:val="-11"/>
        </w:rPr>
        <w:t xml:space="preserve"> </w:t>
      </w:r>
      <w:r w:rsidRPr="00EC082A">
        <w:rPr>
          <w:spacing w:val="-4"/>
        </w:rPr>
        <w:t>value</w:t>
      </w:r>
      <w:r w:rsidRPr="00EC082A">
        <w:rPr>
          <w:spacing w:val="-11"/>
        </w:rPr>
        <w:t xml:space="preserve"> </w:t>
      </w:r>
      <w:r w:rsidRPr="00EC082A">
        <w:rPr>
          <w:spacing w:val="-4"/>
        </w:rPr>
        <w:t>is</w:t>
      </w:r>
      <w:r w:rsidRPr="00EC082A">
        <w:rPr>
          <w:spacing w:val="-9"/>
        </w:rPr>
        <w:t xml:space="preserve"> </w:t>
      </w:r>
      <w:r w:rsidRPr="00EC082A">
        <w:rPr>
          <w:spacing w:val="-4"/>
        </w:rPr>
        <w:t>estimated</w:t>
      </w:r>
      <w:r w:rsidRPr="00EC082A">
        <w:rPr>
          <w:spacing w:val="-10"/>
        </w:rPr>
        <w:t xml:space="preserve"> </w:t>
      </w:r>
      <w:r w:rsidRPr="00EC082A">
        <w:rPr>
          <w:spacing w:val="-4"/>
        </w:rPr>
        <w:t>at</w:t>
      </w:r>
      <w:r w:rsidRPr="00EC082A">
        <w:rPr>
          <w:spacing w:val="-10"/>
        </w:rPr>
        <w:t xml:space="preserve"> </w:t>
      </w:r>
      <w:r w:rsidRPr="00EC082A">
        <w:rPr>
          <w:spacing w:val="-4"/>
        </w:rPr>
        <w:t>approximately</w:t>
      </w:r>
      <w:r w:rsidRPr="00EC082A">
        <w:rPr>
          <w:spacing w:val="-13"/>
        </w:rPr>
        <w:t xml:space="preserve"> </w:t>
      </w:r>
      <w:r w:rsidRPr="00EC082A">
        <w:rPr>
          <w:spacing w:val="-4"/>
        </w:rPr>
        <w:t>US$24,207,000.</w:t>
      </w:r>
    </w:p>
    <w:p w14:paraId="0830D618" w14:textId="77777777" w:rsidR="004A6D04" w:rsidRPr="00EC082A" w:rsidRDefault="00E24CE6" w:rsidP="004D1F72">
      <w:pPr>
        <w:pStyle w:val="Titre2"/>
      </w:pPr>
      <w:bookmarkStart w:id="29" w:name="_bookmark11"/>
      <w:bookmarkStart w:id="30" w:name="_Toc198363289"/>
      <w:bookmarkEnd w:id="29"/>
      <w:r w:rsidRPr="004D1F72">
        <w:t>Proposed</w:t>
      </w:r>
      <w:r w:rsidRPr="00EC082A">
        <w:rPr>
          <w:spacing w:val="-13"/>
        </w:rPr>
        <w:t xml:space="preserve"> </w:t>
      </w:r>
      <w:r w:rsidRPr="00EC082A">
        <w:t>Project</w:t>
      </w:r>
      <w:r w:rsidRPr="00EC082A">
        <w:rPr>
          <w:spacing w:val="-11"/>
        </w:rPr>
        <w:t xml:space="preserve"> </w:t>
      </w:r>
      <w:r w:rsidRPr="00EC082A">
        <w:t>Implementation</w:t>
      </w:r>
      <w:r w:rsidRPr="00EC082A">
        <w:rPr>
          <w:spacing w:val="-12"/>
        </w:rPr>
        <w:t xml:space="preserve"> </w:t>
      </w:r>
      <w:r w:rsidRPr="00EC082A">
        <w:rPr>
          <w:spacing w:val="-4"/>
        </w:rPr>
        <w:t>Date</w:t>
      </w:r>
      <w:bookmarkEnd w:id="30"/>
    </w:p>
    <w:p w14:paraId="54920433" w14:textId="77777777" w:rsidR="004A6D04" w:rsidRPr="00EC082A" w:rsidRDefault="00E24CE6" w:rsidP="004D1F72">
      <w:pPr>
        <w:pStyle w:val="Corpsdetexte"/>
        <w:spacing w:line="254" w:lineRule="auto"/>
        <w:ind w:right="249"/>
      </w:pPr>
      <w:r w:rsidRPr="00EC082A">
        <w:t>Prior</w:t>
      </w:r>
      <w:r w:rsidRPr="00EC082A">
        <w:rPr>
          <w:spacing w:val="-15"/>
        </w:rPr>
        <w:t xml:space="preserve"> </w:t>
      </w:r>
      <w:r w:rsidRPr="00EC082A">
        <w:t>to</w:t>
      </w:r>
      <w:r w:rsidRPr="00EC082A">
        <w:rPr>
          <w:spacing w:val="-15"/>
        </w:rPr>
        <w:t xml:space="preserve"> </w:t>
      </w:r>
      <w:r w:rsidRPr="00EC082A">
        <w:t>the</w:t>
      </w:r>
      <w:r w:rsidRPr="00EC082A">
        <w:rPr>
          <w:spacing w:val="-13"/>
        </w:rPr>
        <w:t xml:space="preserve"> </w:t>
      </w:r>
      <w:r w:rsidRPr="00EC082A">
        <w:t>initiation</w:t>
      </w:r>
      <w:r w:rsidRPr="00EC082A">
        <w:rPr>
          <w:spacing w:val="-13"/>
        </w:rPr>
        <w:t xml:space="preserve"> </w:t>
      </w:r>
      <w:r w:rsidRPr="00EC082A">
        <w:t>of</w:t>
      </w:r>
      <w:r w:rsidRPr="00EC082A">
        <w:rPr>
          <w:spacing w:val="-10"/>
        </w:rPr>
        <w:t xml:space="preserve"> </w:t>
      </w:r>
      <w:r w:rsidRPr="00EC082A">
        <w:t>onsite</w:t>
      </w:r>
      <w:r w:rsidRPr="00EC082A">
        <w:rPr>
          <w:spacing w:val="-11"/>
        </w:rPr>
        <w:t xml:space="preserve"> </w:t>
      </w:r>
      <w:r w:rsidRPr="00EC082A">
        <w:t>activities,</w:t>
      </w:r>
      <w:r w:rsidRPr="00EC082A">
        <w:rPr>
          <w:spacing w:val="-11"/>
        </w:rPr>
        <w:t xml:space="preserve"> </w:t>
      </w:r>
      <w:r w:rsidRPr="00EC082A">
        <w:t>a</w:t>
      </w:r>
      <w:r w:rsidRPr="00EC082A">
        <w:rPr>
          <w:spacing w:val="-12"/>
        </w:rPr>
        <w:t xml:space="preserve"> </w:t>
      </w:r>
      <w:r w:rsidRPr="00EC082A">
        <w:t>period</w:t>
      </w:r>
      <w:r w:rsidRPr="00EC082A">
        <w:rPr>
          <w:spacing w:val="-13"/>
        </w:rPr>
        <w:t xml:space="preserve"> </w:t>
      </w:r>
      <w:r w:rsidRPr="00EC082A">
        <w:t>of</w:t>
      </w:r>
      <w:r w:rsidRPr="00EC082A">
        <w:rPr>
          <w:spacing w:val="-14"/>
        </w:rPr>
        <w:t xml:space="preserve"> </w:t>
      </w:r>
      <w:r w:rsidRPr="00EC082A">
        <w:t>development,</w:t>
      </w:r>
      <w:r w:rsidRPr="00EC082A">
        <w:rPr>
          <w:spacing w:val="-10"/>
        </w:rPr>
        <w:t xml:space="preserve"> </w:t>
      </w:r>
      <w:r w:rsidRPr="00EC082A">
        <w:t>design,</w:t>
      </w:r>
      <w:r w:rsidRPr="00EC082A">
        <w:rPr>
          <w:spacing w:val="-13"/>
        </w:rPr>
        <w:t xml:space="preserve"> </w:t>
      </w:r>
      <w:r w:rsidRPr="00EC082A">
        <w:t>material</w:t>
      </w:r>
      <w:r w:rsidRPr="00EC082A">
        <w:rPr>
          <w:spacing w:val="-11"/>
        </w:rPr>
        <w:t xml:space="preserve"> </w:t>
      </w:r>
      <w:r w:rsidRPr="00EC082A">
        <w:t xml:space="preserve">procurement </w:t>
      </w:r>
      <w:r w:rsidRPr="00EC082A">
        <w:rPr>
          <w:spacing w:val="-2"/>
        </w:rPr>
        <w:t>and</w:t>
      </w:r>
      <w:r w:rsidRPr="00EC082A">
        <w:rPr>
          <w:spacing w:val="-5"/>
        </w:rPr>
        <w:t xml:space="preserve"> </w:t>
      </w:r>
      <w:r w:rsidRPr="00EC082A">
        <w:rPr>
          <w:spacing w:val="-2"/>
        </w:rPr>
        <w:t>component</w:t>
      </w:r>
      <w:r w:rsidRPr="00EC082A">
        <w:rPr>
          <w:spacing w:val="-5"/>
        </w:rPr>
        <w:t xml:space="preserve"> </w:t>
      </w:r>
      <w:r w:rsidRPr="00EC082A">
        <w:rPr>
          <w:spacing w:val="-2"/>
        </w:rPr>
        <w:t>transportation</w:t>
      </w:r>
      <w:r w:rsidRPr="00EC082A">
        <w:rPr>
          <w:spacing w:val="-5"/>
        </w:rPr>
        <w:t xml:space="preserve"> </w:t>
      </w:r>
      <w:r w:rsidRPr="00EC082A">
        <w:rPr>
          <w:spacing w:val="-2"/>
        </w:rPr>
        <w:t>logistics</w:t>
      </w:r>
      <w:r w:rsidRPr="00EC082A">
        <w:rPr>
          <w:spacing w:val="-3"/>
        </w:rPr>
        <w:t xml:space="preserve"> </w:t>
      </w:r>
      <w:r w:rsidRPr="00EC082A">
        <w:rPr>
          <w:spacing w:val="-2"/>
        </w:rPr>
        <w:t>will</w:t>
      </w:r>
      <w:r w:rsidRPr="00EC082A">
        <w:rPr>
          <w:spacing w:val="-5"/>
        </w:rPr>
        <w:t xml:space="preserve"> </w:t>
      </w:r>
      <w:r w:rsidRPr="00EC082A">
        <w:rPr>
          <w:spacing w:val="-2"/>
        </w:rPr>
        <w:t>happen</w:t>
      </w:r>
      <w:r w:rsidRPr="00EC082A">
        <w:rPr>
          <w:spacing w:val="-5"/>
        </w:rPr>
        <w:t xml:space="preserve"> </w:t>
      </w:r>
      <w:r w:rsidRPr="00EC082A">
        <w:rPr>
          <w:spacing w:val="-2"/>
        </w:rPr>
        <w:t>for</w:t>
      </w:r>
      <w:r w:rsidRPr="00EC082A">
        <w:rPr>
          <w:spacing w:val="-8"/>
        </w:rPr>
        <w:t xml:space="preserve"> </w:t>
      </w:r>
      <w:r w:rsidRPr="00EC082A">
        <w:rPr>
          <w:spacing w:val="-2"/>
        </w:rPr>
        <w:t>the</w:t>
      </w:r>
      <w:r w:rsidRPr="00EC082A">
        <w:rPr>
          <w:spacing w:val="-6"/>
        </w:rPr>
        <w:t xml:space="preserve"> </w:t>
      </w:r>
      <w:r w:rsidRPr="00EC082A">
        <w:rPr>
          <w:spacing w:val="-2"/>
        </w:rPr>
        <w:t>project,</w:t>
      </w:r>
      <w:r w:rsidRPr="00EC082A">
        <w:rPr>
          <w:spacing w:val="-5"/>
        </w:rPr>
        <w:t xml:space="preserve"> </w:t>
      </w:r>
      <w:r w:rsidRPr="00EC082A">
        <w:rPr>
          <w:spacing w:val="-2"/>
        </w:rPr>
        <w:t>but</w:t>
      </w:r>
      <w:r w:rsidRPr="00EC082A">
        <w:rPr>
          <w:spacing w:val="-4"/>
        </w:rPr>
        <w:t xml:space="preserve"> </w:t>
      </w:r>
      <w:r w:rsidRPr="00EC082A">
        <w:rPr>
          <w:spacing w:val="-2"/>
        </w:rPr>
        <w:t>will</w:t>
      </w:r>
      <w:r w:rsidRPr="00EC082A">
        <w:rPr>
          <w:spacing w:val="-5"/>
        </w:rPr>
        <w:t xml:space="preserve"> </w:t>
      </w:r>
      <w:r w:rsidRPr="00EC082A">
        <w:rPr>
          <w:spacing w:val="-2"/>
        </w:rPr>
        <w:t>have</w:t>
      </w:r>
      <w:r w:rsidRPr="00EC082A">
        <w:rPr>
          <w:spacing w:val="-6"/>
        </w:rPr>
        <w:t xml:space="preserve"> </w:t>
      </w:r>
      <w:r w:rsidRPr="00EC082A">
        <w:rPr>
          <w:spacing w:val="-2"/>
        </w:rPr>
        <w:t>limited</w:t>
      </w:r>
      <w:r w:rsidRPr="00EC082A">
        <w:rPr>
          <w:spacing w:val="-5"/>
        </w:rPr>
        <w:t xml:space="preserve"> </w:t>
      </w:r>
      <w:r w:rsidRPr="00EC082A">
        <w:rPr>
          <w:spacing w:val="-2"/>
        </w:rPr>
        <w:t xml:space="preserve">material </w:t>
      </w:r>
      <w:r w:rsidRPr="00EC082A">
        <w:t>impact on the site. Once onsite activities are initiated on the Garneton North Project site, the project implementation program will be</w:t>
      </w:r>
      <w:r w:rsidRPr="00EC082A">
        <w:rPr>
          <w:spacing w:val="-3"/>
        </w:rPr>
        <w:t xml:space="preserve"> </w:t>
      </w:r>
      <w:r w:rsidRPr="00EC082A">
        <w:t>followed as</w:t>
      </w:r>
      <w:r w:rsidRPr="00EC082A">
        <w:rPr>
          <w:spacing w:val="-1"/>
        </w:rPr>
        <w:t xml:space="preserve"> </w:t>
      </w:r>
      <w:r w:rsidRPr="00EC082A">
        <w:t>summarized in</w:t>
      </w:r>
      <w:r w:rsidRPr="00EC082A">
        <w:rPr>
          <w:spacing w:val="-1"/>
        </w:rPr>
        <w:t xml:space="preserve"> </w:t>
      </w:r>
      <w:r w:rsidRPr="00EC082A">
        <w:t>table</w:t>
      </w:r>
      <w:r w:rsidRPr="00EC082A">
        <w:rPr>
          <w:spacing w:val="-1"/>
        </w:rPr>
        <w:t xml:space="preserve"> </w:t>
      </w:r>
      <w:r w:rsidRPr="00EC082A">
        <w:t>1-8-1.</w:t>
      </w:r>
    </w:p>
    <w:p w14:paraId="00B7FC30" w14:textId="77777777" w:rsidR="004A6D04" w:rsidRPr="00EC082A" w:rsidRDefault="00E24CE6" w:rsidP="00C95EB0">
      <w:pPr>
        <w:pStyle w:val="Corpsdetexte"/>
        <w:spacing w:before="150" w:after="240" w:line="254" w:lineRule="auto"/>
        <w:ind w:right="247"/>
      </w:pPr>
      <w:r w:rsidRPr="00EC082A">
        <w:rPr>
          <w:spacing w:val="-2"/>
        </w:rPr>
        <w:t>The</w:t>
      </w:r>
      <w:r w:rsidRPr="00EC082A">
        <w:rPr>
          <w:spacing w:val="-4"/>
        </w:rPr>
        <w:t xml:space="preserve"> </w:t>
      </w:r>
      <w:r w:rsidRPr="00EC082A">
        <w:rPr>
          <w:spacing w:val="-2"/>
        </w:rPr>
        <w:t>complete</w:t>
      </w:r>
      <w:r w:rsidRPr="00EC082A">
        <w:rPr>
          <w:spacing w:val="-4"/>
        </w:rPr>
        <w:t xml:space="preserve"> </w:t>
      </w:r>
      <w:r w:rsidRPr="00EC082A">
        <w:rPr>
          <w:spacing w:val="-2"/>
        </w:rPr>
        <w:t>preassembly</w:t>
      </w:r>
      <w:r w:rsidRPr="00EC082A">
        <w:rPr>
          <w:spacing w:val="-4"/>
        </w:rPr>
        <w:t xml:space="preserve"> </w:t>
      </w:r>
      <w:r w:rsidRPr="00EC082A">
        <w:rPr>
          <w:spacing w:val="-2"/>
        </w:rPr>
        <w:t>and</w:t>
      </w:r>
      <w:r w:rsidRPr="00EC082A">
        <w:rPr>
          <w:spacing w:val="-5"/>
        </w:rPr>
        <w:t xml:space="preserve"> </w:t>
      </w:r>
      <w:r w:rsidRPr="00EC082A">
        <w:rPr>
          <w:spacing w:val="-2"/>
        </w:rPr>
        <w:t>installation</w:t>
      </w:r>
      <w:r w:rsidRPr="00EC082A">
        <w:rPr>
          <w:spacing w:val="-5"/>
        </w:rPr>
        <w:t xml:space="preserve"> </w:t>
      </w:r>
      <w:r w:rsidRPr="00EC082A">
        <w:rPr>
          <w:spacing w:val="-2"/>
        </w:rPr>
        <w:t>of</w:t>
      </w:r>
      <w:r w:rsidRPr="00EC082A">
        <w:rPr>
          <w:spacing w:val="-6"/>
        </w:rPr>
        <w:t xml:space="preserve"> </w:t>
      </w:r>
      <w:r w:rsidRPr="00EC082A">
        <w:rPr>
          <w:spacing w:val="-2"/>
        </w:rPr>
        <w:t>the</w:t>
      </w:r>
      <w:r w:rsidRPr="00EC082A">
        <w:rPr>
          <w:spacing w:val="-6"/>
        </w:rPr>
        <w:t xml:space="preserve"> </w:t>
      </w:r>
      <w:r w:rsidRPr="00EC082A">
        <w:rPr>
          <w:spacing w:val="-2"/>
        </w:rPr>
        <w:t>single-axis tracking</w:t>
      </w:r>
      <w:r w:rsidRPr="00EC082A">
        <w:rPr>
          <w:spacing w:val="-7"/>
        </w:rPr>
        <w:t xml:space="preserve"> </w:t>
      </w:r>
      <w:r w:rsidRPr="00EC082A">
        <w:rPr>
          <w:spacing w:val="-2"/>
        </w:rPr>
        <w:t>system,</w:t>
      </w:r>
      <w:r w:rsidRPr="00EC082A">
        <w:rPr>
          <w:spacing w:val="-5"/>
        </w:rPr>
        <w:t xml:space="preserve"> </w:t>
      </w:r>
      <w:r w:rsidRPr="00EC082A">
        <w:rPr>
          <w:spacing w:val="-2"/>
        </w:rPr>
        <w:t>with</w:t>
      </w:r>
      <w:r w:rsidRPr="00EC082A">
        <w:rPr>
          <w:spacing w:val="-5"/>
        </w:rPr>
        <w:t xml:space="preserve"> </w:t>
      </w:r>
      <w:r w:rsidRPr="00EC082A">
        <w:rPr>
          <w:spacing w:val="-2"/>
        </w:rPr>
        <w:t>the</w:t>
      </w:r>
      <w:r w:rsidRPr="00EC082A">
        <w:rPr>
          <w:spacing w:val="-6"/>
        </w:rPr>
        <w:t xml:space="preserve"> </w:t>
      </w:r>
      <w:r w:rsidRPr="00EC082A">
        <w:rPr>
          <w:spacing w:val="-2"/>
        </w:rPr>
        <w:t>mounting of</w:t>
      </w:r>
      <w:r w:rsidRPr="00EC082A">
        <w:rPr>
          <w:spacing w:val="-15"/>
        </w:rPr>
        <w:t xml:space="preserve"> </w:t>
      </w:r>
      <w:r w:rsidRPr="00EC082A">
        <w:rPr>
          <w:spacing w:val="-2"/>
        </w:rPr>
        <w:t>solar</w:t>
      </w:r>
      <w:r w:rsidRPr="00EC082A">
        <w:rPr>
          <w:spacing w:val="-13"/>
        </w:rPr>
        <w:t xml:space="preserve"> </w:t>
      </w:r>
      <w:r w:rsidRPr="00EC082A">
        <w:rPr>
          <w:spacing w:val="-2"/>
        </w:rPr>
        <w:t>PV</w:t>
      </w:r>
      <w:r w:rsidRPr="00EC082A">
        <w:rPr>
          <w:spacing w:val="-13"/>
        </w:rPr>
        <w:t xml:space="preserve"> </w:t>
      </w:r>
      <w:r w:rsidRPr="00EC082A">
        <w:rPr>
          <w:spacing w:val="-2"/>
        </w:rPr>
        <w:t>modules</w:t>
      </w:r>
      <w:r w:rsidRPr="00EC082A">
        <w:rPr>
          <w:spacing w:val="-13"/>
        </w:rPr>
        <w:t xml:space="preserve"> </w:t>
      </w:r>
      <w:r w:rsidRPr="00EC082A">
        <w:rPr>
          <w:spacing w:val="-2"/>
        </w:rPr>
        <w:t>will</w:t>
      </w:r>
      <w:r w:rsidRPr="00EC082A">
        <w:rPr>
          <w:spacing w:val="-13"/>
        </w:rPr>
        <w:t xml:space="preserve"> </w:t>
      </w:r>
      <w:r w:rsidRPr="00EC082A">
        <w:rPr>
          <w:spacing w:val="-2"/>
        </w:rPr>
        <w:t>be</w:t>
      </w:r>
      <w:r w:rsidRPr="00EC082A">
        <w:rPr>
          <w:spacing w:val="-13"/>
        </w:rPr>
        <w:t xml:space="preserve"> </w:t>
      </w:r>
      <w:r w:rsidRPr="00EC082A">
        <w:rPr>
          <w:spacing w:val="-2"/>
        </w:rPr>
        <w:t>done</w:t>
      </w:r>
      <w:r w:rsidRPr="00EC082A">
        <w:rPr>
          <w:spacing w:val="-13"/>
        </w:rPr>
        <w:t xml:space="preserve"> </w:t>
      </w:r>
      <w:r w:rsidRPr="00EC082A">
        <w:rPr>
          <w:spacing w:val="-2"/>
        </w:rPr>
        <w:t>during</w:t>
      </w:r>
      <w:r w:rsidRPr="00EC082A">
        <w:rPr>
          <w:spacing w:val="-13"/>
        </w:rPr>
        <w:t xml:space="preserve"> </w:t>
      </w:r>
      <w:r w:rsidRPr="00EC082A">
        <w:rPr>
          <w:spacing w:val="-2"/>
        </w:rPr>
        <w:t>the</w:t>
      </w:r>
      <w:r w:rsidRPr="00EC082A">
        <w:rPr>
          <w:spacing w:val="-13"/>
        </w:rPr>
        <w:t xml:space="preserve"> </w:t>
      </w:r>
      <w:r w:rsidRPr="00EC082A">
        <w:rPr>
          <w:spacing w:val="-2"/>
        </w:rPr>
        <w:t>Major</w:t>
      </w:r>
      <w:r w:rsidRPr="00EC082A">
        <w:rPr>
          <w:spacing w:val="-13"/>
        </w:rPr>
        <w:t xml:space="preserve"> </w:t>
      </w:r>
      <w:r w:rsidRPr="00EC082A">
        <w:rPr>
          <w:spacing w:val="-2"/>
        </w:rPr>
        <w:t>Installation</w:t>
      </w:r>
      <w:r w:rsidRPr="00EC082A">
        <w:rPr>
          <w:spacing w:val="-13"/>
        </w:rPr>
        <w:t xml:space="preserve"> </w:t>
      </w:r>
      <w:r w:rsidRPr="00EC082A">
        <w:rPr>
          <w:spacing w:val="-2"/>
        </w:rPr>
        <w:t>period</w:t>
      </w:r>
      <w:r w:rsidRPr="00EC082A">
        <w:rPr>
          <w:spacing w:val="-13"/>
        </w:rPr>
        <w:t xml:space="preserve"> </w:t>
      </w:r>
      <w:r w:rsidRPr="00EC082A">
        <w:rPr>
          <w:spacing w:val="-2"/>
        </w:rPr>
        <w:t>above.</w:t>
      </w:r>
      <w:r w:rsidRPr="00EC082A">
        <w:rPr>
          <w:spacing w:val="-13"/>
        </w:rPr>
        <w:t xml:space="preserve"> </w:t>
      </w:r>
      <w:r w:rsidRPr="00EC082A">
        <w:rPr>
          <w:spacing w:val="-2"/>
        </w:rPr>
        <w:t>Cable</w:t>
      </w:r>
      <w:r w:rsidRPr="00EC082A">
        <w:rPr>
          <w:spacing w:val="-13"/>
        </w:rPr>
        <w:t xml:space="preserve"> </w:t>
      </w:r>
      <w:r w:rsidRPr="00EC082A">
        <w:rPr>
          <w:spacing w:val="-2"/>
        </w:rPr>
        <w:t>trenching</w:t>
      </w:r>
      <w:r w:rsidRPr="00EC082A">
        <w:rPr>
          <w:spacing w:val="-13"/>
        </w:rPr>
        <w:t xml:space="preserve"> </w:t>
      </w:r>
      <w:r w:rsidRPr="00EC082A">
        <w:rPr>
          <w:spacing w:val="-2"/>
        </w:rPr>
        <w:t xml:space="preserve">will </w:t>
      </w:r>
      <w:r w:rsidRPr="00EC082A">
        <w:t xml:space="preserve">be done after the heaviest period of the rain season has ended. All the main construction and </w:t>
      </w:r>
      <w:r w:rsidRPr="00EC082A">
        <w:rPr>
          <w:spacing w:val="-4"/>
        </w:rPr>
        <w:t>installation</w:t>
      </w:r>
      <w:r w:rsidRPr="00EC082A">
        <w:rPr>
          <w:spacing w:val="-8"/>
        </w:rPr>
        <w:t xml:space="preserve"> </w:t>
      </w:r>
      <w:r w:rsidRPr="00EC082A">
        <w:rPr>
          <w:spacing w:val="-4"/>
        </w:rPr>
        <w:t>activities</w:t>
      </w:r>
      <w:r w:rsidRPr="00EC082A">
        <w:rPr>
          <w:spacing w:val="-5"/>
        </w:rPr>
        <w:t xml:space="preserve"> </w:t>
      </w:r>
      <w:r w:rsidRPr="00EC082A">
        <w:rPr>
          <w:spacing w:val="-4"/>
        </w:rPr>
        <w:t>will</w:t>
      </w:r>
      <w:r w:rsidRPr="00EC082A">
        <w:rPr>
          <w:spacing w:val="-5"/>
        </w:rPr>
        <w:t xml:space="preserve"> </w:t>
      </w:r>
      <w:r w:rsidRPr="00EC082A">
        <w:rPr>
          <w:spacing w:val="-4"/>
        </w:rPr>
        <w:t>be</w:t>
      </w:r>
      <w:r w:rsidRPr="00EC082A">
        <w:rPr>
          <w:spacing w:val="-7"/>
        </w:rPr>
        <w:t xml:space="preserve"> </w:t>
      </w:r>
      <w:r w:rsidRPr="00EC082A">
        <w:rPr>
          <w:spacing w:val="-4"/>
        </w:rPr>
        <w:t>complete</w:t>
      </w:r>
      <w:r w:rsidRPr="00EC082A">
        <w:rPr>
          <w:spacing w:val="-9"/>
        </w:rPr>
        <w:t xml:space="preserve"> </w:t>
      </w:r>
      <w:r w:rsidRPr="00EC082A">
        <w:rPr>
          <w:spacing w:val="-4"/>
        </w:rPr>
        <w:t>by</w:t>
      </w:r>
      <w:r w:rsidRPr="00EC082A">
        <w:rPr>
          <w:spacing w:val="-10"/>
        </w:rPr>
        <w:t xml:space="preserve"> </w:t>
      </w:r>
      <w:r w:rsidRPr="00EC082A">
        <w:rPr>
          <w:spacing w:val="-4"/>
        </w:rPr>
        <w:t>October</w:t>
      </w:r>
      <w:r w:rsidRPr="00EC082A">
        <w:rPr>
          <w:spacing w:val="-8"/>
        </w:rPr>
        <w:t xml:space="preserve"> </w:t>
      </w:r>
      <w:r w:rsidRPr="00EC082A">
        <w:rPr>
          <w:spacing w:val="-4"/>
        </w:rPr>
        <w:t>2025 after</w:t>
      </w:r>
      <w:r w:rsidRPr="00EC082A">
        <w:rPr>
          <w:spacing w:val="-9"/>
        </w:rPr>
        <w:t xml:space="preserve"> </w:t>
      </w:r>
      <w:r w:rsidRPr="00EC082A">
        <w:rPr>
          <w:spacing w:val="-4"/>
        </w:rPr>
        <w:t>which</w:t>
      </w:r>
      <w:r w:rsidRPr="00EC082A">
        <w:rPr>
          <w:spacing w:val="-10"/>
        </w:rPr>
        <w:t xml:space="preserve"> </w:t>
      </w:r>
      <w:r w:rsidRPr="00EC082A">
        <w:rPr>
          <w:spacing w:val="-4"/>
        </w:rPr>
        <w:t>system</w:t>
      </w:r>
      <w:r w:rsidRPr="00EC082A">
        <w:rPr>
          <w:spacing w:val="-7"/>
        </w:rPr>
        <w:t xml:space="preserve"> </w:t>
      </w:r>
      <w:r w:rsidRPr="00EC082A">
        <w:rPr>
          <w:spacing w:val="-4"/>
        </w:rPr>
        <w:t>testing,</w:t>
      </w:r>
      <w:r w:rsidRPr="00EC082A">
        <w:rPr>
          <w:spacing w:val="-6"/>
        </w:rPr>
        <w:t xml:space="preserve"> </w:t>
      </w:r>
      <w:r w:rsidRPr="00EC082A">
        <w:rPr>
          <w:spacing w:val="-4"/>
        </w:rPr>
        <w:t xml:space="preserve">commissioning </w:t>
      </w:r>
      <w:r w:rsidRPr="00EC082A">
        <w:t>and ramping up will commence in conjunction with the GETFiT and Zambian Grid Code requirements. The Commercial Operations Date (COD) will be reached during the month of January</w:t>
      </w:r>
      <w:r w:rsidRPr="00EC082A">
        <w:rPr>
          <w:spacing w:val="-15"/>
        </w:rPr>
        <w:t xml:space="preserve"> </w:t>
      </w:r>
      <w:r w:rsidRPr="00EC082A">
        <w:t>2026</w:t>
      </w:r>
      <w:r w:rsidRPr="00EC082A">
        <w:rPr>
          <w:spacing w:val="-15"/>
        </w:rPr>
        <w:t xml:space="preserve"> </w:t>
      </w:r>
      <w:r w:rsidRPr="00EC082A">
        <w:t>with</w:t>
      </w:r>
      <w:r w:rsidRPr="00EC082A">
        <w:rPr>
          <w:spacing w:val="-15"/>
        </w:rPr>
        <w:t xml:space="preserve"> </w:t>
      </w:r>
      <w:r w:rsidRPr="00EC082A">
        <w:t>the</w:t>
      </w:r>
      <w:r w:rsidRPr="00EC082A">
        <w:rPr>
          <w:spacing w:val="-15"/>
        </w:rPr>
        <w:t xml:space="preserve"> </w:t>
      </w:r>
      <w:r w:rsidRPr="00EC082A">
        <w:t>full</w:t>
      </w:r>
      <w:r w:rsidRPr="00EC082A">
        <w:rPr>
          <w:spacing w:val="-15"/>
        </w:rPr>
        <w:t xml:space="preserve"> </w:t>
      </w:r>
      <w:r w:rsidRPr="00EC082A">
        <w:t>20</w:t>
      </w:r>
      <w:r w:rsidRPr="00EC082A">
        <w:rPr>
          <w:spacing w:val="-15"/>
        </w:rPr>
        <w:t xml:space="preserve"> </w:t>
      </w:r>
      <w:r w:rsidRPr="00EC082A">
        <w:t>MWac</w:t>
      </w:r>
      <w:r w:rsidRPr="00EC082A">
        <w:rPr>
          <w:spacing w:val="-15"/>
        </w:rPr>
        <w:t xml:space="preserve"> </w:t>
      </w:r>
      <w:r w:rsidRPr="00EC082A">
        <w:t>connected</w:t>
      </w:r>
      <w:r w:rsidRPr="00EC082A">
        <w:rPr>
          <w:spacing w:val="-15"/>
        </w:rPr>
        <w:t xml:space="preserve"> </w:t>
      </w:r>
      <w:r w:rsidRPr="00EC082A">
        <w:t>and</w:t>
      </w:r>
      <w:r w:rsidRPr="00EC082A">
        <w:rPr>
          <w:spacing w:val="-14"/>
        </w:rPr>
        <w:t xml:space="preserve"> </w:t>
      </w:r>
      <w:r w:rsidRPr="00EC082A">
        <w:t>feeding</w:t>
      </w:r>
      <w:r w:rsidRPr="00EC082A">
        <w:rPr>
          <w:spacing w:val="-15"/>
        </w:rPr>
        <w:t xml:space="preserve"> </w:t>
      </w:r>
      <w:r w:rsidRPr="00EC082A">
        <w:t>into</w:t>
      </w:r>
      <w:r w:rsidRPr="00EC082A">
        <w:rPr>
          <w:spacing w:val="-15"/>
        </w:rPr>
        <w:t xml:space="preserve"> </w:t>
      </w:r>
      <w:r w:rsidRPr="00EC082A">
        <w:t>the</w:t>
      </w:r>
      <w:r w:rsidRPr="00EC082A">
        <w:rPr>
          <w:spacing w:val="-14"/>
        </w:rPr>
        <w:t xml:space="preserve"> </w:t>
      </w:r>
      <w:r w:rsidRPr="00EC082A">
        <w:t>ZESCO</w:t>
      </w:r>
      <w:r w:rsidRPr="00EC082A">
        <w:rPr>
          <w:spacing w:val="-14"/>
        </w:rPr>
        <w:t xml:space="preserve"> </w:t>
      </w:r>
      <w:r w:rsidRPr="00EC082A">
        <w:t>grid.</w:t>
      </w:r>
      <w:r w:rsidRPr="00EC082A">
        <w:rPr>
          <w:spacing w:val="-15"/>
        </w:rPr>
        <w:t xml:space="preserve"> </w:t>
      </w:r>
      <w:r w:rsidRPr="00EC082A">
        <w:t>Thereafter</w:t>
      </w:r>
      <w:r w:rsidRPr="00EC082A">
        <w:rPr>
          <w:spacing w:val="-15"/>
        </w:rPr>
        <w:t xml:space="preserve"> </w:t>
      </w:r>
      <w:r w:rsidRPr="00EC082A">
        <w:t>the plant will operate for</w:t>
      </w:r>
      <w:r w:rsidRPr="00EC082A">
        <w:rPr>
          <w:spacing w:val="-4"/>
        </w:rPr>
        <w:t xml:space="preserve"> </w:t>
      </w:r>
      <w:r w:rsidRPr="00EC082A">
        <w:t>25 years under</w:t>
      </w:r>
      <w:r w:rsidRPr="00EC082A">
        <w:rPr>
          <w:spacing w:val="-4"/>
        </w:rPr>
        <w:t xml:space="preserve"> </w:t>
      </w:r>
      <w:r w:rsidRPr="00EC082A">
        <w:t>the initial Power</w:t>
      </w:r>
      <w:r w:rsidRPr="00EC082A">
        <w:rPr>
          <w:spacing w:val="-3"/>
        </w:rPr>
        <w:t xml:space="preserve"> </w:t>
      </w:r>
      <w:r w:rsidRPr="00EC082A">
        <w:t>Purchase Agreement.</w:t>
      </w:r>
    </w:p>
    <w:p w14:paraId="2D5260E1" w14:textId="637C0D39" w:rsidR="004A6D04" w:rsidRPr="004D1F72" w:rsidRDefault="00E24CE6" w:rsidP="004D1F72">
      <w:pPr>
        <w:pStyle w:val="Lgende"/>
      </w:pPr>
      <w:r w:rsidRPr="00EC082A">
        <w:rPr>
          <w:smallCaps/>
          <w:color w:val="5A5A5A"/>
          <w:spacing w:val="-12"/>
          <w:sz w:val="24"/>
          <w:szCs w:val="24"/>
        </w:rPr>
        <w:t xml:space="preserve"> </w:t>
      </w:r>
      <w:bookmarkStart w:id="31" w:name="_Toc198360688"/>
      <w:bookmarkStart w:id="32" w:name="_Toc198363232"/>
      <w:r w:rsidR="004D1F72">
        <w:t xml:space="preserve">Table </w:t>
      </w:r>
      <w:fldSimple w:instr=" STYLEREF 2 \s ">
        <w:r w:rsidR="00DD4284">
          <w:rPr>
            <w:noProof/>
          </w:rPr>
          <w:t>1.8</w:t>
        </w:r>
      </w:fldSimple>
      <w:r w:rsidR="00DD4284">
        <w:noBreakHyphen/>
      </w:r>
      <w:fldSimple w:instr=" SEQ Table \* ARABIC \s 2 ">
        <w:r w:rsidR="00DD4284">
          <w:rPr>
            <w:noProof/>
          </w:rPr>
          <w:t>1</w:t>
        </w:r>
      </w:fldSimple>
      <w:r w:rsidR="004D1F72">
        <w:t xml:space="preserve">: </w:t>
      </w:r>
      <w:r w:rsidR="004D1F72" w:rsidRPr="00504F42">
        <w:t>Key Implementation Dates Table</w:t>
      </w:r>
      <w:bookmarkEnd w:id="31"/>
      <w:bookmarkEnd w:id="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9"/>
        <w:gridCol w:w="2213"/>
      </w:tblGrid>
      <w:tr w:rsidR="004A6D04" w:rsidRPr="00EC082A" w14:paraId="631688EC" w14:textId="77777777" w:rsidTr="00C95EB0">
        <w:trPr>
          <w:trHeight w:val="448"/>
          <w:jc w:val="center"/>
        </w:trPr>
        <w:tc>
          <w:tcPr>
            <w:tcW w:w="5259" w:type="dxa"/>
            <w:shd w:val="clear" w:color="auto" w:fill="002060"/>
          </w:tcPr>
          <w:p w14:paraId="6AA57D7F" w14:textId="77777777" w:rsidR="004A6D04" w:rsidRPr="00C95EB0" w:rsidRDefault="00E24CE6">
            <w:pPr>
              <w:pStyle w:val="TableParagraph"/>
              <w:spacing w:line="259" w:lineRule="exact"/>
              <w:ind w:left="112"/>
              <w:rPr>
                <w:color w:val="FFFFFF" w:themeColor="background1"/>
                <w:szCs w:val="24"/>
              </w:rPr>
            </w:pPr>
            <w:r w:rsidRPr="00C95EB0">
              <w:rPr>
                <w:color w:val="FFFFFF" w:themeColor="background1"/>
                <w:spacing w:val="-2"/>
                <w:szCs w:val="24"/>
              </w:rPr>
              <w:t>Activity</w:t>
            </w:r>
          </w:p>
        </w:tc>
        <w:tc>
          <w:tcPr>
            <w:tcW w:w="2213" w:type="dxa"/>
            <w:shd w:val="clear" w:color="auto" w:fill="002060"/>
          </w:tcPr>
          <w:p w14:paraId="69CC70F6" w14:textId="77777777" w:rsidR="004A6D04" w:rsidRPr="00C95EB0" w:rsidRDefault="00E24CE6">
            <w:pPr>
              <w:pStyle w:val="TableParagraph"/>
              <w:spacing w:line="259" w:lineRule="exact"/>
              <w:ind w:left="115"/>
              <w:rPr>
                <w:color w:val="FFFFFF" w:themeColor="background1"/>
                <w:szCs w:val="24"/>
              </w:rPr>
            </w:pPr>
            <w:r w:rsidRPr="00C95EB0">
              <w:rPr>
                <w:color w:val="FFFFFF" w:themeColor="background1"/>
                <w:spacing w:val="-4"/>
                <w:szCs w:val="24"/>
              </w:rPr>
              <w:t>Date</w:t>
            </w:r>
          </w:p>
        </w:tc>
      </w:tr>
      <w:tr w:rsidR="004A6D04" w:rsidRPr="00EC082A" w14:paraId="1F12A2F5" w14:textId="77777777" w:rsidTr="00C95EB0">
        <w:trPr>
          <w:trHeight w:val="453"/>
          <w:jc w:val="center"/>
        </w:trPr>
        <w:tc>
          <w:tcPr>
            <w:tcW w:w="5259" w:type="dxa"/>
          </w:tcPr>
          <w:p w14:paraId="728FB3BA" w14:textId="77777777" w:rsidR="004A6D04" w:rsidRPr="00EC082A" w:rsidRDefault="00E24CE6">
            <w:pPr>
              <w:pStyle w:val="TableParagraph"/>
              <w:spacing w:line="261" w:lineRule="exact"/>
              <w:ind w:left="112"/>
              <w:rPr>
                <w:szCs w:val="24"/>
              </w:rPr>
            </w:pPr>
            <w:r w:rsidRPr="00EC082A">
              <w:rPr>
                <w:w w:val="90"/>
                <w:szCs w:val="24"/>
              </w:rPr>
              <w:t>Site</w:t>
            </w:r>
            <w:r w:rsidRPr="00EC082A">
              <w:rPr>
                <w:spacing w:val="5"/>
                <w:szCs w:val="24"/>
              </w:rPr>
              <w:t xml:space="preserve"> </w:t>
            </w:r>
            <w:r w:rsidRPr="00EC082A">
              <w:rPr>
                <w:w w:val="90"/>
                <w:szCs w:val="24"/>
              </w:rPr>
              <w:t>Clearing</w:t>
            </w:r>
            <w:r w:rsidRPr="00EC082A">
              <w:rPr>
                <w:spacing w:val="5"/>
                <w:szCs w:val="24"/>
              </w:rPr>
              <w:t xml:space="preserve"> </w:t>
            </w:r>
            <w:r w:rsidRPr="00EC082A">
              <w:rPr>
                <w:spacing w:val="-2"/>
                <w:w w:val="90"/>
                <w:szCs w:val="24"/>
              </w:rPr>
              <w:t>Start</w:t>
            </w:r>
          </w:p>
        </w:tc>
        <w:tc>
          <w:tcPr>
            <w:tcW w:w="2213" w:type="dxa"/>
          </w:tcPr>
          <w:p w14:paraId="0DEED94A" w14:textId="77777777" w:rsidR="004A6D04" w:rsidRPr="00EC082A" w:rsidRDefault="00E24CE6">
            <w:pPr>
              <w:pStyle w:val="TableParagraph"/>
              <w:spacing w:line="261" w:lineRule="exact"/>
              <w:ind w:left="115"/>
              <w:rPr>
                <w:szCs w:val="24"/>
              </w:rPr>
            </w:pPr>
            <w:r w:rsidRPr="00EC082A">
              <w:rPr>
                <w:spacing w:val="-6"/>
                <w:szCs w:val="24"/>
              </w:rPr>
              <w:t>August</w:t>
            </w:r>
            <w:r w:rsidRPr="00EC082A">
              <w:rPr>
                <w:spacing w:val="-8"/>
                <w:szCs w:val="24"/>
              </w:rPr>
              <w:t xml:space="preserve"> </w:t>
            </w:r>
            <w:r w:rsidRPr="00EC082A">
              <w:rPr>
                <w:spacing w:val="-4"/>
                <w:szCs w:val="24"/>
              </w:rPr>
              <w:t>2024</w:t>
            </w:r>
          </w:p>
        </w:tc>
      </w:tr>
      <w:tr w:rsidR="004A6D04" w:rsidRPr="00EC082A" w14:paraId="452D4221" w14:textId="77777777" w:rsidTr="00C95EB0">
        <w:trPr>
          <w:trHeight w:val="448"/>
          <w:jc w:val="center"/>
        </w:trPr>
        <w:tc>
          <w:tcPr>
            <w:tcW w:w="5259" w:type="dxa"/>
          </w:tcPr>
          <w:p w14:paraId="290257E3" w14:textId="77777777" w:rsidR="004A6D04" w:rsidRPr="00EC082A" w:rsidRDefault="00E24CE6">
            <w:pPr>
              <w:pStyle w:val="TableParagraph"/>
              <w:spacing w:line="258" w:lineRule="exact"/>
              <w:ind w:left="112"/>
              <w:rPr>
                <w:szCs w:val="24"/>
              </w:rPr>
            </w:pPr>
            <w:r w:rsidRPr="00EC082A">
              <w:rPr>
                <w:spacing w:val="-8"/>
                <w:szCs w:val="24"/>
              </w:rPr>
              <w:t>Civil</w:t>
            </w:r>
            <w:r w:rsidRPr="00EC082A">
              <w:rPr>
                <w:spacing w:val="-7"/>
                <w:szCs w:val="24"/>
              </w:rPr>
              <w:t xml:space="preserve"> </w:t>
            </w:r>
            <w:r w:rsidRPr="00EC082A">
              <w:rPr>
                <w:spacing w:val="-8"/>
                <w:szCs w:val="24"/>
              </w:rPr>
              <w:t>Works</w:t>
            </w:r>
            <w:r w:rsidRPr="00EC082A">
              <w:rPr>
                <w:spacing w:val="-3"/>
                <w:szCs w:val="24"/>
              </w:rPr>
              <w:t xml:space="preserve"> </w:t>
            </w:r>
            <w:r w:rsidRPr="00EC082A">
              <w:rPr>
                <w:spacing w:val="-8"/>
                <w:szCs w:val="24"/>
              </w:rPr>
              <w:t>Start</w:t>
            </w:r>
          </w:p>
        </w:tc>
        <w:tc>
          <w:tcPr>
            <w:tcW w:w="2213" w:type="dxa"/>
          </w:tcPr>
          <w:p w14:paraId="59F272DC" w14:textId="77777777" w:rsidR="004A6D04" w:rsidRPr="00EC082A" w:rsidRDefault="00E24CE6">
            <w:pPr>
              <w:pStyle w:val="TableParagraph"/>
              <w:spacing w:line="258" w:lineRule="exact"/>
              <w:ind w:left="115"/>
              <w:rPr>
                <w:szCs w:val="24"/>
              </w:rPr>
            </w:pPr>
            <w:r w:rsidRPr="00EC082A">
              <w:rPr>
                <w:spacing w:val="-2"/>
                <w:szCs w:val="24"/>
              </w:rPr>
              <w:t>November</w:t>
            </w:r>
            <w:r w:rsidRPr="00EC082A">
              <w:rPr>
                <w:spacing w:val="-10"/>
                <w:szCs w:val="24"/>
              </w:rPr>
              <w:t xml:space="preserve"> </w:t>
            </w:r>
            <w:r w:rsidRPr="00EC082A">
              <w:rPr>
                <w:spacing w:val="-4"/>
                <w:szCs w:val="24"/>
              </w:rPr>
              <w:t>2024</w:t>
            </w:r>
          </w:p>
        </w:tc>
      </w:tr>
      <w:tr w:rsidR="004A6D04" w:rsidRPr="00EC082A" w14:paraId="04CF5FCC" w14:textId="77777777" w:rsidTr="00C95EB0">
        <w:trPr>
          <w:trHeight w:val="453"/>
          <w:jc w:val="center"/>
        </w:trPr>
        <w:tc>
          <w:tcPr>
            <w:tcW w:w="5259" w:type="dxa"/>
          </w:tcPr>
          <w:p w14:paraId="744ECE84" w14:textId="77777777" w:rsidR="004A6D04" w:rsidRPr="00EC082A" w:rsidRDefault="00E24CE6">
            <w:pPr>
              <w:pStyle w:val="TableParagraph"/>
              <w:spacing w:line="261" w:lineRule="exact"/>
              <w:ind w:left="112"/>
              <w:rPr>
                <w:szCs w:val="24"/>
              </w:rPr>
            </w:pPr>
            <w:r w:rsidRPr="00EC082A">
              <w:rPr>
                <w:spacing w:val="-2"/>
                <w:szCs w:val="24"/>
              </w:rPr>
              <w:t>First</w:t>
            </w:r>
            <w:r w:rsidRPr="00EC082A">
              <w:rPr>
                <w:spacing w:val="-5"/>
                <w:szCs w:val="24"/>
              </w:rPr>
              <w:t xml:space="preserve"> </w:t>
            </w:r>
            <w:r w:rsidRPr="00EC082A">
              <w:rPr>
                <w:spacing w:val="-2"/>
                <w:szCs w:val="24"/>
              </w:rPr>
              <w:t>Delivery</w:t>
            </w:r>
            <w:r w:rsidRPr="00EC082A">
              <w:rPr>
                <w:spacing w:val="-12"/>
                <w:szCs w:val="24"/>
              </w:rPr>
              <w:t xml:space="preserve"> </w:t>
            </w:r>
            <w:r w:rsidRPr="00EC082A">
              <w:rPr>
                <w:spacing w:val="-2"/>
                <w:szCs w:val="24"/>
              </w:rPr>
              <w:t>of</w:t>
            </w:r>
            <w:r w:rsidRPr="00EC082A">
              <w:rPr>
                <w:spacing w:val="-11"/>
                <w:szCs w:val="24"/>
              </w:rPr>
              <w:t xml:space="preserve"> </w:t>
            </w:r>
            <w:r w:rsidRPr="00EC082A">
              <w:rPr>
                <w:spacing w:val="-2"/>
                <w:szCs w:val="24"/>
              </w:rPr>
              <w:t>Components</w:t>
            </w:r>
            <w:r w:rsidRPr="00EC082A">
              <w:rPr>
                <w:spacing w:val="-7"/>
                <w:szCs w:val="24"/>
              </w:rPr>
              <w:t xml:space="preserve"> </w:t>
            </w:r>
            <w:r w:rsidRPr="00EC082A">
              <w:rPr>
                <w:spacing w:val="-2"/>
                <w:szCs w:val="24"/>
              </w:rPr>
              <w:t>to</w:t>
            </w:r>
            <w:r w:rsidRPr="00EC082A">
              <w:rPr>
                <w:spacing w:val="-7"/>
                <w:szCs w:val="24"/>
              </w:rPr>
              <w:t xml:space="preserve"> </w:t>
            </w:r>
            <w:r w:rsidRPr="00EC082A">
              <w:rPr>
                <w:spacing w:val="-4"/>
                <w:szCs w:val="24"/>
              </w:rPr>
              <w:t>Site</w:t>
            </w:r>
          </w:p>
        </w:tc>
        <w:tc>
          <w:tcPr>
            <w:tcW w:w="2213" w:type="dxa"/>
          </w:tcPr>
          <w:p w14:paraId="0E5598B0" w14:textId="77777777" w:rsidR="004A6D04" w:rsidRPr="00EC082A" w:rsidRDefault="00E24CE6">
            <w:pPr>
              <w:pStyle w:val="TableParagraph"/>
              <w:spacing w:line="261" w:lineRule="exact"/>
              <w:ind w:left="115"/>
              <w:rPr>
                <w:szCs w:val="24"/>
              </w:rPr>
            </w:pPr>
            <w:r w:rsidRPr="00EC082A">
              <w:rPr>
                <w:w w:val="90"/>
                <w:szCs w:val="24"/>
              </w:rPr>
              <w:t>January</w:t>
            </w:r>
            <w:r w:rsidRPr="00EC082A">
              <w:rPr>
                <w:spacing w:val="3"/>
                <w:szCs w:val="24"/>
              </w:rPr>
              <w:t xml:space="preserve"> </w:t>
            </w:r>
            <w:r w:rsidRPr="00EC082A">
              <w:rPr>
                <w:spacing w:val="-4"/>
                <w:szCs w:val="24"/>
              </w:rPr>
              <w:t>2025</w:t>
            </w:r>
          </w:p>
        </w:tc>
      </w:tr>
      <w:tr w:rsidR="004A6D04" w:rsidRPr="00EC082A" w14:paraId="0297BBD4" w14:textId="77777777" w:rsidTr="00C95EB0">
        <w:trPr>
          <w:trHeight w:val="450"/>
          <w:jc w:val="center"/>
        </w:trPr>
        <w:tc>
          <w:tcPr>
            <w:tcW w:w="5259" w:type="dxa"/>
          </w:tcPr>
          <w:p w14:paraId="229AD001" w14:textId="77777777" w:rsidR="004A6D04" w:rsidRPr="00EC082A" w:rsidRDefault="00E24CE6">
            <w:pPr>
              <w:pStyle w:val="TableParagraph"/>
              <w:spacing w:line="258" w:lineRule="exact"/>
              <w:ind w:left="112"/>
              <w:rPr>
                <w:szCs w:val="24"/>
              </w:rPr>
            </w:pPr>
            <w:r w:rsidRPr="00EC082A">
              <w:rPr>
                <w:spacing w:val="-6"/>
                <w:szCs w:val="24"/>
              </w:rPr>
              <w:t>Major</w:t>
            </w:r>
            <w:r w:rsidRPr="00EC082A">
              <w:rPr>
                <w:spacing w:val="1"/>
                <w:szCs w:val="24"/>
              </w:rPr>
              <w:t xml:space="preserve"> </w:t>
            </w:r>
            <w:r w:rsidRPr="00EC082A">
              <w:rPr>
                <w:spacing w:val="-6"/>
                <w:szCs w:val="24"/>
              </w:rPr>
              <w:t>Installation</w:t>
            </w:r>
            <w:r w:rsidRPr="00EC082A">
              <w:rPr>
                <w:spacing w:val="-1"/>
                <w:szCs w:val="24"/>
              </w:rPr>
              <w:t xml:space="preserve"> </w:t>
            </w:r>
            <w:r w:rsidRPr="00EC082A">
              <w:rPr>
                <w:spacing w:val="-6"/>
                <w:szCs w:val="24"/>
              </w:rPr>
              <w:t>Start</w:t>
            </w:r>
          </w:p>
        </w:tc>
        <w:tc>
          <w:tcPr>
            <w:tcW w:w="2213" w:type="dxa"/>
          </w:tcPr>
          <w:p w14:paraId="282A875D" w14:textId="77777777" w:rsidR="004A6D04" w:rsidRPr="00EC082A" w:rsidRDefault="00E24CE6">
            <w:pPr>
              <w:pStyle w:val="TableParagraph"/>
              <w:spacing w:line="258" w:lineRule="exact"/>
              <w:ind w:left="115"/>
              <w:rPr>
                <w:szCs w:val="24"/>
              </w:rPr>
            </w:pPr>
            <w:r w:rsidRPr="00EC082A">
              <w:rPr>
                <w:w w:val="90"/>
                <w:szCs w:val="24"/>
              </w:rPr>
              <w:t>January</w:t>
            </w:r>
            <w:r w:rsidRPr="00EC082A">
              <w:rPr>
                <w:spacing w:val="3"/>
                <w:szCs w:val="24"/>
              </w:rPr>
              <w:t xml:space="preserve"> </w:t>
            </w:r>
            <w:r w:rsidRPr="00EC082A">
              <w:rPr>
                <w:spacing w:val="-4"/>
                <w:szCs w:val="24"/>
              </w:rPr>
              <w:t>2025</w:t>
            </w:r>
          </w:p>
        </w:tc>
      </w:tr>
      <w:tr w:rsidR="004A6D04" w:rsidRPr="00EC082A" w14:paraId="7D75C69C" w14:textId="77777777" w:rsidTr="00C95EB0">
        <w:trPr>
          <w:trHeight w:val="448"/>
          <w:jc w:val="center"/>
        </w:trPr>
        <w:tc>
          <w:tcPr>
            <w:tcW w:w="5259" w:type="dxa"/>
          </w:tcPr>
          <w:p w14:paraId="120D5A9B" w14:textId="77777777" w:rsidR="004A6D04" w:rsidRPr="00EC082A" w:rsidRDefault="00E24CE6">
            <w:pPr>
              <w:pStyle w:val="TableParagraph"/>
              <w:spacing w:line="258" w:lineRule="exact"/>
              <w:ind w:left="112"/>
              <w:rPr>
                <w:szCs w:val="24"/>
              </w:rPr>
            </w:pPr>
            <w:r w:rsidRPr="00EC082A">
              <w:rPr>
                <w:spacing w:val="-7"/>
                <w:szCs w:val="24"/>
              </w:rPr>
              <w:lastRenderedPageBreak/>
              <w:t xml:space="preserve">Cable </w:t>
            </w:r>
            <w:r w:rsidRPr="00EC082A">
              <w:rPr>
                <w:spacing w:val="-2"/>
                <w:szCs w:val="24"/>
              </w:rPr>
              <w:t>Trenching</w:t>
            </w:r>
          </w:p>
        </w:tc>
        <w:tc>
          <w:tcPr>
            <w:tcW w:w="2213" w:type="dxa"/>
          </w:tcPr>
          <w:p w14:paraId="2559B4B2" w14:textId="77777777" w:rsidR="004A6D04" w:rsidRPr="00EC082A" w:rsidRDefault="00E24CE6">
            <w:pPr>
              <w:pStyle w:val="TableParagraph"/>
              <w:spacing w:line="258" w:lineRule="exact"/>
              <w:ind w:left="115"/>
              <w:rPr>
                <w:szCs w:val="24"/>
              </w:rPr>
            </w:pPr>
            <w:r w:rsidRPr="00EC082A">
              <w:rPr>
                <w:spacing w:val="-7"/>
                <w:szCs w:val="24"/>
              </w:rPr>
              <w:t xml:space="preserve">April </w:t>
            </w:r>
            <w:r w:rsidRPr="00EC082A">
              <w:rPr>
                <w:spacing w:val="-4"/>
                <w:szCs w:val="24"/>
              </w:rPr>
              <w:t>2025</w:t>
            </w:r>
          </w:p>
        </w:tc>
      </w:tr>
      <w:tr w:rsidR="004A6D04" w:rsidRPr="00EC082A" w14:paraId="113B66DE" w14:textId="77777777" w:rsidTr="00C95EB0">
        <w:trPr>
          <w:trHeight w:val="455"/>
          <w:jc w:val="center"/>
        </w:trPr>
        <w:tc>
          <w:tcPr>
            <w:tcW w:w="5259" w:type="dxa"/>
          </w:tcPr>
          <w:p w14:paraId="2A51467C" w14:textId="77777777" w:rsidR="004A6D04" w:rsidRPr="00EC082A" w:rsidRDefault="00E24CE6">
            <w:pPr>
              <w:pStyle w:val="TableParagraph"/>
              <w:spacing w:line="261" w:lineRule="exact"/>
              <w:ind w:left="112"/>
              <w:rPr>
                <w:szCs w:val="24"/>
              </w:rPr>
            </w:pPr>
            <w:r w:rsidRPr="00EC082A">
              <w:rPr>
                <w:spacing w:val="-6"/>
                <w:szCs w:val="24"/>
              </w:rPr>
              <w:t>Major</w:t>
            </w:r>
            <w:r w:rsidRPr="00EC082A">
              <w:rPr>
                <w:spacing w:val="1"/>
                <w:szCs w:val="24"/>
              </w:rPr>
              <w:t xml:space="preserve"> </w:t>
            </w:r>
            <w:r w:rsidRPr="00EC082A">
              <w:rPr>
                <w:spacing w:val="-6"/>
                <w:szCs w:val="24"/>
              </w:rPr>
              <w:t>Installation</w:t>
            </w:r>
            <w:r w:rsidRPr="00EC082A">
              <w:rPr>
                <w:spacing w:val="-1"/>
                <w:szCs w:val="24"/>
              </w:rPr>
              <w:t xml:space="preserve"> </w:t>
            </w:r>
            <w:r w:rsidRPr="00EC082A">
              <w:rPr>
                <w:spacing w:val="-6"/>
                <w:szCs w:val="24"/>
              </w:rPr>
              <w:t>Completed</w:t>
            </w:r>
          </w:p>
        </w:tc>
        <w:tc>
          <w:tcPr>
            <w:tcW w:w="2213" w:type="dxa"/>
          </w:tcPr>
          <w:p w14:paraId="0B09C79C" w14:textId="77777777" w:rsidR="004A6D04" w:rsidRPr="00EC082A" w:rsidRDefault="00E24CE6">
            <w:pPr>
              <w:pStyle w:val="TableParagraph"/>
              <w:spacing w:line="261" w:lineRule="exact"/>
              <w:ind w:left="115"/>
              <w:rPr>
                <w:szCs w:val="24"/>
              </w:rPr>
            </w:pPr>
            <w:r w:rsidRPr="00EC082A">
              <w:rPr>
                <w:spacing w:val="-2"/>
                <w:szCs w:val="24"/>
              </w:rPr>
              <w:t>November</w:t>
            </w:r>
            <w:r w:rsidRPr="00EC082A">
              <w:rPr>
                <w:spacing w:val="-10"/>
                <w:szCs w:val="24"/>
              </w:rPr>
              <w:t xml:space="preserve"> </w:t>
            </w:r>
            <w:r w:rsidRPr="00EC082A">
              <w:rPr>
                <w:spacing w:val="-4"/>
                <w:szCs w:val="24"/>
              </w:rPr>
              <w:t>2025</w:t>
            </w:r>
          </w:p>
        </w:tc>
      </w:tr>
      <w:tr w:rsidR="00C95EB0" w:rsidRPr="00EC082A" w14:paraId="0C5A1335" w14:textId="77777777" w:rsidTr="00C95EB0">
        <w:trPr>
          <w:trHeight w:val="455"/>
          <w:jc w:val="center"/>
        </w:trPr>
        <w:tc>
          <w:tcPr>
            <w:tcW w:w="5259" w:type="dxa"/>
          </w:tcPr>
          <w:p w14:paraId="6F95033B" w14:textId="001D1E9F" w:rsidR="00C95EB0" w:rsidRPr="00EC082A" w:rsidRDefault="00C95EB0">
            <w:pPr>
              <w:pStyle w:val="TableParagraph"/>
              <w:spacing w:line="261" w:lineRule="exact"/>
              <w:ind w:left="112"/>
              <w:rPr>
                <w:spacing w:val="-6"/>
                <w:szCs w:val="24"/>
              </w:rPr>
            </w:pPr>
            <w:r w:rsidRPr="00EC082A">
              <w:rPr>
                <w:spacing w:val="-6"/>
                <w:szCs w:val="24"/>
              </w:rPr>
              <w:t>Commissioning</w:t>
            </w:r>
            <w:r w:rsidRPr="00EC082A">
              <w:rPr>
                <w:spacing w:val="2"/>
                <w:szCs w:val="24"/>
              </w:rPr>
              <w:t xml:space="preserve"> </w:t>
            </w:r>
            <w:r w:rsidRPr="00EC082A">
              <w:rPr>
                <w:spacing w:val="-6"/>
                <w:szCs w:val="24"/>
              </w:rPr>
              <w:t>and</w:t>
            </w:r>
            <w:r w:rsidRPr="00EC082A">
              <w:rPr>
                <w:spacing w:val="1"/>
                <w:szCs w:val="24"/>
              </w:rPr>
              <w:t xml:space="preserve"> </w:t>
            </w:r>
            <w:r w:rsidRPr="00EC082A">
              <w:rPr>
                <w:spacing w:val="-6"/>
                <w:szCs w:val="24"/>
              </w:rPr>
              <w:t>Grid</w:t>
            </w:r>
            <w:r w:rsidRPr="00EC082A">
              <w:rPr>
                <w:szCs w:val="24"/>
              </w:rPr>
              <w:t xml:space="preserve"> </w:t>
            </w:r>
            <w:r w:rsidRPr="00EC082A">
              <w:rPr>
                <w:spacing w:val="-6"/>
                <w:szCs w:val="24"/>
              </w:rPr>
              <w:t>Code</w:t>
            </w:r>
            <w:r w:rsidRPr="00EC082A">
              <w:rPr>
                <w:spacing w:val="1"/>
                <w:szCs w:val="24"/>
              </w:rPr>
              <w:t xml:space="preserve"> </w:t>
            </w:r>
            <w:r w:rsidRPr="00EC082A">
              <w:rPr>
                <w:spacing w:val="-6"/>
                <w:szCs w:val="24"/>
              </w:rPr>
              <w:t>Compliance</w:t>
            </w:r>
            <w:r w:rsidRPr="00EC082A">
              <w:rPr>
                <w:szCs w:val="24"/>
              </w:rPr>
              <w:t xml:space="preserve"> </w:t>
            </w:r>
            <w:r w:rsidRPr="00EC082A">
              <w:rPr>
                <w:spacing w:val="-6"/>
                <w:szCs w:val="24"/>
              </w:rPr>
              <w:t>Testing</w:t>
            </w:r>
          </w:p>
        </w:tc>
        <w:tc>
          <w:tcPr>
            <w:tcW w:w="2213" w:type="dxa"/>
          </w:tcPr>
          <w:p w14:paraId="42A9EF9C" w14:textId="3D0E6803" w:rsidR="00C95EB0" w:rsidRPr="00EC082A" w:rsidRDefault="00C95EB0">
            <w:pPr>
              <w:pStyle w:val="TableParagraph"/>
              <w:spacing w:line="261" w:lineRule="exact"/>
              <w:ind w:left="115"/>
              <w:rPr>
                <w:spacing w:val="-2"/>
                <w:szCs w:val="24"/>
              </w:rPr>
            </w:pPr>
            <w:r w:rsidRPr="00EC082A">
              <w:rPr>
                <w:w w:val="90"/>
                <w:szCs w:val="24"/>
              </w:rPr>
              <w:t>January</w:t>
            </w:r>
            <w:r w:rsidRPr="00EC082A">
              <w:rPr>
                <w:spacing w:val="3"/>
                <w:szCs w:val="24"/>
              </w:rPr>
              <w:t xml:space="preserve"> </w:t>
            </w:r>
            <w:r w:rsidRPr="00EC082A">
              <w:rPr>
                <w:spacing w:val="-4"/>
                <w:szCs w:val="24"/>
              </w:rPr>
              <w:t>2026</w:t>
            </w:r>
          </w:p>
        </w:tc>
      </w:tr>
    </w:tbl>
    <w:p w14:paraId="2EE61928" w14:textId="77777777" w:rsidR="004A6D04" w:rsidRPr="00EC082A" w:rsidRDefault="004A6D04">
      <w:pPr>
        <w:spacing w:line="261" w:lineRule="exact"/>
        <w:rPr>
          <w:szCs w:val="24"/>
        </w:rPr>
        <w:sectPr w:rsidR="004A6D04" w:rsidRPr="00EC082A">
          <w:type w:val="continuous"/>
          <w:pgSz w:w="11920" w:h="16850"/>
          <w:pgMar w:top="1360" w:right="1160" w:bottom="1741" w:left="1160" w:header="0" w:footer="993" w:gutter="0"/>
          <w:cols w:space="720"/>
        </w:sectPr>
      </w:pPr>
    </w:p>
    <w:p w14:paraId="5E2BDE8C" w14:textId="77777777" w:rsidR="004A6D04" w:rsidRPr="00EC082A" w:rsidRDefault="004A6D04">
      <w:pPr>
        <w:spacing w:line="261" w:lineRule="exact"/>
        <w:rPr>
          <w:szCs w:val="24"/>
        </w:rPr>
        <w:sectPr w:rsidR="004A6D04" w:rsidRPr="00EC082A">
          <w:type w:val="continuous"/>
          <w:pgSz w:w="11920" w:h="16850"/>
          <w:pgMar w:top="1360" w:right="1160" w:bottom="1240" w:left="1160" w:header="0" w:footer="993" w:gutter="0"/>
          <w:cols w:space="720"/>
        </w:sectPr>
      </w:pPr>
    </w:p>
    <w:p w14:paraId="540582DD" w14:textId="77777777" w:rsidR="004A6D04" w:rsidRPr="00EC082A" w:rsidRDefault="00E24CE6" w:rsidP="00C95EB0">
      <w:pPr>
        <w:pStyle w:val="Titre1"/>
      </w:pPr>
      <w:bookmarkStart w:id="33" w:name="_bookmark12"/>
      <w:bookmarkStart w:id="34" w:name="_Toc198363290"/>
      <w:bookmarkEnd w:id="33"/>
      <w:r w:rsidRPr="00C95EB0">
        <w:lastRenderedPageBreak/>
        <w:t>POLICY</w:t>
      </w:r>
      <w:r w:rsidRPr="00EC082A">
        <w:t>,</w:t>
      </w:r>
      <w:r w:rsidRPr="00EC082A">
        <w:rPr>
          <w:spacing w:val="-11"/>
        </w:rPr>
        <w:t xml:space="preserve"> </w:t>
      </w:r>
      <w:r w:rsidRPr="00EC082A">
        <w:t>LEGAL</w:t>
      </w:r>
      <w:r w:rsidRPr="00EC082A">
        <w:rPr>
          <w:spacing w:val="-12"/>
        </w:rPr>
        <w:t xml:space="preserve"> </w:t>
      </w:r>
      <w:r w:rsidRPr="00EC082A">
        <w:t>AND</w:t>
      </w:r>
      <w:r w:rsidRPr="00EC082A">
        <w:rPr>
          <w:spacing w:val="-10"/>
        </w:rPr>
        <w:t xml:space="preserve"> </w:t>
      </w:r>
      <w:r w:rsidRPr="00EC082A">
        <w:t>INSTITUTIONAL</w:t>
      </w:r>
      <w:r w:rsidRPr="00EC082A">
        <w:rPr>
          <w:spacing w:val="-7"/>
        </w:rPr>
        <w:t xml:space="preserve"> </w:t>
      </w:r>
      <w:r w:rsidRPr="00EC082A">
        <w:rPr>
          <w:spacing w:val="-2"/>
        </w:rPr>
        <w:t>FRAMEWORK</w:t>
      </w:r>
      <w:bookmarkEnd w:id="34"/>
    </w:p>
    <w:p w14:paraId="727A489A" w14:textId="77777777" w:rsidR="004A6D04" w:rsidRPr="00EC082A" w:rsidRDefault="00E24CE6" w:rsidP="00C95EB0">
      <w:pPr>
        <w:pStyle w:val="Corpsdetexte"/>
        <w:spacing w:line="254" w:lineRule="auto"/>
        <w:ind w:right="253"/>
      </w:pPr>
      <w:r w:rsidRPr="00EC082A">
        <w:t>An</w:t>
      </w:r>
      <w:r w:rsidRPr="00EC082A">
        <w:rPr>
          <w:spacing w:val="-5"/>
        </w:rPr>
        <w:t xml:space="preserve"> </w:t>
      </w:r>
      <w:r w:rsidRPr="00EC082A">
        <w:t>overview</w:t>
      </w:r>
      <w:r w:rsidRPr="00EC082A">
        <w:rPr>
          <w:spacing w:val="-3"/>
        </w:rPr>
        <w:t xml:space="preserve"> </w:t>
      </w:r>
      <w:r w:rsidRPr="00EC082A">
        <w:t>of</w:t>
      </w:r>
      <w:r w:rsidRPr="00EC082A">
        <w:rPr>
          <w:spacing w:val="-3"/>
        </w:rPr>
        <w:t xml:space="preserve"> </w:t>
      </w:r>
      <w:r w:rsidRPr="00EC082A">
        <w:t>the</w:t>
      </w:r>
      <w:r w:rsidRPr="00EC082A">
        <w:rPr>
          <w:spacing w:val="-2"/>
        </w:rPr>
        <w:t xml:space="preserve"> </w:t>
      </w:r>
      <w:r w:rsidRPr="00EC082A">
        <w:t>national</w:t>
      </w:r>
      <w:r w:rsidRPr="00EC082A">
        <w:rPr>
          <w:spacing w:val="-4"/>
        </w:rPr>
        <w:t xml:space="preserve"> </w:t>
      </w:r>
      <w:r w:rsidRPr="00EC082A">
        <w:t>environmental</w:t>
      </w:r>
      <w:r w:rsidRPr="00EC082A">
        <w:rPr>
          <w:spacing w:val="-2"/>
        </w:rPr>
        <w:t xml:space="preserve"> </w:t>
      </w:r>
      <w:r w:rsidRPr="00EC082A">
        <w:t>and</w:t>
      </w:r>
      <w:r w:rsidRPr="00EC082A">
        <w:rPr>
          <w:spacing w:val="-2"/>
        </w:rPr>
        <w:t xml:space="preserve"> </w:t>
      </w:r>
      <w:r w:rsidRPr="00EC082A">
        <w:t>social</w:t>
      </w:r>
      <w:r w:rsidRPr="00EC082A">
        <w:rPr>
          <w:spacing w:val="-5"/>
        </w:rPr>
        <w:t xml:space="preserve"> </w:t>
      </w:r>
      <w:r w:rsidRPr="00EC082A">
        <w:t>policies</w:t>
      </w:r>
      <w:r w:rsidRPr="00EC082A">
        <w:rPr>
          <w:spacing w:val="-2"/>
        </w:rPr>
        <w:t xml:space="preserve"> </w:t>
      </w:r>
      <w:r w:rsidRPr="00EC082A">
        <w:t>and</w:t>
      </w:r>
      <w:r w:rsidRPr="00EC082A">
        <w:rPr>
          <w:spacing w:val="-2"/>
        </w:rPr>
        <w:t xml:space="preserve"> </w:t>
      </w:r>
      <w:r w:rsidRPr="00EC082A">
        <w:t>legislation</w:t>
      </w:r>
      <w:r w:rsidRPr="00EC082A">
        <w:rPr>
          <w:spacing w:val="-4"/>
        </w:rPr>
        <w:t xml:space="preserve"> </w:t>
      </w:r>
      <w:r w:rsidRPr="00EC082A">
        <w:t>applicable</w:t>
      </w:r>
      <w:r w:rsidRPr="00EC082A">
        <w:rPr>
          <w:spacing w:val="-2"/>
        </w:rPr>
        <w:t xml:space="preserve"> </w:t>
      </w:r>
      <w:r w:rsidRPr="00EC082A">
        <w:t>to</w:t>
      </w:r>
      <w:r w:rsidRPr="00EC082A">
        <w:rPr>
          <w:spacing w:val="-4"/>
        </w:rPr>
        <w:t xml:space="preserve"> </w:t>
      </w:r>
      <w:r w:rsidRPr="00EC082A">
        <w:t>the project are provided in this chapter. Also included, are the relevant international treaties, conventions and good practice standards, such as the IFC Performance Standards.</w:t>
      </w:r>
    </w:p>
    <w:p w14:paraId="5840207F" w14:textId="77777777" w:rsidR="004A6D04" w:rsidRPr="00D1234A" w:rsidRDefault="00E24CE6" w:rsidP="00D1234A">
      <w:pPr>
        <w:pStyle w:val="Titre2"/>
      </w:pPr>
      <w:bookmarkStart w:id="35" w:name="_bookmark13"/>
      <w:bookmarkStart w:id="36" w:name="_Toc198363291"/>
      <w:bookmarkEnd w:id="35"/>
      <w:r w:rsidRPr="00D1234A">
        <w:t>Policy Framework</w:t>
      </w:r>
      <w:bookmarkEnd w:id="36"/>
    </w:p>
    <w:p w14:paraId="2F2B9F59" w14:textId="77777777" w:rsidR="004A6D04" w:rsidRPr="00EC082A" w:rsidRDefault="00E24CE6" w:rsidP="00D1234A">
      <w:pPr>
        <w:pStyle w:val="Titre3"/>
      </w:pPr>
      <w:bookmarkStart w:id="37" w:name="_bookmark14"/>
      <w:bookmarkStart w:id="38" w:name="_Toc198363292"/>
      <w:bookmarkEnd w:id="37"/>
      <w:r w:rsidRPr="00EC082A">
        <w:t>National</w:t>
      </w:r>
      <w:r w:rsidRPr="00EC082A">
        <w:rPr>
          <w:spacing w:val="-14"/>
        </w:rPr>
        <w:t xml:space="preserve"> </w:t>
      </w:r>
      <w:r w:rsidRPr="00EC082A">
        <w:t>Policy</w:t>
      </w:r>
      <w:r w:rsidRPr="00EC082A">
        <w:rPr>
          <w:spacing w:val="-14"/>
        </w:rPr>
        <w:t xml:space="preserve"> </w:t>
      </w:r>
      <w:r w:rsidRPr="00EC082A">
        <w:t>on</w:t>
      </w:r>
      <w:r w:rsidRPr="00EC082A">
        <w:rPr>
          <w:spacing w:val="-11"/>
        </w:rPr>
        <w:t xml:space="preserve"> </w:t>
      </w:r>
      <w:r w:rsidRPr="00EC082A">
        <w:t>the</w:t>
      </w:r>
      <w:r w:rsidRPr="00EC082A">
        <w:rPr>
          <w:spacing w:val="-10"/>
        </w:rPr>
        <w:t xml:space="preserve"> </w:t>
      </w:r>
      <w:r w:rsidRPr="00EC082A">
        <w:t>Environment</w:t>
      </w:r>
      <w:r w:rsidRPr="00EC082A">
        <w:rPr>
          <w:spacing w:val="-13"/>
        </w:rPr>
        <w:t xml:space="preserve"> </w:t>
      </w:r>
      <w:r w:rsidRPr="00EC082A">
        <w:rPr>
          <w:spacing w:val="-4"/>
        </w:rPr>
        <w:t>(NPE)</w:t>
      </w:r>
      <w:bookmarkEnd w:id="38"/>
    </w:p>
    <w:p w14:paraId="378CF2CC" w14:textId="77777777" w:rsidR="004A6D04" w:rsidRPr="00EC082A" w:rsidRDefault="00E24CE6" w:rsidP="00D1234A">
      <w:pPr>
        <w:pStyle w:val="Corpsdetexte"/>
        <w:spacing w:line="254" w:lineRule="auto"/>
        <w:ind w:right="247"/>
      </w:pPr>
      <w:r w:rsidRPr="00EC082A">
        <w:rPr>
          <w:spacing w:val="-2"/>
        </w:rPr>
        <w:t>The</w:t>
      </w:r>
      <w:r w:rsidRPr="00EC082A">
        <w:rPr>
          <w:spacing w:val="-13"/>
        </w:rPr>
        <w:t xml:space="preserve"> </w:t>
      </w:r>
      <w:r w:rsidRPr="00EC082A">
        <w:rPr>
          <w:spacing w:val="-2"/>
        </w:rPr>
        <w:t>National</w:t>
      </w:r>
      <w:r w:rsidRPr="00EC082A">
        <w:rPr>
          <w:spacing w:val="-11"/>
        </w:rPr>
        <w:t xml:space="preserve"> </w:t>
      </w:r>
      <w:r w:rsidRPr="00EC082A">
        <w:rPr>
          <w:spacing w:val="-2"/>
        </w:rPr>
        <w:t>Policy</w:t>
      </w:r>
      <w:r w:rsidRPr="00EC082A">
        <w:rPr>
          <w:spacing w:val="-13"/>
        </w:rPr>
        <w:t xml:space="preserve"> </w:t>
      </w:r>
      <w:r w:rsidRPr="00EC082A">
        <w:rPr>
          <w:spacing w:val="-2"/>
        </w:rPr>
        <w:t>on</w:t>
      </w:r>
      <w:r w:rsidRPr="00EC082A">
        <w:rPr>
          <w:spacing w:val="-11"/>
        </w:rPr>
        <w:t xml:space="preserve"> </w:t>
      </w:r>
      <w:r w:rsidRPr="00EC082A">
        <w:rPr>
          <w:spacing w:val="-2"/>
        </w:rPr>
        <w:t>Environment</w:t>
      </w:r>
      <w:r w:rsidRPr="00EC082A">
        <w:rPr>
          <w:spacing w:val="-9"/>
        </w:rPr>
        <w:t xml:space="preserve"> </w:t>
      </w:r>
      <w:r w:rsidRPr="00EC082A">
        <w:rPr>
          <w:spacing w:val="-2"/>
        </w:rPr>
        <w:t>(NPE),</w:t>
      </w:r>
      <w:r w:rsidRPr="00EC082A">
        <w:rPr>
          <w:spacing w:val="-12"/>
        </w:rPr>
        <w:t xml:space="preserve"> </w:t>
      </w:r>
      <w:r w:rsidRPr="00EC082A">
        <w:rPr>
          <w:spacing w:val="-2"/>
        </w:rPr>
        <w:t>which</w:t>
      </w:r>
      <w:r w:rsidRPr="00EC082A">
        <w:rPr>
          <w:spacing w:val="-9"/>
        </w:rPr>
        <w:t xml:space="preserve"> </w:t>
      </w:r>
      <w:r w:rsidRPr="00EC082A">
        <w:rPr>
          <w:spacing w:val="-2"/>
        </w:rPr>
        <w:t>was</w:t>
      </w:r>
      <w:r w:rsidRPr="00EC082A">
        <w:rPr>
          <w:spacing w:val="-9"/>
        </w:rPr>
        <w:t xml:space="preserve"> </w:t>
      </w:r>
      <w:r w:rsidRPr="00EC082A">
        <w:rPr>
          <w:spacing w:val="-2"/>
        </w:rPr>
        <w:t>officially</w:t>
      </w:r>
      <w:r w:rsidRPr="00EC082A">
        <w:rPr>
          <w:spacing w:val="-13"/>
        </w:rPr>
        <w:t xml:space="preserve"> </w:t>
      </w:r>
      <w:r w:rsidRPr="00EC082A">
        <w:rPr>
          <w:spacing w:val="-2"/>
        </w:rPr>
        <w:t>launched</w:t>
      </w:r>
      <w:r w:rsidRPr="00EC082A">
        <w:rPr>
          <w:spacing w:val="-11"/>
        </w:rPr>
        <w:t xml:space="preserve"> </w:t>
      </w:r>
      <w:r w:rsidRPr="00EC082A">
        <w:rPr>
          <w:spacing w:val="-2"/>
        </w:rPr>
        <w:t>in</w:t>
      </w:r>
      <w:r w:rsidRPr="00EC082A">
        <w:rPr>
          <w:spacing w:val="-11"/>
        </w:rPr>
        <w:t xml:space="preserve"> </w:t>
      </w:r>
      <w:r w:rsidRPr="00EC082A">
        <w:rPr>
          <w:spacing w:val="-2"/>
        </w:rPr>
        <w:t>2009,</w:t>
      </w:r>
      <w:r w:rsidRPr="00EC082A">
        <w:rPr>
          <w:spacing w:val="-11"/>
        </w:rPr>
        <w:t xml:space="preserve"> </w:t>
      </w:r>
      <w:r w:rsidRPr="00EC082A">
        <w:rPr>
          <w:spacing w:val="-2"/>
        </w:rPr>
        <w:t>is</w:t>
      </w:r>
      <w:r w:rsidRPr="00EC082A">
        <w:rPr>
          <w:spacing w:val="-11"/>
        </w:rPr>
        <w:t xml:space="preserve"> </w:t>
      </w:r>
      <w:r w:rsidRPr="00EC082A">
        <w:rPr>
          <w:spacing w:val="-2"/>
        </w:rPr>
        <w:t>the</w:t>
      </w:r>
      <w:r w:rsidRPr="00EC082A">
        <w:rPr>
          <w:spacing w:val="-10"/>
        </w:rPr>
        <w:t xml:space="preserve"> </w:t>
      </w:r>
      <w:r w:rsidRPr="00EC082A">
        <w:rPr>
          <w:spacing w:val="-2"/>
        </w:rPr>
        <w:t xml:space="preserve">overall </w:t>
      </w:r>
      <w:r w:rsidRPr="00EC082A">
        <w:t>policy</w:t>
      </w:r>
      <w:r w:rsidRPr="00EC082A">
        <w:rPr>
          <w:spacing w:val="-15"/>
        </w:rPr>
        <w:t xml:space="preserve"> </w:t>
      </w:r>
      <w:r w:rsidRPr="00EC082A">
        <w:t>on</w:t>
      </w:r>
      <w:r w:rsidRPr="00EC082A">
        <w:rPr>
          <w:spacing w:val="-11"/>
        </w:rPr>
        <w:t xml:space="preserve"> </w:t>
      </w:r>
      <w:r w:rsidRPr="00EC082A">
        <w:t>environment</w:t>
      </w:r>
      <w:r w:rsidRPr="00EC082A">
        <w:rPr>
          <w:spacing w:val="-12"/>
        </w:rPr>
        <w:t xml:space="preserve"> </w:t>
      </w:r>
      <w:r w:rsidRPr="00EC082A">
        <w:t>and</w:t>
      </w:r>
      <w:r w:rsidRPr="00EC082A">
        <w:rPr>
          <w:spacing w:val="-11"/>
        </w:rPr>
        <w:t xml:space="preserve"> </w:t>
      </w:r>
      <w:r w:rsidRPr="00EC082A">
        <w:t>provides</w:t>
      </w:r>
      <w:r w:rsidRPr="00EC082A">
        <w:rPr>
          <w:spacing w:val="-11"/>
        </w:rPr>
        <w:t xml:space="preserve"> </w:t>
      </w:r>
      <w:r w:rsidRPr="00EC082A">
        <w:t>environment</w:t>
      </w:r>
      <w:r w:rsidRPr="00EC082A">
        <w:rPr>
          <w:spacing w:val="-12"/>
        </w:rPr>
        <w:t xml:space="preserve"> </w:t>
      </w:r>
      <w:r w:rsidRPr="00EC082A">
        <w:t>and</w:t>
      </w:r>
      <w:r w:rsidRPr="00EC082A">
        <w:rPr>
          <w:spacing w:val="-11"/>
        </w:rPr>
        <w:t xml:space="preserve"> </w:t>
      </w:r>
      <w:r w:rsidRPr="00EC082A">
        <w:t>natural</w:t>
      </w:r>
      <w:r w:rsidRPr="00EC082A">
        <w:rPr>
          <w:spacing w:val="-11"/>
        </w:rPr>
        <w:t xml:space="preserve"> </w:t>
      </w:r>
      <w:r w:rsidRPr="00EC082A">
        <w:t>resources</w:t>
      </w:r>
      <w:r w:rsidRPr="00EC082A">
        <w:rPr>
          <w:spacing w:val="-11"/>
        </w:rPr>
        <w:t xml:space="preserve"> </w:t>
      </w:r>
      <w:r w:rsidRPr="00EC082A">
        <w:t>management</w:t>
      </w:r>
      <w:r w:rsidRPr="00EC082A">
        <w:rPr>
          <w:spacing w:val="-11"/>
        </w:rPr>
        <w:t xml:space="preserve"> </w:t>
      </w:r>
      <w:r w:rsidRPr="00EC082A">
        <w:t>policies</w:t>
      </w:r>
      <w:r w:rsidRPr="00EC082A">
        <w:rPr>
          <w:spacing w:val="-11"/>
        </w:rPr>
        <w:t xml:space="preserve"> </w:t>
      </w:r>
      <w:r w:rsidRPr="00EC082A">
        <w:t>to address current and future threats to the environment and to human livelihoods and provides policy guidelines for sustainable development. The NPE was preceded by the National Conservation</w:t>
      </w:r>
      <w:r w:rsidRPr="00EC082A">
        <w:rPr>
          <w:spacing w:val="-2"/>
        </w:rPr>
        <w:t xml:space="preserve"> </w:t>
      </w:r>
      <w:r w:rsidRPr="00EC082A">
        <w:t>Strategy</w:t>
      </w:r>
      <w:r w:rsidRPr="00EC082A">
        <w:rPr>
          <w:spacing w:val="-5"/>
        </w:rPr>
        <w:t xml:space="preserve"> </w:t>
      </w:r>
      <w:r w:rsidRPr="00EC082A">
        <w:t>(NCS),</w:t>
      </w:r>
      <w:r w:rsidRPr="00EC082A">
        <w:rPr>
          <w:spacing w:val="-1"/>
        </w:rPr>
        <w:t xml:space="preserve"> </w:t>
      </w:r>
      <w:r w:rsidRPr="00EC082A">
        <w:t>adopted</w:t>
      </w:r>
      <w:r w:rsidRPr="00EC082A">
        <w:rPr>
          <w:spacing w:val="-4"/>
        </w:rPr>
        <w:t xml:space="preserve"> </w:t>
      </w:r>
      <w:r w:rsidRPr="00EC082A">
        <w:t>in</w:t>
      </w:r>
      <w:r w:rsidRPr="00EC082A">
        <w:rPr>
          <w:spacing w:val="-1"/>
        </w:rPr>
        <w:t xml:space="preserve"> </w:t>
      </w:r>
      <w:r w:rsidRPr="00EC082A">
        <w:t>1985,</w:t>
      </w:r>
      <w:r w:rsidRPr="00EC082A">
        <w:rPr>
          <w:spacing w:val="-3"/>
        </w:rPr>
        <w:t xml:space="preserve"> </w:t>
      </w:r>
      <w:r w:rsidRPr="00EC082A">
        <w:t>which</w:t>
      </w:r>
      <w:r w:rsidRPr="00EC082A">
        <w:rPr>
          <w:spacing w:val="-1"/>
        </w:rPr>
        <w:t xml:space="preserve"> </w:t>
      </w:r>
      <w:r w:rsidRPr="00EC082A">
        <w:t>saw</w:t>
      </w:r>
      <w:r w:rsidRPr="00EC082A">
        <w:rPr>
          <w:spacing w:val="-1"/>
        </w:rPr>
        <w:t xml:space="preserve"> </w:t>
      </w:r>
      <w:r w:rsidRPr="00EC082A">
        <w:t>the</w:t>
      </w:r>
      <w:r w:rsidRPr="00EC082A">
        <w:rPr>
          <w:spacing w:val="-1"/>
        </w:rPr>
        <w:t xml:space="preserve"> </w:t>
      </w:r>
      <w:r w:rsidRPr="00EC082A">
        <w:t>establishment of</w:t>
      </w:r>
      <w:r w:rsidRPr="00EC082A">
        <w:rPr>
          <w:spacing w:val="-1"/>
        </w:rPr>
        <w:t xml:space="preserve"> </w:t>
      </w:r>
      <w:r w:rsidRPr="00EC082A">
        <w:t xml:space="preserve">environmental legislation and institutions. The NCS was updated in 1992 through the National Environment Action Plan (NEAP) to meet the demands of economic liberalization and new technical </w:t>
      </w:r>
      <w:r w:rsidRPr="00EC082A">
        <w:rPr>
          <w:spacing w:val="-2"/>
        </w:rPr>
        <w:t>information.</w:t>
      </w:r>
    </w:p>
    <w:p w14:paraId="354B514E" w14:textId="77777777" w:rsidR="004A6D04" w:rsidRPr="00EC082A" w:rsidRDefault="00E24CE6" w:rsidP="00D1234A">
      <w:pPr>
        <w:pStyle w:val="Corpsdetexte"/>
        <w:spacing w:before="142" w:line="254" w:lineRule="auto"/>
        <w:ind w:right="247"/>
      </w:pPr>
      <w:r w:rsidRPr="00EC082A">
        <w:rPr>
          <w:spacing w:val="-4"/>
        </w:rPr>
        <w:t>Amongst</w:t>
      </w:r>
      <w:r w:rsidRPr="00EC082A">
        <w:rPr>
          <w:spacing w:val="-9"/>
        </w:rPr>
        <w:t xml:space="preserve"> </w:t>
      </w:r>
      <w:r w:rsidRPr="00EC082A">
        <w:rPr>
          <w:spacing w:val="-4"/>
        </w:rPr>
        <w:t>others,</w:t>
      </w:r>
      <w:r w:rsidRPr="00EC082A">
        <w:rPr>
          <w:spacing w:val="-7"/>
        </w:rPr>
        <w:t xml:space="preserve"> </w:t>
      </w:r>
      <w:r w:rsidRPr="00EC082A">
        <w:rPr>
          <w:spacing w:val="-4"/>
        </w:rPr>
        <w:t>a</w:t>
      </w:r>
      <w:r w:rsidRPr="00EC082A">
        <w:rPr>
          <w:spacing w:val="-11"/>
        </w:rPr>
        <w:t xml:space="preserve"> </w:t>
      </w:r>
      <w:r w:rsidRPr="00EC082A">
        <w:rPr>
          <w:spacing w:val="-4"/>
        </w:rPr>
        <w:t>specific</w:t>
      </w:r>
      <w:r w:rsidRPr="00EC082A">
        <w:rPr>
          <w:spacing w:val="-11"/>
        </w:rPr>
        <w:t xml:space="preserve"> </w:t>
      </w:r>
      <w:r w:rsidRPr="00EC082A">
        <w:rPr>
          <w:spacing w:val="-4"/>
        </w:rPr>
        <w:t>objective</w:t>
      </w:r>
      <w:r w:rsidRPr="00EC082A">
        <w:rPr>
          <w:spacing w:val="-8"/>
        </w:rPr>
        <w:t xml:space="preserve"> </w:t>
      </w:r>
      <w:r w:rsidRPr="00EC082A">
        <w:rPr>
          <w:spacing w:val="-4"/>
        </w:rPr>
        <w:t>of</w:t>
      </w:r>
      <w:r w:rsidRPr="00EC082A">
        <w:rPr>
          <w:spacing w:val="-11"/>
        </w:rPr>
        <w:t xml:space="preserve"> </w:t>
      </w:r>
      <w:r w:rsidRPr="00EC082A">
        <w:rPr>
          <w:spacing w:val="-4"/>
        </w:rPr>
        <w:t>the</w:t>
      </w:r>
      <w:r w:rsidRPr="00EC082A">
        <w:rPr>
          <w:spacing w:val="-8"/>
        </w:rPr>
        <w:t xml:space="preserve"> </w:t>
      </w:r>
      <w:r w:rsidRPr="00EC082A">
        <w:rPr>
          <w:spacing w:val="-4"/>
        </w:rPr>
        <w:t>NPE</w:t>
      </w:r>
      <w:r w:rsidRPr="00EC082A">
        <w:rPr>
          <w:spacing w:val="-9"/>
        </w:rPr>
        <w:t xml:space="preserve"> </w:t>
      </w:r>
      <w:r w:rsidRPr="00EC082A">
        <w:rPr>
          <w:spacing w:val="-4"/>
        </w:rPr>
        <w:t>is</w:t>
      </w:r>
      <w:r w:rsidRPr="00EC082A">
        <w:rPr>
          <w:spacing w:val="-9"/>
        </w:rPr>
        <w:t xml:space="preserve"> </w:t>
      </w:r>
      <w:r w:rsidRPr="00EC082A">
        <w:rPr>
          <w:spacing w:val="-4"/>
        </w:rPr>
        <w:t>to</w:t>
      </w:r>
      <w:r w:rsidRPr="00EC082A">
        <w:rPr>
          <w:spacing w:val="-7"/>
        </w:rPr>
        <w:t xml:space="preserve"> </w:t>
      </w:r>
      <w:r w:rsidRPr="00EC082A">
        <w:rPr>
          <w:spacing w:val="-4"/>
        </w:rPr>
        <w:t>accelerate</w:t>
      </w:r>
      <w:r w:rsidRPr="00EC082A">
        <w:rPr>
          <w:spacing w:val="-8"/>
        </w:rPr>
        <w:t xml:space="preserve"> </w:t>
      </w:r>
      <w:r w:rsidRPr="00EC082A">
        <w:rPr>
          <w:spacing w:val="-4"/>
        </w:rPr>
        <w:t>environmentally</w:t>
      </w:r>
      <w:r w:rsidRPr="00EC082A">
        <w:rPr>
          <w:spacing w:val="-9"/>
        </w:rPr>
        <w:t xml:space="preserve"> </w:t>
      </w:r>
      <w:r w:rsidRPr="00EC082A">
        <w:rPr>
          <w:spacing w:val="-4"/>
        </w:rPr>
        <w:t>and</w:t>
      </w:r>
      <w:r w:rsidRPr="00EC082A">
        <w:rPr>
          <w:spacing w:val="-7"/>
        </w:rPr>
        <w:t xml:space="preserve"> </w:t>
      </w:r>
      <w:r w:rsidRPr="00EC082A">
        <w:rPr>
          <w:spacing w:val="-4"/>
        </w:rPr>
        <w:t xml:space="preserve">economically </w:t>
      </w:r>
      <w:r w:rsidRPr="00EC082A">
        <w:t>sustainable growth in order to improve the health, sustainable livelihoods, income and living conditions of the poor majority</w:t>
      </w:r>
      <w:r w:rsidRPr="00EC082A">
        <w:rPr>
          <w:spacing w:val="-2"/>
        </w:rPr>
        <w:t xml:space="preserve"> </w:t>
      </w:r>
      <w:r w:rsidRPr="00EC082A">
        <w:t>with greater equity</w:t>
      </w:r>
      <w:r w:rsidRPr="00EC082A">
        <w:rPr>
          <w:spacing w:val="-2"/>
        </w:rPr>
        <w:t xml:space="preserve"> </w:t>
      </w:r>
      <w:r w:rsidRPr="00EC082A">
        <w:t>and self-reliance.</w:t>
      </w:r>
    </w:p>
    <w:p w14:paraId="76AECA71" w14:textId="65A95015" w:rsidR="004A6D04" w:rsidRPr="00EC082A" w:rsidRDefault="00E24CE6" w:rsidP="00BA29E9">
      <w:pPr>
        <w:pStyle w:val="Corpsdetexte"/>
        <w:spacing w:before="154" w:line="252" w:lineRule="auto"/>
        <w:ind w:right="257"/>
      </w:pPr>
      <w:r w:rsidRPr="00EC082A">
        <w:t>The</w:t>
      </w:r>
      <w:r w:rsidRPr="00EC082A">
        <w:rPr>
          <w:spacing w:val="-15"/>
        </w:rPr>
        <w:t xml:space="preserve"> </w:t>
      </w:r>
      <w:r w:rsidRPr="00EC082A">
        <w:t>development</w:t>
      </w:r>
      <w:r w:rsidRPr="00EC082A">
        <w:rPr>
          <w:spacing w:val="-15"/>
        </w:rPr>
        <w:t xml:space="preserve"> </w:t>
      </w:r>
      <w:r w:rsidRPr="00EC082A">
        <w:t>will</w:t>
      </w:r>
      <w:r w:rsidRPr="00EC082A">
        <w:rPr>
          <w:spacing w:val="-15"/>
        </w:rPr>
        <w:t xml:space="preserve"> </w:t>
      </w:r>
      <w:r w:rsidRPr="00EC082A">
        <w:t>be</w:t>
      </w:r>
      <w:r w:rsidRPr="00EC082A">
        <w:rPr>
          <w:spacing w:val="-15"/>
        </w:rPr>
        <w:t xml:space="preserve"> </w:t>
      </w:r>
      <w:r w:rsidRPr="00EC082A">
        <w:t>carried</w:t>
      </w:r>
      <w:r w:rsidRPr="00EC082A">
        <w:rPr>
          <w:spacing w:val="-15"/>
        </w:rPr>
        <w:t xml:space="preserve"> </w:t>
      </w:r>
      <w:r w:rsidRPr="00EC082A">
        <w:t>out</w:t>
      </w:r>
      <w:r w:rsidRPr="00EC082A">
        <w:rPr>
          <w:spacing w:val="-15"/>
        </w:rPr>
        <w:t xml:space="preserve"> </w:t>
      </w:r>
      <w:r w:rsidRPr="00EC082A">
        <w:t>in</w:t>
      </w:r>
      <w:r w:rsidRPr="00EC082A">
        <w:rPr>
          <w:spacing w:val="-15"/>
        </w:rPr>
        <w:t xml:space="preserve"> </w:t>
      </w:r>
      <w:r w:rsidRPr="00EC082A">
        <w:t>line</w:t>
      </w:r>
      <w:r w:rsidRPr="00EC082A">
        <w:rPr>
          <w:spacing w:val="-15"/>
        </w:rPr>
        <w:t xml:space="preserve"> </w:t>
      </w:r>
      <w:r w:rsidRPr="00EC082A">
        <w:t>with</w:t>
      </w:r>
      <w:r w:rsidRPr="00EC082A">
        <w:rPr>
          <w:spacing w:val="-15"/>
        </w:rPr>
        <w:t xml:space="preserve"> </w:t>
      </w:r>
      <w:r w:rsidRPr="00EC082A">
        <w:t>the</w:t>
      </w:r>
      <w:r w:rsidRPr="00EC082A">
        <w:rPr>
          <w:spacing w:val="-15"/>
        </w:rPr>
        <w:t xml:space="preserve"> </w:t>
      </w:r>
      <w:r w:rsidRPr="00EC082A">
        <w:t>energy</w:t>
      </w:r>
      <w:r w:rsidRPr="00EC082A">
        <w:rPr>
          <w:spacing w:val="-15"/>
        </w:rPr>
        <w:t xml:space="preserve"> </w:t>
      </w:r>
      <w:r w:rsidRPr="00EC082A">
        <w:t>sector</w:t>
      </w:r>
      <w:r w:rsidRPr="00EC082A">
        <w:rPr>
          <w:spacing w:val="-15"/>
        </w:rPr>
        <w:t xml:space="preserve"> </w:t>
      </w:r>
      <w:r w:rsidRPr="00EC082A">
        <w:t>objective</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NPE:</w:t>
      </w:r>
      <w:r w:rsidRPr="00EC082A">
        <w:rPr>
          <w:spacing w:val="-15"/>
        </w:rPr>
        <w:t xml:space="preserve"> </w:t>
      </w:r>
      <w:r w:rsidRPr="00EC082A">
        <w:t>‘to</w:t>
      </w:r>
      <w:r w:rsidRPr="00EC082A">
        <w:rPr>
          <w:spacing w:val="-15"/>
        </w:rPr>
        <w:t xml:space="preserve"> </w:t>
      </w:r>
      <w:r w:rsidRPr="00EC082A">
        <w:t>meet national</w:t>
      </w:r>
      <w:r w:rsidRPr="00EC082A">
        <w:rPr>
          <w:spacing w:val="-14"/>
        </w:rPr>
        <w:t xml:space="preserve"> </w:t>
      </w:r>
      <w:r w:rsidRPr="00EC082A">
        <w:t>energy</w:t>
      </w:r>
      <w:r w:rsidRPr="00EC082A">
        <w:rPr>
          <w:spacing w:val="-20"/>
        </w:rPr>
        <w:t xml:space="preserve"> </w:t>
      </w:r>
      <w:r w:rsidRPr="00EC082A">
        <w:t>needs</w:t>
      </w:r>
      <w:r w:rsidRPr="00EC082A">
        <w:rPr>
          <w:spacing w:val="-14"/>
        </w:rPr>
        <w:t xml:space="preserve"> </w:t>
      </w:r>
      <w:r w:rsidRPr="00EC082A">
        <w:t>with</w:t>
      </w:r>
      <w:r w:rsidRPr="00EC082A">
        <w:rPr>
          <w:spacing w:val="-14"/>
        </w:rPr>
        <w:t xml:space="preserve"> </w:t>
      </w:r>
      <w:r w:rsidRPr="00EC082A">
        <w:t>increased</w:t>
      </w:r>
      <w:r w:rsidRPr="00EC082A">
        <w:rPr>
          <w:spacing w:val="-15"/>
        </w:rPr>
        <w:t xml:space="preserve"> </w:t>
      </w:r>
      <w:r w:rsidRPr="00EC082A">
        <w:t>efficiency</w:t>
      </w:r>
      <w:r w:rsidRPr="00EC082A">
        <w:rPr>
          <w:spacing w:val="-19"/>
        </w:rPr>
        <w:t xml:space="preserve"> </w:t>
      </w:r>
      <w:r w:rsidRPr="00EC082A">
        <w:t>and</w:t>
      </w:r>
      <w:r w:rsidRPr="00EC082A">
        <w:rPr>
          <w:spacing w:val="-12"/>
        </w:rPr>
        <w:t xml:space="preserve"> </w:t>
      </w:r>
      <w:r w:rsidRPr="00EC082A">
        <w:t>environmental</w:t>
      </w:r>
      <w:r w:rsidRPr="00EC082A">
        <w:rPr>
          <w:spacing w:val="-14"/>
        </w:rPr>
        <w:t xml:space="preserve"> </w:t>
      </w:r>
      <w:r w:rsidRPr="00EC082A">
        <w:t>sustainability’.</w:t>
      </w:r>
      <w:r w:rsidR="00BA29E9">
        <w:t xml:space="preserve"> </w:t>
      </w:r>
      <w:r w:rsidRPr="00EC082A">
        <w:rPr>
          <w:spacing w:val="-2"/>
        </w:rPr>
        <w:t>Other</w:t>
      </w:r>
      <w:r w:rsidRPr="00EC082A">
        <w:rPr>
          <w:spacing w:val="-13"/>
        </w:rPr>
        <w:t xml:space="preserve"> </w:t>
      </w:r>
      <w:r w:rsidRPr="00EC082A">
        <w:rPr>
          <w:spacing w:val="-2"/>
        </w:rPr>
        <w:t>strategies</w:t>
      </w:r>
      <w:r w:rsidRPr="00EC082A">
        <w:rPr>
          <w:spacing w:val="-8"/>
        </w:rPr>
        <w:t xml:space="preserve"> </w:t>
      </w:r>
      <w:r w:rsidRPr="00EC082A">
        <w:rPr>
          <w:spacing w:val="-2"/>
        </w:rPr>
        <w:t>relevant</w:t>
      </w:r>
      <w:r w:rsidRPr="00EC082A">
        <w:rPr>
          <w:spacing w:val="-8"/>
        </w:rPr>
        <w:t xml:space="preserve"> </w:t>
      </w:r>
      <w:r w:rsidRPr="00EC082A">
        <w:rPr>
          <w:spacing w:val="-2"/>
        </w:rPr>
        <w:t>to</w:t>
      </w:r>
      <w:r w:rsidRPr="00EC082A">
        <w:rPr>
          <w:spacing w:val="-11"/>
        </w:rPr>
        <w:t xml:space="preserve"> </w:t>
      </w:r>
      <w:r w:rsidRPr="00EC082A">
        <w:rPr>
          <w:spacing w:val="-2"/>
        </w:rPr>
        <w:t>the</w:t>
      </w:r>
      <w:r w:rsidRPr="00EC082A">
        <w:rPr>
          <w:spacing w:val="-11"/>
        </w:rPr>
        <w:t xml:space="preserve"> </w:t>
      </w:r>
      <w:r w:rsidRPr="00EC082A">
        <w:rPr>
          <w:spacing w:val="-2"/>
        </w:rPr>
        <w:t>proposed</w:t>
      </w:r>
      <w:r w:rsidRPr="00EC082A">
        <w:rPr>
          <w:spacing w:val="-11"/>
        </w:rPr>
        <w:t xml:space="preserve"> </w:t>
      </w:r>
      <w:r w:rsidRPr="00EC082A">
        <w:rPr>
          <w:spacing w:val="-2"/>
        </w:rPr>
        <w:t>Project</w:t>
      </w:r>
      <w:r w:rsidRPr="00EC082A">
        <w:rPr>
          <w:spacing w:val="-11"/>
        </w:rPr>
        <w:t xml:space="preserve"> </w:t>
      </w:r>
      <w:r w:rsidRPr="00EC082A">
        <w:rPr>
          <w:spacing w:val="-2"/>
        </w:rPr>
        <w:t>include:</w:t>
      </w:r>
    </w:p>
    <w:p w14:paraId="1D74BE4E" w14:textId="77777777" w:rsidR="00BA29E9" w:rsidRDefault="00E24CE6" w:rsidP="00E8471B">
      <w:pPr>
        <w:pStyle w:val="Paragraphedeliste"/>
        <w:numPr>
          <w:ilvl w:val="0"/>
          <w:numId w:val="18"/>
        </w:numPr>
      </w:pPr>
      <w:r w:rsidRPr="00BA29E9">
        <w:t>Ensure that plans for development and construction of industries have adequate and appropriate waste disposal and pollution control facilities organized to meet international standards;</w:t>
      </w:r>
    </w:p>
    <w:p w14:paraId="5756165B" w14:textId="72F433D1" w:rsidR="004A6D04" w:rsidRPr="0065706D" w:rsidRDefault="00E24CE6" w:rsidP="00E8471B">
      <w:pPr>
        <w:pStyle w:val="Paragraphedeliste"/>
        <w:numPr>
          <w:ilvl w:val="0"/>
          <w:numId w:val="18"/>
        </w:numPr>
      </w:pPr>
      <w:r w:rsidRPr="00BA29E9">
        <w:t>Promote</w:t>
      </w:r>
      <w:r w:rsidRPr="00BA29E9">
        <w:rPr>
          <w:spacing w:val="-11"/>
          <w:szCs w:val="24"/>
        </w:rPr>
        <w:t xml:space="preserve"> </w:t>
      </w:r>
      <w:r w:rsidRPr="00BA29E9">
        <w:rPr>
          <w:szCs w:val="24"/>
        </w:rPr>
        <w:t>use</w:t>
      </w:r>
      <w:r w:rsidRPr="00BA29E9">
        <w:rPr>
          <w:spacing w:val="-11"/>
          <w:szCs w:val="24"/>
        </w:rPr>
        <w:t xml:space="preserve"> </w:t>
      </w:r>
      <w:r w:rsidRPr="00BA29E9">
        <w:rPr>
          <w:szCs w:val="24"/>
        </w:rPr>
        <w:t>of</w:t>
      </w:r>
      <w:r w:rsidRPr="00BA29E9">
        <w:rPr>
          <w:spacing w:val="-14"/>
          <w:szCs w:val="24"/>
        </w:rPr>
        <w:t xml:space="preserve"> </w:t>
      </w:r>
      <w:r w:rsidRPr="00BA29E9">
        <w:rPr>
          <w:szCs w:val="24"/>
        </w:rPr>
        <w:t>environmental</w:t>
      </w:r>
      <w:r w:rsidRPr="00BA29E9">
        <w:rPr>
          <w:spacing w:val="-10"/>
          <w:szCs w:val="24"/>
        </w:rPr>
        <w:t xml:space="preserve"> </w:t>
      </w:r>
      <w:r w:rsidRPr="00BA29E9">
        <w:rPr>
          <w:szCs w:val="24"/>
        </w:rPr>
        <w:t>guidelines</w:t>
      </w:r>
      <w:r w:rsidRPr="00BA29E9">
        <w:rPr>
          <w:spacing w:val="-10"/>
          <w:szCs w:val="24"/>
        </w:rPr>
        <w:t xml:space="preserve"> </w:t>
      </w:r>
      <w:r w:rsidRPr="00BA29E9">
        <w:rPr>
          <w:szCs w:val="24"/>
        </w:rPr>
        <w:t>and</w:t>
      </w:r>
      <w:r w:rsidRPr="00BA29E9">
        <w:rPr>
          <w:spacing w:val="-11"/>
          <w:szCs w:val="24"/>
        </w:rPr>
        <w:t xml:space="preserve"> </w:t>
      </w:r>
      <w:r w:rsidRPr="00BA29E9">
        <w:rPr>
          <w:szCs w:val="24"/>
        </w:rPr>
        <w:t>EIA</w:t>
      </w:r>
      <w:r w:rsidRPr="00BA29E9">
        <w:rPr>
          <w:spacing w:val="-11"/>
          <w:szCs w:val="24"/>
        </w:rPr>
        <w:t xml:space="preserve"> </w:t>
      </w:r>
      <w:r w:rsidRPr="00BA29E9">
        <w:rPr>
          <w:szCs w:val="24"/>
        </w:rPr>
        <w:t>before</w:t>
      </w:r>
      <w:r w:rsidRPr="00BA29E9">
        <w:rPr>
          <w:spacing w:val="-12"/>
          <w:szCs w:val="24"/>
        </w:rPr>
        <w:t xml:space="preserve"> </w:t>
      </w:r>
      <w:r w:rsidRPr="00BA29E9">
        <w:rPr>
          <w:szCs w:val="24"/>
        </w:rPr>
        <w:t>sites</w:t>
      </w:r>
      <w:r w:rsidRPr="00BA29E9">
        <w:rPr>
          <w:spacing w:val="-10"/>
          <w:szCs w:val="24"/>
        </w:rPr>
        <w:t xml:space="preserve"> </w:t>
      </w:r>
      <w:r w:rsidRPr="00BA29E9">
        <w:rPr>
          <w:szCs w:val="24"/>
        </w:rPr>
        <w:t>are</w:t>
      </w:r>
      <w:r w:rsidRPr="00BA29E9">
        <w:rPr>
          <w:spacing w:val="-12"/>
          <w:szCs w:val="24"/>
        </w:rPr>
        <w:t xml:space="preserve"> </w:t>
      </w:r>
      <w:r w:rsidRPr="00BA29E9">
        <w:rPr>
          <w:szCs w:val="24"/>
        </w:rPr>
        <w:t>developed</w:t>
      </w:r>
      <w:r w:rsidRPr="00BA29E9">
        <w:rPr>
          <w:spacing w:val="-13"/>
          <w:szCs w:val="24"/>
        </w:rPr>
        <w:t xml:space="preserve"> </w:t>
      </w:r>
      <w:r w:rsidRPr="00BA29E9">
        <w:rPr>
          <w:szCs w:val="24"/>
        </w:rPr>
        <w:t>and</w:t>
      </w:r>
      <w:r w:rsidRPr="00BA29E9">
        <w:rPr>
          <w:spacing w:val="-11"/>
          <w:szCs w:val="24"/>
        </w:rPr>
        <w:t xml:space="preserve"> </w:t>
      </w:r>
      <w:r w:rsidRPr="00BA29E9">
        <w:rPr>
          <w:szCs w:val="24"/>
        </w:rPr>
        <w:t>ensure application of a monitoring and auditing system for operating industries.</w:t>
      </w:r>
    </w:p>
    <w:p w14:paraId="1CA48684" w14:textId="77777777" w:rsidR="004A6D04" w:rsidRPr="00EC082A" w:rsidRDefault="00E24CE6" w:rsidP="00577EFC">
      <w:pPr>
        <w:pStyle w:val="Titre3"/>
      </w:pPr>
      <w:bookmarkStart w:id="39" w:name="_bookmark15"/>
      <w:bookmarkStart w:id="40" w:name="_Toc198363293"/>
      <w:bookmarkEnd w:id="39"/>
      <w:r w:rsidRPr="00EC082A">
        <w:t>National</w:t>
      </w:r>
      <w:r w:rsidRPr="00EC082A">
        <w:rPr>
          <w:spacing w:val="-11"/>
        </w:rPr>
        <w:t xml:space="preserve"> </w:t>
      </w:r>
      <w:r w:rsidRPr="00EC082A">
        <w:t>Energy</w:t>
      </w:r>
      <w:r w:rsidRPr="00EC082A">
        <w:rPr>
          <w:spacing w:val="-10"/>
        </w:rPr>
        <w:t xml:space="preserve"> </w:t>
      </w:r>
      <w:r w:rsidRPr="00EC082A">
        <w:rPr>
          <w:spacing w:val="-2"/>
        </w:rPr>
        <w:t>Policy</w:t>
      </w:r>
      <w:bookmarkEnd w:id="40"/>
    </w:p>
    <w:p w14:paraId="6EC9272E" w14:textId="77777777" w:rsidR="004A6D04" w:rsidRPr="00EC082A" w:rsidRDefault="00E24CE6" w:rsidP="00577EFC">
      <w:pPr>
        <w:spacing w:line="254" w:lineRule="auto"/>
        <w:ind w:right="255"/>
        <w:jc w:val="both"/>
        <w:rPr>
          <w:szCs w:val="24"/>
        </w:rPr>
      </w:pPr>
      <w:r w:rsidRPr="00EC082A">
        <w:rPr>
          <w:w w:val="95"/>
          <w:szCs w:val="24"/>
        </w:rPr>
        <w:t>The Zambia National Energy Policy (2008) (NEP) sets out a number of policy measures for electricity</w:t>
      </w:r>
      <w:r w:rsidRPr="00EC082A">
        <w:rPr>
          <w:spacing w:val="-7"/>
          <w:w w:val="95"/>
          <w:szCs w:val="24"/>
        </w:rPr>
        <w:t xml:space="preserve"> </w:t>
      </w:r>
      <w:r w:rsidRPr="00EC082A">
        <w:rPr>
          <w:w w:val="95"/>
          <w:szCs w:val="24"/>
        </w:rPr>
        <w:t>and</w:t>
      </w:r>
      <w:r w:rsidRPr="00EC082A">
        <w:rPr>
          <w:spacing w:val="-5"/>
          <w:w w:val="95"/>
          <w:szCs w:val="24"/>
        </w:rPr>
        <w:t xml:space="preserve"> </w:t>
      </w:r>
      <w:r w:rsidRPr="00EC082A">
        <w:rPr>
          <w:w w:val="95"/>
          <w:szCs w:val="24"/>
        </w:rPr>
        <w:t>renewable</w:t>
      </w:r>
      <w:r w:rsidRPr="00EC082A">
        <w:rPr>
          <w:spacing w:val="-4"/>
          <w:w w:val="95"/>
          <w:szCs w:val="24"/>
        </w:rPr>
        <w:t xml:space="preserve"> </w:t>
      </w:r>
      <w:r w:rsidRPr="00EC082A">
        <w:rPr>
          <w:w w:val="95"/>
          <w:szCs w:val="24"/>
        </w:rPr>
        <w:t>energy</w:t>
      </w:r>
      <w:r w:rsidRPr="00EC082A">
        <w:rPr>
          <w:spacing w:val="-5"/>
          <w:w w:val="95"/>
          <w:szCs w:val="24"/>
        </w:rPr>
        <w:t xml:space="preserve"> </w:t>
      </w:r>
      <w:r w:rsidRPr="00EC082A">
        <w:rPr>
          <w:w w:val="95"/>
          <w:szCs w:val="24"/>
        </w:rPr>
        <w:t>(RE).</w:t>
      </w:r>
      <w:r w:rsidRPr="00EC082A">
        <w:rPr>
          <w:spacing w:val="-3"/>
          <w:w w:val="95"/>
          <w:szCs w:val="24"/>
        </w:rPr>
        <w:t xml:space="preserve"> </w:t>
      </w:r>
      <w:r w:rsidRPr="00EC082A">
        <w:rPr>
          <w:w w:val="95"/>
          <w:szCs w:val="24"/>
        </w:rPr>
        <w:t>The</w:t>
      </w:r>
      <w:r w:rsidRPr="00EC082A">
        <w:rPr>
          <w:spacing w:val="-4"/>
          <w:w w:val="95"/>
          <w:szCs w:val="24"/>
        </w:rPr>
        <w:t xml:space="preserve"> </w:t>
      </w:r>
      <w:r w:rsidRPr="00EC082A">
        <w:rPr>
          <w:w w:val="95"/>
          <w:szCs w:val="24"/>
        </w:rPr>
        <w:t>overall</w:t>
      </w:r>
      <w:r w:rsidRPr="00EC082A">
        <w:rPr>
          <w:spacing w:val="-7"/>
          <w:w w:val="95"/>
          <w:szCs w:val="24"/>
        </w:rPr>
        <w:t xml:space="preserve"> </w:t>
      </w:r>
      <w:r w:rsidRPr="00EC082A">
        <w:rPr>
          <w:w w:val="95"/>
          <w:szCs w:val="24"/>
        </w:rPr>
        <w:t>objective</w:t>
      </w:r>
      <w:r w:rsidRPr="00EC082A">
        <w:rPr>
          <w:spacing w:val="-4"/>
          <w:w w:val="95"/>
          <w:szCs w:val="24"/>
        </w:rPr>
        <w:t xml:space="preserve"> </w:t>
      </w:r>
      <w:r w:rsidRPr="00EC082A">
        <w:rPr>
          <w:w w:val="95"/>
          <w:szCs w:val="24"/>
        </w:rPr>
        <w:t>of</w:t>
      </w:r>
      <w:r w:rsidRPr="00EC082A">
        <w:rPr>
          <w:spacing w:val="-3"/>
          <w:w w:val="95"/>
          <w:szCs w:val="24"/>
        </w:rPr>
        <w:t xml:space="preserve"> </w:t>
      </w:r>
      <w:r w:rsidRPr="00EC082A">
        <w:rPr>
          <w:w w:val="95"/>
          <w:szCs w:val="24"/>
        </w:rPr>
        <w:t>the</w:t>
      </w:r>
      <w:r w:rsidRPr="00EC082A">
        <w:rPr>
          <w:spacing w:val="-4"/>
          <w:w w:val="95"/>
          <w:szCs w:val="24"/>
        </w:rPr>
        <w:t xml:space="preserve"> </w:t>
      </w:r>
      <w:r w:rsidRPr="00EC082A">
        <w:rPr>
          <w:w w:val="95"/>
          <w:szCs w:val="24"/>
        </w:rPr>
        <w:t>NEP</w:t>
      </w:r>
      <w:r w:rsidRPr="00EC082A">
        <w:rPr>
          <w:spacing w:val="-3"/>
          <w:w w:val="95"/>
          <w:szCs w:val="24"/>
        </w:rPr>
        <w:t xml:space="preserve"> </w:t>
      </w:r>
      <w:r w:rsidRPr="00EC082A">
        <w:rPr>
          <w:w w:val="95"/>
          <w:szCs w:val="24"/>
        </w:rPr>
        <w:t>is</w:t>
      </w:r>
      <w:r w:rsidRPr="00EC082A">
        <w:rPr>
          <w:spacing w:val="-4"/>
          <w:w w:val="95"/>
          <w:szCs w:val="24"/>
        </w:rPr>
        <w:t xml:space="preserve"> </w:t>
      </w:r>
      <w:r w:rsidRPr="00EC082A">
        <w:rPr>
          <w:w w:val="95"/>
          <w:szCs w:val="24"/>
        </w:rPr>
        <w:t>‘</w:t>
      </w:r>
      <w:r w:rsidRPr="00EC082A">
        <w:rPr>
          <w:i/>
          <w:w w:val="95"/>
          <w:szCs w:val="24"/>
        </w:rPr>
        <w:t>to</w:t>
      </w:r>
      <w:r w:rsidRPr="00EC082A">
        <w:rPr>
          <w:i/>
          <w:spacing w:val="-7"/>
          <w:w w:val="95"/>
          <w:szCs w:val="24"/>
        </w:rPr>
        <w:t xml:space="preserve"> </w:t>
      </w:r>
      <w:r w:rsidRPr="00EC082A">
        <w:rPr>
          <w:i/>
          <w:w w:val="95"/>
          <w:szCs w:val="24"/>
        </w:rPr>
        <w:t>ensure</w:t>
      </w:r>
      <w:r w:rsidRPr="00EC082A">
        <w:rPr>
          <w:i/>
          <w:spacing w:val="-4"/>
          <w:w w:val="95"/>
          <w:szCs w:val="24"/>
        </w:rPr>
        <w:t xml:space="preserve"> </w:t>
      </w:r>
      <w:r w:rsidRPr="00EC082A">
        <w:rPr>
          <w:i/>
          <w:w w:val="95"/>
          <w:szCs w:val="24"/>
        </w:rPr>
        <w:t>availability</w:t>
      </w:r>
      <w:r w:rsidRPr="00EC082A">
        <w:rPr>
          <w:i/>
          <w:spacing w:val="-3"/>
          <w:w w:val="95"/>
          <w:szCs w:val="24"/>
        </w:rPr>
        <w:t xml:space="preserve"> </w:t>
      </w:r>
      <w:r w:rsidRPr="00EC082A">
        <w:rPr>
          <w:i/>
          <w:w w:val="95"/>
          <w:szCs w:val="24"/>
        </w:rPr>
        <w:t xml:space="preserve">of </w:t>
      </w:r>
      <w:r w:rsidRPr="00EC082A">
        <w:rPr>
          <w:i/>
          <w:w w:val="75"/>
          <w:szCs w:val="24"/>
        </w:rPr>
        <w:t>dependable, affordable</w:t>
      </w:r>
      <w:r w:rsidRPr="00EC082A">
        <w:rPr>
          <w:i/>
          <w:szCs w:val="24"/>
        </w:rPr>
        <w:t xml:space="preserve"> </w:t>
      </w:r>
      <w:r w:rsidRPr="00EC082A">
        <w:rPr>
          <w:i/>
          <w:w w:val="75"/>
          <w:szCs w:val="24"/>
        </w:rPr>
        <w:t>energy to</w:t>
      </w:r>
      <w:r w:rsidRPr="00EC082A">
        <w:rPr>
          <w:i/>
          <w:szCs w:val="24"/>
        </w:rPr>
        <w:t xml:space="preserve"> </w:t>
      </w:r>
      <w:r w:rsidRPr="00EC082A">
        <w:rPr>
          <w:i/>
          <w:w w:val="75"/>
          <w:szCs w:val="24"/>
        </w:rPr>
        <w:t>support</w:t>
      </w:r>
      <w:r w:rsidRPr="00EC082A">
        <w:rPr>
          <w:i/>
          <w:szCs w:val="24"/>
        </w:rPr>
        <w:t xml:space="preserve"> </w:t>
      </w:r>
      <w:r w:rsidRPr="00EC082A">
        <w:rPr>
          <w:i/>
          <w:w w:val="75"/>
          <w:szCs w:val="24"/>
        </w:rPr>
        <w:t>poverty</w:t>
      </w:r>
      <w:r w:rsidRPr="00EC082A">
        <w:rPr>
          <w:i/>
          <w:szCs w:val="24"/>
        </w:rPr>
        <w:t xml:space="preserve"> </w:t>
      </w:r>
      <w:r w:rsidRPr="00EC082A">
        <w:rPr>
          <w:i/>
          <w:w w:val="75"/>
          <w:szCs w:val="24"/>
        </w:rPr>
        <w:t>reduction</w:t>
      </w:r>
      <w:r w:rsidRPr="00EC082A">
        <w:rPr>
          <w:i/>
          <w:szCs w:val="24"/>
        </w:rPr>
        <w:t xml:space="preserve"> </w:t>
      </w:r>
      <w:r w:rsidRPr="00EC082A">
        <w:rPr>
          <w:i/>
          <w:w w:val="75"/>
          <w:szCs w:val="24"/>
        </w:rPr>
        <w:t>and</w:t>
      </w:r>
      <w:r w:rsidRPr="00EC082A">
        <w:rPr>
          <w:i/>
          <w:szCs w:val="24"/>
        </w:rPr>
        <w:t xml:space="preserve"> </w:t>
      </w:r>
      <w:r w:rsidRPr="00EC082A">
        <w:rPr>
          <w:i/>
          <w:w w:val="75"/>
          <w:szCs w:val="24"/>
        </w:rPr>
        <w:t>sustained</w:t>
      </w:r>
      <w:r w:rsidRPr="00EC082A">
        <w:rPr>
          <w:i/>
          <w:szCs w:val="24"/>
        </w:rPr>
        <w:t xml:space="preserve"> </w:t>
      </w:r>
      <w:r w:rsidRPr="00EC082A">
        <w:rPr>
          <w:i/>
          <w:w w:val="75"/>
          <w:szCs w:val="24"/>
        </w:rPr>
        <w:t>economic growth</w:t>
      </w:r>
      <w:r w:rsidRPr="00EC082A">
        <w:rPr>
          <w:i/>
          <w:szCs w:val="24"/>
        </w:rPr>
        <w:t xml:space="preserve"> </w:t>
      </w:r>
      <w:r w:rsidRPr="00EC082A">
        <w:rPr>
          <w:i/>
          <w:w w:val="75"/>
          <w:szCs w:val="24"/>
        </w:rPr>
        <w:t>in</w:t>
      </w:r>
      <w:r w:rsidRPr="00EC082A">
        <w:rPr>
          <w:i/>
          <w:szCs w:val="24"/>
        </w:rPr>
        <w:t xml:space="preserve"> </w:t>
      </w:r>
      <w:r w:rsidRPr="00EC082A">
        <w:rPr>
          <w:i/>
          <w:w w:val="75"/>
          <w:szCs w:val="24"/>
        </w:rPr>
        <w:t>an environmentally</w:t>
      </w:r>
      <w:r w:rsidRPr="00EC082A">
        <w:rPr>
          <w:i/>
          <w:szCs w:val="24"/>
        </w:rPr>
        <w:t xml:space="preserve"> </w:t>
      </w:r>
      <w:r w:rsidRPr="00EC082A">
        <w:rPr>
          <w:i/>
          <w:w w:val="75"/>
          <w:szCs w:val="24"/>
        </w:rPr>
        <w:t xml:space="preserve">sound </w:t>
      </w:r>
      <w:r w:rsidRPr="00EC082A">
        <w:rPr>
          <w:i/>
          <w:w w:val="80"/>
          <w:szCs w:val="24"/>
        </w:rPr>
        <w:t>manner by encouraging the economically efficient supply and consumption of energy’</w:t>
      </w:r>
      <w:r w:rsidRPr="00EC082A">
        <w:rPr>
          <w:w w:val="80"/>
          <w:szCs w:val="24"/>
        </w:rPr>
        <w:t>.</w:t>
      </w:r>
    </w:p>
    <w:p w14:paraId="35F0F683" w14:textId="77777777" w:rsidR="004A6D04" w:rsidRPr="00EC082A" w:rsidRDefault="00E24CE6" w:rsidP="00577EFC">
      <w:pPr>
        <w:pStyle w:val="Corpsdetexte"/>
        <w:spacing w:before="151" w:line="249" w:lineRule="auto"/>
        <w:ind w:right="250"/>
      </w:pPr>
      <w:r w:rsidRPr="00EC082A">
        <w:t>Policy</w:t>
      </w:r>
      <w:r w:rsidRPr="00EC082A">
        <w:rPr>
          <w:spacing w:val="-15"/>
        </w:rPr>
        <w:t xml:space="preserve"> </w:t>
      </w:r>
      <w:r w:rsidRPr="00EC082A">
        <w:t>measures</w:t>
      </w:r>
      <w:r w:rsidRPr="00EC082A">
        <w:rPr>
          <w:spacing w:val="-15"/>
        </w:rPr>
        <w:t xml:space="preserve"> </w:t>
      </w:r>
      <w:r w:rsidRPr="00EC082A">
        <w:t>to</w:t>
      </w:r>
      <w:r w:rsidRPr="00EC082A">
        <w:rPr>
          <w:spacing w:val="-15"/>
        </w:rPr>
        <w:t xml:space="preserve"> </w:t>
      </w:r>
      <w:r w:rsidRPr="00EC082A">
        <w:t>address</w:t>
      </w:r>
      <w:r w:rsidRPr="00EC082A">
        <w:rPr>
          <w:spacing w:val="-15"/>
        </w:rPr>
        <w:t xml:space="preserve"> </w:t>
      </w:r>
      <w:r w:rsidRPr="00EC082A">
        <w:t>energy</w:t>
      </w:r>
      <w:r w:rsidRPr="00EC082A">
        <w:rPr>
          <w:spacing w:val="-15"/>
        </w:rPr>
        <w:t xml:space="preserve"> </w:t>
      </w:r>
      <w:r w:rsidRPr="00EC082A">
        <w:t>and</w:t>
      </w:r>
      <w:r w:rsidRPr="00EC082A">
        <w:rPr>
          <w:spacing w:val="-15"/>
        </w:rPr>
        <w:t xml:space="preserve"> </w:t>
      </w:r>
      <w:r w:rsidRPr="00EC082A">
        <w:t>environmental</w:t>
      </w:r>
      <w:r w:rsidRPr="00EC082A">
        <w:rPr>
          <w:spacing w:val="-15"/>
        </w:rPr>
        <w:t xml:space="preserve"> </w:t>
      </w:r>
      <w:r w:rsidRPr="00EC082A">
        <w:t>issues</w:t>
      </w:r>
      <w:r w:rsidRPr="00EC082A">
        <w:rPr>
          <w:spacing w:val="-15"/>
        </w:rPr>
        <w:t xml:space="preserve"> </w:t>
      </w:r>
      <w:r w:rsidRPr="00EC082A">
        <w:t>include</w:t>
      </w:r>
      <w:r w:rsidRPr="00EC082A">
        <w:rPr>
          <w:spacing w:val="-15"/>
        </w:rPr>
        <w:t xml:space="preserve"> </w:t>
      </w:r>
      <w:r w:rsidRPr="00EC082A">
        <w:t>increasing</w:t>
      </w:r>
      <w:r w:rsidRPr="00EC082A">
        <w:rPr>
          <w:spacing w:val="-15"/>
        </w:rPr>
        <w:t xml:space="preserve"> </w:t>
      </w:r>
      <w:r w:rsidRPr="00EC082A">
        <w:t>the</w:t>
      </w:r>
      <w:r w:rsidRPr="00EC082A">
        <w:rPr>
          <w:spacing w:val="-15"/>
        </w:rPr>
        <w:t xml:space="preserve"> </w:t>
      </w:r>
      <w:r w:rsidRPr="00EC082A">
        <w:t>utilization</w:t>
      </w:r>
      <w:r w:rsidRPr="00EC082A">
        <w:rPr>
          <w:spacing w:val="-15"/>
        </w:rPr>
        <w:t xml:space="preserve"> </w:t>
      </w:r>
      <w:r w:rsidRPr="00EC082A">
        <w:t>of renewable energy sources.</w:t>
      </w:r>
    </w:p>
    <w:p w14:paraId="782DE185" w14:textId="77777777" w:rsidR="004A6D04" w:rsidRPr="00EC082A" w:rsidRDefault="00E24CE6" w:rsidP="00577EFC">
      <w:pPr>
        <w:pStyle w:val="Corpsdetexte"/>
        <w:spacing w:before="167" w:line="254" w:lineRule="auto"/>
        <w:ind w:right="246"/>
      </w:pPr>
      <w:r w:rsidRPr="00EC082A">
        <w:rPr>
          <w:spacing w:val="-2"/>
        </w:rPr>
        <w:t>The</w:t>
      </w:r>
      <w:r w:rsidRPr="00EC082A">
        <w:rPr>
          <w:spacing w:val="-15"/>
        </w:rPr>
        <w:t xml:space="preserve"> </w:t>
      </w:r>
      <w:r w:rsidRPr="00EC082A">
        <w:rPr>
          <w:spacing w:val="-2"/>
        </w:rPr>
        <w:t>policy</w:t>
      </w:r>
      <w:r w:rsidRPr="00EC082A">
        <w:rPr>
          <w:spacing w:val="-13"/>
        </w:rPr>
        <w:t xml:space="preserve"> </w:t>
      </w:r>
      <w:r w:rsidRPr="00EC082A">
        <w:rPr>
          <w:spacing w:val="-2"/>
        </w:rPr>
        <w:t>recognizes</w:t>
      </w:r>
      <w:r w:rsidRPr="00EC082A">
        <w:rPr>
          <w:spacing w:val="-13"/>
        </w:rPr>
        <w:t xml:space="preserve"> </w:t>
      </w:r>
      <w:r w:rsidRPr="00EC082A">
        <w:rPr>
          <w:spacing w:val="-2"/>
        </w:rPr>
        <w:t>that</w:t>
      </w:r>
      <w:r w:rsidRPr="00EC082A">
        <w:rPr>
          <w:spacing w:val="-13"/>
        </w:rPr>
        <w:t xml:space="preserve"> </w:t>
      </w:r>
      <w:r w:rsidRPr="00EC082A">
        <w:rPr>
          <w:spacing w:val="-2"/>
        </w:rPr>
        <w:t>accessibility</w:t>
      </w:r>
      <w:r w:rsidRPr="00EC082A">
        <w:rPr>
          <w:spacing w:val="-13"/>
        </w:rPr>
        <w:t xml:space="preserve"> </w:t>
      </w:r>
      <w:r w:rsidRPr="00EC082A">
        <w:rPr>
          <w:spacing w:val="-2"/>
        </w:rPr>
        <w:t>to</w:t>
      </w:r>
      <w:r w:rsidRPr="00EC082A">
        <w:rPr>
          <w:spacing w:val="-13"/>
        </w:rPr>
        <w:t xml:space="preserve"> </w:t>
      </w:r>
      <w:r w:rsidRPr="00EC082A">
        <w:rPr>
          <w:spacing w:val="-2"/>
        </w:rPr>
        <w:t>electricity</w:t>
      </w:r>
      <w:r w:rsidRPr="00EC082A">
        <w:rPr>
          <w:spacing w:val="-13"/>
        </w:rPr>
        <w:t xml:space="preserve"> </w:t>
      </w:r>
      <w:r w:rsidRPr="00EC082A">
        <w:rPr>
          <w:spacing w:val="-2"/>
        </w:rPr>
        <w:t>by</w:t>
      </w:r>
      <w:r w:rsidRPr="00EC082A">
        <w:rPr>
          <w:spacing w:val="-13"/>
        </w:rPr>
        <w:t xml:space="preserve"> </w:t>
      </w:r>
      <w:r w:rsidRPr="00EC082A">
        <w:rPr>
          <w:spacing w:val="-2"/>
        </w:rPr>
        <w:t>the</w:t>
      </w:r>
      <w:r w:rsidRPr="00EC082A">
        <w:rPr>
          <w:spacing w:val="-13"/>
        </w:rPr>
        <w:t xml:space="preserve"> </w:t>
      </w:r>
      <w:r w:rsidRPr="00EC082A">
        <w:rPr>
          <w:spacing w:val="-2"/>
        </w:rPr>
        <w:t>majority</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Zambians</w:t>
      </w:r>
      <w:r w:rsidRPr="00EC082A">
        <w:rPr>
          <w:spacing w:val="-13"/>
        </w:rPr>
        <w:t xml:space="preserve"> </w:t>
      </w:r>
      <w:r w:rsidRPr="00EC082A">
        <w:rPr>
          <w:spacing w:val="-2"/>
        </w:rPr>
        <w:t>remains</w:t>
      </w:r>
      <w:r w:rsidRPr="00EC082A">
        <w:rPr>
          <w:spacing w:val="-13"/>
        </w:rPr>
        <w:t xml:space="preserve"> </w:t>
      </w:r>
      <w:r w:rsidRPr="00EC082A">
        <w:rPr>
          <w:spacing w:val="-2"/>
        </w:rPr>
        <w:t>low and</w:t>
      </w:r>
      <w:r w:rsidRPr="00EC082A">
        <w:rPr>
          <w:spacing w:val="-13"/>
        </w:rPr>
        <w:t xml:space="preserve"> </w:t>
      </w:r>
      <w:r w:rsidRPr="00EC082A">
        <w:rPr>
          <w:spacing w:val="-2"/>
        </w:rPr>
        <w:t>increasing</w:t>
      </w:r>
      <w:r w:rsidRPr="00EC082A">
        <w:rPr>
          <w:spacing w:val="-13"/>
        </w:rPr>
        <w:t xml:space="preserve"> </w:t>
      </w:r>
      <w:r w:rsidRPr="00EC082A">
        <w:rPr>
          <w:spacing w:val="-2"/>
        </w:rPr>
        <w:t>access</w:t>
      </w:r>
      <w:r w:rsidRPr="00EC082A">
        <w:rPr>
          <w:spacing w:val="-13"/>
        </w:rPr>
        <w:t xml:space="preserve"> </w:t>
      </w:r>
      <w:r w:rsidRPr="00EC082A">
        <w:rPr>
          <w:spacing w:val="-2"/>
        </w:rPr>
        <w:t>is</w:t>
      </w:r>
      <w:r w:rsidRPr="00EC082A">
        <w:rPr>
          <w:spacing w:val="-13"/>
        </w:rPr>
        <w:t xml:space="preserve"> </w:t>
      </w:r>
      <w:r w:rsidRPr="00EC082A">
        <w:rPr>
          <w:spacing w:val="-2"/>
        </w:rPr>
        <w:t>a</w:t>
      </w:r>
      <w:r w:rsidRPr="00EC082A">
        <w:rPr>
          <w:spacing w:val="-11"/>
        </w:rPr>
        <w:t xml:space="preserve"> </w:t>
      </w:r>
      <w:r w:rsidRPr="00EC082A">
        <w:rPr>
          <w:spacing w:val="-2"/>
        </w:rPr>
        <w:t>priority,</w:t>
      </w:r>
      <w:r w:rsidRPr="00EC082A">
        <w:rPr>
          <w:spacing w:val="-10"/>
        </w:rPr>
        <w:t xml:space="preserve"> </w:t>
      </w:r>
      <w:r w:rsidRPr="00EC082A">
        <w:rPr>
          <w:spacing w:val="-2"/>
        </w:rPr>
        <w:t>and</w:t>
      </w:r>
      <w:r w:rsidRPr="00EC082A">
        <w:rPr>
          <w:spacing w:val="-12"/>
        </w:rPr>
        <w:t xml:space="preserve"> </w:t>
      </w:r>
      <w:r w:rsidRPr="00EC082A">
        <w:rPr>
          <w:spacing w:val="-2"/>
        </w:rPr>
        <w:t>that</w:t>
      </w:r>
      <w:r w:rsidRPr="00EC082A">
        <w:rPr>
          <w:spacing w:val="-12"/>
        </w:rPr>
        <w:t xml:space="preserve"> </w:t>
      </w:r>
      <w:r w:rsidRPr="00EC082A">
        <w:rPr>
          <w:spacing w:val="-2"/>
        </w:rPr>
        <w:t>renewable</w:t>
      </w:r>
      <w:r w:rsidRPr="00EC082A">
        <w:rPr>
          <w:spacing w:val="-13"/>
        </w:rPr>
        <w:t xml:space="preserve"> </w:t>
      </w:r>
      <w:r w:rsidRPr="00EC082A">
        <w:rPr>
          <w:spacing w:val="-2"/>
        </w:rPr>
        <w:t>energy</w:t>
      </w:r>
      <w:r w:rsidRPr="00EC082A">
        <w:rPr>
          <w:spacing w:val="-13"/>
        </w:rPr>
        <w:t xml:space="preserve"> </w:t>
      </w:r>
      <w:r w:rsidRPr="00EC082A">
        <w:rPr>
          <w:spacing w:val="-2"/>
        </w:rPr>
        <w:t>represents</w:t>
      </w:r>
      <w:r w:rsidRPr="00EC082A">
        <w:rPr>
          <w:spacing w:val="-12"/>
        </w:rPr>
        <w:t xml:space="preserve"> </w:t>
      </w:r>
      <w:r w:rsidRPr="00EC082A">
        <w:rPr>
          <w:spacing w:val="-2"/>
        </w:rPr>
        <w:t>one</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best</w:t>
      </w:r>
      <w:r w:rsidRPr="00EC082A">
        <w:rPr>
          <w:spacing w:val="-12"/>
        </w:rPr>
        <w:t xml:space="preserve"> </w:t>
      </w:r>
      <w:r w:rsidRPr="00EC082A">
        <w:rPr>
          <w:spacing w:val="-2"/>
        </w:rPr>
        <w:t>sources</w:t>
      </w:r>
      <w:r w:rsidRPr="00EC082A">
        <w:rPr>
          <w:spacing w:val="-12"/>
        </w:rPr>
        <w:t xml:space="preserve"> </w:t>
      </w:r>
      <w:r w:rsidRPr="00EC082A">
        <w:rPr>
          <w:spacing w:val="-2"/>
        </w:rPr>
        <w:t xml:space="preserve">of </w:t>
      </w:r>
      <w:r w:rsidRPr="00EC082A">
        <w:t>electricity</w:t>
      </w:r>
      <w:r w:rsidRPr="00EC082A">
        <w:rPr>
          <w:spacing w:val="-15"/>
        </w:rPr>
        <w:t xml:space="preserve"> </w:t>
      </w:r>
      <w:r w:rsidRPr="00EC082A">
        <w:t>supply.</w:t>
      </w:r>
      <w:r w:rsidRPr="00EC082A">
        <w:rPr>
          <w:spacing w:val="-15"/>
        </w:rPr>
        <w:t xml:space="preserve"> </w:t>
      </w:r>
      <w:r w:rsidRPr="00EC082A">
        <w:t>Policy</w:t>
      </w:r>
      <w:r w:rsidRPr="00EC082A">
        <w:rPr>
          <w:spacing w:val="-15"/>
        </w:rPr>
        <w:t xml:space="preserve"> </w:t>
      </w:r>
      <w:r w:rsidRPr="00EC082A">
        <w:t>measures</w:t>
      </w:r>
      <w:r w:rsidRPr="00EC082A">
        <w:rPr>
          <w:spacing w:val="-15"/>
        </w:rPr>
        <w:t xml:space="preserve"> </w:t>
      </w:r>
      <w:r w:rsidRPr="00EC082A">
        <w:t>to</w:t>
      </w:r>
      <w:r w:rsidRPr="00EC082A">
        <w:rPr>
          <w:spacing w:val="-13"/>
        </w:rPr>
        <w:t xml:space="preserve"> </w:t>
      </w:r>
      <w:r w:rsidRPr="00EC082A">
        <w:t>address</w:t>
      </w:r>
      <w:r w:rsidRPr="00EC082A">
        <w:rPr>
          <w:spacing w:val="-12"/>
        </w:rPr>
        <w:t xml:space="preserve"> </w:t>
      </w:r>
      <w:r w:rsidRPr="00EC082A">
        <w:t>energy</w:t>
      </w:r>
      <w:r w:rsidRPr="00EC082A">
        <w:rPr>
          <w:spacing w:val="-15"/>
        </w:rPr>
        <w:t xml:space="preserve"> </w:t>
      </w:r>
      <w:r w:rsidRPr="00EC082A">
        <w:t>and</w:t>
      </w:r>
      <w:r w:rsidRPr="00EC082A">
        <w:rPr>
          <w:spacing w:val="-13"/>
        </w:rPr>
        <w:t xml:space="preserve"> </w:t>
      </w:r>
      <w:r w:rsidRPr="00EC082A">
        <w:t>environmental</w:t>
      </w:r>
      <w:r w:rsidRPr="00EC082A">
        <w:rPr>
          <w:spacing w:val="-13"/>
        </w:rPr>
        <w:t xml:space="preserve"> </w:t>
      </w:r>
      <w:r w:rsidRPr="00EC082A">
        <w:t>issue</w:t>
      </w:r>
      <w:r w:rsidRPr="00EC082A">
        <w:rPr>
          <w:spacing w:val="-14"/>
        </w:rPr>
        <w:t xml:space="preserve"> </w:t>
      </w:r>
      <w:r w:rsidRPr="00EC082A">
        <w:t>include</w:t>
      </w:r>
      <w:r w:rsidRPr="00EC082A">
        <w:rPr>
          <w:spacing w:val="-14"/>
        </w:rPr>
        <w:t xml:space="preserve"> </w:t>
      </w:r>
      <w:r w:rsidRPr="00EC082A">
        <w:t>increased utilization of renewable energy sources.</w:t>
      </w:r>
    </w:p>
    <w:p w14:paraId="133194AB" w14:textId="77777777" w:rsidR="004A6D04" w:rsidRPr="00EC082A" w:rsidRDefault="00E24CE6" w:rsidP="00577EFC">
      <w:pPr>
        <w:pStyle w:val="Titre3"/>
      </w:pPr>
      <w:bookmarkStart w:id="41" w:name="_bookmark16"/>
      <w:bookmarkStart w:id="42" w:name="_Toc198363294"/>
      <w:bookmarkEnd w:id="41"/>
      <w:r w:rsidRPr="00EC082A">
        <w:t>REFiT</w:t>
      </w:r>
      <w:r w:rsidRPr="00EC082A">
        <w:rPr>
          <w:spacing w:val="1"/>
        </w:rPr>
        <w:t xml:space="preserve"> </w:t>
      </w:r>
      <w:r w:rsidRPr="00577EFC">
        <w:t>Policy</w:t>
      </w:r>
      <w:bookmarkEnd w:id="42"/>
    </w:p>
    <w:p w14:paraId="70212694" w14:textId="77777777" w:rsidR="004A6D04" w:rsidRPr="00EC082A" w:rsidRDefault="00E24CE6">
      <w:pPr>
        <w:pStyle w:val="Corpsdetexte"/>
        <w:spacing w:line="254" w:lineRule="auto"/>
        <w:ind w:left="256" w:right="249"/>
      </w:pPr>
      <w:r w:rsidRPr="00EC082A">
        <w:t>The</w:t>
      </w:r>
      <w:r w:rsidRPr="00EC082A">
        <w:rPr>
          <w:spacing w:val="-15"/>
        </w:rPr>
        <w:t xml:space="preserve"> </w:t>
      </w:r>
      <w:r w:rsidRPr="00EC082A">
        <w:t>Zambian</w:t>
      </w:r>
      <w:r w:rsidRPr="00EC082A">
        <w:rPr>
          <w:spacing w:val="-15"/>
        </w:rPr>
        <w:t xml:space="preserve"> </w:t>
      </w:r>
      <w:r w:rsidRPr="00EC082A">
        <w:t>Renewable</w:t>
      </w:r>
      <w:r w:rsidRPr="00EC082A">
        <w:rPr>
          <w:spacing w:val="-15"/>
        </w:rPr>
        <w:t xml:space="preserve"> </w:t>
      </w:r>
      <w:r w:rsidRPr="00EC082A">
        <w:t>Energy</w:t>
      </w:r>
      <w:r w:rsidRPr="00EC082A">
        <w:rPr>
          <w:spacing w:val="-15"/>
        </w:rPr>
        <w:t xml:space="preserve"> </w:t>
      </w:r>
      <w:r w:rsidRPr="00EC082A">
        <w:t>Feed-in</w:t>
      </w:r>
      <w:r w:rsidRPr="00EC082A">
        <w:rPr>
          <w:spacing w:val="-15"/>
        </w:rPr>
        <w:t xml:space="preserve"> </w:t>
      </w:r>
      <w:r w:rsidRPr="00EC082A">
        <w:t>Tariff</w:t>
      </w:r>
      <w:r w:rsidRPr="00EC082A">
        <w:rPr>
          <w:spacing w:val="-15"/>
        </w:rPr>
        <w:t xml:space="preserve"> </w:t>
      </w:r>
      <w:r w:rsidRPr="00EC082A">
        <w:t>(REFiT)</w:t>
      </w:r>
      <w:r w:rsidRPr="00EC082A">
        <w:rPr>
          <w:spacing w:val="-15"/>
        </w:rPr>
        <w:t xml:space="preserve"> </w:t>
      </w:r>
      <w:r w:rsidRPr="00EC082A">
        <w:t>Strategy</w:t>
      </w:r>
      <w:r w:rsidRPr="00EC082A">
        <w:rPr>
          <w:spacing w:val="-15"/>
        </w:rPr>
        <w:t xml:space="preserve"> </w:t>
      </w:r>
      <w:r w:rsidRPr="00EC082A">
        <w:t>was</w:t>
      </w:r>
      <w:r w:rsidRPr="00EC082A">
        <w:rPr>
          <w:spacing w:val="-15"/>
        </w:rPr>
        <w:t xml:space="preserve"> </w:t>
      </w:r>
      <w:r w:rsidRPr="00EC082A">
        <w:t>approved</w:t>
      </w:r>
      <w:r w:rsidRPr="00EC082A">
        <w:rPr>
          <w:spacing w:val="-15"/>
        </w:rPr>
        <w:t xml:space="preserve"> </w:t>
      </w:r>
      <w:r w:rsidRPr="00EC082A">
        <w:t>by</w:t>
      </w:r>
      <w:r w:rsidRPr="00EC082A">
        <w:rPr>
          <w:spacing w:val="-15"/>
        </w:rPr>
        <w:t xml:space="preserve"> </w:t>
      </w:r>
      <w:r w:rsidRPr="00EC082A">
        <w:t>the</w:t>
      </w:r>
      <w:r w:rsidRPr="00EC082A">
        <w:rPr>
          <w:spacing w:val="-15"/>
        </w:rPr>
        <w:t xml:space="preserve"> </w:t>
      </w:r>
      <w:r w:rsidRPr="00EC082A">
        <w:t xml:space="preserve">Zambian </w:t>
      </w:r>
      <w:r w:rsidRPr="00EC082A">
        <w:rPr>
          <w:spacing w:val="-4"/>
        </w:rPr>
        <w:t>cabinet</w:t>
      </w:r>
      <w:r w:rsidRPr="00EC082A">
        <w:rPr>
          <w:spacing w:val="-11"/>
        </w:rPr>
        <w:t xml:space="preserve"> </w:t>
      </w:r>
      <w:r w:rsidRPr="00EC082A">
        <w:rPr>
          <w:spacing w:val="-4"/>
        </w:rPr>
        <w:t>in</w:t>
      </w:r>
      <w:r w:rsidRPr="00EC082A">
        <w:rPr>
          <w:spacing w:val="-11"/>
        </w:rPr>
        <w:t xml:space="preserve"> </w:t>
      </w:r>
      <w:r w:rsidRPr="00EC082A">
        <w:rPr>
          <w:spacing w:val="-4"/>
        </w:rPr>
        <w:t>July</w:t>
      </w:r>
      <w:r w:rsidRPr="00EC082A">
        <w:rPr>
          <w:spacing w:val="-11"/>
        </w:rPr>
        <w:t xml:space="preserve"> </w:t>
      </w:r>
      <w:r w:rsidRPr="00EC082A">
        <w:rPr>
          <w:spacing w:val="-4"/>
        </w:rPr>
        <w:t>2017</w:t>
      </w:r>
      <w:r w:rsidRPr="00EC082A">
        <w:rPr>
          <w:spacing w:val="-11"/>
        </w:rPr>
        <w:t xml:space="preserve"> </w:t>
      </w:r>
      <w:r w:rsidRPr="00EC082A">
        <w:rPr>
          <w:spacing w:val="-4"/>
        </w:rPr>
        <w:t>and</w:t>
      </w:r>
      <w:r w:rsidRPr="00EC082A">
        <w:rPr>
          <w:spacing w:val="-11"/>
        </w:rPr>
        <w:t xml:space="preserve"> </w:t>
      </w:r>
      <w:r w:rsidRPr="00EC082A">
        <w:rPr>
          <w:spacing w:val="-4"/>
        </w:rPr>
        <w:t>formally</w:t>
      </w:r>
      <w:r w:rsidRPr="00EC082A">
        <w:rPr>
          <w:spacing w:val="-11"/>
        </w:rPr>
        <w:t xml:space="preserve"> </w:t>
      </w:r>
      <w:r w:rsidRPr="00EC082A">
        <w:rPr>
          <w:spacing w:val="-4"/>
        </w:rPr>
        <w:t>launched</w:t>
      </w:r>
      <w:r w:rsidRPr="00EC082A">
        <w:rPr>
          <w:spacing w:val="-11"/>
        </w:rPr>
        <w:t xml:space="preserve"> </w:t>
      </w:r>
      <w:r w:rsidRPr="00EC082A">
        <w:rPr>
          <w:spacing w:val="-4"/>
        </w:rPr>
        <w:t>by</w:t>
      </w:r>
      <w:r w:rsidRPr="00EC082A">
        <w:rPr>
          <w:spacing w:val="-11"/>
        </w:rPr>
        <w:t xml:space="preserve"> </w:t>
      </w:r>
      <w:r w:rsidRPr="00EC082A">
        <w:rPr>
          <w:spacing w:val="-4"/>
        </w:rPr>
        <w:t>the</w:t>
      </w:r>
      <w:r w:rsidRPr="00EC082A">
        <w:rPr>
          <w:spacing w:val="-11"/>
        </w:rPr>
        <w:t xml:space="preserve"> </w:t>
      </w:r>
      <w:r w:rsidRPr="00EC082A">
        <w:rPr>
          <w:spacing w:val="-4"/>
        </w:rPr>
        <w:t>Ministry</w:t>
      </w:r>
      <w:r w:rsidRPr="00EC082A">
        <w:rPr>
          <w:spacing w:val="-11"/>
        </w:rPr>
        <w:t xml:space="preserve"> </w:t>
      </w:r>
      <w:r w:rsidRPr="00EC082A">
        <w:rPr>
          <w:spacing w:val="-4"/>
        </w:rPr>
        <w:t>of</w:t>
      </w:r>
      <w:r w:rsidRPr="00EC082A">
        <w:rPr>
          <w:spacing w:val="-11"/>
        </w:rPr>
        <w:t xml:space="preserve"> </w:t>
      </w:r>
      <w:r w:rsidRPr="00EC082A">
        <w:rPr>
          <w:spacing w:val="-4"/>
        </w:rPr>
        <w:t>Energy</w:t>
      </w:r>
      <w:r w:rsidRPr="00EC082A">
        <w:rPr>
          <w:spacing w:val="-11"/>
        </w:rPr>
        <w:t xml:space="preserve"> </w:t>
      </w:r>
      <w:r w:rsidRPr="00EC082A">
        <w:rPr>
          <w:spacing w:val="-4"/>
        </w:rPr>
        <w:t>in</w:t>
      </w:r>
      <w:r w:rsidRPr="00EC082A">
        <w:rPr>
          <w:spacing w:val="-8"/>
        </w:rPr>
        <w:t xml:space="preserve"> </w:t>
      </w:r>
      <w:r w:rsidRPr="00EC082A">
        <w:rPr>
          <w:spacing w:val="-4"/>
        </w:rPr>
        <w:t>October</w:t>
      </w:r>
      <w:r w:rsidRPr="00EC082A">
        <w:rPr>
          <w:spacing w:val="-9"/>
        </w:rPr>
        <w:t xml:space="preserve"> </w:t>
      </w:r>
      <w:r w:rsidRPr="00EC082A">
        <w:rPr>
          <w:spacing w:val="-4"/>
        </w:rPr>
        <w:t>2017.</w:t>
      </w:r>
      <w:r w:rsidRPr="00EC082A">
        <w:rPr>
          <w:spacing w:val="-8"/>
        </w:rPr>
        <w:t xml:space="preserve"> </w:t>
      </w:r>
      <w:r w:rsidRPr="00EC082A">
        <w:rPr>
          <w:spacing w:val="-4"/>
        </w:rPr>
        <w:t>The</w:t>
      </w:r>
      <w:r w:rsidRPr="00EC082A">
        <w:rPr>
          <w:spacing w:val="-11"/>
        </w:rPr>
        <w:t xml:space="preserve"> </w:t>
      </w:r>
      <w:r w:rsidRPr="00EC082A">
        <w:rPr>
          <w:spacing w:val="-4"/>
        </w:rPr>
        <w:t xml:space="preserve">REFiT </w:t>
      </w:r>
      <w:r w:rsidRPr="00EC082A">
        <w:t>Policy was developed with the following aims:</w:t>
      </w:r>
    </w:p>
    <w:p w14:paraId="42D20064" w14:textId="77777777" w:rsidR="004A6D04" w:rsidRPr="00EC082A" w:rsidRDefault="004A6D04">
      <w:pPr>
        <w:spacing w:line="254" w:lineRule="auto"/>
        <w:rPr>
          <w:szCs w:val="24"/>
        </w:rPr>
        <w:sectPr w:rsidR="004A6D04" w:rsidRPr="00EC082A">
          <w:pgSz w:w="11920" w:h="16850"/>
          <w:pgMar w:top="1300" w:right="1160" w:bottom="1240" w:left="1160" w:header="0" w:footer="993" w:gutter="0"/>
          <w:cols w:space="720"/>
        </w:sectPr>
      </w:pPr>
    </w:p>
    <w:p w14:paraId="0D65C34A" w14:textId="77777777" w:rsidR="004A6D04" w:rsidRPr="0065706D" w:rsidRDefault="00E24CE6" w:rsidP="00E8471B">
      <w:pPr>
        <w:pStyle w:val="Paragraphedeliste"/>
        <w:numPr>
          <w:ilvl w:val="3"/>
          <w:numId w:val="7"/>
        </w:numPr>
        <w:tabs>
          <w:tab w:val="left" w:pos="976"/>
          <w:tab w:val="left" w:pos="977"/>
        </w:tabs>
        <w:spacing w:before="77" w:line="232" w:lineRule="auto"/>
        <w:ind w:right="299"/>
        <w:rPr>
          <w:szCs w:val="24"/>
        </w:rPr>
      </w:pPr>
      <w:r w:rsidRPr="00EC082A">
        <w:rPr>
          <w:spacing w:val="-2"/>
          <w:szCs w:val="24"/>
        </w:rPr>
        <w:lastRenderedPageBreak/>
        <w:t>To</w:t>
      </w:r>
      <w:r w:rsidRPr="00EC082A">
        <w:rPr>
          <w:spacing w:val="-15"/>
          <w:szCs w:val="24"/>
        </w:rPr>
        <w:t xml:space="preserve"> </w:t>
      </w:r>
      <w:r w:rsidRPr="00EC082A">
        <w:rPr>
          <w:spacing w:val="-2"/>
          <w:szCs w:val="24"/>
        </w:rPr>
        <w:t>lower</w:t>
      </w:r>
      <w:r w:rsidRPr="00EC082A">
        <w:rPr>
          <w:spacing w:val="-16"/>
          <w:szCs w:val="24"/>
        </w:rPr>
        <w:t xml:space="preserve"> </w:t>
      </w:r>
      <w:r w:rsidRPr="00EC082A">
        <w:rPr>
          <w:spacing w:val="-2"/>
          <w:szCs w:val="24"/>
        </w:rPr>
        <w:t>the</w:t>
      </w:r>
      <w:r w:rsidRPr="00EC082A">
        <w:rPr>
          <w:spacing w:val="-15"/>
          <w:szCs w:val="24"/>
        </w:rPr>
        <w:t xml:space="preserve"> </w:t>
      </w:r>
      <w:r w:rsidRPr="00EC082A">
        <w:rPr>
          <w:spacing w:val="-2"/>
          <w:szCs w:val="24"/>
        </w:rPr>
        <w:t>barriers</w:t>
      </w:r>
      <w:r w:rsidRPr="00EC082A">
        <w:rPr>
          <w:spacing w:val="-12"/>
          <w:szCs w:val="24"/>
        </w:rPr>
        <w:t xml:space="preserve"> </w:t>
      </w:r>
      <w:r w:rsidRPr="00EC082A">
        <w:rPr>
          <w:spacing w:val="-2"/>
          <w:szCs w:val="24"/>
        </w:rPr>
        <w:t>for</w:t>
      </w:r>
      <w:r w:rsidRPr="00EC082A">
        <w:rPr>
          <w:spacing w:val="-16"/>
          <w:szCs w:val="24"/>
        </w:rPr>
        <w:t xml:space="preserve"> </w:t>
      </w:r>
      <w:r w:rsidRPr="00EC082A">
        <w:rPr>
          <w:spacing w:val="-2"/>
          <w:szCs w:val="24"/>
        </w:rPr>
        <w:t>increased</w:t>
      </w:r>
      <w:r w:rsidRPr="00EC082A">
        <w:rPr>
          <w:spacing w:val="-12"/>
          <w:szCs w:val="24"/>
        </w:rPr>
        <w:t xml:space="preserve"> </w:t>
      </w:r>
      <w:r w:rsidRPr="00EC082A">
        <w:rPr>
          <w:spacing w:val="-2"/>
          <w:szCs w:val="24"/>
        </w:rPr>
        <w:t>private</w:t>
      </w:r>
      <w:r w:rsidRPr="00EC082A">
        <w:rPr>
          <w:spacing w:val="-16"/>
          <w:szCs w:val="24"/>
        </w:rPr>
        <w:t xml:space="preserve"> </w:t>
      </w:r>
      <w:r w:rsidRPr="00EC082A">
        <w:rPr>
          <w:spacing w:val="-2"/>
          <w:szCs w:val="24"/>
        </w:rPr>
        <w:t>sector</w:t>
      </w:r>
      <w:r w:rsidRPr="00EC082A">
        <w:rPr>
          <w:spacing w:val="-16"/>
          <w:szCs w:val="24"/>
        </w:rPr>
        <w:t xml:space="preserve"> </w:t>
      </w:r>
      <w:r w:rsidRPr="00EC082A">
        <w:rPr>
          <w:spacing w:val="-2"/>
          <w:szCs w:val="24"/>
        </w:rPr>
        <w:t>involvement</w:t>
      </w:r>
      <w:r w:rsidRPr="00EC082A">
        <w:rPr>
          <w:spacing w:val="-14"/>
          <w:szCs w:val="24"/>
        </w:rPr>
        <w:t xml:space="preserve"> </w:t>
      </w:r>
      <w:r w:rsidRPr="00EC082A">
        <w:rPr>
          <w:spacing w:val="-2"/>
          <w:szCs w:val="24"/>
        </w:rPr>
        <w:t>in</w:t>
      </w:r>
      <w:r w:rsidRPr="00EC082A">
        <w:rPr>
          <w:spacing w:val="-15"/>
          <w:szCs w:val="24"/>
        </w:rPr>
        <w:t xml:space="preserve"> </w:t>
      </w:r>
      <w:r w:rsidRPr="00EC082A">
        <w:rPr>
          <w:spacing w:val="-2"/>
          <w:szCs w:val="24"/>
        </w:rPr>
        <w:t>renewable</w:t>
      </w:r>
      <w:r w:rsidRPr="00EC082A">
        <w:rPr>
          <w:spacing w:val="-15"/>
          <w:szCs w:val="24"/>
        </w:rPr>
        <w:t xml:space="preserve"> </w:t>
      </w:r>
      <w:r w:rsidRPr="00EC082A">
        <w:rPr>
          <w:spacing w:val="-2"/>
          <w:szCs w:val="24"/>
        </w:rPr>
        <w:t>energy</w:t>
      </w:r>
      <w:r w:rsidRPr="00EC082A">
        <w:rPr>
          <w:spacing w:val="-18"/>
          <w:szCs w:val="24"/>
        </w:rPr>
        <w:t xml:space="preserve"> </w:t>
      </w:r>
      <w:r w:rsidRPr="00EC082A">
        <w:rPr>
          <w:spacing w:val="-2"/>
          <w:szCs w:val="24"/>
        </w:rPr>
        <w:t>power generation.</w:t>
      </w:r>
    </w:p>
    <w:p w14:paraId="1401A1E3" w14:textId="77777777" w:rsidR="004A6D04" w:rsidRPr="0065706D" w:rsidRDefault="00E24CE6" w:rsidP="00E8471B">
      <w:pPr>
        <w:pStyle w:val="Paragraphedeliste"/>
        <w:numPr>
          <w:ilvl w:val="3"/>
          <w:numId w:val="7"/>
        </w:numPr>
        <w:tabs>
          <w:tab w:val="left" w:pos="976"/>
          <w:tab w:val="left" w:pos="977"/>
        </w:tabs>
        <w:spacing w:before="23" w:line="232" w:lineRule="auto"/>
        <w:ind w:right="295"/>
        <w:rPr>
          <w:szCs w:val="24"/>
        </w:rPr>
      </w:pPr>
      <w:r w:rsidRPr="00EC082A">
        <w:rPr>
          <w:szCs w:val="24"/>
        </w:rPr>
        <w:t>In</w:t>
      </w:r>
      <w:r w:rsidRPr="00EC082A">
        <w:rPr>
          <w:spacing w:val="-15"/>
          <w:szCs w:val="24"/>
        </w:rPr>
        <w:t xml:space="preserve"> </w:t>
      </w:r>
      <w:r w:rsidRPr="00EC082A">
        <w:rPr>
          <w:szCs w:val="24"/>
        </w:rPr>
        <w:t>the</w:t>
      </w:r>
      <w:r w:rsidRPr="00EC082A">
        <w:rPr>
          <w:spacing w:val="-15"/>
          <w:szCs w:val="24"/>
        </w:rPr>
        <w:t xml:space="preserve"> </w:t>
      </w:r>
      <w:r w:rsidRPr="00EC082A">
        <w:rPr>
          <w:szCs w:val="24"/>
        </w:rPr>
        <w:t>short-term</w:t>
      </w:r>
      <w:r w:rsidRPr="00EC082A">
        <w:rPr>
          <w:spacing w:val="-15"/>
          <w:szCs w:val="24"/>
        </w:rPr>
        <w:t xml:space="preserve"> </w:t>
      </w:r>
      <w:r w:rsidRPr="00EC082A">
        <w:rPr>
          <w:szCs w:val="24"/>
        </w:rPr>
        <w:t>aim</w:t>
      </w:r>
      <w:r w:rsidRPr="00EC082A">
        <w:rPr>
          <w:spacing w:val="-15"/>
          <w:szCs w:val="24"/>
        </w:rPr>
        <w:t xml:space="preserve"> </w:t>
      </w:r>
      <w:r w:rsidRPr="00EC082A">
        <w:rPr>
          <w:szCs w:val="24"/>
        </w:rPr>
        <w:t>to</w:t>
      </w:r>
      <w:r w:rsidRPr="00EC082A">
        <w:rPr>
          <w:spacing w:val="-15"/>
          <w:szCs w:val="24"/>
        </w:rPr>
        <w:t xml:space="preserve"> </w:t>
      </w:r>
      <w:r w:rsidRPr="00EC082A">
        <w:rPr>
          <w:szCs w:val="24"/>
        </w:rPr>
        <w:t>increase</w:t>
      </w:r>
      <w:r w:rsidRPr="00EC082A">
        <w:rPr>
          <w:spacing w:val="-15"/>
          <w:szCs w:val="24"/>
        </w:rPr>
        <w:t xml:space="preserve"> </w:t>
      </w:r>
      <w:r w:rsidRPr="00EC082A">
        <w:rPr>
          <w:szCs w:val="24"/>
        </w:rPr>
        <w:t>power</w:t>
      </w:r>
      <w:r w:rsidRPr="00EC082A">
        <w:rPr>
          <w:spacing w:val="-15"/>
          <w:szCs w:val="24"/>
        </w:rPr>
        <w:t xml:space="preserve"> </w:t>
      </w:r>
      <w:r w:rsidRPr="00EC082A">
        <w:rPr>
          <w:szCs w:val="24"/>
        </w:rPr>
        <w:t>generation</w:t>
      </w:r>
      <w:r w:rsidRPr="00EC082A">
        <w:rPr>
          <w:spacing w:val="-15"/>
          <w:szCs w:val="24"/>
        </w:rPr>
        <w:t xml:space="preserve"> </w:t>
      </w:r>
      <w:r w:rsidRPr="00EC082A">
        <w:rPr>
          <w:szCs w:val="24"/>
        </w:rPr>
        <w:t>through</w:t>
      </w:r>
      <w:r w:rsidRPr="00EC082A">
        <w:rPr>
          <w:spacing w:val="-15"/>
          <w:szCs w:val="24"/>
        </w:rPr>
        <w:t xml:space="preserve"> </w:t>
      </w:r>
      <w:r w:rsidRPr="00EC082A">
        <w:rPr>
          <w:szCs w:val="24"/>
        </w:rPr>
        <w:t>private</w:t>
      </w:r>
      <w:r w:rsidRPr="00EC082A">
        <w:rPr>
          <w:spacing w:val="-15"/>
          <w:szCs w:val="24"/>
        </w:rPr>
        <w:t xml:space="preserve"> </w:t>
      </w:r>
      <w:r w:rsidRPr="00EC082A">
        <w:rPr>
          <w:szCs w:val="24"/>
        </w:rPr>
        <w:t>sector</w:t>
      </w:r>
      <w:r w:rsidRPr="00EC082A">
        <w:rPr>
          <w:spacing w:val="-15"/>
          <w:szCs w:val="24"/>
        </w:rPr>
        <w:t xml:space="preserve"> </w:t>
      </w:r>
      <w:r w:rsidRPr="00EC082A">
        <w:rPr>
          <w:szCs w:val="24"/>
        </w:rPr>
        <w:t>investments</w:t>
      </w:r>
      <w:r w:rsidRPr="00EC082A">
        <w:rPr>
          <w:spacing w:val="-15"/>
          <w:szCs w:val="24"/>
        </w:rPr>
        <w:t xml:space="preserve"> </w:t>
      </w:r>
      <w:r w:rsidRPr="00EC082A">
        <w:rPr>
          <w:szCs w:val="24"/>
        </w:rPr>
        <w:t>in renewable energy.</w:t>
      </w:r>
    </w:p>
    <w:p w14:paraId="1DAC3731" w14:textId="77777777" w:rsidR="004A6D04" w:rsidRPr="0065706D" w:rsidRDefault="00E24CE6" w:rsidP="00E8471B">
      <w:pPr>
        <w:pStyle w:val="Paragraphedeliste"/>
        <w:numPr>
          <w:ilvl w:val="3"/>
          <w:numId w:val="7"/>
        </w:numPr>
        <w:tabs>
          <w:tab w:val="left" w:pos="976"/>
          <w:tab w:val="left" w:pos="977"/>
        </w:tabs>
        <w:spacing w:before="23" w:line="230" w:lineRule="auto"/>
        <w:ind w:right="303"/>
        <w:rPr>
          <w:szCs w:val="24"/>
        </w:rPr>
      </w:pPr>
      <w:r w:rsidRPr="00EC082A">
        <w:rPr>
          <w:szCs w:val="24"/>
        </w:rPr>
        <w:t>In</w:t>
      </w:r>
      <w:r w:rsidRPr="00EC082A">
        <w:rPr>
          <w:spacing w:val="-10"/>
          <w:szCs w:val="24"/>
        </w:rPr>
        <w:t xml:space="preserve"> </w:t>
      </w:r>
      <w:r w:rsidRPr="00EC082A">
        <w:rPr>
          <w:szCs w:val="24"/>
        </w:rPr>
        <w:t>the</w:t>
      </w:r>
      <w:r w:rsidRPr="00EC082A">
        <w:rPr>
          <w:spacing w:val="-13"/>
          <w:szCs w:val="24"/>
        </w:rPr>
        <w:t xml:space="preserve"> </w:t>
      </w:r>
      <w:r w:rsidRPr="00EC082A">
        <w:rPr>
          <w:szCs w:val="24"/>
        </w:rPr>
        <w:t>medium</w:t>
      </w:r>
      <w:r w:rsidRPr="00EC082A">
        <w:rPr>
          <w:spacing w:val="-11"/>
          <w:szCs w:val="24"/>
        </w:rPr>
        <w:t xml:space="preserve"> </w:t>
      </w:r>
      <w:r w:rsidRPr="00EC082A">
        <w:rPr>
          <w:szCs w:val="24"/>
        </w:rPr>
        <w:t>to</w:t>
      </w:r>
      <w:r w:rsidRPr="00EC082A">
        <w:rPr>
          <w:spacing w:val="-12"/>
          <w:szCs w:val="24"/>
        </w:rPr>
        <w:t xml:space="preserve"> </w:t>
      </w:r>
      <w:r w:rsidRPr="00EC082A">
        <w:rPr>
          <w:szCs w:val="24"/>
        </w:rPr>
        <w:t>long-term</w:t>
      </w:r>
      <w:r w:rsidRPr="00EC082A">
        <w:rPr>
          <w:spacing w:val="-11"/>
          <w:szCs w:val="24"/>
        </w:rPr>
        <w:t xml:space="preserve"> </w:t>
      </w:r>
      <w:r w:rsidRPr="00EC082A">
        <w:rPr>
          <w:szCs w:val="24"/>
        </w:rPr>
        <w:t>aim</w:t>
      </w:r>
      <w:r w:rsidRPr="00EC082A">
        <w:rPr>
          <w:spacing w:val="-11"/>
          <w:szCs w:val="24"/>
        </w:rPr>
        <w:t xml:space="preserve"> </w:t>
      </w:r>
      <w:r w:rsidRPr="00EC082A">
        <w:rPr>
          <w:szCs w:val="24"/>
        </w:rPr>
        <w:t>to</w:t>
      </w:r>
      <w:r w:rsidRPr="00EC082A">
        <w:rPr>
          <w:spacing w:val="-12"/>
          <w:szCs w:val="24"/>
        </w:rPr>
        <w:t xml:space="preserve"> </w:t>
      </w:r>
      <w:r w:rsidRPr="00EC082A">
        <w:rPr>
          <w:szCs w:val="24"/>
        </w:rPr>
        <w:t>contribute</w:t>
      </w:r>
      <w:r w:rsidRPr="00EC082A">
        <w:rPr>
          <w:spacing w:val="-10"/>
          <w:szCs w:val="24"/>
        </w:rPr>
        <w:t xml:space="preserve"> </w:t>
      </w:r>
      <w:r w:rsidRPr="00EC082A">
        <w:rPr>
          <w:szCs w:val="24"/>
        </w:rPr>
        <w:t>to</w:t>
      </w:r>
      <w:r w:rsidRPr="00EC082A">
        <w:rPr>
          <w:spacing w:val="-12"/>
          <w:szCs w:val="24"/>
        </w:rPr>
        <w:t xml:space="preserve"> </w:t>
      </w:r>
      <w:r w:rsidRPr="00EC082A">
        <w:rPr>
          <w:szCs w:val="24"/>
        </w:rPr>
        <w:t>the</w:t>
      </w:r>
      <w:r w:rsidRPr="00EC082A">
        <w:rPr>
          <w:spacing w:val="-10"/>
          <w:szCs w:val="24"/>
        </w:rPr>
        <w:t xml:space="preserve"> </w:t>
      </w:r>
      <w:r w:rsidRPr="00EC082A">
        <w:rPr>
          <w:szCs w:val="24"/>
        </w:rPr>
        <w:t>creation</w:t>
      </w:r>
      <w:r w:rsidRPr="00EC082A">
        <w:rPr>
          <w:spacing w:val="-11"/>
          <w:szCs w:val="24"/>
        </w:rPr>
        <w:t xml:space="preserve"> </w:t>
      </w:r>
      <w:r w:rsidRPr="00EC082A">
        <w:rPr>
          <w:szCs w:val="24"/>
        </w:rPr>
        <w:t>of</w:t>
      </w:r>
      <w:r w:rsidRPr="00EC082A">
        <w:rPr>
          <w:spacing w:val="-13"/>
          <w:szCs w:val="24"/>
        </w:rPr>
        <w:t xml:space="preserve"> </w:t>
      </w:r>
      <w:r w:rsidRPr="00EC082A">
        <w:rPr>
          <w:szCs w:val="24"/>
        </w:rPr>
        <w:t>a</w:t>
      </w:r>
      <w:r w:rsidRPr="00EC082A">
        <w:rPr>
          <w:spacing w:val="-13"/>
          <w:szCs w:val="24"/>
        </w:rPr>
        <w:t xml:space="preserve"> </w:t>
      </w:r>
      <w:r w:rsidRPr="00EC082A">
        <w:rPr>
          <w:szCs w:val="24"/>
        </w:rPr>
        <w:t>diversified</w:t>
      </w:r>
      <w:r w:rsidRPr="00EC082A">
        <w:rPr>
          <w:spacing w:val="-9"/>
          <w:szCs w:val="24"/>
        </w:rPr>
        <w:t xml:space="preserve"> </w:t>
      </w:r>
      <w:r w:rsidRPr="00EC082A">
        <w:rPr>
          <w:szCs w:val="24"/>
        </w:rPr>
        <w:t>energy</w:t>
      </w:r>
      <w:r w:rsidRPr="00EC082A">
        <w:rPr>
          <w:spacing w:val="-15"/>
          <w:szCs w:val="24"/>
        </w:rPr>
        <w:t xml:space="preserve"> </w:t>
      </w:r>
      <w:r w:rsidRPr="00EC082A">
        <w:rPr>
          <w:szCs w:val="24"/>
        </w:rPr>
        <w:t>mix and increase energy security in Zambia</w:t>
      </w:r>
    </w:p>
    <w:p w14:paraId="72CE0F57" w14:textId="77777777" w:rsidR="004A6D04" w:rsidRPr="00EC082A" w:rsidRDefault="00E24CE6">
      <w:pPr>
        <w:pStyle w:val="Corpsdetexte"/>
        <w:spacing w:line="254" w:lineRule="auto"/>
        <w:ind w:left="256" w:right="245"/>
      </w:pPr>
      <w:r w:rsidRPr="00EC082A">
        <w:t xml:space="preserve">GETFiT Zambia became the official implementation programme for the REFiT Strategy. The REFiT Strategy provides an allocation of 200 MW for small- to medium-scale projects with a </w:t>
      </w:r>
      <w:r w:rsidRPr="00EC082A">
        <w:rPr>
          <w:spacing w:val="-4"/>
        </w:rPr>
        <w:t>maximum</w:t>
      </w:r>
      <w:r w:rsidRPr="00EC082A">
        <w:rPr>
          <w:spacing w:val="-11"/>
        </w:rPr>
        <w:t xml:space="preserve"> </w:t>
      </w:r>
      <w:r w:rsidRPr="00EC082A">
        <w:rPr>
          <w:spacing w:val="-4"/>
        </w:rPr>
        <w:t>size</w:t>
      </w:r>
      <w:r w:rsidRPr="00EC082A">
        <w:rPr>
          <w:spacing w:val="-11"/>
        </w:rPr>
        <w:t xml:space="preserve"> </w:t>
      </w:r>
      <w:r w:rsidRPr="00EC082A">
        <w:rPr>
          <w:spacing w:val="-4"/>
        </w:rPr>
        <w:t>of</w:t>
      </w:r>
      <w:r w:rsidRPr="00EC082A">
        <w:rPr>
          <w:spacing w:val="-11"/>
        </w:rPr>
        <w:t xml:space="preserve"> </w:t>
      </w:r>
      <w:r w:rsidRPr="00EC082A">
        <w:rPr>
          <w:spacing w:val="-4"/>
        </w:rPr>
        <w:t>20</w:t>
      </w:r>
      <w:r w:rsidRPr="00EC082A">
        <w:rPr>
          <w:spacing w:val="-11"/>
        </w:rPr>
        <w:t xml:space="preserve"> </w:t>
      </w:r>
      <w:r w:rsidRPr="00EC082A">
        <w:rPr>
          <w:spacing w:val="-4"/>
        </w:rPr>
        <w:t>MW,</w:t>
      </w:r>
      <w:r w:rsidRPr="00EC082A">
        <w:rPr>
          <w:spacing w:val="-11"/>
        </w:rPr>
        <w:t xml:space="preserve"> </w:t>
      </w:r>
      <w:r w:rsidRPr="00EC082A">
        <w:rPr>
          <w:spacing w:val="-4"/>
        </w:rPr>
        <w:t>to</w:t>
      </w:r>
      <w:r w:rsidRPr="00EC082A">
        <w:rPr>
          <w:spacing w:val="-11"/>
        </w:rPr>
        <w:t xml:space="preserve"> </w:t>
      </w:r>
      <w:r w:rsidRPr="00EC082A">
        <w:rPr>
          <w:spacing w:val="-4"/>
        </w:rPr>
        <w:t>be</w:t>
      </w:r>
      <w:r w:rsidRPr="00EC082A">
        <w:rPr>
          <w:spacing w:val="-11"/>
        </w:rPr>
        <w:t xml:space="preserve"> </w:t>
      </w:r>
      <w:r w:rsidRPr="00EC082A">
        <w:rPr>
          <w:spacing w:val="-4"/>
        </w:rPr>
        <w:t>procured</w:t>
      </w:r>
      <w:r w:rsidRPr="00EC082A">
        <w:rPr>
          <w:spacing w:val="-11"/>
        </w:rPr>
        <w:t xml:space="preserve"> </w:t>
      </w:r>
      <w:r w:rsidRPr="00EC082A">
        <w:rPr>
          <w:spacing w:val="-4"/>
        </w:rPr>
        <w:t>over</w:t>
      </w:r>
      <w:r w:rsidRPr="00EC082A">
        <w:rPr>
          <w:spacing w:val="-11"/>
        </w:rPr>
        <w:t xml:space="preserve"> </w:t>
      </w:r>
      <w:r w:rsidRPr="00EC082A">
        <w:rPr>
          <w:spacing w:val="-4"/>
        </w:rPr>
        <w:t>a</w:t>
      </w:r>
      <w:r w:rsidRPr="00EC082A">
        <w:rPr>
          <w:spacing w:val="-11"/>
        </w:rPr>
        <w:t xml:space="preserve"> </w:t>
      </w:r>
      <w:r w:rsidRPr="00EC082A">
        <w:rPr>
          <w:spacing w:val="-4"/>
        </w:rPr>
        <w:t>period</w:t>
      </w:r>
      <w:r w:rsidRPr="00EC082A">
        <w:rPr>
          <w:spacing w:val="-11"/>
        </w:rPr>
        <w:t xml:space="preserve"> </w:t>
      </w:r>
      <w:r w:rsidRPr="00EC082A">
        <w:rPr>
          <w:spacing w:val="-4"/>
        </w:rPr>
        <w:t>of</w:t>
      </w:r>
      <w:r w:rsidRPr="00EC082A">
        <w:rPr>
          <w:spacing w:val="-11"/>
        </w:rPr>
        <w:t xml:space="preserve"> </w:t>
      </w:r>
      <w:r w:rsidRPr="00EC082A">
        <w:rPr>
          <w:spacing w:val="-4"/>
        </w:rPr>
        <w:t>three</w:t>
      </w:r>
      <w:r w:rsidRPr="00EC082A">
        <w:rPr>
          <w:spacing w:val="-11"/>
        </w:rPr>
        <w:t xml:space="preserve"> </w:t>
      </w:r>
      <w:r w:rsidRPr="00EC082A">
        <w:rPr>
          <w:spacing w:val="-4"/>
        </w:rPr>
        <w:t>years.</w:t>
      </w:r>
      <w:r w:rsidRPr="00EC082A">
        <w:rPr>
          <w:spacing w:val="-11"/>
        </w:rPr>
        <w:t xml:space="preserve"> </w:t>
      </w:r>
      <w:r w:rsidRPr="00EC082A">
        <w:rPr>
          <w:spacing w:val="-4"/>
        </w:rPr>
        <w:t>Eligible</w:t>
      </w:r>
      <w:r w:rsidRPr="00EC082A">
        <w:rPr>
          <w:spacing w:val="-11"/>
        </w:rPr>
        <w:t xml:space="preserve"> </w:t>
      </w:r>
      <w:r w:rsidRPr="00EC082A">
        <w:rPr>
          <w:spacing w:val="-4"/>
        </w:rPr>
        <w:t>technologies</w:t>
      </w:r>
      <w:r w:rsidRPr="00EC082A">
        <w:rPr>
          <w:spacing w:val="-11"/>
        </w:rPr>
        <w:t xml:space="preserve"> </w:t>
      </w:r>
      <w:r w:rsidRPr="00EC082A">
        <w:rPr>
          <w:spacing w:val="-4"/>
        </w:rPr>
        <w:t xml:space="preserve">include </w:t>
      </w:r>
      <w:r w:rsidRPr="00EC082A">
        <w:rPr>
          <w:spacing w:val="-2"/>
        </w:rPr>
        <w:t>hydro,</w:t>
      </w:r>
      <w:r w:rsidRPr="00EC082A">
        <w:rPr>
          <w:spacing w:val="-6"/>
        </w:rPr>
        <w:t xml:space="preserve"> </w:t>
      </w:r>
      <w:r w:rsidRPr="00EC082A">
        <w:rPr>
          <w:spacing w:val="-2"/>
        </w:rPr>
        <w:t>solar</w:t>
      </w:r>
      <w:r w:rsidRPr="00EC082A">
        <w:rPr>
          <w:spacing w:val="-9"/>
        </w:rPr>
        <w:t xml:space="preserve"> </w:t>
      </w:r>
      <w:r w:rsidRPr="00EC082A">
        <w:rPr>
          <w:spacing w:val="-2"/>
        </w:rPr>
        <w:t>photovoltaic</w:t>
      </w:r>
      <w:r w:rsidRPr="00EC082A">
        <w:rPr>
          <w:spacing w:val="-8"/>
        </w:rPr>
        <w:t xml:space="preserve"> </w:t>
      </w:r>
      <w:r w:rsidRPr="00EC082A">
        <w:rPr>
          <w:spacing w:val="-2"/>
        </w:rPr>
        <w:t>(PV),</w:t>
      </w:r>
      <w:r w:rsidRPr="00EC082A">
        <w:rPr>
          <w:spacing w:val="-5"/>
        </w:rPr>
        <w:t xml:space="preserve"> </w:t>
      </w:r>
      <w:r w:rsidRPr="00EC082A">
        <w:rPr>
          <w:spacing w:val="-2"/>
        </w:rPr>
        <w:t>geothermal,</w:t>
      </w:r>
      <w:r w:rsidRPr="00EC082A">
        <w:rPr>
          <w:spacing w:val="-7"/>
        </w:rPr>
        <w:t xml:space="preserve"> </w:t>
      </w:r>
      <w:r w:rsidRPr="00EC082A">
        <w:rPr>
          <w:spacing w:val="-2"/>
        </w:rPr>
        <w:t>biomass,</w:t>
      </w:r>
      <w:r w:rsidRPr="00EC082A">
        <w:rPr>
          <w:spacing w:val="-6"/>
        </w:rPr>
        <w:t xml:space="preserve"> </w:t>
      </w:r>
      <w:r w:rsidRPr="00EC082A">
        <w:rPr>
          <w:spacing w:val="-2"/>
        </w:rPr>
        <w:t>waste</w:t>
      </w:r>
      <w:r w:rsidRPr="00EC082A">
        <w:rPr>
          <w:spacing w:val="-7"/>
        </w:rPr>
        <w:t xml:space="preserve"> </w:t>
      </w:r>
      <w:r w:rsidRPr="00EC082A">
        <w:rPr>
          <w:spacing w:val="-2"/>
        </w:rPr>
        <w:t>energy,</w:t>
      </w:r>
      <w:r w:rsidRPr="00EC082A">
        <w:rPr>
          <w:spacing w:val="-4"/>
        </w:rPr>
        <w:t xml:space="preserve"> </w:t>
      </w:r>
      <w:r w:rsidRPr="00EC082A">
        <w:rPr>
          <w:spacing w:val="-2"/>
        </w:rPr>
        <w:t>and</w:t>
      </w:r>
      <w:r w:rsidRPr="00EC082A">
        <w:rPr>
          <w:spacing w:val="-6"/>
        </w:rPr>
        <w:t xml:space="preserve"> </w:t>
      </w:r>
      <w:r w:rsidRPr="00EC082A">
        <w:rPr>
          <w:spacing w:val="-2"/>
        </w:rPr>
        <w:t>wind</w:t>
      </w:r>
      <w:r w:rsidRPr="00EC082A">
        <w:rPr>
          <w:spacing w:val="-6"/>
        </w:rPr>
        <w:t xml:space="preserve"> </w:t>
      </w:r>
      <w:r w:rsidRPr="00EC082A">
        <w:rPr>
          <w:spacing w:val="-2"/>
        </w:rPr>
        <w:t>power.</w:t>
      </w:r>
      <w:r w:rsidRPr="00EC082A">
        <w:rPr>
          <w:spacing w:val="-6"/>
        </w:rPr>
        <w:t xml:space="preserve"> </w:t>
      </w:r>
      <w:r w:rsidRPr="00EC082A">
        <w:rPr>
          <w:spacing w:val="-2"/>
        </w:rPr>
        <w:t>The</w:t>
      </w:r>
      <w:r w:rsidRPr="00EC082A">
        <w:rPr>
          <w:spacing w:val="-7"/>
        </w:rPr>
        <w:t xml:space="preserve"> </w:t>
      </w:r>
      <w:r w:rsidRPr="00EC082A">
        <w:rPr>
          <w:spacing w:val="-2"/>
        </w:rPr>
        <w:t>REFiT Strategy</w:t>
      </w:r>
      <w:r w:rsidRPr="00EC082A">
        <w:rPr>
          <w:spacing w:val="-15"/>
        </w:rPr>
        <w:t xml:space="preserve"> </w:t>
      </w:r>
      <w:r w:rsidRPr="00EC082A">
        <w:rPr>
          <w:spacing w:val="-2"/>
        </w:rPr>
        <w:t>initially</w:t>
      </w:r>
      <w:r w:rsidRPr="00EC082A">
        <w:rPr>
          <w:spacing w:val="-13"/>
        </w:rPr>
        <w:t xml:space="preserve"> </w:t>
      </w:r>
      <w:r w:rsidRPr="00EC082A">
        <w:rPr>
          <w:spacing w:val="-2"/>
        </w:rPr>
        <w:t>allocated</w:t>
      </w:r>
      <w:r w:rsidRPr="00EC082A">
        <w:rPr>
          <w:spacing w:val="-13"/>
        </w:rPr>
        <w:t xml:space="preserve"> </w:t>
      </w:r>
      <w:r w:rsidRPr="00EC082A">
        <w:rPr>
          <w:spacing w:val="-2"/>
        </w:rPr>
        <w:t>100</w:t>
      </w:r>
      <w:r w:rsidRPr="00EC082A">
        <w:rPr>
          <w:spacing w:val="-13"/>
        </w:rPr>
        <w:t xml:space="preserve"> </w:t>
      </w:r>
      <w:r w:rsidRPr="00EC082A">
        <w:rPr>
          <w:spacing w:val="-2"/>
        </w:rPr>
        <w:t>MW</w:t>
      </w:r>
      <w:r w:rsidRPr="00EC082A">
        <w:rPr>
          <w:spacing w:val="-13"/>
        </w:rPr>
        <w:t xml:space="preserve"> </w:t>
      </w:r>
      <w:r w:rsidRPr="00EC082A">
        <w:rPr>
          <w:spacing w:val="-2"/>
        </w:rPr>
        <w:t>for</w:t>
      </w:r>
      <w:r w:rsidRPr="00EC082A">
        <w:rPr>
          <w:spacing w:val="-13"/>
        </w:rPr>
        <w:t xml:space="preserve"> </w:t>
      </w:r>
      <w:r w:rsidRPr="00EC082A">
        <w:rPr>
          <w:spacing w:val="-2"/>
        </w:rPr>
        <w:t>solar</w:t>
      </w:r>
      <w:r w:rsidRPr="00EC082A">
        <w:rPr>
          <w:spacing w:val="-13"/>
        </w:rPr>
        <w:t xml:space="preserve"> </w:t>
      </w:r>
      <w:r w:rsidRPr="00EC082A">
        <w:rPr>
          <w:spacing w:val="-2"/>
        </w:rPr>
        <w:t>PV</w:t>
      </w:r>
      <w:r w:rsidRPr="00EC082A">
        <w:rPr>
          <w:spacing w:val="-13"/>
        </w:rPr>
        <w:t xml:space="preserve"> </w:t>
      </w:r>
      <w:r w:rsidRPr="00EC082A">
        <w:rPr>
          <w:spacing w:val="-2"/>
        </w:rPr>
        <w:t>projects,</w:t>
      </w:r>
      <w:r w:rsidRPr="00EC082A">
        <w:rPr>
          <w:spacing w:val="-13"/>
        </w:rPr>
        <w:t xml:space="preserve"> </w:t>
      </w:r>
      <w:r w:rsidRPr="00EC082A">
        <w:rPr>
          <w:spacing w:val="-2"/>
        </w:rPr>
        <w:t>however</w:t>
      </w:r>
      <w:r w:rsidRPr="00EC082A">
        <w:rPr>
          <w:spacing w:val="-13"/>
        </w:rPr>
        <w:t xml:space="preserve"> </w:t>
      </w:r>
      <w:r w:rsidRPr="00EC082A">
        <w:rPr>
          <w:spacing w:val="-2"/>
        </w:rPr>
        <w:t>this</w:t>
      </w:r>
      <w:r w:rsidRPr="00EC082A">
        <w:rPr>
          <w:spacing w:val="-13"/>
        </w:rPr>
        <w:t xml:space="preserve"> </w:t>
      </w:r>
      <w:r w:rsidRPr="00EC082A">
        <w:rPr>
          <w:spacing w:val="-2"/>
        </w:rPr>
        <w:t>was</w:t>
      </w:r>
      <w:r w:rsidRPr="00EC082A">
        <w:rPr>
          <w:spacing w:val="-13"/>
        </w:rPr>
        <w:t xml:space="preserve"> </w:t>
      </w:r>
      <w:r w:rsidRPr="00EC082A">
        <w:rPr>
          <w:spacing w:val="-2"/>
        </w:rPr>
        <w:t>increased</w:t>
      </w:r>
      <w:r w:rsidRPr="00EC082A">
        <w:rPr>
          <w:spacing w:val="-13"/>
        </w:rPr>
        <w:t xml:space="preserve"> </w:t>
      </w:r>
      <w:r w:rsidRPr="00EC082A">
        <w:rPr>
          <w:spacing w:val="-2"/>
        </w:rPr>
        <w:t>to</w:t>
      </w:r>
      <w:r w:rsidRPr="00EC082A">
        <w:rPr>
          <w:spacing w:val="-13"/>
        </w:rPr>
        <w:t xml:space="preserve"> </w:t>
      </w:r>
      <w:r w:rsidRPr="00EC082A">
        <w:rPr>
          <w:spacing w:val="-2"/>
        </w:rPr>
        <w:t>120</w:t>
      </w:r>
      <w:r w:rsidRPr="00EC082A">
        <w:rPr>
          <w:spacing w:val="-13"/>
        </w:rPr>
        <w:t xml:space="preserve"> </w:t>
      </w:r>
      <w:r w:rsidRPr="00EC082A">
        <w:rPr>
          <w:spacing w:val="-2"/>
        </w:rPr>
        <w:t xml:space="preserve">MW </w:t>
      </w:r>
      <w:r w:rsidRPr="00EC082A">
        <w:t>later on.</w:t>
      </w:r>
    </w:p>
    <w:p w14:paraId="662F73D0" w14:textId="77777777" w:rsidR="004A6D04" w:rsidRPr="00EC082A" w:rsidRDefault="00E24CE6" w:rsidP="00B319FE">
      <w:pPr>
        <w:pStyle w:val="Titre2"/>
      </w:pPr>
      <w:bookmarkStart w:id="43" w:name="_bookmark17"/>
      <w:bookmarkStart w:id="44" w:name="_Toc198363295"/>
      <w:bookmarkEnd w:id="43"/>
      <w:r w:rsidRPr="00B319FE">
        <w:t>Legal</w:t>
      </w:r>
      <w:r w:rsidRPr="00EC082A">
        <w:rPr>
          <w:spacing w:val="-8"/>
        </w:rPr>
        <w:t xml:space="preserve"> </w:t>
      </w:r>
      <w:r w:rsidRPr="00EC082A">
        <w:t>Framework</w:t>
      </w:r>
      <w:bookmarkEnd w:id="44"/>
    </w:p>
    <w:p w14:paraId="457AF277" w14:textId="77777777" w:rsidR="004A6D04" w:rsidRPr="00B319FE" w:rsidRDefault="00E24CE6" w:rsidP="00B319FE">
      <w:pPr>
        <w:pStyle w:val="Titre3"/>
      </w:pPr>
      <w:bookmarkStart w:id="45" w:name="_bookmark18"/>
      <w:bookmarkStart w:id="46" w:name="_Toc198363296"/>
      <w:bookmarkEnd w:id="45"/>
      <w:r w:rsidRPr="00B319FE">
        <w:t>Environmental Management Act (EMA) No. 12 of 2011 as amended by EMA Act No. 8 of 2023</w:t>
      </w:r>
      <w:bookmarkEnd w:id="46"/>
    </w:p>
    <w:p w14:paraId="63BA3533" w14:textId="1CEE8615" w:rsidR="004A6D04" w:rsidRPr="00EC082A" w:rsidRDefault="00E24CE6" w:rsidP="009D45AC">
      <w:pPr>
        <w:pStyle w:val="Corpsdetexte"/>
        <w:spacing w:line="254" w:lineRule="auto"/>
        <w:ind w:right="247"/>
      </w:pPr>
      <w:r w:rsidRPr="00EC082A">
        <w:t>The</w:t>
      </w:r>
      <w:r w:rsidRPr="00EC082A">
        <w:rPr>
          <w:spacing w:val="-7"/>
        </w:rPr>
        <w:t xml:space="preserve"> </w:t>
      </w:r>
      <w:r w:rsidRPr="00EC082A">
        <w:t>Environmental</w:t>
      </w:r>
      <w:r w:rsidRPr="00EC082A">
        <w:rPr>
          <w:spacing w:val="-6"/>
        </w:rPr>
        <w:t xml:space="preserve"> </w:t>
      </w:r>
      <w:r w:rsidRPr="00EC082A">
        <w:t>Management</w:t>
      </w:r>
      <w:r w:rsidRPr="00EC082A">
        <w:rPr>
          <w:spacing w:val="-6"/>
        </w:rPr>
        <w:t xml:space="preserve"> </w:t>
      </w:r>
      <w:r w:rsidRPr="00EC082A">
        <w:t>Act</w:t>
      </w:r>
      <w:r w:rsidRPr="00EC082A">
        <w:rPr>
          <w:spacing w:val="-6"/>
        </w:rPr>
        <w:t xml:space="preserve"> </w:t>
      </w:r>
      <w:r w:rsidRPr="00EC082A">
        <w:t>(EMA)</w:t>
      </w:r>
      <w:r w:rsidRPr="00EC082A">
        <w:rPr>
          <w:spacing w:val="-4"/>
        </w:rPr>
        <w:t xml:space="preserve"> </w:t>
      </w:r>
      <w:r w:rsidRPr="00EC082A">
        <w:t>No</w:t>
      </w:r>
      <w:r w:rsidRPr="00EC082A">
        <w:rPr>
          <w:spacing w:val="-4"/>
        </w:rPr>
        <w:t xml:space="preserve"> </w:t>
      </w:r>
      <w:r w:rsidRPr="00EC082A">
        <w:t>12</w:t>
      </w:r>
      <w:r w:rsidRPr="00EC082A">
        <w:rPr>
          <w:spacing w:val="-6"/>
        </w:rPr>
        <w:t xml:space="preserve"> </w:t>
      </w:r>
      <w:r w:rsidRPr="00EC082A">
        <w:t>of</w:t>
      </w:r>
      <w:r w:rsidRPr="00EC082A">
        <w:rPr>
          <w:spacing w:val="-7"/>
        </w:rPr>
        <w:t xml:space="preserve"> </w:t>
      </w:r>
      <w:r w:rsidRPr="00EC082A">
        <w:t>2011</w:t>
      </w:r>
      <w:r w:rsidRPr="00EC082A">
        <w:rPr>
          <w:spacing w:val="-4"/>
        </w:rPr>
        <w:t xml:space="preserve"> </w:t>
      </w:r>
      <w:r w:rsidRPr="00EC082A">
        <w:t>is</w:t>
      </w:r>
      <w:r w:rsidRPr="00EC082A">
        <w:rPr>
          <w:spacing w:val="-6"/>
        </w:rPr>
        <w:t xml:space="preserve"> </w:t>
      </w:r>
      <w:r w:rsidRPr="00EC082A">
        <w:t>the</w:t>
      </w:r>
      <w:r w:rsidRPr="00EC082A">
        <w:rPr>
          <w:spacing w:val="-7"/>
        </w:rPr>
        <w:t xml:space="preserve"> </w:t>
      </w:r>
      <w:r w:rsidRPr="00EC082A">
        <w:t>Principal</w:t>
      </w:r>
      <w:r w:rsidRPr="00EC082A">
        <w:rPr>
          <w:spacing w:val="-6"/>
        </w:rPr>
        <w:t xml:space="preserve"> </w:t>
      </w:r>
      <w:r w:rsidRPr="00EC082A">
        <w:t>Act</w:t>
      </w:r>
      <w:r w:rsidRPr="00EC082A">
        <w:rPr>
          <w:spacing w:val="-3"/>
        </w:rPr>
        <w:t xml:space="preserve"> </w:t>
      </w:r>
      <w:r w:rsidRPr="00EC082A">
        <w:t>governing</w:t>
      </w:r>
      <w:r w:rsidRPr="00EC082A">
        <w:rPr>
          <w:spacing w:val="-5"/>
        </w:rPr>
        <w:t xml:space="preserve"> </w:t>
      </w:r>
      <w:r w:rsidRPr="00EC082A">
        <w:t xml:space="preserve">and regulating environmental issues in Zambia. Its main functions include the protection of the </w:t>
      </w:r>
      <w:r w:rsidRPr="00EC082A">
        <w:rPr>
          <w:spacing w:val="-2"/>
        </w:rPr>
        <w:t>environment</w:t>
      </w:r>
      <w:r w:rsidRPr="00EC082A">
        <w:rPr>
          <w:spacing w:val="-13"/>
        </w:rPr>
        <w:t xml:space="preserve"> </w:t>
      </w:r>
      <w:r w:rsidRPr="00EC082A">
        <w:rPr>
          <w:spacing w:val="-2"/>
        </w:rPr>
        <w:t>and</w:t>
      </w:r>
      <w:r w:rsidRPr="00EC082A">
        <w:rPr>
          <w:spacing w:val="-13"/>
        </w:rPr>
        <w:t xml:space="preserve"> </w:t>
      </w:r>
      <w:r w:rsidRPr="00EC082A">
        <w:rPr>
          <w:spacing w:val="-2"/>
        </w:rPr>
        <w:t>control</w:t>
      </w:r>
      <w:r w:rsidRPr="00EC082A">
        <w:rPr>
          <w:spacing w:val="-13"/>
        </w:rPr>
        <w:t xml:space="preserve"> </w:t>
      </w:r>
      <w:r w:rsidRPr="00EC082A">
        <w:rPr>
          <w:spacing w:val="-2"/>
        </w:rPr>
        <w:t>of</w:t>
      </w:r>
      <w:r w:rsidRPr="00EC082A">
        <w:rPr>
          <w:spacing w:val="-13"/>
        </w:rPr>
        <w:t xml:space="preserve"> </w:t>
      </w:r>
      <w:r w:rsidRPr="00EC082A">
        <w:rPr>
          <w:spacing w:val="-2"/>
        </w:rPr>
        <w:t>pollution,</w:t>
      </w:r>
      <w:r w:rsidRPr="00EC082A">
        <w:rPr>
          <w:spacing w:val="-12"/>
        </w:rPr>
        <w:t xml:space="preserve"> </w:t>
      </w:r>
      <w:r w:rsidRPr="00EC082A">
        <w:rPr>
          <w:spacing w:val="-2"/>
        </w:rPr>
        <w:t>in</w:t>
      </w:r>
      <w:r w:rsidRPr="00EC082A">
        <w:rPr>
          <w:spacing w:val="-13"/>
        </w:rPr>
        <w:t xml:space="preserve"> </w:t>
      </w:r>
      <w:r w:rsidRPr="00EC082A">
        <w:rPr>
          <w:spacing w:val="-2"/>
        </w:rPr>
        <w:t>particular</w:t>
      </w:r>
      <w:r w:rsidRPr="00EC082A">
        <w:rPr>
          <w:spacing w:val="-13"/>
        </w:rPr>
        <w:t xml:space="preserve"> </w:t>
      </w:r>
      <w:r w:rsidRPr="00EC082A">
        <w:rPr>
          <w:spacing w:val="-2"/>
        </w:rPr>
        <w:t>to</w:t>
      </w:r>
      <w:r w:rsidRPr="00EC082A">
        <w:rPr>
          <w:spacing w:val="-12"/>
        </w:rPr>
        <w:t xml:space="preserve"> </w:t>
      </w:r>
      <w:r w:rsidRPr="00EC082A">
        <w:rPr>
          <w:spacing w:val="-2"/>
        </w:rPr>
        <w:t>provide</w:t>
      </w:r>
      <w:r w:rsidRPr="00EC082A">
        <w:rPr>
          <w:spacing w:val="-13"/>
        </w:rPr>
        <w:t xml:space="preserve"> </w:t>
      </w:r>
      <w:r w:rsidRPr="00EC082A">
        <w:rPr>
          <w:spacing w:val="-2"/>
        </w:rPr>
        <w:t>for</w:t>
      </w:r>
      <w:r w:rsidRPr="00EC082A">
        <w:rPr>
          <w:spacing w:val="-13"/>
        </w:rPr>
        <w:t xml:space="preserve"> </w:t>
      </w:r>
      <w:r w:rsidRPr="00EC082A">
        <w:rPr>
          <w:spacing w:val="-2"/>
        </w:rPr>
        <w:t>the</w:t>
      </w:r>
      <w:r w:rsidRPr="00EC082A">
        <w:rPr>
          <w:spacing w:val="-13"/>
        </w:rPr>
        <w:t xml:space="preserve"> </w:t>
      </w:r>
      <w:r w:rsidRPr="00EC082A">
        <w:rPr>
          <w:spacing w:val="-2"/>
        </w:rPr>
        <w:t>health</w:t>
      </w:r>
      <w:r w:rsidRPr="00EC082A">
        <w:rPr>
          <w:spacing w:val="-12"/>
        </w:rPr>
        <w:t xml:space="preserve"> </w:t>
      </w:r>
      <w:r w:rsidRPr="00EC082A">
        <w:rPr>
          <w:spacing w:val="-2"/>
        </w:rPr>
        <w:t>and</w:t>
      </w:r>
      <w:r w:rsidRPr="00EC082A">
        <w:rPr>
          <w:spacing w:val="-13"/>
        </w:rPr>
        <w:t xml:space="preserve"> </w:t>
      </w:r>
      <w:r w:rsidRPr="00EC082A">
        <w:rPr>
          <w:spacing w:val="-2"/>
        </w:rPr>
        <w:t>welfare</w:t>
      </w:r>
      <w:r w:rsidRPr="00EC082A">
        <w:rPr>
          <w:spacing w:val="-13"/>
        </w:rPr>
        <w:t xml:space="preserve"> </w:t>
      </w:r>
      <w:r w:rsidRPr="00EC082A">
        <w:rPr>
          <w:spacing w:val="-2"/>
        </w:rPr>
        <w:t>of</w:t>
      </w:r>
      <w:r w:rsidRPr="00EC082A">
        <w:rPr>
          <w:spacing w:val="-13"/>
        </w:rPr>
        <w:t xml:space="preserve"> </w:t>
      </w:r>
      <w:r w:rsidRPr="00EC082A">
        <w:rPr>
          <w:spacing w:val="-2"/>
        </w:rPr>
        <w:t xml:space="preserve">people, </w:t>
      </w:r>
      <w:r w:rsidRPr="00EC082A">
        <w:t>animals, plants and the environment. The EMA repealed and replaced the Environmental Protection and Pollution Control Act (EPPCA) in 2011.</w:t>
      </w:r>
      <w:r w:rsidR="009D45AC">
        <w:t xml:space="preserve"> </w:t>
      </w:r>
      <w:r w:rsidRPr="00EC082A">
        <w:rPr>
          <w:spacing w:val="-4"/>
        </w:rPr>
        <w:t>Relevant</w:t>
      </w:r>
      <w:r w:rsidRPr="00EC082A">
        <w:rPr>
          <w:spacing w:val="-6"/>
        </w:rPr>
        <w:t xml:space="preserve"> </w:t>
      </w:r>
      <w:r w:rsidRPr="00EC082A">
        <w:rPr>
          <w:spacing w:val="-4"/>
        </w:rPr>
        <w:t>sections</w:t>
      </w:r>
      <w:r w:rsidRPr="00EC082A">
        <w:rPr>
          <w:spacing w:val="-3"/>
        </w:rPr>
        <w:t xml:space="preserve"> </w:t>
      </w:r>
      <w:r w:rsidRPr="00EC082A">
        <w:rPr>
          <w:spacing w:val="-4"/>
        </w:rPr>
        <w:t>of</w:t>
      </w:r>
      <w:r w:rsidRPr="00EC082A">
        <w:rPr>
          <w:spacing w:val="-5"/>
        </w:rPr>
        <w:t xml:space="preserve"> </w:t>
      </w:r>
      <w:r w:rsidRPr="00EC082A">
        <w:rPr>
          <w:spacing w:val="-4"/>
        </w:rPr>
        <w:t>the Act</w:t>
      </w:r>
      <w:r w:rsidRPr="00EC082A">
        <w:rPr>
          <w:spacing w:val="-6"/>
        </w:rPr>
        <w:t xml:space="preserve"> </w:t>
      </w:r>
      <w:r w:rsidRPr="00EC082A">
        <w:rPr>
          <w:spacing w:val="-4"/>
        </w:rPr>
        <w:t>include:</w:t>
      </w:r>
    </w:p>
    <w:p w14:paraId="7997D89D" w14:textId="77777777" w:rsidR="004A6D04" w:rsidRPr="0065706D" w:rsidRDefault="00E24CE6" w:rsidP="00E8471B">
      <w:pPr>
        <w:pStyle w:val="Paragraphedeliste"/>
        <w:numPr>
          <w:ilvl w:val="0"/>
          <w:numId w:val="19"/>
        </w:numPr>
      </w:pPr>
      <w:r w:rsidRPr="009D45AC">
        <w:t>Part III: Integrated Environmental Management which requires the carrying out of Environmental Impact Assessment for certain types of projects;</w:t>
      </w:r>
    </w:p>
    <w:p w14:paraId="515DFF3D" w14:textId="77777777" w:rsidR="004A6D04" w:rsidRPr="0065706D" w:rsidRDefault="00E24CE6" w:rsidP="00E8471B">
      <w:pPr>
        <w:pStyle w:val="Paragraphedeliste"/>
        <w:numPr>
          <w:ilvl w:val="0"/>
          <w:numId w:val="19"/>
        </w:numPr>
      </w:pPr>
      <w:r w:rsidRPr="009D45AC">
        <w:t>Part IV: Environmental Protection and Pollution Control which provide for conservation of natural resources; and</w:t>
      </w:r>
    </w:p>
    <w:p w14:paraId="1E1598E9" w14:textId="77777777" w:rsidR="004A6D04" w:rsidRPr="0065706D" w:rsidRDefault="00E24CE6" w:rsidP="00E8471B">
      <w:pPr>
        <w:pStyle w:val="Paragraphedeliste"/>
        <w:numPr>
          <w:ilvl w:val="0"/>
          <w:numId w:val="19"/>
        </w:numPr>
        <w:rPr>
          <w:szCs w:val="24"/>
        </w:rPr>
      </w:pPr>
      <w:r w:rsidRPr="009D45AC">
        <w:t>Part VII: Public Participation which gives the public the right to be informed and participate</w:t>
      </w:r>
      <w:r w:rsidRPr="009D45AC">
        <w:rPr>
          <w:szCs w:val="24"/>
        </w:rPr>
        <w:t xml:space="preserve"> in environmental decision making.</w:t>
      </w:r>
    </w:p>
    <w:p w14:paraId="3D97DCA4" w14:textId="77777777" w:rsidR="004A6D04" w:rsidRPr="00EC082A" w:rsidRDefault="00E24CE6" w:rsidP="009D45AC">
      <w:pPr>
        <w:pStyle w:val="Corpsdetexte"/>
        <w:spacing w:line="254" w:lineRule="auto"/>
        <w:ind w:right="245"/>
      </w:pPr>
      <w:r w:rsidRPr="00EC082A">
        <w:rPr>
          <w:b/>
          <w:spacing w:val="-2"/>
        </w:rPr>
        <w:t>Relevance:</w:t>
      </w:r>
      <w:r w:rsidRPr="00EC082A">
        <w:rPr>
          <w:b/>
          <w:spacing w:val="-15"/>
        </w:rPr>
        <w:t xml:space="preserve"> </w:t>
      </w:r>
      <w:r w:rsidRPr="00EC082A">
        <w:rPr>
          <w:spacing w:val="-2"/>
        </w:rPr>
        <w:t>The</w:t>
      </w:r>
      <w:r w:rsidRPr="00EC082A">
        <w:rPr>
          <w:spacing w:val="-13"/>
        </w:rPr>
        <w:t xml:space="preserve"> </w:t>
      </w:r>
      <w:r w:rsidRPr="00EC082A">
        <w:rPr>
          <w:spacing w:val="-2"/>
        </w:rPr>
        <w:t>Developer</w:t>
      </w:r>
      <w:r w:rsidRPr="00EC082A">
        <w:rPr>
          <w:spacing w:val="-13"/>
        </w:rPr>
        <w:t xml:space="preserve"> </w:t>
      </w:r>
      <w:r w:rsidRPr="00EC082A">
        <w:rPr>
          <w:spacing w:val="-2"/>
        </w:rPr>
        <w:t>has</w:t>
      </w:r>
      <w:r w:rsidRPr="00EC082A">
        <w:rPr>
          <w:spacing w:val="-13"/>
        </w:rPr>
        <w:t xml:space="preserve"> </w:t>
      </w:r>
      <w:r w:rsidRPr="00EC082A">
        <w:rPr>
          <w:spacing w:val="-2"/>
        </w:rPr>
        <w:t>undertaken</w:t>
      </w:r>
      <w:r w:rsidRPr="00EC082A">
        <w:rPr>
          <w:spacing w:val="-13"/>
        </w:rPr>
        <w:t xml:space="preserve"> </w:t>
      </w:r>
      <w:r w:rsidRPr="00EC082A">
        <w:rPr>
          <w:spacing w:val="-2"/>
        </w:rPr>
        <w:t>the</w:t>
      </w:r>
      <w:r w:rsidRPr="00EC082A">
        <w:rPr>
          <w:spacing w:val="-13"/>
        </w:rPr>
        <w:t xml:space="preserve"> </w:t>
      </w:r>
      <w:r w:rsidRPr="00EC082A">
        <w:rPr>
          <w:spacing w:val="-2"/>
        </w:rPr>
        <w:t>Environmental</w:t>
      </w:r>
      <w:r w:rsidRPr="00EC082A">
        <w:rPr>
          <w:spacing w:val="-13"/>
        </w:rPr>
        <w:t xml:space="preserve"> </w:t>
      </w:r>
      <w:r w:rsidRPr="00EC082A">
        <w:rPr>
          <w:spacing w:val="-2"/>
        </w:rPr>
        <w:t>Impact</w:t>
      </w:r>
      <w:r w:rsidRPr="00EC082A">
        <w:rPr>
          <w:spacing w:val="-13"/>
        </w:rPr>
        <w:t xml:space="preserve"> </w:t>
      </w:r>
      <w:r w:rsidRPr="00EC082A">
        <w:rPr>
          <w:spacing w:val="-2"/>
        </w:rPr>
        <w:t>Assessment</w:t>
      </w:r>
      <w:r w:rsidRPr="00EC082A">
        <w:rPr>
          <w:spacing w:val="-13"/>
        </w:rPr>
        <w:t xml:space="preserve"> </w:t>
      </w:r>
      <w:r w:rsidRPr="00EC082A">
        <w:rPr>
          <w:spacing w:val="-2"/>
        </w:rPr>
        <w:t>studies</w:t>
      </w:r>
      <w:r w:rsidRPr="00EC082A">
        <w:rPr>
          <w:spacing w:val="-13"/>
        </w:rPr>
        <w:t xml:space="preserve"> </w:t>
      </w:r>
      <w:r w:rsidRPr="00EC082A">
        <w:rPr>
          <w:spacing w:val="-2"/>
        </w:rPr>
        <w:t xml:space="preserve">leading </w:t>
      </w:r>
      <w:r w:rsidRPr="00EC082A">
        <w:rPr>
          <w:spacing w:val="-4"/>
        </w:rPr>
        <w:t>to</w:t>
      </w:r>
      <w:r w:rsidRPr="00EC082A">
        <w:rPr>
          <w:spacing w:val="-8"/>
        </w:rPr>
        <w:t xml:space="preserve"> </w:t>
      </w:r>
      <w:r w:rsidRPr="00EC082A">
        <w:rPr>
          <w:spacing w:val="-4"/>
        </w:rPr>
        <w:t>the</w:t>
      </w:r>
      <w:r w:rsidRPr="00EC082A">
        <w:rPr>
          <w:spacing w:val="-7"/>
        </w:rPr>
        <w:t xml:space="preserve"> </w:t>
      </w:r>
      <w:r w:rsidRPr="00EC082A">
        <w:rPr>
          <w:spacing w:val="-4"/>
        </w:rPr>
        <w:t>development</w:t>
      </w:r>
      <w:r w:rsidRPr="00EC082A">
        <w:rPr>
          <w:spacing w:val="-5"/>
        </w:rPr>
        <w:t xml:space="preserve"> </w:t>
      </w:r>
      <w:r w:rsidRPr="00EC082A">
        <w:rPr>
          <w:spacing w:val="-4"/>
        </w:rPr>
        <w:t>of</w:t>
      </w:r>
      <w:r w:rsidRPr="00EC082A">
        <w:rPr>
          <w:spacing w:val="-8"/>
        </w:rPr>
        <w:t xml:space="preserve"> </w:t>
      </w:r>
      <w:r w:rsidRPr="00EC082A">
        <w:rPr>
          <w:spacing w:val="-4"/>
        </w:rPr>
        <w:t>an</w:t>
      </w:r>
      <w:r w:rsidRPr="00EC082A">
        <w:rPr>
          <w:spacing w:val="-8"/>
        </w:rPr>
        <w:t xml:space="preserve"> </w:t>
      </w:r>
      <w:r w:rsidRPr="00EC082A">
        <w:rPr>
          <w:spacing w:val="-4"/>
        </w:rPr>
        <w:t>Environmental</w:t>
      </w:r>
      <w:r w:rsidRPr="00EC082A">
        <w:rPr>
          <w:spacing w:val="-5"/>
        </w:rPr>
        <w:t xml:space="preserve"> </w:t>
      </w:r>
      <w:r w:rsidRPr="00EC082A">
        <w:rPr>
          <w:spacing w:val="-4"/>
        </w:rPr>
        <w:t>Project</w:t>
      </w:r>
      <w:r w:rsidRPr="00EC082A">
        <w:rPr>
          <w:spacing w:val="-11"/>
        </w:rPr>
        <w:t xml:space="preserve"> </w:t>
      </w:r>
      <w:r w:rsidRPr="00EC082A">
        <w:rPr>
          <w:spacing w:val="-4"/>
        </w:rPr>
        <w:t>Brief</w:t>
      </w:r>
      <w:r w:rsidRPr="00EC082A">
        <w:rPr>
          <w:spacing w:val="-10"/>
        </w:rPr>
        <w:t xml:space="preserve"> </w:t>
      </w:r>
      <w:r w:rsidRPr="00EC082A">
        <w:rPr>
          <w:spacing w:val="-4"/>
        </w:rPr>
        <w:t>in</w:t>
      </w:r>
      <w:r w:rsidRPr="00EC082A">
        <w:rPr>
          <w:spacing w:val="-7"/>
        </w:rPr>
        <w:t xml:space="preserve"> </w:t>
      </w:r>
      <w:r w:rsidRPr="00EC082A">
        <w:rPr>
          <w:spacing w:val="-4"/>
        </w:rPr>
        <w:t>line</w:t>
      </w:r>
      <w:r w:rsidRPr="00EC082A">
        <w:rPr>
          <w:spacing w:val="-8"/>
        </w:rPr>
        <w:t xml:space="preserve"> </w:t>
      </w:r>
      <w:r w:rsidRPr="00EC082A">
        <w:rPr>
          <w:spacing w:val="-4"/>
        </w:rPr>
        <w:t>with</w:t>
      </w:r>
      <w:r w:rsidRPr="00EC082A">
        <w:rPr>
          <w:spacing w:val="-8"/>
        </w:rPr>
        <w:t xml:space="preserve"> </w:t>
      </w:r>
      <w:r w:rsidRPr="00EC082A">
        <w:rPr>
          <w:spacing w:val="-4"/>
        </w:rPr>
        <w:t>the</w:t>
      </w:r>
      <w:r w:rsidRPr="00EC082A">
        <w:rPr>
          <w:spacing w:val="-6"/>
        </w:rPr>
        <w:t xml:space="preserve"> </w:t>
      </w:r>
      <w:r w:rsidRPr="00EC082A">
        <w:rPr>
          <w:spacing w:val="-4"/>
        </w:rPr>
        <w:t>Environmental</w:t>
      </w:r>
      <w:r w:rsidRPr="00EC082A">
        <w:rPr>
          <w:spacing w:val="-5"/>
        </w:rPr>
        <w:t xml:space="preserve"> </w:t>
      </w:r>
      <w:r w:rsidRPr="00EC082A">
        <w:rPr>
          <w:spacing w:val="-4"/>
        </w:rPr>
        <w:t xml:space="preserve">Management </w:t>
      </w:r>
      <w:r w:rsidRPr="00EC082A">
        <w:t>Act and the relevant EIA Regulations.</w:t>
      </w:r>
    </w:p>
    <w:p w14:paraId="05F849B0" w14:textId="77777777" w:rsidR="004A6D04" w:rsidRPr="00EC082A" w:rsidRDefault="00E24CE6" w:rsidP="009D45AC">
      <w:pPr>
        <w:pStyle w:val="Corpsdetexte"/>
        <w:spacing w:before="149" w:line="254" w:lineRule="auto"/>
        <w:ind w:right="246"/>
      </w:pPr>
      <w:r w:rsidRPr="00EC082A">
        <w:rPr>
          <w:b/>
          <w:spacing w:val="-2"/>
        </w:rPr>
        <w:t xml:space="preserve">Compliance: </w:t>
      </w:r>
      <w:r w:rsidRPr="00EC082A">
        <w:rPr>
          <w:spacing w:val="-2"/>
        </w:rPr>
        <w:t>This</w:t>
      </w:r>
      <w:r w:rsidRPr="00EC082A">
        <w:rPr>
          <w:spacing w:val="-6"/>
        </w:rPr>
        <w:t xml:space="preserve"> </w:t>
      </w:r>
      <w:r w:rsidRPr="00EC082A">
        <w:rPr>
          <w:spacing w:val="-2"/>
        </w:rPr>
        <w:t>Environmental</w:t>
      </w:r>
      <w:r w:rsidRPr="00EC082A">
        <w:rPr>
          <w:spacing w:val="-3"/>
        </w:rPr>
        <w:t xml:space="preserve"> </w:t>
      </w:r>
      <w:r w:rsidRPr="00EC082A">
        <w:rPr>
          <w:spacing w:val="-2"/>
        </w:rPr>
        <w:t>Project</w:t>
      </w:r>
      <w:r w:rsidRPr="00EC082A">
        <w:rPr>
          <w:spacing w:val="-4"/>
        </w:rPr>
        <w:t xml:space="preserve"> </w:t>
      </w:r>
      <w:r w:rsidRPr="00EC082A">
        <w:rPr>
          <w:spacing w:val="-2"/>
        </w:rPr>
        <w:t>Brief</w:t>
      </w:r>
      <w:r w:rsidRPr="00EC082A">
        <w:rPr>
          <w:spacing w:val="-5"/>
        </w:rPr>
        <w:t xml:space="preserve"> </w:t>
      </w:r>
      <w:r w:rsidRPr="00EC082A">
        <w:rPr>
          <w:spacing w:val="-2"/>
        </w:rPr>
        <w:t>has</w:t>
      </w:r>
      <w:r w:rsidRPr="00EC082A">
        <w:rPr>
          <w:spacing w:val="-4"/>
        </w:rPr>
        <w:t xml:space="preserve"> </w:t>
      </w:r>
      <w:r w:rsidRPr="00EC082A">
        <w:rPr>
          <w:spacing w:val="-2"/>
        </w:rPr>
        <w:t>been compiled</w:t>
      </w:r>
      <w:r w:rsidRPr="00EC082A">
        <w:rPr>
          <w:spacing w:val="-4"/>
        </w:rPr>
        <w:t xml:space="preserve"> </w:t>
      </w:r>
      <w:r w:rsidRPr="00EC082A">
        <w:rPr>
          <w:spacing w:val="-2"/>
        </w:rPr>
        <w:t>following</w:t>
      </w:r>
      <w:r w:rsidRPr="00EC082A">
        <w:rPr>
          <w:spacing w:val="-6"/>
        </w:rPr>
        <w:t xml:space="preserve"> </w:t>
      </w:r>
      <w:r w:rsidRPr="00EC082A">
        <w:rPr>
          <w:spacing w:val="-2"/>
        </w:rPr>
        <w:t>the</w:t>
      </w:r>
      <w:r w:rsidRPr="00EC082A">
        <w:rPr>
          <w:spacing w:val="-5"/>
        </w:rPr>
        <w:t xml:space="preserve"> </w:t>
      </w:r>
      <w:r w:rsidRPr="00EC082A">
        <w:rPr>
          <w:spacing w:val="-2"/>
        </w:rPr>
        <w:t xml:space="preserve">Environmental </w:t>
      </w:r>
      <w:r w:rsidRPr="00EC082A">
        <w:t>Impact</w:t>
      </w:r>
      <w:r w:rsidRPr="00EC082A">
        <w:rPr>
          <w:spacing w:val="-12"/>
        </w:rPr>
        <w:t xml:space="preserve"> </w:t>
      </w:r>
      <w:r w:rsidRPr="00EC082A">
        <w:t>Assessment</w:t>
      </w:r>
      <w:r w:rsidRPr="00EC082A">
        <w:rPr>
          <w:spacing w:val="-13"/>
        </w:rPr>
        <w:t xml:space="preserve"> </w:t>
      </w:r>
      <w:r w:rsidRPr="00EC082A">
        <w:t>studies</w:t>
      </w:r>
      <w:r w:rsidRPr="00EC082A">
        <w:rPr>
          <w:spacing w:val="-10"/>
        </w:rPr>
        <w:t xml:space="preserve"> </w:t>
      </w:r>
      <w:r w:rsidRPr="00EC082A">
        <w:t>conducted</w:t>
      </w:r>
      <w:r w:rsidRPr="00EC082A">
        <w:rPr>
          <w:spacing w:val="-13"/>
        </w:rPr>
        <w:t xml:space="preserve"> </w:t>
      </w:r>
      <w:r w:rsidRPr="00EC082A">
        <w:t>by</w:t>
      </w:r>
      <w:r w:rsidRPr="00EC082A">
        <w:rPr>
          <w:spacing w:val="-15"/>
        </w:rPr>
        <w:t xml:space="preserve"> </w:t>
      </w:r>
      <w:r w:rsidRPr="00EC082A">
        <w:t>an</w:t>
      </w:r>
      <w:r w:rsidRPr="00EC082A">
        <w:rPr>
          <w:spacing w:val="-10"/>
        </w:rPr>
        <w:t xml:space="preserve"> </w:t>
      </w:r>
      <w:r w:rsidRPr="00EC082A">
        <w:t>independent</w:t>
      </w:r>
      <w:r w:rsidRPr="00EC082A">
        <w:rPr>
          <w:spacing w:val="-12"/>
        </w:rPr>
        <w:t xml:space="preserve"> </w:t>
      </w:r>
      <w:r w:rsidRPr="00EC082A">
        <w:t>Environmental</w:t>
      </w:r>
      <w:r w:rsidRPr="00EC082A">
        <w:rPr>
          <w:spacing w:val="-12"/>
        </w:rPr>
        <w:t xml:space="preserve"> </w:t>
      </w:r>
      <w:r w:rsidRPr="00EC082A">
        <w:t>Consultant</w:t>
      </w:r>
      <w:r w:rsidRPr="00EC082A">
        <w:rPr>
          <w:spacing w:val="-12"/>
        </w:rPr>
        <w:t xml:space="preserve"> </w:t>
      </w:r>
      <w:r w:rsidRPr="00EC082A">
        <w:t>(Crownbit) engaged</w:t>
      </w:r>
      <w:r w:rsidRPr="00EC082A">
        <w:rPr>
          <w:spacing w:val="-15"/>
        </w:rPr>
        <w:t xml:space="preserve"> </w:t>
      </w:r>
      <w:r w:rsidRPr="00EC082A">
        <w:t>by</w:t>
      </w:r>
      <w:r w:rsidRPr="00EC082A">
        <w:rPr>
          <w:spacing w:val="-15"/>
        </w:rPr>
        <w:t xml:space="preserve"> </w:t>
      </w:r>
      <w:r w:rsidRPr="00EC082A">
        <w:t>the</w:t>
      </w:r>
      <w:r w:rsidRPr="00EC082A">
        <w:rPr>
          <w:spacing w:val="-15"/>
        </w:rPr>
        <w:t xml:space="preserve"> </w:t>
      </w:r>
      <w:r w:rsidRPr="00EC082A">
        <w:t>Developer</w:t>
      </w:r>
      <w:r w:rsidRPr="00EC082A">
        <w:rPr>
          <w:spacing w:val="-15"/>
        </w:rPr>
        <w:t xml:space="preserve"> </w:t>
      </w:r>
      <w:r w:rsidRPr="00EC082A">
        <w:t>in</w:t>
      </w:r>
      <w:r w:rsidRPr="00EC082A">
        <w:rPr>
          <w:spacing w:val="-15"/>
        </w:rPr>
        <w:t xml:space="preserve"> </w:t>
      </w:r>
      <w:r w:rsidRPr="00EC082A">
        <w:t>line</w:t>
      </w:r>
      <w:r w:rsidRPr="00EC082A">
        <w:rPr>
          <w:spacing w:val="-15"/>
        </w:rPr>
        <w:t xml:space="preserve"> </w:t>
      </w:r>
      <w:r w:rsidRPr="00EC082A">
        <w:t>with</w:t>
      </w:r>
      <w:r w:rsidRPr="00EC082A">
        <w:rPr>
          <w:spacing w:val="-15"/>
        </w:rPr>
        <w:t xml:space="preserve"> </w:t>
      </w:r>
      <w:r w:rsidRPr="00EC082A">
        <w:t>the</w:t>
      </w:r>
      <w:r w:rsidRPr="00EC082A">
        <w:rPr>
          <w:spacing w:val="-15"/>
        </w:rPr>
        <w:t xml:space="preserve"> </w:t>
      </w:r>
      <w:r w:rsidRPr="00EC082A">
        <w:t>Environmental</w:t>
      </w:r>
      <w:r w:rsidRPr="00EC082A">
        <w:rPr>
          <w:spacing w:val="-15"/>
        </w:rPr>
        <w:t xml:space="preserve"> </w:t>
      </w:r>
      <w:r w:rsidRPr="00EC082A">
        <w:t>Management</w:t>
      </w:r>
      <w:r w:rsidRPr="00EC082A">
        <w:rPr>
          <w:spacing w:val="-15"/>
        </w:rPr>
        <w:t xml:space="preserve"> </w:t>
      </w:r>
      <w:r w:rsidRPr="00EC082A">
        <w:t>Act</w:t>
      </w:r>
      <w:r w:rsidRPr="00EC082A">
        <w:rPr>
          <w:spacing w:val="-15"/>
        </w:rPr>
        <w:t xml:space="preserve"> </w:t>
      </w:r>
      <w:r w:rsidRPr="00EC082A">
        <w:t>and</w:t>
      </w:r>
      <w:r w:rsidRPr="00EC082A">
        <w:rPr>
          <w:spacing w:val="-15"/>
        </w:rPr>
        <w:t xml:space="preserve"> </w:t>
      </w:r>
      <w:r w:rsidRPr="00EC082A">
        <w:t>the</w:t>
      </w:r>
      <w:r w:rsidRPr="00EC082A">
        <w:rPr>
          <w:spacing w:val="-15"/>
        </w:rPr>
        <w:t xml:space="preserve"> </w:t>
      </w:r>
      <w:r w:rsidRPr="00EC082A">
        <w:t>relevant</w:t>
      </w:r>
      <w:r w:rsidRPr="00EC082A">
        <w:rPr>
          <w:spacing w:val="-15"/>
        </w:rPr>
        <w:t xml:space="preserve"> </w:t>
      </w:r>
      <w:r w:rsidRPr="00EC082A">
        <w:t xml:space="preserve">EIA </w:t>
      </w:r>
      <w:r w:rsidRPr="00EC082A">
        <w:rPr>
          <w:spacing w:val="-2"/>
        </w:rPr>
        <w:t>Regulations.</w:t>
      </w:r>
    </w:p>
    <w:p w14:paraId="212F8AB4" w14:textId="77777777" w:rsidR="004A6D04" w:rsidRPr="00EC082A" w:rsidRDefault="00E24CE6" w:rsidP="00745235">
      <w:pPr>
        <w:pStyle w:val="Titre3"/>
      </w:pPr>
      <w:bookmarkStart w:id="47" w:name="_bookmark19"/>
      <w:bookmarkStart w:id="48" w:name="_Toc198363297"/>
      <w:bookmarkEnd w:id="47"/>
      <w:r w:rsidRPr="00EC082A">
        <w:t>EIA</w:t>
      </w:r>
      <w:r w:rsidRPr="00EC082A">
        <w:rPr>
          <w:spacing w:val="-15"/>
        </w:rPr>
        <w:t xml:space="preserve"> </w:t>
      </w:r>
      <w:r w:rsidRPr="00EC082A">
        <w:t>Regulations</w:t>
      </w:r>
      <w:r w:rsidRPr="00EC082A">
        <w:rPr>
          <w:spacing w:val="-15"/>
        </w:rPr>
        <w:t xml:space="preserve"> </w:t>
      </w:r>
      <w:r w:rsidRPr="00EC082A">
        <w:t>(SI</w:t>
      </w:r>
      <w:r w:rsidRPr="00EC082A">
        <w:rPr>
          <w:spacing w:val="-15"/>
        </w:rPr>
        <w:t xml:space="preserve"> </w:t>
      </w:r>
      <w:r w:rsidRPr="00EC082A">
        <w:t>No.</w:t>
      </w:r>
      <w:r w:rsidRPr="00EC082A">
        <w:rPr>
          <w:spacing w:val="-14"/>
        </w:rPr>
        <w:t xml:space="preserve"> </w:t>
      </w:r>
      <w:r w:rsidRPr="00EC082A">
        <w:t>28</w:t>
      </w:r>
      <w:r w:rsidRPr="00EC082A">
        <w:rPr>
          <w:spacing w:val="-15"/>
        </w:rPr>
        <w:t xml:space="preserve"> </w:t>
      </w:r>
      <w:r w:rsidRPr="00EC082A">
        <w:t>of</w:t>
      </w:r>
      <w:r w:rsidRPr="00EC082A">
        <w:rPr>
          <w:spacing w:val="-14"/>
        </w:rPr>
        <w:t xml:space="preserve"> </w:t>
      </w:r>
      <w:r w:rsidRPr="00EC082A">
        <w:t>1997</w:t>
      </w:r>
      <w:r w:rsidRPr="00EC082A">
        <w:rPr>
          <w:spacing w:val="-15"/>
        </w:rPr>
        <w:t xml:space="preserve"> </w:t>
      </w:r>
      <w:r w:rsidRPr="00EC082A">
        <w:t>Part</w:t>
      </w:r>
      <w:r w:rsidRPr="00EC082A">
        <w:rPr>
          <w:spacing w:val="-15"/>
        </w:rPr>
        <w:t xml:space="preserve"> </w:t>
      </w:r>
      <w:r w:rsidRPr="00EC082A">
        <w:t>2</w:t>
      </w:r>
      <w:r w:rsidRPr="00EC082A">
        <w:rPr>
          <w:spacing w:val="-13"/>
        </w:rPr>
        <w:t xml:space="preserve"> </w:t>
      </w:r>
      <w:r w:rsidRPr="00EC082A">
        <w:t>and</w:t>
      </w:r>
      <w:r w:rsidRPr="00EC082A">
        <w:rPr>
          <w:spacing w:val="-14"/>
        </w:rPr>
        <w:t xml:space="preserve"> </w:t>
      </w:r>
      <w:r w:rsidRPr="00EC082A">
        <w:rPr>
          <w:spacing w:val="-5"/>
        </w:rPr>
        <w:t>3)</w:t>
      </w:r>
      <w:bookmarkEnd w:id="48"/>
    </w:p>
    <w:p w14:paraId="37E8E3D9" w14:textId="77777777" w:rsidR="004A6D04" w:rsidRPr="00EC082A" w:rsidRDefault="00E24CE6" w:rsidP="00745235">
      <w:pPr>
        <w:pStyle w:val="Corpsdetexte"/>
        <w:spacing w:line="254" w:lineRule="auto"/>
        <w:ind w:right="249"/>
      </w:pPr>
      <w:r w:rsidRPr="00EC082A">
        <w:rPr>
          <w:spacing w:val="-2"/>
        </w:rPr>
        <w:t>As</w:t>
      </w:r>
      <w:r w:rsidRPr="00EC082A">
        <w:rPr>
          <w:spacing w:val="-5"/>
        </w:rPr>
        <w:t xml:space="preserve"> </w:t>
      </w:r>
      <w:r w:rsidRPr="00EC082A">
        <w:rPr>
          <w:spacing w:val="-2"/>
        </w:rPr>
        <w:t>part</w:t>
      </w:r>
      <w:r w:rsidRPr="00EC082A">
        <w:rPr>
          <w:spacing w:val="-7"/>
        </w:rPr>
        <w:t xml:space="preserve"> </w:t>
      </w:r>
      <w:r w:rsidRPr="00EC082A">
        <w:rPr>
          <w:spacing w:val="-2"/>
        </w:rPr>
        <w:t>of</w:t>
      </w:r>
      <w:r w:rsidRPr="00EC082A">
        <w:rPr>
          <w:spacing w:val="-8"/>
        </w:rPr>
        <w:t xml:space="preserve"> </w:t>
      </w:r>
      <w:r w:rsidRPr="00EC082A">
        <w:rPr>
          <w:spacing w:val="-2"/>
        </w:rPr>
        <w:t>the</w:t>
      </w:r>
      <w:r w:rsidRPr="00EC082A">
        <w:rPr>
          <w:spacing w:val="-9"/>
        </w:rPr>
        <w:t xml:space="preserve"> </w:t>
      </w:r>
      <w:r w:rsidRPr="00EC082A">
        <w:rPr>
          <w:spacing w:val="-2"/>
        </w:rPr>
        <w:t>implementation</w:t>
      </w:r>
      <w:r w:rsidRPr="00EC082A">
        <w:rPr>
          <w:spacing w:val="-8"/>
        </w:rPr>
        <w:t xml:space="preserve"> </w:t>
      </w:r>
      <w:r w:rsidRPr="00EC082A">
        <w:rPr>
          <w:spacing w:val="-2"/>
        </w:rPr>
        <w:t>process</w:t>
      </w:r>
      <w:r w:rsidRPr="00EC082A">
        <w:rPr>
          <w:spacing w:val="-7"/>
        </w:rPr>
        <w:t xml:space="preserve"> </w:t>
      </w:r>
      <w:r w:rsidRPr="00EC082A">
        <w:rPr>
          <w:spacing w:val="-2"/>
        </w:rPr>
        <w:t>the</w:t>
      </w:r>
      <w:r w:rsidRPr="00EC082A">
        <w:rPr>
          <w:spacing w:val="-6"/>
        </w:rPr>
        <w:t xml:space="preserve"> </w:t>
      </w:r>
      <w:r w:rsidRPr="00EC082A">
        <w:rPr>
          <w:spacing w:val="-2"/>
        </w:rPr>
        <w:t>government</w:t>
      </w:r>
      <w:r w:rsidRPr="00EC082A">
        <w:rPr>
          <w:spacing w:val="-7"/>
        </w:rPr>
        <w:t xml:space="preserve"> </w:t>
      </w:r>
      <w:r w:rsidRPr="00EC082A">
        <w:rPr>
          <w:spacing w:val="-2"/>
        </w:rPr>
        <w:t>through</w:t>
      </w:r>
      <w:r w:rsidRPr="00EC082A">
        <w:rPr>
          <w:spacing w:val="-5"/>
        </w:rPr>
        <w:t xml:space="preserve"> </w:t>
      </w:r>
      <w:r w:rsidRPr="00EC082A">
        <w:rPr>
          <w:spacing w:val="-2"/>
        </w:rPr>
        <w:t>the</w:t>
      </w:r>
      <w:r w:rsidRPr="00EC082A">
        <w:rPr>
          <w:spacing w:val="-6"/>
        </w:rPr>
        <w:t xml:space="preserve"> </w:t>
      </w:r>
      <w:r w:rsidRPr="00EC082A">
        <w:rPr>
          <w:spacing w:val="-2"/>
        </w:rPr>
        <w:t>EPPCA</w:t>
      </w:r>
      <w:r w:rsidRPr="00EC082A">
        <w:rPr>
          <w:spacing w:val="-8"/>
        </w:rPr>
        <w:t xml:space="preserve"> </w:t>
      </w:r>
      <w:r w:rsidRPr="00EC082A">
        <w:rPr>
          <w:spacing w:val="-2"/>
        </w:rPr>
        <w:t>adopted</w:t>
      </w:r>
      <w:r w:rsidRPr="00EC082A">
        <w:rPr>
          <w:spacing w:val="-5"/>
        </w:rPr>
        <w:t xml:space="preserve"> </w:t>
      </w:r>
      <w:r w:rsidRPr="00EC082A">
        <w:rPr>
          <w:spacing w:val="-2"/>
        </w:rPr>
        <w:t>a</w:t>
      </w:r>
      <w:r w:rsidRPr="00EC082A">
        <w:rPr>
          <w:spacing w:val="-4"/>
        </w:rPr>
        <w:t xml:space="preserve"> </w:t>
      </w:r>
      <w:r w:rsidRPr="00EC082A">
        <w:rPr>
          <w:spacing w:val="-2"/>
        </w:rPr>
        <w:t xml:space="preserve">framework </w:t>
      </w:r>
      <w:r w:rsidRPr="00EC082A">
        <w:t xml:space="preserve">for environmental impact assessment for all developmental projects in Zambia and the </w:t>
      </w:r>
      <w:r w:rsidRPr="00EC082A">
        <w:rPr>
          <w:spacing w:val="-4"/>
        </w:rPr>
        <w:t>Environmental Impact Assessment</w:t>
      </w:r>
      <w:r w:rsidRPr="00EC082A">
        <w:rPr>
          <w:spacing w:val="-6"/>
        </w:rPr>
        <w:t xml:space="preserve"> </w:t>
      </w:r>
      <w:r w:rsidRPr="00EC082A">
        <w:rPr>
          <w:spacing w:val="-4"/>
        </w:rPr>
        <w:t>(EIA)</w:t>
      </w:r>
      <w:r w:rsidRPr="00EC082A">
        <w:rPr>
          <w:spacing w:val="-6"/>
        </w:rPr>
        <w:t xml:space="preserve"> </w:t>
      </w:r>
      <w:r w:rsidRPr="00EC082A">
        <w:rPr>
          <w:spacing w:val="-4"/>
        </w:rPr>
        <w:t>Regulations were</w:t>
      </w:r>
      <w:r w:rsidRPr="00EC082A">
        <w:rPr>
          <w:spacing w:val="-5"/>
        </w:rPr>
        <w:t xml:space="preserve"> </w:t>
      </w:r>
      <w:r w:rsidRPr="00EC082A">
        <w:rPr>
          <w:spacing w:val="-4"/>
        </w:rPr>
        <w:t>established in</w:t>
      </w:r>
      <w:r w:rsidRPr="00EC082A">
        <w:rPr>
          <w:spacing w:val="-7"/>
        </w:rPr>
        <w:t xml:space="preserve"> </w:t>
      </w:r>
      <w:r w:rsidRPr="00EC082A">
        <w:rPr>
          <w:spacing w:val="-4"/>
        </w:rPr>
        <w:t>1997. These</w:t>
      </w:r>
      <w:r w:rsidRPr="00EC082A">
        <w:rPr>
          <w:spacing w:val="-5"/>
        </w:rPr>
        <w:t xml:space="preserve"> </w:t>
      </w:r>
      <w:r w:rsidRPr="00EC082A">
        <w:rPr>
          <w:spacing w:val="-4"/>
        </w:rPr>
        <w:t xml:space="preserve">regulations </w:t>
      </w:r>
      <w:r w:rsidRPr="00EC082A">
        <w:t>continue</w:t>
      </w:r>
      <w:r w:rsidRPr="00EC082A">
        <w:rPr>
          <w:spacing w:val="-7"/>
        </w:rPr>
        <w:t xml:space="preserve"> </w:t>
      </w:r>
      <w:r w:rsidRPr="00EC082A">
        <w:t>to</w:t>
      </w:r>
      <w:r w:rsidRPr="00EC082A">
        <w:rPr>
          <w:spacing w:val="-9"/>
        </w:rPr>
        <w:t xml:space="preserve"> </w:t>
      </w:r>
      <w:r w:rsidRPr="00EC082A">
        <w:t>be</w:t>
      </w:r>
      <w:r w:rsidRPr="00EC082A">
        <w:rPr>
          <w:spacing w:val="-7"/>
        </w:rPr>
        <w:t xml:space="preserve"> </w:t>
      </w:r>
      <w:r w:rsidRPr="00EC082A">
        <w:t>in</w:t>
      </w:r>
      <w:r w:rsidRPr="00EC082A">
        <w:rPr>
          <w:spacing w:val="-6"/>
        </w:rPr>
        <w:t xml:space="preserve"> </w:t>
      </w:r>
      <w:r w:rsidRPr="00EC082A">
        <w:t>force</w:t>
      </w:r>
      <w:r w:rsidRPr="00EC082A">
        <w:rPr>
          <w:spacing w:val="-5"/>
        </w:rPr>
        <w:t xml:space="preserve"> </w:t>
      </w:r>
      <w:r w:rsidRPr="00EC082A">
        <w:t>under</w:t>
      </w:r>
      <w:r w:rsidRPr="00EC082A">
        <w:rPr>
          <w:spacing w:val="-9"/>
        </w:rPr>
        <w:t xml:space="preserve"> </w:t>
      </w:r>
      <w:r w:rsidRPr="00EC082A">
        <w:t>the</w:t>
      </w:r>
      <w:r w:rsidRPr="00EC082A">
        <w:rPr>
          <w:spacing w:val="-7"/>
        </w:rPr>
        <w:t xml:space="preserve"> </w:t>
      </w:r>
      <w:r w:rsidRPr="00EC082A">
        <w:t>EMA.</w:t>
      </w:r>
      <w:r w:rsidRPr="00EC082A">
        <w:rPr>
          <w:spacing w:val="-5"/>
        </w:rPr>
        <w:t xml:space="preserve"> </w:t>
      </w:r>
      <w:r w:rsidRPr="00EC082A">
        <w:t>Under</w:t>
      </w:r>
      <w:r w:rsidRPr="00EC082A">
        <w:rPr>
          <w:spacing w:val="-7"/>
        </w:rPr>
        <w:t xml:space="preserve"> </w:t>
      </w:r>
      <w:r w:rsidRPr="00EC082A">
        <w:t>the</w:t>
      </w:r>
      <w:r w:rsidRPr="00EC082A">
        <w:rPr>
          <w:spacing w:val="-3"/>
        </w:rPr>
        <w:t xml:space="preserve"> </w:t>
      </w:r>
      <w:r w:rsidRPr="00EC082A">
        <w:t>new</w:t>
      </w:r>
      <w:r w:rsidRPr="00EC082A">
        <w:rPr>
          <w:spacing w:val="-7"/>
        </w:rPr>
        <w:t xml:space="preserve"> </w:t>
      </w:r>
      <w:r w:rsidRPr="00EC082A">
        <w:t>act,</w:t>
      </w:r>
      <w:r w:rsidRPr="00EC082A">
        <w:rPr>
          <w:spacing w:val="-6"/>
        </w:rPr>
        <w:t xml:space="preserve"> </w:t>
      </w:r>
      <w:r w:rsidRPr="00EC082A">
        <w:t>it</w:t>
      </w:r>
      <w:r w:rsidRPr="00EC082A">
        <w:rPr>
          <w:spacing w:val="-8"/>
        </w:rPr>
        <w:t xml:space="preserve"> </w:t>
      </w:r>
      <w:r w:rsidRPr="00EC082A">
        <w:t>is</w:t>
      </w:r>
      <w:r w:rsidRPr="00EC082A">
        <w:rPr>
          <w:spacing w:val="-6"/>
        </w:rPr>
        <w:t xml:space="preserve"> </w:t>
      </w:r>
      <w:r w:rsidRPr="00EC082A">
        <w:t>mandatory</w:t>
      </w:r>
      <w:r w:rsidRPr="00EC082A">
        <w:rPr>
          <w:spacing w:val="-10"/>
        </w:rPr>
        <w:t xml:space="preserve"> </w:t>
      </w:r>
      <w:r w:rsidRPr="00EC082A">
        <w:t>that</w:t>
      </w:r>
      <w:r w:rsidRPr="00EC082A">
        <w:rPr>
          <w:spacing w:val="-6"/>
        </w:rPr>
        <w:t xml:space="preserve"> </w:t>
      </w:r>
      <w:r w:rsidRPr="00EC082A">
        <w:t>all</w:t>
      </w:r>
      <w:r w:rsidRPr="00EC082A">
        <w:rPr>
          <w:spacing w:val="-6"/>
        </w:rPr>
        <w:t xml:space="preserve"> </w:t>
      </w:r>
      <w:r w:rsidRPr="00EC082A">
        <w:t>development plans,</w:t>
      </w:r>
      <w:r w:rsidRPr="00EC082A">
        <w:rPr>
          <w:spacing w:val="-2"/>
        </w:rPr>
        <w:t xml:space="preserve"> </w:t>
      </w:r>
      <w:r w:rsidRPr="00EC082A">
        <w:t>policies</w:t>
      </w:r>
      <w:r w:rsidRPr="00EC082A">
        <w:rPr>
          <w:spacing w:val="-1"/>
        </w:rPr>
        <w:t xml:space="preserve"> </w:t>
      </w:r>
      <w:r w:rsidRPr="00EC082A">
        <w:t>and</w:t>
      </w:r>
      <w:r w:rsidRPr="00EC082A">
        <w:rPr>
          <w:spacing w:val="-1"/>
        </w:rPr>
        <w:t xml:space="preserve"> </w:t>
      </w:r>
      <w:r w:rsidRPr="00EC082A">
        <w:t>projects undergo</w:t>
      </w:r>
      <w:r w:rsidRPr="00EC082A">
        <w:rPr>
          <w:spacing w:val="-1"/>
        </w:rPr>
        <w:t xml:space="preserve"> </w:t>
      </w:r>
      <w:r w:rsidRPr="00EC082A">
        <w:t>a</w:t>
      </w:r>
      <w:r w:rsidRPr="00EC082A">
        <w:rPr>
          <w:spacing w:val="-2"/>
        </w:rPr>
        <w:t xml:space="preserve"> </w:t>
      </w:r>
      <w:r w:rsidRPr="00EC082A">
        <w:t>process of environmental</w:t>
      </w:r>
      <w:r w:rsidRPr="00EC082A">
        <w:rPr>
          <w:spacing w:val="-1"/>
        </w:rPr>
        <w:t xml:space="preserve"> </w:t>
      </w:r>
      <w:r w:rsidRPr="00EC082A">
        <w:t>impact assessment</w:t>
      </w:r>
      <w:r w:rsidRPr="00EC082A">
        <w:rPr>
          <w:spacing w:val="-1"/>
        </w:rPr>
        <w:t xml:space="preserve"> </w:t>
      </w:r>
      <w:r w:rsidRPr="00EC082A">
        <w:t>(Part</w:t>
      </w:r>
      <w:r w:rsidRPr="00EC082A">
        <w:rPr>
          <w:spacing w:val="-3"/>
        </w:rPr>
        <w:t xml:space="preserve"> </w:t>
      </w:r>
      <w:r w:rsidRPr="00EC082A">
        <w:t>III).</w:t>
      </w:r>
    </w:p>
    <w:p w14:paraId="7C79C81B" w14:textId="77777777" w:rsidR="004A6D04" w:rsidRPr="00EC082A" w:rsidRDefault="00E24CE6" w:rsidP="00745235">
      <w:pPr>
        <w:pStyle w:val="Corpsdetexte"/>
        <w:spacing w:before="147" w:line="254" w:lineRule="auto"/>
        <w:ind w:right="252"/>
      </w:pPr>
      <w:r w:rsidRPr="00EC082A">
        <w:rPr>
          <w:b/>
        </w:rPr>
        <w:t>Relevance/Compliance</w:t>
      </w:r>
      <w:r w:rsidRPr="00EC082A">
        <w:t>:</w:t>
      </w:r>
      <w:r w:rsidRPr="00EC082A">
        <w:rPr>
          <w:spacing w:val="-5"/>
        </w:rPr>
        <w:t xml:space="preserve"> </w:t>
      </w:r>
      <w:r w:rsidRPr="00EC082A">
        <w:t>The</w:t>
      </w:r>
      <w:r w:rsidRPr="00EC082A">
        <w:rPr>
          <w:spacing w:val="-9"/>
        </w:rPr>
        <w:t xml:space="preserve"> </w:t>
      </w:r>
      <w:r w:rsidRPr="00EC082A">
        <w:t>proposed</w:t>
      </w:r>
      <w:r w:rsidRPr="00EC082A">
        <w:rPr>
          <w:spacing w:val="-8"/>
        </w:rPr>
        <w:t xml:space="preserve"> </w:t>
      </w:r>
      <w:r w:rsidRPr="00EC082A">
        <w:t>project</w:t>
      </w:r>
      <w:r w:rsidRPr="00EC082A">
        <w:rPr>
          <w:spacing w:val="-5"/>
        </w:rPr>
        <w:t xml:space="preserve"> </w:t>
      </w:r>
      <w:r w:rsidRPr="00EC082A">
        <w:t>falls</w:t>
      </w:r>
      <w:r w:rsidRPr="00EC082A">
        <w:rPr>
          <w:spacing w:val="-5"/>
        </w:rPr>
        <w:t xml:space="preserve"> </w:t>
      </w:r>
      <w:r w:rsidRPr="00EC082A">
        <w:t>within</w:t>
      </w:r>
      <w:r w:rsidRPr="00EC082A">
        <w:rPr>
          <w:spacing w:val="-8"/>
        </w:rPr>
        <w:t xml:space="preserve"> </w:t>
      </w:r>
      <w:r w:rsidRPr="00EC082A">
        <w:t>the</w:t>
      </w:r>
      <w:r w:rsidRPr="00EC082A">
        <w:rPr>
          <w:spacing w:val="-9"/>
        </w:rPr>
        <w:t xml:space="preserve"> </w:t>
      </w:r>
      <w:r w:rsidRPr="00EC082A">
        <w:t>category</w:t>
      </w:r>
      <w:r w:rsidRPr="00EC082A">
        <w:rPr>
          <w:spacing w:val="-10"/>
        </w:rPr>
        <w:t xml:space="preserve"> </w:t>
      </w:r>
      <w:r w:rsidRPr="00EC082A">
        <w:t>of</w:t>
      </w:r>
      <w:r w:rsidRPr="00EC082A">
        <w:rPr>
          <w:spacing w:val="-7"/>
        </w:rPr>
        <w:t xml:space="preserve"> </w:t>
      </w:r>
      <w:r w:rsidRPr="00EC082A">
        <w:t>projects</w:t>
      </w:r>
      <w:r w:rsidRPr="00EC082A">
        <w:rPr>
          <w:spacing w:val="-6"/>
        </w:rPr>
        <w:t xml:space="preserve"> </w:t>
      </w:r>
      <w:r w:rsidRPr="00EC082A">
        <w:t>that</w:t>
      </w:r>
      <w:r w:rsidRPr="00EC082A">
        <w:rPr>
          <w:spacing w:val="-8"/>
        </w:rPr>
        <w:t xml:space="preserve"> </w:t>
      </w:r>
      <w:r w:rsidRPr="00EC082A">
        <w:t xml:space="preserve">require </w:t>
      </w:r>
      <w:r w:rsidRPr="00EC082A">
        <w:rPr>
          <w:spacing w:val="-4"/>
        </w:rPr>
        <w:t>an</w:t>
      </w:r>
      <w:r w:rsidRPr="00EC082A">
        <w:rPr>
          <w:spacing w:val="-11"/>
        </w:rPr>
        <w:t xml:space="preserve"> </w:t>
      </w:r>
      <w:r w:rsidRPr="00EC082A">
        <w:rPr>
          <w:spacing w:val="-4"/>
        </w:rPr>
        <w:t>Environmental</w:t>
      </w:r>
      <w:r w:rsidRPr="00EC082A">
        <w:rPr>
          <w:spacing w:val="-11"/>
        </w:rPr>
        <w:t xml:space="preserve"> </w:t>
      </w:r>
      <w:r w:rsidRPr="00EC082A">
        <w:rPr>
          <w:spacing w:val="-4"/>
        </w:rPr>
        <w:t>Project</w:t>
      </w:r>
      <w:r w:rsidRPr="00EC082A">
        <w:rPr>
          <w:spacing w:val="-8"/>
        </w:rPr>
        <w:t xml:space="preserve"> </w:t>
      </w:r>
      <w:r w:rsidRPr="00EC082A">
        <w:rPr>
          <w:spacing w:val="-4"/>
        </w:rPr>
        <w:t>Brief</w:t>
      </w:r>
      <w:r w:rsidRPr="00EC082A">
        <w:rPr>
          <w:spacing w:val="-10"/>
        </w:rPr>
        <w:t xml:space="preserve"> </w:t>
      </w:r>
      <w:r w:rsidRPr="00EC082A">
        <w:rPr>
          <w:spacing w:val="-4"/>
        </w:rPr>
        <w:t>(EPB).</w:t>
      </w:r>
      <w:r w:rsidRPr="00EC082A">
        <w:rPr>
          <w:spacing w:val="-7"/>
        </w:rPr>
        <w:t xml:space="preserve"> </w:t>
      </w:r>
      <w:r w:rsidRPr="00EC082A">
        <w:rPr>
          <w:spacing w:val="-4"/>
        </w:rPr>
        <w:t>ZEMA</w:t>
      </w:r>
      <w:r w:rsidRPr="00EC082A">
        <w:rPr>
          <w:spacing w:val="-7"/>
        </w:rPr>
        <w:t xml:space="preserve"> </w:t>
      </w:r>
      <w:r w:rsidRPr="00EC082A">
        <w:rPr>
          <w:spacing w:val="-4"/>
        </w:rPr>
        <w:t>has</w:t>
      </w:r>
      <w:r w:rsidRPr="00EC082A">
        <w:rPr>
          <w:spacing w:val="-11"/>
        </w:rPr>
        <w:t xml:space="preserve"> </w:t>
      </w:r>
      <w:r w:rsidRPr="00EC082A">
        <w:rPr>
          <w:spacing w:val="-4"/>
        </w:rPr>
        <w:t>confirmed</w:t>
      </w:r>
      <w:r w:rsidRPr="00EC082A">
        <w:rPr>
          <w:spacing w:val="-7"/>
        </w:rPr>
        <w:t xml:space="preserve"> </w:t>
      </w:r>
      <w:r w:rsidRPr="00EC082A">
        <w:rPr>
          <w:spacing w:val="-4"/>
        </w:rPr>
        <w:t>this</w:t>
      </w:r>
      <w:r w:rsidRPr="00EC082A">
        <w:rPr>
          <w:spacing w:val="-5"/>
        </w:rPr>
        <w:t xml:space="preserve"> </w:t>
      </w:r>
      <w:r w:rsidRPr="00EC082A">
        <w:rPr>
          <w:spacing w:val="-4"/>
        </w:rPr>
        <w:t>via</w:t>
      </w:r>
      <w:r w:rsidRPr="00EC082A">
        <w:rPr>
          <w:spacing w:val="-7"/>
        </w:rPr>
        <w:t xml:space="preserve"> </w:t>
      </w:r>
      <w:r w:rsidRPr="00EC082A">
        <w:rPr>
          <w:spacing w:val="-4"/>
        </w:rPr>
        <w:t>the</w:t>
      </w:r>
      <w:r w:rsidRPr="00EC082A">
        <w:rPr>
          <w:spacing w:val="-10"/>
        </w:rPr>
        <w:t xml:space="preserve"> </w:t>
      </w:r>
      <w:r w:rsidRPr="00EC082A">
        <w:rPr>
          <w:spacing w:val="-4"/>
        </w:rPr>
        <w:t>GETFiT</w:t>
      </w:r>
      <w:r w:rsidRPr="00EC082A">
        <w:rPr>
          <w:spacing w:val="-7"/>
        </w:rPr>
        <w:t xml:space="preserve"> </w:t>
      </w:r>
      <w:r w:rsidRPr="00EC082A">
        <w:rPr>
          <w:spacing w:val="-4"/>
        </w:rPr>
        <w:t>Tender</w:t>
      </w:r>
      <w:r w:rsidRPr="00EC082A">
        <w:rPr>
          <w:spacing w:val="-11"/>
        </w:rPr>
        <w:t xml:space="preserve"> </w:t>
      </w:r>
      <w:r w:rsidRPr="00EC082A">
        <w:rPr>
          <w:spacing w:val="-4"/>
        </w:rPr>
        <w:t xml:space="preserve">Process. </w:t>
      </w:r>
      <w:r w:rsidRPr="00EC082A">
        <w:t>This EPB has therefore been prepared in compliance with these regulations.</w:t>
      </w:r>
    </w:p>
    <w:p w14:paraId="66FEB090" w14:textId="77777777" w:rsidR="004A6D04" w:rsidRPr="00EC082A" w:rsidRDefault="004A6D04">
      <w:pPr>
        <w:spacing w:line="254" w:lineRule="auto"/>
        <w:rPr>
          <w:szCs w:val="24"/>
        </w:rPr>
        <w:sectPr w:rsidR="004A6D04" w:rsidRPr="00EC082A">
          <w:pgSz w:w="11920" w:h="16850"/>
          <w:pgMar w:top="1320" w:right="1160" w:bottom="1240" w:left="1160" w:header="0" w:footer="993" w:gutter="0"/>
          <w:cols w:space="720"/>
        </w:sectPr>
      </w:pPr>
    </w:p>
    <w:p w14:paraId="53C86EC9" w14:textId="77777777" w:rsidR="004A6D04" w:rsidRPr="00EC082A" w:rsidRDefault="00E24CE6" w:rsidP="00745235">
      <w:pPr>
        <w:pStyle w:val="Titre3"/>
      </w:pPr>
      <w:bookmarkStart w:id="49" w:name="_bookmark20"/>
      <w:bookmarkStart w:id="50" w:name="_Toc198363298"/>
      <w:bookmarkEnd w:id="49"/>
      <w:r w:rsidRPr="00EC082A">
        <w:lastRenderedPageBreak/>
        <w:t>Environmental</w:t>
      </w:r>
      <w:r w:rsidRPr="00EC082A">
        <w:rPr>
          <w:spacing w:val="-3"/>
        </w:rPr>
        <w:t xml:space="preserve"> </w:t>
      </w:r>
      <w:r w:rsidRPr="00EC082A">
        <w:t>Management</w:t>
      </w:r>
      <w:r w:rsidRPr="00EC082A">
        <w:rPr>
          <w:spacing w:val="-3"/>
        </w:rPr>
        <w:t xml:space="preserve"> </w:t>
      </w:r>
      <w:r w:rsidRPr="00EC082A">
        <w:t>(Licensing)</w:t>
      </w:r>
      <w:r w:rsidRPr="00EC082A">
        <w:rPr>
          <w:spacing w:val="-3"/>
        </w:rPr>
        <w:t xml:space="preserve"> </w:t>
      </w:r>
      <w:r w:rsidRPr="00EC082A">
        <w:t>Regulations, SI</w:t>
      </w:r>
      <w:r w:rsidRPr="00EC082A">
        <w:rPr>
          <w:spacing w:val="1"/>
        </w:rPr>
        <w:t xml:space="preserve"> </w:t>
      </w:r>
      <w:r w:rsidRPr="00EC082A">
        <w:t>No.</w:t>
      </w:r>
      <w:r w:rsidRPr="00EC082A">
        <w:rPr>
          <w:spacing w:val="-3"/>
        </w:rPr>
        <w:t xml:space="preserve"> </w:t>
      </w:r>
      <w:r w:rsidRPr="00EC082A">
        <w:t>112</w:t>
      </w:r>
      <w:r w:rsidRPr="00EC082A">
        <w:rPr>
          <w:spacing w:val="-3"/>
        </w:rPr>
        <w:t xml:space="preserve"> </w:t>
      </w:r>
      <w:r w:rsidRPr="00EC082A">
        <w:t>of 2013:</w:t>
      </w:r>
      <w:bookmarkEnd w:id="50"/>
    </w:p>
    <w:p w14:paraId="4B4EF321" w14:textId="77777777" w:rsidR="004A6D04" w:rsidRPr="00EC082A" w:rsidRDefault="00E24CE6" w:rsidP="00745235">
      <w:pPr>
        <w:pStyle w:val="Corpsdetexte"/>
        <w:spacing w:line="249" w:lineRule="auto"/>
        <w:ind w:right="254"/>
      </w:pPr>
      <w:r w:rsidRPr="00EC082A">
        <w:rPr>
          <w:spacing w:val="-2"/>
        </w:rPr>
        <w:t>Under</w:t>
      </w:r>
      <w:r w:rsidRPr="00EC082A">
        <w:rPr>
          <w:spacing w:val="-11"/>
        </w:rPr>
        <w:t xml:space="preserve"> </w:t>
      </w:r>
      <w:r w:rsidRPr="00EC082A">
        <w:rPr>
          <w:spacing w:val="-2"/>
        </w:rPr>
        <w:t>this</w:t>
      </w:r>
      <w:r w:rsidRPr="00EC082A">
        <w:rPr>
          <w:spacing w:val="-10"/>
        </w:rPr>
        <w:t xml:space="preserve"> </w:t>
      </w:r>
      <w:r w:rsidRPr="00EC082A">
        <w:rPr>
          <w:spacing w:val="-2"/>
        </w:rPr>
        <w:t>statutory</w:t>
      </w:r>
      <w:r w:rsidRPr="00EC082A">
        <w:rPr>
          <w:spacing w:val="-12"/>
        </w:rPr>
        <w:t xml:space="preserve"> </w:t>
      </w:r>
      <w:r w:rsidRPr="00EC082A">
        <w:rPr>
          <w:spacing w:val="-2"/>
        </w:rPr>
        <w:t>instrument</w:t>
      </w:r>
      <w:r w:rsidRPr="00EC082A">
        <w:rPr>
          <w:spacing w:val="-7"/>
        </w:rPr>
        <w:t xml:space="preserve"> </w:t>
      </w:r>
      <w:r w:rsidRPr="00EC082A">
        <w:rPr>
          <w:spacing w:val="-2"/>
        </w:rPr>
        <w:t>established</w:t>
      </w:r>
      <w:r w:rsidRPr="00EC082A">
        <w:rPr>
          <w:spacing w:val="-12"/>
        </w:rPr>
        <w:t xml:space="preserve"> </w:t>
      </w:r>
      <w:r w:rsidRPr="00EC082A">
        <w:rPr>
          <w:spacing w:val="-2"/>
        </w:rPr>
        <w:t>in</w:t>
      </w:r>
      <w:r w:rsidRPr="00EC082A">
        <w:rPr>
          <w:spacing w:val="-7"/>
        </w:rPr>
        <w:t xml:space="preserve"> </w:t>
      </w:r>
      <w:r w:rsidRPr="00EC082A">
        <w:rPr>
          <w:spacing w:val="-2"/>
        </w:rPr>
        <w:t>accordance</w:t>
      </w:r>
      <w:r w:rsidRPr="00EC082A">
        <w:rPr>
          <w:spacing w:val="-9"/>
        </w:rPr>
        <w:t xml:space="preserve"> </w:t>
      </w:r>
      <w:r w:rsidRPr="00EC082A">
        <w:rPr>
          <w:spacing w:val="-2"/>
        </w:rPr>
        <w:t>with</w:t>
      </w:r>
      <w:r w:rsidRPr="00EC082A">
        <w:rPr>
          <w:spacing w:val="-10"/>
        </w:rPr>
        <w:t xml:space="preserve"> </w:t>
      </w:r>
      <w:r w:rsidRPr="00EC082A">
        <w:rPr>
          <w:spacing w:val="-2"/>
        </w:rPr>
        <w:t>Section</w:t>
      </w:r>
      <w:r w:rsidRPr="00EC082A">
        <w:rPr>
          <w:spacing w:val="-7"/>
        </w:rPr>
        <w:t xml:space="preserve"> </w:t>
      </w:r>
      <w:r w:rsidRPr="00EC082A">
        <w:rPr>
          <w:spacing w:val="-2"/>
        </w:rPr>
        <w:t>43,</w:t>
      </w:r>
      <w:r w:rsidRPr="00EC082A">
        <w:rPr>
          <w:spacing w:val="-8"/>
        </w:rPr>
        <w:t xml:space="preserve"> </w:t>
      </w:r>
      <w:r w:rsidRPr="00EC082A">
        <w:rPr>
          <w:spacing w:val="-2"/>
        </w:rPr>
        <w:t>the</w:t>
      </w:r>
      <w:r w:rsidRPr="00EC082A">
        <w:rPr>
          <w:spacing w:val="-9"/>
        </w:rPr>
        <w:t xml:space="preserve"> </w:t>
      </w:r>
      <w:r w:rsidRPr="00EC082A">
        <w:rPr>
          <w:spacing w:val="-2"/>
        </w:rPr>
        <w:t>EMA</w:t>
      </w:r>
      <w:r w:rsidRPr="00EC082A">
        <w:rPr>
          <w:spacing w:val="-8"/>
        </w:rPr>
        <w:t xml:space="preserve"> </w:t>
      </w:r>
      <w:r w:rsidRPr="00EC082A">
        <w:rPr>
          <w:spacing w:val="-2"/>
        </w:rPr>
        <w:t>controls</w:t>
      </w:r>
      <w:r w:rsidRPr="00EC082A">
        <w:rPr>
          <w:spacing w:val="-5"/>
        </w:rPr>
        <w:t xml:space="preserve"> </w:t>
      </w:r>
      <w:r w:rsidRPr="00EC082A">
        <w:rPr>
          <w:spacing w:val="-2"/>
        </w:rPr>
        <w:t xml:space="preserve">and </w:t>
      </w:r>
      <w:r w:rsidRPr="00EC082A">
        <w:t>regulates the following areas relevant to the project:</w:t>
      </w:r>
    </w:p>
    <w:p w14:paraId="2ED21839" w14:textId="77777777" w:rsidR="004A6D04" w:rsidRPr="00EC082A" w:rsidRDefault="004A6D04">
      <w:pPr>
        <w:pStyle w:val="Corpsdetexte"/>
        <w:spacing w:before="10"/>
        <w:jc w:val="left"/>
      </w:pPr>
    </w:p>
    <w:p w14:paraId="4CF81760" w14:textId="77777777" w:rsidR="004A6D04" w:rsidRPr="00EC082A" w:rsidRDefault="00E24CE6" w:rsidP="00745235">
      <w:pPr>
        <w:pStyle w:val="Titre3"/>
      </w:pPr>
      <w:bookmarkStart w:id="51" w:name="_Toc198363299"/>
      <w:r w:rsidRPr="00EC082A">
        <w:t>Air</w:t>
      </w:r>
      <w:r w:rsidRPr="00EC082A">
        <w:rPr>
          <w:spacing w:val="-15"/>
        </w:rPr>
        <w:t xml:space="preserve"> </w:t>
      </w:r>
      <w:r w:rsidRPr="00EC082A">
        <w:t>and</w:t>
      </w:r>
      <w:r w:rsidRPr="00EC082A">
        <w:rPr>
          <w:spacing w:val="-15"/>
        </w:rPr>
        <w:t xml:space="preserve"> </w:t>
      </w:r>
      <w:r w:rsidRPr="00EC082A">
        <w:t>Water</w:t>
      </w:r>
      <w:r w:rsidRPr="00EC082A">
        <w:rPr>
          <w:spacing w:val="-15"/>
        </w:rPr>
        <w:t xml:space="preserve"> </w:t>
      </w:r>
      <w:r w:rsidRPr="00EC082A">
        <w:t>Pollution:</w:t>
      </w:r>
      <w:r w:rsidRPr="00EC082A">
        <w:rPr>
          <w:spacing w:val="-15"/>
        </w:rPr>
        <w:t xml:space="preserve"> </w:t>
      </w:r>
      <w:r w:rsidRPr="00EC082A">
        <w:t>Part</w:t>
      </w:r>
      <w:r w:rsidRPr="00EC082A">
        <w:rPr>
          <w:spacing w:val="-15"/>
        </w:rPr>
        <w:t xml:space="preserve"> </w:t>
      </w:r>
      <w:r w:rsidRPr="00EC082A">
        <w:t>II</w:t>
      </w:r>
      <w:r w:rsidRPr="00EC082A">
        <w:rPr>
          <w:spacing w:val="-14"/>
        </w:rPr>
        <w:t xml:space="preserve"> </w:t>
      </w:r>
      <w:r w:rsidRPr="00EC082A">
        <w:t>(Regulations</w:t>
      </w:r>
      <w:r w:rsidRPr="00EC082A">
        <w:rPr>
          <w:spacing w:val="-12"/>
        </w:rPr>
        <w:t xml:space="preserve"> </w:t>
      </w:r>
      <w:r w:rsidRPr="00EC082A">
        <w:t>3-9),</w:t>
      </w:r>
      <w:r w:rsidRPr="00EC082A">
        <w:rPr>
          <w:spacing w:val="-15"/>
        </w:rPr>
        <w:t xml:space="preserve"> </w:t>
      </w:r>
      <w:r w:rsidRPr="00EC082A">
        <w:t>SI</w:t>
      </w:r>
      <w:r w:rsidRPr="00EC082A">
        <w:rPr>
          <w:spacing w:val="-13"/>
        </w:rPr>
        <w:t xml:space="preserve"> </w:t>
      </w:r>
      <w:r w:rsidRPr="00EC082A">
        <w:t>No.</w:t>
      </w:r>
      <w:r w:rsidRPr="00EC082A">
        <w:rPr>
          <w:spacing w:val="-15"/>
        </w:rPr>
        <w:t xml:space="preserve"> </w:t>
      </w:r>
      <w:r w:rsidRPr="00EC082A">
        <w:t>112</w:t>
      </w:r>
      <w:r w:rsidRPr="00EC082A">
        <w:rPr>
          <w:spacing w:val="-14"/>
        </w:rPr>
        <w:t xml:space="preserve"> </w:t>
      </w:r>
      <w:r w:rsidRPr="00EC082A">
        <w:t>of</w:t>
      </w:r>
      <w:r w:rsidRPr="00EC082A">
        <w:rPr>
          <w:spacing w:val="-12"/>
        </w:rPr>
        <w:t xml:space="preserve"> </w:t>
      </w:r>
      <w:r w:rsidRPr="00EC082A">
        <w:rPr>
          <w:spacing w:val="-2"/>
        </w:rPr>
        <w:t>2013:</w:t>
      </w:r>
      <w:bookmarkEnd w:id="51"/>
    </w:p>
    <w:p w14:paraId="64A5A174" w14:textId="77777777" w:rsidR="004A6D04" w:rsidRPr="00EC082A" w:rsidRDefault="00E24CE6" w:rsidP="00745235">
      <w:pPr>
        <w:pStyle w:val="Corpsdetexte"/>
        <w:spacing w:before="170" w:line="252" w:lineRule="auto"/>
        <w:ind w:right="255"/>
      </w:pPr>
      <w:r w:rsidRPr="00EC082A">
        <w:t>These</w:t>
      </w:r>
      <w:r w:rsidRPr="00EC082A">
        <w:rPr>
          <w:spacing w:val="-3"/>
        </w:rPr>
        <w:t xml:space="preserve"> </w:t>
      </w:r>
      <w:r w:rsidRPr="00EC082A">
        <w:t>regulations</w:t>
      </w:r>
      <w:r w:rsidRPr="00EC082A">
        <w:rPr>
          <w:spacing w:val="-1"/>
        </w:rPr>
        <w:t xml:space="preserve"> </w:t>
      </w:r>
      <w:r w:rsidRPr="00EC082A">
        <w:t>(Statutory</w:t>
      </w:r>
      <w:r w:rsidRPr="00EC082A">
        <w:rPr>
          <w:spacing w:val="-1"/>
        </w:rPr>
        <w:t xml:space="preserve"> </w:t>
      </w:r>
      <w:r w:rsidRPr="00EC082A">
        <w:t>Instrument</w:t>
      </w:r>
      <w:r w:rsidRPr="00EC082A">
        <w:rPr>
          <w:spacing w:val="-2"/>
        </w:rPr>
        <w:t xml:space="preserve"> </w:t>
      </w:r>
      <w:r w:rsidRPr="00EC082A">
        <w:t>No.</w:t>
      </w:r>
      <w:r w:rsidRPr="00EC082A">
        <w:rPr>
          <w:spacing w:val="-3"/>
        </w:rPr>
        <w:t xml:space="preserve"> </w:t>
      </w:r>
      <w:r w:rsidRPr="00EC082A">
        <w:t>72 of</w:t>
      </w:r>
      <w:r w:rsidRPr="00EC082A">
        <w:rPr>
          <w:spacing w:val="-1"/>
        </w:rPr>
        <w:t xml:space="preserve"> </w:t>
      </w:r>
      <w:r w:rsidRPr="00EC082A">
        <w:t>1993)</w:t>
      </w:r>
      <w:r w:rsidRPr="00EC082A">
        <w:rPr>
          <w:spacing w:val="-3"/>
        </w:rPr>
        <w:t xml:space="preserve"> </w:t>
      </w:r>
      <w:r w:rsidRPr="00EC082A">
        <w:t>provide</w:t>
      </w:r>
      <w:r w:rsidRPr="00EC082A">
        <w:rPr>
          <w:spacing w:val="-1"/>
        </w:rPr>
        <w:t xml:space="preserve"> </w:t>
      </w:r>
      <w:r w:rsidRPr="00EC082A">
        <w:t>for</w:t>
      </w:r>
      <w:r w:rsidRPr="00EC082A">
        <w:rPr>
          <w:spacing w:val="-3"/>
        </w:rPr>
        <w:t xml:space="preserve"> </w:t>
      </w:r>
      <w:r w:rsidRPr="00EC082A">
        <w:t>the</w:t>
      </w:r>
      <w:r w:rsidRPr="00EC082A">
        <w:rPr>
          <w:spacing w:val="-1"/>
        </w:rPr>
        <w:t xml:space="preserve"> </w:t>
      </w:r>
      <w:r w:rsidRPr="00EC082A">
        <w:t>ZEMA</w:t>
      </w:r>
      <w:r w:rsidRPr="00EC082A">
        <w:rPr>
          <w:spacing w:val="-2"/>
        </w:rPr>
        <w:t xml:space="preserve"> </w:t>
      </w:r>
      <w:r w:rsidRPr="00EC082A">
        <w:t>to</w:t>
      </w:r>
      <w:r w:rsidRPr="00EC082A">
        <w:rPr>
          <w:spacing w:val="-2"/>
        </w:rPr>
        <w:t xml:space="preserve"> </w:t>
      </w:r>
      <w:r w:rsidRPr="00EC082A">
        <w:t>regulate</w:t>
      </w:r>
      <w:r w:rsidRPr="00EC082A">
        <w:rPr>
          <w:spacing w:val="-3"/>
        </w:rPr>
        <w:t xml:space="preserve"> </w:t>
      </w:r>
      <w:r w:rsidRPr="00EC082A">
        <w:t>the treatment and discharge of</w:t>
      </w:r>
      <w:r w:rsidRPr="00EC082A">
        <w:rPr>
          <w:spacing w:val="-2"/>
        </w:rPr>
        <w:t xml:space="preserve"> </w:t>
      </w:r>
      <w:r w:rsidRPr="00EC082A">
        <w:t>sewerage and</w:t>
      </w:r>
      <w:r w:rsidRPr="00EC082A">
        <w:rPr>
          <w:spacing w:val="-1"/>
        </w:rPr>
        <w:t xml:space="preserve"> </w:t>
      </w:r>
      <w:r w:rsidRPr="00EC082A">
        <w:t>other</w:t>
      </w:r>
      <w:r w:rsidRPr="00EC082A">
        <w:rPr>
          <w:spacing w:val="-1"/>
        </w:rPr>
        <w:t xml:space="preserve"> </w:t>
      </w:r>
      <w:r w:rsidRPr="00EC082A">
        <w:t>effluents into the</w:t>
      </w:r>
      <w:r w:rsidRPr="00EC082A">
        <w:rPr>
          <w:spacing w:val="-2"/>
        </w:rPr>
        <w:t xml:space="preserve"> </w:t>
      </w:r>
      <w:r w:rsidRPr="00EC082A">
        <w:t>natural aquatic</w:t>
      </w:r>
      <w:r w:rsidRPr="00EC082A">
        <w:rPr>
          <w:spacing w:val="-2"/>
        </w:rPr>
        <w:t xml:space="preserve"> </w:t>
      </w:r>
      <w:r w:rsidRPr="00EC082A">
        <w:t>environment.</w:t>
      </w:r>
    </w:p>
    <w:p w14:paraId="412FC857" w14:textId="77777777" w:rsidR="004A6D04" w:rsidRPr="00EC082A" w:rsidRDefault="00E24CE6" w:rsidP="00745235">
      <w:pPr>
        <w:pStyle w:val="Corpsdetexte"/>
        <w:spacing w:before="162" w:line="254" w:lineRule="auto"/>
        <w:ind w:right="248"/>
      </w:pPr>
      <w:r w:rsidRPr="00EC082A">
        <w:rPr>
          <w:b/>
        </w:rPr>
        <w:t>Relevance/Compliance</w:t>
      </w:r>
      <w:r w:rsidRPr="00EC082A">
        <w:t>:</w:t>
      </w:r>
      <w:r w:rsidRPr="00EC082A">
        <w:rPr>
          <w:spacing w:val="-1"/>
        </w:rPr>
        <w:t xml:space="preserve"> </w:t>
      </w:r>
      <w:r w:rsidRPr="00EC082A">
        <w:t>Storm</w:t>
      </w:r>
      <w:r w:rsidRPr="00EC082A">
        <w:rPr>
          <w:spacing w:val="-3"/>
        </w:rPr>
        <w:t xml:space="preserve"> </w:t>
      </w:r>
      <w:r w:rsidRPr="00EC082A">
        <w:t>water</w:t>
      </w:r>
      <w:r w:rsidRPr="00EC082A">
        <w:rPr>
          <w:spacing w:val="-7"/>
        </w:rPr>
        <w:t xml:space="preserve"> </w:t>
      </w:r>
      <w:r w:rsidRPr="00EC082A">
        <w:t>run-off</w:t>
      </w:r>
      <w:r w:rsidRPr="00EC082A">
        <w:rPr>
          <w:spacing w:val="-7"/>
        </w:rPr>
        <w:t xml:space="preserve"> </w:t>
      </w:r>
      <w:r w:rsidRPr="00EC082A">
        <w:t>from</w:t>
      </w:r>
      <w:r w:rsidRPr="00EC082A">
        <w:rPr>
          <w:spacing w:val="-3"/>
        </w:rPr>
        <w:t xml:space="preserve"> </w:t>
      </w:r>
      <w:r w:rsidRPr="00EC082A">
        <w:t>the</w:t>
      </w:r>
      <w:r w:rsidRPr="00EC082A">
        <w:rPr>
          <w:spacing w:val="-5"/>
        </w:rPr>
        <w:t xml:space="preserve"> </w:t>
      </w:r>
      <w:r w:rsidRPr="00EC082A">
        <w:t>on-site</w:t>
      </w:r>
      <w:r w:rsidRPr="00EC082A">
        <w:rPr>
          <w:spacing w:val="-6"/>
        </w:rPr>
        <w:t xml:space="preserve"> </w:t>
      </w:r>
      <w:r w:rsidRPr="00EC082A">
        <w:t>workshop</w:t>
      </w:r>
      <w:r w:rsidRPr="00EC082A">
        <w:rPr>
          <w:spacing w:val="-3"/>
        </w:rPr>
        <w:t xml:space="preserve"> </w:t>
      </w:r>
      <w:r w:rsidRPr="00EC082A">
        <w:t>maintenance</w:t>
      </w:r>
      <w:r w:rsidRPr="00EC082A">
        <w:rPr>
          <w:spacing w:val="-2"/>
        </w:rPr>
        <w:t xml:space="preserve"> </w:t>
      </w:r>
      <w:r w:rsidRPr="00EC082A">
        <w:t>and</w:t>
      </w:r>
      <w:r w:rsidRPr="00EC082A">
        <w:rPr>
          <w:spacing w:val="-3"/>
        </w:rPr>
        <w:t xml:space="preserve"> </w:t>
      </w:r>
      <w:r w:rsidRPr="00EC082A">
        <w:t xml:space="preserve">fuel </w:t>
      </w:r>
      <w:r w:rsidRPr="00EC082A">
        <w:rPr>
          <w:spacing w:val="-2"/>
        </w:rPr>
        <w:t>storage</w:t>
      </w:r>
      <w:r w:rsidRPr="00EC082A">
        <w:rPr>
          <w:spacing w:val="-15"/>
        </w:rPr>
        <w:t xml:space="preserve"> </w:t>
      </w:r>
      <w:r w:rsidRPr="00EC082A">
        <w:rPr>
          <w:spacing w:val="-2"/>
        </w:rPr>
        <w:t>areas</w:t>
      </w:r>
      <w:r w:rsidRPr="00EC082A">
        <w:rPr>
          <w:spacing w:val="-13"/>
        </w:rPr>
        <w:t xml:space="preserve"> </w:t>
      </w:r>
      <w:r w:rsidRPr="00EC082A">
        <w:rPr>
          <w:spacing w:val="-2"/>
        </w:rPr>
        <w:t>will</w:t>
      </w:r>
      <w:r w:rsidRPr="00EC082A">
        <w:rPr>
          <w:spacing w:val="-13"/>
        </w:rPr>
        <w:t xml:space="preserve"> </w:t>
      </w:r>
      <w:r w:rsidRPr="00EC082A">
        <w:rPr>
          <w:spacing w:val="-2"/>
        </w:rPr>
        <w:t>be</w:t>
      </w:r>
      <w:r w:rsidRPr="00EC082A">
        <w:rPr>
          <w:spacing w:val="-13"/>
        </w:rPr>
        <w:t xml:space="preserve"> </w:t>
      </w:r>
      <w:r w:rsidRPr="00EC082A">
        <w:rPr>
          <w:spacing w:val="-2"/>
        </w:rPr>
        <w:t>treated</w:t>
      </w:r>
      <w:r w:rsidRPr="00EC082A">
        <w:rPr>
          <w:spacing w:val="-13"/>
        </w:rPr>
        <w:t xml:space="preserve"> </w:t>
      </w:r>
      <w:r w:rsidRPr="00EC082A">
        <w:rPr>
          <w:spacing w:val="-2"/>
        </w:rPr>
        <w:t>by</w:t>
      </w:r>
      <w:r w:rsidRPr="00EC082A">
        <w:rPr>
          <w:spacing w:val="-13"/>
        </w:rPr>
        <w:t xml:space="preserve"> </w:t>
      </w:r>
      <w:r w:rsidRPr="00EC082A">
        <w:rPr>
          <w:spacing w:val="-2"/>
        </w:rPr>
        <w:t>oil</w:t>
      </w:r>
      <w:r w:rsidRPr="00EC082A">
        <w:rPr>
          <w:spacing w:val="-13"/>
        </w:rPr>
        <w:t xml:space="preserve"> </w:t>
      </w:r>
      <w:r w:rsidRPr="00EC082A">
        <w:rPr>
          <w:spacing w:val="-2"/>
        </w:rPr>
        <w:t>interceptor</w:t>
      </w:r>
      <w:r w:rsidRPr="00EC082A">
        <w:rPr>
          <w:spacing w:val="-13"/>
        </w:rPr>
        <w:t xml:space="preserve"> </w:t>
      </w:r>
      <w:r w:rsidRPr="00EC082A">
        <w:rPr>
          <w:spacing w:val="-2"/>
        </w:rPr>
        <w:t>prior</w:t>
      </w:r>
      <w:r w:rsidRPr="00EC082A">
        <w:rPr>
          <w:spacing w:val="-13"/>
        </w:rPr>
        <w:t xml:space="preserve"> </w:t>
      </w:r>
      <w:r w:rsidRPr="00EC082A">
        <w:rPr>
          <w:spacing w:val="-2"/>
        </w:rPr>
        <w:t>to</w:t>
      </w:r>
      <w:r w:rsidRPr="00EC082A">
        <w:rPr>
          <w:spacing w:val="-13"/>
        </w:rPr>
        <w:t xml:space="preserve"> </w:t>
      </w:r>
      <w:r w:rsidRPr="00EC082A">
        <w:rPr>
          <w:spacing w:val="-2"/>
        </w:rPr>
        <w:t>discharge</w:t>
      </w:r>
      <w:r w:rsidRPr="00EC082A">
        <w:rPr>
          <w:spacing w:val="-13"/>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aquatic</w:t>
      </w:r>
      <w:r w:rsidRPr="00EC082A">
        <w:rPr>
          <w:spacing w:val="-13"/>
        </w:rPr>
        <w:t xml:space="preserve"> </w:t>
      </w:r>
      <w:r w:rsidRPr="00EC082A">
        <w:rPr>
          <w:spacing w:val="-2"/>
        </w:rPr>
        <w:t>environment.</w:t>
      </w:r>
      <w:r w:rsidRPr="00EC082A">
        <w:rPr>
          <w:spacing w:val="-13"/>
        </w:rPr>
        <w:t xml:space="preserve"> </w:t>
      </w:r>
      <w:r w:rsidRPr="00EC082A">
        <w:rPr>
          <w:spacing w:val="-2"/>
        </w:rPr>
        <w:t xml:space="preserve">Other </w:t>
      </w:r>
      <w:r w:rsidRPr="00EC082A">
        <w:t>effluents that will be generated and treated on site will include sewerage from site sanitation facilities. The outflow from these wastewater and effluent treatment facilities is subject to compliance with these regulations.</w:t>
      </w:r>
    </w:p>
    <w:p w14:paraId="61258C58" w14:textId="77777777" w:rsidR="004A6D04" w:rsidRPr="00EC082A" w:rsidRDefault="004A6D04">
      <w:pPr>
        <w:pStyle w:val="Corpsdetexte"/>
        <w:jc w:val="left"/>
      </w:pPr>
    </w:p>
    <w:p w14:paraId="7885E488" w14:textId="77777777" w:rsidR="004A6D04" w:rsidRPr="00EC082A" w:rsidRDefault="00E24CE6" w:rsidP="005D1D19">
      <w:pPr>
        <w:pStyle w:val="Titre3"/>
      </w:pPr>
      <w:bookmarkStart w:id="52" w:name="_Toc198363300"/>
      <w:r w:rsidRPr="00EC082A">
        <w:t>Waste</w:t>
      </w:r>
      <w:r w:rsidRPr="00EC082A">
        <w:rPr>
          <w:spacing w:val="-15"/>
        </w:rPr>
        <w:t xml:space="preserve"> </w:t>
      </w:r>
      <w:r w:rsidRPr="00EC082A">
        <w:t>Management:</w:t>
      </w:r>
      <w:r w:rsidRPr="00EC082A">
        <w:rPr>
          <w:spacing w:val="-15"/>
        </w:rPr>
        <w:t xml:space="preserve"> </w:t>
      </w:r>
      <w:r w:rsidRPr="00EC082A">
        <w:t>Part</w:t>
      </w:r>
      <w:r w:rsidRPr="00EC082A">
        <w:rPr>
          <w:spacing w:val="-13"/>
        </w:rPr>
        <w:t xml:space="preserve"> </w:t>
      </w:r>
      <w:r w:rsidRPr="00EC082A">
        <w:t>III</w:t>
      </w:r>
      <w:r w:rsidRPr="00EC082A">
        <w:rPr>
          <w:spacing w:val="-12"/>
        </w:rPr>
        <w:t xml:space="preserve"> </w:t>
      </w:r>
      <w:r w:rsidRPr="00EC082A">
        <w:t>(Regulations</w:t>
      </w:r>
      <w:r w:rsidRPr="00EC082A">
        <w:rPr>
          <w:spacing w:val="-14"/>
        </w:rPr>
        <w:t xml:space="preserve"> </w:t>
      </w:r>
      <w:r w:rsidRPr="00EC082A">
        <w:t>10-15),</w:t>
      </w:r>
      <w:r w:rsidRPr="00EC082A">
        <w:rPr>
          <w:spacing w:val="-12"/>
        </w:rPr>
        <w:t xml:space="preserve"> </w:t>
      </w:r>
      <w:r w:rsidRPr="00EC082A">
        <w:t>SI</w:t>
      </w:r>
      <w:r w:rsidRPr="00EC082A">
        <w:rPr>
          <w:spacing w:val="-15"/>
        </w:rPr>
        <w:t xml:space="preserve"> </w:t>
      </w:r>
      <w:r w:rsidRPr="00EC082A">
        <w:t>No.</w:t>
      </w:r>
      <w:r w:rsidRPr="00EC082A">
        <w:rPr>
          <w:spacing w:val="33"/>
        </w:rPr>
        <w:t xml:space="preserve"> </w:t>
      </w:r>
      <w:r w:rsidRPr="00EC082A">
        <w:t>112</w:t>
      </w:r>
      <w:r w:rsidRPr="00EC082A">
        <w:rPr>
          <w:spacing w:val="-13"/>
        </w:rPr>
        <w:t xml:space="preserve"> </w:t>
      </w:r>
      <w:r w:rsidRPr="00EC082A">
        <w:t>of</w:t>
      </w:r>
      <w:r w:rsidRPr="00EC082A">
        <w:rPr>
          <w:spacing w:val="-13"/>
        </w:rPr>
        <w:t xml:space="preserve"> </w:t>
      </w:r>
      <w:r w:rsidRPr="00EC082A">
        <w:rPr>
          <w:spacing w:val="-2"/>
        </w:rPr>
        <w:t>2013:</w:t>
      </w:r>
      <w:bookmarkEnd w:id="52"/>
    </w:p>
    <w:p w14:paraId="439D2A12" w14:textId="77777777" w:rsidR="004A6D04" w:rsidRPr="00EC082A" w:rsidRDefault="00E24CE6" w:rsidP="005D1D19">
      <w:pPr>
        <w:pStyle w:val="Corpsdetexte"/>
        <w:spacing w:before="173" w:line="249" w:lineRule="auto"/>
        <w:ind w:right="261"/>
      </w:pPr>
      <w:r w:rsidRPr="00EC082A">
        <w:t>These regulations provide definitions of waste and sets out the licensing requirements for transporters and waste disposal sites.</w:t>
      </w:r>
    </w:p>
    <w:p w14:paraId="7F63C755" w14:textId="77777777" w:rsidR="004A6D04" w:rsidRPr="00EC082A" w:rsidRDefault="00E24CE6" w:rsidP="005D1D19">
      <w:pPr>
        <w:pStyle w:val="Corpsdetexte"/>
        <w:spacing w:before="167" w:line="252" w:lineRule="auto"/>
        <w:ind w:right="259"/>
      </w:pPr>
      <w:r w:rsidRPr="00EC082A">
        <w:rPr>
          <w:b/>
        </w:rPr>
        <w:t>Relevance/Compliance</w:t>
      </w:r>
      <w:r w:rsidRPr="00EC082A">
        <w:t xml:space="preserve">: Construction and operational activities of the proposed project have </w:t>
      </w:r>
      <w:r w:rsidRPr="00EC082A">
        <w:rPr>
          <w:spacing w:val="-4"/>
        </w:rPr>
        <w:t>potential</w:t>
      </w:r>
      <w:r w:rsidRPr="00EC082A">
        <w:rPr>
          <w:spacing w:val="-5"/>
        </w:rPr>
        <w:t xml:space="preserve"> </w:t>
      </w:r>
      <w:r w:rsidRPr="00EC082A">
        <w:rPr>
          <w:spacing w:val="-4"/>
        </w:rPr>
        <w:t>to generate</w:t>
      </w:r>
      <w:r w:rsidRPr="00EC082A">
        <w:rPr>
          <w:spacing w:val="-5"/>
        </w:rPr>
        <w:t xml:space="preserve"> </w:t>
      </w:r>
      <w:r w:rsidRPr="00EC082A">
        <w:rPr>
          <w:spacing w:val="-4"/>
        </w:rPr>
        <w:t>waste whose management,</w:t>
      </w:r>
      <w:r w:rsidRPr="00EC082A">
        <w:rPr>
          <w:spacing w:val="-5"/>
        </w:rPr>
        <w:t xml:space="preserve"> </w:t>
      </w:r>
      <w:r w:rsidRPr="00EC082A">
        <w:rPr>
          <w:spacing w:val="-4"/>
        </w:rPr>
        <w:t>transportation and disposal</w:t>
      </w:r>
      <w:r w:rsidRPr="00EC082A">
        <w:rPr>
          <w:spacing w:val="-6"/>
        </w:rPr>
        <w:t xml:space="preserve"> </w:t>
      </w:r>
      <w:r w:rsidRPr="00EC082A">
        <w:rPr>
          <w:spacing w:val="-4"/>
        </w:rPr>
        <w:t>may</w:t>
      </w:r>
      <w:r w:rsidRPr="00EC082A">
        <w:rPr>
          <w:spacing w:val="-5"/>
        </w:rPr>
        <w:t xml:space="preserve"> </w:t>
      </w:r>
      <w:r w:rsidRPr="00EC082A">
        <w:rPr>
          <w:spacing w:val="-4"/>
        </w:rPr>
        <w:t>require</w:t>
      </w:r>
      <w:r w:rsidRPr="00EC082A">
        <w:rPr>
          <w:spacing w:val="-6"/>
        </w:rPr>
        <w:t xml:space="preserve"> </w:t>
      </w:r>
      <w:r w:rsidRPr="00EC082A">
        <w:rPr>
          <w:spacing w:val="-4"/>
        </w:rPr>
        <w:t>licensing.</w:t>
      </w:r>
    </w:p>
    <w:p w14:paraId="31E2FD11" w14:textId="77777777" w:rsidR="004A6D04" w:rsidRPr="00EC082A" w:rsidRDefault="004A6D04">
      <w:pPr>
        <w:pStyle w:val="Corpsdetexte"/>
        <w:jc w:val="left"/>
      </w:pPr>
    </w:p>
    <w:p w14:paraId="6C13524F" w14:textId="77777777" w:rsidR="004A6D04" w:rsidRPr="00EC082A" w:rsidRDefault="00E24CE6" w:rsidP="005D1D19">
      <w:pPr>
        <w:pStyle w:val="Titre3"/>
      </w:pPr>
      <w:bookmarkStart w:id="53" w:name="_Toc198363301"/>
      <w:r w:rsidRPr="00EC082A">
        <w:t>Hazardous</w:t>
      </w:r>
      <w:r w:rsidRPr="00EC082A">
        <w:rPr>
          <w:spacing w:val="-13"/>
        </w:rPr>
        <w:t xml:space="preserve"> </w:t>
      </w:r>
      <w:r w:rsidRPr="00EC082A">
        <w:t>Waste:</w:t>
      </w:r>
      <w:r w:rsidRPr="00EC082A">
        <w:rPr>
          <w:spacing w:val="-12"/>
        </w:rPr>
        <w:t xml:space="preserve"> </w:t>
      </w:r>
      <w:r w:rsidRPr="00EC082A">
        <w:t>Part</w:t>
      </w:r>
      <w:r w:rsidRPr="00EC082A">
        <w:rPr>
          <w:spacing w:val="-11"/>
        </w:rPr>
        <w:t xml:space="preserve"> </w:t>
      </w:r>
      <w:r w:rsidRPr="00EC082A">
        <w:t>IV</w:t>
      </w:r>
      <w:r w:rsidRPr="00EC082A">
        <w:rPr>
          <w:spacing w:val="-12"/>
        </w:rPr>
        <w:t xml:space="preserve"> </w:t>
      </w:r>
      <w:r w:rsidRPr="00EC082A">
        <w:t>(Regulations</w:t>
      </w:r>
      <w:r w:rsidRPr="00EC082A">
        <w:rPr>
          <w:spacing w:val="-12"/>
        </w:rPr>
        <w:t xml:space="preserve"> </w:t>
      </w:r>
      <w:r w:rsidRPr="00EC082A">
        <w:t>18-30),</w:t>
      </w:r>
      <w:r w:rsidRPr="00EC082A">
        <w:rPr>
          <w:spacing w:val="-15"/>
        </w:rPr>
        <w:t xml:space="preserve"> </w:t>
      </w:r>
      <w:r w:rsidRPr="00EC082A">
        <w:t>SI</w:t>
      </w:r>
      <w:r w:rsidRPr="00EC082A">
        <w:rPr>
          <w:spacing w:val="-13"/>
        </w:rPr>
        <w:t xml:space="preserve"> </w:t>
      </w:r>
      <w:r w:rsidRPr="00EC082A">
        <w:t>No.</w:t>
      </w:r>
      <w:r w:rsidRPr="00EC082A">
        <w:rPr>
          <w:spacing w:val="-15"/>
        </w:rPr>
        <w:t xml:space="preserve"> </w:t>
      </w:r>
      <w:r w:rsidRPr="00EC082A">
        <w:t>112</w:t>
      </w:r>
      <w:r w:rsidRPr="00EC082A">
        <w:rPr>
          <w:spacing w:val="-13"/>
        </w:rPr>
        <w:t xml:space="preserve"> </w:t>
      </w:r>
      <w:r w:rsidRPr="00EC082A">
        <w:t>of</w:t>
      </w:r>
      <w:r w:rsidRPr="00EC082A">
        <w:rPr>
          <w:spacing w:val="-12"/>
        </w:rPr>
        <w:t xml:space="preserve"> </w:t>
      </w:r>
      <w:r w:rsidRPr="00EC082A">
        <w:rPr>
          <w:spacing w:val="-2"/>
        </w:rPr>
        <w:t>2013:</w:t>
      </w:r>
      <w:bookmarkEnd w:id="53"/>
    </w:p>
    <w:p w14:paraId="3C49986F" w14:textId="77777777" w:rsidR="004A6D04" w:rsidRPr="00EC082A" w:rsidRDefault="00E24CE6" w:rsidP="005D1D19">
      <w:pPr>
        <w:pStyle w:val="Corpsdetexte"/>
        <w:spacing w:before="171" w:line="254" w:lineRule="auto"/>
        <w:ind w:right="246"/>
      </w:pPr>
      <w:r w:rsidRPr="00EC082A">
        <w:t>These</w:t>
      </w:r>
      <w:r w:rsidRPr="00EC082A">
        <w:rPr>
          <w:spacing w:val="-4"/>
        </w:rPr>
        <w:t xml:space="preserve"> </w:t>
      </w:r>
      <w:r w:rsidRPr="00EC082A">
        <w:t>regulations</w:t>
      </w:r>
      <w:r w:rsidRPr="00EC082A">
        <w:rPr>
          <w:spacing w:val="-2"/>
        </w:rPr>
        <w:t xml:space="preserve"> </w:t>
      </w:r>
      <w:r w:rsidRPr="00EC082A">
        <w:t>provide</w:t>
      </w:r>
      <w:r w:rsidRPr="00EC082A">
        <w:rPr>
          <w:spacing w:val="-6"/>
        </w:rPr>
        <w:t xml:space="preserve"> </w:t>
      </w:r>
      <w:r w:rsidRPr="00EC082A">
        <w:t>for</w:t>
      </w:r>
      <w:r w:rsidRPr="00EC082A">
        <w:rPr>
          <w:spacing w:val="-7"/>
        </w:rPr>
        <w:t xml:space="preserve"> </w:t>
      </w:r>
      <w:r w:rsidRPr="00EC082A">
        <w:t>the</w:t>
      </w:r>
      <w:r w:rsidRPr="00EC082A">
        <w:rPr>
          <w:spacing w:val="-4"/>
        </w:rPr>
        <w:t xml:space="preserve"> </w:t>
      </w:r>
      <w:r w:rsidRPr="00EC082A">
        <w:t>control</w:t>
      </w:r>
      <w:r w:rsidRPr="00EC082A">
        <w:rPr>
          <w:spacing w:val="-3"/>
        </w:rPr>
        <w:t xml:space="preserve"> </w:t>
      </w:r>
      <w:r w:rsidRPr="00EC082A">
        <w:t>of</w:t>
      </w:r>
      <w:r w:rsidRPr="00EC082A">
        <w:rPr>
          <w:spacing w:val="-4"/>
        </w:rPr>
        <w:t xml:space="preserve"> </w:t>
      </w:r>
      <w:r w:rsidRPr="00EC082A">
        <w:t>generation,</w:t>
      </w:r>
      <w:r w:rsidRPr="00EC082A">
        <w:rPr>
          <w:spacing w:val="-3"/>
        </w:rPr>
        <w:t xml:space="preserve"> </w:t>
      </w:r>
      <w:r w:rsidRPr="00EC082A">
        <w:t>collection,</w:t>
      </w:r>
      <w:r w:rsidRPr="00EC082A">
        <w:rPr>
          <w:spacing w:val="-5"/>
        </w:rPr>
        <w:t xml:space="preserve"> </w:t>
      </w:r>
      <w:r w:rsidRPr="00EC082A">
        <w:t>storage,</w:t>
      </w:r>
      <w:r w:rsidRPr="00EC082A">
        <w:rPr>
          <w:spacing w:val="-3"/>
        </w:rPr>
        <w:t xml:space="preserve"> </w:t>
      </w:r>
      <w:r w:rsidRPr="00EC082A">
        <w:t>transportation,</w:t>
      </w:r>
      <w:r w:rsidRPr="00EC082A">
        <w:rPr>
          <w:spacing w:val="-3"/>
        </w:rPr>
        <w:t xml:space="preserve"> </w:t>
      </w:r>
      <w:r w:rsidRPr="00EC082A">
        <w:t>pre- treatment,</w:t>
      </w:r>
      <w:r w:rsidRPr="00EC082A">
        <w:rPr>
          <w:spacing w:val="-15"/>
        </w:rPr>
        <w:t xml:space="preserve"> </w:t>
      </w:r>
      <w:r w:rsidRPr="00EC082A">
        <w:t>treatment,</w:t>
      </w:r>
      <w:r w:rsidRPr="00EC082A">
        <w:rPr>
          <w:spacing w:val="-12"/>
        </w:rPr>
        <w:t xml:space="preserve"> </w:t>
      </w:r>
      <w:r w:rsidRPr="00EC082A">
        <w:t>disposal,</w:t>
      </w:r>
      <w:r w:rsidRPr="00EC082A">
        <w:rPr>
          <w:spacing w:val="-12"/>
        </w:rPr>
        <w:t xml:space="preserve"> </w:t>
      </w:r>
      <w:r w:rsidRPr="00EC082A">
        <w:t>export,</w:t>
      </w:r>
      <w:r w:rsidRPr="00EC082A">
        <w:rPr>
          <w:spacing w:val="-15"/>
        </w:rPr>
        <w:t xml:space="preserve"> </w:t>
      </w:r>
      <w:r w:rsidRPr="00EC082A">
        <w:t>import</w:t>
      </w:r>
      <w:r w:rsidRPr="00EC082A">
        <w:rPr>
          <w:spacing w:val="-13"/>
        </w:rPr>
        <w:t xml:space="preserve"> </w:t>
      </w:r>
      <w:r w:rsidRPr="00EC082A">
        <w:t>and</w:t>
      </w:r>
      <w:r w:rsidRPr="00EC082A">
        <w:rPr>
          <w:spacing w:val="-15"/>
        </w:rPr>
        <w:t xml:space="preserve"> </w:t>
      </w:r>
      <w:r w:rsidRPr="00EC082A">
        <w:t>trans</w:t>
      </w:r>
      <w:r w:rsidRPr="00EC082A">
        <w:rPr>
          <w:spacing w:val="-13"/>
        </w:rPr>
        <w:t xml:space="preserve"> </w:t>
      </w:r>
      <w:r w:rsidRPr="00EC082A">
        <w:t>boundary</w:t>
      </w:r>
      <w:r w:rsidRPr="00EC082A">
        <w:rPr>
          <w:spacing w:val="-15"/>
        </w:rPr>
        <w:t xml:space="preserve"> </w:t>
      </w:r>
      <w:r w:rsidRPr="00EC082A">
        <w:t>movement</w:t>
      </w:r>
      <w:r w:rsidRPr="00EC082A">
        <w:rPr>
          <w:spacing w:val="-12"/>
        </w:rPr>
        <w:t xml:space="preserve"> </w:t>
      </w:r>
      <w:r w:rsidRPr="00EC082A">
        <w:t>of</w:t>
      </w:r>
      <w:r w:rsidRPr="00EC082A">
        <w:rPr>
          <w:spacing w:val="-14"/>
        </w:rPr>
        <w:t xml:space="preserve"> </w:t>
      </w:r>
      <w:r w:rsidRPr="00EC082A">
        <w:t>hazardous</w:t>
      </w:r>
      <w:r w:rsidRPr="00EC082A">
        <w:rPr>
          <w:spacing w:val="-13"/>
        </w:rPr>
        <w:t xml:space="preserve"> </w:t>
      </w:r>
      <w:r w:rsidRPr="00EC082A">
        <w:t>waste as listed in Fifth Schedule or any waste specified in Sixth Schedule, if that waste exhibits characteristics found in the Seventh Schedule to these Regulations.</w:t>
      </w:r>
    </w:p>
    <w:p w14:paraId="6E69BE5A" w14:textId="77777777" w:rsidR="004A6D04" w:rsidRPr="00EC082A" w:rsidRDefault="00E24CE6" w:rsidP="005D1D19">
      <w:pPr>
        <w:pStyle w:val="Corpsdetexte"/>
        <w:spacing w:before="152" w:line="254" w:lineRule="auto"/>
        <w:ind w:right="242"/>
      </w:pPr>
      <w:r w:rsidRPr="00EC082A">
        <w:rPr>
          <w:b/>
          <w:spacing w:val="-2"/>
        </w:rPr>
        <w:t>Relevance/Compliance</w:t>
      </w:r>
      <w:r w:rsidRPr="00EC082A">
        <w:rPr>
          <w:spacing w:val="-2"/>
        </w:rPr>
        <w:t>:</w:t>
      </w:r>
      <w:r w:rsidRPr="00EC082A">
        <w:rPr>
          <w:spacing w:val="-10"/>
        </w:rPr>
        <w:t xml:space="preserve"> </w:t>
      </w:r>
      <w:r w:rsidRPr="00EC082A">
        <w:rPr>
          <w:spacing w:val="-2"/>
        </w:rPr>
        <w:t>The</w:t>
      </w:r>
      <w:r w:rsidRPr="00EC082A">
        <w:rPr>
          <w:spacing w:val="-11"/>
        </w:rPr>
        <w:t xml:space="preserve"> </w:t>
      </w:r>
      <w:r w:rsidRPr="00EC082A">
        <w:rPr>
          <w:spacing w:val="-2"/>
        </w:rPr>
        <w:t>project</w:t>
      </w:r>
      <w:r w:rsidRPr="00EC082A">
        <w:rPr>
          <w:spacing w:val="-10"/>
        </w:rPr>
        <w:t xml:space="preserve"> </w:t>
      </w:r>
      <w:r w:rsidRPr="00EC082A">
        <w:rPr>
          <w:spacing w:val="-2"/>
        </w:rPr>
        <w:t>may</w:t>
      </w:r>
      <w:r w:rsidRPr="00EC082A">
        <w:rPr>
          <w:spacing w:val="-12"/>
        </w:rPr>
        <w:t xml:space="preserve"> </w:t>
      </w:r>
      <w:r w:rsidRPr="00EC082A">
        <w:rPr>
          <w:spacing w:val="-2"/>
        </w:rPr>
        <w:t>generate</w:t>
      </w:r>
      <w:r w:rsidRPr="00EC082A">
        <w:rPr>
          <w:spacing w:val="-11"/>
        </w:rPr>
        <w:t xml:space="preserve"> </w:t>
      </w:r>
      <w:r w:rsidRPr="00EC082A">
        <w:rPr>
          <w:spacing w:val="-2"/>
        </w:rPr>
        <w:t>certain</w:t>
      </w:r>
      <w:r w:rsidRPr="00EC082A">
        <w:rPr>
          <w:spacing w:val="-10"/>
        </w:rPr>
        <w:t xml:space="preserve"> </w:t>
      </w:r>
      <w:r w:rsidRPr="00EC082A">
        <w:rPr>
          <w:spacing w:val="-2"/>
        </w:rPr>
        <w:t>types</w:t>
      </w:r>
      <w:r w:rsidRPr="00EC082A">
        <w:rPr>
          <w:spacing w:val="-10"/>
        </w:rPr>
        <w:t xml:space="preserve"> </w:t>
      </w:r>
      <w:r w:rsidRPr="00EC082A">
        <w:rPr>
          <w:spacing w:val="-2"/>
        </w:rPr>
        <w:t>of</w:t>
      </w:r>
      <w:r w:rsidRPr="00EC082A">
        <w:rPr>
          <w:spacing w:val="-11"/>
        </w:rPr>
        <w:t xml:space="preserve"> </w:t>
      </w:r>
      <w:r w:rsidRPr="00EC082A">
        <w:rPr>
          <w:spacing w:val="-2"/>
        </w:rPr>
        <w:t>waste</w:t>
      </w:r>
      <w:r w:rsidRPr="00EC082A">
        <w:rPr>
          <w:spacing w:val="-10"/>
        </w:rPr>
        <w:t xml:space="preserve"> </w:t>
      </w:r>
      <w:r w:rsidRPr="00EC082A">
        <w:rPr>
          <w:spacing w:val="-2"/>
        </w:rPr>
        <w:t>during</w:t>
      </w:r>
      <w:r w:rsidRPr="00EC082A">
        <w:rPr>
          <w:spacing w:val="-12"/>
        </w:rPr>
        <w:t xml:space="preserve"> </w:t>
      </w:r>
      <w:r w:rsidRPr="00EC082A">
        <w:rPr>
          <w:spacing w:val="-2"/>
        </w:rPr>
        <w:t>the</w:t>
      </w:r>
      <w:r w:rsidRPr="00EC082A">
        <w:rPr>
          <w:spacing w:val="-11"/>
        </w:rPr>
        <w:t xml:space="preserve"> </w:t>
      </w:r>
      <w:r w:rsidRPr="00EC082A">
        <w:rPr>
          <w:spacing w:val="-2"/>
        </w:rPr>
        <w:t xml:space="preserve">construction </w:t>
      </w:r>
      <w:r w:rsidRPr="00EC082A">
        <w:t>and operational phases the handling</w:t>
      </w:r>
      <w:r w:rsidRPr="00EC082A">
        <w:rPr>
          <w:spacing w:val="-2"/>
        </w:rPr>
        <w:t xml:space="preserve"> </w:t>
      </w:r>
      <w:r w:rsidRPr="00EC082A">
        <w:t>and disposal of which will be subject to these</w:t>
      </w:r>
      <w:r w:rsidRPr="00EC082A">
        <w:rPr>
          <w:spacing w:val="-1"/>
        </w:rPr>
        <w:t xml:space="preserve"> </w:t>
      </w:r>
      <w:r w:rsidRPr="00EC082A">
        <w:t>regulations. Examples of these types of wastes include: spent solvents and oily</w:t>
      </w:r>
      <w:r w:rsidRPr="00EC082A">
        <w:rPr>
          <w:spacing w:val="-2"/>
        </w:rPr>
        <w:t xml:space="preserve"> </w:t>
      </w:r>
      <w:r w:rsidRPr="00EC082A">
        <w:t>rags; empty</w:t>
      </w:r>
      <w:r w:rsidRPr="00EC082A">
        <w:rPr>
          <w:spacing w:val="-2"/>
        </w:rPr>
        <w:t xml:space="preserve"> </w:t>
      </w:r>
      <w:r w:rsidRPr="00EC082A">
        <w:t xml:space="preserve">paint cans and chemical containers; used lubricating oil and used batteries from maintenance of plant and machinery; broken modules, used transformer oil from maintenance of transformers; soiled </w:t>
      </w:r>
      <w:r w:rsidRPr="00EC082A">
        <w:rPr>
          <w:spacing w:val="-4"/>
        </w:rPr>
        <w:t>materials from accidental spills.</w:t>
      </w:r>
      <w:r w:rsidRPr="00EC082A">
        <w:rPr>
          <w:spacing w:val="-9"/>
        </w:rPr>
        <w:t xml:space="preserve"> </w:t>
      </w:r>
      <w:r w:rsidRPr="00EC082A">
        <w:rPr>
          <w:spacing w:val="-4"/>
        </w:rPr>
        <w:t>The</w:t>
      </w:r>
      <w:r w:rsidRPr="00EC082A">
        <w:rPr>
          <w:spacing w:val="-8"/>
        </w:rPr>
        <w:t xml:space="preserve"> </w:t>
      </w:r>
      <w:r w:rsidRPr="00EC082A">
        <w:rPr>
          <w:spacing w:val="-4"/>
        </w:rPr>
        <w:t>storage, handling</w:t>
      </w:r>
      <w:r w:rsidRPr="00EC082A">
        <w:rPr>
          <w:spacing w:val="-7"/>
        </w:rPr>
        <w:t xml:space="preserve"> </w:t>
      </w:r>
      <w:r w:rsidRPr="00EC082A">
        <w:rPr>
          <w:spacing w:val="-4"/>
        </w:rPr>
        <w:t>and</w:t>
      </w:r>
      <w:r w:rsidRPr="00EC082A">
        <w:rPr>
          <w:spacing w:val="-5"/>
        </w:rPr>
        <w:t xml:space="preserve"> </w:t>
      </w:r>
      <w:r w:rsidRPr="00EC082A">
        <w:rPr>
          <w:spacing w:val="-4"/>
        </w:rPr>
        <w:t>disposal of</w:t>
      </w:r>
      <w:r w:rsidRPr="00EC082A">
        <w:rPr>
          <w:spacing w:val="-5"/>
        </w:rPr>
        <w:t xml:space="preserve"> </w:t>
      </w:r>
      <w:r w:rsidRPr="00EC082A">
        <w:rPr>
          <w:spacing w:val="-4"/>
        </w:rPr>
        <w:t>these</w:t>
      </w:r>
      <w:r w:rsidRPr="00EC082A">
        <w:rPr>
          <w:spacing w:val="-6"/>
        </w:rPr>
        <w:t xml:space="preserve"> </w:t>
      </w:r>
      <w:r w:rsidRPr="00EC082A">
        <w:rPr>
          <w:spacing w:val="-4"/>
        </w:rPr>
        <w:t>wastes will be done</w:t>
      </w:r>
      <w:r w:rsidRPr="00EC082A">
        <w:rPr>
          <w:spacing w:val="-5"/>
        </w:rPr>
        <w:t xml:space="preserve"> </w:t>
      </w:r>
      <w:r w:rsidRPr="00EC082A">
        <w:rPr>
          <w:spacing w:val="-4"/>
        </w:rPr>
        <w:t xml:space="preserve">in </w:t>
      </w:r>
      <w:r w:rsidRPr="00EC082A">
        <w:t>compliance with this section.</w:t>
      </w:r>
    </w:p>
    <w:p w14:paraId="69B86F57" w14:textId="77777777" w:rsidR="004A6D04" w:rsidRPr="00EC082A" w:rsidRDefault="004A6D04">
      <w:pPr>
        <w:pStyle w:val="Corpsdetexte"/>
        <w:jc w:val="left"/>
      </w:pPr>
    </w:p>
    <w:p w14:paraId="63944521" w14:textId="77777777" w:rsidR="004A6D04" w:rsidRPr="00EC082A" w:rsidRDefault="00E24CE6" w:rsidP="005D1D19">
      <w:pPr>
        <w:pStyle w:val="Titre3"/>
      </w:pPr>
      <w:bookmarkStart w:id="54" w:name="_Toc198363302"/>
      <w:r w:rsidRPr="00EC082A">
        <w:t>Pesticides</w:t>
      </w:r>
      <w:r w:rsidRPr="00EC082A">
        <w:rPr>
          <w:spacing w:val="-6"/>
        </w:rPr>
        <w:t xml:space="preserve"> </w:t>
      </w:r>
      <w:r w:rsidRPr="00EC082A">
        <w:t>and</w:t>
      </w:r>
      <w:r w:rsidRPr="00EC082A">
        <w:rPr>
          <w:spacing w:val="-8"/>
        </w:rPr>
        <w:t xml:space="preserve"> </w:t>
      </w:r>
      <w:r w:rsidRPr="00EC082A">
        <w:t>Toxic</w:t>
      </w:r>
      <w:r w:rsidRPr="00EC082A">
        <w:rPr>
          <w:spacing w:val="-6"/>
        </w:rPr>
        <w:t xml:space="preserve"> </w:t>
      </w:r>
      <w:r w:rsidRPr="00EC082A">
        <w:t>Substances:</w:t>
      </w:r>
      <w:r w:rsidRPr="00EC082A">
        <w:rPr>
          <w:spacing w:val="-3"/>
        </w:rPr>
        <w:t xml:space="preserve"> </w:t>
      </w:r>
      <w:r w:rsidRPr="00EC082A">
        <w:t>Part</w:t>
      </w:r>
      <w:r w:rsidRPr="00EC082A">
        <w:rPr>
          <w:spacing w:val="-7"/>
        </w:rPr>
        <w:t xml:space="preserve"> </w:t>
      </w:r>
      <w:r w:rsidRPr="00EC082A">
        <w:t>V</w:t>
      </w:r>
      <w:r w:rsidRPr="00EC082A">
        <w:rPr>
          <w:spacing w:val="-5"/>
        </w:rPr>
        <w:t xml:space="preserve"> </w:t>
      </w:r>
      <w:r w:rsidRPr="00EC082A">
        <w:t>(Regulations</w:t>
      </w:r>
      <w:r w:rsidRPr="00EC082A">
        <w:rPr>
          <w:spacing w:val="-4"/>
        </w:rPr>
        <w:t xml:space="preserve"> </w:t>
      </w:r>
      <w:r w:rsidRPr="00EC082A">
        <w:t>31-40),</w:t>
      </w:r>
      <w:r w:rsidRPr="00EC082A">
        <w:rPr>
          <w:spacing w:val="-7"/>
        </w:rPr>
        <w:t xml:space="preserve"> </w:t>
      </w:r>
      <w:r w:rsidRPr="00EC082A">
        <w:t>SI</w:t>
      </w:r>
      <w:r w:rsidRPr="00EC082A">
        <w:rPr>
          <w:spacing w:val="-6"/>
        </w:rPr>
        <w:t xml:space="preserve"> </w:t>
      </w:r>
      <w:r w:rsidRPr="00EC082A">
        <w:t>No.</w:t>
      </w:r>
      <w:r w:rsidRPr="00EC082A">
        <w:rPr>
          <w:spacing w:val="-5"/>
        </w:rPr>
        <w:t xml:space="preserve"> </w:t>
      </w:r>
      <w:r w:rsidRPr="00EC082A">
        <w:t>112</w:t>
      </w:r>
      <w:r w:rsidRPr="00EC082A">
        <w:rPr>
          <w:spacing w:val="-6"/>
        </w:rPr>
        <w:t xml:space="preserve"> </w:t>
      </w:r>
      <w:r w:rsidRPr="00EC082A">
        <w:t>of</w:t>
      </w:r>
      <w:r w:rsidRPr="00EC082A">
        <w:rPr>
          <w:spacing w:val="-4"/>
        </w:rPr>
        <w:t xml:space="preserve"> </w:t>
      </w:r>
      <w:r w:rsidRPr="00EC082A">
        <w:t>2013:</w:t>
      </w:r>
      <w:bookmarkEnd w:id="54"/>
    </w:p>
    <w:p w14:paraId="4A2CEBBD" w14:textId="77777777" w:rsidR="004A6D04" w:rsidRPr="00EC082A" w:rsidRDefault="00E24CE6" w:rsidP="005D1D19">
      <w:pPr>
        <w:pStyle w:val="Corpsdetexte"/>
        <w:spacing w:before="171" w:line="252" w:lineRule="auto"/>
        <w:ind w:right="263"/>
      </w:pPr>
      <w:r w:rsidRPr="00EC082A">
        <w:t>These regulations provide for ZEMA to regulate the use and importation of pesticides and chemicals into the country.</w:t>
      </w:r>
    </w:p>
    <w:p w14:paraId="385C88F4" w14:textId="77777777" w:rsidR="004A6D04" w:rsidRPr="00EC082A" w:rsidRDefault="00E24CE6" w:rsidP="005D1D19">
      <w:pPr>
        <w:pStyle w:val="Corpsdetexte"/>
        <w:spacing w:before="164" w:line="254" w:lineRule="auto"/>
        <w:ind w:right="251"/>
      </w:pPr>
      <w:r w:rsidRPr="00EC082A">
        <w:rPr>
          <w:b/>
        </w:rPr>
        <w:t>Relevance/Compliance</w:t>
      </w:r>
      <w:r w:rsidRPr="00EC082A">
        <w:t>:</w:t>
      </w:r>
      <w:r w:rsidRPr="00EC082A">
        <w:rPr>
          <w:spacing w:val="-2"/>
        </w:rPr>
        <w:t xml:space="preserve"> </w:t>
      </w:r>
      <w:r w:rsidRPr="00EC082A">
        <w:t>Small</w:t>
      </w:r>
      <w:r w:rsidRPr="00EC082A">
        <w:rPr>
          <w:spacing w:val="-4"/>
        </w:rPr>
        <w:t xml:space="preserve"> </w:t>
      </w:r>
      <w:r w:rsidRPr="00EC082A">
        <w:t>amount</w:t>
      </w:r>
      <w:r w:rsidRPr="00EC082A">
        <w:rPr>
          <w:spacing w:val="-6"/>
        </w:rPr>
        <w:t xml:space="preserve"> </w:t>
      </w:r>
      <w:r w:rsidRPr="00EC082A">
        <w:t>of</w:t>
      </w:r>
      <w:r w:rsidRPr="00EC082A">
        <w:rPr>
          <w:spacing w:val="-8"/>
        </w:rPr>
        <w:t xml:space="preserve"> </w:t>
      </w:r>
      <w:r w:rsidRPr="00EC082A">
        <w:t>herbicides</w:t>
      </w:r>
      <w:r w:rsidRPr="00EC082A">
        <w:rPr>
          <w:spacing w:val="-5"/>
        </w:rPr>
        <w:t xml:space="preserve"> </w:t>
      </w:r>
      <w:r w:rsidRPr="00EC082A">
        <w:t>may</w:t>
      </w:r>
      <w:r w:rsidRPr="00EC082A">
        <w:rPr>
          <w:spacing w:val="-9"/>
        </w:rPr>
        <w:t xml:space="preserve"> </w:t>
      </w:r>
      <w:r w:rsidRPr="00EC082A">
        <w:t>be</w:t>
      </w:r>
      <w:r w:rsidRPr="00EC082A">
        <w:rPr>
          <w:spacing w:val="-6"/>
        </w:rPr>
        <w:t xml:space="preserve"> </w:t>
      </w:r>
      <w:r w:rsidRPr="00EC082A">
        <w:t>used</w:t>
      </w:r>
      <w:r w:rsidRPr="00EC082A">
        <w:rPr>
          <w:spacing w:val="-5"/>
        </w:rPr>
        <w:t xml:space="preserve"> </w:t>
      </w:r>
      <w:r w:rsidRPr="00EC082A">
        <w:t>for</w:t>
      </w:r>
      <w:r w:rsidRPr="00EC082A">
        <w:rPr>
          <w:spacing w:val="-11"/>
        </w:rPr>
        <w:t xml:space="preserve"> </w:t>
      </w:r>
      <w:r w:rsidRPr="00EC082A">
        <w:t>the</w:t>
      </w:r>
      <w:r w:rsidRPr="00EC082A">
        <w:rPr>
          <w:spacing w:val="-6"/>
        </w:rPr>
        <w:t xml:space="preserve"> </w:t>
      </w:r>
      <w:r w:rsidRPr="00EC082A">
        <w:t>control</w:t>
      </w:r>
      <w:r w:rsidRPr="00EC082A">
        <w:rPr>
          <w:spacing w:val="-4"/>
        </w:rPr>
        <w:t xml:space="preserve"> </w:t>
      </w:r>
      <w:r w:rsidRPr="00EC082A">
        <w:t>of</w:t>
      </w:r>
      <w:r w:rsidRPr="00EC082A">
        <w:rPr>
          <w:spacing w:val="-6"/>
        </w:rPr>
        <w:t xml:space="preserve"> </w:t>
      </w:r>
      <w:r w:rsidRPr="00EC082A">
        <w:t>weeds</w:t>
      </w:r>
      <w:r w:rsidRPr="00EC082A">
        <w:rPr>
          <w:spacing w:val="-4"/>
        </w:rPr>
        <w:t xml:space="preserve"> </w:t>
      </w:r>
      <w:r w:rsidRPr="00EC082A">
        <w:t xml:space="preserve">and </w:t>
      </w:r>
      <w:r w:rsidRPr="00EC082A">
        <w:rPr>
          <w:spacing w:val="-2"/>
        </w:rPr>
        <w:lastRenderedPageBreak/>
        <w:t>other</w:t>
      </w:r>
      <w:r w:rsidRPr="00EC082A">
        <w:rPr>
          <w:spacing w:val="-8"/>
        </w:rPr>
        <w:t xml:space="preserve"> </w:t>
      </w:r>
      <w:r w:rsidRPr="00EC082A">
        <w:rPr>
          <w:spacing w:val="-2"/>
        </w:rPr>
        <w:t>invasive</w:t>
      </w:r>
      <w:r w:rsidRPr="00EC082A">
        <w:rPr>
          <w:spacing w:val="-9"/>
        </w:rPr>
        <w:t xml:space="preserve"> </w:t>
      </w:r>
      <w:r w:rsidRPr="00EC082A">
        <w:rPr>
          <w:spacing w:val="-2"/>
        </w:rPr>
        <w:t>alien</w:t>
      </w:r>
      <w:r w:rsidRPr="00EC082A">
        <w:rPr>
          <w:spacing w:val="-10"/>
        </w:rPr>
        <w:t xml:space="preserve"> </w:t>
      </w:r>
      <w:r w:rsidRPr="00EC082A">
        <w:rPr>
          <w:spacing w:val="-2"/>
        </w:rPr>
        <w:t>vegetation</w:t>
      </w:r>
      <w:r w:rsidRPr="00EC082A">
        <w:rPr>
          <w:spacing w:val="-9"/>
        </w:rPr>
        <w:t xml:space="preserve"> </w:t>
      </w:r>
      <w:r w:rsidRPr="00EC082A">
        <w:rPr>
          <w:spacing w:val="-2"/>
        </w:rPr>
        <w:t>during</w:t>
      </w:r>
      <w:r w:rsidRPr="00EC082A">
        <w:rPr>
          <w:spacing w:val="-10"/>
        </w:rPr>
        <w:t xml:space="preserve"> </w:t>
      </w:r>
      <w:r w:rsidRPr="00EC082A">
        <w:rPr>
          <w:spacing w:val="-2"/>
        </w:rPr>
        <w:t>construction</w:t>
      </w:r>
      <w:r w:rsidRPr="00EC082A">
        <w:rPr>
          <w:spacing w:val="-5"/>
        </w:rPr>
        <w:t xml:space="preserve"> </w:t>
      </w:r>
      <w:r w:rsidRPr="00EC082A">
        <w:rPr>
          <w:spacing w:val="-2"/>
        </w:rPr>
        <w:t>and</w:t>
      </w:r>
      <w:r w:rsidRPr="00EC082A">
        <w:rPr>
          <w:spacing w:val="-10"/>
        </w:rPr>
        <w:t xml:space="preserve"> </w:t>
      </w:r>
      <w:r w:rsidRPr="00EC082A">
        <w:rPr>
          <w:spacing w:val="-2"/>
        </w:rPr>
        <w:t>operation,</w:t>
      </w:r>
      <w:r w:rsidRPr="00EC082A">
        <w:rPr>
          <w:spacing w:val="-10"/>
        </w:rPr>
        <w:t xml:space="preserve"> </w:t>
      </w:r>
      <w:r w:rsidRPr="00EC082A">
        <w:rPr>
          <w:spacing w:val="-2"/>
        </w:rPr>
        <w:t>use</w:t>
      </w:r>
      <w:r w:rsidRPr="00EC082A">
        <w:rPr>
          <w:spacing w:val="-10"/>
        </w:rPr>
        <w:t xml:space="preserve"> </w:t>
      </w:r>
      <w:r w:rsidRPr="00EC082A">
        <w:rPr>
          <w:spacing w:val="-2"/>
        </w:rPr>
        <w:t>and</w:t>
      </w:r>
      <w:r w:rsidRPr="00EC082A">
        <w:rPr>
          <w:spacing w:val="-10"/>
        </w:rPr>
        <w:t xml:space="preserve"> </w:t>
      </w:r>
      <w:r w:rsidRPr="00EC082A">
        <w:rPr>
          <w:spacing w:val="-2"/>
        </w:rPr>
        <w:t>handling</w:t>
      </w:r>
      <w:r w:rsidRPr="00EC082A">
        <w:rPr>
          <w:spacing w:val="-12"/>
        </w:rPr>
        <w:t xml:space="preserve"> </w:t>
      </w:r>
      <w:r w:rsidRPr="00EC082A">
        <w:rPr>
          <w:spacing w:val="-2"/>
        </w:rPr>
        <w:t>of</w:t>
      </w:r>
      <w:r w:rsidRPr="00EC082A">
        <w:rPr>
          <w:spacing w:val="-8"/>
        </w:rPr>
        <w:t xml:space="preserve"> </w:t>
      </w:r>
      <w:r w:rsidRPr="00EC082A">
        <w:rPr>
          <w:spacing w:val="-2"/>
        </w:rPr>
        <w:t>which</w:t>
      </w:r>
      <w:r w:rsidRPr="00EC082A">
        <w:rPr>
          <w:spacing w:val="-7"/>
        </w:rPr>
        <w:t xml:space="preserve"> </w:t>
      </w:r>
      <w:r w:rsidRPr="00EC082A">
        <w:rPr>
          <w:spacing w:val="-2"/>
        </w:rPr>
        <w:t xml:space="preserve">will </w:t>
      </w:r>
      <w:r w:rsidRPr="00EC082A">
        <w:t>be subject to these regulations.</w:t>
      </w:r>
    </w:p>
    <w:p w14:paraId="50FEC391" w14:textId="77777777" w:rsidR="004A6D04" w:rsidRPr="00EC082A" w:rsidRDefault="004A6D04">
      <w:pPr>
        <w:pStyle w:val="Corpsdetexte"/>
        <w:spacing w:before="4"/>
        <w:jc w:val="left"/>
      </w:pPr>
    </w:p>
    <w:p w14:paraId="58A18417" w14:textId="77777777" w:rsidR="004A6D04" w:rsidRPr="00EC082A" w:rsidRDefault="00E24CE6" w:rsidP="00B15BF1">
      <w:pPr>
        <w:pStyle w:val="Titre3"/>
      </w:pPr>
      <w:bookmarkStart w:id="55" w:name="_Toc198363303"/>
      <w:r w:rsidRPr="00EC082A">
        <w:rPr>
          <w:w w:val="105"/>
        </w:rPr>
        <w:t>Noise</w:t>
      </w:r>
      <w:bookmarkEnd w:id="55"/>
    </w:p>
    <w:p w14:paraId="34E637B0" w14:textId="0ECAC35D" w:rsidR="004A6D04" w:rsidRPr="00EC082A" w:rsidRDefault="00E24CE6" w:rsidP="00B15BF1">
      <w:pPr>
        <w:pStyle w:val="Corpsdetexte"/>
        <w:spacing w:before="171" w:line="252" w:lineRule="auto"/>
        <w:ind w:right="252"/>
      </w:pPr>
      <w:r w:rsidRPr="00EC082A">
        <w:t>Under</w:t>
      </w:r>
      <w:r w:rsidRPr="00EC082A">
        <w:rPr>
          <w:spacing w:val="-3"/>
        </w:rPr>
        <w:t xml:space="preserve"> </w:t>
      </w:r>
      <w:r w:rsidRPr="00EC082A">
        <w:t>the</w:t>
      </w:r>
      <w:r w:rsidRPr="00EC082A">
        <w:rPr>
          <w:spacing w:val="-3"/>
        </w:rPr>
        <w:t xml:space="preserve"> </w:t>
      </w:r>
      <w:r w:rsidRPr="00EC082A">
        <w:t>Act</w:t>
      </w:r>
      <w:r w:rsidRPr="00EC082A">
        <w:rPr>
          <w:spacing w:val="-2"/>
        </w:rPr>
        <w:t xml:space="preserve"> </w:t>
      </w:r>
      <w:r w:rsidRPr="00EC082A">
        <w:t>a</w:t>
      </w:r>
      <w:r w:rsidRPr="00EC082A">
        <w:rPr>
          <w:spacing w:val="-3"/>
        </w:rPr>
        <w:t xml:space="preserve"> </w:t>
      </w:r>
      <w:r w:rsidRPr="00EC082A">
        <w:t>person</w:t>
      </w:r>
      <w:r w:rsidRPr="00EC082A">
        <w:rPr>
          <w:spacing w:val="-7"/>
        </w:rPr>
        <w:t xml:space="preserve"> </w:t>
      </w:r>
      <w:r w:rsidRPr="00EC082A">
        <w:t>who</w:t>
      </w:r>
      <w:r w:rsidRPr="00EC082A">
        <w:rPr>
          <w:spacing w:val="-2"/>
        </w:rPr>
        <w:t xml:space="preserve"> </w:t>
      </w:r>
      <w:r w:rsidRPr="00EC082A">
        <w:t>emits</w:t>
      </w:r>
      <w:r w:rsidRPr="00EC082A">
        <w:rPr>
          <w:spacing w:val="-4"/>
        </w:rPr>
        <w:t xml:space="preserve"> </w:t>
      </w:r>
      <w:r w:rsidRPr="00EC082A">
        <w:t>noise</w:t>
      </w:r>
      <w:r w:rsidRPr="00EC082A">
        <w:rPr>
          <w:spacing w:val="-5"/>
        </w:rPr>
        <w:t xml:space="preserve"> </w:t>
      </w:r>
      <w:r w:rsidRPr="00EC082A">
        <w:t>shall</w:t>
      </w:r>
      <w:r w:rsidRPr="00EC082A">
        <w:rPr>
          <w:spacing w:val="-3"/>
        </w:rPr>
        <w:t xml:space="preserve"> </w:t>
      </w:r>
      <w:r w:rsidRPr="00EC082A">
        <w:t>take reasonable</w:t>
      </w:r>
      <w:r w:rsidRPr="00EC082A">
        <w:rPr>
          <w:spacing w:val="-5"/>
        </w:rPr>
        <w:t xml:space="preserve"> </w:t>
      </w:r>
      <w:r w:rsidRPr="00EC082A">
        <w:t>measures to</w:t>
      </w:r>
      <w:r w:rsidRPr="00EC082A">
        <w:rPr>
          <w:spacing w:val="-5"/>
        </w:rPr>
        <w:t xml:space="preserve"> </w:t>
      </w:r>
      <w:r w:rsidRPr="00EC082A">
        <w:t>ensure</w:t>
      </w:r>
      <w:r w:rsidRPr="00EC082A">
        <w:rPr>
          <w:spacing w:val="-4"/>
        </w:rPr>
        <w:t xml:space="preserve"> </w:t>
      </w:r>
      <w:r w:rsidRPr="00EC082A">
        <w:t>that</w:t>
      </w:r>
      <w:r w:rsidRPr="00EC082A">
        <w:rPr>
          <w:spacing w:val="-2"/>
        </w:rPr>
        <w:t xml:space="preserve"> </w:t>
      </w:r>
      <w:r w:rsidRPr="00EC082A">
        <w:t>the</w:t>
      </w:r>
      <w:r w:rsidRPr="00EC082A">
        <w:rPr>
          <w:spacing w:val="-3"/>
        </w:rPr>
        <w:t xml:space="preserve"> </w:t>
      </w:r>
      <w:r w:rsidRPr="00EC082A">
        <w:t>‘best practicable</w:t>
      </w:r>
      <w:r w:rsidRPr="00EC082A">
        <w:rPr>
          <w:spacing w:val="-9"/>
        </w:rPr>
        <w:t xml:space="preserve"> </w:t>
      </w:r>
      <w:r w:rsidRPr="00EC082A">
        <w:t>option’</w:t>
      </w:r>
      <w:r w:rsidRPr="00EC082A">
        <w:rPr>
          <w:spacing w:val="-9"/>
        </w:rPr>
        <w:t xml:space="preserve"> </w:t>
      </w:r>
      <w:r w:rsidRPr="00EC082A">
        <w:t>is</w:t>
      </w:r>
      <w:r w:rsidRPr="00EC082A">
        <w:rPr>
          <w:spacing w:val="-5"/>
        </w:rPr>
        <w:t xml:space="preserve"> </w:t>
      </w:r>
      <w:r w:rsidRPr="00EC082A">
        <w:t>adopted</w:t>
      </w:r>
      <w:r w:rsidRPr="00EC082A">
        <w:rPr>
          <w:spacing w:val="-9"/>
        </w:rPr>
        <w:t xml:space="preserve"> </w:t>
      </w:r>
      <w:r w:rsidRPr="00EC082A">
        <w:t>to</w:t>
      </w:r>
      <w:r w:rsidRPr="00EC082A">
        <w:rPr>
          <w:spacing w:val="-11"/>
        </w:rPr>
        <w:t xml:space="preserve"> </w:t>
      </w:r>
      <w:r w:rsidRPr="00EC082A">
        <w:t>prevent</w:t>
      </w:r>
      <w:r w:rsidRPr="00EC082A">
        <w:rPr>
          <w:spacing w:val="-8"/>
        </w:rPr>
        <w:t xml:space="preserve"> </w:t>
      </w:r>
      <w:r w:rsidRPr="00EC082A">
        <w:t>or</w:t>
      </w:r>
      <w:r w:rsidRPr="00EC082A">
        <w:rPr>
          <w:spacing w:val="-9"/>
        </w:rPr>
        <w:t xml:space="preserve"> </w:t>
      </w:r>
      <w:r w:rsidRPr="00EC082A">
        <w:t>minimize</w:t>
      </w:r>
      <w:r w:rsidRPr="00EC082A">
        <w:rPr>
          <w:spacing w:val="-8"/>
        </w:rPr>
        <w:t xml:space="preserve"> </w:t>
      </w:r>
      <w:r w:rsidRPr="00EC082A">
        <w:t>adverse</w:t>
      </w:r>
      <w:r w:rsidRPr="00EC082A">
        <w:rPr>
          <w:spacing w:val="-7"/>
        </w:rPr>
        <w:t xml:space="preserve"> </w:t>
      </w:r>
      <w:r w:rsidRPr="00EC082A">
        <w:t>effects</w:t>
      </w:r>
      <w:r w:rsidRPr="00EC082A">
        <w:rPr>
          <w:spacing w:val="-7"/>
        </w:rPr>
        <w:t xml:space="preserve"> </w:t>
      </w:r>
      <w:r w:rsidRPr="00EC082A">
        <w:t>on</w:t>
      </w:r>
      <w:r w:rsidRPr="00EC082A">
        <w:rPr>
          <w:spacing w:val="-6"/>
        </w:rPr>
        <w:t xml:space="preserve"> </w:t>
      </w:r>
      <w:r w:rsidRPr="00EC082A">
        <w:t>the</w:t>
      </w:r>
      <w:r w:rsidRPr="00EC082A">
        <w:rPr>
          <w:spacing w:val="-7"/>
        </w:rPr>
        <w:t xml:space="preserve"> </w:t>
      </w:r>
      <w:r w:rsidRPr="00EC082A">
        <w:t>environment</w:t>
      </w:r>
      <w:r w:rsidRPr="00EC082A">
        <w:rPr>
          <w:spacing w:val="-7"/>
        </w:rPr>
        <w:t xml:space="preserve"> </w:t>
      </w:r>
      <w:r w:rsidRPr="00EC082A">
        <w:t>due</w:t>
      </w:r>
      <w:r w:rsidRPr="00EC082A">
        <w:rPr>
          <w:spacing w:val="-7"/>
        </w:rPr>
        <w:t xml:space="preserve"> </w:t>
      </w:r>
      <w:r w:rsidRPr="00EC082A">
        <w:rPr>
          <w:spacing w:val="-5"/>
        </w:rPr>
        <w:t>to</w:t>
      </w:r>
      <w:r w:rsidR="00CE116F">
        <w:t xml:space="preserve"> </w:t>
      </w:r>
      <w:r w:rsidRPr="00EC082A">
        <w:t>noise.</w:t>
      </w:r>
      <w:r w:rsidRPr="00EC082A">
        <w:rPr>
          <w:spacing w:val="-12"/>
        </w:rPr>
        <w:t xml:space="preserve"> </w:t>
      </w:r>
      <w:r w:rsidRPr="00EC082A">
        <w:t>Under</w:t>
      </w:r>
      <w:r w:rsidRPr="00EC082A">
        <w:rPr>
          <w:spacing w:val="-12"/>
        </w:rPr>
        <w:t xml:space="preserve"> </w:t>
      </w:r>
      <w:r w:rsidRPr="00EC082A">
        <w:t>Division</w:t>
      </w:r>
      <w:r w:rsidRPr="00EC082A">
        <w:rPr>
          <w:spacing w:val="-13"/>
        </w:rPr>
        <w:t xml:space="preserve"> </w:t>
      </w:r>
      <w:r w:rsidRPr="00EC082A">
        <w:t>6</w:t>
      </w:r>
      <w:r w:rsidRPr="00EC082A">
        <w:rPr>
          <w:spacing w:val="-12"/>
        </w:rPr>
        <w:t xml:space="preserve"> </w:t>
      </w:r>
      <w:r w:rsidRPr="00EC082A">
        <w:t>of</w:t>
      </w:r>
      <w:r w:rsidRPr="00EC082A">
        <w:rPr>
          <w:spacing w:val="-12"/>
        </w:rPr>
        <w:t xml:space="preserve"> </w:t>
      </w:r>
      <w:r w:rsidRPr="00EC082A">
        <w:t>Part</w:t>
      </w:r>
      <w:r w:rsidRPr="00EC082A">
        <w:rPr>
          <w:spacing w:val="-9"/>
        </w:rPr>
        <w:t xml:space="preserve"> </w:t>
      </w:r>
      <w:r w:rsidRPr="00EC082A">
        <w:t>IV,</w:t>
      </w:r>
      <w:r w:rsidRPr="00EC082A">
        <w:rPr>
          <w:spacing w:val="-9"/>
        </w:rPr>
        <w:t xml:space="preserve"> </w:t>
      </w:r>
      <w:r w:rsidRPr="00EC082A">
        <w:t>provision</w:t>
      </w:r>
      <w:r w:rsidRPr="00EC082A">
        <w:rPr>
          <w:spacing w:val="-13"/>
        </w:rPr>
        <w:t xml:space="preserve"> </w:t>
      </w:r>
      <w:r w:rsidRPr="00EC082A">
        <w:t>is</w:t>
      </w:r>
      <w:r w:rsidRPr="00EC082A">
        <w:rPr>
          <w:spacing w:val="-11"/>
        </w:rPr>
        <w:t xml:space="preserve"> </w:t>
      </w:r>
      <w:r w:rsidRPr="00EC082A">
        <w:t>made</w:t>
      </w:r>
      <w:r w:rsidRPr="00EC082A">
        <w:rPr>
          <w:spacing w:val="-9"/>
        </w:rPr>
        <w:t xml:space="preserve"> </w:t>
      </w:r>
      <w:r w:rsidRPr="00EC082A">
        <w:t>by</w:t>
      </w:r>
      <w:r w:rsidRPr="00EC082A">
        <w:rPr>
          <w:spacing w:val="-15"/>
        </w:rPr>
        <w:t xml:space="preserve"> </w:t>
      </w:r>
      <w:r w:rsidRPr="00EC082A">
        <w:t>the</w:t>
      </w:r>
      <w:r w:rsidRPr="00EC082A">
        <w:rPr>
          <w:spacing w:val="-12"/>
        </w:rPr>
        <w:t xml:space="preserve"> </w:t>
      </w:r>
      <w:r w:rsidRPr="00EC082A">
        <w:t>EMA</w:t>
      </w:r>
      <w:r w:rsidRPr="00EC082A">
        <w:rPr>
          <w:spacing w:val="-7"/>
        </w:rPr>
        <w:t xml:space="preserve"> </w:t>
      </w:r>
      <w:r w:rsidRPr="00EC082A">
        <w:t>for</w:t>
      </w:r>
      <w:r w:rsidRPr="00EC082A">
        <w:rPr>
          <w:spacing w:val="-11"/>
        </w:rPr>
        <w:t xml:space="preserve"> </w:t>
      </w:r>
      <w:r w:rsidRPr="00EC082A">
        <w:t>the</w:t>
      </w:r>
      <w:r w:rsidRPr="00EC082A">
        <w:rPr>
          <w:spacing w:val="-12"/>
        </w:rPr>
        <w:t xml:space="preserve"> </w:t>
      </w:r>
      <w:r w:rsidRPr="00EC082A">
        <w:t>ZEMA</w:t>
      </w:r>
      <w:r w:rsidRPr="00EC082A">
        <w:rPr>
          <w:spacing w:val="-12"/>
        </w:rPr>
        <w:t xml:space="preserve"> </w:t>
      </w:r>
      <w:r w:rsidRPr="00EC082A">
        <w:t>to</w:t>
      </w:r>
      <w:r w:rsidRPr="00EC082A">
        <w:rPr>
          <w:spacing w:val="-13"/>
        </w:rPr>
        <w:t xml:space="preserve"> </w:t>
      </w:r>
      <w:r w:rsidRPr="00EC082A">
        <w:t>set</w:t>
      </w:r>
      <w:r w:rsidRPr="00EC082A">
        <w:rPr>
          <w:spacing w:val="-11"/>
        </w:rPr>
        <w:t xml:space="preserve"> </w:t>
      </w:r>
      <w:r w:rsidRPr="00EC082A">
        <w:t>up</w:t>
      </w:r>
      <w:r w:rsidRPr="00EC082A">
        <w:rPr>
          <w:spacing w:val="-13"/>
        </w:rPr>
        <w:t xml:space="preserve"> </w:t>
      </w:r>
      <w:r w:rsidRPr="00EC082A">
        <w:t xml:space="preserve">noise </w:t>
      </w:r>
      <w:r w:rsidRPr="00EC082A">
        <w:rPr>
          <w:spacing w:val="-4"/>
        </w:rPr>
        <w:t>emission</w:t>
      </w:r>
      <w:r w:rsidRPr="00EC082A">
        <w:rPr>
          <w:spacing w:val="-10"/>
        </w:rPr>
        <w:t xml:space="preserve"> </w:t>
      </w:r>
      <w:r w:rsidRPr="00EC082A">
        <w:rPr>
          <w:spacing w:val="-4"/>
        </w:rPr>
        <w:t>standards, procedures for</w:t>
      </w:r>
      <w:r w:rsidRPr="00EC082A">
        <w:rPr>
          <w:spacing w:val="-10"/>
        </w:rPr>
        <w:t xml:space="preserve"> </w:t>
      </w:r>
      <w:r w:rsidRPr="00EC082A">
        <w:rPr>
          <w:spacing w:val="-4"/>
        </w:rPr>
        <w:t>noise</w:t>
      </w:r>
      <w:r w:rsidRPr="00EC082A">
        <w:rPr>
          <w:spacing w:val="-7"/>
        </w:rPr>
        <w:t xml:space="preserve"> </w:t>
      </w:r>
      <w:r w:rsidRPr="00EC082A">
        <w:rPr>
          <w:spacing w:val="-4"/>
        </w:rPr>
        <w:t>measurement, application</w:t>
      </w:r>
      <w:r w:rsidRPr="00EC082A">
        <w:rPr>
          <w:spacing w:val="-6"/>
        </w:rPr>
        <w:t xml:space="preserve"> </w:t>
      </w:r>
      <w:r w:rsidRPr="00EC082A">
        <w:rPr>
          <w:spacing w:val="-4"/>
        </w:rPr>
        <w:t>of</w:t>
      </w:r>
      <w:r w:rsidRPr="00EC082A">
        <w:rPr>
          <w:spacing w:val="-7"/>
        </w:rPr>
        <w:t xml:space="preserve"> </w:t>
      </w:r>
      <w:r w:rsidRPr="00EC082A">
        <w:rPr>
          <w:spacing w:val="-4"/>
        </w:rPr>
        <w:t>appropriate</w:t>
      </w:r>
      <w:r w:rsidRPr="00EC082A">
        <w:rPr>
          <w:spacing w:val="-7"/>
        </w:rPr>
        <w:t xml:space="preserve"> </w:t>
      </w:r>
      <w:r w:rsidRPr="00EC082A">
        <w:rPr>
          <w:spacing w:val="-4"/>
        </w:rPr>
        <w:t>noise</w:t>
      </w:r>
      <w:r w:rsidRPr="00EC082A">
        <w:rPr>
          <w:spacing w:val="-7"/>
        </w:rPr>
        <w:t xml:space="preserve"> </w:t>
      </w:r>
      <w:r w:rsidRPr="00EC082A">
        <w:rPr>
          <w:spacing w:val="-4"/>
        </w:rPr>
        <w:t>abatement</w:t>
      </w:r>
    </w:p>
    <w:p w14:paraId="7EF3227E" w14:textId="77777777" w:rsidR="004A6D04" w:rsidRPr="00EC082A" w:rsidRDefault="00E24CE6" w:rsidP="00CE116F">
      <w:pPr>
        <w:pStyle w:val="Corpsdetexte"/>
        <w:spacing w:before="58" w:line="254" w:lineRule="auto"/>
        <w:ind w:right="259"/>
      </w:pPr>
      <w:r w:rsidRPr="00EC082A">
        <w:t>measures</w:t>
      </w:r>
      <w:r w:rsidRPr="00EC082A">
        <w:rPr>
          <w:spacing w:val="-10"/>
        </w:rPr>
        <w:t xml:space="preserve"> </w:t>
      </w:r>
      <w:r w:rsidRPr="00EC082A">
        <w:t>and</w:t>
      </w:r>
      <w:r w:rsidRPr="00EC082A">
        <w:rPr>
          <w:spacing w:val="-15"/>
        </w:rPr>
        <w:t xml:space="preserve"> </w:t>
      </w:r>
      <w:r w:rsidRPr="00EC082A">
        <w:t>advise</w:t>
      </w:r>
      <w:r w:rsidRPr="00EC082A">
        <w:rPr>
          <w:spacing w:val="-12"/>
        </w:rPr>
        <w:t xml:space="preserve"> </w:t>
      </w:r>
      <w:r w:rsidRPr="00EC082A">
        <w:t>on</w:t>
      </w:r>
      <w:r w:rsidRPr="00EC082A">
        <w:rPr>
          <w:spacing w:val="-15"/>
        </w:rPr>
        <w:t xml:space="preserve"> </w:t>
      </w:r>
      <w:r w:rsidRPr="00EC082A">
        <w:t>noise</w:t>
      </w:r>
      <w:r w:rsidRPr="00EC082A">
        <w:rPr>
          <w:spacing w:val="-13"/>
        </w:rPr>
        <w:t xml:space="preserve"> </w:t>
      </w:r>
      <w:r w:rsidRPr="00EC082A">
        <w:t>pollution</w:t>
      </w:r>
      <w:r w:rsidRPr="00EC082A">
        <w:rPr>
          <w:spacing w:val="-15"/>
        </w:rPr>
        <w:t xml:space="preserve"> </w:t>
      </w:r>
      <w:r w:rsidRPr="00EC082A">
        <w:t>abatement</w:t>
      </w:r>
      <w:r w:rsidRPr="00EC082A">
        <w:rPr>
          <w:spacing w:val="-12"/>
        </w:rPr>
        <w:t xml:space="preserve"> </w:t>
      </w:r>
      <w:r w:rsidRPr="00EC082A">
        <w:t>measures.</w:t>
      </w:r>
      <w:r w:rsidRPr="00EC082A">
        <w:rPr>
          <w:spacing w:val="-13"/>
        </w:rPr>
        <w:t xml:space="preserve"> </w:t>
      </w:r>
      <w:r w:rsidRPr="00EC082A">
        <w:t>Currently,</w:t>
      </w:r>
      <w:r w:rsidRPr="00EC082A">
        <w:rPr>
          <w:spacing w:val="-9"/>
        </w:rPr>
        <w:t xml:space="preserve"> </w:t>
      </w:r>
      <w:r w:rsidRPr="00EC082A">
        <w:t>ZEMA</w:t>
      </w:r>
      <w:r w:rsidRPr="00EC082A">
        <w:rPr>
          <w:spacing w:val="-13"/>
        </w:rPr>
        <w:t xml:space="preserve"> </w:t>
      </w:r>
      <w:r w:rsidRPr="00EC082A">
        <w:t>is</w:t>
      </w:r>
      <w:r w:rsidRPr="00EC082A">
        <w:rPr>
          <w:spacing w:val="-13"/>
        </w:rPr>
        <w:t xml:space="preserve"> </w:t>
      </w:r>
      <w:r w:rsidRPr="00EC082A">
        <w:t>in</w:t>
      </w:r>
      <w:r w:rsidRPr="00EC082A">
        <w:rPr>
          <w:spacing w:val="-15"/>
        </w:rPr>
        <w:t xml:space="preserve"> </w:t>
      </w:r>
      <w:r w:rsidRPr="00EC082A">
        <w:t>the</w:t>
      </w:r>
      <w:r w:rsidRPr="00EC082A">
        <w:rPr>
          <w:spacing w:val="-14"/>
        </w:rPr>
        <w:t xml:space="preserve"> </w:t>
      </w:r>
      <w:r w:rsidRPr="00EC082A">
        <w:t>process of developing regulations and noise emission standards.</w:t>
      </w:r>
    </w:p>
    <w:p w14:paraId="507F2785" w14:textId="77777777" w:rsidR="004A6D04" w:rsidRPr="00EC082A" w:rsidRDefault="004A6D04">
      <w:pPr>
        <w:pStyle w:val="Corpsdetexte"/>
        <w:spacing w:before="6"/>
        <w:jc w:val="left"/>
      </w:pPr>
    </w:p>
    <w:p w14:paraId="391BFAF3" w14:textId="77777777" w:rsidR="004A6D04" w:rsidRPr="00EC082A" w:rsidRDefault="00E24CE6" w:rsidP="00CE116F">
      <w:pPr>
        <w:pStyle w:val="Corpsdetexte"/>
        <w:ind w:right="109"/>
      </w:pPr>
      <w:r w:rsidRPr="00EC082A">
        <w:rPr>
          <w:b/>
        </w:rPr>
        <w:t xml:space="preserve">Relevance/Compliance: </w:t>
      </w:r>
      <w:r w:rsidRPr="00EC082A">
        <w:t>Noise nuisance to local communities is likely to result from some construction activities, especially during site clearing and leveling. Although Zambian noise emission</w:t>
      </w:r>
      <w:r w:rsidRPr="00EC082A">
        <w:rPr>
          <w:spacing w:val="-6"/>
        </w:rPr>
        <w:t xml:space="preserve"> </w:t>
      </w:r>
      <w:r w:rsidRPr="00EC082A">
        <w:t>standards</w:t>
      </w:r>
      <w:r w:rsidRPr="00EC082A">
        <w:rPr>
          <w:spacing w:val="-6"/>
        </w:rPr>
        <w:t xml:space="preserve"> </w:t>
      </w:r>
      <w:r w:rsidRPr="00EC082A">
        <w:t>are</w:t>
      </w:r>
      <w:r w:rsidRPr="00EC082A">
        <w:rPr>
          <w:spacing w:val="-8"/>
        </w:rPr>
        <w:t xml:space="preserve"> </w:t>
      </w:r>
      <w:r w:rsidRPr="00EC082A">
        <w:t>still</w:t>
      </w:r>
      <w:r w:rsidRPr="00EC082A">
        <w:rPr>
          <w:spacing w:val="-5"/>
        </w:rPr>
        <w:t xml:space="preserve"> </w:t>
      </w:r>
      <w:r w:rsidRPr="00EC082A">
        <w:t>under</w:t>
      </w:r>
      <w:r w:rsidRPr="00EC082A">
        <w:rPr>
          <w:spacing w:val="-7"/>
        </w:rPr>
        <w:t xml:space="preserve"> </w:t>
      </w:r>
      <w:r w:rsidRPr="00EC082A">
        <w:t>development,</w:t>
      </w:r>
      <w:r w:rsidRPr="00EC082A">
        <w:rPr>
          <w:spacing w:val="-10"/>
        </w:rPr>
        <w:t xml:space="preserve"> </w:t>
      </w:r>
      <w:r w:rsidRPr="00EC082A">
        <w:t>relevant</w:t>
      </w:r>
      <w:r w:rsidRPr="00EC082A">
        <w:rPr>
          <w:spacing w:val="-12"/>
        </w:rPr>
        <w:t xml:space="preserve"> </w:t>
      </w:r>
      <w:r w:rsidRPr="00EC082A">
        <w:t>design</w:t>
      </w:r>
      <w:r w:rsidRPr="00EC082A">
        <w:rPr>
          <w:spacing w:val="-11"/>
        </w:rPr>
        <w:t xml:space="preserve"> </w:t>
      </w:r>
      <w:r w:rsidRPr="00EC082A">
        <w:t>and</w:t>
      </w:r>
      <w:r w:rsidRPr="00EC082A">
        <w:rPr>
          <w:spacing w:val="-13"/>
        </w:rPr>
        <w:t xml:space="preserve"> </w:t>
      </w:r>
      <w:r w:rsidRPr="00EC082A">
        <w:t>management</w:t>
      </w:r>
      <w:r w:rsidRPr="00EC082A">
        <w:rPr>
          <w:spacing w:val="-12"/>
        </w:rPr>
        <w:t xml:space="preserve"> </w:t>
      </w:r>
      <w:r w:rsidRPr="00EC082A">
        <w:t>measures</w:t>
      </w:r>
      <w:r w:rsidRPr="00EC082A">
        <w:rPr>
          <w:spacing w:val="-13"/>
        </w:rPr>
        <w:t xml:space="preserve"> </w:t>
      </w:r>
      <w:r w:rsidRPr="00EC082A">
        <w:t>will</w:t>
      </w:r>
      <w:r w:rsidRPr="00EC082A">
        <w:rPr>
          <w:spacing w:val="-12"/>
        </w:rPr>
        <w:t xml:space="preserve"> </w:t>
      </w:r>
      <w:r w:rsidRPr="00EC082A">
        <w:t>be implemented by the project to minimize potential noise impacts according to Good International Industry Practice (GIIP) and recognized standards.</w:t>
      </w:r>
    </w:p>
    <w:p w14:paraId="017709C2" w14:textId="77777777" w:rsidR="004A6D04" w:rsidRPr="00EC082A" w:rsidRDefault="00E24CE6" w:rsidP="00CE116F">
      <w:pPr>
        <w:pStyle w:val="Titre3"/>
      </w:pPr>
      <w:bookmarkStart w:id="56" w:name="_bookmark21"/>
      <w:bookmarkStart w:id="57" w:name="_Toc198363304"/>
      <w:bookmarkEnd w:id="56"/>
      <w:r w:rsidRPr="00EC082A">
        <w:t>Natural</w:t>
      </w:r>
      <w:r w:rsidRPr="00EC082A">
        <w:rPr>
          <w:spacing w:val="-9"/>
        </w:rPr>
        <w:t xml:space="preserve"> </w:t>
      </w:r>
      <w:r w:rsidRPr="00EC082A">
        <w:t>Resources</w:t>
      </w:r>
      <w:r w:rsidRPr="00EC082A">
        <w:rPr>
          <w:spacing w:val="-5"/>
        </w:rPr>
        <w:t xml:space="preserve"> </w:t>
      </w:r>
      <w:r w:rsidRPr="00EC082A">
        <w:t>Management</w:t>
      </w:r>
      <w:bookmarkEnd w:id="57"/>
    </w:p>
    <w:p w14:paraId="4EBE03E9" w14:textId="77777777" w:rsidR="004A6D04" w:rsidRPr="00EC082A" w:rsidRDefault="00E24CE6" w:rsidP="00CE116F">
      <w:pPr>
        <w:pStyle w:val="Corpsdetexte"/>
        <w:spacing w:line="252" w:lineRule="auto"/>
        <w:ind w:right="266"/>
      </w:pPr>
      <w:r w:rsidRPr="00EC082A">
        <w:t>Provision is made by the EMA for ZEMA to develop regulations for the conservation and protection of natural resources (Part IV Division 8 of EMA).</w:t>
      </w:r>
    </w:p>
    <w:p w14:paraId="6AA8D078" w14:textId="77777777" w:rsidR="004A6D04" w:rsidRPr="00EC082A" w:rsidRDefault="00E24CE6" w:rsidP="00CE116F">
      <w:pPr>
        <w:pStyle w:val="Corpsdetexte"/>
        <w:spacing w:before="156" w:line="254" w:lineRule="auto"/>
        <w:ind w:right="254"/>
      </w:pPr>
      <w:r w:rsidRPr="00EC082A">
        <w:rPr>
          <w:b/>
          <w:spacing w:val="-2"/>
        </w:rPr>
        <w:t>Relevance:</w:t>
      </w:r>
      <w:r w:rsidRPr="00EC082A">
        <w:rPr>
          <w:b/>
          <w:spacing w:val="-7"/>
        </w:rPr>
        <w:t xml:space="preserve"> </w:t>
      </w:r>
      <w:r w:rsidRPr="00EC082A">
        <w:rPr>
          <w:spacing w:val="-2"/>
        </w:rPr>
        <w:t>The</w:t>
      </w:r>
      <w:r w:rsidRPr="00EC082A">
        <w:rPr>
          <w:spacing w:val="-8"/>
        </w:rPr>
        <w:t xml:space="preserve"> </w:t>
      </w:r>
      <w:r w:rsidRPr="00EC082A">
        <w:rPr>
          <w:spacing w:val="-2"/>
        </w:rPr>
        <w:t>project</w:t>
      </w:r>
      <w:r w:rsidRPr="00EC082A">
        <w:rPr>
          <w:spacing w:val="-8"/>
        </w:rPr>
        <w:t xml:space="preserve"> </w:t>
      </w:r>
      <w:r w:rsidRPr="00EC082A">
        <w:rPr>
          <w:spacing w:val="-2"/>
        </w:rPr>
        <w:t>will</w:t>
      </w:r>
      <w:r w:rsidRPr="00EC082A">
        <w:rPr>
          <w:spacing w:val="-9"/>
        </w:rPr>
        <w:t xml:space="preserve"> </w:t>
      </w:r>
      <w:r w:rsidRPr="00EC082A">
        <w:rPr>
          <w:spacing w:val="-2"/>
        </w:rPr>
        <w:t>involve</w:t>
      </w:r>
      <w:r w:rsidRPr="00EC082A">
        <w:rPr>
          <w:spacing w:val="-8"/>
        </w:rPr>
        <w:t xml:space="preserve"> </w:t>
      </w:r>
      <w:r w:rsidRPr="00EC082A">
        <w:rPr>
          <w:spacing w:val="-2"/>
        </w:rPr>
        <w:t>the</w:t>
      </w:r>
      <w:r w:rsidRPr="00EC082A">
        <w:rPr>
          <w:spacing w:val="-8"/>
        </w:rPr>
        <w:t xml:space="preserve"> </w:t>
      </w:r>
      <w:r w:rsidRPr="00EC082A">
        <w:rPr>
          <w:spacing w:val="-2"/>
        </w:rPr>
        <w:t>direct</w:t>
      </w:r>
      <w:r w:rsidRPr="00EC082A">
        <w:rPr>
          <w:spacing w:val="-8"/>
        </w:rPr>
        <w:t xml:space="preserve"> </w:t>
      </w:r>
      <w:r w:rsidRPr="00EC082A">
        <w:rPr>
          <w:spacing w:val="-2"/>
        </w:rPr>
        <w:t>use</w:t>
      </w:r>
      <w:r w:rsidRPr="00EC082A">
        <w:rPr>
          <w:spacing w:val="-10"/>
        </w:rPr>
        <w:t xml:space="preserve"> </w:t>
      </w:r>
      <w:r w:rsidRPr="00EC082A">
        <w:rPr>
          <w:spacing w:val="-2"/>
        </w:rPr>
        <w:t>of</w:t>
      </w:r>
      <w:r w:rsidRPr="00EC082A">
        <w:rPr>
          <w:spacing w:val="-10"/>
        </w:rPr>
        <w:t xml:space="preserve"> </w:t>
      </w:r>
      <w:r w:rsidRPr="00EC082A">
        <w:rPr>
          <w:spacing w:val="-2"/>
        </w:rPr>
        <w:t>natural</w:t>
      </w:r>
      <w:r w:rsidRPr="00EC082A">
        <w:rPr>
          <w:spacing w:val="-6"/>
        </w:rPr>
        <w:t xml:space="preserve"> </w:t>
      </w:r>
      <w:r w:rsidRPr="00EC082A">
        <w:rPr>
          <w:spacing w:val="-2"/>
        </w:rPr>
        <w:t>resources</w:t>
      </w:r>
      <w:r w:rsidRPr="00EC082A">
        <w:rPr>
          <w:spacing w:val="-6"/>
        </w:rPr>
        <w:t xml:space="preserve"> </w:t>
      </w:r>
      <w:r w:rsidRPr="00EC082A">
        <w:rPr>
          <w:spacing w:val="-2"/>
        </w:rPr>
        <w:t>such</w:t>
      </w:r>
      <w:r w:rsidRPr="00EC082A">
        <w:rPr>
          <w:spacing w:val="-7"/>
        </w:rPr>
        <w:t xml:space="preserve"> </w:t>
      </w:r>
      <w:r w:rsidRPr="00EC082A">
        <w:rPr>
          <w:spacing w:val="-2"/>
        </w:rPr>
        <w:t>as</w:t>
      </w:r>
      <w:r w:rsidRPr="00EC082A">
        <w:rPr>
          <w:spacing w:val="-6"/>
        </w:rPr>
        <w:t xml:space="preserve"> </w:t>
      </w:r>
      <w:r w:rsidRPr="00EC082A">
        <w:rPr>
          <w:spacing w:val="-2"/>
        </w:rPr>
        <w:t>land,</w:t>
      </w:r>
      <w:r w:rsidRPr="00EC082A">
        <w:rPr>
          <w:spacing w:val="-7"/>
        </w:rPr>
        <w:t xml:space="preserve"> </w:t>
      </w:r>
      <w:r w:rsidRPr="00EC082A">
        <w:rPr>
          <w:spacing w:val="-2"/>
        </w:rPr>
        <w:t xml:space="preserve">construction </w:t>
      </w:r>
      <w:r w:rsidRPr="00EC082A">
        <w:t>materials and surface</w:t>
      </w:r>
      <w:r w:rsidRPr="00EC082A">
        <w:rPr>
          <w:spacing w:val="-1"/>
        </w:rPr>
        <w:t xml:space="preserve"> </w:t>
      </w:r>
      <w:r w:rsidRPr="00EC082A">
        <w:t>water,</w:t>
      </w:r>
      <w:r w:rsidRPr="00EC082A">
        <w:rPr>
          <w:spacing w:val="-1"/>
        </w:rPr>
        <w:t xml:space="preserve"> </w:t>
      </w:r>
      <w:r w:rsidRPr="00EC082A">
        <w:t>which will need to be managed</w:t>
      </w:r>
      <w:r w:rsidRPr="00EC082A">
        <w:rPr>
          <w:spacing w:val="-2"/>
        </w:rPr>
        <w:t xml:space="preserve"> </w:t>
      </w:r>
      <w:r w:rsidRPr="00EC082A">
        <w:t>sustainably</w:t>
      </w:r>
      <w:r w:rsidRPr="00EC082A">
        <w:rPr>
          <w:spacing w:val="-3"/>
        </w:rPr>
        <w:t xml:space="preserve"> </w:t>
      </w:r>
      <w:r w:rsidRPr="00EC082A">
        <w:t>in order</w:t>
      </w:r>
      <w:r w:rsidRPr="00EC082A">
        <w:rPr>
          <w:spacing w:val="-1"/>
        </w:rPr>
        <w:t xml:space="preserve"> </w:t>
      </w:r>
      <w:r w:rsidRPr="00EC082A">
        <w:t>to avoid their degradation or depletion and ensure the viability of the project.</w:t>
      </w:r>
    </w:p>
    <w:p w14:paraId="69527431" w14:textId="77777777" w:rsidR="004A6D04" w:rsidRPr="00EC082A" w:rsidRDefault="00E24CE6" w:rsidP="00CE116F">
      <w:pPr>
        <w:pStyle w:val="Corpsdetexte"/>
        <w:spacing w:before="157" w:line="254" w:lineRule="auto"/>
        <w:ind w:right="247"/>
      </w:pPr>
      <w:r w:rsidRPr="00EC082A">
        <w:rPr>
          <w:b/>
        </w:rPr>
        <w:t xml:space="preserve">Compliance: </w:t>
      </w:r>
      <w:r w:rsidRPr="00EC082A">
        <w:t xml:space="preserve">In accordance with section 77 of the EMA the project shall not introduce any </w:t>
      </w:r>
      <w:r w:rsidRPr="00EC082A">
        <w:rPr>
          <w:spacing w:val="-4"/>
        </w:rPr>
        <w:t>invasive</w:t>
      </w:r>
      <w:r w:rsidRPr="00EC082A">
        <w:rPr>
          <w:spacing w:val="-11"/>
        </w:rPr>
        <w:t xml:space="preserve"> </w:t>
      </w:r>
      <w:r w:rsidRPr="00EC082A">
        <w:rPr>
          <w:spacing w:val="-4"/>
        </w:rPr>
        <w:t>alien</w:t>
      </w:r>
      <w:r w:rsidRPr="00EC082A">
        <w:rPr>
          <w:spacing w:val="-7"/>
        </w:rPr>
        <w:t xml:space="preserve"> </w:t>
      </w:r>
      <w:r w:rsidRPr="00EC082A">
        <w:rPr>
          <w:spacing w:val="-4"/>
        </w:rPr>
        <w:t>species</w:t>
      </w:r>
      <w:r w:rsidRPr="00EC082A">
        <w:rPr>
          <w:spacing w:val="-6"/>
        </w:rPr>
        <w:t xml:space="preserve"> </w:t>
      </w:r>
      <w:r w:rsidRPr="00EC082A">
        <w:rPr>
          <w:spacing w:val="-4"/>
        </w:rPr>
        <w:t>into</w:t>
      </w:r>
      <w:r w:rsidRPr="00EC082A">
        <w:rPr>
          <w:spacing w:val="-10"/>
        </w:rPr>
        <w:t xml:space="preserve"> </w:t>
      </w:r>
      <w:r w:rsidRPr="00EC082A">
        <w:rPr>
          <w:spacing w:val="-4"/>
        </w:rPr>
        <w:t>any</w:t>
      </w:r>
      <w:r w:rsidRPr="00EC082A">
        <w:rPr>
          <w:spacing w:val="-11"/>
        </w:rPr>
        <w:t xml:space="preserve"> </w:t>
      </w:r>
      <w:r w:rsidRPr="00EC082A">
        <w:rPr>
          <w:spacing w:val="-4"/>
        </w:rPr>
        <w:t>element</w:t>
      </w:r>
      <w:r w:rsidRPr="00EC082A">
        <w:rPr>
          <w:spacing w:val="-6"/>
        </w:rPr>
        <w:t xml:space="preserve"> </w:t>
      </w:r>
      <w:r w:rsidRPr="00EC082A">
        <w:rPr>
          <w:spacing w:val="-4"/>
        </w:rPr>
        <w:t>or</w:t>
      </w:r>
      <w:r w:rsidRPr="00EC082A">
        <w:rPr>
          <w:spacing w:val="-9"/>
        </w:rPr>
        <w:t xml:space="preserve"> </w:t>
      </w:r>
      <w:r w:rsidRPr="00EC082A">
        <w:rPr>
          <w:spacing w:val="-4"/>
        </w:rPr>
        <w:t>segment</w:t>
      </w:r>
      <w:r w:rsidRPr="00EC082A">
        <w:rPr>
          <w:spacing w:val="-6"/>
        </w:rPr>
        <w:t xml:space="preserve"> </w:t>
      </w:r>
      <w:r w:rsidRPr="00EC082A">
        <w:rPr>
          <w:spacing w:val="-4"/>
        </w:rPr>
        <w:t>of</w:t>
      </w:r>
      <w:r w:rsidRPr="00EC082A">
        <w:rPr>
          <w:spacing w:val="-11"/>
        </w:rPr>
        <w:t xml:space="preserve"> </w:t>
      </w:r>
      <w:r w:rsidRPr="00EC082A">
        <w:rPr>
          <w:spacing w:val="-4"/>
        </w:rPr>
        <w:t>the</w:t>
      </w:r>
      <w:r w:rsidRPr="00EC082A">
        <w:rPr>
          <w:spacing w:val="-9"/>
        </w:rPr>
        <w:t xml:space="preserve"> </w:t>
      </w:r>
      <w:r w:rsidRPr="00EC082A">
        <w:rPr>
          <w:spacing w:val="-4"/>
        </w:rPr>
        <w:t>environment.</w:t>
      </w:r>
      <w:r w:rsidRPr="00EC082A">
        <w:rPr>
          <w:spacing w:val="-10"/>
        </w:rPr>
        <w:t xml:space="preserve"> </w:t>
      </w:r>
      <w:r w:rsidRPr="00EC082A">
        <w:rPr>
          <w:spacing w:val="-4"/>
        </w:rPr>
        <w:t>Should</w:t>
      </w:r>
      <w:r w:rsidRPr="00EC082A">
        <w:rPr>
          <w:spacing w:val="-7"/>
        </w:rPr>
        <w:t xml:space="preserve"> </w:t>
      </w:r>
      <w:r w:rsidRPr="00EC082A">
        <w:rPr>
          <w:spacing w:val="-4"/>
        </w:rPr>
        <w:t>any</w:t>
      </w:r>
      <w:r w:rsidRPr="00EC082A">
        <w:rPr>
          <w:spacing w:val="-11"/>
        </w:rPr>
        <w:t xml:space="preserve"> </w:t>
      </w:r>
      <w:r w:rsidRPr="00EC082A">
        <w:rPr>
          <w:spacing w:val="-4"/>
        </w:rPr>
        <w:t>land</w:t>
      </w:r>
      <w:r w:rsidRPr="00EC082A">
        <w:rPr>
          <w:spacing w:val="-10"/>
        </w:rPr>
        <w:t xml:space="preserve"> </w:t>
      </w:r>
      <w:r w:rsidRPr="00EC082A">
        <w:rPr>
          <w:spacing w:val="-4"/>
        </w:rPr>
        <w:t xml:space="preserve">dereliction </w:t>
      </w:r>
      <w:r w:rsidRPr="00EC082A">
        <w:t>or</w:t>
      </w:r>
      <w:r w:rsidRPr="00EC082A">
        <w:rPr>
          <w:spacing w:val="-8"/>
        </w:rPr>
        <w:t xml:space="preserve"> </w:t>
      </w:r>
      <w:r w:rsidRPr="00EC082A">
        <w:t>contamination</w:t>
      </w:r>
      <w:r w:rsidRPr="00EC082A">
        <w:rPr>
          <w:spacing w:val="-4"/>
        </w:rPr>
        <w:t xml:space="preserve"> </w:t>
      </w:r>
      <w:r w:rsidRPr="00EC082A">
        <w:t>occur</w:t>
      </w:r>
      <w:r w:rsidRPr="00EC082A">
        <w:rPr>
          <w:spacing w:val="-5"/>
        </w:rPr>
        <w:t xml:space="preserve"> </w:t>
      </w:r>
      <w:r w:rsidRPr="00EC082A">
        <w:t>as</w:t>
      </w:r>
      <w:r w:rsidRPr="00EC082A">
        <w:rPr>
          <w:spacing w:val="-5"/>
        </w:rPr>
        <w:t xml:space="preserve"> </w:t>
      </w:r>
      <w:r w:rsidRPr="00EC082A">
        <w:t>a</w:t>
      </w:r>
      <w:r w:rsidRPr="00EC082A">
        <w:rPr>
          <w:spacing w:val="-6"/>
        </w:rPr>
        <w:t xml:space="preserve"> </w:t>
      </w:r>
      <w:r w:rsidRPr="00EC082A">
        <w:t>direct</w:t>
      </w:r>
      <w:r w:rsidRPr="00EC082A">
        <w:rPr>
          <w:spacing w:val="-2"/>
        </w:rPr>
        <w:t xml:space="preserve"> </w:t>
      </w:r>
      <w:r w:rsidRPr="00EC082A">
        <w:t>result</w:t>
      </w:r>
      <w:r w:rsidRPr="00EC082A">
        <w:rPr>
          <w:spacing w:val="-4"/>
        </w:rPr>
        <w:t xml:space="preserve"> </w:t>
      </w:r>
      <w:r w:rsidRPr="00EC082A">
        <w:t>of</w:t>
      </w:r>
      <w:r w:rsidRPr="00EC082A">
        <w:rPr>
          <w:spacing w:val="-6"/>
        </w:rPr>
        <w:t xml:space="preserve"> </w:t>
      </w:r>
      <w:r w:rsidRPr="00EC082A">
        <w:t>project</w:t>
      </w:r>
      <w:r w:rsidRPr="00EC082A">
        <w:rPr>
          <w:spacing w:val="-4"/>
        </w:rPr>
        <w:t xml:space="preserve"> </w:t>
      </w:r>
      <w:r w:rsidRPr="00EC082A">
        <w:t>activities,</w:t>
      </w:r>
      <w:r w:rsidRPr="00EC082A">
        <w:rPr>
          <w:spacing w:val="-4"/>
        </w:rPr>
        <w:t xml:space="preserve"> </w:t>
      </w:r>
      <w:r w:rsidRPr="00EC082A">
        <w:t>the</w:t>
      </w:r>
      <w:r w:rsidRPr="00EC082A">
        <w:rPr>
          <w:spacing w:val="-5"/>
        </w:rPr>
        <w:t xml:space="preserve"> </w:t>
      </w:r>
      <w:r w:rsidRPr="00EC082A">
        <w:t>project</w:t>
      </w:r>
      <w:r w:rsidRPr="00EC082A">
        <w:rPr>
          <w:spacing w:val="-3"/>
        </w:rPr>
        <w:t xml:space="preserve"> </w:t>
      </w:r>
      <w:r w:rsidRPr="00EC082A">
        <w:t>will</w:t>
      </w:r>
      <w:r w:rsidRPr="00EC082A">
        <w:rPr>
          <w:spacing w:val="-4"/>
        </w:rPr>
        <w:t xml:space="preserve"> </w:t>
      </w:r>
      <w:r w:rsidRPr="00EC082A">
        <w:t>be</w:t>
      </w:r>
      <w:r w:rsidRPr="00EC082A">
        <w:rPr>
          <w:spacing w:val="-6"/>
        </w:rPr>
        <w:t xml:space="preserve"> </w:t>
      </w:r>
      <w:r w:rsidRPr="00EC082A">
        <w:t>responsible</w:t>
      </w:r>
      <w:r w:rsidRPr="00EC082A">
        <w:rPr>
          <w:spacing w:val="-5"/>
        </w:rPr>
        <w:t xml:space="preserve"> </w:t>
      </w:r>
      <w:r w:rsidRPr="00EC082A">
        <w:t>for carrying</w:t>
      </w:r>
      <w:r w:rsidRPr="00EC082A">
        <w:rPr>
          <w:spacing w:val="-6"/>
        </w:rPr>
        <w:t xml:space="preserve"> </w:t>
      </w:r>
      <w:r w:rsidRPr="00EC082A">
        <w:t>out</w:t>
      </w:r>
      <w:r w:rsidRPr="00EC082A">
        <w:rPr>
          <w:spacing w:val="-2"/>
        </w:rPr>
        <w:t xml:space="preserve"> </w:t>
      </w:r>
      <w:r w:rsidRPr="00EC082A">
        <w:t>rehabilitation</w:t>
      </w:r>
      <w:r w:rsidRPr="00EC082A">
        <w:rPr>
          <w:spacing w:val="-1"/>
        </w:rPr>
        <w:t xml:space="preserve"> </w:t>
      </w:r>
      <w:r w:rsidRPr="00EC082A">
        <w:t>works</w:t>
      </w:r>
      <w:r w:rsidRPr="00EC082A">
        <w:rPr>
          <w:spacing w:val="-3"/>
        </w:rPr>
        <w:t xml:space="preserve"> </w:t>
      </w:r>
      <w:r w:rsidRPr="00EC082A">
        <w:t>within</w:t>
      </w:r>
      <w:r w:rsidRPr="00EC082A">
        <w:rPr>
          <w:spacing w:val="-3"/>
        </w:rPr>
        <w:t xml:space="preserve"> </w:t>
      </w:r>
      <w:r w:rsidRPr="00EC082A">
        <w:t>such</w:t>
      </w:r>
      <w:r w:rsidRPr="00EC082A">
        <w:rPr>
          <w:spacing w:val="-2"/>
        </w:rPr>
        <w:t xml:space="preserve"> </w:t>
      </w:r>
      <w:r w:rsidRPr="00EC082A">
        <w:t>period</w:t>
      </w:r>
      <w:r w:rsidRPr="00EC082A">
        <w:rPr>
          <w:spacing w:val="-3"/>
        </w:rPr>
        <w:t xml:space="preserve"> </w:t>
      </w:r>
      <w:r w:rsidRPr="00EC082A">
        <w:t>as</w:t>
      </w:r>
      <w:r w:rsidRPr="00EC082A">
        <w:rPr>
          <w:spacing w:val="-3"/>
        </w:rPr>
        <w:t xml:space="preserve"> </w:t>
      </w:r>
      <w:r w:rsidRPr="00EC082A">
        <w:t>the</w:t>
      </w:r>
      <w:r w:rsidRPr="00EC082A">
        <w:rPr>
          <w:spacing w:val="-3"/>
        </w:rPr>
        <w:t xml:space="preserve"> </w:t>
      </w:r>
      <w:r w:rsidRPr="00EC082A">
        <w:t>ZEMA</w:t>
      </w:r>
      <w:r w:rsidRPr="00EC082A">
        <w:rPr>
          <w:spacing w:val="-3"/>
        </w:rPr>
        <w:t xml:space="preserve"> </w:t>
      </w:r>
      <w:r w:rsidRPr="00EC082A">
        <w:t>inspectorate</w:t>
      </w:r>
      <w:r w:rsidRPr="00EC082A">
        <w:rPr>
          <w:spacing w:val="-2"/>
        </w:rPr>
        <w:t xml:space="preserve"> </w:t>
      </w:r>
      <w:r w:rsidRPr="00EC082A">
        <w:t>may</w:t>
      </w:r>
      <w:r w:rsidRPr="00EC082A">
        <w:rPr>
          <w:spacing w:val="-8"/>
        </w:rPr>
        <w:t xml:space="preserve"> </w:t>
      </w:r>
      <w:r w:rsidRPr="00EC082A">
        <w:t>specify.</w:t>
      </w:r>
    </w:p>
    <w:p w14:paraId="1B406B85" w14:textId="77777777" w:rsidR="004A6D04" w:rsidRPr="00EC082A" w:rsidRDefault="00E24CE6" w:rsidP="00CE116F">
      <w:pPr>
        <w:pStyle w:val="Corpsdetexte"/>
        <w:spacing w:before="154" w:line="254" w:lineRule="auto"/>
        <w:ind w:right="245"/>
      </w:pPr>
      <w:r w:rsidRPr="00EC082A">
        <w:rPr>
          <w:spacing w:val="-2"/>
        </w:rPr>
        <w:t>In</w:t>
      </w:r>
      <w:r w:rsidRPr="00EC082A">
        <w:rPr>
          <w:spacing w:val="-8"/>
        </w:rPr>
        <w:t xml:space="preserve"> </w:t>
      </w:r>
      <w:r w:rsidRPr="00EC082A">
        <w:rPr>
          <w:spacing w:val="-2"/>
        </w:rPr>
        <w:t>addition,</w:t>
      </w:r>
      <w:r w:rsidRPr="00EC082A">
        <w:rPr>
          <w:spacing w:val="-10"/>
        </w:rPr>
        <w:t xml:space="preserve"> </w:t>
      </w:r>
      <w:r w:rsidRPr="00EC082A">
        <w:rPr>
          <w:spacing w:val="-2"/>
        </w:rPr>
        <w:t>and</w:t>
      </w:r>
      <w:r w:rsidRPr="00EC082A">
        <w:rPr>
          <w:spacing w:val="-12"/>
        </w:rPr>
        <w:t xml:space="preserve"> </w:t>
      </w:r>
      <w:r w:rsidRPr="00EC082A">
        <w:rPr>
          <w:spacing w:val="-2"/>
        </w:rPr>
        <w:t>subject</w:t>
      </w:r>
      <w:r w:rsidRPr="00EC082A">
        <w:rPr>
          <w:spacing w:val="-9"/>
        </w:rPr>
        <w:t xml:space="preserve"> </w:t>
      </w:r>
      <w:r w:rsidRPr="00EC082A">
        <w:rPr>
          <w:spacing w:val="-2"/>
        </w:rPr>
        <w:t>to</w:t>
      </w:r>
      <w:r w:rsidRPr="00EC082A">
        <w:rPr>
          <w:spacing w:val="-10"/>
        </w:rPr>
        <w:t xml:space="preserve"> </w:t>
      </w:r>
      <w:r w:rsidRPr="00EC082A">
        <w:rPr>
          <w:spacing w:val="-2"/>
        </w:rPr>
        <w:t>the</w:t>
      </w:r>
      <w:r w:rsidRPr="00EC082A">
        <w:rPr>
          <w:spacing w:val="-11"/>
        </w:rPr>
        <w:t xml:space="preserve"> </w:t>
      </w:r>
      <w:r w:rsidRPr="00EC082A">
        <w:rPr>
          <w:spacing w:val="-2"/>
        </w:rPr>
        <w:t>provisions</w:t>
      </w:r>
      <w:r w:rsidRPr="00EC082A">
        <w:rPr>
          <w:spacing w:val="-7"/>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EMA,</w:t>
      </w:r>
      <w:r w:rsidRPr="00EC082A">
        <w:rPr>
          <w:spacing w:val="-10"/>
        </w:rPr>
        <w:t xml:space="preserve"> </w:t>
      </w:r>
      <w:r w:rsidRPr="00EC082A">
        <w:rPr>
          <w:spacing w:val="-2"/>
        </w:rPr>
        <w:t>various</w:t>
      </w:r>
      <w:r w:rsidRPr="00EC082A">
        <w:rPr>
          <w:spacing w:val="-7"/>
        </w:rPr>
        <w:t xml:space="preserve"> </w:t>
      </w:r>
      <w:r w:rsidRPr="00EC082A">
        <w:rPr>
          <w:spacing w:val="-2"/>
        </w:rPr>
        <w:t>natural</w:t>
      </w:r>
      <w:r w:rsidRPr="00EC082A">
        <w:rPr>
          <w:spacing w:val="-11"/>
        </w:rPr>
        <w:t xml:space="preserve"> </w:t>
      </w:r>
      <w:r w:rsidRPr="00EC082A">
        <w:rPr>
          <w:spacing w:val="-2"/>
        </w:rPr>
        <w:t>resources</w:t>
      </w:r>
      <w:r w:rsidRPr="00EC082A">
        <w:rPr>
          <w:spacing w:val="-10"/>
        </w:rPr>
        <w:t xml:space="preserve"> </w:t>
      </w:r>
      <w:r w:rsidRPr="00EC082A">
        <w:rPr>
          <w:spacing w:val="-2"/>
        </w:rPr>
        <w:t>shall</w:t>
      </w:r>
      <w:r w:rsidRPr="00EC082A">
        <w:rPr>
          <w:spacing w:val="-10"/>
        </w:rPr>
        <w:t xml:space="preserve"> </w:t>
      </w:r>
      <w:r w:rsidRPr="00EC082A">
        <w:rPr>
          <w:spacing w:val="-2"/>
        </w:rPr>
        <w:t>be</w:t>
      </w:r>
      <w:r w:rsidRPr="00EC082A">
        <w:rPr>
          <w:spacing w:val="-11"/>
        </w:rPr>
        <w:t xml:space="preserve"> </w:t>
      </w:r>
      <w:r w:rsidRPr="00EC082A">
        <w:rPr>
          <w:spacing w:val="-2"/>
        </w:rPr>
        <w:t>managed in</w:t>
      </w:r>
      <w:r w:rsidRPr="00EC082A">
        <w:rPr>
          <w:spacing w:val="-15"/>
        </w:rPr>
        <w:t xml:space="preserve"> </w:t>
      </w:r>
      <w:r w:rsidRPr="00EC082A">
        <w:rPr>
          <w:spacing w:val="-2"/>
        </w:rPr>
        <w:t>accordance</w:t>
      </w:r>
      <w:r w:rsidRPr="00EC082A">
        <w:rPr>
          <w:spacing w:val="-13"/>
        </w:rPr>
        <w:t xml:space="preserve"> </w:t>
      </w:r>
      <w:r w:rsidRPr="00EC082A">
        <w:rPr>
          <w:spacing w:val="-2"/>
        </w:rPr>
        <w:t>with</w:t>
      </w:r>
      <w:r w:rsidRPr="00EC082A">
        <w:rPr>
          <w:spacing w:val="-13"/>
        </w:rPr>
        <w:t xml:space="preserve"> </w:t>
      </w:r>
      <w:r w:rsidRPr="00EC082A">
        <w:rPr>
          <w:spacing w:val="-2"/>
        </w:rPr>
        <w:t>specific</w:t>
      </w:r>
      <w:r w:rsidRPr="00EC082A">
        <w:rPr>
          <w:spacing w:val="-13"/>
        </w:rPr>
        <w:t xml:space="preserve"> </w:t>
      </w:r>
      <w:r w:rsidRPr="00EC082A">
        <w:rPr>
          <w:spacing w:val="-2"/>
        </w:rPr>
        <w:t>Acts</w:t>
      </w:r>
      <w:r w:rsidRPr="00EC082A">
        <w:rPr>
          <w:spacing w:val="-13"/>
        </w:rPr>
        <w:t xml:space="preserve"> </w:t>
      </w:r>
      <w:r w:rsidRPr="00EC082A">
        <w:rPr>
          <w:spacing w:val="-2"/>
        </w:rPr>
        <w:t>pertaining</w:t>
      </w:r>
      <w:r w:rsidRPr="00EC082A">
        <w:rPr>
          <w:spacing w:val="-13"/>
        </w:rPr>
        <w:t xml:space="preserve"> </w:t>
      </w:r>
      <w:r w:rsidRPr="00EC082A">
        <w:rPr>
          <w:spacing w:val="-2"/>
        </w:rPr>
        <w:t>to</w:t>
      </w:r>
      <w:r w:rsidRPr="00EC082A">
        <w:rPr>
          <w:spacing w:val="-13"/>
        </w:rPr>
        <w:t xml:space="preserve"> </w:t>
      </w:r>
      <w:r w:rsidRPr="00EC082A">
        <w:rPr>
          <w:spacing w:val="-2"/>
        </w:rPr>
        <w:t>environmental</w:t>
      </w:r>
      <w:r w:rsidRPr="00EC082A">
        <w:rPr>
          <w:spacing w:val="-13"/>
        </w:rPr>
        <w:t xml:space="preserve"> </w:t>
      </w:r>
      <w:r w:rsidRPr="00EC082A">
        <w:rPr>
          <w:spacing w:val="-2"/>
        </w:rPr>
        <w:t>protection</w:t>
      </w:r>
      <w:r w:rsidRPr="00EC082A">
        <w:rPr>
          <w:spacing w:val="-13"/>
        </w:rPr>
        <w:t xml:space="preserve"> </w:t>
      </w:r>
      <w:r w:rsidRPr="00EC082A">
        <w:rPr>
          <w:spacing w:val="-2"/>
        </w:rPr>
        <w:t>and</w:t>
      </w:r>
      <w:r w:rsidRPr="00EC082A">
        <w:rPr>
          <w:spacing w:val="-13"/>
        </w:rPr>
        <w:t xml:space="preserve"> </w:t>
      </w:r>
      <w:r w:rsidRPr="00EC082A">
        <w:rPr>
          <w:spacing w:val="-2"/>
        </w:rPr>
        <w:t>management</w:t>
      </w:r>
      <w:r w:rsidRPr="00EC082A">
        <w:rPr>
          <w:spacing w:val="-13"/>
        </w:rPr>
        <w:t xml:space="preserve"> </w:t>
      </w:r>
      <w:r w:rsidRPr="00EC082A">
        <w:rPr>
          <w:spacing w:val="-2"/>
        </w:rPr>
        <w:t>of</w:t>
      </w:r>
      <w:r w:rsidRPr="00EC082A">
        <w:rPr>
          <w:spacing w:val="-13"/>
        </w:rPr>
        <w:t xml:space="preserve"> </w:t>
      </w:r>
      <w:r w:rsidRPr="00EC082A">
        <w:rPr>
          <w:spacing w:val="-2"/>
        </w:rPr>
        <w:t xml:space="preserve">these </w:t>
      </w:r>
      <w:r w:rsidRPr="00EC082A">
        <w:t xml:space="preserve">elements. For example, in relation to the present project, water resources shall be managed in </w:t>
      </w:r>
      <w:r w:rsidRPr="00EC082A">
        <w:rPr>
          <w:spacing w:val="-4"/>
        </w:rPr>
        <w:t>accordance</w:t>
      </w:r>
      <w:r w:rsidRPr="00EC082A">
        <w:rPr>
          <w:spacing w:val="-11"/>
        </w:rPr>
        <w:t xml:space="preserve"> </w:t>
      </w:r>
      <w:r w:rsidRPr="00EC082A">
        <w:rPr>
          <w:spacing w:val="-4"/>
        </w:rPr>
        <w:t>with</w:t>
      </w:r>
      <w:r w:rsidRPr="00EC082A">
        <w:rPr>
          <w:spacing w:val="-11"/>
        </w:rPr>
        <w:t xml:space="preserve"> </w:t>
      </w:r>
      <w:r w:rsidRPr="00EC082A">
        <w:rPr>
          <w:spacing w:val="-4"/>
        </w:rPr>
        <w:t>the</w:t>
      </w:r>
      <w:r w:rsidRPr="00EC082A">
        <w:rPr>
          <w:spacing w:val="-11"/>
        </w:rPr>
        <w:t xml:space="preserve"> </w:t>
      </w:r>
      <w:r w:rsidRPr="00EC082A">
        <w:rPr>
          <w:i/>
          <w:spacing w:val="-4"/>
        </w:rPr>
        <w:t>Water</w:t>
      </w:r>
      <w:r w:rsidRPr="00EC082A">
        <w:rPr>
          <w:i/>
          <w:spacing w:val="-11"/>
        </w:rPr>
        <w:t xml:space="preserve"> </w:t>
      </w:r>
      <w:r w:rsidRPr="00EC082A">
        <w:rPr>
          <w:i/>
          <w:spacing w:val="-4"/>
        </w:rPr>
        <w:t>Resources</w:t>
      </w:r>
      <w:r w:rsidRPr="00EC082A">
        <w:rPr>
          <w:i/>
          <w:spacing w:val="-11"/>
        </w:rPr>
        <w:t xml:space="preserve"> </w:t>
      </w:r>
      <w:r w:rsidRPr="00EC082A">
        <w:rPr>
          <w:i/>
          <w:spacing w:val="-4"/>
        </w:rPr>
        <w:t>Management</w:t>
      </w:r>
      <w:r w:rsidRPr="00EC082A">
        <w:rPr>
          <w:i/>
          <w:spacing w:val="-11"/>
        </w:rPr>
        <w:t xml:space="preserve"> </w:t>
      </w:r>
      <w:r w:rsidRPr="00EC082A">
        <w:rPr>
          <w:i/>
          <w:spacing w:val="-4"/>
        </w:rPr>
        <w:t>Act,</w:t>
      </w:r>
      <w:r w:rsidRPr="00EC082A">
        <w:rPr>
          <w:i/>
          <w:spacing w:val="-11"/>
        </w:rPr>
        <w:t xml:space="preserve"> </w:t>
      </w:r>
      <w:r w:rsidRPr="00EC082A">
        <w:rPr>
          <w:i/>
          <w:spacing w:val="-4"/>
        </w:rPr>
        <w:t>2011</w:t>
      </w:r>
      <w:r w:rsidRPr="00EC082A">
        <w:rPr>
          <w:spacing w:val="-4"/>
        </w:rPr>
        <w:t>;</w:t>
      </w:r>
      <w:r w:rsidRPr="00EC082A">
        <w:rPr>
          <w:spacing w:val="-11"/>
        </w:rPr>
        <w:t xml:space="preserve"> </w:t>
      </w:r>
      <w:r w:rsidRPr="00EC082A">
        <w:rPr>
          <w:spacing w:val="-4"/>
        </w:rPr>
        <w:t>regional</w:t>
      </w:r>
      <w:r w:rsidRPr="00EC082A">
        <w:rPr>
          <w:spacing w:val="-11"/>
        </w:rPr>
        <w:t xml:space="preserve"> </w:t>
      </w:r>
      <w:r w:rsidRPr="00EC082A">
        <w:rPr>
          <w:spacing w:val="-4"/>
        </w:rPr>
        <w:t>and</w:t>
      </w:r>
      <w:r w:rsidRPr="00EC082A">
        <w:rPr>
          <w:spacing w:val="-11"/>
        </w:rPr>
        <w:t xml:space="preserve"> </w:t>
      </w:r>
      <w:r w:rsidRPr="00EC082A">
        <w:rPr>
          <w:spacing w:val="-4"/>
        </w:rPr>
        <w:t>urban</w:t>
      </w:r>
      <w:r w:rsidRPr="00EC082A">
        <w:rPr>
          <w:spacing w:val="-11"/>
        </w:rPr>
        <w:t xml:space="preserve"> </w:t>
      </w:r>
      <w:r w:rsidRPr="00EC082A">
        <w:rPr>
          <w:spacing w:val="-4"/>
        </w:rPr>
        <w:t>planning</w:t>
      </w:r>
      <w:r w:rsidRPr="00EC082A">
        <w:rPr>
          <w:spacing w:val="-11"/>
        </w:rPr>
        <w:t xml:space="preserve"> </w:t>
      </w:r>
      <w:r w:rsidRPr="00EC082A">
        <w:rPr>
          <w:spacing w:val="-4"/>
        </w:rPr>
        <w:t>shall</w:t>
      </w:r>
      <w:r w:rsidRPr="00EC082A">
        <w:rPr>
          <w:spacing w:val="-11"/>
        </w:rPr>
        <w:t xml:space="preserve"> </w:t>
      </w:r>
      <w:r w:rsidRPr="00EC082A">
        <w:rPr>
          <w:spacing w:val="-4"/>
        </w:rPr>
        <w:t xml:space="preserve">be </w:t>
      </w:r>
      <w:r w:rsidRPr="00EC082A">
        <w:rPr>
          <w:spacing w:val="-6"/>
        </w:rPr>
        <w:t>managed in accordance with the</w:t>
      </w:r>
      <w:r w:rsidRPr="00EC082A">
        <w:t xml:space="preserve"> </w:t>
      </w:r>
      <w:r w:rsidRPr="00EC082A">
        <w:rPr>
          <w:i/>
          <w:spacing w:val="-6"/>
        </w:rPr>
        <w:t>Town and Country Planning Act</w:t>
      </w:r>
      <w:r w:rsidRPr="00EC082A">
        <w:rPr>
          <w:spacing w:val="-6"/>
        </w:rPr>
        <w:t xml:space="preserve">, etc. These and other relevant acts </w:t>
      </w:r>
      <w:r w:rsidRPr="00EC082A">
        <w:t>relating to environmental protection and management with regards to the project, and the compliance thereof, are discussed further below.</w:t>
      </w:r>
    </w:p>
    <w:p w14:paraId="1169A07D" w14:textId="77777777" w:rsidR="004A6D04" w:rsidRPr="00EC082A" w:rsidRDefault="00E24CE6" w:rsidP="00CE116F">
      <w:pPr>
        <w:pStyle w:val="Corpsdetexte"/>
        <w:spacing w:before="149" w:line="254" w:lineRule="auto"/>
        <w:ind w:right="248"/>
      </w:pPr>
      <w:r w:rsidRPr="00EC082A">
        <w:t>Under the Act an inspector may carry out survey to assist in the proper management and conservation</w:t>
      </w:r>
      <w:r w:rsidRPr="00EC082A">
        <w:rPr>
          <w:spacing w:val="-12"/>
        </w:rPr>
        <w:t xml:space="preserve"> </w:t>
      </w:r>
      <w:r w:rsidRPr="00EC082A">
        <w:t>of</w:t>
      </w:r>
      <w:r w:rsidRPr="00EC082A">
        <w:rPr>
          <w:spacing w:val="-10"/>
        </w:rPr>
        <w:t xml:space="preserve"> </w:t>
      </w:r>
      <w:r w:rsidRPr="00EC082A">
        <w:t>natural</w:t>
      </w:r>
      <w:r w:rsidRPr="00EC082A">
        <w:rPr>
          <w:spacing w:val="-8"/>
        </w:rPr>
        <w:t xml:space="preserve"> </w:t>
      </w:r>
      <w:r w:rsidRPr="00EC082A">
        <w:t>resources,</w:t>
      </w:r>
      <w:r w:rsidRPr="00EC082A">
        <w:rPr>
          <w:spacing w:val="-9"/>
        </w:rPr>
        <w:t xml:space="preserve"> </w:t>
      </w:r>
      <w:r w:rsidRPr="00EC082A">
        <w:t>inspect</w:t>
      </w:r>
      <w:r w:rsidRPr="00EC082A">
        <w:rPr>
          <w:spacing w:val="-11"/>
        </w:rPr>
        <w:t xml:space="preserve"> </w:t>
      </w:r>
      <w:r w:rsidRPr="00EC082A">
        <w:t>land</w:t>
      </w:r>
      <w:r w:rsidRPr="00EC082A">
        <w:rPr>
          <w:spacing w:val="-10"/>
        </w:rPr>
        <w:t xml:space="preserve"> </w:t>
      </w:r>
      <w:r w:rsidRPr="00EC082A">
        <w:t>uses</w:t>
      </w:r>
      <w:r w:rsidRPr="00EC082A">
        <w:rPr>
          <w:spacing w:val="-9"/>
        </w:rPr>
        <w:t xml:space="preserve"> </w:t>
      </w:r>
      <w:r w:rsidRPr="00EC082A">
        <w:t>to</w:t>
      </w:r>
      <w:r w:rsidRPr="00EC082A">
        <w:rPr>
          <w:spacing w:val="-12"/>
        </w:rPr>
        <w:t xml:space="preserve"> </w:t>
      </w:r>
      <w:r w:rsidRPr="00EC082A">
        <w:t>determine</w:t>
      </w:r>
      <w:r w:rsidRPr="00EC082A">
        <w:rPr>
          <w:spacing w:val="-10"/>
        </w:rPr>
        <w:t xml:space="preserve"> </w:t>
      </w:r>
      <w:r w:rsidRPr="00EC082A">
        <w:t>their</w:t>
      </w:r>
      <w:r w:rsidRPr="00EC082A">
        <w:rPr>
          <w:spacing w:val="-10"/>
        </w:rPr>
        <w:t xml:space="preserve"> </w:t>
      </w:r>
      <w:r w:rsidRPr="00EC082A">
        <w:t>impact</w:t>
      </w:r>
      <w:r w:rsidRPr="00EC082A">
        <w:rPr>
          <w:spacing w:val="-9"/>
        </w:rPr>
        <w:t xml:space="preserve"> </w:t>
      </w:r>
      <w:r w:rsidRPr="00EC082A">
        <w:t>on</w:t>
      </w:r>
      <w:r w:rsidRPr="00EC082A">
        <w:rPr>
          <w:spacing w:val="-10"/>
        </w:rPr>
        <w:t xml:space="preserve"> </w:t>
      </w:r>
      <w:r w:rsidRPr="00EC082A">
        <w:t>the</w:t>
      </w:r>
      <w:r w:rsidRPr="00EC082A">
        <w:rPr>
          <w:spacing w:val="-10"/>
        </w:rPr>
        <w:t xml:space="preserve"> </w:t>
      </w:r>
      <w:r w:rsidRPr="00EC082A">
        <w:t>quality</w:t>
      </w:r>
      <w:r w:rsidRPr="00EC082A">
        <w:rPr>
          <w:spacing w:val="-15"/>
        </w:rPr>
        <w:t xml:space="preserve"> </w:t>
      </w:r>
      <w:r w:rsidRPr="00EC082A">
        <w:t xml:space="preserve">and </w:t>
      </w:r>
      <w:r w:rsidRPr="00EC082A">
        <w:rPr>
          <w:spacing w:val="-4"/>
        </w:rPr>
        <w:t>quantity</w:t>
      </w:r>
      <w:r w:rsidRPr="00EC082A">
        <w:rPr>
          <w:spacing w:val="-5"/>
        </w:rPr>
        <w:t xml:space="preserve"> </w:t>
      </w:r>
      <w:r w:rsidRPr="00EC082A">
        <w:rPr>
          <w:spacing w:val="-4"/>
        </w:rPr>
        <w:t xml:space="preserve">of natural resources; and publicise land use guidelines and natural resources conservation </w:t>
      </w:r>
      <w:r w:rsidRPr="00EC082A">
        <w:rPr>
          <w:spacing w:val="-2"/>
        </w:rPr>
        <w:t>regulations.</w:t>
      </w:r>
    </w:p>
    <w:p w14:paraId="1C3EA6B7" w14:textId="77777777" w:rsidR="004A6D04" w:rsidRPr="00EC082A" w:rsidRDefault="00E24CE6" w:rsidP="00CE116F">
      <w:pPr>
        <w:pStyle w:val="Titre3"/>
      </w:pPr>
      <w:bookmarkStart w:id="58" w:name="_bookmark22"/>
      <w:bookmarkStart w:id="59" w:name="_Toc198363305"/>
      <w:bookmarkEnd w:id="58"/>
      <w:r w:rsidRPr="00EC082A">
        <w:t>Other</w:t>
      </w:r>
      <w:r w:rsidRPr="00EC082A">
        <w:rPr>
          <w:spacing w:val="-9"/>
        </w:rPr>
        <w:t xml:space="preserve"> </w:t>
      </w:r>
      <w:r w:rsidRPr="00EC082A">
        <w:t>Relevant</w:t>
      </w:r>
      <w:r w:rsidRPr="00EC082A">
        <w:rPr>
          <w:spacing w:val="-7"/>
        </w:rPr>
        <w:t xml:space="preserve"> </w:t>
      </w:r>
      <w:r w:rsidRPr="00EC082A">
        <w:t>National</w:t>
      </w:r>
      <w:r w:rsidRPr="00EC082A">
        <w:rPr>
          <w:spacing w:val="-5"/>
        </w:rPr>
        <w:t xml:space="preserve"> </w:t>
      </w:r>
      <w:r w:rsidRPr="00EC082A">
        <w:t>Legislation</w:t>
      </w:r>
      <w:bookmarkEnd w:id="59"/>
    </w:p>
    <w:p w14:paraId="2A8E8303" w14:textId="1D514445" w:rsidR="004A6D04" w:rsidRPr="00EC082A" w:rsidRDefault="00E24CE6" w:rsidP="005F435F">
      <w:pPr>
        <w:rPr>
          <w:szCs w:val="24"/>
        </w:rPr>
      </w:pPr>
      <w:r w:rsidRPr="00EC082A">
        <w:rPr>
          <w:spacing w:val="-2"/>
          <w:szCs w:val="24"/>
        </w:rPr>
        <w:t>The</w:t>
      </w:r>
      <w:r w:rsidRPr="00EC082A">
        <w:rPr>
          <w:spacing w:val="-15"/>
          <w:szCs w:val="24"/>
        </w:rPr>
        <w:t xml:space="preserve"> </w:t>
      </w:r>
      <w:r w:rsidRPr="00EC082A">
        <w:rPr>
          <w:spacing w:val="-2"/>
          <w:szCs w:val="24"/>
        </w:rPr>
        <w:t>Acts</w:t>
      </w:r>
      <w:r w:rsidRPr="00EC082A">
        <w:rPr>
          <w:spacing w:val="-13"/>
          <w:szCs w:val="24"/>
        </w:rPr>
        <w:t xml:space="preserve"> </w:t>
      </w:r>
      <w:r w:rsidRPr="00EC082A">
        <w:rPr>
          <w:spacing w:val="-2"/>
          <w:szCs w:val="24"/>
        </w:rPr>
        <w:t>outlined</w:t>
      </w:r>
      <w:r w:rsidRPr="00EC082A">
        <w:rPr>
          <w:spacing w:val="-13"/>
          <w:szCs w:val="24"/>
        </w:rPr>
        <w:t xml:space="preserve"> </w:t>
      </w:r>
      <w:r w:rsidRPr="00EC082A">
        <w:rPr>
          <w:spacing w:val="-2"/>
          <w:szCs w:val="24"/>
        </w:rPr>
        <w:t>in</w:t>
      </w:r>
      <w:r w:rsidRPr="00EC082A">
        <w:rPr>
          <w:spacing w:val="-13"/>
          <w:szCs w:val="24"/>
        </w:rPr>
        <w:t xml:space="preserve"> </w:t>
      </w:r>
      <w:r w:rsidR="005F435F">
        <w:rPr>
          <w:spacing w:val="-13"/>
          <w:szCs w:val="24"/>
        </w:rPr>
        <w:t>Table 2.2-1</w:t>
      </w:r>
      <w:r w:rsidRPr="00EC082A">
        <w:rPr>
          <w:color w:val="0000FF"/>
          <w:spacing w:val="-13"/>
          <w:szCs w:val="24"/>
        </w:rPr>
        <w:t xml:space="preserve"> </w:t>
      </w:r>
      <w:r w:rsidRPr="00EC082A">
        <w:rPr>
          <w:spacing w:val="-2"/>
          <w:szCs w:val="24"/>
        </w:rPr>
        <w:t>below</w:t>
      </w:r>
      <w:r w:rsidRPr="00EC082A">
        <w:rPr>
          <w:spacing w:val="-13"/>
          <w:szCs w:val="24"/>
        </w:rPr>
        <w:t xml:space="preserve"> </w:t>
      </w:r>
      <w:r w:rsidRPr="00EC082A">
        <w:rPr>
          <w:spacing w:val="-2"/>
          <w:szCs w:val="24"/>
        </w:rPr>
        <w:t>have</w:t>
      </w:r>
      <w:r w:rsidRPr="00EC082A">
        <w:rPr>
          <w:spacing w:val="-13"/>
          <w:szCs w:val="24"/>
        </w:rPr>
        <w:t xml:space="preserve"> </w:t>
      </w:r>
      <w:r w:rsidRPr="00EC082A">
        <w:rPr>
          <w:spacing w:val="-2"/>
          <w:szCs w:val="24"/>
        </w:rPr>
        <w:t>also</w:t>
      </w:r>
      <w:r w:rsidRPr="00EC082A">
        <w:rPr>
          <w:spacing w:val="-13"/>
          <w:szCs w:val="24"/>
        </w:rPr>
        <w:t xml:space="preserve"> </w:t>
      </w:r>
      <w:r w:rsidRPr="00EC082A">
        <w:rPr>
          <w:spacing w:val="-2"/>
          <w:szCs w:val="24"/>
        </w:rPr>
        <w:t>been</w:t>
      </w:r>
      <w:r w:rsidRPr="00EC082A">
        <w:rPr>
          <w:spacing w:val="-13"/>
          <w:szCs w:val="24"/>
        </w:rPr>
        <w:t xml:space="preserve"> </w:t>
      </w:r>
      <w:r w:rsidRPr="00EC082A">
        <w:rPr>
          <w:spacing w:val="-2"/>
          <w:szCs w:val="24"/>
        </w:rPr>
        <w:t>reviewed</w:t>
      </w:r>
      <w:r w:rsidRPr="00EC082A">
        <w:rPr>
          <w:spacing w:val="-13"/>
          <w:szCs w:val="24"/>
        </w:rPr>
        <w:t xml:space="preserve"> </w:t>
      </w:r>
      <w:r w:rsidRPr="00EC082A">
        <w:rPr>
          <w:spacing w:val="-2"/>
          <w:szCs w:val="24"/>
        </w:rPr>
        <w:t>in</w:t>
      </w:r>
      <w:r w:rsidRPr="00EC082A">
        <w:rPr>
          <w:spacing w:val="-13"/>
          <w:szCs w:val="24"/>
        </w:rPr>
        <w:t xml:space="preserve"> </w:t>
      </w:r>
      <w:r w:rsidRPr="00EC082A">
        <w:rPr>
          <w:spacing w:val="-2"/>
          <w:szCs w:val="24"/>
        </w:rPr>
        <w:t>order</w:t>
      </w:r>
      <w:r w:rsidRPr="00EC082A">
        <w:rPr>
          <w:spacing w:val="-13"/>
          <w:szCs w:val="24"/>
        </w:rPr>
        <w:t xml:space="preserve"> </w:t>
      </w:r>
      <w:r w:rsidRPr="00EC082A">
        <w:rPr>
          <w:spacing w:val="-2"/>
          <w:szCs w:val="24"/>
        </w:rPr>
        <w:t>to</w:t>
      </w:r>
      <w:r w:rsidRPr="00EC082A">
        <w:rPr>
          <w:spacing w:val="-13"/>
          <w:szCs w:val="24"/>
        </w:rPr>
        <w:t xml:space="preserve"> </w:t>
      </w:r>
      <w:r w:rsidRPr="00EC082A">
        <w:rPr>
          <w:spacing w:val="-2"/>
          <w:szCs w:val="24"/>
        </w:rPr>
        <w:t>ensure</w:t>
      </w:r>
      <w:r w:rsidRPr="00EC082A">
        <w:rPr>
          <w:spacing w:val="-13"/>
          <w:szCs w:val="24"/>
        </w:rPr>
        <w:t xml:space="preserve"> </w:t>
      </w:r>
      <w:r w:rsidRPr="00EC082A">
        <w:rPr>
          <w:spacing w:val="-2"/>
          <w:szCs w:val="24"/>
        </w:rPr>
        <w:t>that</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project complies</w:t>
      </w:r>
      <w:r w:rsidRPr="00EC082A">
        <w:rPr>
          <w:spacing w:val="-13"/>
          <w:szCs w:val="24"/>
        </w:rPr>
        <w:t xml:space="preserve"> </w:t>
      </w:r>
      <w:r w:rsidRPr="00EC082A">
        <w:rPr>
          <w:spacing w:val="-2"/>
          <w:szCs w:val="24"/>
        </w:rPr>
        <w:t>with</w:t>
      </w:r>
      <w:r w:rsidRPr="00EC082A">
        <w:rPr>
          <w:spacing w:val="-13"/>
          <w:szCs w:val="24"/>
        </w:rPr>
        <w:t xml:space="preserve"> </w:t>
      </w:r>
      <w:r w:rsidRPr="00EC082A">
        <w:rPr>
          <w:spacing w:val="-2"/>
          <w:szCs w:val="24"/>
        </w:rPr>
        <w:t>other</w:t>
      </w:r>
      <w:r w:rsidRPr="00EC082A">
        <w:rPr>
          <w:spacing w:val="-13"/>
          <w:szCs w:val="24"/>
        </w:rPr>
        <w:t xml:space="preserve"> </w:t>
      </w:r>
      <w:r w:rsidRPr="00EC082A">
        <w:rPr>
          <w:spacing w:val="-2"/>
          <w:szCs w:val="24"/>
        </w:rPr>
        <w:t>relevant</w:t>
      </w:r>
      <w:r w:rsidRPr="00EC082A">
        <w:rPr>
          <w:spacing w:val="-12"/>
          <w:szCs w:val="24"/>
        </w:rPr>
        <w:t xml:space="preserve"> </w:t>
      </w:r>
      <w:r w:rsidRPr="00EC082A">
        <w:rPr>
          <w:spacing w:val="-2"/>
          <w:szCs w:val="24"/>
        </w:rPr>
        <w:t>existing</w:t>
      </w:r>
      <w:r w:rsidRPr="00EC082A">
        <w:rPr>
          <w:spacing w:val="-13"/>
          <w:szCs w:val="24"/>
        </w:rPr>
        <w:t xml:space="preserve"> </w:t>
      </w:r>
      <w:r w:rsidRPr="00EC082A">
        <w:rPr>
          <w:spacing w:val="-2"/>
          <w:szCs w:val="24"/>
        </w:rPr>
        <w:t>laws</w:t>
      </w:r>
      <w:r w:rsidRPr="00EC082A">
        <w:rPr>
          <w:spacing w:val="-12"/>
          <w:szCs w:val="24"/>
        </w:rPr>
        <w:t xml:space="preserve"> </w:t>
      </w:r>
      <w:r w:rsidRPr="00EC082A">
        <w:rPr>
          <w:spacing w:val="-2"/>
          <w:szCs w:val="24"/>
        </w:rPr>
        <w:t>that</w:t>
      </w:r>
      <w:r w:rsidRPr="00EC082A">
        <w:rPr>
          <w:spacing w:val="-13"/>
          <w:szCs w:val="24"/>
        </w:rPr>
        <w:t xml:space="preserve"> </w:t>
      </w:r>
      <w:r w:rsidRPr="00EC082A">
        <w:rPr>
          <w:spacing w:val="-2"/>
          <w:szCs w:val="24"/>
        </w:rPr>
        <w:t>have</w:t>
      </w:r>
      <w:r w:rsidRPr="00EC082A">
        <w:rPr>
          <w:spacing w:val="-13"/>
          <w:szCs w:val="24"/>
        </w:rPr>
        <w:t xml:space="preserve"> </w:t>
      </w:r>
      <w:r w:rsidRPr="00EC082A">
        <w:rPr>
          <w:spacing w:val="-2"/>
          <w:szCs w:val="24"/>
        </w:rPr>
        <w:t>a</w:t>
      </w:r>
      <w:r w:rsidRPr="00EC082A">
        <w:rPr>
          <w:spacing w:val="-13"/>
          <w:szCs w:val="24"/>
        </w:rPr>
        <w:t xml:space="preserve"> </w:t>
      </w:r>
      <w:r w:rsidRPr="00EC082A">
        <w:rPr>
          <w:spacing w:val="-2"/>
          <w:szCs w:val="24"/>
        </w:rPr>
        <w:t>bearing</w:t>
      </w:r>
      <w:r w:rsidRPr="00EC082A">
        <w:rPr>
          <w:spacing w:val="-12"/>
          <w:szCs w:val="24"/>
        </w:rPr>
        <w:t xml:space="preserve"> </w:t>
      </w:r>
      <w:r w:rsidRPr="00EC082A">
        <w:rPr>
          <w:spacing w:val="-2"/>
          <w:szCs w:val="24"/>
        </w:rPr>
        <w:t>on</w:t>
      </w:r>
      <w:r w:rsidRPr="00EC082A">
        <w:rPr>
          <w:spacing w:val="-13"/>
          <w:szCs w:val="24"/>
        </w:rPr>
        <w:t xml:space="preserve"> </w:t>
      </w:r>
      <w:r w:rsidRPr="00EC082A">
        <w:rPr>
          <w:spacing w:val="-2"/>
          <w:szCs w:val="24"/>
        </w:rPr>
        <w:t>environmental</w:t>
      </w:r>
      <w:r w:rsidRPr="00EC082A">
        <w:rPr>
          <w:spacing w:val="-11"/>
          <w:szCs w:val="24"/>
        </w:rPr>
        <w:t xml:space="preserve"> </w:t>
      </w:r>
      <w:r w:rsidRPr="00EC082A">
        <w:rPr>
          <w:spacing w:val="-2"/>
          <w:szCs w:val="24"/>
        </w:rPr>
        <w:t>management</w:t>
      </w:r>
      <w:r w:rsidRPr="00EC082A">
        <w:rPr>
          <w:spacing w:val="-12"/>
          <w:szCs w:val="24"/>
        </w:rPr>
        <w:t xml:space="preserve"> </w:t>
      </w:r>
      <w:r w:rsidRPr="00EC082A">
        <w:rPr>
          <w:spacing w:val="-2"/>
          <w:szCs w:val="24"/>
        </w:rPr>
        <w:t xml:space="preserve">and </w:t>
      </w:r>
      <w:r w:rsidRPr="00EC082A">
        <w:rPr>
          <w:szCs w:val="24"/>
        </w:rPr>
        <w:t>the project.</w:t>
      </w:r>
    </w:p>
    <w:p w14:paraId="3844DD56" w14:textId="77777777" w:rsidR="004A6D04" w:rsidRPr="00EC082A" w:rsidRDefault="004A6D04">
      <w:pPr>
        <w:spacing w:line="254" w:lineRule="auto"/>
        <w:rPr>
          <w:szCs w:val="24"/>
        </w:rPr>
        <w:sectPr w:rsidR="004A6D04" w:rsidRPr="00EC082A">
          <w:pgSz w:w="11920" w:h="16850"/>
          <w:pgMar w:top="1240" w:right="1160" w:bottom="1240" w:left="1160" w:header="0" w:footer="993" w:gutter="0"/>
          <w:cols w:space="720"/>
        </w:sectPr>
      </w:pPr>
    </w:p>
    <w:p w14:paraId="2C8FD25D" w14:textId="63F88504" w:rsidR="004A6D04" w:rsidRPr="00EC082A" w:rsidRDefault="001F0E94" w:rsidP="001F0E94">
      <w:pPr>
        <w:pStyle w:val="Lgende"/>
        <w:rPr>
          <w:sz w:val="24"/>
          <w:szCs w:val="24"/>
        </w:rPr>
      </w:pPr>
      <w:bookmarkStart w:id="60" w:name="_Toc198360689"/>
      <w:bookmarkStart w:id="61" w:name="_Toc198363233"/>
      <w:r>
        <w:lastRenderedPageBreak/>
        <w:t xml:space="preserve">Table </w:t>
      </w:r>
      <w:fldSimple w:instr=" STYLEREF 2 \s ">
        <w:r w:rsidR="00DD4284">
          <w:rPr>
            <w:noProof/>
          </w:rPr>
          <w:t>2.2</w:t>
        </w:r>
      </w:fldSimple>
      <w:r w:rsidR="00DD4284">
        <w:noBreakHyphen/>
      </w:r>
      <w:fldSimple w:instr=" SEQ Table \* ARABIC \s 2 ">
        <w:r w:rsidR="00DD4284">
          <w:rPr>
            <w:noProof/>
          </w:rPr>
          <w:t>1</w:t>
        </w:r>
      </w:fldSimple>
      <w:r>
        <w:t xml:space="preserve">: </w:t>
      </w:r>
      <w:r w:rsidRPr="00824612">
        <w:t>Other Relevant Legislation</w:t>
      </w:r>
      <w:bookmarkEnd w:id="60"/>
      <w:bookmarkEnd w:id="61"/>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251"/>
        <w:gridCol w:w="6128"/>
        <w:gridCol w:w="2005"/>
        <w:gridCol w:w="716"/>
        <w:gridCol w:w="604"/>
        <w:gridCol w:w="285"/>
        <w:gridCol w:w="1420"/>
      </w:tblGrid>
      <w:tr w:rsidR="004A6D04" w:rsidRPr="00EC082A" w14:paraId="0189E0B4" w14:textId="77777777">
        <w:trPr>
          <w:trHeight w:val="539"/>
        </w:trPr>
        <w:tc>
          <w:tcPr>
            <w:tcW w:w="588" w:type="dxa"/>
          </w:tcPr>
          <w:p w14:paraId="24860D68" w14:textId="77777777" w:rsidR="004A6D04" w:rsidRPr="00EC082A" w:rsidRDefault="00E24CE6">
            <w:pPr>
              <w:pStyle w:val="TableParagraph"/>
              <w:spacing w:line="261" w:lineRule="exact"/>
              <w:ind w:left="115"/>
              <w:rPr>
                <w:b/>
                <w:szCs w:val="24"/>
              </w:rPr>
            </w:pPr>
            <w:r w:rsidRPr="00EC082A">
              <w:rPr>
                <w:b/>
                <w:spacing w:val="-5"/>
                <w:szCs w:val="24"/>
              </w:rPr>
              <w:t>Ref</w:t>
            </w:r>
          </w:p>
        </w:tc>
        <w:tc>
          <w:tcPr>
            <w:tcW w:w="2251" w:type="dxa"/>
          </w:tcPr>
          <w:p w14:paraId="45BD1D88" w14:textId="77777777" w:rsidR="004A6D04" w:rsidRPr="00EC082A" w:rsidRDefault="00E24CE6">
            <w:pPr>
              <w:pStyle w:val="TableParagraph"/>
              <w:spacing w:line="225" w:lineRule="auto"/>
              <w:ind w:left="113"/>
              <w:rPr>
                <w:b/>
                <w:szCs w:val="24"/>
              </w:rPr>
            </w:pPr>
            <w:r w:rsidRPr="00EC082A">
              <w:rPr>
                <w:b/>
                <w:spacing w:val="-2"/>
                <w:szCs w:val="24"/>
              </w:rPr>
              <w:t xml:space="preserve">Legislative </w:t>
            </w:r>
            <w:r w:rsidRPr="00EC082A">
              <w:rPr>
                <w:b/>
                <w:spacing w:val="-4"/>
                <w:szCs w:val="24"/>
              </w:rPr>
              <w:t>Instrument</w:t>
            </w:r>
          </w:p>
        </w:tc>
        <w:tc>
          <w:tcPr>
            <w:tcW w:w="6128" w:type="dxa"/>
          </w:tcPr>
          <w:p w14:paraId="0322C094" w14:textId="77777777" w:rsidR="004A6D04" w:rsidRPr="00EC082A" w:rsidRDefault="00E24CE6">
            <w:pPr>
              <w:pStyle w:val="TableParagraph"/>
              <w:spacing w:line="261" w:lineRule="exact"/>
              <w:ind w:left="113"/>
              <w:rPr>
                <w:b/>
                <w:szCs w:val="24"/>
              </w:rPr>
            </w:pPr>
            <w:r w:rsidRPr="00EC082A">
              <w:rPr>
                <w:b/>
                <w:spacing w:val="-2"/>
                <w:szCs w:val="24"/>
              </w:rPr>
              <w:t>Description</w:t>
            </w:r>
          </w:p>
        </w:tc>
        <w:tc>
          <w:tcPr>
            <w:tcW w:w="5030" w:type="dxa"/>
            <w:gridSpan w:val="5"/>
          </w:tcPr>
          <w:p w14:paraId="67429CE5" w14:textId="77777777" w:rsidR="004A6D04" w:rsidRPr="00EC082A" w:rsidRDefault="00E24CE6">
            <w:pPr>
              <w:pStyle w:val="TableParagraph"/>
              <w:spacing w:line="261" w:lineRule="exact"/>
              <w:ind w:left="115"/>
              <w:rPr>
                <w:b/>
                <w:szCs w:val="24"/>
              </w:rPr>
            </w:pPr>
            <w:r w:rsidRPr="00EC082A">
              <w:rPr>
                <w:b/>
                <w:szCs w:val="24"/>
              </w:rPr>
              <w:t>Relevance</w:t>
            </w:r>
            <w:r w:rsidRPr="00EC082A">
              <w:rPr>
                <w:b/>
                <w:spacing w:val="4"/>
                <w:szCs w:val="24"/>
              </w:rPr>
              <w:t xml:space="preserve"> </w:t>
            </w:r>
            <w:r w:rsidRPr="00EC082A">
              <w:rPr>
                <w:b/>
                <w:szCs w:val="24"/>
              </w:rPr>
              <w:t>and/or</w:t>
            </w:r>
            <w:r w:rsidRPr="00EC082A">
              <w:rPr>
                <w:b/>
                <w:spacing w:val="4"/>
                <w:szCs w:val="24"/>
              </w:rPr>
              <w:t xml:space="preserve"> </w:t>
            </w:r>
            <w:r w:rsidRPr="00EC082A">
              <w:rPr>
                <w:b/>
                <w:spacing w:val="-2"/>
                <w:szCs w:val="24"/>
              </w:rPr>
              <w:t>Compliance</w:t>
            </w:r>
          </w:p>
        </w:tc>
      </w:tr>
      <w:tr w:rsidR="004A6D04" w:rsidRPr="00EC082A" w14:paraId="7AB51E58" w14:textId="77777777">
        <w:trPr>
          <w:trHeight w:val="385"/>
        </w:trPr>
        <w:tc>
          <w:tcPr>
            <w:tcW w:w="13997" w:type="dxa"/>
            <w:gridSpan w:val="8"/>
          </w:tcPr>
          <w:p w14:paraId="217E05E6" w14:textId="77777777" w:rsidR="004A6D04" w:rsidRPr="00EC082A" w:rsidRDefault="00E24CE6">
            <w:pPr>
              <w:pStyle w:val="TableParagraph"/>
              <w:spacing w:line="258" w:lineRule="exact"/>
              <w:ind w:left="115"/>
              <w:rPr>
                <w:szCs w:val="24"/>
              </w:rPr>
            </w:pPr>
            <w:r w:rsidRPr="00EC082A">
              <w:rPr>
                <w:spacing w:val="-2"/>
                <w:szCs w:val="24"/>
              </w:rPr>
              <w:t>Constitution</w:t>
            </w:r>
          </w:p>
        </w:tc>
      </w:tr>
      <w:tr w:rsidR="004A6D04" w:rsidRPr="00EC082A" w14:paraId="1824EAF3" w14:textId="77777777">
        <w:trPr>
          <w:trHeight w:val="250"/>
        </w:trPr>
        <w:tc>
          <w:tcPr>
            <w:tcW w:w="588" w:type="dxa"/>
            <w:vMerge w:val="restart"/>
          </w:tcPr>
          <w:p w14:paraId="115A20DA" w14:textId="77777777" w:rsidR="004A6D04" w:rsidRPr="00EC082A" w:rsidRDefault="004A6D04">
            <w:pPr>
              <w:pStyle w:val="TableParagraph"/>
              <w:rPr>
                <w:szCs w:val="24"/>
              </w:rPr>
            </w:pPr>
          </w:p>
          <w:p w14:paraId="49AB0544" w14:textId="77777777" w:rsidR="004A6D04" w:rsidRPr="00EC082A" w:rsidRDefault="004A6D04">
            <w:pPr>
              <w:pStyle w:val="TableParagraph"/>
              <w:rPr>
                <w:szCs w:val="24"/>
              </w:rPr>
            </w:pPr>
          </w:p>
          <w:p w14:paraId="40F5D2C7" w14:textId="77777777" w:rsidR="004A6D04" w:rsidRPr="00EC082A" w:rsidRDefault="004A6D04">
            <w:pPr>
              <w:pStyle w:val="TableParagraph"/>
              <w:rPr>
                <w:szCs w:val="24"/>
              </w:rPr>
            </w:pPr>
          </w:p>
          <w:p w14:paraId="31A3E44D" w14:textId="77777777" w:rsidR="004A6D04" w:rsidRPr="00EC082A" w:rsidRDefault="004A6D04">
            <w:pPr>
              <w:pStyle w:val="TableParagraph"/>
              <w:rPr>
                <w:szCs w:val="24"/>
              </w:rPr>
            </w:pPr>
          </w:p>
          <w:p w14:paraId="777A26CD" w14:textId="77777777" w:rsidR="004A6D04" w:rsidRPr="00EC082A" w:rsidRDefault="004A6D04">
            <w:pPr>
              <w:pStyle w:val="TableParagraph"/>
              <w:rPr>
                <w:szCs w:val="24"/>
              </w:rPr>
            </w:pPr>
          </w:p>
          <w:p w14:paraId="242F7598" w14:textId="77777777" w:rsidR="004A6D04" w:rsidRPr="00EC082A" w:rsidRDefault="004A6D04">
            <w:pPr>
              <w:pStyle w:val="TableParagraph"/>
              <w:rPr>
                <w:szCs w:val="24"/>
              </w:rPr>
            </w:pPr>
          </w:p>
          <w:p w14:paraId="4BBF0A15" w14:textId="77777777" w:rsidR="004A6D04" w:rsidRPr="00EC082A" w:rsidRDefault="004A6D04">
            <w:pPr>
              <w:pStyle w:val="TableParagraph"/>
              <w:rPr>
                <w:szCs w:val="24"/>
              </w:rPr>
            </w:pPr>
          </w:p>
          <w:p w14:paraId="7AF29481" w14:textId="77777777" w:rsidR="004A6D04" w:rsidRPr="00EC082A" w:rsidRDefault="004A6D04">
            <w:pPr>
              <w:pStyle w:val="TableParagraph"/>
              <w:rPr>
                <w:szCs w:val="24"/>
              </w:rPr>
            </w:pPr>
          </w:p>
          <w:p w14:paraId="473800A4" w14:textId="77777777" w:rsidR="004A6D04" w:rsidRPr="00EC082A" w:rsidRDefault="004A6D04">
            <w:pPr>
              <w:pStyle w:val="TableParagraph"/>
              <w:rPr>
                <w:szCs w:val="24"/>
              </w:rPr>
            </w:pPr>
          </w:p>
          <w:p w14:paraId="4A7D5D15" w14:textId="77777777" w:rsidR="004A6D04" w:rsidRPr="00EC082A" w:rsidRDefault="004A6D04">
            <w:pPr>
              <w:pStyle w:val="TableParagraph"/>
              <w:rPr>
                <w:szCs w:val="24"/>
              </w:rPr>
            </w:pPr>
          </w:p>
          <w:p w14:paraId="4668CFBC" w14:textId="77777777" w:rsidR="004A6D04" w:rsidRPr="00EC082A" w:rsidRDefault="004A6D04">
            <w:pPr>
              <w:pStyle w:val="TableParagraph"/>
              <w:rPr>
                <w:szCs w:val="24"/>
              </w:rPr>
            </w:pPr>
          </w:p>
          <w:p w14:paraId="3DF648B9" w14:textId="77777777" w:rsidR="004A6D04" w:rsidRPr="00EC082A" w:rsidRDefault="004A6D04">
            <w:pPr>
              <w:pStyle w:val="TableParagraph"/>
              <w:rPr>
                <w:szCs w:val="24"/>
              </w:rPr>
            </w:pPr>
          </w:p>
          <w:p w14:paraId="2C50AA7D" w14:textId="77777777" w:rsidR="004A6D04" w:rsidRPr="00EC082A" w:rsidRDefault="00E24CE6">
            <w:pPr>
              <w:pStyle w:val="TableParagraph"/>
              <w:spacing w:before="168"/>
              <w:ind w:left="115"/>
              <w:rPr>
                <w:szCs w:val="24"/>
              </w:rPr>
            </w:pPr>
            <w:r w:rsidRPr="00EC082A">
              <w:rPr>
                <w:szCs w:val="24"/>
              </w:rPr>
              <w:t>1</w:t>
            </w:r>
          </w:p>
        </w:tc>
        <w:tc>
          <w:tcPr>
            <w:tcW w:w="2251" w:type="dxa"/>
            <w:tcBorders>
              <w:bottom w:val="nil"/>
            </w:tcBorders>
          </w:tcPr>
          <w:p w14:paraId="2DA9499D" w14:textId="77777777" w:rsidR="004A6D04" w:rsidRPr="00EC082A" w:rsidRDefault="004A6D04">
            <w:pPr>
              <w:pStyle w:val="TableParagraph"/>
              <w:rPr>
                <w:szCs w:val="24"/>
              </w:rPr>
            </w:pPr>
          </w:p>
        </w:tc>
        <w:tc>
          <w:tcPr>
            <w:tcW w:w="6128" w:type="dxa"/>
            <w:tcBorders>
              <w:bottom w:val="nil"/>
            </w:tcBorders>
          </w:tcPr>
          <w:p w14:paraId="5279DB75" w14:textId="77777777" w:rsidR="004A6D04" w:rsidRPr="00EC082A" w:rsidRDefault="00E24CE6">
            <w:pPr>
              <w:pStyle w:val="TableParagraph"/>
              <w:spacing w:line="230" w:lineRule="exact"/>
              <w:ind w:left="113"/>
              <w:rPr>
                <w:szCs w:val="24"/>
              </w:rPr>
            </w:pPr>
            <w:r w:rsidRPr="00EC082A">
              <w:rPr>
                <w:szCs w:val="24"/>
              </w:rPr>
              <w:t>The</w:t>
            </w:r>
            <w:r w:rsidRPr="00EC082A">
              <w:rPr>
                <w:spacing w:val="-8"/>
                <w:szCs w:val="24"/>
              </w:rPr>
              <w:t xml:space="preserve"> </w:t>
            </w:r>
            <w:r w:rsidRPr="00EC082A">
              <w:rPr>
                <w:szCs w:val="24"/>
              </w:rPr>
              <w:t>Constitution</w:t>
            </w:r>
            <w:r w:rsidRPr="00EC082A">
              <w:rPr>
                <w:spacing w:val="-5"/>
                <w:szCs w:val="24"/>
              </w:rPr>
              <w:t xml:space="preserve"> </w:t>
            </w:r>
            <w:r w:rsidRPr="00EC082A">
              <w:rPr>
                <w:szCs w:val="24"/>
              </w:rPr>
              <w:t>of</w:t>
            </w:r>
            <w:r w:rsidRPr="00EC082A">
              <w:rPr>
                <w:spacing w:val="-8"/>
                <w:szCs w:val="24"/>
              </w:rPr>
              <w:t xml:space="preserve"> </w:t>
            </w:r>
            <w:r w:rsidRPr="00EC082A">
              <w:rPr>
                <w:szCs w:val="24"/>
              </w:rPr>
              <w:t>Zambia</w:t>
            </w:r>
            <w:r w:rsidRPr="00EC082A">
              <w:rPr>
                <w:spacing w:val="-6"/>
                <w:szCs w:val="24"/>
              </w:rPr>
              <w:t xml:space="preserve"> </w:t>
            </w:r>
            <w:r w:rsidRPr="00EC082A">
              <w:rPr>
                <w:szCs w:val="24"/>
              </w:rPr>
              <w:t>Act</w:t>
            </w:r>
            <w:r w:rsidRPr="00EC082A">
              <w:rPr>
                <w:spacing w:val="-3"/>
                <w:szCs w:val="24"/>
              </w:rPr>
              <w:t xml:space="preserve"> </w:t>
            </w:r>
            <w:r w:rsidRPr="00EC082A">
              <w:rPr>
                <w:szCs w:val="24"/>
              </w:rPr>
              <w:t>(as</w:t>
            </w:r>
            <w:r w:rsidRPr="00EC082A">
              <w:rPr>
                <w:spacing w:val="-5"/>
                <w:szCs w:val="24"/>
              </w:rPr>
              <w:t xml:space="preserve"> </w:t>
            </w:r>
            <w:r w:rsidRPr="00EC082A">
              <w:rPr>
                <w:szCs w:val="24"/>
              </w:rPr>
              <w:t>amended</w:t>
            </w:r>
            <w:r w:rsidRPr="00EC082A">
              <w:rPr>
                <w:spacing w:val="-6"/>
                <w:szCs w:val="24"/>
              </w:rPr>
              <w:t xml:space="preserve"> </w:t>
            </w:r>
            <w:r w:rsidRPr="00EC082A">
              <w:rPr>
                <w:szCs w:val="24"/>
              </w:rPr>
              <w:t>by</w:t>
            </w:r>
            <w:r w:rsidRPr="00EC082A">
              <w:rPr>
                <w:spacing w:val="-6"/>
                <w:szCs w:val="24"/>
              </w:rPr>
              <w:t xml:space="preserve"> </w:t>
            </w:r>
            <w:r w:rsidRPr="00EC082A">
              <w:rPr>
                <w:szCs w:val="24"/>
              </w:rPr>
              <w:t>Act</w:t>
            </w:r>
            <w:r w:rsidRPr="00EC082A">
              <w:rPr>
                <w:spacing w:val="-7"/>
                <w:szCs w:val="24"/>
              </w:rPr>
              <w:t xml:space="preserve"> </w:t>
            </w:r>
            <w:r w:rsidRPr="00EC082A">
              <w:rPr>
                <w:szCs w:val="24"/>
              </w:rPr>
              <w:t>No.</w:t>
            </w:r>
            <w:r w:rsidRPr="00EC082A">
              <w:rPr>
                <w:spacing w:val="-7"/>
                <w:szCs w:val="24"/>
              </w:rPr>
              <w:t xml:space="preserve"> </w:t>
            </w:r>
            <w:r w:rsidRPr="00EC082A">
              <w:rPr>
                <w:szCs w:val="24"/>
              </w:rPr>
              <w:t>2</w:t>
            </w:r>
            <w:r w:rsidRPr="00EC082A">
              <w:rPr>
                <w:spacing w:val="-5"/>
                <w:szCs w:val="24"/>
              </w:rPr>
              <w:t xml:space="preserve"> of</w:t>
            </w:r>
          </w:p>
        </w:tc>
        <w:tc>
          <w:tcPr>
            <w:tcW w:w="5030" w:type="dxa"/>
            <w:gridSpan w:val="5"/>
            <w:tcBorders>
              <w:bottom w:val="nil"/>
            </w:tcBorders>
          </w:tcPr>
          <w:p w14:paraId="27E50606" w14:textId="77777777" w:rsidR="004A6D04" w:rsidRPr="00EC082A" w:rsidRDefault="004A6D04">
            <w:pPr>
              <w:pStyle w:val="TableParagraph"/>
              <w:rPr>
                <w:szCs w:val="24"/>
              </w:rPr>
            </w:pPr>
          </w:p>
        </w:tc>
      </w:tr>
      <w:tr w:rsidR="004A6D04" w:rsidRPr="00EC082A" w14:paraId="4A5D4478" w14:textId="77777777">
        <w:trPr>
          <w:trHeight w:val="259"/>
        </w:trPr>
        <w:tc>
          <w:tcPr>
            <w:tcW w:w="588" w:type="dxa"/>
            <w:vMerge/>
            <w:tcBorders>
              <w:top w:val="nil"/>
            </w:tcBorders>
          </w:tcPr>
          <w:p w14:paraId="5B562CCA" w14:textId="77777777" w:rsidR="004A6D04" w:rsidRPr="00EC082A" w:rsidRDefault="004A6D04">
            <w:pPr>
              <w:rPr>
                <w:szCs w:val="24"/>
              </w:rPr>
            </w:pPr>
          </w:p>
        </w:tc>
        <w:tc>
          <w:tcPr>
            <w:tcW w:w="2251" w:type="dxa"/>
            <w:tcBorders>
              <w:top w:val="nil"/>
              <w:bottom w:val="nil"/>
            </w:tcBorders>
          </w:tcPr>
          <w:p w14:paraId="14012A49" w14:textId="77777777" w:rsidR="004A6D04" w:rsidRPr="00EC082A" w:rsidRDefault="004A6D04">
            <w:pPr>
              <w:pStyle w:val="TableParagraph"/>
              <w:rPr>
                <w:szCs w:val="24"/>
              </w:rPr>
            </w:pPr>
          </w:p>
        </w:tc>
        <w:tc>
          <w:tcPr>
            <w:tcW w:w="6128" w:type="dxa"/>
            <w:tcBorders>
              <w:top w:val="nil"/>
              <w:bottom w:val="nil"/>
            </w:tcBorders>
          </w:tcPr>
          <w:p w14:paraId="0BBFF163" w14:textId="77777777" w:rsidR="004A6D04" w:rsidRPr="00EC082A" w:rsidRDefault="00E24CE6">
            <w:pPr>
              <w:pStyle w:val="TableParagraph"/>
              <w:spacing w:line="239" w:lineRule="exact"/>
              <w:ind w:left="113"/>
              <w:rPr>
                <w:szCs w:val="24"/>
              </w:rPr>
            </w:pPr>
            <w:r w:rsidRPr="00EC082A">
              <w:rPr>
                <w:szCs w:val="24"/>
              </w:rPr>
              <w:t>2016)</w:t>
            </w:r>
            <w:r w:rsidRPr="00EC082A">
              <w:rPr>
                <w:spacing w:val="32"/>
                <w:szCs w:val="24"/>
              </w:rPr>
              <w:t xml:space="preserve"> </w:t>
            </w:r>
            <w:r w:rsidRPr="00EC082A">
              <w:rPr>
                <w:szCs w:val="24"/>
              </w:rPr>
              <w:t>is</w:t>
            </w:r>
            <w:r w:rsidRPr="00EC082A">
              <w:rPr>
                <w:spacing w:val="35"/>
                <w:szCs w:val="24"/>
              </w:rPr>
              <w:t xml:space="preserve"> </w:t>
            </w:r>
            <w:r w:rsidRPr="00EC082A">
              <w:rPr>
                <w:szCs w:val="24"/>
              </w:rPr>
              <w:t>the</w:t>
            </w:r>
            <w:r w:rsidRPr="00EC082A">
              <w:rPr>
                <w:spacing w:val="33"/>
                <w:szCs w:val="24"/>
              </w:rPr>
              <w:t xml:space="preserve"> </w:t>
            </w:r>
            <w:r w:rsidRPr="00EC082A">
              <w:rPr>
                <w:szCs w:val="24"/>
              </w:rPr>
              <w:t>fundamental</w:t>
            </w:r>
            <w:r w:rsidRPr="00EC082A">
              <w:rPr>
                <w:spacing w:val="33"/>
                <w:szCs w:val="24"/>
              </w:rPr>
              <w:t xml:space="preserve"> </w:t>
            </w:r>
            <w:r w:rsidRPr="00EC082A">
              <w:rPr>
                <w:szCs w:val="24"/>
              </w:rPr>
              <w:t>law</w:t>
            </w:r>
            <w:r w:rsidRPr="00EC082A">
              <w:rPr>
                <w:spacing w:val="31"/>
                <w:szCs w:val="24"/>
              </w:rPr>
              <w:t xml:space="preserve"> </w:t>
            </w:r>
            <w:r w:rsidRPr="00EC082A">
              <w:rPr>
                <w:szCs w:val="24"/>
              </w:rPr>
              <w:t>of</w:t>
            </w:r>
            <w:r w:rsidRPr="00EC082A">
              <w:rPr>
                <w:spacing w:val="32"/>
                <w:szCs w:val="24"/>
              </w:rPr>
              <w:t xml:space="preserve"> </w:t>
            </w:r>
            <w:r w:rsidRPr="00EC082A">
              <w:rPr>
                <w:szCs w:val="24"/>
              </w:rPr>
              <w:t>the</w:t>
            </w:r>
            <w:r w:rsidRPr="00EC082A">
              <w:rPr>
                <w:spacing w:val="34"/>
                <w:szCs w:val="24"/>
              </w:rPr>
              <w:t xml:space="preserve"> </w:t>
            </w:r>
            <w:r w:rsidRPr="00EC082A">
              <w:rPr>
                <w:szCs w:val="24"/>
              </w:rPr>
              <w:t>land</w:t>
            </w:r>
            <w:r w:rsidRPr="00EC082A">
              <w:rPr>
                <w:spacing w:val="33"/>
                <w:szCs w:val="24"/>
              </w:rPr>
              <w:t xml:space="preserve"> </w:t>
            </w:r>
            <w:r w:rsidRPr="00EC082A">
              <w:rPr>
                <w:szCs w:val="24"/>
              </w:rPr>
              <w:t>and</w:t>
            </w:r>
            <w:r w:rsidRPr="00EC082A">
              <w:rPr>
                <w:spacing w:val="32"/>
                <w:szCs w:val="24"/>
              </w:rPr>
              <w:t xml:space="preserve"> </w:t>
            </w:r>
            <w:r w:rsidRPr="00EC082A">
              <w:rPr>
                <w:szCs w:val="24"/>
              </w:rPr>
              <w:t>provides</w:t>
            </w:r>
            <w:r w:rsidRPr="00EC082A">
              <w:rPr>
                <w:spacing w:val="35"/>
                <w:szCs w:val="24"/>
              </w:rPr>
              <w:t xml:space="preserve"> </w:t>
            </w:r>
            <w:r w:rsidRPr="00EC082A">
              <w:rPr>
                <w:spacing w:val="-5"/>
                <w:szCs w:val="24"/>
              </w:rPr>
              <w:t>the</w:t>
            </w:r>
          </w:p>
        </w:tc>
        <w:tc>
          <w:tcPr>
            <w:tcW w:w="5030" w:type="dxa"/>
            <w:gridSpan w:val="5"/>
            <w:tcBorders>
              <w:top w:val="nil"/>
              <w:bottom w:val="nil"/>
            </w:tcBorders>
          </w:tcPr>
          <w:p w14:paraId="5D9C25A6" w14:textId="77777777" w:rsidR="004A6D04" w:rsidRPr="00EC082A" w:rsidRDefault="004A6D04">
            <w:pPr>
              <w:pStyle w:val="TableParagraph"/>
              <w:rPr>
                <w:szCs w:val="24"/>
              </w:rPr>
            </w:pPr>
          </w:p>
        </w:tc>
      </w:tr>
      <w:tr w:rsidR="004A6D04" w:rsidRPr="00EC082A" w14:paraId="5EBCD286" w14:textId="77777777">
        <w:trPr>
          <w:trHeight w:val="260"/>
        </w:trPr>
        <w:tc>
          <w:tcPr>
            <w:tcW w:w="588" w:type="dxa"/>
            <w:vMerge/>
            <w:tcBorders>
              <w:top w:val="nil"/>
            </w:tcBorders>
          </w:tcPr>
          <w:p w14:paraId="77189066" w14:textId="77777777" w:rsidR="004A6D04" w:rsidRPr="00EC082A" w:rsidRDefault="004A6D04">
            <w:pPr>
              <w:rPr>
                <w:szCs w:val="24"/>
              </w:rPr>
            </w:pPr>
          </w:p>
        </w:tc>
        <w:tc>
          <w:tcPr>
            <w:tcW w:w="2251" w:type="dxa"/>
            <w:tcBorders>
              <w:top w:val="nil"/>
              <w:bottom w:val="nil"/>
            </w:tcBorders>
          </w:tcPr>
          <w:p w14:paraId="04688CF9" w14:textId="77777777" w:rsidR="004A6D04" w:rsidRPr="00EC082A" w:rsidRDefault="004A6D04">
            <w:pPr>
              <w:pStyle w:val="TableParagraph"/>
              <w:rPr>
                <w:szCs w:val="24"/>
              </w:rPr>
            </w:pPr>
          </w:p>
        </w:tc>
        <w:tc>
          <w:tcPr>
            <w:tcW w:w="6128" w:type="dxa"/>
            <w:tcBorders>
              <w:top w:val="nil"/>
              <w:bottom w:val="nil"/>
            </w:tcBorders>
          </w:tcPr>
          <w:p w14:paraId="39F4DFEF" w14:textId="77777777" w:rsidR="004A6D04" w:rsidRPr="00EC082A" w:rsidRDefault="00E24CE6">
            <w:pPr>
              <w:pStyle w:val="TableParagraph"/>
              <w:spacing w:line="240" w:lineRule="exact"/>
              <w:ind w:left="113"/>
              <w:rPr>
                <w:szCs w:val="24"/>
              </w:rPr>
            </w:pPr>
            <w:r w:rsidRPr="00EC082A">
              <w:rPr>
                <w:spacing w:val="-4"/>
                <w:szCs w:val="24"/>
              </w:rPr>
              <w:t>framework</w:t>
            </w:r>
            <w:r w:rsidRPr="00EC082A">
              <w:rPr>
                <w:spacing w:val="-12"/>
                <w:szCs w:val="24"/>
              </w:rPr>
              <w:t xml:space="preserve"> </w:t>
            </w:r>
            <w:r w:rsidRPr="00EC082A">
              <w:rPr>
                <w:spacing w:val="-4"/>
                <w:szCs w:val="24"/>
              </w:rPr>
              <w:t>on</w:t>
            </w:r>
            <w:r w:rsidRPr="00EC082A">
              <w:rPr>
                <w:spacing w:val="-11"/>
                <w:szCs w:val="24"/>
              </w:rPr>
              <w:t xml:space="preserve"> </w:t>
            </w:r>
            <w:r w:rsidRPr="00EC082A">
              <w:rPr>
                <w:spacing w:val="-4"/>
                <w:szCs w:val="24"/>
              </w:rPr>
              <w:t>which</w:t>
            </w:r>
            <w:r w:rsidRPr="00EC082A">
              <w:rPr>
                <w:spacing w:val="-11"/>
                <w:szCs w:val="24"/>
              </w:rPr>
              <w:t xml:space="preserve"> </w:t>
            </w:r>
            <w:r w:rsidRPr="00EC082A">
              <w:rPr>
                <w:spacing w:val="-4"/>
                <w:szCs w:val="24"/>
              </w:rPr>
              <w:t>all</w:t>
            </w:r>
            <w:r w:rsidRPr="00EC082A">
              <w:rPr>
                <w:spacing w:val="-10"/>
                <w:szCs w:val="24"/>
              </w:rPr>
              <w:t xml:space="preserve"> </w:t>
            </w:r>
            <w:r w:rsidRPr="00EC082A">
              <w:rPr>
                <w:spacing w:val="-4"/>
                <w:szCs w:val="24"/>
              </w:rPr>
              <w:t>other</w:t>
            </w:r>
            <w:r w:rsidRPr="00EC082A">
              <w:rPr>
                <w:spacing w:val="-13"/>
                <w:szCs w:val="24"/>
              </w:rPr>
              <w:t xml:space="preserve"> </w:t>
            </w:r>
            <w:r w:rsidRPr="00EC082A">
              <w:rPr>
                <w:spacing w:val="-4"/>
                <w:szCs w:val="24"/>
              </w:rPr>
              <w:t>laws</w:t>
            </w:r>
            <w:r w:rsidRPr="00EC082A">
              <w:rPr>
                <w:spacing w:val="-12"/>
                <w:szCs w:val="24"/>
              </w:rPr>
              <w:t xml:space="preserve"> </w:t>
            </w:r>
            <w:r w:rsidRPr="00EC082A">
              <w:rPr>
                <w:spacing w:val="-4"/>
                <w:szCs w:val="24"/>
              </w:rPr>
              <w:t>stand.</w:t>
            </w:r>
          </w:p>
        </w:tc>
        <w:tc>
          <w:tcPr>
            <w:tcW w:w="5030" w:type="dxa"/>
            <w:gridSpan w:val="5"/>
            <w:tcBorders>
              <w:top w:val="nil"/>
              <w:bottom w:val="nil"/>
            </w:tcBorders>
          </w:tcPr>
          <w:p w14:paraId="023FA580" w14:textId="77777777" w:rsidR="004A6D04" w:rsidRPr="00EC082A" w:rsidRDefault="004A6D04">
            <w:pPr>
              <w:pStyle w:val="TableParagraph"/>
              <w:rPr>
                <w:szCs w:val="24"/>
              </w:rPr>
            </w:pPr>
          </w:p>
        </w:tc>
      </w:tr>
      <w:tr w:rsidR="004A6D04" w:rsidRPr="00EC082A" w14:paraId="5F257B42" w14:textId="77777777">
        <w:trPr>
          <w:trHeight w:val="260"/>
        </w:trPr>
        <w:tc>
          <w:tcPr>
            <w:tcW w:w="588" w:type="dxa"/>
            <w:vMerge/>
            <w:tcBorders>
              <w:top w:val="nil"/>
            </w:tcBorders>
          </w:tcPr>
          <w:p w14:paraId="0CE55346" w14:textId="77777777" w:rsidR="004A6D04" w:rsidRPr="00EC082A" w:rsidRDefault="004A6D04">
            <w:pPr>
              <w:rPr>
                <w:szCs w:val="24"/>
              </w:rPr>
            </w:pPr>
          </w:p>
        </w:tc>
        <w:tc>
          <w:tcPr>
            <w:tcW w:w="2251" w:type="dxa"/>
            <w:tcBorders>
              <w:top w:val="nil"/>
              <w:bottom w:val="nil"/>
            </w:tcBorders>
          </w:tcPr>
          <w:p w14:paraId="54B860D2" w14:textId="77777777" w:rsidR="004A6D04" w:rsidRPr="00EC082A" w:rsidRDefault="004A6D04">
            <w:pPr>
              <w:pStyle w:val="TableParagraph"/>
              <w:rPr>
                <w:szCs w:val="24"/>
              </w:rPr>
            </w:pPr>
          </w:p>
        </w:tc>
        <w:tc>
          <w:tcPr>
            <w:tcW w:w="6128" w:type="dxa"/>
            <w:tcBorders>
              <w:top w:val="nil"/>
              <w:bottom w:val="nil"/>
            </w:tcBorders>
          </w:tcPr>
          <w:p w14:paraId="40674190" w14:textId="77777777" w:rsidR="004A6D04" w:rsidRPr="00EC082A" w:rsidRDefault="00E24CE6">
            <w:pPr>
              <w:pStyle w:val="TableParagraph"/>
              <w:spacing w:line="240" w:lineRule="exact"/>
              <w:ind w:left="113"/>
              <w:rPr>
                <w:szCs w:val="24"/>
              </w:rPr>
            </w:pPr>
            <w:r w:rsidRPr="00EC082A">
              <w:rPr>
                <w:spacing w:val="-2"/>
                <w:szCs w:val="24"/>
              </w:rPr>
              <w:t>In</w:t>
            </w:r>
            <w:r w:rsidRPr="00EC082A">
              <w:rPr>
                <w:spacing w:val="-7"/>
                <w:szCs w:val="24"/>
              </w:rPr>
              <w:t xml:space="preserve"> </w:t>
            </w:r>
            <w:r w:rsidRPr="00EC082A">
              <w:rPr>
                <w:spacing w:val="-2"/>
                <w:szCs w:val="24"/>
              </w:rPr>
              <w:t>particular,</w:t>
            </w:r>
            <w:r w:rsidRPr="00EC082A">
              <w:rPr>
                <w:spacing w:val="-7"/>
                <w:szCs w:val="24"/>
              </w:rPr>
              <w:t xml:space="preserve"> </w:t>
            </w:r>
            <w:r w:rsidRPr="00EC082A">
              <w:rPr>
                <w:i/>
                <w:spacing w:val="-2"/>
                <w:szCs w:val="24"/>
              </w:rPr>
              <w:t>Part</w:t>
            </w:r>
            <w:r w:rsidRPr="00EC082A">
              <w:rPr>
                <w:i/>
                <w:spacing w:val="-6"/>
                <w:szCs w:val="24"/>
              </w:rPr>
              <w:t xml:space="preserve"> </w:t>
            </w:r>
            <w:r w:rsidRPr="00EC082A">
              <w:rPr>
                <w:i/>
                <w:spacing w:val="-2"/>
                <w:szCs w:val="24"/>
              </w:rPr>
              <w:t>IV</w:t>
            </w:r>
            <w:r w:rsidRPr="00EC082A">
              <w:rPr>
                <w:i/>
                <w:spacing w:val="-6"/>
                <w:szCs w:val="24"/>
              </w:rPr>
              <w:t xml:space="preserve"> </w:t>
            </w:r>
            <w:r w:rsidRPr="00EC082A">
              <w:rPr>
                <w:i/>
                <w:spacing w:val="-2"/>
                <w:szCs w:val="24"/>
              </w:rPr>
              <w:t>–</w:t>
            </w:r>
            <w:r w:rsidRPr="00EC082A">
              <w:rPr>
                <w:i/>
                <w:spacing w:val="-6"/>
                <w:szCs w:val="24"/>
              </w:rPr>
              <w:t xml:space="preserve"> </w:t>
            </w:r>
            <w:r w:rsidRPr="00EC082A">
              <w:rPr>
                <w:i/>
                <w:spacing w:val="-2"/>
                <w:szCs w:val="24"/>
              </w:rPr>
              <w:t>Bill</w:t>
            </w:r>
            <w:r w:rsidRPr="00EC082A">
              <w:rPr>
                <w:i/>
                <w:spacing w:val="-7"/>
                <w:szCs w:val="24"/>
              </w:rPr>
              <w:t xml:space="preserve"> </w:t>
            </w:r>
            <w:r w:rsidRPr="00EC082A">
              <w:rPr>
                <w:i/>
                <w:spacing w:val="-2"/>
                <w:szCs w:val="24"/>
              </w:rPr>
              <w:t>of</w:t>
            </w:r>
            <w:r w:rsidRPr="00EC082A">
              <w:rPr>
                <w:i/>
                <w:spacing w:val="-6"/>
                <w:szCs w:val="24"/>
              </w:rPr>
              <w:t xml:space="preserve"> </w:t>
            </w:r>
            <w:r w:rsidRPr="00EC082A">
              <w:rPr>
                <w:i/>
                <w:spacing w:val="-2"/>
                <w:szCs w:val="24"/>
              </w:rPr>
              <w:t>Rights</w:t>
            </w:r>
            <w:r w:rsidRPr="00EC082A">
              <w:rPr>
                <w:i/>
                <w:spacing w:val="-6"/>
                <w:szCs w:val="24"/>
              </w:rPr>
              <w:t xml:space="preserve"> </w:t>
            </w:r>
            <w:r w:rsidRPr="00EC082A">
              <w:rPr>
                <w:spacing w:val="-2"/>
                <w:szCs w:val="24"/>
              </w:rPr>
              <w:t>of</w:t>
            </w:r>
            <w:r w:rsidRPr="00EC082A">
              <w:rPr>
                <w:spacing w:val="-7"/>
                <w:szCs w:val="24"/>
              </w:rPr>
              <w:t xml:space="preserve"> </w:t>
            </w:r>
            <w:r w:rsidRPr="00EC082A">
              <w:rPr>
                <w:spacing w:val="-2"/>
                <w:szCs w:val="24"/>
              </w:rPr>
              <w:t>the</w:t>
            </w:r>
            <w:r w:rsidRPr="00EC082A">
              <w:rPr>
                <w:spacing w:val="-9"/>
                <w:szCs w:val="24"/>
              </w:rPr>
              <w:t xml:space="preserve"> </w:t>
            </w:r>
            <w:r w:rsidRPr="00EC082A">
              <w:rPr>
                <w:spacing w:val="-2"/>
                <w:szCs w:val="24"/>
              </w:rPr>
              <w:t>Constitution</w:t>
            </w:r>
            <w:r w:rsidRPr="00EC082A">
              <w:rPr>
                <w:spacing w:val="-6"/>
                <w:szCs w:val="24"/>
              </w:rPr>
              <w:t xml:space="preserve"> </w:t>
            </w:r>
            <w:r w:rsidRPr="00EC082A">
              <w:rPr>
                <w:spacing w:val="-2"/>
                <w:szCs w:val="24"/>
              </w:rPr>
              <w:t>which</w:t>
            </w:r>
          </w:p>
        </w:tc>
        <w:tc>
          <w:tcPr>
            <w:tcW w:w="5030" w:type="dxa"/>
            <w:gridSpan w:val="5"/>
            <w:tcBorders>
              <w:top w:val="nil"/>
              <w:bottom w:val="nil"/>
            </w:tcBorders>
          </w:tcPr>
          <w:p w14:paraId="544B1305" w14:textId="77777777" w:rsidR="004A6D04" w:rsidRPr="00EC082A" w:rsidRDefault="004A6D04">
            <w:pPr>
              <w:pStyle w:val="TableParagraph"/>
              <w:rPr>
                <w:szCs w:val="24"/>
              </w:rPr>
            </w:pPr>
          </w:p>
        </w:tc>
      </w:tr>
      <w:tr w:rsidR="004A6D04" w:rsidRPr="00EC082A" w14:paraId="3AFC9F59" w14:textId="77777777">
        <w:trPr>
          <w:trHeight w:val="260"/>
        </w:trPr>
        <w:tc>
          <w:tcPr>
            <w:tcW w:w="588" w:type="dxa"/>
            <w:vMerge/>
            <w:tcBorders>
              <w:top w:val="nil"/>
            </w:tcBorders>
          </w:tcPr>
          <w:p w14:paraId="3BF68804" w14:textId="77777777" w:rsidR="004A6D04" w:rsidRPr="00EC082A" w:rsidRDefault="004A6D04">
            <w:pPr>
              <w:rPr>
                <w:szCs w:val="24"/>
              </w:rPr>
            </w:pPr>
          </w:p>
        </w:tc>
        <w:tc>
          <w:tcPr>
            <w:tcW w:w="2251" w:type="dxa"/>
            <w:tcBorders>
              <w:top w:val="nil"/>
              <w:bottom w:val="nil"/>
            </w:tcBorders>
          </w:tcPr>
          <w:p w14:paraId="7BCCD0A6" w14:textId="77777777" w:rsidR="004A6D04" w:rsidRPr="00EC082A" w:rsidRDefault="004A6D04">
            <w:pPr>
              <w:pStyle w:val="TableParagraph"/>
              <w:rPr>
                <w:szCs w:val="24"/>
              </w:rPr>
            </w:pPr>
          </w:p>
        </w:tc>
        <w:tc>
          <w:tcPr>
            <w:tcW w:w="6128" w:type="dxa"/>
            <w:tcBorders>
              <w:top w:val="nil"/>
              <w:bottom w:val="nil"/>
            </w:tcBorders>
          </w:tcPr>
          <w:p w14:paraId="7B6D7047" w14:textId="77777777" w:rsidR="004A6D04" w:rsidRPr="00EC082A" w:rsidRDefault="00E24CE6">
            <w:pPr>
              <w:pStyle w:val="TableParagraph"/>
              <w:spacing w:line="240" w:lineRule="exact"/>
              <w:ind w:left="113"/>
              <w:rPr>
                <w:szCs w:val="24"/>
              </w:rPr>
            </w:pPr>
            <w:r w:rsidRPr="00EC082A">
              <w:rPr>
                <w:spacing w:val="-4"/>
                <w:szCs w:val="24"/>
              </w:rPr>
              <w:t>enshrines</w:t>
            </w:r>
            <w:r w:rsidRPr="00EC082A">
              <w:rPr>
                <w:spacing w:val="-9"/>
                <w:szCs w:val="24"/>
              </w:rPr>
              <w:t xml:space="preserve"> </w:t>
            </w:r>
            <w:r w:rsidRPr="00EC082A">
              <w:rPr>
                <w:spacing w:val="-4"/>
                <w:szCs w:val="24"/>
              </w:rPr>
              <w:t>fundamental</w:t>
            </w:r>
            <w:r w:rsidRPr="00EC082A">
              <w:rPr>
                <w:spacing w:val="-8"/>
                <w:szCs w:val="24"/>
              </w:rPr>
              <w:t xml:space="preserve"> </w:t>
            </w:r>
            <w:r w:rsidRPr="00EC082A">
              <w:rPr>
                <w:spacing w:val="-4"/>
                <w:szCs w:val="24"/>
              </w:rPr>
              <w:t>human rights</w:t>
            </w:r>
            <w:r w:rsidRPr="00EC082A">
              <w:rPr>
                <w:spacing w:val="-9"/>
                <w:szCs w:val="24"/>
              </w:rPr>
              <w:t xml:space="preserve"> </w:t>
            </w:r>
            <w:r w:rsidRPr="00EC082A">
              <w:rPr>
                <w:spacing w:val="-4"/>
                <w:szCs w:val="24"/>
              </w:rPr>
              <w:t>and</w:t>
            </w:r>
            <w:r w:rsidRPr="00EC082A">
              <w:rPr>
                <w:spacing w:val="-9"/>
                <w:szCs w:val="24"/>
              </w:rPr>
              <w:t xml:space="preserve"> </w:t>
            </w:r>
            <w:r w:rsidRPr="00EC082A">
              <w:rPr>
                <w:spacing w:val="-4"/>
                <w:szCs w:val="24"/>
              </w:rPr>
              <w:t>protection</w:t>
            </w:r>
            <w:r w:rsidRPr="00EC082A">
              <w:rPr>
                <w:spacing w:val="-9"/>
                <w:szCs w:val="24"/>
              </w:rPr>
              <w:t xml:space="preserve"> </w:t>
            </w:r>
            <w:r w:rsidRPr="00EC082A">
              <w:rPr>
                <w:spacing w:val="-4"/>
                <w:szCs w:val="24"/>
              </w:rPr>
              <w:t>of</w:t>
            </w:r>
            <w:r w:rsidRPr="00EC082A">
              <w:rPr>
                <w:spacing w:val="-10"/>
                <w:szCs w:val="24"/>
              </w:rPr>
              <w:t xml:space="preserve"> </w:t>
            </w:r>
            <w:r w:rsidRPr="00EC082A">
              <w:rPr>
                <w:spacing w:val="-4"/>
                <w:szCs w:val="24"/>
              </w:rPr>
              <w:t>property,</w:t>
            </w:r>
          </w:p>
        </w:tc>
        <w:tc>
          <w:tcPr>
            <w:tcW w:w="5030" w:type="dxa"/>
            <w:gridSpan w:val="5"/>
            <w:tcBorders>
              <w:top w:val="nil"/>
              <w:bottom w:val="nil"/>
            </w:tcBorders>
          </w:tcPr>
          <w:p w14:paraId="30795D4A" w14:textId="77777777" w:rsidR="004A6D04" w:rsidRPr="00EC082A" w:rsidRDefault="004A6D04">
            <w:pPr>
              <w:pStyle w:val="TableParagraph"/>
              <w:rPr>
                <w:szCs w:val="24"/>
              </w:rPr>
            </w:pPr>
          </w:p>
        </w:tc>
      </w:tr>
      <w:tr w:rsidR="004A6D04" w:rsidRPr="00EC082A" w14:paraId="39D9C235" w14:textId="77777777">
        <w:trPr>
          <w:trHeight w:val="260"/>
        </w:trPr>
        <w:tc>
          <w:tcPr>
            <w:tcW w:w="588" w:type="dxa"/>
            <w:vMerge/>
            <w:tcBorders>
              <w:top w:val="nil"/>
            </w:tcBorders>
          </w:tcPr>
          <w:p w14:paraId="0879ED68" w14:textId="77777777" w:rsidR="004A6D04" w:rsidRPr="00EC082A" w:rsidRDefault="004A6D04">
            <w:pPr>
              <w:rPr>
                <w:szCs w:val="24"/>
              </w:rPr>
            </w:pPr>
          </w:p>
        </w:tc>
        <w:tc>
          <w:tcPr>
            <w:tcW w:w="2251" w:type="dxa"/>
            <w:tcBorders>
              <w:top w:val="nil"/>
              <w:bottom w:val="nil"/>
            </w:tcBorders>
          </w:tcPr>
          <w:p w14:paraId="48955A9D" w14:textId="77777777" w:rsidR="004A6D04" w:rsidRPr="00EC082A" w:rsidRDefault="004A6D04">
            <w:pPr>
              <w:pStyle w:val="TableParagraph"/>
              <w:rPr>
                <w:szCs w:val="24"/>
              </w:rPr>
            </w:pPr>
          </w:p>
        </w:tc>
        <w:tc>
          <w:tcPr>
            <w:tcW w:w="6128" w:type="dxa"/>
            <w:tcBorders>
              <w:top w:val="nil"/>
              <w:bottom w:val="nil"/>
            </w:tcBorders>
          </w:tcPr>
          <w:p w14:paraId="24C21CD7" w14:textId="77777777" w:rsidR="004A6D04" w:rsidRPr="00EC082A" w:rsidRDefault="00E24CE6">
            <w:pPr>
              <w:pStyle w:val="TableParagraph"/>
              <w:spacing w:line="240" w:lineRule="exact"/>
              <w:ind w:left="113"/>
              <w:rPr>
                <w:szCs w:val="24"/>
              </w:rPr>
            </w:pPr>
            <w:r w:rsidRPr="00EC082A">
              <w:rPr>
                <w:w w:val="90"/>
                <w:szCs w:val="24"/>
              </w:rPr>
              <w:t>and</w:t>
            </w:r>
            <w:r w:rsidRPr="00EC082A">
              <w:rPr>
                <w:spacing w:val="20"/>
                <w:szCs w:val="24"/>
              </w:rPr>
              <w:t xml:space="preserve"> </w:t>
            </w:r>
            <w:r w:rsidRPr="00EC082A">
              <w:rPr>
                <w:i/>
                <w:w w:val="90"/>
                <w:szCs w:val="24"/>
              </w:rPr>
              <w:t>Part</w:t>
            </w:r>
            <w:r w:rsidRPr="00EC082A">
              <w:rPr>
                <w:i/>
                <w:spacing w:val="22"/>
                <w:szCs w:val="24"/>
              </w:rPr>
              <w:t xml:space="preserve"> </w:t>
            </w:r>
            <w:r w:rsidRPr="00EC082A">
              <w:rPr>
                <w:i/>
                <w:w w:val="90"/>
                <w:szCs w:val="24"/>
              </w:rPr>
              <w:t>XIX:</w:t>
            </w:r>
            <w:r w:rsidRPr="00EC082A">
              <w:rPr>
                <w:i/>
                <w:spacing w:val="19"/>
                <w:szCs w:val="24"/>
              </w:rPr>
              <w:t xml:space="preserve"> </w:t>
            </w:r>
            <w:r w:rsidRPr="00EC082A">
              <w:rPr>
                <w:i/>
                <w:w w:val="90"/>
                <w:szCs w:val="24"/>
              </w:rPr>
              <w:t>Land,</w:t>
            </w:r>
            <w:r w:rsidRPr="00EC082A">
              <w:rPr>
                <w:i/>
                <w:spacing w:val="20"/>
                <w:szCs w:val="24"/>
              </w:rPr>
              <w:t xml:space="preserve"> </w:t>
            </w:r>
            <w:r w:rsidRPr="00EC082A">
              <w:rPr>
                <w:i/>
                <w:w w:val="90"/>
                <w:szCs w:val="24"/>
              </w:rPr>
              <w:t>Environment</w:t>
            </w:r>
            <w:r w:rsidRPr="00EC082A">
              <w:rPr>
                <w:i/>
                <w:spacing w:val="21"/>
                <w:szCs w:val="24"/>
              </w:rPr>
              <w:t xml:space="preserve"> </w:t>
            </w:r>
            <w:r w:rsidRPr="00EC082A">
              <w:rPr>
                <w:i/>
                <w:w w:val="90"/>
                <w:szCs w:val="24"/>
              </w:rPr>
              <w:t>and</w:t>
            </w:r>
            <w:r w:rsidRPr="00EC082A">
              <w:rPr>
                <w:i/>
                <w:spacing w:val="21"/>
                <w:szCs w:val="24"/>
              </w:rPr>
              <w:t xml:space="preserve"> </w:t>
            </w:r>
            <w:r w:rsidRPr="00EC082A">
              <w:rPr>
                <w:i/>
                <w:w w:val="90"/>
                <w:szCs w:val="24"/>
              </w:rPr>
              <w:t>Natural</w:t>
            </w:r>
            <w:r w:rsidRPr="00EC082A">
              <w:rPr>
                <w:i/>
                <w:spacing w:val="20"/>
                <w:szCs w:val="24"/>
              </w:rPr>
              <w:t xml:space="preserve"> </w:t>
            </w:r>
            <w:r w:rsidRPr="00EC082A">
              <w:rPr>
                <w:i/>
                <w:w w:val="90"/>
                <w:szCs w:val="24"/>
              </w:rPr>
              <w:t>Resources</w:t>
            </w:r>
            <w:r w:rsidRPr="00EC082A">
              <w:rPr>
                <w:i/>
                <w:spacing w:val="23"/>
                <w:szCs w:val="24"/>
              </w:rPr>
              <w:t xml:space="preserve"> </w:t>
            </w:r>
            <w:r w:rsidRPr="00EC082A">
              <w:rPr>
                <w:spacing w:val="-4"/>
                <w:w w:val="90"/>
                <w:szCs w:val="24"/>
              </w:rPr>
              <w:t>which</w:t>
            </w:r>
          </w:p>
        </w:tc>
        <w:tc>
          <w:tcPr>
            <w:tcW w:w="5030" w:type="dxa"/>
            <w:gridSpan w:val="5"/>
            <w:tcBorders>
              <w:top w:val="nil"/>
              <w:bottom w:val="nil"/>
            </w:tcBorders>
          </w:tcPr>
          <w:p w14:paraId="45D93BD9" w14:textId="77777777" w:rsidR="004A6D04" w:rsidRPr="00EC082A" w:rsidRDefault="004A6D04">
            <w:pPr>
              <w:pStyle w:val="TableParagraph"/>
              <w:rPr>
                <w:szCs w:val="24"/>
              </w:rPr>
            </w:pPr>
          </w:p>
        </w:tc>
      </w:tr>
      <w:tr w:rsidR="004A6D04" w:rsidRPr="00EC082A" w14:paraId="10D6906D" w14:textId="77777777">
        <w:trPr>
          <w:trHeight w:val="260"/>
        </w:trPr>
        <w:tc>
          <w:tcPr>
            <w:tcW w:w="588" w:type="dxa"/>
            <w:vMerge/>
            <w:tcBorders>
              <w:top w:val="nil"/>
            </w:tcBorders>
          </w:tcPr>
          <w:p w14:paraId="71FC44F1" w14:textId="77777777" w:rsidR="004A6D04" w:rsidRPr="00EC082A" w:rsidRDefault="004A6D04">
            <w:pPr>
              <w:rPr>
                <w:szCs w:val="24"/>
              </w:rPr>
            </w:pPr>
          </w:p>
        </w:tc>
        <w:tc>
          <w:tcPr>
            <w:tcW w:w="2251" w:type="dxa"/>
            <w:tcBorders>
              <w:top w:val="nil"/>
              <w:bottom w:val="nil"/>
            </w:tcBorders>
          </w:tcPr>
          <w:p w14:paraId="75EDBBA5" w14:textId="77777777" w:rsidR="004A6D04" w:rsidRPr="00EC082A" w:rsidRDefault="004A6D04">
            <w:pPr>
              <w:pStyle w:val="TableParagraph"/>
              <w:rPr>
                <w:szCs w:val="24"/>
              </w:rPr>
            </w:pPr>
          </w:p>
        </w:tc>
        <w:tc>
          <w:tcPr>
            <w:tcW w:w="6128" w:type="dxa"/>
            <w:tcBorders>
              <w:top w:val="nil"/>
              <w:bottom w:val="nil"/>
            </w:tcBorders>
          </w:tcPr>
          <w:p w14:paraId="3C44B0F0" w14:textId="77777777" w:rsidR="004A6D04" w:rsidRPr="00EC082A" w:rsidRDefault="00E24CE6">
            <w:pPr>
              <w:pStyle w:val="TableParagraph"/>
              <w:spacing w:line="240" w:lineRule="exact"/>
              <w:ind w:left="113"/>
              <w:rPr>
                <w:szCs w:val="24"/>
              </w:rPr>
            </w:pPr>
            <w:r w:rsidRPr="00EC082A">
              <w:rPr>
                <w:spacing w:val="-6"/>
                <w:szCs w:val="24"/>
              </w:rPr>
              <w:t>establishes</w:t>
            </w:r>
            <w:r w:rsidRPr="00EC082A">
              <w:rPr>
                <w:spacing w:val="-5"/>
                <w:szCs w:val="24"/>
              </w:rPr>
              <w:t xml:space="preserve"> </w:t>
            </w:r>
            <w:r w:rsidRPr="00EC082A">
              <w:rPr>
                <w:spacing w:val="-6"/>
                <w:szCs w:val="24"/>
              </w:rPr>
              <w:t>the principles</w:t>
            </w:r>
            <w:r w:rsidRPr="00EC082A">
              <w:rPr>
                <w:spacing w:val="-4"/>
                <w:szCs w:val="24"/>
              </w:rPr>
              <w:t xml:space="preserve"> </w:t>
            </w:r>
            <w:r w:rsidRPr="00EC082A">
              <w:rPr>
                <w:spacing w:val="-6"/>
                <w:szCs w:val="24"/>
              </w:rPr>
              <w:t>of</w:t>
            </w:r>
            <w:r w:rsidRPr="00EC082A">
              <w:rPr>
                <w:spacing w:val="-5"/>
                <w:szCs w:val="24"/>
              </w:rPr>
              <w:t xml:space="preserve"> </w:t>
            </w:r>
            <w:r w:rsidRPr="00EC082A">
              <w:rPr>
                <w:spacing w:val="-6"/>
                <w:szCs w:val="24"/>
              </w:rPr>
              <w:t>environmental</w:t>
            </w:r>
            <w:r w:rsidRPr="00EC082A">
              <w:rPr>
                <w:spacing w:val="-5"/>
                <w:szCs w:val="24"/>
              </w:rPr>
              <w:t xml:space="preserve"> </w:t>
            </w:r>
            <w:r w:rsidRPr="00EC082A">
              <w:rPr>
                <w:spacing w:val="-6"/>
                <w:szCs w:val="24"/>
              </w:rPr>
              <w:t>and</w:t>
            </w:r>
            <w:r w:rsidRPr="00EC082A">
              <w:rPr>
                <w:spacing w:val="-4"/>
                <w:szCs w:val="24"/>
              </w:rPr>
              <w:t xml:space="preserve"> </w:t>
            </w:r>
            <w:r w:rsidRPr="00EC082A">
              <w:rPr>
                <w:spacing w:val="-6"/>
                <w:szCs w:val="24"/>
              </w:rPr>
              <w:t>natural</w:t>
            </w:r>
            <w:r w:rsidRPr="00EC082A">
              <w:rPr>
                <w:spacing w:val="-7"/>
                <w:szCs w:val="24"/>
              </w:rPr>
              <w:t xml:space="preserve"> </w:t>
            </w:r>
            <w:r w:rsidRPr="00EC082A">
              <w:rPr>
                <w:spacing w:val="-6"/>
                <w:szCs w:val="24"/>
              </w:rPr>
              <w:t>resources</w:t>
            </w:r>
          </w:p>
        </w:tc>
        <w:tc>
          <w:tcPr>
            <w:tcW w:w="5030" w:type="dxa"/>
            <w:gridSpan w:val="5"/>
            <w:tcBorders>
              <w:top w:val="nil"/>
              <w:bottom w:val="nil"/>
            </w:tcBorders>
          </w:tcPr>
          <w:p w14:paraId="3244B4BD" w14:textId="77777777" w:rsidR="004A6D04" w:rsidRPr="00EC082A" w:rsidRDefault="004A6D04">
            <w:pPr>
              <w:pStyle w:val="TableParagraph"/>
              <w:rPr>
                <w:szCs w:val="24"/>
              </w:rPr>
            </w:pPr>
          </w:p>
        </w:tc>
      </w:tr>
      <w:tr w:rsidR="004A6D04" w:rsidRPr="00EC082A" w14:paraId="74B77898" w14:textId="77777777">
        <w:trPr>
          <w:trHeight w:val="260"/>
        </w:trPr>
        <w:tc>
          <w:tcPr>
            <w:tcW w:w="588" w:type="dxa"/>
            <w:vMerge/>
            <w:tcBorders>
              <w:top w:val="nil"/>
            </w:tcBorders>
          </w:tcPr>
          <w:p w14:paraId="126F704E" w14:textId="77777777" w:rsidR="004A6D04" w:rsidRPr="00EC082A" w:rsidRDefault="004A6D04">
            <w:pPr>
              <w:rPr>
                <w:szCs w:val="24"/>
              </w:rPr>
            </w:pPr>
          </w:p>
        </w:tc>
        <w:tc>
          <w:tcPr>
            <w:tcW w:w="2251" w:type="dxa"/>
            <w:tcBorders>
              <w:top w:val="nil"/>
              <w:bottom w:val="nil"/>
            </w:tcBorders>
          </w:tcPr>
          <w:p w14:paraId="5834177B" w14:textId="77777777" w:rsidR="004A6D04" w:rsidRPr="00EC082A" w:rsidRDefault="004A6D04">
            <w:pPr>
              <w:pStyle w:val="TableParagraph"/>
              <w:rPr>
                <w:szCs w:val="24"/>
              </w:rPr>
            </w:pPr>
          </w:p>
        </w:tc>
        <w:tc>
          <w:tcPr>
            <w:tcW w:w="6128" w:type="dxa"/>
            <w:tcBorders>
              <w:top w:val="nil"/>
              <w:bottom w:val="nil"/>
            </w:tcBorders>
          </w:tcPr>
          <w:p w14:paraId="6175BDE5" w14:textId="77777777" w:rsidR="004A6D04" w:rsidRPr="00EC082A" w:rsidRDefault="00E24CE6">
            <w:pPr>
              <w:pStyle w:val="TableParagraph"/>
              <w:spacing w:line="240" w:lineRule="exact"/>
              <w:ind w:left="113"/>
              <w:rPr>
                <w:szCs w:val="24"/>
              </w:rPr>
            </w:pPr>
            <w:r w:rsidRPr="00EC082A">
              <w:rPr>
                <w:spacing w:val="-4"/>
                <w:szCs w:val="24"/>
              </w:rPr>
              <w:t>management</w:t>
            </w:r>
            <w:r w:rsidRPr="00EC082A">
              <w:rPr>
                <w:spacing w:val="-10"/>
                <w:szCs w:val="24"/>
              </w:rPr>
              <w:t xml:space="preserve"> </w:t>
            </w:r>
            <w:r w:rsidRPr="00EC082A">
              <w:rPr>
                <w:spacing w:val="-4"/>
                <w:szCs w:val="24"/>
              </w:rPr>
              <w:t>and</w:t>
            </w:r>
            <w:r w:rsidRPr="00EC082A">
              <w:rPr>
                <w:spacing w:val="-9"/>
                <w:szCs w:val="24"/>
              </w:rPr>
              <w:t xml:space="preserve"> </w:t>
            </w:r>
            <w:r w:rsidRPr="00EC082A">
              <w:rPr>
                <w:spacing w:val="-4"/>
                <w:szCs w:val="24"/>
              </w:rPr>
              <w:t>development</w:t>
            </w:r>
            <w:r w:rsidRPr="00EC082A">
              <w:rPr>
                <w:spacing w:val="-6"/>
                <w:szCs w:val="24"/>
              </w:rPr>
              <w:t xml:space="preserve"> </w:t>
            </w:r>
            <w:r w:rsidRPr="00EC082A">
              <w:rPr>
                <w:spacing w:val="-4"/>
                <w:szCs w:val="24"/>
              </w:rPr>
              <w:t>and</w:t>
            </w:r>
            <w:r w:rsidRPr="00EC082A">
              <w:rPr>
                <w:spacing w:val="-9"/>
                <w:szCs w:val="24"/>
              </w:rPr>
              <w:t xml:space="preserve"> </w:t>
            </w:r>
            <w:r w:rsidRPr="00EC082A">
              <w:rPr>
                <w:spacing w:val="-4"/>
                <w:szCs w:val="24"/>
              </w:rPr>
              <w:t>the</w:t>
            </w:r>
            <w:r w:rsidRPr="00EC082A">
              <w:rPr>
                <w:spacing w:val="-15"/>
                <w:szCs w:val="24"/>
              </w:rPr>
              <w:t xml:space="preserve"> </w:t>
            </w:r>
            <w:r w:rsidRPr="00EC082A">
              <w:rPr>
                <w:spacing w:val="-4"/>
                <w:szCs w:val="24"/>
              </w:rPr>
              <w:t>protection</w:t>
            </w:r>
            <w:r w:rsidRPr="00EC082A">
              <w:rPr>
                <w:spacing w:val="-9"/>
                <w:szCs w:val="24"/>
              </w:rPr>
              <w:t xml:space="preserve"> </w:t>
            </w:r>
            <w:r w:rsidRPr="00EC082A">
              <w:rPr>
                <w:spacing w:val="-4"/>
                <w:szCs w:val="24"/>
              </w:rPr>
              <w:t>and</w:t>
            </w:r>
            <w:r w:rsidRPr="00EC082A">
              <w:rPr>
                <w:spacing w:val="-10"/>
                <w:szCs w:val="24"/>
              </w:rPr>
              <w:t xml:space="preserve"> </w:t>
            </w:r>
            <w:r w:rsidRPr="00EC082A">
              <w:rPr>
                <w:spacing w:val="-4"/>
                <w:szCs w:val="24"/>
              </w:rPr>
              <w:t>utilisation</w:t>
            </w:r>
          </w:p>
        </w:tc>
        <w:tc>
          <w:tcPr>
            <w:tcW w:w="5030" w:type="dxa"/>
            <w:gridSpan w:val="5"/>
            <w:tcBorders>
              <w:top w:val="nil"/>
              <w:bottom w:val="nil"/>
            </w:tcBorders>
          </w:tcPr>
          <w:p w14:paraId="7D02EFD3" w14:textId="77777777" w:rsidR="004A6D04" w:rsidRPr="00EC082A" w:rsidRDefault="004A6D04">
            <w:pPr>
              <w:pStyle w:val="TableParagraph"/>
              <w:rPr>
                <w:szCs w:val="24"/>
              </w:rPr>
            </w:pPr>
          </w:p>
        </w:tc>
      </w:tr>
      <w:tr w:rsidR="004A6D04" w:rsidRPr="00EC082A" w14:paraId="1E87DDE8" w14:textId="77777777">
        <w:trPr>
          <w:trHeight w:val="260"/>
        </w:trPr>
        <w:tc>
          <w:tcPr>
            <w:tcW w:w="588" w:type="dxa"/>
            <w:vMerge/>
            <w:tcBorders>
              <w:top w:val="nil"/>
            </w:tcBorders>
          </w:tcPr>
          <w:p w14:paraId="3D9A64AB" w14:textId="77777777" w:rsidR="004A6D04" w:rsidRPr="00EC082A" w:rsidRDefault="004A6D04">
            <w:pPr>
              <w:rPr>
                <w:szCs w:val="24"/>
              </w:rPr>
            </w:pPr>
          </w:p>
        </w:tc>
        <w:tc>
          <w:tcPr>
            <w:tcW w:w="2251" w:type="dxa"/>
            <w:tcBorders>
              <w:top w:val="nil"/>
              <w:bottom w:val="nil"/>
            </w:tcBorders>
          </w:tcPr>
          <w:p w14:paraId="6714BAED" w14:textId="77777777" w:rsidR="004A6D04" w:rsidRPr="00EC082A" w:rsidRDefault="004A6D04">
            <w:pPr>
              <w:pStyle w:val="TableParagraph"/>
              <w:rPr>
                <w:szCs w:val="24"/>
              </w:rPr>
            </w:pPr>
          </w:p>
        </w:tc>
        <w:tc>
          <w:tcPr>
            <w:tcW w:w="6128" w:type="dxa"/>
            <w:tcBorders>
              <w:top w:val="nil"/>
              <w:bottom w:val="nil"/>
            </w:tcBorders>
          </w:tcPr>
          <w:p w14:paraId="215408E4" w14:textId="77777777" w:rsidR="004A6D04" w:rsidRPr="00EC082A" w:rsidRDefault="00E24CE6">
            <w:pPr>
              <w:pStyle w:val="TableParagraph"/>
              <w:spacing w:line="240" w:lineRule="exact"/>
              <w:ind w:left="113"/>
              <w:rPr>
                <w:szCs w:val="24"/>
              </w:rPr>
            </w:pPr>
            <w:r w:rsidRPr="00EC082A">
              <w:rPr>
                <w:spacing w:val="-4"/>
                <w:szCs w:val="24"/>
              </w:rPr>
              <w:t>of</w:t>
            </w:r>
            <w:r w:rsidRPr="00EC082A">
              <w:rPr>
                <w:spacing w:val="-11"/>
                <w:szCs w:val="24"/>
              </w:rPr>
              <w:t xml:space="preserve"> </w:t>
            </w:r>
            <w:r w:rsidRPr="00EC082A">
              <w:rPr>
                <w:spacing w:val="-4"/>
                <w:szCs w:val="24"/>
              </w:rPr>
              <w:t>environmental</w:t>
            </w:r>
            <w:r w:rsidRPr="00EC082A">
              <w:rPr>
                <w:spacing w:val="-11"/>
                <w:szCs w:val="24"/>
              </w:rPr>
              <w:t xml:space="preserve"> </w:t>
            </w:r>
            <w:r w:rsidRPr="00EC082A">
              <w:rPr>
                <w:spacing w:val="-4"/>
                <w:szCs w:val="24"/>
              </w:rPr>
              <w:t>and</w:t>
            </w:r>
            <w:r w:rsidRPr="00EC082A">
              <w:rPr>
                <w:spacing w:val="-11"/>
                <w:szCs w:val="24"/>
              </w:rPr>
              <w:t xml:space="preserve"> </w:t>
            </w:r>
            <w:r w:rsidRPr="00EC082A">
              <w:rPr>
                <w:spacing w:val="-4"/>
                <w:szCs w:val="24"/>
              </w:rPr>
              <w:t>natural</w:t>
            </w:r>
            <w:r w:rsidRPr="00EC082A">
              <w:rPr>
                <w:spacing w:val="-9"/>
                <w:szCs w:val="24"/>
              </w:rPr>
              <w:t xml:space="preserve"> </w:t>
            </w:r>
            <w:r w:rsidRPr="00EC082A">
              <w:rPr>
                <w:spacing w:val="-4"/>
                <w:szCs w:val="24"/>
              </w:rPr>
              <w:t>resources.</w:t>
            </w:r>
          </w:p>
        </w:tc>
        <w:tc>
          <w:tcPr>
            <w:tcW w:w="5030" w:type="dxa"/>
            <w:gridSpan w:val="5"/>
            <w:tcBorders>
              <w:top w:val="nil"/>
              <w:bottom w:val="nil"/>
            </w:tcBorders>
          </w:tcPr>
          <w:p w14:paraId="2FE5D0CC" w14:textId="77777777" w:rsidR="004A6D04" w:rsidRPr="00EC082A" w:rsidRDefault="004A6D04">
            <w:pPr>
              <w:pStyle w:val="TableParagraph"/>
              <w:rPr>
                <w:szCs w:val="24"/>
              </w:rPr>
            </w:pPr>
          </w:p>
        </w:tc>
      </w:tr>
      <w:tr w:rsidR="004A6D04" w:rsidRPr="00EC082A" w14:paraId="0841DB7E" w14:textId="77777777">
        <w:trPr>
          <w:trHeight w:val="260"/>
        </w:trPr>
        <w:tc>
          <w:tcPr>
            <w:tcW w:w="588" w:type="dxa"/>
            <w:vMerge/>
            <w:tcBorders>
              <w:top w:val="nil"/>
            </w:tcBorders>
          </w:tcPr>
          <w:p w14:paraId="5D58BECF" w14:textId="77777777" w:rsidR="004A6D04" w:rsidRPr="00EC082A" w:rsidRDefault="004A6D04">
            <w:pPr>
              <w:rPr>
                <w:szCs w:val="24"/>
              </w:rPr>
            </w:pPr>
          </w:p>
        </w:tc>
        <w:tc>
          <w:tcPr>
            <w:tcW w:w="2251" w:type="dxa"/>
            <w:tcBorders>
              <w:top w:val="nil"/>
              <w:bottom w:val="nil"/>
            </w:tcBorders>
          </w:tcPr>
          <w:p w14:paraId="309CE783" w14:textId="77777777" w:rsidR="004A6D04" w:rsidRPr="00EC082A" w:rsidRDefault="004A6D04">
            <w:pPr>
              <w:pStyle w:val="TableParagraph"/>
              <w:rPr>
                <w:szCs w:val="24"/>
              </w:rPr>
            </w:pPr>
          </w:p>
        </w:tc>
        <w:tc>
          <w:tcPr>
            <w:tcW w:w="6128" w:type="dxa"/>
            <w:tcBorders>
              <w:top w:val="nil"/>
              <w:bottom w:val="nil"/>
            </w:tcBorders>
          </w:tcPr>
          <w:p w14:paraId="0E6A5E0A" w14:textId="77777777" w:rsidR="004A6D04" w:rsidRPr="00EC082A" w:rsidRDefault="00E24CE6">
            <w:pPr>
              <w:pStyle w:val="TableParagraph"/>
              <w:spacing w:line="240" w:lineRule="exact"/>
              <w:ind w:left="113"/>
              <w:rPr>
                <w:szCs w:val="24"/>
              </w:rPr>
            </w:pPr>
            <w:r w:rsidRPr="00EC082A">
              <w:rPr>
                <w:szCs w:val="24"/>
              </w:rPr>
              <w:t>The</w:t>
            </w:r>
            <w:r w:rsidRPr="00EC082A">
              <w:rPr>
                <w:spacing w:val="62"/>
                <w:szCs w:val="24"/>
              </w:rPr>
              <w:t xml:space="preserve"> </w:t>
            </w:r>
            <w:r w:rsidRPr="00EC082A">
              <w:rPr>
                <w:szCs w:val="24"/>
              </w:rPr>
              <w:t>Zambian</w:t>
            </w:r>
            <w:r w:rsidRPr="00EC082A">
              <w:rPr>
                <w:spacing w:val="65"/>
                <w:szCs w:val="24"/>
              </w:rPr>
              <w:t xml:space="preserve"> </w:t>
            </w:r>
            <w:r w:rsidRPr="00EC082A">
              <w:rPr>
                <w:szCs w:val="24"/>
              </w:rPr>
              <w:t>Constitution</w:t>
            </w:r>
            <w:r w:rsidRPr="00EC082A">
              <w:rPr>
                <w:spacing w:val="65"/>
                <w:szCs w:val="24"/>
              </w:rPr>
              <w:t xml:space="preserve"> </w:t>
            </w:r>
            <w:r w:rsidRPr="00EC082A">
              <w:rPr>
                <w:szCs w:val="24"/>
              </w:rPr>
              <w:t>recognises</w:t>
            </w:r>
            <w:r w:rsidRPr="00EC082A">
              <w:rPr>
                <w:spacing w:val="64"/>
                <w:szCs w:val="24"/>
              </w:rPr>
              <w:t xml:space="preserve"> </w:t>
            </w:r>
            <w:r w:rsidRPr="00EC082A">
              <w:rPr>
                <w:szCs w:val="24"/>
              </w:rPr>
              <w:t>certain</w:t>
            </w:r>
            <w:r w:rsidRPr="00EC082A">
              <w:rPr>
                <w:spacing w:val="65"/>
                <w:szCs w:val="24"/>
              </w:rPr>
              <w:t xml:space="preserve"> </w:t>
            </w:r>
            <w:r w:rsidRPr="00EC082A">
              <w:rPr>
                <w:spacing w:val="-2"/>
                <w:szCs w:val="24"/>
              </w:rPr>
              <w:t>fundamental</w:t>
            </w:r>
          </w:p>
        </w:tc>
        <w:tc>
          <w:tcPr>
            <w:tcW w:w="5030" w:type="dxa"/>
            <w:gridSpan w:val="5"/>
            <w:tcBorders>
              <w:top w:val="nil"/>
              <w:bottom w:val="nil"/>
            </w:tcBorders>
          </w:tcPr>
          <w:p w14:paraId="21A66A1F" w14:textId="77777777" w:rsidR="004A6D04" w:rsidRPr="00EC082A" w:rsidRDefault="004A6D04">
            <w:pPr>
              <w:pStyle w:val="TableParagraph"/>
              <w:rPr>
                <w:szCs w:val="24"/>
              </w:rPr>
            </w:pPr>
          </w:p>
        </w:tc>
      </w:tr>
      <w:tr w:rsidR="004A6D04" w:rsidRPr="00EC082A" w14:paraId="5C6ADF0A" w14:textId="77777777">
        <w:trPr>
          <w:trHeight w:val="260"/>
        </w:trPr>
        <w:tc>
          <w:tcPr>
            <w:tcW w:w="588" w:type="dxa"/>
            <w:vMerge/>
            <w:tcBorders>
              <w:top w:val="nil"/>
            </w:tcBorders>
          </w:tcPr>
          <w:p w14:paraId="618E1509" w14:textId="77777777" w:rsidR="004A6D04" w:rsidRPr="00EC082A" w:rsidRDefault="004A6D04">
            <w:pPr>
              <w:rPr>
                <w:szCs w:val="24"/>
              </w:rPr>
            </w:pPr>
          </w:p>
        </w:tc>
        <w:tc>
          <w:tcPr>
            <w:tcW w:w="2251" w:type="dxa"/>
            <w:tcBorders>
              <w:top w:val="nil"/>
              <w:bottom w:val="nil"/>
            </w:tcBorders>
          </w:tcPr>
          <w:p w14:paraId="22C9F72D" w14:textId="77777777" w:rsidR="004A6D04" w:rsidRPr="00EC082A" w:rsidRDefault="004A6D04">
            <w:pPr>
              <w:pStyle w:val="TableParagraph"/>
              <w:rPr>
                <w:szCs w:val="24"/>
              </w:rPr>
            </w:pPr>
          </w:p>
        </w:tc>
        <w:tc>
          <w:tcPr>
            <w:tcW w:w="6128" w:type="dxa"/>
            <w:tcBorders>
              <w:top w:val="nil"/>
              <w:bottom w:val="nil"/>
            </w:tcBorders>
          </w:tcPr>
          <w:p w14:paraId="391C4B52" w14:textId="77777777" w:rsidR="004A6D04" w:rsidRPr="00EC082A" w:rsidRDefault="00E24CE6">
            <w:pPr>
              <w:pStyle w:val="TableParagraph"/>
              <w:spacing w:line="240" w:lineRule="exact"/>
              <w:ind w:left="113"/>
              <w:rPr>
                <w:szCs w:val="24"/>
              </w:rPr>
            </w:pPr>
            <w:r w:rsidRPr="00EC082A">
              <w:rPr>
                <w:spacing w:val="-2"/>
                <w:szCs w:val="24"/>
              </w:rPr>
              <w:t>rights</w:t>
            </w:r>
            <w:r w:rsidRPr="00EC082A">
              <w:rPr>
                <w:spacing w:val="-13"/>
                <w:szCs w:val="24"/>
              </w:rPr>
              <w:t xml:space="preserve"> </w:t>
            </w:r>
            <w:r w:rsidRPr="00EC082A">
              <w:rPr>
                <w:spacing w:val="-2"/>
                <w:szCs w:val="24"/>
              </w:rPr>
              <w:t>of</w:t>
            </w:r>
            <w:r w:rsidRPr="00EC082A">
              <w:rPr>
                <w:spacing w:val="-11"/>
                <w:szCs w:val="24"/>
              </w:rPr>
              <w:t xml:space="preserve"> </w:t>
            </w:r>
            <w:r w:rsidRPr="00EC082A">
              <w:rPr>
                <w:spacing w:val="-2"/>
                <w:szCs w:val="24"/>
              </w:rPr>
              <w:t>relevance</w:t>
            </w:r>
            <w:r w:rsidRPr="00EC082A">
              <w:rPr>
                <w:spacing w:val="-11"/>
                <w:szCs w:val="24"/>
              </w:rPr>
              <w:t xml:space="preserve"> </w:t>
            </w:r>
            <w:r w:rsidRPr="00EC082A">
              <w:rPr>
                <w:spacing w:val="-2"/>
                <w:szCs w:val="24"/>
              </w:rPr>
              <w:t>to</w:t>
            </w:r>
            <w:r w:rsidRPr="00EC082A">
              <w:rPr>
                <w:spacing w:val="-13"/>
                <w:szCs w:val="24"/>
              </w:rPr>
              <w:t xml:space="preserve"> </w:t>
            </w:r>
            <w:r w:rsidRPr="00EC082A">
              <w:rPr>
                <w:spacing w:val="-2"/>
                <w:szCs w:val="24"/>
              </w:rPr>
              <w:t>the</w:t>
            </w:r>
            <w:r w:rsidRPr="00EC082A">
              <w:rPr>
                <w:spacing w:val="-11"/>
                <w:szCs w:val="24"/>
              </w:rPr>
              <w:t xml:space="preserve"> </w:t>
            </w:r>
            <w:r w:rsidRPr="00EC082A">
              <w:rPr>
                <w:spacing w:val="-2"/>
                <w:szCs w:val="24"/>
              </w:rPr>
              <w:t>project:</w:t>
            </w:r>
          </w:p>
        </w:tc>
        <w:tc>
          <w:tcPr>
            <w:tcW w:w="5030" w:type="dxa"/>
            <w:gridSpan w:val="5"/>
            <w:tcBorders>
              <w:top w:val="nil"/>
              <w:bottom w:val="nil"/>
            </w:tcBorders>
          </w:tcPr>
          <w:p w14:paraId="0D8257B1" w14:textId="77777777" w:rsidR="004A6D04" w:rsidRPr="00EC082A" w:rsidRDefault="00E24CE6">
            <w:pPr>
              <w:pStyle w:val="TableParagraph"/>
              <w:spacing w:line="240" w:lineRule="exact"/>
              <w:ind w:left="115"/>
              <w:rPr>
                <w:szCs w:val="24"/>
              </w:rPr>
            </w:pPr>
            <w:r w:rsidRPr="00EC082A">
              <w:rPr>
                <w:szCs w:val="24"/>
              </w:rPr>
              <w:t>Although</w:t>
            </w:r>
            <w:r w:rsidRPr="00EC082A">
              <w:rPr>
                <w:spacing w:val="23"/>
                <w:szCs w:val="24"/>
              </w:rPr>
              <w:t xml:space="preserve"> </w:t>
            </w:r>
            <w:r w:rsidRPr="00EC082A">
              <w:rPr>
                <w:szCs w:val="24"/>
              </w:rPr>
              <w:t>the</w:t>
            </w:r>
            <w:r w:rsidRPr="00EC082A">
              <w:rPr>
                <w:spacing w:val="26"/>
                <w:szCs w:val="24"/>
              </w:rPr>
              <w:t xml:space="preserve"> </w:t>
            </w:r>
            <w:r w:rsidRPr="00EC082A">
              <w:rPr>
                <w:szCs w:val="24"/>
              </w:rPr>
              <w:t>land</w:t>
            </w:r>
            <w:r w:rsidRPr="00EC082A">
              <w:rPr>
                <w:spacing w:val="25"/>
                <w:szCs w:val="24"/>
              </w:rPr>
              <w:t xml:space="preserve"> </w:t>
            </w:r>
            <w:r w:rsidRPr="00EC082A">
              <w:rPr>
                <w:szCs w:val="24"/>
              </w:rPr>
              <w:t>comprising</w:t>
            </w:r>
            <w:r w:rsidRPr="00EC082A">
              <w:rPr>
                <w:spacing w:val="23"/>
                <w:szCs w:val="24"/>
              </w:rPr>
              <w:t xml:space="preserve"> </w:t>
            </w:r>
            <w:r w:rsidRPr="00EC082A">
              <w:rPr>
                <w:szCs w:val="24"/>
              </w:rPr>
              <w:t>the</w:t>
            </w:r>
            <w:r w:rsidRPr="00EC082A">
              <w:rPr>
                <w:spacing w:val="25"/>
                <w:szCs w:val="24"/>
              </w:rPr>
              <w:t xml:space="preserve"> </w:t>
            </w:r>
            <w:r w:rsidRPr="00EC082A">
              <w:rPr>
                <w:szCs w:val="24"/>
              </w:rPr>
              <w:t>project</w:t>
            </w:r>
            <w:r w:rsidRPr="00EC082A">
              <w:rPr>
                <w:spacing w:val="24"/>
                <w:szCs w:val="24"/>
              </w:rPr>
              <w:t xml:space="preserve"> </w:t>
            </w:r>
            <w:r w:rsidRPr="00EC082A">
              <w:rPr>
                <w:szCs w:val="24"/>
              </w:rPr>
              <w:t>site</w:t>
            </w:r>
            <w:r w:rsidRPr="00EC082A">
              <w:rPr>
                <w:spacing w:val="27"/>
                <w:szCs w:val="24"/>
              </w:rPr>
              <w:t xml:space="preserve"> </w:t>
            </w:r>
            <w:r w:rsidRPr="00EC082A">
              <w:rPr>
                <w:spacing w:val="-5"/>
                <w:szCs w:val="24"/>
              </w:rPr>
              <w:t>is</w:t>
            </w:r>
          </w:p>
        </w:tc>
      </w:tr>
      <w:tr w:rsidR="004A6D04" w:rsidRPr="00EC082A" w14:paraId="4583C34A" w14:textId="77777777">
        <w:trPr>
          <w:trHeight w:val="260"/>
        </w:trPr>
        <w:tc>
          <w:tcPr>
            <w:tcW w:w="588" w:type="dxa"/>
            <w:vMerge/>
            <w:tcBorders>
              <w:top w:val="nil"/>
            </w:tcBorders>
          </w:tcPr>
          <w:p w14:paraId="0AFB7640" w14:textId="77777777" w:rsidR="004A6D04" w:rsidRPr="00EC082A" w:rsidRDefault="004A6D04">
            <w:pPr>
              <w:rPr>
                <w:szCs w:val="24"/>
              </w:rPr>
            </w:pPr>
          </w:p>
        </w:tc>
        <w:tc>
          <w:tcPr>
            <w:tcW w:w="2251" w:type="dxa"/>
            <w:tcBorders>
              <w:top w:val="nil"/>
              <w:bottom w:val="nil"/>
            </w:tcBorders>
          </w:tcPr>
          <w:p w14:paraId="6BF43323" w14:textId="77777777" w:rsidR="004A6D04" w:rsidRPr="00EC082A" w:rsidRDefault="004A6D04">
            <w:pPr>
              <w:pStyle w:val="TableParagraph"/>
              <w:rPr>
                <w:szCs w:val="24"/>
              </w:rPr>
            </w:pPr>
          </w:p>
        </w:tc>
        <w:tc>
          <w:tcPr>
            <w:tcW w:w="6128" w:type="dxa"/>
            <w:tcBorders>
              <w:top w:val="nil"/>
              <w:bottom w:val="nil"/>
            </w:tcBorders>
          </w:tcPr>
          <w:p w14:paraId="125AC745" w14:textId="77777777" w:rsidR="004A6D04" w:rsidRPr="00EC082A" w:rsidRDefault="00E24CE6">
            <w:pPr>
              <w:pStyle w:val="TableParagraph"/>
              <w:spacing w:line="240" w:lineRule="exact"/>
              <w:ind w:left="113"/>
              <w:rPr>
                <w:szCs w:val="24"/>
              </w:rPr>
            </w:pPr>
            <w:r w:rsidRPr="00EC082A">
              <w:rPr>
                <w:b/>
                <w:szCs w:val="24"/>
              </w:rPr>
              <w:t>Article</w:t>
            </w:r>
            <w:r w:rsidRPr="00EC082A">
              <w:rPr>
                <w:b/>
                <w:spacing w:val="-3"/>
                <w:szCs w:val="24"/>
              </w:rPr>
              <w:t xml:space="preserve"> </w:t>
            </w:r>
            <w:r w:rsidRPr="00EC082A">
              <w:rPr>
                <w:b/>
                <w:szCs w:val="24"/>
              </w:rPr>
              <w:t>11:</w:t>
            </w:r>
            <w:r w:rsidRPr="00EC082A">
              <w:rPr>
                <w:b/>
                <w:spacing w:val="-5"/>
                <w:szCs w:val="24"/>
              </w:rPr>
              <w:t xml:space="preserve"> </w:t>
            </w:r>
            <w:r w:rsidRPr="00EC082A">
              <w:rPr>
                <w:szCs w:val="24"/>
              </w:rPr>
              <w:t>states</w:t>
            </w:r>
            <w:r w:rsidRPr="00EC082A">
              <w:rPr>
                <w:spacing w:val="-3"/>
                <w:szCs w:val="24"/>
              </w:rPr>
              <w:t xml:space="preserve"> </w:t>
            </w:r>
            <w:r w:rsidRPr="00EC082A">
              <w:rPr>
                <w:szCs w:val="24"/>
              </w:rPr>
              <w:t>that</w:t>
            </w:r>
            <w:r w:rsidRPr="00EC082A">
              <w:rPr>
                <w:spacing w:val="-5"/>
                <w:szCs w:val="24"/>
              </w:rPr>
              <w:t xml:space="preserve"> </w:t>
            </w:r>
            <w:r w:rsidRPr="00EC082A">
              <w:rPr>
                <w:szCs w:val="24"/>
              </w:rPr>
              <w:t>every</w:t>
            </w:r>
            <w:r w:rsidRPr="00EC082A">
              <w:rPr>
                <w:spacing w:val="-6"/>
                <w:szCs w:val="24"/>
              </w:rPr>
              <w:t xml:space="preserve"> </w:t>
            </w:r>
            <w:r w:rsidRPr="00EC082A">
              <w:rPr>
                <w:szCs w:val="24"/>
              </w:rPr>
              <w:t>person</w:t>
            </w:r>
            <w:r w:rsidRPr="00EC082A">
              <w:rPr>
                <w:spacing w:val="-4"/>
                <w:szCs w:val="24"/>
              </w:rPr>
              <w:t xml:space="preserve"> </w:t>
            </w:r>
            <w:r w:rsidRPr="00EC082A">
              <w:rPr>
                <w:szCs w:val="24"/>
              </w:rPr>
              <w:t>in Zambia</w:t>
            </w:r>
            <w:r w:rsidRPr="00EC082A">
              <w:rPr>
                <w:spacing w:val="-5"/>
                <w:szCs w:val="24"/>
              </w:rPr>
              <w:t xml:space="preserve"> </w:t>
            </w:r>
            <w:r w:rsidRPr="00EC082A">
              <w:rPr>
                <w:szCs w:val="24"/>
              </w:rPr>
              <w:t>irrespective</w:t>
            </w:r>
            <w:r w:rsidRPr="00EC082A">
              <w:rPr>
                <w:spacing w:val="-3"/>
                <w:szCs w:val="24"/>
              </w:rPr>
              <w:t xml:space="preserve"> </w:t>
            </w:r>
            <w:r w:rsidRPr="00EC082A">
              <w:rPr>
                <w:spacing w:val="-5"/>
                <w:szCs w:val="24"/>
              </w:rPr>
              <w:t>of</w:t>
            </w:r>
          </w:p>
        </w:tc>
        <w:tc>
          <w:tcPr>
            <w:tcW w:w="5030" w:type="dxa"/>
            <w:gridSpan w:val="5"/>
            <w:tcBorders>
              <w:top w:val="nil"/>
              <w:bottom w:val="nil"/>
            </w:tcBorders>
          </w:tcPr>
          <w:p w14:paraId="3F9B57CA" w14:textId="77777777" w:rsidR="004A6D04" w:rsidRPr="00EC082A" w:rsidRDefault="00E24CE6">
            <w:pPr>
              <w:pStyle w:val="TableParagraph"/>
              <w:spacing w:line="240" w:lineRule="exact"/>
              <w:ind w:left="115"/>
              <w:rPr>
                <w:szCs w:val="24"/>
              </w:rPr>
            </w:pPr>
            <w:r w:rsidRPr="00EC082A">
              <w:rPr>
                <w:szCs w:val="24"/>
              </w:rPr>
              <w:t>already</w:t>
            </w:r>
            <w:r w:rsidRPr="00EC082A">
              <w:rPr>
                <w:spacing w:val="12"/>
                <w:szCs w:val="24"/>
              </w:rPr>
              <w:t xml:space="preserve"> </w:t>
            </w:r>
            <w:r w:rsidRPr="00EC082A">
              <w:rPr>
                <w:szCs w:val="24"/>
              </w:rPr>
              <w:t>under</w:t>
            </w:r>
            <w:r w:rsidRPr="00EC082A">
              <w:rPr>
                <w:spacing w:val="19"/>
                <w:szCs w:val="24"/>
              </w:rPr>
              <w:t xml:space="preserve"> </w:t>
            </w:r>
            <w:r w:rsidRPr="00EC082A">
              <w:rPr>
                <w:szCs w:val="24"/>
              </w:rPr>
              <w:t>title</w:t>
            </w:r>
            <w:r w:rsidRPr="00EC082A">
              <w:rPr>
                <w:spacing w:val="15"/>
                <w:szCs w:val="24"/>
              </w:rPr>
              <w:t xml:space="preserve"> </w:t>
            </w:r>
            <w:r w:rsidRPr="00EC082A">
              <w:rPr>
                <w:szCs w:val="24"/>
              </w:rPr>
              <w:t>and</w:t>
            </w:r>
            <w:r w:rsidRPr="00EC082A">
              <w:rPr>
                <w:spacing w:val="20"/>
                <w:szCs w:val="24"/>
              </w:rPr>
              <w:t xml:space="preserve"> </w:t>
            </w:r>
            <w:r w:rsidRPr="00EC082A">
              <w:rPr>
                <w:szCs w:val="24"/>
              </w:rPr>
              <w:t>owned</w:t>
            </w:r>
            <w:r w:rsidRPr="00EC082A">
              <w:rPr>
                <w:spacing w:val="16"/>
                <w:szCs w:val="24"/>
              </w:rPr>
              <w:t xml:space="preserve"> </w:t>
            </w:r>
            <w:r w:rsidRPr="00EC082A">
              <w:rPr>
                <w:szCs w:val="24"/>
              </w:rPr>
              <w:t>by</w:t>
            </w:r>
            <w:r w:rsidRPr="00EC082A">
              <w:rPr>
                <w:spacing w:val="12"/>
                <w:szCs w:val="24"/>
              </w:rPr>
              <w:t xml:space="preserve"> </w:t>
            </w:r>
            <w:r w:rsidRPr="00EC082A">
              <w:rPr>
                <w:szCs w:val="24"/>
              </w:rPr>
              <w:t>the</w:t>
            </w:r>
            <w:r w:rsidRPr="00EC082A">
              <w:rPr>
                <w:spacing w:val="16"/>
                <w:szCs w:val="24"/>
              </w:rPr>
              <w:t xml:space="preserve"> </w:t>
            </w:r>
            <w:r w:rsidRPr="00EC082A">
              <w:rPr>
                <w:szCs w:val="24"/>
              </w:rPr>
              <w:t>CEC,</w:t>
            </w:r>
            <w:r w:rsidRPr="00EC082A">
              <w:rPr>
                <w:spacing w:val="18"/>
                <w:szCs w:val="24"/>
              </w:rPr>
              <w:t xml:space="preserve"> </w:t>
            </w:r>
            <w:r w:rsidRPr="00EC082A">
              <w:rPr>
                <w:spacing w:val="-4"/>
                <w:szCs w:val="24"/>
              </w:rPr>
              <w:t>some</w:t>
            </w:r>
          </w:p>
        </w:tc>
      </w:tr>
      <w:tr w:rsidR="004A6D04" w:rsidRPr="00EC082A" w14:paraId="15B1AB3D" w14:textId="77777777">
        <w:trPr>
          <w:trHeight w:val="260"/>
        </w:trPr>
        <w:tc>
          <w:tcPr>
            <w:tcW w:w="588" w:type="dxa"/>
            <w:vMerge/>
            <w:tcBorders>
              <w:top w:val="nil"/>
            </w:tcBorders>
          </w:tcPr>
          <w:p w14:paraId="6AE7BEBA" w14:textId="77777777" w:rsidR="004A6D04" w:rsidRPr="00EC082A" w:rsidRDefault="004A6D04">
            <w:pPr>
              <w:rPr>
                <w:szCs w:val="24"/>
              </w:rPr>
            </w:pPr>
          </w:p>
        </w:tc>
        <w:tc>
          <w:tcPr>
            <w:tcW w:w="2251" w:type="dxa"/>
            <w:tcBorders>
              <w:top w:val="nil"/>
              <w:bottom w:val="nil"/>
            </w:tcBorders>
          </w:tcPr>
          <w:p w14:paraId="578CE566" w14:textId="77777777" w:rsidR="004A6D04" w:rsidRPr="00EC082A" w:rsidRDefault="004A6D04">
            <w:pPr>
              <w:pStyle w:val="TableParagraph"/>
              <w:rPr>
                <w:szCs w:val="24"/>
              </w:rPr>
            </w:pPr>
          </w:p>
        </w:tc>
        <w:tc>
          <w:tcPr>
            <w:tcW w:w="6128" w:type="dxa"/>
            <w:tcBorders>
              <w:top w:val="nil"/>
              <w:bottom w:val="nil"/>
            </w:tcBorders>
          </w:tcPr>
          <w:p w14:paraId="53494F66" w14:textId="77777777" w:rsidR="004A6D04" w:rsidRPr="00EC082A" w:rsidRDefault="00E24CE6">
            <w:pPr>
              <w:pStyle w:val="TableParagraph"/>
              <w:spacing w:line="240" w:lineRule="exact"/>
              <w:ind w:left="113"/>
              <w:rPr>
                <w:szCs w:val="24"/>
              </w:rPr>
            </w:pPr>
            <w:r w:rsidRPr="00EC082A">
              <w:rPr>
                <w:szCs w:val="24"/>
              </w:rPr>
              <w:t>race,</w:t>
            </w:r>
            <w:r w:rsidRPr="00EC082A">
              <w:rPr>
                <w:spacing w:val="1"/>
                <w:szCs w:val="24"/>
              </w:rPr>
              <w:t xml:space="preserve"> </w:t>
            </w:r>
            <w:r w:rsidRPr="00EC082A">
              <w:rPr>
                <w:szCs w:val="24"/>
              </w:rPr>
              <w:t>place</w:t>
            </w:r>
            <w:r w:rsidRPr="00EC082A">
              <w:rPr>
                <w:spacing w:val="1"/>
                <w:szCs w:val="24"/>
              </w:rPr>
              <w:t xml:space="preserve"> </w:t>
            </w:r>
            <w:r w:rsidRPr="00EC082A">
              <w:rPr>
                <w:szCs w:val="24"/>
              </w:rPr>
              <w:t>of</w:t>
            </w:r>
            <w:r w:rsidRPr="00EC082A">
              <w:rPr>
                <w:spacing w:val="-1"/>
                <w:szCs w:val="24"/>
              </w:rPr>
              <w:t xml:space="preserve"> </w:t>
            </w:r>
            <w:r w:rsidRPr="00EC082A">
              <w:rPr>
                <w:szCs w:val="24"/>
              </w:rPr>
              <w:t>origin,</w:t>
            </w:r>
            <w:r w:rsidRPr="00EC082A">
              <w:rPr>
                <w:spacing w:val="3"/>
                <w:szCs w:val="24"/>
              </w:rPr>
              <w:t xml:space="preserve"> </w:t>
            </w:r>
            <w:r w:rsidRPr="00EC082A">
              <w:rPr>
                <w:szCs w:val="24"/>
              </w:rPr>
              <w:t>political</w:t>
            </w:r>
            <w:r w:rsidRPr="00EC082A">
              <w:rPr>
                <w:spacing w:val="1"/>
                <w:szCs w:val="24"/>
              </w:rPr>
              <w:t xml:space="preserve"> </w:t>
            </w:r>
            <w:r w:rsidRPr="00EC082A">
              <w:rPr>
                <w:szCs w:val="24"/>
              </w:rPr>
              <w:t>opinions, colour, creed, sex</w:t>
            </w:r>
            <w:r w:rsidRPr="00EC082A">
              <w:rPr>
                <w:spacing w:val="2"/>
                <w:szCs w:val="24"/>
              </w:rPr>
              <w:t xml:space="preserve"> </w:t>
            </w:r>
            <w:r w:rsidRPr="00EC082A">
              <w:rPr>
                <w:spacing w:val="-5"/>
                <w:szCs w:val="24"/>
              </w:rPr>
              <w:t>or</w:t>
            </w:r>
          </w:p>
        </w:tc>
        <w:tc>
          <w:tcPr>
            <w:tcW w:w="5030" w:type="dxa"/>
            <w:gridSpan w:val="5"/>
            <w:tcBorders>
              <w:top w:val="nil"/>
              <w:bottom w:val="nil"/>
            </w:tcBorders>
          </w:tcPr>
          <w:p w14:paraId="3E77D1A0" w14:textId="77777777" w:rsidR="004A6D04" w:rsidRPr="00EC082A" w:rsidRDefault="00E24CE6">
            <w:pPr>
              <w:pStyle w:val="TableParagraph"/>
              <w:spacing w:line="240" w:lineRule="exact"/>
              <w:ind w:left="115"/>
              <w:rPr>
                <w:szCs w:val="24"/>
              </w:rPr>
            </w:pPr>
            <w:r w:rsidRPr="00EC082A">
              <w:rPr>
                <w:spacing w:val="-6"/>
                <w:szCs w:val="24"/>
              </w:rPr>
              <w:t>seasonal</w:t>
            </w:r>
            <w:r w:rsidRPr="00EC082A">
              <w:rPr>
                <w:spacing w:val="-5"/>
                <w:szCs w:val="24"/>
              </w:rPr>
              <w:t xml:space="preserve"> </w:t>
            </w:r>
            <w:r w:rsidRPr="00EC082A">
              <w:rPr>
                <w:spacing w:val="-6"/>
                <w:szCs w:val="24"/>
              </w:rPr>
              <w:t>agricultural</w:t>
            </w:r>
            <w:r w:rsidRPr="00EC082A">
              <w:rPr>
                <w:spacing w:val="-1"/>
                <w:szCs w:val="24"/>
              </w:rPr>
              <w:t xml:space="preserve"> </w:t>
            </w:r>
            <w:r w:rsidRPr="00EC082A">
              <w:rPr>
                <w:spacing w:val="-6"/>
                <w:szCs w:val="24"/>
              </w:rPr>
              <w:t>fields</w:t>
            </w:r>
            <w:r w:rsidRPr="00EC082A">
              <w:rPr>
                <w:spacing w:val="-4"/>
                <w:szCs w:val="24"/>
              </w:rPr>
              <w:t xml:space="preserve"> </w:t>
            </w:r>
            <w:r w:rsidRPr="00EC082A">
              <w:rPr>
                <w:spacing w:val="-6"/>
                <w:szCs w:val="24"/>
              </w:rPr>
              <w:t>exist</w:t>
            </w:r>
            <w:r w:rsidRPr="00EC082A">
              <w:rPr>
                <w:spacing w:val="-5"/>
                <w:szCs w:val="24"/>
              </w:rPr>
              <w:t xml:space="preserve"> </w:t>
            </w:r>
            <w:r w:rsidRPr="00EC082A">
              <w:rPr>
                <w:spacing w:val="-6"/>
                <w:szCs w:val="24"/>
              </w:rPr>
              <w:t>on</w:t>
            </w:r>
            <w:r w:rsidRPr="00EC082A">
              <w:rPr>
                <w:spacing w:val="-7"/>
                <w:szCs w:val="24"/>
              </w:rPr>
              <w:t xml:space="preserve"> </w:t>
            </w:r>
            <w:r w:rsidRPr="00EC082A">
              <w:rPr>
                <w:spacing w:val="-6"/>
                <w:szCs w:val="24"/>
              </w:rPr>
              <w:t>site</w:t>
            </w:r>
            <w:r w:rsidRPr="00EC082A">
              <w:rPr>
                <w:spacing w:val="-3"/>
                <w:szCs w:val="24"/>
              </w:rPr>
              <w:t xml:space="preserve"> </w:t>
            </w:r>
            <w:r w:rsidRPr="00EC082A">
              <w:rPr>
                <w:spacing w:val="-6"/>
                <w:szCs w:val="24"/>
              </w:rPr>
              <w:t>as</w:t>
            </w:r>
            <w:r w:rsidRPr="00EC082A">
              <w:rPr>
                <w:spacing w:val="-2"/>
                <w:szCs w:val="24"/>
              </w:rPr>
              <w:t xml:space="preserve"> </w:t>
            </w:r>
            <w:r w:rsidRPr="00EC082A">
              <w:rPr>
                <w:spacing w:val="-6"/>
                <w:szCs w:val="24"/>
              </w:rPr>
              <w:t>a</w:t>
            </w:r>
            <w:r w:rsidRPr="00EC082A">
              <w:rPr>
                <w:spacing w:val="-7"/>
                <w:szCs w:val="24"/>
              </w:rPr>
              <w:t xml:space="preserve"> </w:t>
            </w:r>
            <w:r w:rsidRPr="00EC082A">
              <w:rPr>
                <w:spacing w:val="-6"/>
                <w:szCs w:val="24"/>
              </w:rPr>
              <w:t>result</w:t>
            </w:r>
            <w:r w:rsidRPr="00EC082A">
              <w:rPr>
                <w:spacing w:val="-4"/>
                <w:szCs w:val="24"/>
              </w:rPr>
              <w:t xml:space="preserve"> </w:t>
            </w:r>
            <w:r w:rsidRPr="00EC082A">
              <w:rPr>
                <w:spacing w:val="-6"/>
                <w:szCs w:val="24"/>
              </w:rPr>
              <w:t>of</w:t>
            </w:r>
          </w:p>
        </w:tc>
      </w:tr>
      <w:tr w:rsidR="004A6D04" w:rsidRPr="00EC082A" w14:paraId="57B0F28C" w14:textId="77777777">
        <w:trPr>
          <w:trHeight w:val="260"/>
        </w:trPr>
        <w:tc>
          <w:tcPr>
            <w:tcW w:w="588" w:type="dxa"/>
            <w:vMerge/>
            <w:tcBorders>
              <w:top w:val="nil"/>
            </w:tcBorders>
          </w:tcPr>
          <w:p w14:paraId="5C02FAE8" w14:textId="77777777" w:rsidR="004A6D04" w:rsidRPr="00EC082A" w:rsidRDefault="004A6D04">
            <w:pPr>
              <w:rPr>
                <w:szCs w:val="24"/>
              </w:rPr>
            </w:pPr>
          </w:p>
        </w:tc>
        <w:tc>
          <w:tcPr>
            <w:tcW w:w="2251" w:type="dxa"/>
            <w:tcBorders>
              <w:top w:val="nil"/>
              <w:bottom w:val="nil"/>
            </w:tcBorders>
          </w:tcPr>
          <w:p w14:paraId="79607583" w14:textId="77777777" w:rsidR="004A6D04" w:rsidRPr="00EC082A" w:rsidRDefault="004A6D04">
            <w:pPr>
              <w:pStyle w:val="TableParagraph"/>
              <w:rPr>
                <w:szCs w:val="24"/>
              </w:rPr>
            </w:pPr>
          </w:p>
        </w:tc>
        <w:tc>
          <w:tcPr>
            <w:tcW w:w="6128" w:type="dxa"/>
            <w:tcBorders>
              <w:top w:val="nil"/>
              <w:bottom w:val="nil"/>
            </w:tcBorders>
          </w:tcPr>
          <w:p w14:paraId="04891DA0" w14:textId="77777777" w:rsidR="004A6D04" w:rsidRPr="00EC082A" w:rsidRDefault="00E24CE6">
            <w:pPr>
              <w:pStyle w:val="TableParagraph"/>
              <w:spacing w:line="240" w:lineRule="exact"/>
              <w:ind w:left="113"/>
              <w:rPr>
                <w:szCs w:val="24"/>
              </w:rPr>
            </w:pPr>
            <w:r w:rsidRPr="00EC082A">
              <w:rPr>
                <w:szCs w:val="24"/>
              </w:rPr>
              <w:t>marital</w:t>
            </w:r>
            <w:r w:rsidRPr="00EC082A">
              <w:rPr>
                <w:spacing w:val="9"/>
                <w:szCs w:val="24"/>
              </w:rPr>
              <w:t xml:space="preserve"> </w:t>
            </w:r>
            <w:r w:rsidRPr="00EC082A">
              <w:rPr>
                <w:szCs w:val="24"/>
              </w:rPr>
              <w:t>status,</w:t>
            </w:r>
            <w:r w:rsidRPr="00EC082A">
              <w:rPr>
                <w:spacing w:val="10"/>
                <w:szCs w:val="24"/>
              </w:rPr>
              <w:t xml:space="preserve"> </w:t>
            </w:r>
            <w:r w:rsidRPr="00EC082A">
              <w:rPr>
                <w:szCs w:val="24"/>
              </w:rPr>
              <w:t>is</w:t>
            </w:r>
            <w:r w:rsidRPr="00EC082A">
              <w:rPr>
                <w:spacing w:val="12"/>
                <w:szCs w:val="24"/>
              </w:rPr>
              <w:t xml:space="preserve"> </w:t>
            </w:r>
            <w:r w:rsidRPr="00EC082A">
              <w:rPr>
                <w:szCs w:val="24"/>
              </w:rPr>
              <w:t>entitled</w:t>
            </w:r>
            <w:r w:rsidRPr="00EC082A">
              <w:rPr>
                <w:spacing w:val="10"/>
                <w:szCs w:val="24"/>
              </w:rPr>
              <w:t xml:space="preserve"> </w:t>
            </w:r>
            <w:r w:rsidRPr="00EC082A">
              <w:rPr>
                <w:szCs w:val="24"/>
              </w:rPr>
              <w:t>to</w:t>
            </w:r>
            <w:r w:rsidRPr="00EC082A">
              <w:rPr>
                <w:spacing w:val="10"/>
                <w:szCs w:val="24"/>
              </w:rPr>
              <w:t xml:space="preserve"> </w:t>
            </w:r>
            <w:r w:rsidRPr="00EC082A">
              <w:rPr>
                <w:szCs w:val="24"/>
              </w:rPr>
              <w:t>fundamental</w:t>
            </w:r>
            <w:r w:rsidRPr="00EC082A">
              <w:rPr>
                <w:spacing w:val="13"/>
                <w:szCs w:val="24"/>
              </w:rPr>
              <w:t xml:space="preserve"> </w:t>
            </w:r>
            <w:r w:rsidRPr="00EC082A">
              <w:rPr>
                <w:szCs w:val="24"/>
              </w:rPr>
              <w:t>right</w:t>
            </w:r>
            <w:r w:rsidRPr="00EC082A">
              <w:rPr>
                <w:spacing w:val="10"/>
                <w:szCs w:val="24"/>
              </w:rPr>
              <w:t xml:space="preserve"> </w:t>
            </w:r>
            <w:r w:rsidRPr="00EC082A">
              <w:rPr>
                <w:szCs w:val="24"/>
              </w:rPr>
              <w:t>to</w:t>
            </w:r>
            <w:r w:rsidRPr="00EC082A">
              <w:rPr>
                <w:spacing w:val="12"/>
                <w:szCs w:val="24"/>
              </w:rPr>
              <w:t xml:space="preserve"> </w:t>
            </w:r>
            <w:r w:rsidRPr="00EC082A">
              <w:rPr>
                <w:szCs w:val="24"/>
              </w:rPr>
              <w:t>life,</w:t>
            </w:r>
            <w:r w:rsidRPr="00EC082A">
              <w:rPr>
                <w:spacing w:val="10"/>
                <w:szCs w:val="24"/>
              </w:rPr>
              <w:t xml:space="preserve"> </w:t>
            </w:r>
            <w:r w:rsidRPr="00EC082A">
              <w:rPr>
                <w:spacing w:val="-2"/>
                <w:szCs w:val="24"/>
              </w:rPr>
              <w:t>liberty,</w:t>
            </w:r>
          </w:p>
        </w:tc>
        <w:tc>
          <w:tcPr>
            <w:tcW w:w="5030" w:type="dxa"/>
            <w:gridSpan w:val="5"/>
            <w:tcBorders>
              <w:top w:val="nil"/>
              <w:bottom w:val="nil"/>
            </w:tcBorders>
          </w:tcPr>
          <w:p w14:paraId="1B42407E" w14:textId="77777777" w:rsidR="004A6D04" w:rsidRPr="00EC082A" w:rsidRDefault="00E24CE6">
            <w:pPr>
              <w:pStyle w:val="TableParagraph"/>
              <w:spacing w:line="240" w:lineRule="exact"/>
              <w:ind w:left="115"/>
              <w:rPr>
                <w:szCs w:val="24"/>
              </w:rPr>
            </w:pPr>
            <w:r w:rsidRPr="00EC082A">
              <w:rPr>
                <w:szCs w:val="24"/>
              </w:rPr>
              <w:t>encroachments</w:t>
            </w:r>
            <w:r w:rsidRPr="00EC082A">
              <w:rPr>
                <w:spacing w:val="48"/>
                <w:szCs w:val="24"/>
              </w:rPr>
              <w:t xml:space="preserve"> </w:t>
            </w:r>
            <w:r w:rsidRPr="00EC082A">
              <w:rPr>
                <w:szCs w:val="24"/>
              </w:rPr>
              <w:t>by</w:t>
            </w:r>
            <w:r w:rsidRPr="00EC082A">
              <w:rPr>
                <w:spacing w:val="42"/>
                <w:szCs w:val="24"/>
              </w:rPr>
              <w:t xml:space="preserve"> </w:t>
            </w:r>
            <w:r w:rsidRPr="00EC082A">
              <w:rPr>
                <w:szCs w:val="24"/>
              </w:rPr>
              <w:t>the</w:t>
            </w:r>
            <w:r w:rsidRPr="00EC082A">
              <w:rPr>
                <w:spacing w:val="46"/>
                <w:szCs w:val="24"/>
              </w:rPr>
              <w:t xml:space="preserve"> </w:t>
            </w:r>
            <w:r w:rsidRPr="00EC082A">
              <w:rPr>
                <w:szCs w:val="24"/>
              </w:rPr>
              <w:t>locals</w:t>
            </w:r>
            <w:r w:rsidRPr="00EC082A">
              <w:rPr>
                <w:spacing w:val="47"/>
                <w:szCs w:val="24"/>
              </w:rPr>
              <w:t xml:space="preserve"> </w:t>
            </w:r>
            <w:r w:rsidRPr="00EC082A">
              <w:rPr>
                <w:szCs w:val="24"/>
              </w:rPr>
              <w:t>in</w:t>
            </w:r>
            <w:r w:rsidRPr="00EC082A">
              <w:rPr>
                <w:spacing w:val="48"/>
                <w:szCs w:val="24"/>
              </w:rPr>
              <w:t xml:space="preserve"> </w:t>
            </w:r>
            <w:r w:rsidRPr="00EC082A">
              <w:rPr>
                <w:szCs w:val="24"/>
              </w:rPr>
              <w:t>the</w:t>
            </w:r>
            <w:r w:rsidRPr="00EC082A">
              <w:rPr>
                <w:spacing w:val="46"/>
                <w:szCs w:val="24"/>
              </w:rPr>
              <w:t xml:space="preserve"> </w:t>
            </w:r>
            <w:r w:rsidRPr="00EC082A">
              <w:rPr>
                <w:spacing w:val="-2"/>
                <w:szCs w:val="24"/>
              </w:rPr>
              <w:t>surrounding</w:t>
            </w:r>
          </w:p>
        </w:tc>
      </w:tr>
      <w:tr w:rsidR="004A6D04" w:rsidRPr="00EC082A" w14:paraId="1525B1D6" w14:textId="77777777">
        <w:trPr>
          <w:trHeight w:val="260"/>
        </w:trPr>
        <w:tc>
          <w:tcPr>
            <w:tcW w:w="588" w:type="dxa"/>
            <w:vMerge/>
            <w:tcBorders>
              <w:top w:val="nil"/>
            </w:tcBorders>
          </w:tcPr>
          <w:p w14:paraId="3A55B75B" w14:textId="77777777" w:rsidR="004A6D04" w:rsidRPr="00EC082A" w:rsidRDefault="004A6D04">
            <w:pPr>
              <w:rPr>
                <w:szCs w:val="24"/>
              </w:rPr>
            </w:pPr>
          </w:p>
        </w:tc>
        <w:tc>
          <w:tcPr>
            <w:tcW w:w="2251" w:type="dxa"/>
            <w:tcBorders>
              <w:top w:val="nil"/>
              <w:bottom w:val="nil"/>
            </w:tcBorders>
          </w:tcPr>
          <w:p w14:paraId="0567F761" w14:textId="77777777" w:rsidR="004A6D04" w:rsidRPr="00EC082A" w:rsidRDefault="00E24CE6">
            <w:pPr>
              <w:pStyle w:val="TableParagraph"/>
              <w:tabs>
                <w:tab w:val="left" w:pos="1310"/>
              </w:tabs>
              <w:spacing w:line="240" w:lineRule="exact"/>
              <w:ind w:left="113"/>
              <w:rPr>
                <w:szCs w:val="24"/>
              </w:rPr>
            </w:pPr>
            <w:r w:rsidRPr="00EC082A">
              <w:rPr>
                <w:spacing w:val="-5"/>
                <w:szCs w:val="24"/>
              </w:rPr>
              <w:t>The</w:t>
            </w:r>
            <w:r w:rsidRPr="00EC082A">
              <w:rPr>
                <w:szCs w:val="24"/>
              </w:rPr>
              <w:tab/>
            </w:r>
            <w:r w:rsidRPr="00EC082A">
              <w:rPr>
                <w:spacing w:val="-2"/>
                <w:szCs w:val="24"/>
              </w:rPr>
              <w:t>Zambian</w:t>
            </w:r>
          </w:p>
        </w:tc>
        <w:tc>
          <w:tcPr>
            <w:tcW w:w="6128" w:type="dxa"/>
            <w:tcBorders>
              <w:top w:val="nil"/>
              <w:bottom w:val="nil"/>
            </w:tcBorders>
          </w:tcPr>
          <w:p w14:paraId="0089E523" w14:textId="77777777" w:rsidR="004A6D04" w:rsidRPr="00EC082A" w:rsidRDefault="00E24CE6">
            <w:pPr>
              <w:pStyle w:val="TableParagraph"/>
              <w:spacing w:line="240" w:lineRule="exact"/>
              <w:ind w:left="113"/>
              <w:rPr>
                <w:szCs w:val="24"/>
              </w:rPr>
            </w:pPr>
            <w:r w:rsidRPr="00EC082A">
              <w:rPr>
                <w:spacing w:val="-2"/>
                <w:szCs w:val="24"/>
              </w:rPr>
              <w:t>security</w:t>
            </w:r>
            <w:r w:rsidRPr="00EC082A">
              <w:rPr>
                <w:spacing w:val="-14"/>
                <w:szCs w:val="24"/>
              </w:rPr>
              <w:t xml:space="preserve"> </w:t>
            </w:r>
            <w:r w:rsidRPr="00EC082A">
              <w:rPr>
                <w:spacing w:val="-2"/>
                <w:szCs w:val="24"/>
              </w:rPr>
              <w:t>of</w:t>
            </w:r>
            <w:r w:rsidRPr="00EC082A">
              <w:rPr>
                <w:spacing w:val="-13"/>
                <w:szCs w:val="24"/>
              </w:rPr>
              <w:t xml:space="preserve"> </w:t>
            </w:r>
            <w:r w:rsidRPr="00EC082A">
              <w:rPr>
                <w:spacing w:val="-2"/>
                <w:szCs w:val="24"/>
              </w:rPr>
              <w:t>the</w:t>
            </w:r>
            <w:r w:rsidRPr="00EC082A">
              <w:rPr>
                <w:spacing w:val="-12"/>
                <w:szCs w:val="24"/>
              </w:rPr>
              <w:t xml:space="preserve"> </w:t>
            </w:r>
            <w:r w:rsidRPr="00EC082A">
              <w:rPr>
                <w:spacing w:val="-2"/>
                <w:szCs w:val="24"/>
              </w:rPr>
              <w:t>person</w:t>
            </w:r>
            <w:r w:rsidRPr="00EC082A">
              <w:rPr>
                <w:spacing w:val="-10"/>
                <w:szCs w:val="24"/>
              </w:rPr>
              <w:t xml:space="preserve"> </w:t>
            </w:r>
            <w:r w:rsidRPr="00EC082A">
              <w:rPr>
                <w:spacing w:val="-2"/>
                <w:szCs w:val="24"/>
              </w:rPr>
              <w:t>and</w:t>
            </w:r>
            <w:r w:rsidRPr="00EC082A">
              <w:rPr>
                <w:spacing w:val="-10"/>
                <w:szCs w:val="24"/>
              </w:rPr>
              <w:t xml:space="preserve"> </w:t>
            </w:r>
            <w:r w:rsidRPr="00EC082A">
              <w:rPr>
                <w:spacing w:val="-2"/>
                <w:szCs w:val="24"/>
              </w:rPr>
              <w:t>the</w:t>
            </w:r>
            <w:r w:rsidRPr="00EC082A">
              <w:rPr>
                <w:spacing w:val="-11"/>
                <w:szCs w:val="24"/>
              </w:rPr>
              <w:t xml:space="preserve"> </w:t>
            </w:r>
            <w:r w:rsidRPr="00EC082A">
              <w:rPr>
                <w:spacing w:val="-2"/>
                <w:szCs w:val="24"/>
              </w:rPr>
              <w:t>protection</w:t>
            </w:r>
            <w:r w:rsidRPr="00EC082A">
              <w:rPr>
                <w:spacing w:val="-11"/>
                <w:szCs w:val="24"/>
              </w:rPr>
              <w:t xml:space="preserve"> </w:t>
            </w:r>
            <w:r w:rsidRPr="00EC082A">
              <w:rPr>
                <w:spacing w:val="-2"/>
                <w:szCs w:val="24"/>
              </w:rPr>
              <w:t>of</w:t>
            </w:r>
            <w:r w:rsidRPr="00EC082A">
              <w:rPr>
                <w:spacing w:val="-13"/>
                <w:szCs w:val="24"/>
              </w:rPr>
              <w:t xml:space="preserve"> </w:t>
            </w:r>
            <w:r w:rsidRPr="00EC082A">
              <w:rPr>
                <w:spacing w:val="-2"/>
                <w:szCs w:val="24"/>
              </w:rPr>
              <w:t>the</w:t>
            </w:r>
            <w:r w:rsidRPr="00EC082A">
              <w:rPr>
                <w:spacing w:val="-11"/>
                <w:szCs w:val="24"/>
              </w:rPr>
              <w:t xml:space="preserve"> </w:t>
            </w:r>
            <w:r w:rsidRPr="00EC082A">
              <w:rPr>
                <w:spacing w:val="-2"/>
                <w:szCs w:val="24"/>
              </w:rPr>
              <w:t>law,</w:t>
            </w:r>
            <w:r w:rsidRPr="00EC082A">
              <w:rPr>
                <w:spacing w:val="-10"/>
                <w:szCs w:val="24"/>
              </w:rPr>
              <w:t xml:space="preserve"> </w:t>
            </w:r>
            <w:r w:rsidRPr="00EC082A">
              <w:rPr>
                <w:spacing w:val="-2"/>
                <w:szCs w:val="24"/>
              </w:rPr>
              <w:t>freedom</w:t>
            </w:r>
            <w:r w:rsidRPr="00EC082A">
              <w:rPr>
                <w:spacing w:val="-10"/>
                <w:szCs w:val="24"/>
              </w:rPr>
              <w:t xml:space="preserve"> </w:t>
            </w:r>
            <w:r w:rsidRPr="00EC082A">
              <w:rPr>
                <w:spacing w:val="-5"/>
                <w:szCs w:val="24"/>
              </w:rPr>
              <w:t>of</w:t>
            </w:r>
          </w:p>
        </w:tc>
        <w:tc>
          <w:tcPr>
            <w:tcW w:w="2005" w:type="dxa"/>
            <w:tcBorders>
              <w:top w:val="nil"/>
              <w:bottom w:val="nil"/>
              <w:right w:val="nil"/>
            </w:tcBorders>
          </w:tcPr>
          <w:p w14:paraId="4528193A" w14:textId="77777777" w:rsidR="004A6D04" w:rsidRPr="00EC082A" w:rsidRDefault="00E24CE6">
            <w:pPr>
              <w:pStyle w:val="TableParagraph"/>
              <w:spacing w:line="240" w:lineRule="exact"/>
              <w:ind w:left="115"/>
              <w:rPr>
                <w:szCs w:val="24"/>
              </w:rPr>
            </w:pPr>
            <w:r w:rsidRPr="00EC082A">
              <w:rPr>
                <w:szCs w:val="24"/>
              </w:rPr>
              <w:t>communities.</w:t>
            </w:r>
            <w:r w:rsidRPr="00EC082A">
              <w:rPr>
                <w:spacing w:val="65"/>
                <w:szCs w:val="24"/>
              </w:rPr>
              <w:t xml:space="preserve"> </w:t>
            </w:r>
            <w:r w:rsidRPr="00EC082A">
              <w:rPr>
                <w:spacing w:val="-5"/>
                <w:szCs w:val="24"/>
              </w:rPr>
              <w:t>The</w:t>
            </w:r>
          </w:p>
        </w:tc>
        <w:tc>
          <w:tcPr>
            <w:tcW w:w="716" w:type="dxa"/>
            <w:tcBorders>
              <w:top w:val="nil"/>
              <w:left w:val="nil"/>
              <w:bottom w:val="nil"/>
              <w:right w:val="nil"/>
            </w:tcBorders>
          </w:tcPr>
          <w:p w14:paraId="2E5C91AD" w14:textId="77777777" w:rsidR="004A6D04" w:rsidRPr="00EC082A" w:rsidRDefault="00E24CE6">
            <w:pPr>
              <w:pStyle w:val="TableParagraph"/>
              <w:spacing w:line="240" w:lineRule="exact"/>
              <w:ind w:left="101"/>
              <w:rPr>
                <w:szCs w:val="24"/>
              </w:rPr>
            </w:pPr>
            <w:r w:rsidRPr="00EC082A">
              <w:rPr>
                <w:spacing w:val="-2"/>
                <w:szCs w:val="24"/>
              </w:rPr>
              <w:t>locals</w:t>
            </w:r>
          </w:p>
        </w:tc>
        <w:tc>
          <w:tcPr>
            <w:tcW w:w="604" w:type="dxa"/>
            <w:tcBorders>
              <w:top w:val="nil"/>
              <w:left w:val="nil"/>
              <w:bottom w:val="nil"/>
              <w:right w:val="nil"/>
            </w:tcBorders>
          </w:tcPr>
          <w:p w14:paraId="304D635B" w14:textId="77777777" w:rsidR="004A6D04" w:rsidRPr="00EC082A" w:rsidRDefault="00E24CE6">
            <w:pPr>
              <w:pStyle w:val="TableParagraph"/>
              <w:spacing w:line="240" w:lineRule="exact"/>
              <w:ind w:left="78"/>
              <w:rPr>
                <w:szCs w:val="24"/>
              </w:rPr>
            </w:pPr>
            <w:r w:rsidRPr="00EC082A">
              <w:rPr>
                <w:spacing w:val="-4"/>
                <w:szCs w:val="24"/>
              </w:rPr>
              <w:t>will</w:t>
            </w:r>
          </w:p>
        </w:tc>
        <w:tc>
          <w:tcPr>
            <w:tcW w:w="285" w:type="dxa"/>
            <w:tcBorders>
              <w:top w:val="nil"/>
              <w:left w:val="nil"/>
              <w:bottom w:val="nil"/>
              <w:right w:val="nil"/>
            </w:tcBorders>
          </w:tcPr>
          <w:p w14:paraId="23E954CE" w14:textId="77777777" w:rsidR="004A6D04" w:rsidRPr="00EC082A" w:rsidRDefault="00E24CE6">
            <w:pPr>
              <w:pStyle w:val="TableParagraph"/>
              <w:spacing w:line="240" w:lineRule="exact"/>
              <w:ind w:left="-19"/>
              <w:rPr>
                <w:szCs w:val="24"/>
              </w:rPr>
            </w:pPr>
            <w:r w:rsidRPr="00EC082A">
              <w:rPr>
                <w:spacing w:val="-5"/>
                <w:szCs w:val="24"/>
              </w:rPr>
              <w:t>be</w:t>
            </w:r>
          </w:p>
        </w:tc>
        <w:tc>
          <w:tcPr>
            <w:tcW w:w="1420" w:type="dxa"/>
            <w:tcBorders>
              <w:top w:val="nil"/>
              <w:left w:val="nil"/>
              <w:bottom w:val="nil"/>
            </w:tcBorders>
          </w:tcPr>
          <w:p w14:paraId="496725E6" w14:textId="77777777" w:rsidR="004A6D04" w:rsidRPr="00EC082A" w:rsidRDefault="00E24CE6">
            <w:pPr>
              <w:pStyle w:val="TableParagraph"/>
              <w:spacing w:line="240" w:lineRule="exact"/>
              <w:ind w:left="92"/>
              <w:rPr>
                <w:szCs w:val="24"/>
              </w:rPr>
            </w:pPr>
            <w:r w:rsidRPr="00EC082A">
              <w:rPr>
                <w:spacing w:val="-2"/>
                <w:szCs w:val="24"/>
              </w:rPr>
              <w:t>compensated</w:t>
            </w:r>
          </w:p>
        </w:tc>
      </w:tr>
      <w:tr w:rsidR="004A6D04" w:rsidRPr="00EC082A" w14:paraId="7171562F" w14:textId="77777777">
        <w:trPr>
          <w:trHeight w:val="525"/>
        </w:trPr>
        <w:tc>
          <w:tcPr>
            <w:tcW w:w="588" w:type="dxa"/>
            <w:vMerge/>
            <w:tcBorders>
              <w:top w:val="nil"/>
            </w:tcBorders>
          </w:tcPr>
          <w:p w14:paraId="62242AF1" w14:textId="77777777" w:rsidR="004A6D04" w:rsidRPr="00EC082A" w:rsidRDefault="004A6D04">
            <w:pPr>
              <w:rPr>
                <w:szCs w:val="24"/>
              </w:rPr>
            </w:pPr>
          </w:p>
        </w:tc>
        <w:tc>
          <w:tcPr>
            <w:tcW w:w="2251" w:type="dxa"/>
            <w:tcBorders>
              <w:top w:val="nil"/>
              <w:bottom w:val="nil"/>
            </w:tcBorders>
          </w:tcPr>
          <w:p w14:paraId="20905557" w14:textId="77777777" w:rsidR="004A6D04" w:rsidRPr="00EC082A" w:rsidRDefault="00E24CE6">
            <w:pPr>
              <w:pStyle w:val="TableParagraph"/>
              <w:spacing w:line="266" w:lineRule="exact"/>
              <w:ind w:left="113"/>
              <w:rPr>
                <w:szCs w:val="24"/>
              </w:rPr>
            </w:pPr>
            <w:r w:rsidRPr="00EC082A">
              <w:rPr>
                <w:spacing w:val="-2"/>
                <w:szCs w:val="24"/>
              </w:rPr>
              <w:t>Constitution</w:t>
            </w:r>
          </w:p>
        </w:tc>
        <w:tc>
          <w:tcPr>
            <w:tcW w:w="6128" w:type="dxa"/>
            <w:tcBorders>
              <w:top w:val="nil"/>
              <w:bottom w:val="nil"/>
            </w:tcBorders>
          </w:tcPr>
          <w:p w14:paraId="5C26B2C3" w14:textId="77777777" w:rsidR="004A6D04" w:rsidRPr="00EC082A" w:rsidRDefault="00E24CE6">
            <w:pPr>
              <w:pStyle w:val="TableParagraph"/>
              <w:spacing w:line="262" w:lineRule="exact"/>
              <w:ind w:left="113"/>
              <w:rPr>
                <w:szCs w:val="24"/>
              </w:rPr>
            </w:pPr>
            <w:r w:rsidRPr="00EC082A">
              <w:rPr>
                <w:szCs w:val="24"/>
              </w:rPr>
              <w:t>conscience,</w:t>
            </w:r>
            <w:r w:rsidRPr="00EC082A">
              <w:rPr>
                <w:spacing w:val="40"/>
                <w:szCs w:val="24"/>
              </w:rPr>
              <w:t xml:space="preserve"> </w:t>
            </w:r>
            <w:r w:rsidRPr="00EC082A">
              <w:rPr>
                <w:szCs w:val="24"/>
              </w:rPr>
              <w:t>expression,</w:t>
            </w:r>
            <w:r w:rsidRPr="00EC082A">
              <w:rPr>
                <w:spacing w:val="40"/>
                <w:szCs w:val="24"/>
              </w:rPr>
              <w:t xml:space="preserve"> </w:t>
            </w:r>
            <w:r w:rsidRPr="00EC082A">
              <w:rPr>
                <w:szCs w:val="24"/>
              </w:rPr>
              <w:t>assembly,</w:t>
            </w:r>
            <w:r w:rsidRPr="00EC082A">
              <w:rPr>
                <w:spacing w:val="80"/>
                <w:szCs w:val="24"/>
              </w:rPr>
              <w:t xml:space="preserve"> </w:t>
            </w:r>
            <w:r w:rsidRPr="00EC082A">
              <w:rPr>
                <w:szCs w:val="24"/>
              </w:rPr>
              <w:t>movement,</w:t>
            </w:r>
            <w:r w:rsidRPr="00EC082A">
              <w:rPr>
                <w:spacing w:val="80"/>
                <w:szCs w:val="24"/>
              </w:rPr>
              <w:t xml:space="preserve"> </w:t>
            </w:r>
            <w:r w:rsidRPr="00EC082A">
              <w:rPr>
                <w:szCs w:val="24"/>
              </w:rPr>
              <w:t>association, protection of young persons from exploitation, protection for</w:t>
            </w:r>
          </w:p>
        </w:tc>
        <w:tc>
          <w:tcPr>
            <w:tcW w:w="5030" w:type="dxa"/>
            <w:gridSpan w:val="5"/>
            <w:tcBorders>
              <w:top w:val="nil"/>
              <w:bottom w:val="nil"/>
            </w:tcBorders>
          </w:tcPr>
          <w:p w14:paraId="53A4B99B" w14:textId="77777777" w:rsidR="004A6D04" w:rsidRPr="00EC082A" w:rsidRDefault="00E24CE6">
            <w:pPr>
              <w:pStyle w:val="TableParagraph"/>
              <w:tabs>
                <w:tab w:val="left" w:pos="1781"/>
                <w:tab w:val="left" w:pos="3056"/>
                <w:tab w:val="left" w:pos="4637"/>
              </w:tabs>
              <w:spacing w:line="262" w:lineRule="exact"/>
              <w:ind w:left="115" w:right="95"/>
              <w:rPr>
                <w:szCs w:val="24"/>
              </w:rPr>
            </w:pPr>
            <w:r w:rsidRPr="00EC082A">
              <w:rPr>
                <w:szCs w:val="24"/>
              </w:rPr>
              <w:t>accordingly</w:t>
            </w:r>
            <w:r w:rsidRPr="00EC082A">
              <w:rPr>
                <w:spacing w:val="40"/>
                <w:szCs w:val="24"/>
              </w:rPr>
              <w:t xml:space="preserve"> </w:t>
            </w:r>
            <w:r w:rsidRPr="00EC082A">
              <w:rPr>
                <w:szCs w:val="24"/>
              </w:rPr>
              <w:t>to</w:t>
            </w:r>
            <w:r w:rsidRPr="00EC082A">
              <w:rPr>
                <w:szCs w:val="24"/>
              </w:rPr>
              <w:tab/>
              <w:t>satisfy</w:t>
            </w:r>
            <w:r w:rsidRPr="00EC082A">
              <w:rPr>
                <w:spacing w:val="80"/>
                <w:szCs w:val="24"/>
              </w:rPr>
              <w:t xml:space="preserve"> </w:t>
            </w:r>
            <w:r w:rsidRPr="00EC082A">
              <w:rPr>
                <w:szCs w:val="24"/>
              </w:rPr>
              <w:t>the</w:t>
            </w:r>
            <w:r w:rsidRPr="00EC082A">
              <w:rPr>
                <w:szCs w:val="24"/>
              </w:rPr>
              <w:tab/>
              <w:t>provisions</w:t>
            </w:r>
            <w:r w:rsidRPr="00EC082A">
              <w:rPr>
                <w:spacing w:val="80"/>
                <w:szCs w:val="24"/>
              </w:rPr>
              <w:t xml:space="preserve"> </w:t>
            </w:r>
            <w:r w:rsidRPr="00EC082A">
              <w:rPr>
                <w:szCs w:val="24"/>
              </w:rPr>
              <w:t>of</w:t>
            </w:r>
            <w:r w:rsidRPr="00EC082A">
              <w:rPr>
                <w:szCs w:val="24"/>
              </w:rPr>
              <w:tab/>
            </w:r>
            <w:r w:rsidRPr="00EC082A">
              <w:rPr>
                <w:spacing w:val="-6"/>
                <w:szCs w:val="24"/>
              </w:rPr>
              <w:t xml:space="preserve">the </w:t>
            </w:r>
            <w:r w:rsidRPr="00EC082A">
              <w:rPr>
                <w:spacing w:val="-2"/>
                <w:szCs w:val="24"/>
              </w:rPr>
              <w:t>constitution</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international</w:t>
            </w:r>
            <w:r w:rsidRPr="00EC082A">
              <w:rPr>
                <w:spacing w:val="-13"/>
                <w:szCs w:val="24"/>
              </w:rPr>
              <w:t xml:space="preserve"> </w:t>
            </w:r>
            <w:r w:rsidRPr="00EC082A">
              <w:rPr>
                <w:spacing w:val="-2"/>
                <w:szCs w:val="24"/>
              </w:rPr>
              <w:t>guidelines.</w:t>
            </w:r>
            <w:r w:rsidRPr="00EC082A">
              <w:rPr>
                <w:spacing w:val="-13"/>
                <w:szCs w:val="24"/>
              </w:rPr>
              <w:t xml:space="preserve"> </w:t>
            </w:r>
            <w:r w:rsidRPr="00EC082A">
              <w:rPr>
                <w:spacing w:val="-2"/>
                <w:szCs w:val="24"/>
              </w:rPr>
              <w:t>Article</w:t>
            </w:r>
            <w:r w:rsidRPr="00EC082A">
              <w:rPr>
                <w:spacing w:val="-13"/>
                <w:szCs w:val="24"/>
              </w:rPr>
              <w:t xml:space="preserve"> </w:t>
            </w:r>
            <w:r w:rsidRPr="00EC082A">
              <w:rPr>
                <w:spacing w:val="-2"/>
                <w:szCs w:val="24"/>
              </w:rPr>
              <w:t>23</w:t>
            </w:r>
          </w:p>
        </w:tc>
      </w:tr>
      <w:tr w:rsidR="004A6D04" w:rsidRPr="00EC082A" w14:paraId="284A0EE8" w14:textId="77777777">
        <w:trPr>
          <w:trHeight w:val="263"/>
        </w:trPr>
        <w:tc>
          <w:tcPr>
            <w:tcW w:w="588" w:type="dxa"/>
            <w:vMerge/>
            <w:tcBorders>
              <w:top w:val="nil"/>
            </w:tcBorders>
          </w:tcPr>
          <w:p w14:paraId="240431FA" w14:textId="77777777" w:rsidR="004A6D04" w:rsidRPr="00EC082A" w:rsidRDefault="004A6D04">
            <w:pPr>
              <w:rPr>
                <w:szCs w:val="24"/>
              </w:rPr>
            </w:pPr>
          </w:p>
        </w:tc>
        <w:tc>
          <w:tcPr>
            <w:tcW w:w="2251" w:type="dxa"/>
            <w:tcBorders>
              <w:top w:val="nil"/>
              <w:bottom w:val="nil"/>
            </w:tcBorders>
          </w:tcPr>
          <w:p w14:paraId="4FFE02AF" w14:textId="77777777" w:rsidR="004A6D04" w:rsidRPr="00EC082A" w:rsidRDefault="004A6D04">
            <w:pPr>
              <w:pStyle w:val="TableParagraph"/>
              <w:rPr>
                <w:szCs w:val="24"/>
              </w:rPr>
            </w:pPr>
          </w:p>
        </w:tc>
        <w:tc>
          <w:tcPr>
            <w:tcW w:w="6128" w:type="dxa"/>
            <w:tcBorders>
              <w:top w:val="nil"/>
              <w:bottom w:val="nil"/>
            </w:tcBorders>
          </w:tcPr>
          <w:p w14:paraId="5EB9DC9F" w14:textId="77777777" w:rsidR="004A6D04" w:rsidRPr="00EC082A" w:rsidRDefault="00E24CE6">
            <w:pPr>
              <w:pStyle w:val="TableParagraph"/>
              <w:spacing w:line="244" w:lineRule="exact"/>
              <w:ind w:left="113"/>
              <w:rPr>
                <w:szCs w:val="24"/>
              </w:rPr>
            </w:pPr>
            <w:r w:rsidRPr="00EC082A">
              <w:rPr>
                <w:spacing w:val="-4"/>
                <w:szCs w:val="24"/>
              </w:rPr>
              <w:t>the</w:t>
            </w:r>
            <w:r w:rsidRPr="00EC082A">
              <w:rPr>
                <w:spacing w:val="-13"/>
                <w:szCs w:val="24"/>
              </w:rPr>
              <w:t xml:space="preserve"> </w:t>
            </w:r>
            <w:r w:rsidRPr="00EC082A">
              <w:rPr>
                <w:spacing w:val="-4"/>
                <w:szCs w:val="24"/>
              </w:rPr>
              <w:t>privacy</w:t>
            </w:r>
            <w:r w:rsidRPr="00EC082A">
              <w:rPr>
                <w:spacing w:val="-14"/>
                <w:szCs w:val="24"/>
              </w:rPr>
              <w:t xml:space="preserve"> </w:t>
            </w:r>
            <w:r w:rsidRPr="00EC082A">
              <w:rPr>
                <w:spacing w:val="-4"/>
                <w:szCs w:val="24"/>
              </w:rPr>
              <w:t>of</w:t>
            </w:r>
            <w:r w:rsidRPr="00EC082A">
              <w:rPr>
                <w:spacing w:val="-15"/>
                <w:szCs w:val="24"/>
              </w:rPr>
              <w:t xml:space="preserve"> </w:t>
            </w:r>
            <w:r w:rsidRPr="00EC082A">
              <w:rPr>
                <w:spacing w:val="-4"/>
                <w:szCs w:val="24"/>
              </w:rPr>
              <w:t>his</w:t>
            </w:r>
            <w:r w:rsidRPr="00EC082A">
              <w:rPr>
                <w:spacing w:val="-9"/>
                <w:szCs w:val="24"/>
              </w:rPr>
              <w:t xml:space="preserve"> </w:t>
            </w:r>
            <w:r w:rsidRPr="00EC082A">
              <w:rPr>
                <w:spacing w:val="-4"/>
                <w:szCs w:val="24"/>
              </w:rPr>
              <w:t>home</w:t>
            </w:r>
            <w:r w:rsidRPr="00EC082A">
              <w:rPr>
                <w:spacing w:val="-13"/>
                <w:szCs w:val="24"/>
              </w:rPr>
              <w:t xml:space="preserve"> </w:t>
            </w:r>
            <w:r w:rsidRPr="00EC082A">
              <w:rPr>
                <w:spacing w:val="-4"/>
                <w:szCs w:val="24"/>
              </w:rPr>
              <w:t>and</w:t>
            </w:r>
            <w:r w:rsidRPr="00EC082A">
              <w:rPr>
                <w:spacing w:val="-14"/>
                <w:szCs w:val="24"/>
              </w:rPr>
              <w:t xml:space="preserve"> </w:t>
            </w:r>
            <w:r w:rsidRPr="00EC082A">
              <w:rPr>
                <w:spacing w:val="-4"/>
                <w:szCs w:val="24"/>
              </w:rPr>
              <w:t>other</w:t>
            </w:r>
            <w:r w:rsidRPr="00EC082A">
              <w:rPr>
                <w:spacing w:val="-15"/>
                <w:szCs w:val="24"/>
              </w:rPr>
              <w:t xml:space="preserve"> </w:t>
            </w:r>
            <w:r w:rsidRPr="00EC082A">
              <w:rPr>
                <w:spacing w:val="-4"/>
                <w:szCs w:val="24"/>
              </w:rPr>
              <w:t>property</w:t>
            </w:r>
            <w:r w:rsidRPr="00EC082A">
              <w:rPr>
                <w:spacing w:val="-16"/>
                <w:szCs w:val="24"/>
              </w:rPr>
              <w:t xml:space="preserve"> </w:t>
            </w:r>
            <w:r w:rsidRPr="00EC082A">
              <w:rPr>
                <w:spacing w:val="-4"/>
                <w:szCs w:val="24"/>
              </w:rPr>
              <w:t>and</w:t>
            </w:r>
            <w:r w:rsidRPr="00EC082A">
              <w:rPr>
                <w:spacing w:val="-12"/>
                <w:szCs w:val="24"/>
              </w:rPr>
              <w:t xml:space="preserve"> </w:t>
            </w:r>
            <w:r w:rsidRPr="00EC082A">
              <w:rPr>
                <w:spacing w:val="-4"/>
                <w:szCs w:val="24"/>
              </w:rPr>
              <w:t>from</w:t>
            </w:r>
            <w:r w:rsidRPr="00EC082A">
              <w:rPr>
                <w:spacing w:val="-8"/>
                <w:szCs w:val="24"/>
              </w:rPr>
              <w:t xml:space="preserve"> </w:t>
            </w:r>
            <w:r w:rsidRPr="00EC082A">
              <w:rPr>
                <w:spacing w:val="-4"/>
                <w:szCs w:val="24"/>
              </w:rPr>
              <w:t>deprivation</w:t>
            </w:r>
          </w:p>
        </w:tc>
        <w:tc>
          <w:tcPr>
            <w:tcW w:w="5030" w:type="dxa"/>
            <w:gridSpan w:val="5"/>
            <w:tcBorders>
              <w:top w:val="nil"/>
              <w:bottom w:val="nil"/>
            </w:tcBorders>
          </w:tcPr>
          <w:p w14:paraId="1B51B2EE" w14:textId="77777777" w:rsidR="004A6D04" w:rsidRPr="00EC082A" w:rsidRDefault="00E24CE6">
            <w:pPr>
              <w:pStyle w:val="TableParagraph"/>
              <w:spacing w:line="244" w:lineRule="exact"/>
              <w:ind w:left="115"/>
              <w:rPr>
                <w:szCs w:val="24"/>
              </w:rPr>
            </w:pPr>
            <w:r w:rsidRPr="00EC082A">
              <w:rPr>
                <w:szCs w:val="24"/>
              </w:rPr>
              <w:t>protects</w:t>
            </w:r>
            <w:r w:rsidRPr="00EC082A">
              <w:rPr>
                <w:spacing w:val="-14"/>
                <w:szCs w:val="24"/>
              </w:rPr>
              <w:t xml:space="preserve"> </w:t>
            </w:r>
            <w:r w:rsidRPr="00EC082A">
              <w:rPr>
                <w:szCs w:val="24"/>
              </w:rPr>
              <w:t>against</w:t>
            </w:r>
            <w:r w:rsidRPr="00EC082A">
              <w:rPr>
                <w:spacing w:val="-12"/>
                <w:szCs w:val="24"/>
              </w:rPr>
              <w:t xml:space="preserve"> </w:t>
            </w:r>
            <w:r w:rsidRPr="00EC082A">
              <w:rPr>
                <w:szCs w:val="24"/>
              </w:rPr>
              <w:t>all</w:t>
            </w:r>
            <w:r w:rsidRPr="00EC082A">
              <w:rPr>
                <w:spacing w:val="-14"/>
                <w:szCs w:val="24"/>
              </w:rPr>
              <w:t xml:space="preserve"> </w:t>
            </w:r>
            <w:r w:rsidRPr="00EC082A">
              <w:rPr>
                <w:szCs w:val="24"/>
              </w:rPr>
              <w:t>forms</w:t>
            </w:r>
            <w:r w:rsidRPr="00EC082A">
              <w:rPr>
                <w:spacing w:val="-10"/>
                <w:szCs w:val="24"/>
              </w:rPr>
              <w:t xml:space="preserve"> </w:t>
            </w:r>
            <w:r w:rsidRPr="00EC082A">
              <w:rPr>
                <w:szCs w:val="24"/>
              </w:rPr>
              <w:t>of</w:t>
            </w:r>
            <w:r w:rsidRPr="00EC082A">
              <w:rPr>
                <w:spacing w:val="-15"/>
                <w:szCs w:val="24"/>
              </w:rPr>
              <w:t xml:space="preserve"> </w:t>
            </w:r>
            <w:r w:rsidRPr="00EC082A">
              <w:rPr>
                <w:szCs w:val="24"/>
              </w:rPr>
              <w:t>discrimination,</w:t>
            </w:r>
            <w:r w:rsidRPr="00EC082A">
              <w:rPr>
                <w:spacing w:val="-14"/>
                <w:szCs w:val="24"/>
              </w:rPr>
              <w:t xml:space="preserve"> </w:t>
            </w:r>
            <w:r w:rsidRPr="00EC082A">
              <w:rPr>
                <w:szCs w:val="24"/>
              </w:rPr>
              <w:t>is</w:t>
            </w:r>
            <w:r w:rsidRPr="00EC082A">
              <w:rPr>
                <w:spacing w:val="-13"/>
                <w:szCs w:val="24"/>
              </w:rPr>
              <w:t xml:space="preserve"> </w:t>
            </w:r>
            <w:r w:rsidRPr="00EC082A">
              <w:rPr>
                <w:spacing w:val="-4"/>
                <w:szCs w:val="24"/>
              </w:rPr>
              <w:t>also</w:t>
            </w:r>
          </w:p>
        </w:tc>
      </w:tr>
      <w:tr w:rsidR="004A6D04" w:rsidRPr="00EC082A" w14:paraId="29FFDC7E" w14:textId="77777777">
        <w:trPr>
          <w:trHeight w:val="260"/>
        </w:trPr>
        <w:tc>
          <w:tcPr>
            <w:tcW w:w="588" w:type="dxa"/>
            <w:vMerge/>
            <w:tcBorders>
              <w:top w:val="nil"/>
            </w:tcBorders>
          </w:tcPr>
          <w:p w14:paraId="3C2AA7D5" w14:textId="77777777" w:rsidR="004A6D04" w:rsidRPr="00EC082A" w:rsidRDefault="004A6D04">
            <w:pPr>
              <w:rPr>
                <w:szCs w:val="24"/>
              </w:rPr>
            </w:pPr>
          </w:p>
        </w:tc>
        <w:tc>
          <w:tcPr>
            <w:tcW w:w="2251" w:type="dxa"/>
            <w:tcBorders>
              <w:top w:val="nil"/>
              <w:bottom w:val="nil"/>
            </w:tcBorders>
          </w:tcPr>
          <w:p w14:paraId="4B757025" w14:textId="77777777" w:rsidR="004A6D04" w:rsidRPr="00EC082A" w:rsidRDefault="004A6D04">
            <w:pPr>
              <w:pStyle w:val="TableParagraph"/>
              <w:rPr>
                <w:szCs w:val="24"/>
              </w:rPr>
            </w:pPr>
          </w:p>
        </w:tc>
        <w:tc>
          <w:tcPr>
            <w:tcW w:w="6128" w:type="dxa"/>
            <w:tcBorders>
              <w:top w:val="nil"/>
              <w:bottom w:val="nil"/>
            </w:tcBorders>
          </w:tcPr>
          <w:p w14:paraId="735C0624" w14:textId="77777777" w:rsidR="004A6D04" w:rsidRPr="00EC082A" w:rsidRDefault="00E24CE6">
            <w:pPr>
              <w:pStyle w:val="TableParagraph"/>
              <w:spacing w:line="240" w:lineRule="exact"/>
              <w:ind w:left="113"/>
              <w:rPr>
                <w:szCs w:val="24"/>
              </w:rPr>
            </w:pPr>
            <w:r w:rsidRPr="00EC082A">
              <w:rPr>
                <w:spacing w:val="-2"/>
                <w:szCs w:val="24"/>
              </w:rPr>
              <w:t>of</w:t>
            </w:r>
            <w:r w:rsidRPr="00EC082A">
              <w:rPr>
                <w:spacing w:val="-11"/>
                <w:szCs w:val="24"/>
              </w:rPr>
              <w:t xml:space="preserve"> </w:t>
            </w:r>
            <w:r w:rsidRPr="00EC082A">
              <w:rPr>
                <w:spacing w:val="-2"/>
                <w:szCs w:val="24"/>
              </w:rPr>
              <w:t>property</w:t>
            </w:r>
            <w:r w:rsidRPr="00EC082A">
              <w:rPr>
                <w:spacing w:val="-11"/>
                <w:szCs w:val="24"/>
              </w:rPr>
              <w:t xml:space="preserve"> </w:t>
            </w:r>
            <w:r w:rsidRPr="00EC082A">
              <w:rPr>
                <w:spacing w:val="-2"/>
                <w:szCs w:val="24"/>
              </w:rPr>
              <w:t>without</w:t>
            </w:r>
            <w:r w:rsidRPr="00EC082A">
              <w:rPr>
                <w:spacing w:val="-5"/>
                <w:szCs w:val="24"/>
              </w:rPr>
              <w:t xml:space="preserve"> </w:t>
            </w:r>
            <w:r w:rsidRPr="00EC082A">
              <w:rPr>
                <w:spacing w:val="-2"/>
                <w:szCs w:val="24"/>
              </w:rPr>
              <w:t>compensation.</w:t>
            </w:r>
          </w:p>
        </w:tc>
        <w:tc>
          <w:tcPr>
            <w:tcW w:w="5030" w:type="dxa"/>
            <w:gridSpan w:val="5"/>
            <w:tcBorders>
              <w:top w:val="nil"/>
              <w:bottom w:val="nil"/>
            </w:tcBorders>
          </w:tcPr>
          <w:p w14:paraId="2C6496F4" w14:textId="77777777" w:rsidR="004A6D04" w:rsidRPr="00EC082A" w:rsidRDefault="00E24CE6">
            <w:pPr>
              <w:pStyle w:val="TableParagraph"/>
              <w:spacing w:line="240" w:lineRule="exact"/>
              <w:ind w:left="115"/>
              <w:rPr>
                <w:szCs w:val="24"/>
              </w:rPr>
            </w:pPr>
            <w:r w:rsidRPr="00EC082A">
              <w:rPr>
                <w:szCs w:val="24"/>
              </w:rPr>
              <w:t>very</w:t>
            </w:r>
            <w:r w:rsidRPr="00EC082A">
              <w:rPr>
                <w:spacing w:val="61"/>
                <w:szCs w:val="24"/>
              </w:rPr>
              <w:t xml:space="preserve"> </w:t>
            </w:r>
            <w:r w:rsidRPr="00EC082A">
              <w:rPr>
                <w:szCs w:val="24"/>
              </w:rPr>
              <w:t>important</w:t>
            </w:r>
            <w:r w:rsidRPr="00EC082A">
              <w:rPr>
                <w:spacing w:val="70"/>
                <w:szCs w:val="24"/>
              </w:rPr>
              <w:t xml:space="preserve"> </w:t>
            </w:r>
            <w:r w:rsidRPr="00EC082A">
              <w:rPr>
                <w:szCs w:val="24"/>
              </w:rPr>
              <w:t>with</w:t>
            </w:r>
            <w:r w:rsidRPr="00EC082A">
              <w:rPr>
                <w:spacing w:val="69"/>
                <w:szCs w:val="24"/>
              </w:rPr>
              <w:t xml:space="preserve"> </w:t>
            </w:r>
            <w:r w:rsidRPr="00EC082A">
              <w:rPr>
                <w:szCs w:val="24"/>
              </w:rPr>
              <w:t>regards</w:t>
            </w:r>
            <w:r w:rsidRPr="00EC082A">
              <w:rPr>
                <w:spacing w:val="68"/>
                <w:szCs w:val="24"/>
              </w:rPr>
              <w:t xml:space="preserve"> </w:t>
            </w:r>
            <w:r w:rsidRPr="00EC082A">
              <w:rPr>
                <w:szCs w:val="24"/>
              </w:rPr>
              <w:t>to</w:t>
            </w:r>
            <w:r w:rsidRPr="00EC082A">
              <w:rPr>
                <w:spacing w:val="68"/>
                <w:szCs w:val="24"/>
              </w:rPr>
              <w:t xml:space="preserve"> </w:t>
            </w:r>
            <w:r w:rsidRPr="00EC082A">
              <w:rPr>
                <w:szCs w:val="24"/>
              </w:rPr>
              <w:t>women</w:t>
            </w:r>
            <w:r w:rsidRPr="00EC082A">
              <w:rPr>
                <w:spacing w:val="66"/>
                <w:szCs w:val="24"/>
              </w:rPr>
              <w:t xml:space="preserve"> </w:t>
            </w:r>
            <w:r w:rsidRPr="00EC082A">
              <w:rPr>
                <w:szCs w:val="24"/>
              </w:rPr>
              <w:t>or</w:t>
            </w:r>
            <w:r w:rsidRPr="00EC082A">
              <w:rPr>
                <w:spacing w:val="68"/>
                <w:szCs w:val="24"/>
              </w:rPr>
              <w:t xml:space="preserve"> </w:t>
            </w:r>
            <w:r w:rsidRPr="00EC082A">
              <w:rPr>
                <w:spacing w:val="-5"/>
                <w:szCs w:val="24"/>
              </w:rPr>
              <w:t>the</w:t>
            </w:r>
          </w:p>
        </w:tc>
      </w:tr>
      <w:tr w:rsidR="004A6D04" w:rsidRPr="00EC082A" w14:paraId="2CB0B1D9" w14:textId="77777777">
        <w:trPr>
          <w:trHeight w:val="260"/>
        </w:trPr>
        <w:tc>
          <w:tcPr>
            <w:tcW w:w="588" w:type="dxa"/>
            <w:vMerge/>
            <w:tcBorders>
              <w:top w:val="nil"/>
            </w:tcBorders>
          </w:tcPr>
          <w:p w14:paraId="57BA9D0C" w14:textId="77777777" w:rsidR="004A6D04" w:rsidRPr="00EC082A" w:rsidRDefault="004A6D04">
            <w:pPr>
              <w:rPr>
                <w:szCs w:val="24"/>
              </w:rPr>
            </w:pPr>
          </w:p>
        </w:tc>
        <w:tc>
          <w:tcPr>
            <w:tcW w:w="2251" w:type="dxa"/>
            <w:tcBorders>
              <w:top w:val="nil"/>
              <w:bottom w:val="nil"/>
            </w:tcBorders>
          </w:tcPr>
          <w:p w14:paraId="2D27B5F2" w14:textId="77777777" w:rsidR="004A6D04" w:rsidRPr="00EC082A" w:rsidRDefault="004A6D04">
            <w:pPr>
              <w:pStyle w:val="TableParagraph"/>
              <w:rPr>
                <w:szCs w:val="24"/>
              </w:rPr>
            </w:pPr>
          </w:p>
        </w:tc>
        <w:tc>
          <w:tcPr>
            <w:tcW w:w="6128" w:type="dxa"/>
            <w:tcBorders>
              <w:top w:val="nil"/>
              <w:bottom w:val="nil"/>
            </w:tcBorders>
          </w:tcPr>
          <w:p w14:paraId="677BBD8F" w14:textId="77777777" w:rsidR="004A6D04" w:rsidRPr="00EC082A" w:rsidRDefault="00E24CE6">
            <w:pPr>
              <w:pStyle w:val="TableParagraph"/>
              <w:spacing w:line="240" w:lineRule="exact"/>
              <w:ind w:left="113"/>
              <w:rPr>
                <w:szCs w:val="24"/>
              </w:rPr>
            </w:pPr>
            <w:r w:rsidRPr="00EC082A">
              <w:rPr>
                <w:b/>
                <w:spacing w:val="-6"/>
                <w:szCs w:val="24"/>
              </w:rPr>
              <w:t>Article</w:t>
            </w:r>
            <w:r w:rsidRPr="00EC082A">
              <w:rPr>
                <w:b/>
                <w:spacing w:val="-7"/>
                <w:szCs w:val="24"/>
              </w:rPr>
              <w:t xml:space="preserve"> </w:t>
            </w:r>
            <w:r w:rsidRPr="00EC082A">
              <w:rPr>
                <w:b/>
                <w:spacing w:val="-6"/>
                <w:szCs w:val="24"/>
              </w:rPr>
              <w:t>16:</w:t>
            </w:r>
            <w:r w:rsidRPr="00EC082A">
              <w:rPr>
                <w:b/>
                <w:spacing w:val="-5"/>
                <w:szCs w:val="24"/>
              </w:rPr>
              <w:t xml:space="preserve"> </w:t>
            </w:r>
            <w:r w:rsidRPr="00EC082A">
              <w:rPr>
                <w:spacing w:val="-6"/>
                <w:szCs w:val="24"/>
              </w:rPr>
              <w:t>provides</w:t>
            </w:r>
            <w:r w:rsidRPr="00EC082A">
              <w:rPr>
                <w:spacing w:val="-3"/>
                <w:szCs w:val="24"/>
              </w:rPr>
              <w:t xml:space="preserve"> </w:t>
            </w:r>
            <w:r w:rsidRPr="00EC082A">
              <w:rPr>
                <w:spacing w:val="-6"/>
                <w:szCs w:val="24"/>
              </w:rPr>
              <w:t>that</w:t>
            </w:r>
            <w:r w:rsidRPr="00EC082A">
              <w:rPr>
                <w:spacing w:val="-7"/>
                <w:szCs w:val="24"/>
              </w:rPr>
              <w:t xml:space="preserve"> </w:t>
            </w:r>
            <w:r w:rsidRPr="00EC082A">
              <w:rPr>
                <w:spacing w:val="-6"/>
                <w:szCs w:val="24"/>
              </w:rPr>
              <w:t>property</w:t>
            </w:r>
            <w:r w:rsidRPr="00EC082A">
              <w:rPr>
                <w:spacing w:val="-8"/>
                <w:szCs w:val="24"/>
              </w:rPr>
              <w:t xml:space="preserve"> </w:t>
            </w:r>
            <w:r w:rsidRPr="00EC082A">
              <w:rPr>
                <w:spacing w:val="-6"/>
                <w:szCs w:val="24"/>
              </w:rPr>
              <w:t>of</w:t>
            </w:r>
            <w:r w:rsidRPr="00EC082A">
              <w:rPr>
                <w:spacing w:val="-8"/>
                <w:szCs w:val="24"/>
              </w:rPr>
              <w:t xml:space="preserve"> </w:t>
            </w:r>
            <w:r w:rsidRPr="00EC082A">
              <w:rPr>
                <w:spacing w:val="-6"/>
                <w:szCs w:val="24"/>
              </w:rPr>
              <w:t>any</w:t>
            </w:r>
            <w:r w:rsidRPr="00EC082A">
              <w:rPr>
                <w:spacing w:val="-9"/>
                <w:szCs w:val="24"/>
              </w:rPr>
              <w:t xml:space="preserve"> </w:t>
            </w:r>
            <w:r w:rsidRPr="00EC082A">
              <w:rPr>
                <w:spacing w:val="-6"/>
                <w:szCs w:val="24"/>
              </w:rPr>
              <w:t>description</w:t>
            </w:r>
            <w:r w:rsidRPr="00EC082A">
              <w:rPr>
                <w:spacing w:val="-9"/>
                <w:szCs w:val="24"/>
              </w:rPr>
              <w:t xml:space="preserve"> </w:t>
            </w:r>
            <w:r w:rsidRPr="00EC082A">
              <w:rPr>
                <w:spacing w:val="-6"/>
                <w:szCs w:val="24"/>
              </w:rPr>
              <w:t>shall not</w:t>
            </w:r>
            <w:r w:rsidRPr="00EC082A">
              <w:rPr>
                <w:spacing w:val="-7"/>
                <w:szCs w:val="24"/>
              </w:rPr>
              <w:t xml:space="preserve"> </w:t>
            </w:r>
            <w:r w:rsidRPr="00EC082A">
              <w:rPr>
                <w:spacing w:val="-6"/>
                <w:szCs w:val="24"/>
              </w:rPr>
              <w:t>be</w:t>
            </w:r>
          </w:p>
        </w:tc>
        <w:tc>
          <w:tcPr>
            <w:tcW w:w="5030" w:type="dxa"/>
            <w:gridSpan w:val="5"/>
            <w:tcBorders>
              <w:top w:val="nil"/>
              <w:bottom w:val="nil"/>
            </w:tcBorders>
          </w:tcPr>
          <w:p w14:paraId="1123FD14" w14:textId="77777777" w:rsidR="004A6D04" w:rsidRPr="00EC082A" w:rsidRDefault="00E24CE6">
            <w:pPr>
              <w:pStyle w:val="TableParagraph"/>
              <w:spacing w:line="240" w:lineRule="exact"/>
              <w:ind w:left="115"/>
              <w:rPr>
                <w:szCs w:val="24"/>
              </w:rPr>
            </w:pPr>
            <w:r w:rsidRPr="00EC082A">
              <w:rPr>
                <w:szCs w:val="24"/>
              </w:rPr>
              <w:t>vulnerable</w:t>
            </w:r>
            <w:r w:rsidRPr="00EC082A">
              <w:rPr>
                <w:spacing w:val="-10"/>
                <w:szCs w:val="24"/>
              </w:rPr>
              <w:t xml:space="preserve"> </w:t>
            </w:r>
            <w:r w:rsidRPr="00EC082A">
              <w:rPr>
                <w:szCs w:val="24"/>
              </w:rPr>
              <w:t>who</w:t>
            </w:r>
            <w:r w:rsidRPr="00EC082A">
              <w:rPr>
                <w:spacing w:val="-10"/>
                <w:szCs w:val="24"/>
              </w:rPr>
              <w:t xml:space="preserve"> </w:t>
            </w:r>
            <w:r w:rsidRPr="00EC082A">
              <w:rPr>
                <w:szCs w:val="24"/>
              </w:rPr>
              <w:t>may</w:t>
            </w:r>
            <w:r w:rsidRPr="00EC082A">
              <w:rPr>
                <w:spacing w:val="-15"/>
                <w:szCs w:val="24"/>
              </w:rPr>
              <w:t xml:space="preserve"> </w:t>
            </w:r>
            <w:r w:rsidRPr="00EC082A">
              <w:rPr>
                <w:szCs w:val="24"/>
              </w:rPr>
              <w:t>not</w:t>
            </w:r>
            <w:r w:rsidRPr="00EC082A">
              <w:rPr>
                <w:spacing w:val="-6"/>
                <w:szCs w:val="24"/>
              </w:rPr>
              <w:t xml:space="preserve"> </w:t>
            </w:r>
            <w:r w:rsidRPr="00EC082A">
              <w:rPr>
                <w:szCs w:val="24"/>
              </w:rPr>
              <w:t>have</w:t>
            </w:r>
            <w:r w:rsidRPr="00EC082A">
              <w:rPr>
                <w:spacing w:val="-11"/>
                <w:szCs w:val="24"/>
              </w:rPr>
              <w:t xml:space="preserve"> </w:t>
            </w:r>
            <w:r w:rsidRPr="00EC082A">
              <w:rPr>
                <w:szCs w:val="24"/>
              </w:rPr>
              <w:t>any</w:t>
            </w:r>
            <w:r w:rsidRPr="00EC082A">
              <w:rPr>
                <w:spacing w:val="-14"/>
                <w:szCs w:val="24"/>
              </w:rPr>
              <w:t xml:space="preserve"> </w:t>
            </w:r>
            <w:r w:rsidRPr="00EC082A">
              <w:rPr>
                <w:szCs w:val="24"/>
              </w:rPr>
              <w:t>title</w:t>
            </w:r>
            <w:r w:rsidRPr="00EC082A">
              <w:rPr>
                <w:spacing w:val="-11"/>
                <w:szCs w:val="24"/>
              </w:rPr>
              <w:t xml:space="preserve"> </w:t>
            </w:r>
            <w:r w:rsidRPr="00EC082A">
              <w:rPr>
                <w:szCs w:val="24"/>
              </w:rPr>
              <w:t>to</w:t>
            </w:r>
            <w:r w:rsidRPr="00EC082A">
              <w:rPr>
                <w:spacing w:val="-10"/>
                <w:szCs w:val="24"/>
              </w:rPr>
              <w:t xml:space="preserve"> </w:t>
            </w:r>
            <w:r w:rsidRPr="00EC082A">
              <w:rPr>
                <w:szCs w:val="24"/>
              </w:rPr>
              <w:t>land</w:t>
            </w:r>
            <w:r w:rsidRPr="00EC082A">
              <w:rPr>
                <w:spacing w:val="-10"/>
                <w:szCs w:val="24"/>
              </w:rPr>
              <w:t xml:space="preserve"> </w:t>
            </w:r>
            <w:r w:rsidRPr="00EC082A">
              <w:rPr>
                <w:spacing w:val="-4"/>
                <w:szCs w:val="24"/>
              </w:rPr>
              <w:t>(and</w:t>
            </w:r>
          </w:p>
        </w:tc>
      </w:tr>
      <w:tr w:rsidR="004A6D04" w:rsidRPr="00EC082A" w14:paraId="7636C54D" w14:textId="77777777">
        <w:trPr>
          <w:trHeight w:val="261"/>
        </w:trPr>
        <w:tc>
          <w:tcPr>
            <w:tcW w:w="588" w:type="dxa"/>
            <w:vMerge/>
            <w:tcBorders>
              <w:top w:val="nil"/>
            </w:tcBorders>
          </w:tcPr>
          <w:p w14:paraId="11A3938C" w14:textId="77777777" w:rsidR="004A6D04" w:rsidRPr="00EC082A" w:rsidRDefault="004A6D04">
            <w:pPr>
              <w:rPr>
                <w:szCs w:val="24"/>
              </w:rPr>
            </w:pPr>
          </w:p>
        </w:tc>
        <w:tc>
          <w:tcPr>
            <w:tcW w:w="2251" w:type="dxa"/>
            <w:tcBorders>
              <w:top w:val="nil"/>
              <w:bottom w:val="nil"/>
            </w:tcBorders>
          </w:tcPr>
          <w:p w14:paraId="4B6020CC" w14:textId="77777777" w:rsidR="004A6D04" w:rsidRPr="00EC082A" w:rsidRDefault="004A6D04">
            <w:pPr>
              <w:pStyle w:val="TableParagraph"/>
              <w:rPr>
                <w:szCs w:val="24"/>
              </w:rPr>
            </w:pPr>
          </w:p>
        </w:tc>
        <w:tc>
          <w:tcPr>
            <w:tcW w:w="6128" w:type="dxa"/>
            <w:tcBorders>
              <w:top w:val="nil"/>
              <w:bottom w:val="nil"/>
            </w:tcBorders>
          </w:tcPr>
          <w:p w14:paraId="41D72221" w14:textId="77777777" w:rsidR="004A6D04" w:rsidRPr="00EC082A" w:rsidRDefault="00E24CE6">
            <w:pPr>
              <w:pStyle w:val="TableParagraph"/>
              <w:spacing w:line="241" w:lineRule="exact"/>
              <w:ind w:left="113"/>
              <w:rPr>
                <w:szCs w:val="24"/>
              </w:rPr>
            </w:pPr>
            <w:r w:rsidRPr="00EC082A">
              <w:rPr>
                <w:szCs w:val="24"/>
              </w:rPr>
              <w:t>compulsorily</w:t>
            </w:r>
            <w:r w:rsidRPr="00EC082A">
              <w:rPr>
                <w:spacing w:val="-11"/>
                <w:szCs w:val="24"/>
              </w:rPr>
              <w:t xml:space="preserve"> </w:t>
            </w:r>
            <w:r w:rsidRPr="00EC082A">
              <w:rPr>
                <w:szCs w:val="24"/>
              </w:rPr>
              <w:t>taken</w:t>
            </w:r>
            <w:r w:rsidRPr="00EC082A">
              <w:rPr>
                <w:spacing w:val="-7"/>
                <w:szCs w:val="24"/>
              </w:rPr>
              <w:t xml:space="preserve"> </w:t>
            </w:r>
            <w:r w:rsidRPr="00EC082A">
              <w:rPr>
                <w:szCs w:val="24"/>
              </w:rPr>
              <w:t>possession</w:t>
            </w:r>
            <w:r w:rsidRPr="00EC082A">
              <w:rPr>
                <w:spacing w:val="-6"/>
                <w:szCs w:val="24"/>
              </w:rPr>
              <w:t xml:space="preserve"> </w:t>
            </w:r>
            <w:r w:rsidRPr="00EC082A">
              <w:rPr>
                <w:szCs w:val="24"/>
              </w:rPr>
              <w:t>of,</w:t>
            </w:r>
            <w:r w:rsidRPr="00EC082A">
              <w:rPr>
                <w:spacing w:val="-10"/>
                <w:szCs w:val="24"/>
              </w:rPr>
              <w:t xml:space="preserve"> </w:t>
            </w:r>
            <w:r w:rsidRPr="00EC082A">
              <w:rPr>
                <w:szCs w:val="24"/>
              </w:rPr>
              <w:t>and</w:t>
            </w:r>
            <w:r w:rsidRPr="00EC082A">
              <w:rPr>
                <w:spacing w:val="-9"/>
                <w:szCs w:val="24"/>
              </w:rPr>
              <w:t xml:space="preserve"> </w:t>
            </w:r>
            <w:r w:rsidRPr="00EC082A">
              <w:rPr>
                <w:szCs w:val="24"/>
              </w:rPr>
              <w:t>interest</w:t>
            </w:r>
            <w:r w:rsidRPr="00EC082A">
              <w:rPr>
                <w:spacing w:val="-8"/>
                <w:szCs w:val="24"/>
              </w:rPr>
              <w:t xml:space="preserve"> </w:t>
            </w:r>
            <w:r w:rsidRPr="00EC082A">
              <w:rPr>
                <w:szCs w:val="24"/>
              </w:rPr>
              <w:t>in</w:t>
            </w:r>
            <w:r w:rsidRPr="00EC082A">
              <w:rPr>
                <w:spacing w:val="-7"/>
                <w:szCs w:val="24"/>
              </w:rPr>
              <w:t xml:space="preserve"> </w:t>
            </w:r>
            <w:r w:rsidRPr="00EC082A">
              <w:rPr>
                <w:szCs w:val="24"/>
              </w:rPr>
              <w:t>or</w:t>
            </w:r>
            <w:r w:rsidRPr="00EC082A">
              <w:rPr>
                <w:spacing w:val="-7"/>
                <w:szCs w:val="24"/>
              </w:rPr>
              <w:t xml:space="preserve"> </w:t>
            </w:r>
            <w:r w:rsidRPr="00EC082A">
              <w:rPr>
                <w:szCs w:val="24"/>
              </w:rPr>
              <w:t>right</w:t>
            </w:r>
            <w:r w:rsidRPr="00EC082A">
              <w:rPr>
                <w:spacing w:val="-7"/>
                <w:szCs w:val="24"/>
              </w:rPr>
              <w:t xml:space="preserve"> </w:t>
            </w:r>
            <w:r w:rsidRPr="00EC082A">
              <w:rPr>
                <w:spacing w:val="-4"/>
                <w:szCs w:val="24"/>
              </w:rPr>
              <w:t>over</w:t>
            </w:r>
          </w:p>
        </w:tc>
        <w:tc>
          <w:tcPr>
            <w:tcW w:w="5030" w:type="dxa"/>
            <w:gridSpan w:val="5"/>
            <w:tcBorders>
              <w:top w:val="nil"/>
              <w:bottom w:val="nil"/>
            </w:tcBorders>
          </w:tcPr>
          <w:p w14:paraId="754514AA" w14:textId="77777777" w:rsidR="004A6D04" w:rsidRPr="00EC082A" w:rsidRDefault="00E24CE6">
            <w:pPr>
              <w:pStyle w:val="TableParagraph"/>
              <w:spacing w:line="241" w:lineRule="exact"/>
              <w:ind w:left="115"/>
              <w:rPr>
                <w:szCs w:val="24"/>
              </w:rPr>
            </w:pPr>
            <w:r w:rsidRPr="00EC082A">
              <w:rPr>
                <w:szCs w:val="24"/>
              </w:rPr>
              <w:t>therefore</w:t>
            </w:r>
            <w:r w:rsidRPr="00EC082A">
              <w:rPr>
                <w:spacing w:val="30"/>
                <w:szCs w:val="24"/>
              </w:rPr>
              <w:t xml:space="preserve"> </w:t>
            </w:r>
            <w:r w:rsidRPr="00EC082A">
              <w:rPr>
                <w:szCs w:val="24"/>
              </w:rPr>
              <w:t>not</w:t>
            </w:r>
            <w:r w:rsidRPr="00EC082A">
              <w:rPr>
                <w:spacing w:val="36"/>
                <w:szCs w:val="24"/>
              </w:rPr>
              <w:t xml:space="preserve"> </w:t>
            </w:r>
            <w:r w:rsidRPr="00EC082A">
              <w:rPr>
                <w:szCs w:val="24"/>
              </w:rPr>
              <w:t>entitled</w:t>
            </w:r>
            <w:r w:rsidRPr="00EC082A">
              <w:rPr>
                <w:spacing w:val="33"/>
                <w:szCs w:val="24"/>
              </w:rPr>
              <w:t xml:space="preserve"> </w:t>
            </w:r>
            <w:r w:rsidRPr="00EC082A">
              <w:rPr>
                <w:szCs w:val="24"/>
              </w:rPr>
              <w:t>to</w:t>
            </w:r>
            <w:r w:rsidRPr="00EC082A">
              <w:rPr>
                <w:spacing w:val="32"/>
                <w:szCs w:val="24"/>
              </w:rPr>
              <w:t xml:space="preserve"> </w:t>
            </w:r>
            <w:r w:rsidRPr="00EC082A">
              <w:rPr>
                <w:szCs w:val="24"/>
              </w:rPr>
              <w:t>any</w:t>
            </w:r>
            <w:r w:rsidRPr="00EC082A">
              <w:rPr>
                <w:spacing w:val="30"/>
                <w:szCs w:val="24"/>
              </w:rPr>
              <w:t xml:space="preserve"> </w:t>
            </w:r>
            <w:r w:rsidRPr="00EC082A">
              <w:rPr>
                <w:szCs w:val="24"/>
              </w:rPr>
              <w:t>compensation)</w:t>
            </w:r>
            <w:r w:rsidRPr="00EC082A">
              <w:rPr>
                <w:spacing w:val="31"/>
                <w:szCs w:val="24"/>
              </w:rPr>
              <w:t xml:space="preserve"> </w:t>
            </w:r>
            <w:r w:rsidRPr="00EC082A">
              <w:rPr>
                <w:szCs w:val="24"/>
              </w:rPr>
              <w:t>in</w:t>
            </w:r>
            <w:r w:rsidRPr="00EC082A">
              <w:rPr>
                <w:spacing w:val="33"/>
                <w:szCs w:val="24"/>
              </w:rPr>
              <w:t xml:space="preserve"> </w:t>
            </w:r>
            <w:r w:rsidRPr="00EC082A">
              <w:rPr>
                <w:spacing w:val="-10"/>
                <w:szCs w:val="24"/>
              </w:rPr>
              <w:t>a</w:t>
            </w:r>
          </w:p>
        </w:tc>
      </w:tr>
      <w:tr w:rsidR="004A6D04" w:rsidRPr="00EC082A" w14:paraId="574A1ED4" w14:textId="77777777">
        <w:trPr>
          <w:trHeight w:val="526"/>
        </w:trPr>
        <w:tc>
          <w:tcPr>
            <w:tcW w:w="588" w:type="dxa"/>
            <w:vMerge/>
            <w:tcBorders>
              <w:top w:val="nil"/>
            </w:tcBorders>
          </w:tcPr>
          <w:p w14:paraId="2E3C0B71" w14:textId="77777777" w:rsidR="004A6D04" w:rsidRPr="00EC082A" w:rsidRDefault="004A6D04">
            <w:pPr>
              <w:rPr>
                <w:szCs w:val="24"/>
              </w:rPr>
            </w:pPr>
          </w:p>
        </w:tc>
        <w:tc>
          <w:tcPr>
            <w:tcW w:w="2251" w:type="dxa"/>
            <w:tcBorders>
              <w:top w:val="nil"/>
              <w:bottom w:val="nil"/>
            </w:tcBorders>
          </w:tcPr>
          <w:p w14:paraId="508FBA41" w14:textId="77777777" w:rsidR="004A6D04" w:rsidRPr="00EC082A" w:rsidRDefault="004A6D04">
            <w:pPr>
              <w:pStyle w:val="TableParagraph"/>
              <w:rPr>
                <w:szCs w:val="24"/>
              </w:rPr>
            </w:pPr>
          </w:p>
        </w:tc>
        <w:tc>
          <w:tcPr>
            <w:tcW w:w="6128" w:type="dxa"/>
            <w:tcBorders>
              <w:top w:val="nil"/>
              <w:bottom w:val="nil"/>
            </w:tcBorders>
          </w:tcPr>
          <w:p w14:paraId="34E91F0A" w14:textId="77777777" w:rsidR="004A6D04" w:rsidRPr="00EC082A" w:rsidRDefault="00E24CE6">
            <w:pPr>
              <w:pStyle w:val="TableParagraph"/>
              <w:spacing w:line="264" w:lineRule="exact"/>
              <w:ind w:left="113"/>
              <w:rPr>
                <w:szCs w:val="24"/>
              </w:rPr>
            </w:pPr>
            <w:r w:rsidRPr="00EC082A">
              <w:rPr>
                <w:spacing w:val="-2"/>
                <w:szCs w:val="24"/>
              </w:rPr>
              <w:t>property</w:t>
            </w:r>
            <w:r w:rsidRPr="00EC082A">
              <w:rPr>
                <w:spacing w:val="-13"/>
                <w:szCs w:val="24"/>
              </w:rPr>
              <w:t xml:space="preserve"> </w:t>
            </w:r>
            <w:r w:rsidRPr="00EC082A">
              <w:rPr>
                <w:spacing w:val="-2"/>
                <w:szCs w:val="24"/>
              </w:rPr>
              <w:t>of</w:t>
            </w:r>
            <w:r w:rsidRPr="00EC082A">
              <w:rPr>
                <w:spacing w:val="-10"/>
                <w:szCs w:val="24"/>
              </w:rPr>
              <w:t xml:space="preserve"> </w:t>
            </w:r>
            <w:r w:rsidRPr="00EC082A">
              <w:rPr>
                <w:spacing w:val="-2"/>
                <w:szCs w:val="24"/>
              </w:rPr>
              <w:t>any</w:t>
            </w:r>
            <w:r w:rsidRPr="00EC082A">
              <w:rPr>
                <w:spacing w:val="-12"/>
                <w:szCs w:val="24"/>
              </w:rPr>
              <w:t xml:space="preserve"> </w:t>
            </w:r>
            <w:r w:rsidRPr="00EC082A">
              <w:rPr>
                <w:spacing w:val="-2"/>
                <w:szCs w:val="24"/>
              </w:rPr>
              <w:t>description</w:t>
            </w:r>
            <w:r w:rsidRPr="00EC082A">
              <w:rPr>
                <w:spacing w:val="-10"/>
                <w:szCs w:val="24"/>
              </w:rPr>
              <w:t xml:space="preserve"> </w:t>
            </w:r>
            <w:r w:rsidRPr="00EC082A">
              <w:rPr>
                <w:spacing w:val="-2"/>
                <w:szCs w:val="24"/>
              </w:rPr>
              <w:t>shall</w:t>
            </w:r>
            <w:r w:rsidRPr="00EC082A">
              <w:rPr>
                <w:spacing w:val="-9"/>
                <w:szCs w:val="24"/>
              </w:rPr>
              <w:t xml:space="preserve"> </w:t>
            </w:r>
            <w:r w:rsidRPr="00EC082A">
              <w:rPr>
                <w:spacing w:val="-2"/>
                <w:szCs w:val="24"/>
              </w:rPr>
              <w:t>not</w:t>
            </w:r>
            <w:r w:rsidRPr="00EC082A">
              <w:rPr>
                <w:spacing w:val="-7"/>
                <w:szCs w:val="24"/>
              </w:rPr>
              <w:t xml:space="preserve"> </w:t>
            </w:r>
            <w:r w:rsidRPr="00EC082A">
              <w:rPr>
                <w:spacing w:val="-2"/>
                <w:szCs w:val="24"/>
              </w:rPr>
              <w:t>be</w:t>
            </w:r>
            <w:r w:rsidRPr="00EC082A">
              <w:rPr>
                <w:spacing w:val="-8"/>
                <w:szCs w:val="24"/>
              </w:rPr>
              <w:t xml:space="preserve"> </w:t>
            </w:r>
            <w:r w:rsidRPr="00EC082A">
              <w:rPr>
                <w:spacing w:val="-2"/>
                <w:szCs w:val="24"/>
              </w:rPr>
              <w:t>compulsorily</w:t>
            </w:r>
            <w:r w:rsidRPr="00EC082A">
              <w:rPr>
                <w:spacing w:val="-9"/>
                <w:szCs w:val="24"/>
              </w:rPr>
              <w:t xml:space="preserve"> </w:t>
            </w:r>
            <w:r w:rsidRPr="00EC082A">
              <w:rPr>
                <w:spacing w:val="-2"/>
                <w:szCs w:val="24"/>
              </w:rPr>
              <w:t xml:space="preserve">acquired, </w:t>
            </w:r>
            <w:r w:rsidRPr="00EC082A">
              <w:rPr>
                <w:szCs w:val="24"/>
              </w:rPr>
              <w:t>unless</w:t>
            </w:r>
            <w:r w:rsidRPr="00EC082A">
              <w:rPr>
                <w:spacing w:val="-11"/>
                <w:szCs w:val="24"/>
              </w:rPr>
              <w:t xml:space="preserve"> </w:t>
            </w:r>
            <w:r w:rsidRPr="00EC082A">
              <w:rPr>
                <w:szCs w:val="24"/>
              </w:rPr>
              <w:t>by</w:t>
            </w:r>
            <w:r w:rsidRPr="00EC082A">
              <w:rPr>
                <w:spacing w:val="-15"/>
                <w:szCs w:val="24"/>
              </w:rPr>
              <w:t xml:space="preserve"> </w:t>
            </w:r>
            <w:r w:rsidRPr="00EC082A">
              <w:rPr>
                <w:szCs w:val="24"/>
              </w:rPr>
              <w:t>or</w:t>
            </w:r>
            <w:r w:rsidRPr="00EC082A">
              <w:rPr>
                <w:spacing w:val="-13"/>
                <w:szCs w:val="24"/>
              </w:rPr>
              <w:t xml:space="preserve"> </w:t>
            </w:r>
            <w:r w:rsidRPr="00EC082A">
              <w:rPr>
                <w:szCs w:val="24"/>
              </w:rPr>
              <w:t>under</w:t>
            </w:r>
            <w:r w:rsidRPr="00EC082A">
              <w:rPr>
                <w:spacing w:val="-12"/>
                <w:szCs w:val="24"/>
              </w:rPr>
              <w:t xml:space="preserve"> </w:t>
            </w:r>
            <w:r w:rsidRPr="00EC082A">
              <w:rPr>
                <w:szCs w:val="24"/>
              </w:rPr>
              <w:t>the</w:t>
            </w:r>
            <w:r w:rsidRPr="00EC082A">
              <w:rPr>
                <w:spacing w:val="-12"/>
                <w:szCs w:val="24"/>
              </w:rPr>
              <w:t xml:space="preserve"> </w:t>
            </w:r>
            <w:r w:rsidRPr="00EC082A">
              <w:rPr>
                <w:szCs w:val="24"/>
              </w:rPr>
              <w:t>authority</w:t>
            </w:r>
            <w:r w:rsidRPr="00EC082A">
              <w:rPr>
                <w:spacing w:val="-14"/>
                <w:szCs w:val="24"/>
              </w:rPr>
              <w:t xml:space="preserve"> </w:t>
            </w:r>
            <w:r w:rsidRPr="00EC082A">
              <w:rPr>
                <w:szCs w:val="24"/>
              </w:rPr>
              <w:t>of</w:t>
            </w:r>
            <w:r w:rsidRPr="00EC082A">
              <w:rPr>
                <w:spacing w:val="-12"/>
                <w:szCs w:val="24"/>
              </w:rPr>
              <w:t xml:space="preserve"> </w:t>
            </w:r>
            <w:r w:rsidRPr="00EC082A">
              <w:rPr>
                <w:szCs w:val="24"/>
              </w:rPr>
              <w:t>an</w:t>
            </w:r>
            <w:r w:rsidRPr="00EC082A">
              <w:rPr>
                <w:spacing w:val="-11"/>
                <w:szCs w:val="24"/>
              </w:rPr>
              <w:t xml:space="preserve"> </w:t>
            </w:r>
            <w:r w:rsidRPr="00EC082A">
              <w:rPr>
                <w:szCs w:val="24"/>
              </w:rPr>
              <w:t>Act</w:t>
            </w:r>
            <w:r w:rsidRPr="00EC082A">
              <w:rPr>
                <w:spacing w:val="-9"/>
                <w:szCs w:val="24"/>
              </w:rPr>
              <w:t xml:space="preserve"> </w:t>
            </w:r>
            <w:r w:rsidRPr="00EC082A">
              <w:rPr>
                <w:szCs w:val="24"/>
              </w:rPr>
              <w:t>of</w:t>
            </w:r>
            <w:r w:rsidRPr="00EC082A">
              <w:rPr>
                <w:spacing w:val="-12"/>
                <w:szCs w:val="24"/>
              </w:rPr>
              <w:t xml:space="preserve"> </w:t>
            </w:r>
            <w:r w:rsidRPr="00EC082A">
              <w:rPr>
                <w:szCs w:val="24"/>
              </w:rPr>
              <w:t>Parliament</w:t>
            </w:r>
            <w:r w:rsidRPr="00EC082A">
              <w:rPr>
                <w:spacing w:val="-11"/>
                <w:szCs w:val="24"/>
              </w:rPr>
              <w:t xml:space="preserve"> </w:t>
            </w:r>
            <w:r w:rsidRPr="00EC082A">
              <w:rPr>
                <w:spacing w:val="-2"/>
                <w:szCs w:val="24"/>
              </w:rPr>
              <w:t>which</w:t>
            </w:r>
          </w:p>
        </w:tc>
        <w:tc>
          <w:tcPr>
            <w:tcW w:w="3610" w:type="dxa"/>
            <w:gridSpan w:val="4"/>
            <w:tcBorders>
              <w:top w:val="nil"/>
              <w:bottom w:val="nil"/>
              <w:right w:val="nil"/>
            </w:tcBorders>
          </w:tcPr>
          <w:p w14:paraId="6E588AC9" w14:textId="77777777" w:rsidR="004A6D04" w:rsidRPr="00EC082A" w:rsidRDefault="00E24CE6">
            <w:pPr>
              <w:pStyle w:val="TableParagraph"/>
              <w:spacing w:line="266" w:lineRule="exact"/>
              <w:ind w:left="115"/>
              <w:rPr>
                <w:szCs w:val="24"/>
              </w:rPr>
            </w:pPr>
            <w:r w:rsidRPr="00EC082A">
              <w:rPr>
                <w:spacing w:val="-4"/>
                <w:szCs w:val="24"/>
              </w:rPr>
              <w:t>traditional</w:t>
            </w:r>
            <w:r w:rsidRPr="00EC082A">
              <w:rPr>
                <w:spacing w:val="-12"/>
                <w:szCs w:val="24"/>
              </w:rPr>
              <w:t xml:space="preserve"> </w:t>
            </w:r>
            <w:r w:rsidRPr="00EC082A">
              <w:rPr>
                <w:spacing w:val="-4"/>
                <w:szCs w:val="24"/>
              </w:rPr>
              <w:t>male</w:t>
            </w:r>
            <w:r w:rsidRPr="00EC082A">
              <w:rPr>
                <w:spacing w:val="-13"/>
                <w:szCs w:val="24"/>
              </w:rPr>
              <w:t xml:space="preserve"> </w:t>
            </w:r>
            <w:r w:rsidRPr="00EC082A">
              <w:rPr>
                <w:spacing w:val="-4"/>
                <w:szCs w:val="24"/>
              </w:rPr>
              <w:t>dominated</w:t>
            </w:r>
            <w:r w:rsidRPr="00EC082A">
              <w:rPr>
                <w:spacing w:val="-12"/>
                <w:szCs w:val="24"/>
              </w:rPr>
              <w:t xml:space="preserve"> </w:t>
            </w:r>
            <w:r w:rsidRPr="00EC082A">
              <w:rPr>
                <w:spacing w:val="-4"/>
                <w:szCs w:val="24"/>
              </w:rPr>
              <w:t>society.</w:t>
            </w:r>
          </w:p>
        </w:tc>
        <w:tc>
          <w:tcPr>
            <w:tcW w:w="1420" w:type="dxa"/>
            <w:tcBorders>
              <w:top w:val="nil"/>
              <w:left w:val="nil"/>
              <w:bottom w:val="nil"/>
            </w:tcBorders>
          </w:tcPr>
          <w:p w14:paraId="55D13E26" w14:textId="77777777" w:rsidR="004A6D04" w:rsidRPr="00EC082A" w:rsidRDefault="004A6D04">
            <w:pPr>
              <w:pStyle w:val="TableParagraph"/>
              <w:rPr>
                <w:szCs w:val="24"/>
              </w:rPr>
            </w:pPr>
          </w:p>
        </w:tc>
      </w:tr>
      <w:tr w:rsidR="004A6D04" w:rsidRPr="00EC082A" w14:paraId="2564CC6A" w14:textId="77777777">
        <w:trPr>
          <w:trHeight w:val="260"/>
        </w:trPr>
        <w:tc>
          <w:tcPr>
            <w:tcW w:w="588" w:type="dxa"/>
            <w:vMerge/>
            <w:tcBorders>
              <w:top w:val="nil"/>
            </w:tcBorders>
          </w:tcPr>
          <w:p w14:paraId="518DA1DA" w14:textId="77777777" w:rsidR="004A6D04" w:rsidRPr="00EC082A" w:rsidRDefault="004A6D04">
            <w:pPr>
              <w:rPr>
                <w:szCs w:val="24"/>
              </w:rPr>
            </w:pPr>
          </w:p>
        </w:tc>
        <w:tc>
          <w:tcPr>
            <w:tcW w:w="2251" w:type="dxa"/>
            <w:tcBorders>
              <w:top w:val="nil"/>
              <w:bottom w:val="nil"/>
            </w:tcBorders>
          </w:tcPr>
          <w:p w14:paraId="4187052E" w14:textId="77777777" w:rsidR="004A6D04" w:rsidRPr="00EC082A" w:rsidRDefault="004A6D04">
            <w:pPr>
              <w:pStyle w:val="TableParagraph"/>
              <w:rPr>
                <w:szCs w:val="24"/>
              </w:rPr>
            </w:pPr>
          </w:p>
        </w:tc>
        <w:tc>
          <w:tcPr>
            <w:tcW w:w="6128" w:type="dxa"/>
            <w:tcBorders>
              <w:top w:val="nil"/>
              <w:bottom w:val="nil"/>
            </w:tcBorders>
          </w:tcPr>
          <w:p w14:paraId="73DE9F82" w14:textId="77777777" w:rsidR="004A6D04" w:rsidRPr="00EC082A" w:rsidRDefault="00E24CE6">
            <w:pPr>
              <w:pStyle w:val="TableParagraph"/>
              <w:spacing w:line="241" w:lineRule="exact"/>
              <w:ind w:left="113"/>
              <w:rPr>
                <w:szCs w:val="24"/>
              </w:rPr>
            </w:pPr>
            <w:r w:rsidRPr="00EC082A">
              <w:rPr>
                <w:szCs w:val="24"/>
              </w:rPr>
              <w:t>provides</w:t>
            </w:r>
            <w:r w:rsidRPr="00EC082A">
              <w:rPr>
                <w:spacing w:val="51"/>
                <w:w w:val="150"/>
                <w:szCs w:val="24"/>
              </w:rPr>
              <w:t xml:space="preserve"> </w:t>
            </w:r>
            <w:r w:rsidRPr="00EC082A">
              <w:rPr>
                <w:szCs w:val="24"/>
              </w:rPr>
              <w:t>for</w:t>
            </w:r>
            <w:r w:rsidRPr="00EC082A">
              <w:rPr>
                <w:spacing w:val="79"/>
                <w:szCs w:val="24"/>
              </w:rPr>
              <w:t xml:space="preserve"> </w:t>
            </w:r>
            <w:r w:rsidRPr="00EC082A">
              <w:rPr>
                <w:szCs w:val="24"/>
              </w:rPr>
              <w:t>payment</w:t>
            </w:r>
            <w:r w:rsidRPr="00EC082A">
              <w:rPr>
                <w:spacing w:val="51"/>
                <w:w w:val="150"/>
                <w:szCs w:val="24"/>
              </w:rPr>
              <w:t xml:space="preserve"> </w:t>
            </w:r>
            <w:r w:rsidRPr="00EC082A">
              <w:rPr>
                <w:szCs w:val="24"/>
              </w:rPr>
              <w:t>of</w:t>
            </w:r>
            <w:r w:rsidRPr="00EC082A">
              <w:rPr>
                <w:spacing w:val="78"/>
                <w:szCs w:val="24"/>
              </w:rPr>
              <w:t xml:space="preserve"> </w:t>
            </w:r>
            <w:r w:rsidRPr="00EC082A">
              <w:rPr>
                <w:szCs w:val="24"/>
              </w:rPr>
              <w:t>adequate</w:t>
            </w:r>
            <w:r w:rsidRPr="00EC082A">
              <w:rPr>
                <w:spacing w:val="50"/>
                <w:w w:val="150"/>
                <w:szCs w:val="24"/>
              </w:rPr>
              <w:t xml:space="preserve"> </w:t>
            </w:r>
            <w:r w:rsidRPr="00EC082A">
              <w:rPr>
                <w:szCs w:val="24"/>
              </w:rPr>
              <w:t>compensation</w:t>
            </w:r>
            <w:r w:rsidRPr="00EC082A">
              <w:rPr>
                <w:spacing w:val="79"/>
                <w:szCs w:val="24"/>
              </w:rPr>
              <w:t xml:space="preserve"> </w:t>
            </w:r>
            <w:r w:rsidRPr="00EC082A">
              <w:rPr>
                <w:szCs w:val="24"/>
              </w:rPr>
              <w:t>for</w:t>
            </w:r>
            <w:r w:rsidRPr="00EC082A">
              <w:rPr>
                <w:spacing w:val="50"/>
                <w:w w:val="150"/>
                <w:szCs w:val="24"/>
              </w:rPr>
              <w:t xml:space="preserve"> </w:t>
            </w:r>
            <w:r w:rsidRPr="00EC082A">
              <w:rPr>
                <w:spacing w:val="-5"/>
                <w:szCs w:val="24"/>
              </w:rPr>
              <w:t>the</w:t>
            </w:r>
          </w:p>
        </w:tc>
        <w:tc>
          <w:tcPr>
            <w:tcW w:w="3610" w:type="dxa"/>
            <w:gridSpan w:val="4"/>
            <w:tcBorders>
              <w:top w:val="nil"/>
              <w:bottom w:val="nil"/>
              <w:right w:val="nil"/>
            </w:tcBorders>
          </w:tcPr>
          <w:p w14:paraId="3E9A2A59" w14:textId="77777777" w:rsidR="004A6D04" w:rsidRPr="00EC082A" w:rsidRDefault="004A6D04">
            <w:pPr>
              <w:pStyle w:val="TableParagraph"/>
              <w:rPr>
                <w:szCs w:val="24"/>
              </w:rPr>
            </w:pPr>
          </w:p>
        </w:tc>
        <w:tc>
          <w:tcPr>
            <w:tcW w:w="1420" w:type="dxa"/>
            <w:tcBorders>
              <w:top w:val="nil"/>
              <w:left w:val="nil"/>
              <w:bottom w:val="nil"/>
            </w:tcBorders>
          </w:tcPr>
          <w:p w14:paraId="3B57765E" w14:textId="77777777" w:rsidR="004A6D04" w:rsidRPr="00EC082A" w:rsidRDefault="004A6D04">
            <w:pPr>
              <w:pStyle w:val="TableParagraph"/>
              <w:rPr>
                <w:szCs w:val="24"/>
              </w:rPr>
            </w:pPr>
          </w:p>
        </w:tc>
      </w:tr>
      <w:tr w:rsidR="004A6D04" w:rsidRPr="00EC082A" w14:paraId="41C5F2B6" w14:textId="77777777">
        <w:trPr>
          <w:trHeight w:val="260"/>
        </w:trPr>
        <w:tc>
          <w:tcPr>
            <w:tcW w:w="588" w:type="dxa"/>
            <w:vMerge/>
            <w:tcBorders>
              <w:top w:val="nil"/>
            </w:tcBorders>
          </w:tcPr>
          <w:p w14:paraId="2702D74D" w14:textId="77777777" w:rsidR="004A6D04" w:rsidRPr="00EC082A" w:rsidRDefault="004A6D04">
            <w:pPr>
              <w:rPr>
                <w:szCs w:val="24"/>
              </w:rPr>
            </w:pPr>
          </w:p>
        </w:tc>
        <w:tc>
          <w:tcPr>
            <w:tcW w:w="2251" w:type="dxa"/>
            <w:tcBorders>
              <w:top w:val="nil"/>
              <w:bottom w:val="nil"/>
            </w:tcBorders>
          </w:tcPr>
          <w:p w14:paraId="330A61D1" w14:textId="77777777" w:rsidR="004A6D04" w:rsidRPr="00EC082A" w:rsidRDefault="004A6D04">
            <w:pPr>
              <w:pStyle w:val="TableParagraph"/>
              <w:rPr>
                <w:szCs w:val="24"/>
              </w:rPr>
            </w:pPr>
          </w:p>
        </w:tc>
        <w:tc>
          <w:tcPr>
            <w:tcW w:w="6128" w:type="dxa"/>
            <w:tcBorders>
              <w:top w:val="nil"/>
              <w:bottom w:val="nil"/>
            </w:tcBorders>
          </w:tcPr>
          <w:p w14:paraId="30575549" w14:textId="77777777" w:rsidR="004A6D04" w:rsidRPr="00EC082A" w:rsidRDefault="00E24CE6">
            <w:pPr>
              <w:pStyle w:val="TableParagraph"/>
              <w:spacing w:line="240" w:lineRule="exact"/>
              <w:ind w:left="113"/>
              <w:rPr>
                <w:szCs w:val="24"/>
              </w:rPr>
            </w:pPr>
            <w:r w:rsidRPr="00EC082A">
              <w:rPr>
                <w:szCs w:val="24"/>
              </w:rPr>
              <w:t>property</w:t>
            </w:r>
            <w:r w:rsidRPr="00EC082A">
              <w:rPr>
                <w:spacing w:val="46"/>
                <w:szCs w:val="24"/>
              </w:rPr>
              <w:t xml:space="preserve"> </w:t>
            </w:r>
            <w:r w:rsidRPr="00EC082A">
              <w:rPr>
                <w:szCs w:val="24"/>
              </w:rPr>
              <w:t>or</w:t>
            </w:r>
            <w:r w:rsidRPr="00EC082A">
              <w:rPr>
                <w:spacing w:val="52"/>
                <w:szCs w:val="24"/>
              </w:rPr>
              <w:t xml:space="preserve"> </w:t>
            </w:r>
            <w:r w:rsidRPr="00EC082A">
              <w:rPr>
                <w:szCs w:val="24"/>
              </w:rPr>
              <w:t>interest</w:t>
            </w:r>
            <w:r w:rsidRPr="00EC082A">
              <w:rPr>
                <w:spacing w:val="52"/>
                <w:szCs w:val="24"/>
              </w:rPr>
              <w:t xml:space="preserve"> </w:t>
            </w:r>
            <w:r w:rsidRPr="00EC082A">
              <w:rPr>
                <w:szCs w:val="24"/>
              </w:rPr>
              <w:t>or</w:t>
            </w:r>
            <w:r w:rsidRPr="00EC082A">
              <w:rPr>
                <w:spacing w:val="52"/>
                <w:szCs w:val="24"/>
              </w:rPr>
              <w:t xml:space="preserve"> </w:t>
            </w:r>
            <w:r w:rsidRPr="00EC082A">
              <w:rPr>
                <w:szCs w:val="24"/>
              </w:rPr>
              <w:t>right</w:t>
            </w:r>
            <w:r w:rsidRPr="00EC082A">
              <w:rPr>
                <w:spacing w:val="53"/>
                <w:szCs w:val="24"/>
              </w:rPr>
              <w:t xml:space="preserve"> </w:t>
            </w:r>
            <w:r w:rsidRPr="00EC082A">
              <w:rPr>
                <w:szCs w:val="24"/>
              </w:rPr>
              <w:t>to</w:t>
            </w:r>
            <w:r w:rsidRPr="00EC082A">
              <w:rPr>
                <w:spacing w:val="53"/>
                <w:szCs w:val="24"/>
              </w:rPr>
              <w:t xml:space="preserve"> </w:t>
            </w:r>
            <w:r w:rsidRPr="00EC082A">
              <w:rPr>
                <w:szCs w:val="24"/>
              </w:rPr>
              <w:t>be</w:t>
            </w:r>
            <w:r w:rsidRPr="00EC082A">
              <w:rPr>
                <w:spacing w:val="53"/>
                <w:szCs w:val="24"/>
              </w:rPr>
              <w:t xml:space="preserve"> </w:t>
            </w:r>
            <w:r w:rsidRPr="00EC082A">
              <w:rPr>
                <w:szCs w:val="24"/>
              </w:rPr>
              <w:t>taken</w:t>
            </w:r>
            <w:r w:rsidRPr="00EC082A">
              <w:rPr>
                <w:spacing w:val="53"/>
                <w:szCs w:val="24"/>
              </w:rPr>
              <w:t xml:space="preserve"> </w:t>
            </w:r>
            <w:r w:rsidRPr="00EC082A">
              <w:rPr>
                <w:szCs w:val="24"/>
              </w:rPr>
              <w:t>possession</w:t>
            </w:r>
            <w:r w:rsidRPr="00EC082A">
              <w:rPr>
                <w:spacing w:val="54"/>
                <w:szCs w:val="24"/>
              </w:rPr>
              <w:t xml:space="preserve"> </w:t>
            </w:r>
            <w:r w:rsidRPr="00EC082A">
              <w:rPr>
                <w:szCs w:val="24"/>
              </w:rPr>
              <w:t>of</w:t>
            </w:r>
            <w:r w:rsidRPr="00EC082A">
              <w:rPr>
                <w:spacing w:val="51"/>
                <w:szCs w:val="24"/>
              </w:rPr>
              <w:t xml:space="preserve"> </w:t>
            </w:r>
            <w:r w:rsidRPr="00EC082A">
              <w:rPr>
                <w:spacing w:val="-5"/>
                <w:szCs w:val="24"/>
              </w:rPr>
              <w:t>or</w:t>
            </w:r>
          </w:p>
        </w:tc>
        <w:tc>
          <w:tcPr>
            <w:tcW w:w="3610" w:type="dxa"/>
            <w:gridSpan w:val="4"/>
            <w:tcBorders>
              <w:top w:val="nil"/>
              <w:bottom w:val="nil"/>
              <w:right w:val="nil"/>
            </w:tcBorders>
          </w:tcPr>
          <w:p w14:paraId="216F9A80" w14:textId="77777777" w:rsidR="004A6D04" w:rsidRPr="00EC082A" w:rsidRDefault="004A6D04">
            <w:pPr>
              <w:pStyle w:val="TableParagraph"/>
              <w:rPr>
                <w:szCs w:val="24"/>
              </w:rPr>
            </w:pPr>
          </w:p>
        </w:tc>
        <w:tc>
          <w:tcPr>
            <w:tcW w:w="1420" w:type="dxa"/>
            <w:tcBorders>
              <w:top w:val="nil"/>
              <w:left w:val="nil"/>
              <w:bottom w:val="nil"/>
            </w:tcBorders>
          </w:tcPr>
          <w:p w14:paraId="5186F731" w14:textId="77777777" w:rsidR="004A6D04" w:rsidRPr="00EC082A" w:rsidRDefault="004A6D04">
            <w:pPr>
              <w:pStyle w:val="TableParagraph"/>
              <w:rPr>
                <w:szCs w:val="24"/>
              </w:rPr>
            </w:pPr>
          </w:p>
        </w:tc>
      </w:tr>
      <w:tr w:rsidR="004A6D04" w:rsidRPr="00EC082A" w14:paraId="7B3130C5" w14:textId="77777777">
        <w:trPr>
          <w:trHeight w:val="277"/>
        </w:trPr>
        <w:tc>
          <w:tcPr>
            <w:tcW w:w="588" w:type="dxa"/>
            <w:vMerge/>
            <w:tcBorders>
              <w:top w:val="nil"/>
            </w:tcBorders>
          </w:tcPr>
          <w:p w14:paraId="61FCF6C6" w14:textId="77777777" w:rsidR="004A6D04" w:rsidRPr="00EC082A" w:rsidRDefault="004A6D04">
            <w:pPr>
              <w:rPr>
                <w:szCs w:val="24"/>
              </w:rPr>
            </w:pPr>
          </w:p>
        </w:tc>
        <w:tc>
          <w:tcPr>
            <w:tcW w:w="2251" w:type="dxa"/>
            <w:tcBorders>
              <w:top w:val="nil"/>
            </w:tcBorders>
          </w:tcPr>
          <w:p w14:paraId="4093EEC9" w14:textId="77777777" w:rsidR="004A6D04" w:rsidRPr="00EC082A" w:rsidRDefault="004A6D04">
            <w:pPr>
              <w:pStyle w:val="TableParagraph"/>
              <w:rPr>
                <w:szCs w:val="24"/>
              </w:rPr>
            </w:pPr>
          </w:p>
        </w:tc>
        <w:tc>
          <w:tcPr>
            <w:tcW w:w="6128" w:type="dxa"/>
            <w:tcBorders>
              <w:top w:val="nil"/>
            </w:tcBorders>
          </w:tcPr>
          <w:p w14:paraId="063C5B3B" w14:textId="77777777" w:rsidR="004A6D04" w:rsidRPr="00EC082A" w:rsidRDefault="00E24CE6">
            <w:pPr>
              <w:pStyle w:val="TableParagraph"/>
              <w:spacing w:line="257" w:lineRule="exact"/>
              <w:ind w:left="113"/>
              <w:rPr>
                <w:szCs w:val="24"/>
              </w:rPr>
            </w:pPr>
            <w:r w:rsidRPr="00EC082A">
              <w:rPr>
                <w:spacing w:val="-2"/>
                <w:szCs w:val="24"/>
              </w:rPr>
              <w:t>acquired.</w:t>
            </w:r>
          </w:p>
        </w:tc>
        <w:tc>
          <w:tcPr>
            <w:tcW w:w="3610" w:type="dxa"/>
            <w:gridSpan w:val="4"/>
            <w:tcBorders>
              <w:top w:val="nil"/>
              <w:right w:val="nil"/>
            </w:tcBorders>
          </w:tcPr>
          <w:p w14:paraId="5484A17A" w14:textId="77777777" w:rsidR="004A6D04" w:rsidRPr="00EC082A" w:rsidRDefault="004A6D04">
            <w:pPr>
              <w:pStyle w:val="TableParagraph"/>
              <w:rPr>
                <w:szCs w:val="24"/>
              </w:rPr>
            </w:pPr>
          </w:p>
        </w:tc>
        <w:tc>
          <w:tcPr>
            <w:tcW w:w="1420" w:type="dxa"/>
            <w:tcBorders>
              <w:top w:val="nil"/>
              <w:left w:val="nil"/>
            </w:tcBorders>
          </w:tcPr>
          <w:p w14:paraId="7F33A440" w14:textId="77777777" w:rsidR="004A6D04" w:rsidRPr="00EC082A" w:rsidRDefault="004A6D04">
            <w:pPr>
              <w:pStyle w:val="TableParagraph"/>
              <w:rPr>
                <w:szCs w:val="24"/>
              </w:rPr>
            </w:pPr>
          </w:p>
        </w:tc>
      </w:tr>
    </w:tbl>
    <w:p w14:paraId="2928E9C8" w14:textId="77777777" w:rsidR="004A6D04" w:rsidRPr="00EC082A" w:rsidRDefault="004A6D04">
      <w:pPr>
        <w:rPr>
          <w:szCs w:val="24"/>
        </w:rPr>
        <w:sectPr w:rsidR="004A6D04" w:rsidRPr="00EC082A">
          <w:footerReference w:type="default" r:id="rId20"/>
          <w:pgSz w:w="16850" w:h="11920" w:orient="landscape"/>
          <w:pgMar w:top="1340" w:right="1300" w:bottom="1180" w:left="1160" w:header="0" w:footer="995" w:gutter="0"/>
          <w:cols w:space="720"/>
        </w:sectPr>
      </w:pPr>
    </w:p>
    <w:p w14:paraId="219D6D02" w14:textId="77777777" w:rsidR="004A6D04" w:rsidRPr="00EC082A" w:rsidRDefault="004A6D04">
      <w:pPr>
        <w:pStyle w:val="Corpsdetexte"/>
        <w:jc w:val="left"/>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251"/>
        <w:gridCol w:w="6128"/>
        <w:gridCol w:w="5029"/>
      </w:tblGrid>
      <w:tr w:rsidR="004A6D04" w:rsidRPr="00EC082A" w14:paraId="3DA89AAA" w14:textId="77777777">
        <w:trPr>
          <w:trHeight w:val="2167"/>
        </w:trPr>
        <w:tc>
          <w:tcPr>
            <w:tcW w:w="588" w:type="dxa"/>
          </w:tcPr>
          <w:p w14:paraId="2F6BA6EA" w14:textId="77777777" w:rsidR="004A6D04" w:rsidRPr="00EC082A" w:rsidRDefault="004A6D04">
            <w:pPr>
              <w:pStyle w:val="TableParagraph"/>
              <w:rPr>
                <w:szCs w:val="24"/>
              </w:rPr>
            </w:pPr>
          </w:p>
        </w:tc>
        <w:tc>
          <w:tcPr>
            <w:tcW w:w="2251" w:type="dxa"/>
          </w:tcPr>
          <w:p w14:paraId="4FEF39E5" w14:textId="77777777" w:rsidR="004A6D04" w:rsidRPr="00EC082A" w:rsidRDefault="004A6D04">
            <w:pPr>
              <w:pStyle w:val="TableParagraph"/>
              <w:rPr>
                <w:szCs w:val="24"/>
              </w:rPr>
            </w:pPr>
          </w:p>
        </w:tc>
        <w:tc>
          <w:tcPr>
            <w:tcW w:w="6128" w:type="dxa"/>
          </w:tcPr>
          <w:p w14:paraId="278CECB2" w14:textId="77777777" w:rsidR="004A6D04" w:rsidRPr="00EC082A" w:rsidRDefault="00E24CE6">
            <w:pPr>
              <w:pStyle w:val="TableParagraph"/>
              <w:spacing w:line="235" w:lineRule="auto"/>
              <w:ind w:left="113" w:right="84"/>
              <w:jc w:val="both"/>
              <w:rPr>
                <w:szCs w:val="24"/>
              </w:rPr>
            </w:pPr>
            <w:r w:rsidRPr="00EC082A">
              <w:rPr>
                <w:b/>
                <w:szCs w:val="24"/>
              </w:rPr>
              <w:t xml:space="preserve">Article 23: </w:t>
            </w:r>
            <w:r w:rsidRPr="00EC082A">
              <w:rPr>
                <w:szCs w:val="24"/>
              </w:rPr>
              <w:t xml:space="preserve">guarantees protection from discrimination on the </w:t>
            </w:r>
            <w:r w:rsidRPr="00EC082A">
              <w:rPr>
                <w:spacing w:val="-4"/>
                <w:szCs w:val="24"/>
              </w:rPr>
              <w:t>ground</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race,</w:t>
            </w:r>
            <w:r w:rsidRPr="00EC082A">
              <w:rPr>
                <w:spacing w:val="-11"/>
                <w:szCs w:val="24"/>
              </w:rPr>
              <w:t xml:space="preserve"> </w:t>
            </w:r>
            <w:r w:rsidRPr="00EC082A">
              <w:rPr>
                <w:spacing w:val="-4"/>
                <w:szCs w:val="24"/>
              </w:rPr>
              <w:t>tribe,</w:t>
            </w:r>
            <w:r w:rsidRPr="00EC082A">
              <w:rPr>
                <w:spacing w:val="-11"/>
                <w:szCs w:val="24"/>
              </w:rPr>
              <w:t xml:space="preserve"> </w:t>
            </w:r>
            <w:r w:rsidRPr="00EC082A">
              <w:rPr>
                <w:spacing w:val="-4"/>
                <w:szCs w:val="24"/>
              </w:rPr>
              <w:t>sex,</w:t>
            </w:r>
            <w:r w:rsidRPr="00EC082A">
              <w:rPr>
                <w:spacing w:val="-11"/>
                <w:szCs w:val="24"/>
              </w:rPr>
              <w:t xml:space="preserve"> </w:t>
            </w:r>
            <w:r w:rsidRPr="00EC082A">
              <w:rPr>
                <w:spacing w:val="-4"/>
                <w:szCs w:val="24"/>
              </w:rPr>
              <w:t>place</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origin,</w:t>
            </w:r>
            <w:r w:rsidRPr="00EC082A">
              <w:rPr>
                <w:spacing w:val="-11"/>
                <w:szCs w:val="24"/>
              </w:rPr>
              <w:t xml:space="preserve"> </w:t>
            </w:r>
            <w:r w:rsidRPr="00EC082A">
              <w:rPr>
                <w:spacing w:val="-4"/>
                <w:szCs w:val="24"/>
              </w:rPr>
              <w:t>marital</w:t>
            </w:r>
            <w:r w:rsidRPr="00EC082A">
              <w:rPr>
                <w:spacing w:val="-11"/>
                <w:szCs w:val="24"/>
              </w:rPr>
              <w:t xml:space="preserve"> </w:t>
            </w:r>
            <w:r w:rsidRPr="00EC082A">
              <w:rPr>
                <w:spacing w:val="-4"/>
                <w:szCs w:val="24"/>
              </w:rPr>
              <w:t>status,</w:t>
            </w:r>
            <w:r w:rsidRPr="00EC082A">
              <w:rPr>
                <w:spacing w:val="-11"/>
                <w:szCs w:val="24"/>
              </w:rPr>
              <w:t xml:space="preserve"> </w:t>
            </w:r>
            <w:r w:rsidRPr="00EC082A">
              <w:rPr>
                <w:spacing w:val="-4"/>
                <w:szCs w:val="24"/>
              </w:rPr>
              <w:t xml:space="preserve">political </w:t>
            </w:r>
            <w:r w:rsidRPr="00EC082A">
              <w:rPr>
                <w:szCs w:val="24"/>
              </w:rPr>
              <w:t>opinions, colour or creed.</w:t>
            </w:r>
          </w:p>
          <w:p w14:paraId="64612EB8" w14:textId="77777777" w:rsidR="004A6D04" w:rsidRPr="00EC082A" w:rsidRDefault="00E24CE6">
            <w:pPr>
              <w:pStyle w:val="TableParagraph"/>
              <w:spacing w:line="235" w:lineRule="auto"/>
              <w:ind w:left="113" w:right="87"/>
              <w:jc w:val="both"/>
              <w:rPr>
                <w:szCs w:val="24"/>
              </w:rPr>
            </w:pPr>
            <w:r w:rsidRPr="00EC082A">
              <w:rPr>
                <w:b/>
                <w:szCs w:val="24"/>
              </w:rPr>
              <w:t>Article 24</w:t>
            </w:r>
            <w:r w:rsidRPr="00EC082A">
              <w:rPr>
                <w:szCs w:val="24"/>
              </w:rPr>
              <w:t>: guarantees protection of young persons from exploitation</w:t>
            </w:r>
            <w:r w:rsidRPr="00EC082A">
              <w:rPr>
                <w:spacing w:val="-15"/>
                <w:szCs w:val="24"/>
              </w:rPr>
              <w:t xml:space="preserve"> </w:t>
            </w:r>
            <w:r w:rsidRPr="00EC082A">
              <w:rPr>
                <w:szCs w:val="24"/>
              </w:rPr>
              <w:t>including</w:t>
            </w:r>
            <w:r w:rsidRPr="00EC082A">
              <w:rPr>
                <w:spacing w:val="-15"/>
                <w:szCs w:val="24"/>
              </w:rPr>
              <w:t xml:space="preserve"> </w:t>
            </w:r>
            <w:r w:rsidRPr="00EC082A">
              <w:rPr>
                <w:szCs w:val="24"/>
              </w:rPr>
              <w:t>employment</w:t>
            </w:r>
            <w:r w:rsidRPr="00EC082A">
              <w:rPr>
                <w:spacing w:val="-15"/>
                <w:szCs w:val="24"/>
              </w:rPr>
              <w:t xml:space="preserve"> </w:t>
            </w:r>
            <w:r w:rsidRPr="00EC082A">
              <w:rPr>
                <w:szCs w:val="24"/>
              </w:rPr>
              <w:t>which</w:t>
            </w:r>
            <w:r w:rsidRPr="00EC082A">
              <w:rPr>
                <w:spacing w:val="-15"/>
                <w:szCs w:val="24"/>
              </w:rPr>
              <w:t xml:space="preserve"> </w:t>
            </w:r>
            <w:r w:rsidRPr="00EC082A">
              <w:rPr>
                <w:szCs w:val="24"/>
              </w:rPr>
              <w:t>interferes</w:t>
            </w:r>
            <w:r w:rsidRPr="00EC082A">
              <w:rPr>
                <w:spacing w:val="-15"/>
                <w:szCs w:val="24"/>
              </w:rPr>
              <w:t xml:space="preserve"> </w:t>
            </w:r>
            <w:r w:rsidRPr="00EC082A">
              <w:rPr>
                <w:szCs w:val="24"/>
              </w:rPr>
              <w:t>with</w:t>
            </w:r>
            <w:r w:rsidRPr="00EC082A">
              <w:rPr>
                <w:spacing w:val="-15"/>
                <w:szCs w:val="24"/>
              </w:rPr>
              <w:t xml:space="preserve"> </w:t>
            </w:r>
            <w:r w:rsidRPr="00EC082A">
              <w:rPr>
                <w:szCs w:val="24"/>
              </w:rPr>
              <w:t>their education and well-being,</w:t>
            </w:r>
          </w:p>
          <w:p w14:paraId="7F4A42AC" w14:textId="77777777" w:rsidR="004A6D04" w:rsidRPr="00EC082A" w:rsidRDefault="00E24CE6">
            <w:pPr>
              <w:pStyle w:val="TableParagraph"/>
              <w:spacing w:line="274" w:lineRule="exact"/>
              <w:ind w:left="113" w:right="92"/>
              <w:jc w:val="both"/>
              <w:rPr>
                <w:szCs w:val="24"/>
              </w:rPr>
            </w:pPr>
            <w:r w:rsidRPr="00EC082A">
              <w:rPr>
                <w:szCs w:val="24"/>
              </w:rPr>
              <w:t>physical</w:t>
            </w:r>
            <w:r w:rsidRPr="00EC082A">
              <w:rPr>
                <w:spacing w:val="-15"/>
                <w:szCs w:val="24"/>
              </w:rPr>
              <w:t xml:space="preserve"> </w:t>
            </w:r>
            <w:r w:rsidRPr="00EC082A">
              <w:rPr>
                <w:szCs w:val="24"/>
              </w:rPr>
              <w:t>or</w:t>
            </w:r>
            <w:r w:rsidRPr="00EC082A">
              <w:rPr>
                <w:spacing w:val="-15"/>
                <w:szCs w:val="24"/>
              </w:rPr>
              <w:t xml:space="preserve"> </w:t>
            </w:r>
            <w:r w:rsidRPr="00EC082A">
              <w:rPr>
                <w:szCs w:val="24"/>
              </w:rPr>
              <w:t>mental</w:t>
            </w:r>
            <w:r w:rsidRPr="00EC082A">
              <w:rPr>
                <w:spacing w:val="-15"/>
                <w:szCs w:val="24"/>
              </w:rPr>
              <w:t xml:space="preserve"> </w:t>
            </w:r>
            <w:r w:rsidRPr="00EC082A">
              <w:rPr>
                <w:szCs w:val="24"/>
              </w:rPr>
              <w:t>ill</w:t>
            </w:r>
            <w:r w:rsidRPr="00EC082A">
              <w:rPr>
                <w:spacing w:val="-15"/>
                <w:szCs w:val="24"/>
              </w:rPr>
              <w:t xml:space="preserve"> </w:t>
            </w:r>
            <w:r w:rsidRPr="00EC082A">
              <w:rPr>
                <w:szCs w:val="24"/>
              </w:rPr>
              <w:t>treatment,</w:t>
            </w:r>
            <w:r w:rsidRPr="00EC082A">
              <w:rPr>
                <w:spacing w:val="-15"/>
                <w:szCs w:val="24"/>
              </w:rPr>
              <w:t xml:space="preserve"> </w:t>
            </w:r>
            <w:r w:rsidRPr="00EC082A">
              <w:rPr>
                <w:szCs w:val="24"/>
              </w:rPr>
              <w:t>all</w:t>
            </w:r>
            <w:r w:rsidRPr="00EC082A">
              <w:rPr>
                <w:spacing w:val="-15"/>
                <w:szCs w:val="24"/>
              </w:rPr>
              <w:t xml:space="preserve"> </w:t>
            </w:r>
            <w:r w:rsidRPr="00EC082A">
              <w:rPr>
                <w:szCs w:val="24"/>
              </w:rPr>
              <w:t>forms</w:t>
            </w:r>
            <w:r w:rsidRPr="00EC082A">
              <w:rPr>
                <w:spacing w:val="-15"/>
                <w:szCs w:val="24"/>
              </w:rPr>
              <w:t xml:space="preserve"> </w:t>
            </w:r>
            <w:r w:rsidRPr="00EC082A">
              <w:rPr>
                <w:szCs w:val="24"/>
              </w:rPr>
              <w:t>of</w:t>
            </w:r>
            <w:r w:rsidRPr="00EC082A">
              <w:rPr>
                <w:spacing w:val="-15"/>
                <w:szCs w:val="24"/>
              </w:rPr>
              <w:t xml:space="preserve"> </w:t>
            </w:r>
            <w:r w:rsidRPr="00EC082A">
              <w:rPr>
                <w:szCs w:val="24"/>
              </w:rPr>
              <w:t>neglect,</w:t>
            </w:r>
            <w:r w:rsidRPr="00EC082A">
              <w:rPr>
                <w:spacing w:val="-15"/>
                <w:szCs w:val="24"/>
              </w:rPr>
              <w:t xml:space="preserve"> </w:t>
            </w:r>
            <w:r w:rsidRPr="00EC082A">
              <w:rPr>
                <w:szCs w:val="24"/>
              </w:rPr>
              <w:t>cruelty</w:t>
            </w:r>
            <w:r w:rsidRPr="00EC082A">
              <w:rPr>
                <w:spacing w:val="-15"/>
                <w:szCs w:val="24"/>
              </w:rPr>
              <w:t xml:space="preserve"> </w:t>
            </w:r>
            <w:r w:rsidRPr="00EC082A">
              <w:rPr>
                <w:szCs w:val="24"/>
              </w:rPr>
              <w:t>or exploitation and trafficking.</w:t>
            </w:r>
          </w:p>
        </w:tc>
        <w:tc>
          <w:tcPr>
            <w:tcW w:w="5029" w:type="dxa"/>
          </w:tcPr>
          <w:p w14:paraId="5EECCE06" w14:textId="77777777" w:rsidR="004A6D04" w:rsidRPr="00EC082A" w:rsidRDefault="004A6D04">
            <w:pPr>
              <w:pStyle w:val="TableParagraph"/>
              <w:rPr>
                <w:szCs w:val="24"/>
              </w:rPr>
            </w:pPr>
          </w:p>
        </w:tc>
      </w:tr>
      <w:tr w:rsidR="004A6D04" w:rsidRPr="00EC082A" w14:paraId="71BCAD05" w14:textId="77777777">
        <w:trPr>
          <w:trHeight w:val="378"/>
        </w:trPr>
        <w:tc>
          <w:tcPr>
            <w:tcW w:w="13996" w:type="dxa"/>
            <w:gridSpan w:val="4"/>
          </w:tcPr>
          <w:p w14:paraId="08424779" w14:textId="77777777" w:rsidR="004A6D04" w:rsidRPr="00EC082A" w:rsidRDefault="00E24CE6">
            <w:pPr>
              <w:pStyle w:val="TableParagraph"/>
              <w:spacing w:line="250" w:lineRule="exact"/>
              <w:ind w:left="115"/>
              <w:rPr>
                <w:b/>
                <w:szCs w:val="24"/>
              </w:rPr>
            </w:pPr>
            <w:r w:rsidRPr="00EC082A">
              <w:rPr>
                <w:b/>
                <w:spacing w:val="-4"/>
                <w:szCs w:val="24"/>
              </w:rPr>
              <w:t>Natural</w:t>
            </w:r>
            <w:r w:rsidRPr="00EC082A">
              <w:rPr>
                <w:b/>
                <w:spacing w:val="-8"/>
                <w:szCs w:val="24"/>
              </w:rPr>
              <w:t xml:space="preserve"> </w:t>
            </w:r>
            <w:r w:rsidRPr="00EC082A">
              <w:rPr>
                <w:b/>
                <w:spacing w:val="-2"/>
                <w:szCs w:val="24"/>
              </w:rPr>
              <w:t>Resources/Heritage</w:t>
            </w:r>
          </w:p>
        </w:tc>
      </w:tr>
      <w:tr w:rsidR="004A6D04" w:rsidRPr="00EC082A" w14:paraId="6AC95CD9" w14:textId="77777777">
        <w:trPr>
          <w:trHeight w:val="3239"/>
        </w:trPr>
        <w:tc>
          <w:tcPr>
            <w:tcW w:w="588" w:type="dxa"/>
          </w:tcPr>
          <w:p w14:paraId="6E467E44" w14:textId="77777777" w:rsidR="004A6D04" w:rsidRPr="00EC082A" w:rsidRDefault="004A6D04">
            <w:pPr>
              <w:pStyle w:val="TableParagraph"/>
              <w:rPr>
                <w:szCs w:val="24"/>
              </w:rPr>
            </w:pPr>
          </w:p>
          <w:p w14:paraId="2166F4CF" w14:textId="77777777" w:rsidR="004A6D04" w:rsidRPr="00EC082A" w:rsidRDefault="004A6D04">
            <w:pPr>
              <w:pStyle w:val="TableParagraph"/>
              <w:rPr>
                <w:szCs w:val="24"/>
              </w:rPr>
            </w:pPr>
          </w:p>
          <w:p w14:paraId="05CA77A7" w14:textId="77777777" w:rsidR="004A6D04" w:rsidRPr="00EC082A" w:rsidRDefault="004A6D04">
            <w:pPr>
              <w:pStyle w:val="TableParagraph"/>
              <w:rPr>
                <w:szCs w:val="24"/>
              </w:rPr>
            </w:pPr>
          </w:p>
          <w:p w14:paraId="435CFBF6" w14:textId="77777777" w:rsidR="004A6D04" w:rsidRPr="00EC082A" w:rsidRDefault="004A6D04">
            <w:pPr>
              <w:pStyle w:val="TableParagraph"/>
              <w:rPr>
                <w:szCs w:val="24"/>
              </w:rPr>
            </w:pPr>
          </w:p>
          <w:p w14:paraId="613AF258" w14:textId="77777777" w:rsidR="004A6D04" w:rsidRPr="00EC082A" w:rsidRDefault="004A6D04">
            <w:pPr>
              <w:pStyle w:val="TableParagraph"/>
              <w:spacing w:before="6"/>
              <w:rPr>
                <w:szCs w:val="24"/>
              </w:rPr>
            </w:pPr>
          </w:p>
          <w:p w14:paraId="2D6FFBFA" w14:textId="77777777" w:rsidR="004A6D04" w:rsidRPr="00EC082A" w:rsidRDefault="00E24CE6">
            <w:pPr>
              <w:pStyle w:val="TableParagraph"/>
              <w:ind w:left="115"/>
              <w:rPr>
                <w:szCs w:val="24"/>
              </w:rPr>
            </w:pPr>
            <w:r w:rsidRPr="00EC082A">
              <w:rPr>
                <w:szCs w:val="24"/>
              </w:rPr>
              <w:t>2</w:t>
            </w:r>
          </w:p>
        </w:tc>
        <w:tc>
          <w:tcPr>
            <w:tcW w:w="2251" w:type="dxa"/>
          </w:tcPr>
          <w:p w14:paraId="3C226FC6" w14:textId="77777777" w:rsidR="004A6D04" w:rsidRPr="00EC082A" w:rsidRDefault="004A6D04">
            <w:pPr>
              <w:pStyle w:val="TableParagraph"/>
              <w:rPr>
                <w:szCs w:val="24"/>
              </w:rPr>
            </w:pPr>
          </w:p>
          <w:p w14:paraId="1026E37D" w14:textId="77777777" w:rsidR="004A6D04" w:rsidRPr="00EC082A" w:rsidRDefault="004A6D04">
            <w:pPr>
              <w:pStyle w:val="TableParagraph"/>
              <w:rPr>
                <w:szCs w:val="24"/>
              </w:rPr>
            </w:pPr>
          </w:p>
          <w:p w14:paraId="3EF1DCBF" w14:textId="77777777" w:rsidR="004A6D04" w:rsidRPr="00EC082A" w:rsidRDefault="004A6D04">
            <w:pPr>
              <w:pStyle w:val="TableParagraph"/>
              <w:rPr>
                <w:szCs w:val="24"/>
              </w:rPr>
            </w:pPr>
          </w:p>
          <w:p w14:paraId="5FAE56EA" w14:textId="77777777" w:rsidR="004A6D04" w:rsidRPr="00EC082A" w:rsidRDefault="004A6D04">
            <w:pPr>
              <w:pStyle w:val="TableParagraph"/>
              <w:spacing w:before="8"/>
              <w:rPr>
                <w:szCs w:val="24"/>
              </w:rPr>
            </w:pPr>
          </w:p>
          <w:p w14:paraId="3E492C72" w14:textId="77777777" w:rsidR="004A6D04" w:rsidRPr="00EC082A" w:rsidRDefault="00E24CE6">
            <w:pPr>
              <w:pStyle w:val="TableParagraph"/>
              <w:spacing w:line="235" w:lineRule="auto"/>
              <w:ind w:left="113" w:right="88"/>
              <w:jc w:val="both"/>
              <w:rPr>
                <w:szCs w:val="24"/>
              </w:rPr>
            </w:pPr>
            <w:r w:rsidRPr="00EC082A">
              <w:rPr>
                <w:spacing w:val="-2"/>
                <w:szCs w:val="24"/>
              </w:rPr>
              <w:t>The</w:t>
            </w:r>
            <w:r w:rsidRPr="00EC082A">
              <w:rPr>
                <w:spacing w:val="-13"/>
                <w:szCs w:val="24"/>
              </w:rPr>
              <w:t xml:space="preserve"> </w:t>
            </w:r>
            <w:r w:rsidRPr="00EC082A">
              <w:rPr>
                <w:spacing w:val="-2"/>
                <w:szCs w:val="24"/>
              </w:rPr>
              <w:t>Water</w:t>
            </w:r>
            <w:r w:rsidRPr="00EC082A">
              <w:rPr>
                <w:spacing w:val="-13"/>
                <w:szCs w:val="24"/>
              </w:rPr>
              <w:t xml:space="preserve"> </w:t>
            </w:r>
            <w:r w:rsidRPr="00EC082A">
              <w:rPr>
                <w:spacing w:val="-2"/>
                <w:szCs w:val="24"/>
              </w:rPr>
              <w:t xml:space="preserve">Resources </w:t>
            </w:r>
            <w:r w:rsidRPr="00EC082A">
              <w:rPr>
                <w:szCs w:val="24"/>
              </w:rPr>
              <w:t xml:space="preserve">Management Act, </w:t>
            </w:r>
            <w:r w:rsidRPr="00EC082A">
              <w:rPr>
                <w:spacing w:val="-4"/>
                <w:szCs w:val="24"/>
              </w:rPr>
              <w:t>2011</w:t>
            </w:r>
          </w:p>
        </w:tc>
        <w:tc>
          <w:tcPr>
            <w:tcW w:w="6128" w:type="dxa"/>
          </w:tcPr>
          <w:p w14:paraId="183AD84D" w14:textId="77777777" w:rsidR="004A6D04" w:rsidRPr="00EC082A" w:rsidRDefault="00E24CE6">
            <w:pPr>
              <w:pStyle w:val="TableParagraph"/>
              <w:spacing w:line="235" w:lineRule="auto"/>
              <w:ind w:left="113" w:right="81"/>
              <w:jc w:val="both"/>
              <w:rPr>
                <w:szCs w:val="24"/>
              </w:rPr>
            </w:pPr>
            <w:r w:rsidRPr="00EC082A">
              <w:rPr>
                <w:szCs w:val="24"/>
              </w:rPr>
              <w:t>This Act establishes the Water Resources Management Authority and provides for the integrated management, development,</w:t>
            </w:r>
            <w:r w:rsidRPr="00EC082A">
              <w:rPr>
                <w:spacing w:val="-10"/>
                <w:szCs w:val="24"/>
              </w:rPr>
              <w:t xml:space="preserve"> </w:t>
            </w:r>
            <w:r w:rsidRPr="00EC082A">
              <w:rPr>
                <w:szCs w:val="24"/>
              </w:rPr>
              <w:t>conservation,</w:t>
            </w:r>
            <w:r w:rsidRPr="00EC082A">
              <w:rPr>
                <w:spacing w:val="-11"/>
                <w:szCs w:val="24"/>
              </w:rPr>
              <w:t xml:space="preserve"> </w:t>
            </w:r>
            <w:r w:rsidRPr="00EC082A">
              <w:rPr>
                <w:szCs w:val="24"/>
              </w:rPr>
              <w:t>protection</w:t>
            </w:r>
            <w:r w:rsidRPr="00EC082A">
              <w:rPr>
                <w:spacing w:val="-11"/>
                <w:szCs w:val="24"/>
              </w:rPr>
              <w:t xml:space="preserve"> </w:t>
            </w:r>
            <w:r w:rsidRPr="00EC082A">
              <w:rPr>
                <w:szCs w:val="24"/>
              </w:rPr>
              <w:t>and</w:t>
            </w:r>
            <w:r w:rsidRPr="00EC082A">
              <w:rPr>
                <w:spacing w:val="-8"/>
                <w:szCs w:val="24"/>
              </w:rPr>
              <w:t xml:space="preserve"> </w:t>
            </w:r>
            <w:r w:rsidRPr="00EC082A">
              <w:rPr>
                <w:szCs w:val="24"/>
              </w:rPr>
              <w:t>preservation</w:t>
            </w:r>
            <w:r w:rsidRPr="00EC082A">
              <w:rPr>
                <w:spacing w:val="-11"/>
                <w:szCs w:val="24"/>
              </w:rPr>
              <w:t xml:space="preserve"> </w:t>
            </w:r>
            <w:r w:rsidRPr="00EC082A">
              <w:rPr>
                <w:szCs w:val="24"/>
              </w:rPr>
              <w:t>of</w:t>
            </w:r>
            <w:r w:rsidRPr="00EC082A">
              <w:rPr>
                <w:spacing w:val="-12"/>
                <w:szCs w:val="24"/>
              </w:rPr>
              <w:t xml:space="preserve"> </w:t>
            </w:r>
            <w:r w:rsidRPr="00EC082A">
              <w:rPr>
                <w:szCs w:val="24"/>
              </w:rPr>
              <w:t>the water</w:t>
            </w:r>
            <w:r w:rsidRPr="00EC082A">
              <w:rPr>
                <w:spacing w:val="-10"/>
                <w:szCs w:val="24"/>
              </w:rPr>
              <w:t xml:space="preserve"> </w:t>
            </w:r>
            <w:r w:rsidRPr="00EC082A">
              <w:rPr>
                <w:szCs w:val="24"/>
              </w:rPr>
              <w:t>resource</w:t>
            </w:r>
            <w:r w:rsidRPr="00EC082A">
              <w:rPr>
                <w:spacing w:val="-10"/>
                <w:szCs w:val="24"/>
              </w:rPr>
              <w:t xml:space="preserve"> </w:t>
            </w:r>
            <w:r w:rsidRPr="00EC082A">
              <w:rPr>
                <w:szCs w:val="24"/>
              </w:rPr>
              <w:t>and</w:t>
            </w:r>
            <w:r w:rsidRPr="00EC082A">
              <w:rPr>
                <w:spacing w:val="-9"/>
                <w:szCs w:val="24"/>
              </w:rPr>
              <w:t xml:space="preserve"> </w:t>
            </w:r>
            <w:r w:rsidRPr="00EC082A">
              <w:rPr>
                <w:szCs w:val="24"/>
              </w:rPr>
              <w:t>its</w:t>
            </w:r>
            <w:r w:rsidRPr="00EC082A">
              <w:rPr>
                <w:spacing w:val="-9"/>
                <w:szCs w:val="24"/>
              </w:rPr>
              <w:t xml:space="preserve"> </w:t>
            </w:r>
            <w:r w:rsidRPr="00EC082A">
              <w:rPr>
                <w:szCs w:val="24"/>
              </w:rPr>
              <w:t>ecosystems;</w:t>
            </w:r>
            <w:r w:rsidRPr="00EC082A">
              <w:rPr>
                <w:spacing w:val="-8"/>
                <w:szCs w:val="24"/>
              </w:rPr>
              <w:t xml:space="preserve"> </w:t>
            </w:r>
            <w:r w:rsidRPr="00EC082A">
              <w:rPr>
                <w:szCs w:val="24"/>
              </w:rPr>
              <w:t>the</w:t>
            </w:r>
            <w:r w:rsidRPr="00EC082A">
              <w:rPr>
                <w:spacing w:val="-10"/>
                <w:szCs w:val="24"/>
              </w:rPr>
              <w:t xml:space="preserve"> </w:t>
            </w:r>
            <w:r w:rsidRPr="00EC082A">
              <w:rPr>
                <w:szCs w:val="24"/>
              </w:rPr>
              <w:t>Act</w:t>
            </w:r>
            <w:r w:rsidRPr="00EC082A">
              <w:rPr>
                <w:spacing w:val="-8"/>
                <w:szCs w:val="24"/>
              </w:rPr>
              <w:t xml:space="preserve"> </w:t>
            </w:r>
            <w:r w:rsidRPr="00EC082A">
              <w:rPr>
                <w:szCs w:val="24"/>
              </w:rPr>
              <w:t>ensures</w:t>
            </w:r>
            <w:r w:rsidRPr="00EC082A">
              <w:rPr>
                <w:spacing w:val="-11"/>
                <w:szCs w:val="24"/>
              </w:rPr>
              <w:t xml:space="preserve"> </w:t>
            </w:r>
            <w:r w:rsidRPr="00EC082A">
              <w:rPr>
                <w:szCs w:val="24"/>
              </w:rPr>
              <w:t>the</w:t>
            </w:r>
            <w:r w:rsidRPr="00EC082A">
              <w:rPr>
                <w:spacing w:val="-10"/>
                <w:szCs w:val="24"/>
              </w:rPr>
              <w:t xml:space="preserve"> </w:t>
            </w:r>
            <w:r w:rsidRPr="00EC082A">
              <w:rPr>
                <w:szCs w:val="24"/>
              </w:rPr>
              <w:t>right</w:t>
            </w:r>
            <w:r w:rsidRPr="00EC082A">
              <w:rPr>
                <w:spacing w:val="-9"/>
                <w:szCs w:val="24"/>
              </w:rPr>
              <w:t xml:space="preserve"> </w:t>
            </w:r>
            <w:r w:rsidRPr="00EC082A">
              <w:rPr>
                <w:szCs w:val="24"/>
              </w:rPr>
              <w:t xml:space="preserve">to </w:t>
            </w:r>
            <w:r w:rsidRPr="00EC082A">
              <w:rPr>
                <w:spacing w:val="-2"/>
                <w:szCs w:val="24"/>
              </w:rPr>
              <w:t>draw</w:t>
            </w:r>
            <w:r w:rsidRPr="00EC082A">
              <w:rPr>
                <w:spacing w:val="-13"/>
                <w:szCs w:val="24"/>
              </w:rPr>
              <w:t xml:space="preserve"> </w:t>
            </w:r>
            <w:r w:rsidRPr="00EC082A">
              <w:rPr>
                <w:spacing w:val="-2"/>
                <w:szCs w:val="24"/>
              </w:rPr>
              <w:t>or</w:t>
            </w:r>
            <w:r w:rsidRPr="00EC082A">
              <w:rPr>
                <w:spacing w:val="-12"/>
                <w:szCs w:val="24"/>
              </w:rPr>
              <w:t xml:space="preserve"> </w:t>
            </w:r>
            <w:r w:rsidRPr="00EC082A">
              <w:rPr>
                <w:spacing w:val="-2"/>
                <w:szCs w:val="24"/>
              </w:rPr>
              <w:t>take</w:t>
            </w:r>
            <w:r w:rsidRPr="00EC082A">
              <w:rPr>
                <w:spacing w:val="-11"/>
                <w:szCs w:val="24"/>
              </w:rPr>
              <w:t xml:space="preserve"> </w:t>
            </w:r>
            <w:r w:rsidRPr="00EC082A">
              <w:rPr>
                <w:spacing w:val="-2"/>
                <w:szCs w:val="24"/>
              </w:rPr>
              <w:t>water</w:t>
            </w:r>
            <w:r w:rsidRPr="00EC082A">
              <w:rPr>
                <w:spacing w:val="-10"/>
                <w:szCs w:val="24"/>
              </w:rPr>
              <w:t xml:space="preserve"> </w:t>
            </w:r>
            <w:r w:rsidRPr="00EC082A">
              <w:rPr>
                <w:spacing w:val="-2"/>
                <w:szCs w:val="24"/>
              </w:rPr>
              <w:t>for</w:t>
            </w:r>
            <w:r w:rsidRPr="00EC082A">
              <w:rPr>
                <w:spacing w:val="-10"/>
                <w:szCs w:val="24"/>
              </w:rPr>
              <w:t xml:space="preserve"> </w:t>
            </w:r>
            <w:r w:rsidRPr="00EC082A">
              <w:rPr>
                <w:spacing w:val="-2"/>
                <w:szCs w:val="24"/>
              </w:rPr>
              <w:t>domestic</w:t>
            </w:r>
            <w:r w:rsidRPr="00EC082A">
              <w:rPr>
                <w:spacing w:val="-11"/>
                <w:szCs w:val="24"/>
              </w:rPr>
              <w:t xml:space="preserve"> </w:t>
            </w:r>
            <w:r w:rsidRPr="00EC082A">
              <w:rPr>
                <w:spacing w:val="-2"/>
                <w:szCs w:val="24"/>
              </w:rPr>
              <w:t>and</w:t>
            </w:r>
            <w:r w:rsidRPr="00EC082A">
              <w:rPr>
                <w:spacing w:val="-10"/>
                <w:szCs w:val="24"/>
              </w:rPr>
              <w:t xml:space="preserve"> </w:t>
            </w:r>
            <w:r w:rsidRPr="00EC082A">
              <w:rPr>
                <w:spacing w:val="-2"/>
                <w:szCs w:val="24"/>
              </w:rPr>
              <w:t>non-commercial</w:t>
            </w:r>
            <w:r w:rsidRPr="00EC082A">
              <w:rPr>
                <w:spacing w:val="-11"/>
                <w:szCs w:val="24"/>
              </w:rPr>
              <w:t xml:space="preserve"> </w:t>
            </w:r>
            <w:r w:rsidRPr="00EC082A">
              <w:rPr>
                <w:spacing w:val="-2"/>
                <w:szCs w:val="24"/>
              </w:rPr>
              <w:t xml:space="preserve">purposes, </w:t>
            </w:r>
            <w:r w:rsidRPr="00EC082A">
              <w:rPr>
                <w:szCs w:val="24"/>
              </w:rPr>
              <w:t>and</w:t>
            </w:r>
            <w:r w:rsidRPr="00EC082A">
              <w:rPr>
                <w:spacing w:val="-1"/>
                <w:szCs w:val="24"/>
              </w:rPr>
              <w:t xml:space="preserve"> </w:t>
            </w:r>
            <w:r w:rsidRPr="00EC082A">
              <w:rPr>
                <w:szCs w:val="24"/>
              </w:rPr>
              <w:t>that the</w:t>
            </w:r>
            <w:r w:rsidRPr="00EC082A">
              <w:rPr>
                <w:spacing w:val="-2"/>
                <w:szCs w:val="24"/>
              </w:rPr>
              <w:t xml:space="preserve"> </w:t>
            </w:r>
            <w:r w:rsidRPr="00EC082A">
              <w:rPr>
                <w:szCs w:val="24"/>
              </w:rPr>
              <w:t>poor</w:t>
            </w:r>
            <w:r w:rsidRPr="00EC082A">
              <w:rPr>
                <w:spacing w:val="-4"/>
                <w:szCs w:val="24"/>
              </w:rPr>
              <w:t xml:space="preserve"> </w:t>
            </w:r>
            <w:r w:rsidRPr="00EC082A">
              <w:rPr>
                <w:szCs w:val="24"/>
              </w:rPr>
              <w:t>and</w:t>
            </w:r>
            <w:r w:rsidRPr="00EC082A">
              <w:rPr>
                <w:spacing w:val="-1"/>
                <w:szCs w:val="24"/>
              </w:rPr>
              <w:t xml:space="preserve"> </w:t>
            </w:r>
            <w:r w:rsidRPr="00EC082A">
              <w:rPr>
                <w:szCs w:val="24"/>
              </w:rPr>
              <w:t>vulnerable</w:t>
            </w:r>
            <w:r w:rsidRPr="00EC082A">
              <w:rPr>
                <w:spacing w:val="-1"/>
                <w:szCs w:val="24"/>
              </w:rPr>
              <w:t xml:space="preserve"> </w:t>
            </w:r>
            <w:r w:rsidRPr="00EC082A">
              <w:rPr>
                <w:szCs w:val="24"/>
              </w:rPr>
              <w:t>members</w:t>
            </w:r>
            <w:r w:rsidRPr="00EC082A">
              <w:rPr>
                <w:spacing w:val="-1"/>
                <w:szCs w:val="24"/>
              </w:rPr>
              <w:t xml:space="preserve"> </w:t>
            </w:r>
            <w:r w:rsidRPr="00EC082A">
              <w:rPr>
                <w:szCs w:val="24"/>
              </w:rPr>
              <w:t>of</w:t>
            </w:r>
            <w:r w:rsidRPr="00EC082A">
              <w:rPr>
                <w:spacing w:val="-4"/>
                <w:szCs w:val="24"/>
              </w:rPr>
              <w:t xml:space="preserve"> </w:t>
            </w:r>
            <w:r w:rsidRPr="00EC082A">
              <w:rPr>
                <w:szCs w:val="24"/>
              </w:rPr>
              <w:t>the</w:t>
            </w:r>
            <w:r w:rsidRPr="00EC082A">
              <w:rPr>
                <w:spacing w:val="-2"/>
                <w:szCs w:val="24"/>
              </w:rPr>
              <w:t xml:space="preserve"> </w:t>
            </w:r>
            <w:r w:rsidRPr="00EC082A">
              <w:rPr>
                <w:szCs w:val="24"/>
              </w:rPr>
              <w:t>society</w:t>
            </w:r>
            <w:r w:rsidRPr="00EC082A">
              <w:rPr>
                <w:spacing w:val="-6"/>
                <w:szCs w:val="24"/>
              </w:rPr>
              <w:t xml:space="preserve"> </w:t>
            </w:r>
            <w:r w:rsidRPr="00EC082A">
              <w:rPr>
                <w:szCs w:val="24"/>
              </w:rPr>
              <w:t xml:space="preserve">have an adequate and sustainable source of water free from any charges; provides for the constitution, functions and composition of catchment councils, sub- catchment councils </w:t>
            </w:r>
            <w:r w:rsidRPr="00EC082A">
              <w:rPr>
                <w:spacing w:val="-6"/>
                <w:szCs w:val="24"/>
              </w:rPr>
              <w:t>and</w:t>
            </w:r>
            <w:r w:rsidRPr="00EC082A">
              <w:rPr>
                <w:spacing w:val="-3"/>
                <w:szCs w:val="24"/>
              </w:rPr>
              <w:t xml:space="preserve"> </w:t>
            </w:r>
            <w:r w:rsidRPr="00EC082A">
              <w:rPr>
                <w:spacing w:val="-6"/>
                <w:szCs w:val="24"/>
              </w:rPr>
              <w:t>water</w:t>
            </w:r>
            <w:r w:rsidRPr="00EC082A">
              <w:rPr>
                <w:spacing w:val="-4"/>
                <w:szCs w:val="24"/>
              </w:rPr>
              <w:t xml:space="preserve"> </w:t>
            </w:r>
            <w:r w:rsidRPr="00EC082A">
              <w:rPr>
                <w:spacing w:val="-6"/>
                <w:szCs w:val="24"/>
              </w:rPr>
              <w:t>users</w:t>
            </w:r>
            <w:r w:rsidRPr="00EC082A">
              <w:rPr>
                <w:szCs w:val="24"/>
              </w:rPr>
              <w:t xml:space="preserve"> </w:t>
            </w:r>
            <w:r w:rsidRPr="00EC082A">
              <w:rPr>
                <w:spacing w:val="-6"/>
                <w:szCs w:val="24"/>
              </w:rPr>
              <w:t>associations;</w:t>
            </w:r>
            <w:r w:rsidRPr="00EC082A">
              <w:rPr>
                <w:spacing w:val="-1"/>
                <w:szCs w:val="24"/>
              </w:rPr>
              <w:t xml:space="preserve"> </w:t>
            </w:r>
            <w:r w:rsidRPr="00EC082A">
              <w:rPr>
                <w:spacing w:val="-6"/>
                <w:szCs w:val="24"/>
              </w:rPr>
              <w:t>repeals</w:t>
            </w:r>
            <w:r w:rsidRPr="00EC082A">
              <w:rPr>
                <w:spacing w:val="-2"/>
                <w:szCs w:val="24"/>
              </w:rPr>
              <w:t xml:space="preserve"> </w:t>
            </w:r>
            <w:r w:rsidRPr="00EC082A">
              <w:rPr>
                <w:spacing w:val="-6"/>
                <w:szCs w:val="24"/>
              </w:rPr>
              <w:t>and</w:t>
            </w:r>
            <w:r w:rsidRPr="00EC082A">
              <w:rPr>
                <w:spacing w:val="-1"/>
                <w:szCs w:val="24"/>
              </w:rPr>
              <w:t xml:space="preserve"> </w:t>
            </w:r>
            <w:r w:rsidRPr="00EC082A">
              <w:rPr>
                <w:spacing w:val="-6"/>
                <w:szCs w:val="24"/>
              </w:rPr>
              <w:t>replaces</w:t>
            </w:r>
            <w:r w:rsidRPr="00EC082A">
              <w:rPr>
                <w:spacing w:val="-3"/>
                <w:szCs w:val="24"/>
              </w:rPr>
              <w:t xml:space="preserve"> </w:t>
            </w:r>
            <w:r w:rsidRPr="00EC082A">
              <w:rPr>
                <w:spacing w:val="-6"/>
                <w:szCs w:val="24"/>
              </w:rPr>
              <w:t>the</w:t>
            </w:r>
            <w:r w:rsidRPr="00EC082A">
              <w:rPr>
                <w:spacing w:val="-3"/>
                <w:szCs w:val="24"/>
              </w:rPr>
              <w:t xml:space="preserve"> </w:t>
            </w:r>
            <w:r w:rsidRPr="00EC082A">
              <w:rPr>
                <w:spacing w:val="-6"/>
                <w:szCs w:val="24"/>
              </w:rPr>
              <w:t>Water</w:t>
            </w:r>
            <w:r w:rsidRPr="00EC082A">
              <w:rPr>
                <w:spacing w:val="-2"/>
                <w:szCs w:val="24"/>
              </w:rPr>
              <w:t xml:space="preserve"> </w:t>
            </w:r>
            <w:r w:rsidRPr="00EC082A">
              <w:rPr>
                <w:spacing w:val="-6"/>
                <w:szCs w:val="24"/>
              </w:rPr>
              <w:t>Act,</w:t>
            </w:r>
          </w:p>
          <w:p w14:paraId="2488AF02" w14:textId="77777777" w:rsidR="004A6D04" w:rsidRPr="00EC082A" w:rsidRDefault="00E24CE6">
            <w:pPr>
              <w:pStyle w:val="TableParagraph"/>
              <w:spacing w:line="266" w:lineRule="exact"/>
              <w:ind w:left="113" w:right="143"/>
              <w:jc w:val="both"/>
              <w:rPr>
                <w:szCs w:val="24"/>
              </w:rPr>
            </w:pPr>
            <w:r w:rsidRPr="00EC082A">
              <w:rPr>
                <w:spacing w:val="-4"/>
                <w:szCs w:val="24"/>
              </w:rPr>
              <w:t>1949;</w:t>
            </w:r>
            <w:r w:rsidRPr="00EC082A">
              <w:rPr>
                <w:spacing w:val="-5"/>
                <w:szCs w:val="24"/>
              </w:rPr>
              <w:t xml:space="preserve"> </w:t>
            </w:r>
            <w:r w:rsidRPr="00EC082A">
              <w:rPr>
                <w:spacing w:val="-4"/>
                <w:szCs w:val="24"/>
              </w:rPr>
              <w:t>and</w:t>
            </w:r>
            <w:r w:rsidRPr="00EC082A">
              <w:rPr>
                <w:spacing w:val="-6"/>
                <w:szCs w:val="24"/>
              </w:rPr>
              <w:t xml:space="preserve"> </w:t>
            </w:r>
            <w:r w:rsidRPr="00EC082A">
              <w:rPr>
                <w:spacing w:val="-4"/>
                <w:szCs w:val="24"/>
              </w:rPr>
              <w:t>provides for</w:t>
            </w:r>
            <w:r w:rsidRPr="00EC082A">
              <w:rPr>
                <w:spacing w:val="-9"/>
                <w:szCs w:val="24"/>
              </w:rPr>
              <w:t xml:space="preserve"> </w:t>
            </w:r>
            <w:r w:rsidRPr="00EC082A">
              <w:rPr>
                <w:spacing w:val="-4"/>
                <w:szCs w:val="24"/>
              </w:rPr>
              <w:t>matters</w:t>
            </w:r>
            <w:r w:rsidRPr="00EC082A">
              <w:rPr>
                <w:spacing w:val="-6"/>
                <w:szCs w:val="24"/>
              </w:rPr>
              <w:t xml:space="preserve"> </w:t>
            </w:r>
            <w:r w:rsidRPr="00EC082A">
              <w:rPr>
                <w:spacing w:val="-4"/>
                <w:szCs w:val="24"/>
              </w:rPr>
              <w:t>connected</w:t>
            </w:r>
            <w:r w:rsidRPr="00EC082A">
              <w:rPr>
                <w:spacing w:val="-11"/>
                <w:szCs w:val="24"/>
              </w:rPr>
              <w:t xml:space="preserve"> </w:t>
            </w:r>
            <w:r w:rsidRPr="00EC082A">
              <w:rPr>
                <w:spacing w:val="-4"/>
                <w:szCs w:val="24"/>
              </w:rPr>
              <w:t>with,</w:t>
            </w:r>
            <w:r w:rsidRPr="00EC082A">
              <w:rPr>
                <w:spacing w:val="-6"/>
                <w:szCs w:val="24"/>
              </w:rPr>
              <w:t xml:space="preserve"> </w:t>
            </w:r>
            <w:r w:rsidRPr="00EC082A">
              <w:rPr>
                <w:spacing w:val="-4"/>
                <w:szCs w:val="24"/>
              </w:rPr>
              <w:t>or</w:t>
            </w:r>
            <w:r w:rsidRPr="00EC082A">
              <w:rPr>
                <w:spacing w:val="-7"/>
                <w:szCs w:val="24"/>
              </w:rPr>
              <w:t xml:space="preserve"> </w:t>
            </w:r>
            <w:r w:rsidRPr="00EC082A">
              <w:rPr>
                <w:spacing w:val="-4"/>
                <w:szCs w:val="24"/>
              </w:rPr>
              <w:t>incidental</w:t>
            </w:r>
            <w:r w:rsidRPr="00EC082A">
              <w:rPr>
                <w:spacing w:val="-8"/>
                <w:szCs w:val="24"/>
              </w:rPr>
              <w:t xml:space="preserve"> </w:t>
            </w:r>
            <w:r w:rsidRPr="00EC082A">
              <w:rPr>
                <w:spacing w:val="-4"/>
                <w:szCs w:val="24"/>
              </w:rPr>
              <w:t xml:space="preserve">to, </w:t>
            </w:r>
            <w:r w:rsidRPr="00EC082A">
              <w:rPr>
                <w:szCs w:val="24"/>
              </w:rPr>
              <w:t>the foregoing.</w:t>
            </w:r>
          </w:p>
        </w:tc>
        <w:tc>
          <w:tcPr>
            <w:tcW w:w="5029" w:type="dxa"/>
          </w:tcPr>
          <w:p w14:paraId="2AAE9993" w14:textId="77777777" w:rsidR="004A6D04" w:rsidRPr="00EC082A" w:rsidRDefault="004A6D04">
            <w:pPr>
              <w:pStyle w:val="TableParagraph"/>
              <w:spacing w:before="9"/>
              <w:rPr>
                <w:szCs w:val="24"/>
              </w:rPr>
            </w:pPr>
          </w:p>
          <w:p w14:paraId="07465893" w14:textId="77777777" w:rsidR="004A6D04" w:rsidRPr="00EC082A" w:rsidRDefault="00E24CE6">
            <w:pPr>
              <w:pStyle w:val="TableParagraph"/>
              <w:spacing w:line="235" w:lineRule="auto"/>
              <w:ind w:left="115" w:right="87"/>
              <w:jc w:val="both"/>
              <w:rPr>
                <w:szCs w:val="24"/>
              </w:rPr>
            </w:pPr>
            <w:r w:rsidRPr="00EC082A">
              <w:rPr>
                <w:szCs w:val="24"/>
              </w:rPr>
              <w:t>The</w:t>
            </w:r>
            <w:r w:rsidRPr="00EC082A">
              <w:rPr>
                <w:spacing w:val="-8"/>
                <w:szCs w:val="24"/>
              </w:rPr>
              <w:t xml:space="preserve"> </w:t>
            </w:r>
            <w:r w:rsidRPr="00EC082A">
              <w:rPr>
                <w:szCs w:val="24"/>
              </w:rPr>
              <w:t>project</w:t>
            </w:r>
            <w:r w:rsidRPr="00EC082A">
              <w:rPr>
                <w:spacing w:val="-8"/>
                <w:szCs w:val="24"/>
              </w:rPr>
              <w:t xml:space="preserve"> </w:t>
            </w:r>
            <w:r w:rsidRPr="00EC082A">
              <w:rPr>
                <w:szCs w:val="24"/>
              </w:rPr>
              <w:t>may</w:t>
            </w:r>
            <w:r w:rsidRPr="00EC082A">
              <w:rPr>
                <w:spacing w:val="-9"/>
                <w:szCs w:val="24"/>
              </w:rPr>
              <w:t xml:space="preserve"> </w:t>
            </w:r>
            <w:r w:rsidRPr="00EC082A">
              <w:rPr>
                <w:szCs w:val="24"/>
              </w:rPr>
              <w:t>involve</w:t>
            </w:r>
            <w:r w:rsidRPr="00EC082A">
              <w:rPr>
                <w:spacing w:val="-11"/>
                <w:szCs w:val="24"/>
              </w:rPr>
              <w:t xml:space="preserve"> </w:t>
            </w:r>
            <w:r w:rsidRPr="00EC082A">
              <w:rPr>
                <w:szCs w:val="24"/>
              </w:rPr>
              <w:t>the</w:t>
            </w:r>
            <w:r w:rsidRPr="00EC082A">
              <w:rPr>
                <w:spacing w:val="-7"/>
                <w:szCs w:val="24"/>
              </w:rPr>
              <w:t xml:space="preserve"> </w:t>
            </w:r>
            <w:r w:rsidRPr="00EC082A">
              <w:rPr>
                <w:szCs w:val="24"/>
              </w:rPr>
              <w:t>abstraction</w:t>
            </w:r>
            <w:r w:rsidRPr="00EC082A">
              <w:rPr>
                <w:spacing w:val="-6"/>
                <w:szCs w:val="24"/>
              </w:rPr>
              <w:t xml:space="preserve"> </w:t>
            </w:r>
            <w:r w:rsidRPr="00EC082A">
              <w:rPr>
                <w:szCs w:val="24"/>
              </w:rPr>
              <w:t>of</w:t>
            </w:r>
            <w:r w:rsidRPr="00EC082A">
              <w:rPr>
                <w:spacing w:val="-9"/>
                <w:szCs w:val="24"/>
              </w:rPr>
              <w:t xml:space="preserve"> </w:t>
            </w:r>
            <w:r w:rsidRPr="00EC082A">
              <w:rPr>
                <w:szCs w:val="24"/>
              </w:rPr>
              <w:t>surface or</w:t>
            </w:r>
            <w:r w:rsidRPr="00EC082A">
              <w:rPr>
                <w:spacing w:val="-15"/>
                <w:szCs w:val="24"/>
              </w:rPr>
              <w:t xml:space="preserve"> </w:t>
            </w:r>
            <w:r w:rsidRPr="00EC082A">
              <w:rPr>
                <w:szCs w:val="24"/>
              </w:rPr>
              <w:t>underground</w:t>
            </w:r>
            <w:r w:rsidRPr="00EC082A">
              <w:rPr>
                <w:spacing w:val="-15"/>
                <w:szCs w:val="24"/>
              </w:rPr>
              <w:t xml:space="preserve"> </w:t>
            </w:r>
            <w:r w:rsidRPr="00EC082A">
              <w:rPr>
                <w:szCs w:val="24"/>
              </w:rPr>
              <w:t>water.</w:t>
            </w:r>
            <w:r w:rsidRPr="00EC082A">
              <w:rPr>
                <w:spacing w:val="-15"/>
                <w:szCs w:val="24"/>
              </w:rPr>
              <w:t xml:space="preserve"> </w:t>
            </w:r>
            <w:r w:rsidRPr="00EC082A">
              <w:rPr>
                <w:szCs w:val="24"/>
              </w:rPr>
              <w:t>A</w:t>
            </w:r>
            <w:r w:rsidRPr="00EC082A">
              <w:rPr>
                <w:spacing w:val="-15"/>
                <w:szCs w:val="24"/>
              </w:rPr>
              <w:t xml:space="preserve"> </w:t>
            </w:r>
            <w:r w:rsidRPr="00EC082A">
              <w:rPr>
                <w:szCs w:val="24"/>
              </w:rPr>
              <w:t>"Permit</w:t>
            </w:r>
            <w:r w:rsidRPr="00EC082A">
              <w:rPr>
                <w:spacing w:val="-15"/>
                <w:szCs w:val="24"/>
              </w:rPr>
              <w:t xml:space="preserve"> </w:t>
            </w:r>
            <w:r w:rsidRPr="00EC082A">
              <w:rPr>
                <w:szCs w:val="24"/>
              </w:rPr>
              <w:t>to</w:t>
            </w:r>
            <w:r w:rsidRPr="00EC082A">
              <w:rPr>
                <w:spacing w:val="-15"/>
                <w:szCs w:val="24"/>
              </w:rPr>
              <w:t xml:space="preserve"> </w:t>
            </w:r>
            <w:r w:rsidRPr="00EC082A">
              <w:rPr>
                <w:szCs w:val="24"/>
              </w:rPr>
              <w:t>Access</w:t>
            </w:r>
            <w:r w:rsidRPr="00EC082A">
              <w:rPr>
                <w:spacing w:val="-15"/>
                <w:szCs w:val="24"/>
              </w:rPr>
              <w:t xml:space="preserve"> </w:t>
            </w:r>
            <w:r w:rsidRPr="00EC082A">
              <w:rPr>
                <w:szCs w:val="24"/>
              </w:rPr>
              <w:t>Water" may be required.</w:t>
            </w:r>
          </w:p>
          <w:p w14:paraId="30C0AD69" w14:textId="77777777" w:rsidR="004A6D04" w:rsidRPr="00EC082A" w:rsidRDefault="00E24CE6">
            <w:pPr>
              <w:pStyle w:val="TableParagraph"/>
              <w:spacing w:line="235" w:lineRule="auto"/>
              <w:ind w:left="115" w:right="78"/>
              <w:jc w:val="both"/>
              <w:rPr>
                <w:szCs w:val="24"/>
              </w:rPr>
            </w:pPr>
            <w:r w:rsidRPr="00EC082A">
              <w:rPr>
                <w:szCs w:val="24"/>
              </w:rPr>
              <w:t xml:space="preserve">Section 46(2) of the Act requires a developer to </w:t>
            </w:r>
            <w:r w:rsidRPr="00EC082A">
              <w:rPr>
                <w:spacing w:val="-4"/>
                <w:szCs w:val="24"/>
              </w:rPr>
              <w:t>discharge</w:t>
            </w:r>
            <w:r w:rsidRPr="00EC082A">
              <w:rPr>
                <w:spacing w:val="-11"/>
                <w:szCs w:val="24"/>
              </w:rPr>
              <w:t xml:space="preserve"> </w:t>
            </w:r>
            <w:r w:rsidRPr="00EC082A">
              <w:rPr>
                <w:spacing w:val="-4"/>
                <w:szCs w:val="24"/>
              </w:rPr>
              <w:t>any</w:t>
            </w:r>
            <w:r w:rsidRPr="00EC082A">
              <w:rPr>
                <w:spacing w:val="-11"/>
                <w:szCs w:val="24"/>
              </w:rPr>
              <w:t xml:space="preserve"> </w:t>
            </w:r>
            <w:r w:rsidRPr="00EC082A">
              <w:rPr>
                <w:spacing w:val="-4"/>
                <w:szCs w:val="24"/>
              </w:rPr>
              <w:t>trade</w:t>
            </w:r>
            <w:r w:rsidRPr="00EC082A">
              <w:rPr>
                <w:spacing w:val="-11"/>
                <w:szCs w:val="24"/>
              </w:rPr>
              <w:t xml:space="preserve"> </w:t>
            </w:r>
            <w:r w:rsidRPr="00EC082A">
              <w:rPr>
                <w:spacing w:val="-4"/>
                <w:szCs w:val="24"/>
              </w:rPr>
              <w:t>or</w:t>
            </w:r>
            <w:r w:rsidRPr="00EC082A">
              <w:rPr>
                <w:spacing w:val="-11"/>
                <w:szCs w:val="24"/>
              </w:rPr>
              <w:t xml:space="preserve"> </w:t>
            </w:r>
            <w:r w:rsidRPr="00EC082A">
              <w:rPr>
                <w:spacing w:val="-4"/>
                <w:szCs w:val="24"/>
              </w:rPr>
              <w:t>other</w:t>
            </w:r>
            <w:r w:rsidRPr="00EC082A">
              <w:rPr>
                <w:spacing w:val="-11"/>
                <w:szCs w:val="24"/>
              </w:rPr>
              <w:t xml:space="preserve"> </w:t>
            </w:r>
            <w:r w:rsidRPr="00EC082A">
              <w:rPr>
                <w:spacing w:val="-4"/>
                <w:szCs w:val="24"/>
              </w:rPr>
              <w:t>effluent</w:t>
            </w:r>
            <w:r w:rsidRPr="00EC082A">
              <w:rPr>
                <w:spacing w:val="-11"/>
                <w:szCs w:val="24"/>
              </w:rPr>
              <w:t xml:space="preserve"> </w:t>
            </w:r>
            <w:r w:rsidRPr="00EC082A">
              <w:rPr>
                <w:spacing w:val="-4"/>
                <w:szCs w:val="24"/>
              </w:rPr>
              <w:t>(e.g.</w:t>
            </w:r>
            <w:r w:rsidRPr="00EC082A">
              <w:rPr>
                <w:spacing w:val="-11"/>
                <w:szCs w:val="24"/>
              </w:rPr>
              <w:t xml:space="preserve"> </w:t>
            </w:r>
            <w:r w:rsidRPr="00EC082A">
              <w:rPr>
                <w:spacing w:val="-4"/>
                <w:szCs w:val="24"/>
              </w:rPr>
              <w:t>in</w:t>
            </w:r>
            <w:r w:rsidRPr="00EC082A">
              <w:rPr>
                <w:spacing w:val="-11"/>
                <w:szCs w:val="24"/>
              </w:rPr>
              <w:t xml:space="preserve"> </w:t>
            </w:r>
            <w:r w:rsidRPr="00EC082A">
              <w:rPr>
                <w:spacing w:val="-4"/>
                <w:szCs w:val="24"/>
              </w:rPr>
              <w:t>this</w:t>
            </w:r>
            <w:r w:rsidRPr="00EC082A">
              <w:rPr>
                <w:spacing w:val="-11"/>
                <w:szCs w:val="24"/>
              </w:rPr>
              <w:t xml:space="preserve"> </w:t>
            </w:r>
            <w:r w:rsidRPr="00EC082A">
              <w:rPr>
                <w:spacing w:val="-4"/>
                <w:szCs w:val="24"/>
              </w:rPr>
              <w:t xml:space="preserve">case </w:t>
            </w:r>
            <w:r w:rsidRPr="00EC082A">
              <w:rPr>
                <w:szCs w:val="24"/>
              </w:rPr>
              <w:t xml:space="preserve">run-off from workshops and on-site fuel storage </w:t>
            </w:r>
            <w:r w:rsidRPr="00EC082A">
              <w:rPr>
                <w:spacing w:val="-4"/>
                <w:szCs w:val="24"/>
              </w:rPr>
              <w:t>areas)</w:t>
            </w:r>
            <w:r w:rsidRPr="00EC082A">
              <w:rPr>
                <w:spacing w:val="-11"/>
                <w:szCs w:val="24"/>
              </w:rPr>
              <w:t xml:space="preserve"> </w:t>
            </w:r>
            <w:r w:rsidRPr="00EC082A">
              <w:rPr>
                <w:spacing w:val="-4"/>
                <w:szCs w:val="24"/>
              </w:rPr>
              <w:t>in</w:t>
            </w:r>
            <w:r w:rsidRPr="00EC082A">
              <w:rPr>
                <w:spacing w:val="-11"/>
                <w:szCs w:val="24"/>
              </w:rPr>
              <w:t xml:space="preserve"> </w:t>
            </w:r>
            <w:r w:rsidRPr="00EC082A">
              <w:rPr>
                <w:spacing w:val="-4"/>
                <w:szCs w:val="24"/>
              </w:rPr>
              <w:t>accordance</w:t>
            </w:r>
            <w:r w:rsidRPr="00EC082A">
              <w:rPr>
                <w:spacing w:val="-11"/>
                <w:szCs w:val="24"/>
              </w:rPr>
              <w:t xml:space="preserve"> </w:t>
            </w:r>
            <w:r w:rsidRPr="00EC082A">
              <w:rPr>
                <w:spacing w:val="-4"/>
                <w:szCs w:val="24"/>
              </w:rPr>
              <w:t>with</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provisions</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 xml:space="preserve">EMA </w:t>
            </w:r>
            <w:r w:rsidRPr="00EC082A">
              <w:rPr>
                <w:szCs w:val="24"/>
              </w:rPr>
              <w:t>(2011), and steps must be taken by</w:t>
            </w:r>
            <w:r w:rsidRPr="00EC082A">
              <w:rPr>
                <w:spacing w:val="-1"/>
                <w:szCs w:val="24"/>
              </w:rPr>
              <w:t xml:space="preserve"> </w:t>
            </w:r>
            <w:r w:rsidRPr="00EC082A">
              <w:rPr>
                <w:szCs w:val="24"/>
              </w:rPr>
              <w:t>a developer to control or prevent any water pollution as may be required by the Water Authority (section 49).</w:t>
            </w:r>
          </w:p>
        </w:tc>
      </w:tr>
      <w:tr w:rsidR="004A6D04" w:rsidRPr="00EC082A" w14:paraId="1587B154" w14:textId="77777777">
        <w:trPr>
          <w:trHeight w:val="3070"/>
        </w:trPr>
        <w:tc>
          <w:tcPr>
            <w:tcW w:w="588" w:type="dxa"/>
          </w:tcPr>
          <w:p w14:paraId="49FBEA84" w14:textId="77777777" w:rsidR="004A6D04" w:rsidRPr="00EC082A" w:rsidRDefault="004A6D04">
            <w:pPr>
              <w:pStyle w:val="TableParagraph"/>
              <w:rPr>
                <w:szCs w:val="24"/>
              </w:rPr>
            </w:pPr>
          </w:p>
          <w:p w14:paraId="6060A331" w14:textId="77777777" w:rsidR="004A6D04" w:rsidRPr="00EC082A" w:rsidRDefault="004A6D04">
            <w:pPr>
              <w:pStyle w:val="TableParagraph"/>
              <w:rPr>
                <w:szCs w:val="24"/>
              </w:rPr>
            </w:pPr>
          </w:p>
          <w:p w14:paraId="76617573" w14:textId="77777777" w:rsidR="004A6D04" w:rsidRPr="00EC082A" w:rsidRDefault="004A6D04">
            <w:pPr>
              <w:pStyle w:val="TableParagraph"/>
              <w:rPr>
                <w:szCs w:val="24"/>
              </w:rPr>
            </w:pPr>
          </w:p>
          <w:p w14:paraId="13E3B723" w14:textId="77777777" w:rsidR="004A6D04" w:rsidRPr="00EC082A" w:rsidRDefault="004A6D04">
            <w:pPr>
              <w:pStyle w:val="TableParagraph"/>
              <w:rPr>
                <w:szCs w:val="24"/>
              </w:rPr>
            </w:pPr>
          </w:p>
          <w:p w14:paraId="21F58505" w14:textId="77777777" w:rsidR="004A6D04" w:rsidRPr="00EC082A" w:rsidRDefault="004A6D04">
            <w:pPr>
              <w:pStyle w:val="TableParagraph"/>
              <w:spacing w:before="11"/>
              <w:rPr>
                <w:szCs w:val="24"/>
              </w:rPr>
            </w:pPr>
          </w:p>
          <w:p w14:paraId="62FCD958" w14:textId="77777777" w:rsidR="004A6D04" w:rsidRPr="00EC082A" w:rsidRDefault="00E24CE6">
            <w:pPr>
              <w:pStyle w:val="TableParagraph"/>
              <w:ind w:left="115"/>
              <w:rPr>
                <w:szCs w:val="24"/>
              </w:rPr>
            </w:pPr>
            <w:r w:rsidRPr="00EC082A">
              <w:rPr>
                <w:szCs w:val="24"/>
              </w:rPr>
              <w:t>3</w:t>
            </w:r>
          </w:p>
        </w:tc>
        <w:tc>
          <w:tcPr>
            <w:tcW w:w="2251" w:type="dxa"/>
          </w:tcPr>
          <w:p w14:paraId="192AFE94" w14:textId="77777777" w:rsidR="004A6D04" w:rsidRPr="00EC082A" w:rsidRDefault="004A6D04">
            <w:pPr>
              <w:pStyle w:val="TableParagraph"/>
              <w:rPr>
                <w:szCs w:val="24"/>
              </w:rPr>
            </w:pPr>
          </w:p>
          <w:p w14:paraId="2175460A" w14:textId="77777777" w:rsidR="004A6D04" w:rsidRPr="00EC082A" w:rsidRDefault="004A6D04">
            <w:pPr>
              <w:pStyle w:val="TableParagraph"/>
              <w:rPr>
                <w:szCs w:val="24"/>
              </w:rPr>
            </w:pPr>
          </w:p>
          <w:p w14:paraId="2B0CB20B" w14:textId="77777777" w:rsidR="004A6D04" w:rsidRPr="00EC082A" w:rsidRDefault="004A6D04">
            <w:pPr>
              <w:pStyle w:val="TableParagraph"/>
              <w:rPr>
                <w:szCs w:val="24"/>
              </w:rPr>
            </w:pPr>
          </w:p>
          <w:p w14:paraId="2117239E" w14:textId="77777777" w:rsidR="004A6D04" w:rsidRPr="00EC082A" w:rsidRDefault="00E24CE6">
            <w:pPr>
              <w:pStyle w:val="TableParagraph"/>
              <w:spacing w:before="160" w:line="235" w:lineRule="auto"/>
              <w:ind w:left="113"/>
              <w:rPr>
                <w:szCs w:val="24"/>
              </w:rPr>
            </w:pPr>
            <w:r w:rsidRPr="00EC082A">
              <w:rPr>
                <w:spacing w:val="-4"/>
                <w:szCs w:val="24"/>
              </w:rPr>
              <w:t>Forestry</w:t>
            </w:r>
            <w:r w:rsidRPr="00EC082A">
              <w:rPr>
                <w:spacing w:val="-25"/>
                <w:szCs w:val="24"/>
              </w:rPr>
              <w:t xml:space="preserve"> </w:t>
            </w:r>
            <w:r w:rsidRPr="00EC082A">
              <w:rPr>
                <w:spacing w:val="-4"/>
                <w:szCs w:val="24"/>
              </w:rPr>
              <w:t>Act</w:t>
            </w:r>
            <w:r w:rsidRPr="00EC082A">
              <w:rPr>
                <w:spacing w:val="-19"/>
                <w:szCs w:val="24"/>
              </w:rPr>
              <w:t xml:space="preserve"> </w:t>
            </w:r>
            <w:r w:rsidRPr="00EC082A">
              <w:rPr>
                <w:spacing w:val="-4"/>
                <w:szCs w:val="24"/>
              </w:rPr>
              <w:t>(No.</w:t>
            </w:r>
            <w:r w:rsidRPr="00EC082A">
              <w:rPr>
                <w:spacing w:val="-20"/>
                <w:szCs w:val="24"/>
              </w:rPr>
              <w:t xml:space="preserve"> </w:t>
            </w:r>
            <w:r w:rsidRPr="00EC082A">
              <w:rPr>
                <w:spacing w:val="-4"/>
                <w:szCs w:val="24"/>
              </w:rPr>
              <w:t>4</w:t>
            </w:r>
            <w:r w:rsidRPr="00EC082A">
              <w:rPr>
                <w:spacing w:val="-20"/>
                <w:szCs w:val="24"/>
              </w:rPr>
              <w:t xml:space="preserve"> </w:t>
            </w:r>
            <w:r w:rsidRPr="00EC082A">
              <w:rPr>
                <w:spacing w:val="-4"/>
                <w:szCs w:val="24"/>
              </w:rPr>
              <w:t xml:space="preserve">of </w:t>
            </w:r>
            <w:r w:rsidRPr="00EC082A">
              <w:rPr>
                <w:spacing w:val="-2"/>
                <w:szCs w:val="24"/>
              </w:rPr>
              <w:t>2015)</w:t>
            </w:r>
          </w:p>
        </w:tc>
        <w:tc>
          <w:tcPr>
            <w:tcW w:w="6128" w:type="dxa"/>
          </w:tcPr>
          <w:p w14:paraId="0FBE3327" w14:textId="77777777" w:rsidR="004A6D04" w:rsidRPr="00EC082A" w:rsidRDefault="00E24CE6">
            <w:pPr>
              <w:pStyle w:val="TableParagraph"/>
              <w:spacing w:line="235" w:lineRule="auto"/>
              <w:ind w:left="113" w:right="82"/>
              <w:jc w:val="both"/>
              <w:rPr>
                <w:szCs w:val="24"/>
              </w:rPr>
            </w:pPr>
            <w:r w:rsidRPr="00EC082A">
              <w:rPr>
                <w:szCs w:val="24"/>
              </w:rPr>
              <w:t xml:space="preserve">This Act repeals and replaces the Forests Act, 1999. The Act provides for the establishment and declaration of National </w:t>
            </w:r>
            <w:r w:rsidRPr="00EC082A">
              <w:rPr>
                <w:spacing w:val="-4"/>
                <w:szCs w:val="24"/>
              </w:rPr>
              <w:t>Forests, Local Forests, joint forest</w:t>
            </w:r>
            <w:r w:rsidRPr="00EC082A">
              <w:rPr>
                <w:spacing w:val="-5"/>
                <w:szCs w:val="24"/>
              </w:rPr>
              <w:t xml:space="preserve"> </w:t>
            </w:r>
            <w:r w:rsidRPr="00EC082A">
              <w:rPr>
                <w:spacing w:val="-4"/>
                <w:szCs w:val="24"/>
              </w:rPr>
              <w:t>management areas, botanical reserves,</w:t>
            </w:r>
            <w:r w:rsidRPr="00EC082A">
              <w:rPr>
                <w:spacing w:val="-10"/>
                <w:szCs w:val="24"/>
              </w:rPr>
              <w:t xml:space="preserve"> </w:t>
            </w:r>
            <w:r w:rsidRPr="00EC082A">
              <w:rPr>
                <w:spacing w:val="-4"/>
                <w:szCs w:val="24"/>
              </w:rPr>
              <w:t>private</w:t>
            </w:r>
            <w:r w:rsidRPr="00EC082A">
              <w:rPr>
                <w:spacing w:val="-9"/>
                <w:szCs w:val="24"/>
              </w:rPr>
              <w:t xml:space="preserve"> </w:t>
            </w:r>
            <w:r w:rsidRPr="00EC082A">
              <w:rPr>
                <w:spacing w:val="-4"/>
                <w:szCs w:val="24"/>
              </w:rPr>
              <w:t>forests</w:t>
            </w:r>
            <w:r w:rsidRPr="00EC082A">
              <w:rPr>
                <w:spacing w:val="-7"/>
                <w:szCs w:val="24"/>
              </w:rPr>
              <w:t xml:space="preserve"> </w:t>
            </w:r>
            <w:r w:rsidRPr="00EC082A">
              <w:rPr>
                <w:spacing w:val="-4"/>
                <w:szCs w:val="24"/>
              </w:rPr>
              <w:t>and</w:t>
            </w:r>
            <w:r w:rsidRPr="00EC082A">
              <w:rPr>
                <w:spacing w:val="-10"/>
                <w:szCs w:val="24"/>
              </w:rPr>
              <w:t xml:space="preserve"> </w:t>
            </w:r>
            <w:r w:rsidRPr="00EC082A">
              <w:rPr>
                <w:spacing w:val="-4"/>
                <w:szCs w:val="24"/>
              </w:rPr>
              <w:t>community</w:t>
            </w:r>
            <w:r w:rsidRPr="00EC082A">
              <w:rPr>
                <w:spacing w:val="-11"/>
                <w:szCs w:val="24"/>
              </w:rPr>
              <w:t xml:space="preserve"> </w:t>
            </w:r>
            <w:r w:rsidRPr="00EC082A">
              <w:rPr>
                <w:spacing w:val="-4"/>
                <w:szCs w:val="24"/>
              </w:rPr>
              <w:t>forests;</w:t>
            </w:r>
            <w:r w:rsidRPr="00EC082A">
              <w:rPr>
                <w:spacing w:val="-9"/>
                <w:szCs w:val="24"/>
              </w:rPr>
              <w:t xml:space="preserve"> </w:t>
            </w:r>
            <w:r w:rsidRPr="00EC082A">
              <w:rPr>
                <w:spacing w:val="-4"/>
                <w:szCs w:val="24"/>
              </w:rPr>
              <w:t>provides</w:t>
            </w:r>
            <w:r w:rsidRPr="00EC082A">
              <w:rPr>
                <w:spacing w:val="-5"/>
                <w:szCs w:val="24"/>
              </w:rPr>
              <w:t xml:space="preserve"> </w:t>
            </w:r>
            <w:r w:rsidRPr="00EC082A">
              <w:rPr>
                <w:spacing w:val="-4"/>
                <w:szCs w:val="24"/>
              </w:rPr>
              <w:t>for</w:t>
            </w:r>
            <w:r w:rsidRPr="00EC082A">
              <w:rPr>
                <w:spacing w:val="-11"/>
                <w:szCs w:val="24"/>
              </w:rPr>
              <w:t xml:space="preserve"> </w:t>
            </w:r>
            <w:r w:rsidRPr="00EC082A">
              <w:rPr>
                <w:spacing w:val="-4"/>
                <w:szCs w:val="24"/>
              </w:rPr>
              <w:t xml:space="preserve">the </w:t>
            </w:r>
            <w:r w:rsidRPr="00EC082A">
              <w:rPr>
                <w:szCs w:val="24"/>
              </w:rPr>
              <w:t>conservation and use of forests and trees for the sustainable management of forests ecosystems and biological diversity; provide for the implementation of the United Nations Framework Convention on Climate Change, Convention on International Trade in Endangered Species of Wild Flora and Fauna, the Convention on Wetlands of International Importance,</w:t>
            </w:r>
            <w:r w:rsidRPr="00EC082A">
              <w:rPr>
                <w:spacing w:val="-15"/>
                <w:szCs w:val="24"/>
              </w:rPr>
              <w:t xml:space="preserve"> </w:t>
            </w:r>
            <w:r w:rsidRPr="00EC082A">
              <w:rPr>
                <w:szCs w:val="24"/>
              </w:rPr>
              <w:t>especially</w:t>
            </w:r>
            <w:r w:rsidRPr="00EC082A">
              <w:rPr>
                <w:spacing w:val="-15"/>
                <w:szCs w:val="24"/>
              </w:rPr>
              <w:t xml:space="preserve"> </w:t>
            </w:r>
            <w:r w:rsidRPr="00EC082A">
              <w:rPr>
                <w:szCs w:val="24"/>
              </w:rPr>
              <w:t>as</w:t>
            </w:r>
            <w:r w:rsidRPr="00EC082A">
              <w:rPr>
                <w:spacing w:val="-15"/>
                <w:szCs w:val="24"/>
              </w:rPr>
              <w:t xml:space="preserve"> </w:t>
            </w:r>
            <w:r w:rsidRPr="00EC082A">
              <w:rPr>
                <w:szCs w:val="24"/>
              </w:rPr>
              <w:t>Water</w:t>
            </w:r>
            <w:r w:rsidRPr="00EC082A">
              <w:rPr>
                <w:spacing w:val="-15"/>
                <w:szCs w:val="24"/>
              </w:rPr>
              <w:t xml:space="preserve"> </w:t>
            </w:r>
            <w:r w:rsidRPr="00EC082A">
              <w:rPr>
                <w:szCs w:val="24"/>
              </w:rPr>
              <w:t>Fowl</w:t>
            </w:r>
            <w:r w:rsidRPr="00EC082A">
              <w:rPr>
                <w:spacing w:val="-15"/>
                <w:szCs w:val="24"/>
              </w:rPr>
              <w:t xml:space="preserve"> </w:t>
            </w:r>
            <w:r w:rsidRPr="00EC082A">
              <w:rPr>
                <w:szCs w:val="24"/>
              </w:rPr>
              <w:t>Habitat,</w:t>
            </w:r>
            <w:r w:rsidRPr="00EC082A">
              <w:rPr>
                <w:spacing w:val="-15"/>
                <w:szCs w:val="24"/>
              </w:rPr>
              <w:t xml:space="preserve"> </w:t>
            </w:r>
            <w:r w:rsidRPr="00EC082A">
              <w:rPr>
                <w:szCs w:val="24"/>
              </w:rPr>
              <w:t>the</w:t>
            </w:r>
            <w:r w:rsidRPr="00EC082A">
              <w:rPr>
                <w:spacing w:val="-15"/>
                <w:szCs w:val="24"/>
              </w:rPr>
              <w:t xml:space="preserve"> </w:t>
            </w:r>
            <w:r w:rsidRPr="00EC082A">
              <w:rPr>
                <w:szCs w:val="24"/>
              </w:rPr>
              <w:t>Convention</w:t>
            </w:r>
          </w:p>
        </w:tc>
        <w:tc>
          <w:tcPr>
            <w:tcW w:w="5029" w:type="dxa"/>
          </w:tcPr>
          <w:p w14:paraId="0EBD0EFA" w14:textId="77777777" w:rsidR="004A6D04" w:rsidRPr="00EC082A" w:rsidRDefault="004A6D04">
            <w:pPr>
              <w:pStyle w:val="TableParagraph"/>
              <w:rPr>
                <w:szCs w:val="24"/>
              </w:rPr>
            </w:pPr>
          </w:p>
          <w:p w14:paraId="05F43BF4" w14:textId="77777777" w:rsidR="004A6D04" w:rsidRPr="00EC082A" w:rsidRDefault="004A6D04">
            <w:pPr>
              <w:pStyle w:val="TableParagraph"/>
              <w:rPr>
                <w:szCs w:val="24"/>
              </w:rPr>
            </w:pPr>
          </w:p>
          <w:p w14:paraId="05ACBCC9" w14:textId="77777777" w:rsidR="004A6D04" w:rsidRPr="00EC082A" w:rsidRDefault="004A6D04">
            <w:pPr>
              <w:pStyle w:val="TableParagraph"/>
              <w:rPr>
                <w:szCs w:val="24"/>
              </w:rPr>
            </w:pPr>
          </w:p>
          <w:p w14:paraId="4ED326E3" w14:textId="77777777" w:rsidR="004A6D04" w:rsidRPr="00EC082A" w:rsidRDefault="00E24CE6">
            <w:pPr>
              <w:pStyle w:val="TableParagraph"/>
              <w:spacing w:before="160" w:line="235" w:lineRule="auto"/>
              <w:ind w:left="115" w:right="78"/>
              <w:jc w:val="both"/>
              <w:rPr>
                <w:szCs w:val="24"/>
              </w:rPr>
            </w:pPr>
            <w:r w:rsidRPr="00EC082A">
              <w:rPr>
                <w:spacing w:val="-2"/>
                <w:szCs w:val="24"/>
              </w:rPr>
              <w:t>Although</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Forestry</w:t>
            </w:r>
            <w:r w:rsidRPr="00EC082A">
              <w:rPr>
                <w:spacing w:val="-13"/>
                <w:szCs w:val="24"/>
              </w:rPr>
              <w:t xml:space="preserve"> </w:t>
            </w:r>
            <w:r w:rsidRPr="00EC082A">
              <w:rPr>
                <w:spacing w:val="-2"/>
                <w:szCs w:val="24"/>
              </w:rPr>
              <w:t>Act</w:t>
            </w:r>
            <w:r w:rsidRPr="00EC082A">
              <w:rPr>
                <w:spacing w:val="-13"/>
                <w:szCs w:val="24"/>
              </w:rPr>
              <w:t xml:space="preserve"> </w:t>
            </w:r>
            <w:r w:rsidRPr="00EC082A">
              <w:rPr>
                <w:spacing w:val="-2"/>
                <w:szCs w:val="24"/>
              </w:rPr>
              <w:t>is</w:t>
            </w:r>
            <w:r w:rsidRPr="00EC082A">
              <w:rPr>
                <w:spacing w:val="-13"/>
                <w:szCs w:val="24"/>
              </w:rPr>
              <w:t xml:space="preserve"> </w:t>
            </w:r>
            <w:r w:rsidRPr="00EC082A">
              <w:rPr>
                <w:spacing w:val="-2"/>
                <w:szCs w:val="24"/>
              </w:rPr>
              <w:t>not</w:t>
            </w:r>
            <w:r w:rsidRPr="00EC082A">
              <w:rPr>
                <w:spacing w:val="-13"/>
                <w:szCs w:val="24"/>
              </w:rPr>
              <w:t xml:space="preserve"> </w:t>
            </w:r>
            <w:r w:rsidRPr="00EC082A">
              <w:rPr>
                <w:spacing w:val="-2"/>
                <w:szCs w:val="24"/>
              </w:rPr>
              <w:t>directly</w:t>
            </w:r>
            <w:r w:rsidRPr="00EC082A">
              <w:rPr>
                <w:spacing w:val="-13"/>
                <w:szCs w:val="24"/>
              </w:rPr>
              <w:t xml:space="preserve"> </w:t>
            </w:r>
            <w:r w:rsidRPr="00EC082A">
              <w:rPr>
                <w:spacing w:val="-2"/>
                <w:szCs w:val="24"/>
              </w:rPr>
              <w:t>relevant</w:t>
            </w:r>
            <w:r w:rsidRPr="00EC082A">
              <w:rPr>
                <w:spacing w:val="-13"/>
                <w:szCs w:val="24"/>
              </w:rPr>
              <w:t xml:space="preserve"> </w:t>
            </w:r>
            <w:r w:rsidRPr="00EC082A">
              <w:rPr>
                <w:spacing w:val="-2"/>
                <w:szCs w:val="24"/>
              </w:rPr>
              <w:t>to the</w:t>
            </w:r>
            <w:r w:rsidRPr="00EC082A">
              <w:rPr>
                <w:spacing w:val="-13"/>
                <w:szCs w:val="24"/>
              </w:rPr>
              <w:t xml:space="preserve"> </w:t>
            </w:r>
            <w:r w:rsidRPr="00EC082A">
              <w:rPr>
                <w:spacing w:val="-2"/>
                <w:szCs w:val="24"/>
              </w:rPr>
              <w:t>Proposed</w:t>
            </w:r>
            <w:r w:rsidRPr="00EC082A">
              <w:rPr>
                <w:spacing w:val="-10"/>
                <w:szCs w:val="24"/>
              </w:rPr>
              <w:t xml:space="preserve"> </w:t>
            </w:r>
            <w:r w:rsidRPr="00EC082A">
              <w:rPr>
                <w:spacing w:val="-2"/>
                <w:szCs w:val="24"/>
              </w:rPr>
              <w:t>Project</w:t>
            </w:r>
            <w:r w:rsidRPr="00EC082A">
              <w:rPr>
                <w:spacing w:val="-10"/>
                <w:szCs w:val="24"/>
              </w:rPr>
              <w:t xml:space="preserve"> </w:t>
            </w:r>
            <w:r w:rsidRPr="00EC082A">
              <w:rPr>
                <w:spacing w:val="-2"/>
                <w:szCs w:val="24"/>
              </w:rPr>
              <w:t>(i.e.</w:t>
            </w:r>
            <w:r w:rsidRPr="00EC082A">
              <w:rPr>
                <w:spacing w:val="-11"/>
                <w:szCs w:val="24"/>
              </w:rPr>
              <w:t xml:space="preserve"> </w:t>
            </w:r>
            <w:r w:rsidRPr="00EC082A">
              <w:rPr>
                <w:spacing w:val="-2"/>
                <w:szCs w:val="24"/>
              </w:rPr>
              <w:t>Project</w:t>
            </w:r>
            <w:r w:rsidRPr="00EC082A">
              <w:rPr>
                <w:spacing w:val="-10"/>
                <w:szCs w:val="24"/>
              </w:rPr>
              <w:t xml:space="preserve"> </w:t>
            </w:r>
            <w:r w:rsidRPr="00EC082A">
              <w:rPr>
                <w:spacing w:val="-2"/>
                <w:szCs w:val="24"/>
              </w:rPr>
              <w:t>Site</w:t>
            </w:r>
            <w:r w:rsidRPr="00EC082A">
              <w:rPr>
                <w:spacing w:val="-11"/>
                <w:szCs w:val="24"/>
              </w:rPr>
              <w:t xml:space="preserve"> </w:t>
            </w:r>
            <w:r w:rsidRPr="00EC082A">
              <w:rPr>
                <w:spacing w:val="-2"/>
                <w:szCs w:val="24"/>
              </w:rPr>
              <w:t>not</w:t>
            </w:r>
            <w:r w:rsidRPr="00EC082A">
              <w:rPr>
                <w:spacing w:val="-10"/>
                <w:szCs w:val="24"/>
              </w:rPr>
              <w:t xml:space="preserve"> </w:t>
            </w:r>
            <w:r w:rsidRPr="00EC082A">
              <w:rPr>
                <w:spacing w:val="-2"/>
                <w:szCs w:val="24"/>
              </w:rPr>
              <w:t>located</w:t>
            </w:r>
            <w:r w:rsidRPr="00EC082A">
              <w:rPr>
                <w:spacing w:val="-10"/>
                <w:szCs w:val="24"/>
              </w:rPr>
              <w:t xml:space="preserve"> </w:t>
            </w:r>
            <w:r w:rsidRPr="00EC082A">
              <w:rPr>
                <w:spacing w:val="-2"/>
                <w:szCs w:val="24"/>
              </w:rPr>
              <w:t xml:space="preserve">in </w:t>
            </w:r>
            <w:r w:rsidRPr="00EC082A">
              <w:rPr>
                <w:szCs w:val="24"/>
              </w:rPr>
              <w:t>a protected forest area governed by the Act), the project construction (vegetation clearing) will involve</w:t>
            </w:r>
            <w:r w:rsidRPr="00EC082A">
              <w:rPr>
                <w:spacing w:val="-5"/>
                <w:szCs w:val="24"/>
              </w:rPr>
              <w:t xml:space="preserve"> </w:t>
            </w:r>
            <w:r w:rsidRPr="00EC082A">
              <w:rPr>
                <w:szCs w:val="24"/>
              </w:rPr>
              <w:t>the</w:t>
            </w:r>
            <w:r w:rsidRPr="00EC082A">
              <w:rPr>
                <w:spacing w:val="-7"/>
                <w:szCs w:val="24"/>
              </w:rPr>
              <w:t xml:space="preserve"> </w:t>
            </w:r>
            <w:r w:rsidRPr="00EC082A">
              <w:rPr>
                <w:szCs w:val="24"/>
              </w:rPr>
              <w:t>removal</w:t>
            </w:r>
            <w:r w:rsidRPr="00EC082A">
              <w:rPr>
                <w:spacing w:val="-6"/>
                <w:szCs w:val="24"/>
              </w:rPr>
              <w:t xml:space="preserve"> </w:t>
            </w:r>
            <w:r w:rsidRPr="00EC082A">
              <w:rPr>
                <w:szCs w:val="24"/>
              </w:rPr>
              <w:t>of</w:t>
            </w:r>
            <w:r w:rsidRPr="00EC082A">
              <w:rPr>
                <w:spacing w:val="-5"/>
                <w:szCs w:val="24"/>
              </w:rPr>
              <w:t xml:space="preserve"> </w:t>
            </w:r>
            <w:r w:rsidRPr="00EC082A">
              <w:rPr>
                <w:szCs w:val="24"/>
              </w:rPr>
              <w:t>trees</w:t>
            </w:r>
            <w:r w:rsidRPr="00EC082A">
              <w:rPr>
                <w:spacing w:val="-4"/>
                <w:szCs w:val="24"/>
              </w:rPr>
              <w:t xml:space="preserve"> </w:t>
            </w:r>
            <w:r w:rsidRPr="00EC082A">
              <w:rPr>
                <w:szCs w:val="24"/>
              </w:rPr>
              <w:t>and</w:t>
            </w:r>
            <w:r w:rsidRPr="00EC082A">
              <w:rPr>
                <w:spacing w:val="-6"/>
                <w:szCs w:val="24"/>
              </w:rPr>
              <w:t xml:space="preserve"> </w:t>
            </w:r>
            <w:r w:rsidRPr="00EC082A">
              <w:rPr>
                <w:szCs w:val="24"/>
              </w:rPr>
              <w:t>will</w:t>
            </w:r>
            <w:r w:rsidRPr="00EC082A">
              <w:rPr>
                <w:spacing w:val="-6"/>
                <w:szCs w:val="24"/>
              </w:rPr>
              <w:t xml:space="preserve"> </w:t>
            </w:r>
            <w:r w:rsidRPr="00EC082A">
              <w:rPr>
                <w:szCs w:val="24"/>
              </w:rPr>
              <w:t>adhere</w:t>
            </w:r>
            <w:r w:rsidRPr="00EC082A">
              <w:rPr>
                <w:spacing w:val="-7"/>
                <w:szCs w:val="24"/>
              </w:rPr>
              <w:t xml:space="preserve"> </w:t>
            </w:r>
            <w:r w:rsidRPr="00EC082A">
              <w:rPr>
                <w:szCs w:val="24"/>
              </w:rPr>
              <w:t>to</w:t>
            </w:r>
            <w:r w:rsidRPr="00EC082A">
              <w:rPr>
                <w:spacing w:val="-4"/>
                <w:szCs w:val="24"/>
              </w:rPr>
              <w:t xml:space="preserve"> </w:t>
            </w:r>
            <w:r w:rsidRPr="00EC082A">
              <w:rPr>
                <w:szCs w:val="24"/>
              </w:rPr>
              <w:t>the general</w:t>
            </w:r>
            <w:r w:rsidRPr="00EC082A">
              <w:rPr>
                <w:spacing w:val="-9"/>
                <w:szCs w:val="24"/>
              </w:rPr>
              <w:t xml:space="preserve"> </w:t>
            </w:r>
            <w:r w:rsidRPr="00EC082A">
              <w:rPr>
                <w:szCs w:val="24"/>
              </w:rPr>
              <w:t>principals</w:t>
            </w:r>
            <w:r w:rsidRPr="00EC082A">
              <w:rPr>
                <w:spacing w:val="-9"/>
                <w:szCs w:val="24"/>
              </w:rPr>
              <w:t xml:space="preserve"> </w:t>
            </w:r>
            <w:r w:rsidRPr="00EC082A">
              <w:rPr>
                <w:szCs w:val="24"/>
              </w:rPr>
              <w:t>of</w:t>
            </w:r>
            <w:r w:rsidRPr="00EC082A">
              <w:rPr>
                <w:spacing w:val="-13"/>
                <w:szCs w:val="24"/>
              </w:rPr>
              <w:t xml:space="preserve"> </w:t>
            </w:r>
            <w:r w:rsidRPr="00EC082A">
              <w:rPr>
                <w:szCs w:val="24"/>
              </w:rPr>
              <w:t>the</w:t>
            </w:r>
            <w:r w:rsidRPr="00EC082A">
              <w:rPr>
                <w:spacing w:val="-13"/>
                <w:szCs w:val="24"/>
              </w:rPr>
              <w:t xml:space="preserve"> </w:t>
            </w:r>
            <w:r w:rsidRPr="00EC082A">
              <w:rPr>
                <w:szCs w:val="24"/>
              </w:rPr>
              <w:t>Act</w:t>
            </w:r>
            <w:r w:rsidRPr="00EC082A">
              <w:rPr>
                <w:spacing w:val="-12"/>
                <w:szCs w:val="24"/>
              </w:rPr>
              <w:t xml:space="preserve"> </w:t>
            </w:r>
            <w:r w:rsidRPr="00EC082A">
              <w:rPr>
                <w:szCs w:val="24"/>
              </w:rPr>
              <w:t>in</w:t>
            </w:r>
            <w:r w:rsidRPr="00EC082A">
              <w:rPr>
                <w:spacing w:val="-15"/>
                <w:szCs w:val="24"/>
              </w:rPr>
              <w:t xml:space="preserve"> </w:t>
            </w:r>
            <w:r w:rsidRPr="00EC082A">
              <w:rPr>
                <w:szCs w:val="24"/>
              </w:rPr>
              <w:t>the</w:t>
            </w:r>
            <w:r w:rsidRPr="00EC082A">
              <w:rPr>
                <w:spacing w:val="-13"/>
                <w:szCs w:val="24"/>
              </w:rPr>
              <w:t xml:space="preserve"> </w:t>
            </w:r>
            <w:r w:rsidRPr="00EC082A">
              <w:rPr>
                <w:szCs w:val="24"/>
              </w:rPr>
              <w:t>conservation</w:t>
            </w:r>
            <w:r w:rsidRPr="00EC082A">
              <w:rPr>
                <w:spacing w:val="-12"/>
                <w:szCs w:val="24"/>
              </w:rPr>
              <w:t xml:space="preserve"> </w:t>
            </w:r>
            <w:r w:rsidRPr="00EC082A">
              <w:rPr>
                <w:szCs w:val="24"/>
              </w:rPr>
              <w:t>of trees and forest resources.</w:t>
            </w:r>
          </w:p>
        </w:tc>
      </w:tr>
    </w:tbl>
    <w:p w14:paraId="49B386B5" w14:textId="77777777" w:rsidR="004A6D04" w:rsidRPr="00EC082A" w:rsidRDefault="004A6D04">
      <w:pPr>
        <w:pStyle w:val="Corpsdetexte"/>
        <w:jc w:val="left"/>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251"/>
        <w:gridCol w:w="6128"/>
        <w:gridCol w:w="5029"/>
      </w:tblGrid>
      <w:tr w:rsidR="004A6D04" w:rsidRPr="00EC082A" w14:paraId="2B2E15EF" w14:textId="77777777">
        <w:trPr>
          <w:trHeight w:val="3069"/>
        </w:trPr>
        <w:tc>
          <w:tcPr>
            <w:tcW w:w="588" w:type="dxa"/>
          </w:tcPr>
          <w:p w14:paraId="0743BA1B" w14:textId="77777777" w:rsidR="004A6D04" w:rsidRPr="00EC082A" w:rsidRDefault="004A6D04">
            <w:pPr>
              <w:pStyle w:val="TableParagraph"/>
              <w:rPr>
                <w:szCs w:val="24"/>
              </w:rPr>
            </w:pPr>
          </w:p>
        </w:tc>
        <w:tc>
          <w:tcPr>
            <w:tcW w:w="2251" w:type="dxa"/>
          </w:tcPr>
          <w:p w14:paraId="4C4743F2" w14:textId="77777777" w:rsidR="004A6D04" w:rsidRPr="00EC082A" w:rsidRDefault="004A6D04">
            <w:pPr>
              <w:pStyle w:val="TableParagraph"/>
              <w:rPr>
                <w:szCs w:val="24"/>
              </w:rPr>
            </w:pPr>
          </w:p>
        </w:tc>
        <w:tc>
          <w:tcPr>
            <w:tcW w:w="6128" w:type="dxa"/>
          </w:tcPr>
          <w:p w14:paraId="65068636" w14:textId="77777777" w:rsidR="004A6D04" w:rsidRPr="00EC082A" w:rsidRDefault="00E24CE6">
            <w:pPr>
              <w:pStyle w:val="TableParagraph"/>
              <w:spacing w:line="235" w:lineRule="auto"/>
              <w:ind w:left="113" w:right="88"/>
              <w:jc w:val="both"/>
              <w:rPr>
                <w:szCs w:val="24"/>
              </w:rPr>
            </w:pPr>
            <w:r w:rsidRPr="00EC082A">
              <w:rPr>
                <w:szCs w:val="24"/>
              </w:rPr>
              <w:t xml:space="preserve">on Biological Diversity, the Convention to Combat </w:t>
            </w:r>
            <w:r w:rsidRPr="00EC082A">
              <w:rPr>
                <w:spacing w:val="-4"/>
                <w:szCs w:val="24"/>
              </w:rPr>
              <w:t>Desertification</w:t>
            </w:r>
            <w:r w:rsidRPr="00EC082A">
              <w:rPr>
                <w:spacing w:val="-11"/>
                <w:szCs w:val="24"/>
              </w:rPr>
              <w:t xml:space="preserve"> </w:t>
            </w:r>
            <w:r w:rsidRPr="00EC082A">
              <w:rPr>
                <w:spacing w:val="-4"/>
                <w:szCs w:val="24"/>
              </w:rPr>
              <w:t>in</w:t>
            </w:r>
            <w:r w:rsidRPr="00EC082A">
              <w:rPr>
                <w:spacing w:val="-11"/>
                <w:szCs w:val="24"/>
              </w:rPr>
              <w:t xml:space="preserve"> </w:t>
            </w:r>
            <w:r w:rsidRPr="00EC082A">
              <w:rPr>
                <w:spacing w:val="-4"/>
                <w:szCs w:val="24"/>
              </w:rPr>
              <w:t>those</w:t>
            </w:r>
            <w:r w:rsidRPr="00EC082A">
              <w:rPr>
                <w:spacing w:val="-11"/>
                <w:szCs w:val="24"/>
              </w:rPr>
              <w:t xml:space="preserve"> </w:t>
            </w:r>
            <w:r w:rsidRPr="00EC082A">
              <w:rPr>
                <w:spacing w:val="-4"/>
                <w:szCs w:val="24"/>
              </w:rPr>
              <w:t>Countries</w:t>
            </w:r>
            <w:r w:rsidRPr="00EC082A">
              <w:rPr>
                <w:spacing w:val="-11"/>
                <w:szCs w:val="24"/>
              </w:rPr>
              <w:t xml:space="preserve"> </w:t>
            </w:r>
            <w:r w:rsidRPr="00EC082A">
              <w:rPr>
                <w:spacing w:val="-4"/>
                <w:szCs w:val="24"/>
              </w:rPr>
              <w:t>experiencing</w:t>
            </w:r>
            <w:r w:rsidRPr="00EC082A">
              <w:rPr>
                <w:spacing w:val="-11"/>
                <w:szCs w:val="24"/>
              </w:rPr>
              <w:t xml:space="preserve"> </w:t>
            </w:r>
            <w:r w:rsidRPr="00EC082A">
              <w:rPr>
                <w:spacing w:val="-4"/>
                <w:szCs w:val="24"/>
              </w:rPr>
              <w:t>Serious</w:t>
            </w:r>
            <w:r w:rsidRPr="00EC082A">
              <w:rPr>
                <w:spacing w:val="-11"/>
                <w:szCs w:val="24"/>
              </w:rPr>
              <w:t xml:space="preserve"> </w:t>
            </w:r>
            <w:r w:rsidRPr="00EC082A">
              <w:rPr>
                <w:spacing w:val="-4"/>
                <w:szCs w:val="24"/>
              </w:rPr>
              <w:t xml:space="preserve">Drought </w:t>
            </w:r>
            <w:r w:rsidRPr="00EC082A">
              <w:rPr>
                <w:szCs w:val="24"/>
              </w:rPr>
              <w:t>and/or Desertification, particularly in Africa and any other relevant international agreement to which Zambia is a party.</w:t>
            </w:r>
          </w:p>
        </w:tc>
        <w:tc>
          <w:tcPr>
            <w:tcW w:w="5029" w:type="dxa"/>
          </w:tcPr>
          <w:p w14:paraId="4657A3A7" w14:textId="77777777" w:rsidR="004A6D04" w:rsidRPr="00EC082A" w:rsidRDefault="004A6D04">
            <w:pPr>
              <w:pStyle w:val="TableParagraph"/>
              <w:rPr>
                <w:szCs w:val="24"/>
              </w:rPr>
            </w:pPr>
          </w:p>
        </w:tc>
      </w:tr>
      <w:tr w:rsidR="004A6D04" w:rsidRPr="00EC082A" w14:paraId="46A3392B" w14:textId="77777777">
        <w:trPr>
          <w:trHeight w:val="1893"/>
        </w:trPr>
        <w:tc>
          <w:tcPr>
            <w:tcW w:w="588" w:type="dxa"/>
          </w:tcPr>
          <w:p w14:paraId="220C4A9E" w14:textId="77777777" w:rsidR="004A6D04" w:rsidRPr="00EC082A" w:rsidRDefault="004A6D04">
            <w:pPr>
              <w:pStyle w:val="TableParagraph"/>
              <w:rPr>
                <w:szCs w:val="24"/>
              </w:rPr>
            </w:pPr>
          </w:p>
          <w:p w14:paraId="4C974C3D" w14:textId="77777777" w:rsidR="004A6D04" w:rsidRPr="00EC082A" w:rsidRDefault="00E24CE6">
            <w:pPr>
              <w:pStyle w:val="TableParagraph"/>
              <w:spacing w:before="218"/>
              <w:ind w:left="115"/>
              <w:rPr>
                <w:szCs w:val="24"/>
              </w:rPr>
            </w:pPr>
            <w:r w:rsidRPr="00EC082A">
              <w:rPr>
                <w:szCs w:val="24"/>
              </w:rPr>
              <w:t>4</w:t>
            </w:r>
          </w:p>
        </w:tc>
        <w:tc>
          <w:tcPr>
            <w:tcW w:w="2251" w:type="dxa"/>
          </w:tcPr>
          <w:p w14:paraId="6354ACE1" w14:textId="77777777" w:rsidR="004A6D04" w:rsidRPr="00EC082A" w:rsidRDefault="004A6D04">
            <w:pPr>
              <w:pStyle w:val="TableParagraph"/>
              <w:spacing w:before="4"/>
              <w:rPr>
                <w:szCs w:val="24"/>
              </w:rPr>
            </w:pPr>
          </w:p>
          <w:p w14:paraId="42792315" w14:textId="77777777" w:rsidR="004A6D04" w:rsidRPr="00EC082A" w:rsidRDefault="00E24CE6">
            <w:pPr>
              <w:pStyle w:val="TableParagraph"/>
              <w:spacing w:line="232" w:lineRule="auto"/>
              <w:ind w:left="113"/>
              <w:rPr>
                <w:szCs w:val="24"/>
              </w:rPr>
            </w:pPr>
            <w:r w:rsidRPr="00EC082A">
              <w:rPr>
                <w:szCs w:val="24"/>
              </w:rPr>
              <w:t>The</w:t>
            </w:r>
            <w:r w:rsidRPr="00EC082A">
              <w:rPr>
                <w:spacing w:val="-1"/>
                <w:szCs w:val="24"/>
              </w:rPr>
              <w:t xml:space="preserve"> </w:t>
            </w:r>
            <w:r w:rsidRPr="00EC082A">
              <w:rPr>
                <w:szCs w:val="24"/>
              </w:rPr>
              <w:t>Noxious Weeds Act, Cap 343</w:t>
            </w:r>
          </w:p>
        </w:tc>
        <w:tc>
          <w:tcPr>
            <w:tcW w:w="6128" w:type="dxa"/>
          </w:tcPr>
          <w:p w14:paraId="3C43B352" w14:textId="77777777" w:rsidR="004A6D04" w:rsidRPr="00EC082A" w:rsidRDefault="004A6D04">
            <w:pPr>
              <w:pStyle w:val="TableParagraph"/>
              <w:spacing w:before="4"/>
              <w:rPr>
                <w:szCs w:val="24"/>
              </w:rPr>
            </w:pPr>
          </w:p>
          <w:p w14:paraId="0C4330B3" w14:textId="77777777" w:rsidR="004A6D04" w:rsidRPr="00EC082A" w:rsidRDefault="00E24CE6">
            <w:pPr>
              <w:pStyle w:val="TableParagraph"/>
              <w:spacing w:line="232" w:lineRule="auto"/>
              <w:ind w:left="113" w:right="99"/>
              <w:rPr>
                <w:szCs w:val="24"/>
              </w:rPr>
            </w:pPr>
            <w:r w:rsidRPr="00EC082A">
              <w:rPr>
                <w:spacing w:val="-2"/>
                <w:szCs w:val="24"/>
              </w:rPr>
              <w:t>This</w:t>
            </w:r>
            <w:r w:rsidRPr="00EC082A">
              <w:rPr>
                <w:spacing w:val="-17"/>
                <w:szCs w:val="24"/>
              </w:rPr>
              <w:t xml:space="preserve"> </w:t>
            </w:r>
            <w:r w:rsidRPr="00EC082A">
              <w:rPr>
                <w:spacing w:val="-2"/>
                <w:szCs w:val="24"/>
              </w:rPr>
              <w:t>Act</w:t>
            </w:r>
            <w:r w:rsidRPr="00EC082A">
              <w:rPr>
                <w:spacing w:val="-14"/>
                <w:szCs w:val="24"/>
              </w:rPr>
              <w:t xml:space="preserve"> </w:t>
            </w:r>
            <w:r w:rsidRPr="00EC082A">
              <w:rPr>
                <w:spacing w:val="-2"/>
                <w:szCs w:val="24"/>
              </w:rPr>
              <w:t>provides</w:t>
            </w:r>
            <w:r w:rsidRPr="00EC082A">
              <w:rPr>
                <w:spacing w:val="-15"/>
                <w:szCs w:val="24"/>
              </w:rPr>
              <w:t xml:space="preserve"> </w:t>
            </w:r>
            <w:r w:rsidRPr="00EC082A">
              <w:rPr>
                <w:spacing w:val="-2"/>
                <w:szCs w:val="24"/>
              </w:rPr>
              <w:t>for</w:t>
            </w:r>
            <w:r w:rsidRPr="00EC082A">
              <w:rPr>
                <w:spacing w:val="-16"/>
                <w:szCs w:val="24"/>
              </w:rPr>
              <w:t xml:space="preserve"> </w:t>
            </w:r>
            <w:r w:rsidRPr="00EC082A">
              <w:rPr>
                <w:spacing w:val="-2"/>
                <w:szCs w:val="24"/>
              </w:rPr>
              <w:t>the</w:t>
            </w:r>
            <w:r w:rsidRPr="00EC082A">
              <w:rPr>
                <w:spacing w:val="-13"/>
                <w:szCs w:val="24"/>
              </w:rPr>
              <w:t xml:space="preserve"> </w:t>
            </w:r>
            <w:r w:rsidRPr="00EC082A">
              <w:rPr>
                <w:spacing w:val="-2"/>
                <w:szCs w:val="24"/>
              </w:rPr>
              <w:t>declaration,</w:t>
            </w:r>
            <w:r w:rsidRPr="00EC082A">
              <w:rPr>
                <w:spacing w:val="-15"/>
                <w:szCs w:val="24"/>
              </w:rPr>
              <w:t xml:space="preserve"> </w:t>
            </w:r>
            <w:r w:rsidRPr="00EC082A">
              <w:rPr>
                <w:spacing w:val="-2"/>
                <w:szCs w:val="24"/>
              </w:rPr>
              <w:t>control</w:t>
            </w:r>
            <w:r w:rsidRPr="00EC082A">
              <w:rPr>
                <w:spacing w:val="-14"/>
                <w:szCs w:val="24"/>
              </w:rPr>
              <w:t xml:space="preserve"> </w:t>
            </w:r>
            <w:r w:rsidRPr="00EC082A">
              <w:rPr>
                <w:spacing w:val="-2"/>
                <w:szCs w:val="24"/>
              </w:rPr>
              <w:t>and</w:t>
            </w:r>
            <w:r w:rsidRPr="00EC082A">
              <w:rPr>
                <w:spacing w:val="-15"/>
                <w:szCs w:val="24"/>
              </w:rPr>
              <w:t xml:space="preserve"> </w:t>
            </w:r>
            <w:r w:rsidRPr="00EC082A">
              <w:rPr>
                <w:spacing w:val="-2"/>
                <w:szCs w:val="24"/>
              </w:rPr>
              <w:t>eradication</w:t>
            </w:r>
            <w:r w:rsidRPr="00EC082A">
              <w:rPr>
                <w:spacing w:val="-15"/>
                <w:szCs w:val="24"/>
              </w:rPr>
              <w:t xml:space="preserve"> </w:t>
            </w:r>
            <w:r w:rsidRPr="00EC082A">
              <w:rPr>
                <w:spacing w:val="-2"/>
                <w:szCs w:val="24"/>
              </w:rPr>
              <w:t xml:space="preserve">of </w:t>
            </w:r>
            <w:r w:rsidRPr="00EC082A">
              <w:rPr>
                <w:szCs w:val="24"/>
              </w:rPr>
              <w:t>noxious weeds.</w:t>
            </w:r>
          </w:p>
        </w:tc>
        <w:tc>
          <w:tcPr>
            <w:tcW w:w="5029" w:type="dxa"/>
          </w:tcPr>
          <w:p w14:paraId="08B009B0" w14:textId="77777777" w:rsidR="004A6D04" w:rsidRPr="00EC082A" w:rsidRDefault="00E24CE6">
            <w:pPr>
              <w:pStyle w:val="TableParagraph"/>
              <w:spacing w:line="235" w:lineRule="auto"/>
              <w:ind w:left="115" w:right="77"/>
              <w:jc w:val="both"/>
              <w:rPr>
                <w:szCs w:val="24"/>
              </w:rPr>
            </w:pPr>
            <w:r w:rsidRPr="00EC082A">
              <w:rPr>
                <w:szCs w:val="24"/>
              </w:rPr>
              <w:t xml:space="preserve">Under this Act the project will be responsible for preventing the introduction and/or controlling the spread of common weeds on the site, e.g. </w:t>
            </w:r>
            <w:r w:rsidRPr="00EC082A">
              <w:rPr>
                <w:i/>
                <w:szCs w:val="24"/>
              </w:rPr>
              <w:t xml:space="preserve">Bidens </w:t>
            </w:r>
            <w:r w:rsidRPr="00EC082A">
              <w:rPr>
                <w:i/>
                <w:spacing w:val="-6"/>
                <w:szCs w:val="24"/>
              </w:rPr>
              <w:t>pilosa</w:t>
            </w:r>
            <w:r w:rsidRPr="00EC082A">
              <w:rPr>
                <w:spacing w:val="-6"/>
                <w:szCs w:val="24"/>
              </w:rPr>
              <w:t>.</w:t>
            </w:r>
            <w:r w:rsidRPr="00EC082A">
              <w:rPr>
                <w:spacing w:val="-5"/>
                <w:szCs w:val="24"/>
              </w:rPr>
              <w:t xml:space="preserve"> </w:t>
            </w:r>
            <w:r w:rsidRPr="00EC082A">
              <w:rPr>
                <w:spacing w:val="-6"/>
                <w:szCs w:val="24"/>
              </w:rPr>
              <w:t>In</w:t>
            </w:r>
            <w:r w:rsidRPr="00EC082A">
              <w:rPr>
                <w:spacing w:val="-8"/>
                <w:szCs w:val="24"/>
              </w:rPr>
              <w:t xml:space="preserve"> </w:t>
            </w:r>
            <w:r w:rsidRPr="00EC082A">
              <w:rPr>
                <w:spacing w:val="-6"/>
                <w:szCs w:val="24"/>
              </w:rPr>
              <w:t>addition,</w:t>
            </w:r>
            <w:r w:rsidRPr="00EC082A">
              <w:rPr>
                <w:spacing w:val="-9"/>
                <w:szCs w:val="24"/>
              </w:rPr>
              <w:t xml:space="preserve"> </w:t>
            </w:r>
            <w:r w:rsidRPr="00EC082A">
              <w:rPr>
                <w:spacing w:val="-6"/>
                <w:szCs w:val="24"/>
              </w:rPr>
              <w:t>undesirable</w:t>
            </w:r>
            <w:r w:rsidRPr="00EC082A">
              <w:rPr>
                <w:spacing w:val="-9"/>
                <w:szCs w:val="24"/>
              </w:rPr>
              <w:t xml:space="preserve"> </w:t>
            </w:r>
            <w:r w:rsidRPr="00EC082A">
              <w:rPr>
                <w:spacing w:val="-6"/>
                <w:szCs w:val="24"/>
              </w:rPr>
              <w:t>invasive</w:t>
            </w:r>
            <w:r w:rsidRPr="00EC082A">
              <w:rPr>
                <w:spacing w:val="-9"/>
                <w:szCs w:val="24"/>
              </w:rPr>
              <w:t xml:space="preserve"> </w:t>
            </w:r>
            <w:r w:rsidRPr="00EC082A">
              <w:rPr>
                <w:spacing w:val="-6"/>
                <w:szCs w:val="24"/>
              </w:rPr>
              <w:t>species</w:t>
            </w:r>
            <w:r w:rsidRPr="00EC082A">
              <w:rPr>
                <w:spacing w:val="-9"/>
                <w:szCs w:val="24"/>
              </w:rPr>
              <w:t xml:space="preserve"> </w:t>
            </w:r>
            <w:r w:rsidRPr="00EC082A">
              <w:rPr>
                <w:spacing w:val="-6"/>
                <w:szCs w:val="24"/>
              </w:rPr>
              <w:t xml:space="preserve">must </w:t>
            </w:r>
            <w:r w:rsidRPr="00EC082A">
              <w:rPr>
                <w:szCs w:val="24"/>
              </w:rPr>
              <w:t>not</w:t>
            </w:r>
            <w:r w:rsidRPr="00EC082A">
              <w:rPr>
                <w:spacing w:val="-15"/>
                <w:szCs w:val="24"/>
              </w:rPr>
              <w:t xml:space="preserve"> </w:t>
            </w:r>
            <w:r w:rsidRPr="00EC082A">
              <w:rPr>
                <w:szCs w:val="24"/>
              </w:rPr>
              <w:t>be</w:t>
            </w:r>
            <w:r w:rsidRPr="00EC082A">
              <w:rPr>
                <w:spacing w:val="-15"/>
                <w:szCs w:val="24"/>
              </w:rPr>
              <w:t xml:space="preserve"> </w:t>
            </w:r>
            <w:r w:rsidRPr="00EC082A">
              <w:rPr>
                <w:szCs w:val="24"/>
              </w:rPr>
              <w:t>introduced</w:t>
            </w:r>
            <w:r w:rsidRPr="00EC082A">
              <w:rPr>
                <w:spacing w:val="-15"/>
                <w:szCs w:val="24"/>
              </w:rPr>
              <w:t xml:space="preserve"> </w:t>
            </w:r>
            <w:r w:rsidRPr="00EC082A">
              <w:rPr>
                <w:szCs w:val="24"/>
              </w:rPr>
              <w:t>under</w:t>
            </w:r>
            <w:r w:rsidRPr="00EC082A">
              <w:rPr>
                <w:spacing w:val="-15"/>
                <w:szCs w:val="24"/>
              </w:rPr>
              <w:t xml:space="preserve"> </w:t>
            </w:r>
            <w:r w:rsidRPr="00EC082A">
              <w:rPr>
                <w:szCs w:val="24"/>
              </w:rPr>
              <w:t>any</w:t>
            </w:r>
            <w:r w:rsidRPr="00EC082A">
              <w:rPr>
                <w:spacing w:val="-15"/>
                <w:szCs w:val="24"/>
              </w:rPr>
              <w:t xml:space="preserve"> </w:t>
            </w:r>
            <w:r w:rsidRPr="00EC082A">
              <w:rPr>
                <w:szCs w:val="24"/>
              </w:rPr>
              <w:t>landscaping</w:t>
            </w:r>
            <w:r w:rsidRPr="00EC082A">
              <w:rPr>
                <w:spacing w:val="-15"/>
                <w:szCs w:val="24"/>
              </w:rPr>
              <w:t xml:space="preserve"> </w:t>
            </w:r>
            <w:r w:rsidRPr="00EC082A">
              <w:rPr>
                <w:szCs w:val="24"/>
              </w:rPr>
              <w:t>activities. Species</w:t>
            </w:r>
            <w:r w:rsidRPr="00EC082A">
              <w:rPr>
                <w:spacing w:val="20"/>
                <w:szCs w:val="24"/>
              </w:rPr>
              <w:t xml:space="preserve"> </w:t>
            </w:r>
            <w:r w:rsidRPr="00EC082A">
              <w:rPr>
                <w:szCs w:val="24"/>
              </w:rPr>
              <w:t>declared</w:t>
            </w:r>
            <w:r w:rsidRPr="00EC082A">
              <w:rPr>
                <w:spacing w:val="23"/>
                <w:szCs w:val="24"/>
              </w:rPr>
              <w:t xml:space="preserve"> </w:t>
            </w:r>
            <w:r w:rsidRPr="00EC082A">
              <w:rPr>
                <w:szCs w:val="24"/>
              </w:rPr>
              <w:t>as</w:t>
            </w:r>
            <w:r w:rsidRPr="00EC082A">
              <w:rPr>
                <w:spacing w:val="22"/>
                <w:szCs w:val="24"/>
              </w:rPr>
              <w:t xml:space="preserve"> </w:t>
            </w:r>
            <w:r w:rsidRPr="00EC082A">
              <w:rPr>
                <w:szCs w:val="24"/>
              </w:rPr>
              <w:t>noxious</w:t>
            </w:r>
            <w:r w:rsidRPr="00EC082A">
              <w:rPr>
                <w:spacing w:val="21"/>
                <w:szCs w:val="24"/>
              </w:rPr>
              <w:t xml:space="preserve"> </w:t>
            </w:r>
            <w:r w:rsidRPr="00EC082A">
              <w:rPr>
                <w:szCs w:val="24"/>
              </w:rPr>
              <w:t>weeds</w:t>
            </w:r>
            <w:r w:rsidRPr="00EC082A">
              <w:rPr>
                <w:spacing w:val="22"/>
                <w:szCs w:val="24"/>
              </w:rPr>
              <w:t xml:space="preserve"> </w:t>
            </w:r>
            <w:r w:rsidRPr="00EC082A">
              <w:rPr>
                <w:szCs w:val="24"/>
              </w:rPr>
              <w:t>under</w:t>
            </w:r>
            <w:r w:rsidRPr="00EC082A">
              <w:rPr>
                <w:spacing w:val="21"/>
                <w:szCs w:val="24"/>
              </w:rPr>
              <w:t xml:space="preserve"> </w:t>
            </w:r>
            <w:r w:rsidRPr="00EC082A">
              <w:rPr>
                <w:szCs w:val="24"/>
              </w:rPr>
              <w:t>the</w:t>
            </w:r>
            <w:r w:rsidRPr="00EC082A">
              <w:rPr>
                <w:spacing w:val="23"/>
                <w:szCs w:val="24"/>
              </w:rPr>
              <w:t xml:space="preserve"> </w:t>
            </w:r>
            <w:r w:rsidRPr="00EC082A">
              <w:rPr>
                <w:spacing w:val="-5"/>
                <w:szCs w:val="24"/>
              </w:rPr>
              <w:t>act</w:t>
            </w:r>
          </w:p>
          <w:p w14:paraId="6470636D" w14:textId="77777777" w:rsidR="004A6D04" w:rsidRPr="00EC082A" w:rsidRDefault="00E24CE6">
            <w:pPr>
              <w:pStyle w:val="TableParagraph"/>
              <w:spacing w:line="257" w:lineRule="exact"/>
              <w:ind w:left="115"/>
              <w:jc w:val="both"/>
              <w:rPr>
                <w:szCs w:val="24"/>
              </w:rPr>
            </w:pPr>
            <w:r w:rsidRPr="00EC082A">
              <w:rPr>
                <w:spacing w:val="-4"/>
                <w:szCs w:val="24"/>
              </w:rPr>
              <w:t>(such</w:t>
            </w:r>
            <w:r w:rsidRPr="00EC082A">
              <w:rPr>
                <w:spacing w:val="-12"/>
                <w:szCs w:val="24"/>
              </w:rPr>
              <w:t xml:space="preserve"> </w:t>
            </w:r>
            <w:r w:rsidRPr="00EC082A">
              <w:rPr>
                <w:spacing w:val="-4"/>
                <w:szCs w:val="24"/>
              </w:rPr>
              <w:t>as</w:t>
            </w:r>
            <w:r w:rsidRPr="00EC082A">
              <w:rPr>
                <w:spacing w:val="-15"/>
                <w:szCs w:val="24"/>
              </w:rPr>
              <w:t xml:space="preserve"> </w:t>
            </w:r>
            <w:r w:rsidRPr="00EC082A">
              <w:rPr>
                <w:i/>
                <w:spacing w:val="-4"/>
                <w:szCs w:val="24"/>
              </w:rPr>
              <w:t>Lantana</w:t>
            </w:r>
            <w:r w:rsidRPr="00EC082A">
              <w:rPr>
                <w:i/>
                <w:spacing w:val="-12"/>
                <w:szCs w:val="24"/>
              </w:rPr>
              <w:t xml:space="preserve"> </w:t>
            </w:r>
            <w:r w:rsidRPr="00EC082A">
              <w:rPr>
                <w:i/>
                <w:spacing w:val="-4"/>
                <w:szCs w:val="24"/>
              </w:rPr>
              <w:t>camara</w:t>
            </w:r>
            <w:r w:rsidRPr="00EC082A">
              <w:rPr>
                <w:spacing w:val="-4"/>
                <w:szCs w:val="24"/>
              </w:rPr>
              <w:t>)</w:t>
            </w:r>
            <w:r w:rsidRPr="00EC082A">
              <w:rPr>
                <w:spacing w:val="-12"/>
                <w:szCs w:val="24"/>
              </w:rPr>
              <w:t xml:space="preserve"> </w:t>
            </w:r>
            <w:r w:rsidRPr="00EC082A">
              <w:rPr>
                <w:spacing w:val="-4"/>
                <w:szCs w:val="24"/>
              </w:rPr>
              <w:t>are</w:t>
            </w:r>
            <w:r w:rsidRPr="00EC082A">
              <w:rPr>
                <w:spacing w:val="-13"/>
                <w:szCs w:val="24"/>
              </w:rPr>
              <w:t xml:space="preserve"> </w:t>
            </w:r>
            <w:r w:rsidRPr="00EC082A">
              <w:rPr>
                <w:spacing w:val="-4"/>
                <w:szCs w:val="24"/>
              </w:rPr>
              <w:t>prohibited.</w:t>
            </w:r>
          </w:p>
        </w:tc>
      </w:tr>
      <w:tr w:rsidR="004A6D04" w:rsidRPr="00EC082A" w14:paraId="7169871D" w14:textId="77777777">
        <w:trPr>
          <w:trHeight w:val="1483"/>
        </w:trPr>
        <w:tc>
          <w:tcPr>
            <w:tcW w:w="588" w:type="dxa"/>
          </w:tcPr>
          <w:p w14:paraId="7ED50806" w14:textId="77777777" w:rsidR="004A6D04" w:rsidRPr="00EC082A" w:rsidRDefault="004A6D04">
            <w:pPr>
              <w:pStyle w:val="TableParagraph"/>
              <w:rPr>
                <w:szCs w:val="24"/>
              </w:rPr>
            </w:pPr>
          </w:p>
          <w:p w14:paraId="4DA1D37A" w14:textId="77777777" w:rsidR="004A6D04" w:rsidRPr="00EC082A" w:rsidRDefault="00E24CE6">
            <w:pPr>
              <w:pStyle w:val="TableParagraph"/>
              <w:spacing w:before="216"/>
              <w:ind w:left="115"/>
              <w:rPr>
                <w:szCs w:val="24"/>
              </w:rPr>
            </w:pPr>
            <w:r w:rsidRPr="00EC082A">
              <w:rPr>
                <w:szCs w:val="24"/>
              </w:rPr>
              <w:t>5</w:t>
            </w:r>
          </w:p>
        </w:tc>
        <w:tc>
          <w:tcPr>
            <w:tcW w:w="2251" w:type="dxa"/>
          </w:tcPr>
          <w:p w14:paraId="543ACE8E" w14:textId="77777777" w:rsidR="004A6D04" w:rsidRPr="00EC082A" w:rsidRDefault="004A6D04">
            <w:pPr>
              <w:pStyle w:val="TableParagraph"/>
              <w:spacing w:before="8"/>
              <w:rPr>
                <w:szCs w:val="24"/>
              </w:rPr>
            </w:pPr>
          </w:p>
          <w:p w14:paraId="6F12F241" w14:textId="77777777" w:rsidR="004A6D04" w:rsidRPr="00EC082A" w:rsidRDefault="00E24CE6">
            <w:pPr>
              <w:pStyle w:val="TableParagraph"/>
              <w:spacing w:before="1" w:line="232" w:lineRule="auto"/>
              <w:ind w:left="113"/>
              <w:rPr>
                <w:szCs w:val="24"/>
              </w:rPr>
            </w:pPr>
            <w:r w:rsidRPr="00EC082A">
              <w:rPr>
                <w:szCs w:val="24"/>
              </w:rPr>
              <w:t>Mines</w:t>
            </w:r>
            <w:r w:rsidRPr="00EC082A">
              <w:rPr>
                <w:spacing w:val="27"/>
                <w:szCs w:val="24"/>
              </w:rPr>
              <w:t xml:space="preserve"> </w:t>
            </w:r>
            <w:r w:rsidRPr="00EC082A">
              <w:rPr>
                <w:szCs w:val="24"/>
              </w:rPr>
              <w:t>and</w:t>
            </w:r>
            <w:r w:rsidRPr="00EC082A">
              <w:rPr>
                <w:spacing w:val="27"/>
                <w:szCs w:val="24"/>
              </w:rPr>
              <w:t xml:space="preserve"> </w:t>
            </w:r>
            <w:r w:rsidRPr="00EC082A">
              <w:rPr>
                <w:szCs w:val="24"/>
              </w:rPr>
              <w:t>Minerals Act, Cap 213</w:t>
            </w:r>
          </w:p>
        </w:tc>
        <w:tc>
          <w:tcPr>
            <w:tcW w:w="6128" w:type="dxa"/>
          </w:tcPr>
          <w:p w14:paraId="44E48B31" w14:textId="77777777" w:rsidR="004A6D04" w:rsidRPr="00EC082A" w:rsidRDefault="00E24CE6">
            <w:pPr>
              <w:pStyle w:val="TableParagraph"/>
              <w:spacing w:line="235" w:lineRule="auto"/>
              <w:ind w:left="113" w:right="83"/>
              <w:jc w:val="both"/>
              <w:rPr>
                <w:szCs w:val="24"/>
              </w:rPr>
            </w:pPr>
            <w:r w:rsidRPr="00EC082A">
              <w:rPr>
                <w:szCs w:val="24"/>
              </w:rPr>
              <w:t>The</w:t>
            </w:r>
            <w:r w:rsidRPr="00EC082A">
              <w:rPr>
                <w:spacing w:val="-15"/>
                <w:szCs w:val="24"/>
              </w:rPr>
              <w:t xml:space="preserve"> </w:t>
            </w:r>
            <w:r w:rsidRPr="00EC082A">
              <w:rPr>
                <w:szCs w:val="24"/>
              </w:rPr>
              <w:t>Mines</w:t>
            </w:r>
            <w:r w:rsidRPr="00EC082A">
              <w:rPr>
                <w:spacing w:val="-15"/>
                <w:szCs w:val="24"/>
              </w:rPr>
              <w:t xml:space="preserve"> </w:t>
            </w:r>
            <w:r w:rsidRPr="00EC082A">
              <w:rPr>
                <w:szCs w:val="24"/>
              </w:rPr>
              <w:t>and</w:t>
            </w:r>
            <w:r w:rsidRPr="00EC082A">
              <w:rPr>
                <w:spacing w:val="-15"/>
                <w:szCs w:val="24"/>
              </w:rPr>
              <w:t xml:space="preserve"> </w:t>
            </w:r>
            <w:r w:rsidRPr="00EC082A">
              <w:rPr>
                <w:szCs w:val="24"/>
              </w:rPr>
              <w:t>Minerals</w:t>
            </w:r>
            <w:r w:rsidRPr="00EC082A">
              <w:rPr>
                <w:spacing w:val="-15"/>
                <w:szCs w:val="24"/>
              </w:rPr>
              <w:t xml:space="preserve"> </w:t>
            </w:r>
            <w:r w:rsidRPr="00EC082A">
              <w:rPr>
                <w:szCs w:val="24"/>
              </w:rPr>
              <w:t>Act</w:t>
            </w:r>
            <w:r w:rsidRPr="00EC082A">
              <w:rPr>
                <w:spacing w:val="-15"/>
                <w:szCs w:val="24"/>
              </w:rPr>
              <w:t xml:space="preserve"> </w:t>
            </w:r>
            <w:r w:rsidRPr="00EC082A">
              <w:rPr>
                <w:szCs w:val="24"/>
              </w:rPr>
              <w:t>of</w:t>
            </w:r>
            <w:r w:rsidRPr="00EC082A">
              <w:rPr>
                <w:spacing w:val="-15"/>
                <w:szCs w:val="24"/>
              </w:rPr>
              <w:t xml:space="preserve"> </w:t>
            </w:r>
            <w:r w:rsidRPr="00EC082A">
              <w:rPr>
                <w:szCs w:val="24"/>
              </w:rPr>
              <w:t>1997</w:t>
            </w:r>
            <w:r w:rsidRPr="00EC082A">
              <w:rPr>
                <w:spacing w:val="-15"/>
                <w:szCs w:val="24"/>
              </w:rPr>
              <w:t xml:space="preserve"> </w:t>
            </w:r>
            <w:r w:rsidRPr="00EC082A">
              <w:rPr>
                <w:szCs w:val="24"/>
              </w:rPr>
              <w:t>regulates</w:t>
            </w:r>
            <w:r w:rsidRPr="00EC082A">
              <w:rPr>
                <w:spacing w:val="-15"/>
                <w:szCs w:val="24"/>
              </w:rPr>
              <w:t xml:space="preserve"> </w:t>
            </w:r>
            <w:r w:rsidRPr="00EC082A">
              <w:rPr>
                <w:szCs w:val="24"/>
              </w:rPr>
              <w:t>the</w:t>
            </w:r>
            <w:r w:rsidRPr="00EC082A">
              <w:rPr>
                <w:spacing w:val="-15"/>
                <w:szCs w:val="24"/>
              </w:rPr>
              <w:t xml:space="preserve"> </w:t>
            </w:r>
            <w:r w:rsidRPr="00EC082A">
              <w:rPr>
                <w:szCs w:val="24"/>
              </w:rPr>
              <w:t>law</w:t>
            </w:r>
            <w:r w:rsidRPr="00EC082A">
              <w:rPr>
                <w:spacing w:val="-15"/>
                <w:szCs w:val="24"/>
              </w:rPr>
              <w:t xml:space="preserve"> </w:t>
            </w:r>
            <w:r w:rsidRPr="00EC082A">
              <w:rPr>
                <w:szCs w:val="24"/>
              </w:rPr>
              <w:t>relating to</w:t>
            </w:r>
            <w:r w:rsidRPr="00EC082A">
              <w:rPr>
                <w:spacing w:val="-14"/>
                <w:szCs w:val="24"/>
              </w:rPr>
              <w:t xml:space="preserve"> </w:t>
            </w:r>
            <w:r w:rsidRPr="00EC082A">
              <w:rPr>
                <w:szCs w:val="24"/>
              </w:rPr>
              <w:t>mines</w:t>
            </w:r>
            <w:r w:rsidRPr="00EC082A">
              <w:rPr>
                <w:spacing w:val="-13"/>
                <w:szCs w:val="24"/>
              </w:rPr>
              <w:t xml:space="preserve"> </w:t>
            </w:r>
            <w:r w:rsidRPr="00EC082A">
              <w:rPr>
                <w:szCs w:val="24"/>
              </w:rPr>
              <w:t>and</w:t>
            </w:r>
            <w:r w:rsidRPr="00EC082A">
              <w:rPr>
                <w:spacing w:val="-14"/>
                <w:szCs w:val="24"/>
              </w:rPr>
              <w:t xml:space="preserve"> </w:t>
            </w:r>
            <w:r w:rsidRPr="00EC082A">
              <w:rPr>
                <w:szCs w:val="24"/>
              </w:rPr>
              <w:t>minerals.</w:t>
            </w:r>
            <w:r w:rsidRPr="00EC082A">
              <w:rPr>
                <w:spacing w:val="-13"/>
                <w:szCs w:val="24"/>
              </w:rPr>
              <w:t xml:space="preserve"> </w:t>
            </w:r>
            <w:r w:rsidRPr="00EC082A">
              <w:rPr>
                <w:szCs w:val="24"/>
              </w:rPr>
              <w:t>The</w:t>
            </w:r>
            <w:r w:rsidRPr="00EC082A">
              <w:rPr>
                <w:spacing w:val="-13"/>
                <w:szCs w:val="24"/>
              </w:rPr>
              <w:t xml:space="preserve"> </w:t>
            </w:r>
            <w:r w:rsidRPr="00EC082A">
              <w:rPr>
                <w:szCs w:val="24"/>
              </w:rPr>
              <w:t>Act</w:t>
            </w:r>
            <w:r w:rsidRPr="00EC082A">
              <w:rPr>
                <w:spacing w:val="-14"/>
                <w:szCs w:val="24"/>
              </w:rPr>
              <w:t xml:space="preserve"> </w:t>
            </w:r>
            <w:r w:rsidRPr="00EC082A">
              <w:rPr>
                <w:szCs w:val="24"/>
              </w:rPr>
              <w:t>provides</w:t>
            </w:r>
            <w:r w:rsidRPr="00EC082A">
              <w:rPr>
                <w:spacing w:val="-14"/>
                <w:szCs w:val="24"/>
              </w:rPr>
              <w:t xml:space="preserve"> </w:t>
            </w:r>
            <w:r w:rsidRPr="00EC082A">
              <w:rPr>
                <w:szCs w:val="24"/>
              </w:rPr>
              <w:t>for</w:t>
            </w:r>
            <w:r w:rsidRPr="00EC082A">
              <w:rPr>
                <w:spacing w:val="-15"/>
                <w:szCs w:val="24"/>
              </w:rPr>
              <w:t xml:space="preserve"> </w:t>
            </w:r>
            <w:r w:rsidRPr="00EC082A">
              <w:rPr>
                <w:szCs w:val="24"/>
              </w:rPr>
              <w:t>the</w:t>
            </w:r>
            <w:r w:rsidRPr="00EC082A">
              <w:rPr>
                <w:spacing w:val="-15"/>
                <w:szCs w:val="24"/>
              </w:rPr>
              <w:t xml:space="preserve"> </w:t>
            </w:r>
            <w:r w:rsidRPr="00EC082A">
              <w:rPr>
                <w:szCs w:val="24"/>
              </w:rPr>
              <w:t>granting</w:t>
            </w:r>
            <w:r w:rsidRPr="00EC082A">
              <w:rPr>
                <w:spacing w:val="-15"/>
                <w:szCs w:val="24"/>
              </w:rPr>
              <w:t xml:space="preserve"> </w:t>
            </w:r>
            <w:r w:rsidRPr="00EC082A">
              <w:rPr>
                <w:szCs w:val="24"/>
              </w:rPr>
              <w:t>of</w:t>
            </w:r>
            <w:r w:rsidRPr="00EC082A">
              <w:rPr>
                <w:spacing w:val="-15"/>
                <w:szCs w:val="24"/>
              </w:rPr>
              <w:t xml:space="preserve"> </w:t>
            </w:r>
            <w:r w:rsidRPr="00EC082A">
              <w:rPr>
                <w:szCs w:val="24"/>
              </w:rPr>
              <w:t>or, renewal and termination of</w:t>
            </w:r>
            <w:r w:rsidRPr="00EC082A">
              <w:rPr>
                <w:spacing w:val="-1"/>
                <w:szCs w:val="24"/>
              </w:rPr>
              <w:t xml:space="preserve"> </w:t>
            </w:r>
            <w:r w:rsidRPr="00EC082A">
              <w:rPr>
                <w:szCs w:val="24"/>
              </w:rPr>
              <w:t>mining</w:t>
            </w:r>
            <w:r w:rsidRPr="00EC082A">
              <w:rPr>
                <w:spacing w:val="-3"/>
                <w:szCs w:val="24"/>
              </w:rPr>
              <w:t xml:space="preserve"> </w:t>
            </w:r>
            <w:r w:rsidRPr="00EC082A">
              <w:rPr>
                <w:szCs w:val="24"/>
              </w:rPr>
              <w:t>rights. It also provides</w:t>
            </w:r>
            <w:r w:rsidRPr="00EC082A">
              <w:rPr>
                <w:spacing w:val="-1"/>
                <w:szCs w:val="24"/>
              </w:rPr>
              <w:t xml:space="preserve"> </w:t>
            </w:r>
            <w:r w:rsidRPr="00EC082A">
              <w:rPr>
                <w:szCs w:val="24"/>
              </w:rPr>
              <w:t xml:space="preserve">for the control mining activities with regard to environmental </w:t>
            </w:r>
            <w:r w:rsidRPr="00EC082A">
              <w:rPr>
                <w:spacing w:val="-4"/>
                <w:szCs w:val="24"/>
              </w:rPr>
              <w:t>protection.</w:t>
            </w:r>
            <w:r w:rsidRPr="00EC082A">
              <w:rPr>
                <w:spacing w:val="-11"/>
                <w:szCs w:val="24"/>
              </w:rPr>
              <w:t xml:space="preserve"> </w:t>
            </w:r>
            <w:r w:rsidRPr="00EC082A">
              <w:rPr>
                <w:spacing w:val="-4"/>
                <w:szCs w:val="24"/>
              </w:rPr>
              <w:t>The</w:t>
            </w:r>
            <w:r w:rsidRPr="00EC082A">
              <w:rPr>
                <w:spacing w:val="-13"/>
                <w:szCs w:val="24"/>
              </w:rPr>
              <w:t xml:space="preserve"> </w:t>
            </w:r>
            <w:r w:rsidRPr="00EC082A">
              <w:rPr>
                <w:spacing w:val="-4"/>
                <w:szCs w:val="24"/>
              </w:rPr>
              <w:t>Act</w:t>
            </w:r>
            <w:r w:rsidRPr="00EC082A">
              <w:rPr>
                <w:spacing w:val="-11"/>
                <w:szCs w:val="24"/>
              </w:rPr>
              <w:t xml:space="preserve"> </w:t>
            </w:r>
            <w:r w:rsidRPr="00EC082A">
              <w:rPr>
                <w:spacing w:val="-4"/>
                <w:szCs w:val="24"/>
              </w:rPr>
              <w:t>repeals</w:t>
            </w:r>
            <w:r w:rsidRPr="00EC082A">
              <w:rPr>
                <w:spacing w:val="-14"/>
                <w:szCs w:val="24"/>
              </w:rPr>
              <w:t xml:space="preserve"> </w:t>
            </w:r>
            <w:r w:rsidRPr="00EC082A">
              <w:rPr>
                <w:spacing w:val="-4"/>
                <w:szCs w:val="24"/>
              </w:rPr>
              <w:t>the</w:t>
            </w:r>
            <w:r w:rsidRPr="00EC082A">
              <w:rPr>
                <w:spacing w:val="-13"/>
                <w:szCs w:val="24"/>
              </w:rPr>
              <w:t xml:space="preserve"> </w:t>
            </w:r>
            <w:r w:rsidRPr="00EC082A">
              <w:rPr>
                <w:spacing w:val="-4"/>
                <w:szCs w:val="24"/>
              </w:rPr>
              <w:t>Mines</w:t>
            </w:r>
            <w:r w:rsidRPr="00EC082A">
              <w:rPr>
                <w:spacing w:val="-12"/>
                <w:szCs w:val="24"/>
              </w:rPr>
              <w:t xml:space="preserve"> </w:t>
            </w:r>
            <w:r w:rsidRPr="00EC082A">
              <w:rPr>
                <w:spacing w:val="-4"/>
                <w:szCs w:val="24"/>
              </w:rPr>
              <w:t>and</w:t>
            </w:r>
            <w:r w:rsidRPr="00EC082A">
              <w:rPr>
                <w:spacing w:val="-14"/>
                <w:szCs w:val="24"/>
              </w:rPr>
              <w:t xml:space="preserve"> </w:t>
            </w:r>
            <w:r w:rsidRPr="00EC082A">
              <w:rPr>
                <w:spacing w:val="-4"/>
                <w:szCs w:val="24"/>
              </w:rPr>
              <w:t>Minerals</w:t>
            </w:r>
            <w:r w:rsidRPr="00EC082A">
              <w:rPr>
                <w:spacing w:val="-9"/>
                <w:szCs w:val="24"/>
              </w:rPr>
              <w:t xml:space="preserve"> </w:t>
            </w:r>
            <w:r w:rsidRPr="00EC082A">
              <w:rPr>
                <w:spacing w:val="-4"/>
                <w:szCs w:val="24"/>
              </w:rPr>
              <w:t>Act</w:t>
            </w:r>
            <w:r w:rsidRPr="00EC082A">
              <w:rPr>
                <w:spacing w:val="-9"/>
                <w:szCs w:val="24"/>
              </w:rPr>
              <w:t xml:space="preserve"> </w:t>
            </w:r>
            <w:r w:rsidRPr="00EC082A">
              <w:rPr>
                <w:spacing w:val="-4"/>
                <w:szCs w:val="24"/>
              </w:rPr>
              <w:t>of</w:t>
            </w:r>
            <w:r w:rsidRPr="00EC082A">
              <w:rPr>
                <w:spacing w:val="-15"/>
                <w:szCs w:val="24"/>
              </w:rPr>
              <w:t xml:space="preserve"> </w:t>
            </w:r>
            <w:r w:rsidRPr="00EC082A">
              <w:rPr>
                <w:spacing w:val="-4"/>
                <w:szCs w:val="24"/>
              </w:rPr>
              <w:t>1976.</w:t>
            </w:r>
          </w:p>
        </w:tc>
        <w:tc>
          <w:tcPr>
            <w:tcW w:w="5029" w:type="dxa"/>
          </w:tcPr>
          <w:p w14:paraId="0EBCC014" w14:textId="77777777" w:rsidR="004A6D04" w:rsidRPr="00EC082A" w:rsidRDefault="004A6D04">
            <w:pPr>
              <w:pStyle w:val="TableParagraph"/>
              <w:spacing w:before="6"/>
              <w:rPr>
                <w:szCs w:val="24"/>
              </w:rPr>
            </w:pPr>
          </w:p>
          <w:p w14:paraId="7A217A9B" w14:textId="77777777" w:rsidR="004A6D04" w:rsidRPr="00EC082A" w:rsidRDefault="00E24CE6">
            <w:pPr>
              <w:pStyle w:val="TableParagraph"/>
              <w:spacing w:line="235" w:lineRule="auto"/>
              <w:ind w:left="115" w:right="86"/>
              <w:jc w:val="both"/>
              <w:rPr>
                <w:szCs w:val="24"/>
              </w:rPr>
            </w:pPr>
            <w:r w:rsidRPr="00EC082A">
              <w:rPr>
                <w:szCs w:val="24"/>
              </w:rPr>
              <w:t>The developer will ensure that all aggregates required for the project are sourced from existing permitted quarries or borrow pits</w:t>
            </w:r>
          </w:p>
        </w:tc>
      </w:tr>
      <w:tr w:rsidR="004A6D04" w:rsidRPr="00EC082A" w14:paraId="038CD619" w14:textId="77777777">
        <w:trPr>
          <w:trHeight w:val="2431"/>
        </w:trPr>
        <w:tc>
          <w:tcPr>
            <w:tcW w:w="588" w:type="dxa"/>
          </w:tcPr>
          <w:p w14:paraId="787158A5" w14:textId="77777777" w:rsidR="004A6D04" w:rsidRPr="00EC082A" w:rsidRDefault="004A6D04">
            <w:pPr>
              <w:pStyle w:val="TableParagraph"/>
              <w:rPr>
                <w:szCs w:val="24"/>
              </w:rPr>
            </w:pPr>
          </w:p>
          <w:p w14:paraId="2F62AE8C" w14:textId="77777777" w:rsidR="004A6D04" w:rsidRPr="00EC082A" w:rsidRDefault="004A6D04">
            <w:pPr>
              <w:pStyle w:val="TableParagraph"/>
              <w:rPr>
                <w:szCs w:val="24"/>
              </w:rPr>
            </w:pPr>
          </w:p>
          <w:p w14:paraId="77CF0D65" w14:textId="77777777" w:rsidR="004A6D04" w:rsidRPr="00EC082A" w:rsidRDefault="004A6D04">
            <w:pPr>
              <w:pStyle w:val="TableParagraph"/>
              <w:rPr>
                <w:szCs w:val="24"/>
              </w:rPr>
            </w:pPr>
          </w:p>
          <w:p w14:paraId="5D41C20B" w14:textId="77777777" w:rsidR="004A6D04" w:rsidRPr="00EC082A" w:rsidRDefault="00E24CE6">
            <w:pPr>
              <w:pStyle w:val="TableParagraph"/>
              <w:spacing w:before="160"/>
              <w:ind w:left="115"/>
              <w:rPr>
                <w:szCs w:val="24"/>
              </w:rPr>
            </w:pPr>
            <w:r w:rsidRPr="00EC082A">
              <w:rPr>
                <w:szCs w:val="24"/>
              </w:rPr>
              <w:t>6</w:t>
            </w:r>
          </w:p>
        </w:tc>
        <w:tc>
          <w:tcPr>
            <w:tcW w:w="2251" w:type="dxa"/>
          </w:tcPr>
          <w:p w14:paraId="3EBDFEA2" w14:textId="77777777" w:rsidR="004A6D04" w:rsidRPr="00EC082A" w:rsidRDefault="004A6D04">
            <w:pPr>
              <w:pStyle w:val="TableParagraph"/>
              <w:rPr>
                <w:szCs w:val="24"/>
              </w:rPr>
            </w:pPr>
          </w:p>
          <w:p w14:paraId="19DE5024" w14:textId="77777777" w:rsidR="004A6D04" w:rsidRPr="00EC082A" w:rsidRDefault="004A6D04">
            <w:pPr>
              <w:pStyle w:val="TableParagraph"/>
              <w:rPr>
                <w:szCs w:val="24"/>
              </w:rPr>
            </w:pPr>
          </w:p>
          <w:p w14:paraId="00B52CE7" w14:textId="77777777" w:rsidR="004A6D04" w:rsidRPr="00EC082A" w:rsidRDefault="00E24CE6">
            <w:pPr>
              <w:pStyle w:val="TableParagraph"/>
              <w:spacing w:before="192" w:line="235" w:lineRule="auto"/>
              <w:ind w:left="113" w:right="99"/>
              <w:rPr>
                <w:szCs w:val="24"/>
              </w:rPr>
            </w:pPr>
            <w:r w:rsidRPr="00EC082A">
              <w:rPr>
                <w:spacing w:val="-4"/>
                <w:szCs w:val="24"/>
              </w:rPr>
              <w:t>National</w:t>
            </w:r>
            <w:r w:rsidRPr="00EC082A">
              <w:rPr>
                <w:spacing w:val="-19"/>
                <w:szCs w:val="24"/>
              </w:rPr>
              <w:t xml:space="preserve"> </w:t>
            </w:r>
            <w:r w:rsidRPr="00EC082A">
              <w:rPr>
                <w:spacing w:val="-4"/>
                <w:szCs w:val="24"/>
              </w:rPr>
              <w:t>Heritage</w:t>
            </w:r>
            <w:r w:rsidRPr="00EC082A">
              <w:rPr>
                <w:spacing w:val="-16"/>
                <w:szCs w:val="24"/>
              </w:rPr>
              <w:t xml:space="preserve"> </w:t>
            </w:r>
            <w:r w:rsidRPr="00EC082A">
              <w:rPr>
                <w:spacing w:val="-4"/>
                <w:szCs w:val="24"/>
              </w:rPr>
              <w:t xml:space="preserve">and </w:t>
            </w:r>
            <w:r w:rsidRPr="00EC082A">
              <w:rPr>
                <w:spacing w:val="-2"/>
                <w:szCs w:val="24"/>
              </w:rPr>
              <w:t xml:space="preserve">Conservation </w:t>
            </w:r>
            <w:r w:rsidRPr="00EC082A">
              <w:rPr>
                <w:szCs w:val="24"/>
              </w:rPr>
              <w:t>Commission Act</w:t>
            </w:r>
          </w:p>
        </w:tc>
        <w:tc>
          <w:tcPr>
            <w:tcW w:w="6128" w:type="dxa"/>
          </w:tcPr>
          <w:p w14:paraId="418859C2" w14:textId="77777777" w:rsidR="004A6D04" w:rsidRPr="00EC082A" w:rsidRDefault="00E24CE6">
            <w:pPr>
              <w:pStyle w:val="TableParagraph"/>
              <w:spacing w:line="235" w:lineRule="auto"/>
              <w:ind w:left="113" w:right="84"/>
              <w:jc w:val="both"/>
              <w:rPr>
                <w:szCs w:val="24"/>
              </w:rPr>
            </w:pPr>
            <w:r w:rsidRPr="00EC082A">
              <w:rPr>
                <w:szCs w:val="24"/>
              </w:rPr>
              <w:t xml:space="preserve">The Act of 1989 provides for the conservation of ancient, cultural and natural heritage, relics and objects of aesthetic, historical, prehistoric, archaeological or scientific interest by </w:t>
            </w:r>
            <w:r w:rsidRPr="00EC082A">
              <w:rPr>
                <w:spacing w:val="-4"/>
                <w:szCs w:val="24"/>
              </w:rPr>
              <w:t>preservation,</w:t>
            </w:r>
            <w:r w:rsidRPr="00EC082A">
              <w:rPr>
                <w:spacing w:val="-7"/>
                <w:szCs w:val="24"/>
              </w:rPr>
              <w:t xml:space="preserve"> </w:t>
            </w:r>
            <w:r w:rsidRPr="00EC082A">
              <w:rPr>
                <w:spacing w:val="-4"/>
                <w:szCs w:val="24"/>
              </w:rPr>
              <w:t>restoration,</w:t>
            </w:r>
            <w:r w:rsidRPr="00EC082A">
              <w:rPr>
                <w:spacing w:val="-6"/>
                <w:szCs w:val="24"/>
              </w:rPr>
              <w:t xml:space="preserve"> </w:t>
            </w:r>
            <w:r w:rsidRPr="00EC082A">
              <w:rPr>
                <w:spacing w:val="-4"/>
                <w:szCs w:val="24"/>
              </w:rPr>
              <w:t>rehabilitation,</w:t>
            </w:r>
            <w:r w:rsidRPr="00EC082A">
              <w:rPr>
                <w:spacing w:val="-8"/>
                <w:szCs w:val="24"/>
              </w:rPr>
              <w:t xml:space="preserve"> </w:t>
            </w:r>
            <w:r w:rsidRPr="00EC082A">
              <w:rPr>
                <w:spacing w:val="-4"/>
                <w:szCs w:val="24"/>
              </w:rPr>
              <w:t>reconstruction,</w:t>
            </w:r>
            <w:r w:rsidRPr="00EC082A">
              <w:rPr>
                <w:spacing w:val="-6"/>
                <w:szCs w:val="24"/>
              </w:rPr>
              <w:t xml:space="preserve"> </w:t>
            </w:r>
            <w:r w:rsidRPr="00EC082A">
              <w:rPr>
                <w:spacing w:val="-4"/>
                <w:szCs w:val="24"/>
              </w:rPr>
              <w:t xml:space="preserve">adaptive </w:t>
            </w:r>
            <w:r w:rsidRPr="00EC082A">
              <w:rPr>
                <w:szCs w:val="24"/>
              </w:rPr>
              <w:t>use and good management.</w:t>
            </w:r>
          </w:p>
          <w:p w14:paraId="26E83807" w14:textId="77777777" w:rsidR="004A6D04" w:rsidRPr="00EC082A" w:rsidRDefault="00E24CE6">
            <w:pPr>
              <w:pStyle w:val="TableParagraph"/>
              <w:spacing w:line="235" w:lineRule="auto"/>
              <w:ind w:left="113" w:right="89"/>
              <w:jc w:val="both"/>
              <w:rPr>
                <w:szCs w:val="24"/>
              </w:rPr>
            </w:pPr>
            <w:r w:rsidRPr="00EC082A">
              <w:rPr>
                <w:szCs w:val="24"/>
              </w:rPr>
              <w:t>The</w:t>
            </w:r>
            <w:r w:rsidRPr="00EC082A">
              <w:rPr>
                <w:spacing w:val="-5"/>
                <w:szCs w:val="24"/>
              </w:rPr>
              <w:t xml:space="preserve"> </w:t>
            </w:r>
            <w:r w:rsidRPr="00EC082A">
              <w:rPr>
                <w:szCs w:val="24"/>
              </w:rPr>
              <w:t>Commission</w:t>
            </w:r>
            <w:r w:rsidRPr="00EC082A">
              <w:rPr>
                <w:spacing w:val="-5"/>
                <w:szCs w:val="24"/>
              </w:rPr>
              <w:t xml:space="preserve"> </w:t>
            </w:r>
            <w:r w:rsidRPr="00EC082A">
              <w:rPr>
                <w:szCs w:val="24"/>
              </w:rPr>
              <w:t>also</w:t>
            </w:r>
            <w:r w:rsidRPr="00EC082A">
              <w:rPr>
                <w:spacing w:val="-6"/>
                <w:szCs w:val="24"/>
              </w:rPr>
              <w:t xml:space="preserve"> </w:t>
            </w:r>
            <w:r w:rsidRPr="00EC082A">
              <w:rPr>
                <w:szCs w:val="24"/>
              </w:rPr>
              <w:t>provides</w:t>
            </w:r>
            <w:r w:rsidRPr="00EC082A">
              <w:rPr>
                <w:spacing w:val="-4"/>
                <w:szCs w:val="24"/>
              </w:rPr>
              <w:t xml:space="preserve"> </w:t>
            </w:r>
            <w:r w:rsidRPr="00EC082A">
              <w:rPr>
                <w:szCs w:val="24"/>
              </w:rPr>
              <w:t>regulations</w:t>
            </w:r>
            <w:r w:rsidRPr="00EC082A">
              <w:rPr>
                <w:spacing w:val="-3"/>
                <w:szCs w:val="24"/>
              </w:rPr>
              <w:t xml:space="preserve"> </w:t>
            </w:r>
            <w:r w:rsidRPr="00EC082A">
              <w:rPr>
                <w:szCs w:val="24"/>
              </w:rPr>
              <w:t>for</w:t>
            </w:r>
            <w:r w:rsidRPr="00EC082A">
              <w:rPr>
                <w:spacing w:val="-8"/>
                <w:szCs w:val="24"/>
              </w:rPr>
              <w:t xml:space="preserve"> </w:t>
            </w:r>
            <w:r w:rsidRPr="00EC082A">
              <w:rPr>
                <w:szCs w:val="24"/>
              </w:rPr>
              <w:t>archaeological excavation</w:t>
            </w:r>
            <w:r w:rsidRPr="00EC082A">
              <w:rPr>
                <w:spacing w:val="-1"/>
                <w:szCs w:val="24"/>
              </w:rPr>
              <w:t xml:space="preserve"> </w:t>
            </w:r>
            <w:r w:rsidRPr="00EC082A">
              <w:rPr>
                <w:szCs w:val="24"/>
              </w:rPr>
              <w:t>and export</w:t>
            </w:r>
            <w:r w:rsidRPr="00EC082A">
              <w:rPr>
                <w:spacing w:val="-1"/>
                <w:szCs w:val="24"/>
              </w:rPr>
              <w:t xml:space="preserve"> </w:t>
            </w:r>
            <w:r w:rsidRPr="00EC082A">
              <w:rPr>
                <w:szCs w:val="24"/>
              </w:rPr>
              <w:t>of</w:t>
            </w:r>
            <w:r w:rsidRPr="00EC082A">
              <w:rPr>
                <w:spacing w:val="-3"/>
                <w:szCs w:val="24"/>
              </w:rPr>
              <w:t xml:space="preserve"> </w:t>
            </w:r>
            <w:r w:rsidRPr="00EC082A">
              <w:rPr>
                <w:szCs w:val="24"/>
              </w:rPr>
              <w:t>relics. If a</w:t>
            </w:r>
            <w:r w:rsidRPr="00EC082A">
              <w:rPr>
                <w:spacing w:val="-1"/>
                <w:szCs w:val="24"/>
              </w:rPr>
              <w:t xml:space="preserve"> </w:t>
            </w:r>
            <w:r w:rsidRPr="00EC082A">
              <w:rPr>
                <w:szCs w:val="24"/>
              </w:rPr>
              <w:t>development is unable</w:t>
            </w:r>
            <w:r w:rsidRPr="00EC082A">
              <w:rPr>
                <w:spacing w:val="-1"/>
                <w:szCs w:val="24"/>
              </w:rPr>
              <w:t xml:space="preserve"> </w:t>
            </w:r>
            <w:r w:rsidRPr="00EC082A">
              <w:rPr>
                <w:szCs w:val="24"/>
              </w:rPr>
              <w:t xml:space="preserve">to </w:t>
            </w:r>
            <w:r w:rsidRPr="00EC082A">
              <w:rPr>
                <w:spacing w:val="-2"/>
                <w:szCs w:val="24"/>
              </w:rPr>
              <w:t>proceed</w:t>
            </w:r>
            <w:r w:rsidRPr="00EC082A">
              <w:rPr>
                <w:spacing w:val="-5"/>
                <w:szCs w:val="24"/>
              </w:rPr>
              <w:t xml:space="preserve"> </w:t>
            </w:r>
            <w:r w:rsidRPr="00EC082A">
              <w:rPr>
                <w:spacing w:val="-2"/>
                <w:szCs w:val="24"/>
              </w:rPr>
              <w:t>without</w:t>
            </w:r>
            <w:r w:rsidRPr="00EC082A">
              <w:rPr>
                <w:spacing w:val="-5"/>
                <w:szCs w:val="24"/>
              </w:rPr>
              <w:t xml:space="preserve"> </w:t>
            </w:r>
            <w:r w:rsidRPr="00EC082A">
              <w:rPr>
                <w:spacing w:val="-2"/>
                <w:szCs w:val="24"/>
              </w:rPr>
              <w:t>affecting</w:t>
            </w:r>
            <w:r w:rsidRPr="00EC082A">
              <w:rPr>
                <w:spacing w:val="-8"/>
                <w:szCs w:val="24"/>
              </w:rPr>
              <w:t xml:space="preserve"> </w:t>
            </w:r>
            <w:r w:rsidRPr="00EC082A">
              <w:rPr>
                <w:spacing w:val="-2"/>
                <w:szCs w:val="24"/>
              </w:rPr>
              <w:t>an</w:t>
            </w:r>
            <w:r w:rsidRPr="00EC082A">
              <w:rPr>
                <w:spacing w:val="-8"/>
                <w:szCs w:val="24"/>
              </w:rPr>
              <w:t xml:space="preserve"> </w:t>
            </w:r>
            <w:r w:rsidRPr="00EC082A">
              <w:rPr>
                <w:spacing w:val="-2"/>
                <w:szCs w:val="24"/>
              </w:rPr>
              <w:t>item</w:t>
            </w:r>
            <w:r w:rsidRPr="00EC082A">
              <w:rPr>
                <w:spacing w:val="-8"/>
                <w:szCs w:val="24"/>
              </w:rPr>
              <w:t xml:space="preserve"> </w:t>
            </w:r>
            <w:r w:rsidRPr="00EC082A">
              <w:rPr>
                <w:spacing w:val="-2"/>
                <w:szCs w:val="24"/>
              </w:rPr>
              <w:t>of</w:t>
            </w:r>
            <w:r w:rsidRPr="00EC082A">
              <w:rPr>
                <w:spacing w:val="-6"/>
                <w:szCs w:val="24"/>
              </w:rPr>
              <w:t xml:space="preserve"> </w:t>
            </w:r>
            <w:r w:rsidRPr="00EC082A">
              <w:rPr>
                <w:spacing w:val="-2"/>
                <w:szCs w:val="24"/>
              </w:rPr>
              <w:t>heritage,</w:t>
            </w:r>
            <w:r w:rsidRPr="00EC082A">
              <w:rPr>
                <w:spacing w:val="-3"/>
                <w:szCs w:val="24"/>
              </w:rPr>
              <w:t xml:space="preserve"> </w:t>
            </w:r>
            <w:r w:rsidRPr="00EC082A">
              <w:rPr>
                <w:spacing w:val="-2"/>
                <w:szCs w:val="24"/>
              </w:rPr>
              <w:t>permission</w:t>
            </w:r>
            <w:r w:rsidRPr="00EC082A">
              <w:rPr>
                <w:spacing w:val="-8"/>
                <w:szCs w:val="24"/>
              </w:rPr>
              <w:t xml:space="preserve"> </w:t>
            </w:r>
            <w:r w:rsidRPr="00EC082A">
              <w:rPr>
                <w:spacing w:val="-2"/>
                <w:szCs w:val="24"/>
              </w:rPr>
              <w:t>must</w:t>
            </w:r>
          </w:p>
        </w:tc>
        <w:tc>
          <w:tcPr>
            <w:tcW w:w="5029" w:type="dxa"/>
          </w:tcPr>
          <w:p w14:paraId="35BA2D99" w14:textId="77777777" w:rsidR="004A6D04" w:rsidRPr="00EC082A" w:rsidRDefault="004A6D04">
            <w:pPr>
              <w:pStyle w:val="TableParagraph"/>
              <w:spacing w:before="9"/>
              <w:rPr>
                <w:szCs w:val="24"/>
              </w:rPr>
            </w:pPr>
          </w:p>
          <w:p w14:paraId="4274243E" w14:textId="77777777" w:rsidR="004A6D04" w:rsidRPr="00EC082A" w:rsidRDefault="00E24CE6">
            <w:pPr>
              <w:pStyle w:val="TableParagraph"/>
              <w:spacing w:line="235" w:lineRule="auto"/>
              <w:ind w:left="115" w:right="76"/>
              <w:jc w:val="both"/>
              <w:rPr>
                <w:szCs w:val="24"/>
              </w:rPr>
            </w:pPr>
            <w:r w:rsidRPr="00EC082A">
              <w:rPr>
                <w:szCs w:val="24"/>
              </w:rPr>
              <w:t>The</w:t>
            </w:r>
            <w:r w:rsidRPr="00EC082A">
              <w:rPr>
                <w:spacing w:val="-14"/>
                <w:szCs w:val="24"/>
              </w:rPr>
              <w:t xml:space="preserve"> </w:t>
            </w:r>
            <w:r w:rsidRPr="00EC082A">
              <w:rPr>
                <w:szCs w:val="24"/>
              </w:rPr>
              <w:t>project</w:t>
            </w:r>
            <w:r w:rsidRPr="00EC082A">
              <w:rPr>
                <w:spacing w:val="-13"/>
                <w:szCs w:val="24"/>
              </w:rPr>
              <w:t xml:space="preserve"> </w:t>
            </w:r>
            <w:r w:rsidRPr="00EC082A">
              <w:rPr>
                <w:szCs w:val="24"/>
              </w:rPr>
              <w:t>site</w:t>
            </w:r>
            <w:r w:rsidRPr="00EC082A">
              <w:rPr>
                <w:spacing w:val="-14"/>
                <w:szCs w:val="24"/>
              </w:rPr>
              <w:t xml:space="preserve"> </w:t>
            </w:r>
            <w:r w:rsidRPr="00EC082A">
              <w:rPr>
                <w:szCs w:val="24"/>
              </w:rPr>
              <w:t>and</w:t>
            </w:r>
            <w:r w:rsidRPr="00EC082A">
              <w:rPr>
                <w:spacing w:val="-14"/>
                <w:szCs w:val="24"/>
              </w:rPr>
              <w:t xml:space="preserve"> </w:t>
            </w:r>
            <w:r w:rsidRPr="00EC082A">
              <w:rPr>
                <w:szCs w:val="24"/>
              </w:rPr>
              <w:t>immediate</w:t>
            </w:r>
            <w:r w:rsidRPr="00EC082A">
              <w:rPr>
                <w:spacing w:val="-14"/>
                <w:szCs w:val="24"/>
              </w:rPr>
              <w:t xml:space="preserve"> </w:t>
            </w:r>
            <w:r w:rsidRPr="00EC082A">
              <w:rPr>
                <w:szCs w:val="24"/>
              </w:rPr>
              <w:t>surrounds</w:t>
            </w:r>
            <w:r w:rsidRPr="00EC082A">
              <w:rPr>
                <w:spacing w:val="-13"/>
                <w:szCs w:val="24"/>
              </w:rPr>
              <w:t xml:space="preserve"> </w:t>
            </w:r>
            <w:r w:rsidRPr="00EC082A">
              <w:rPr>
                <w:szCs w:val="24"/>
              </w:rPr>
              <w:t>provides a</w:t>
            </w:r>
            <w:r w:rsidRPr="00EC082A">
              <w:rPr>
                <w:spacing w:val="-15"/>
                <w:szCs w:val="24"/>
              </w:rPr>
              <w:t xml:space="preserve"> </w:t>
            </w:r>
            <w:r w:rsidRPr="00EC082A">
              <w:rPr>
                <w:szCs w:val="24"/>
              </w:rPr>
              <w:t>good</w:t>
            </w:r>
            <w:r w:rsidRPr="00EC082A">
              <w:rPr>
                <w:spacing w:val="-15"/>
                <w:szCs w:val="24"/>
              </w:rPr>
              <w:t xml:space="preserve"> </w:t>
            </w:r>
            <w:r w:rsidRPr="00EC082A">
              <w:rPr>
                <w:szCs w:val="24"/>
              </w:rPr>
              <w:t>source</w:t>
            </w:r>
            <w:r w:rsidRPr="00EC082A">
              <w:rPr>
                <w:spacing w:val="-15"/>
                <w:szCs w:val="24"/>
              </w:rPr>
              <w:t xml:space="preserve"> </w:t>
            </w:r>
            <w:r w:rsidRPr="00EC082A">
              <w:rPr>
                <w:szCs w:val="24"/>
              </w:rPr>
              <w:t>of</w:t>
            </w:r>
            <w:r w:rsidRPr="00EC082A">
              <w:rPr>
                <w:spacing w:val="-15"/>
                <w:szCs w:val="24"/>
              </w:rPr>
              <w:t xml:space="preserve"> </w:t>
            </w:r>
            <w:r w:rsidRPr="00EC082A">
              <w:rPr>
                <w:szCs w:val="24"/>
              </w:rPr>
              <w:t>river</w:t>
            </w:r>
            <w:r w:rsidRPr="00EC082A">
              <w:rPr>
                <w:spacing w:val="-15"/>
                <w:szCs w:val="24"/>
              </w:rPr>
              <w:t xml:space="preserve"> </w:t>
            </w:r>
            <w:r w:rsidRPr="00EC082A">
              <w:rPr>
                <w:szCs w:val="24"/>
              </w:rPr>
              <w:t>sand</w:t>
            </w:r>
            <w:r w:rsidRPr="00EC082A">
              <w:rPr>
                <w:spacing w:val="-15"/>
                <w:szCs w:val="24"/>
              </w:rPr>
              <w:t xml:space="preserve"> </w:t>
            </w:r>
            <w:r w:rsidRPr="00EC082A">
              <w:rPr>
                <w:szCs w:val="24"/>
              </w:rPr>
              <w:t>and</w:t>
            </w:r>
            <w:r w:rsidRPr="00EC082A">
              <w:rPr>
                <w:spacing w:val="-15"/>
                <w:szCs w:val="24"/>
              </w:rPr>
              <w:t xml:space="preserve"> </w:t>
            </w:r>
            <w:r w:rsidRPr="00EC082A">
              <w:rPr>
                <w:szCs w:val="24"/>
              </w:rPr>
              <w:t>stone</w:t>
            </w:r>
            <w:r w:rsidRPr="00EC082A">
              <w:rPr>
                <w:spacing w:val="-15"/>
                <w:szCs w:val="24"/>
              </w:rPr>
              <w:t xml:space="preserve"> </w:t>
            </w:r>
            <w:r w:rsidRPr="00EC082A">
              <w:rPr>
                <w:szCs w:val="24"/>
              </w:rPr>
              <w:t>aggregates</w:t>
            </w:r>
            <w:r w:rsidRPr="00EC082A">
              <w:rPr>
                <w:spacing w:val="-15"/>
                <w:szCs w:val="24"/>
              </w:rPr>
              <w:t xml:space="preserve"> </w:t>
            </w:r>
            <w:r w:rsidRPr="00EC082A">
              <w:rPr>
                <w:szCs w:val="24"/>
              </w:rPr>
              <w:t>as evident</w:t>
            </w:r>
            <w:r w:rsidRPr="00EC082A">
              <w:rPr>
                <w:spacing w:val="-11"/>
                <w:szCs w:val="24"/>
              </w:rPr>
              <w:t xml:space="preserve"> </w:t>
            </w:r>
            <w:r w:rsidRPr="00EC082A">
              <w:rPr>
                <w:szCs w:val="24"/>
              </w:rPr>
              <w:t>on</w:t>
            </w:r>
            <w:r w:rsidRPr="00EC082A">
              <w:rPr>
                <w:spacing w:val="-11"/>
                <w:szCs w:val="24"/>
              </w:rPr>
              <w:t xml:space="preserve"> </w:t>
            </w:r>
            <w:r w:rsidRPr="00EC082A">
              <w:rPr>
                <w:szCs w:val="24"/>
              </w:rPr>
              <w:t>site.</w:t>
            </w:r>
            <w:r w:rsidRPr="00EC082A">
              <w:rPr>
                <w:spacing w:val="-11"/>
                <w:szCs w:val="24"/>
              </w:rPr>
              <w:t xml:space="preserve"> </w:t>
            </w:r>
            <w:r w:rsidRPr="00EC082A">
              <w:rPr>
                <w:szCs w:val="24"/>
              </w:rPr>
              <w:t>All</w:t>
            </w:r>
            <w:r w:rsidRPr="00EC082A">
              <w:rPr>
                <w:spacing w:val="-11"/>
                <w:szCs w:val="24"/>
              </w:rPr>
              <w:t xml:space="preserve"> </w:t>
            </w:r>
            <w:r w:rsidRPr="00EC082A">
              <w:rPr>
                <w:szCs w:val="24"/>
              </w:rPr>
              <w:t>measures</w:t>
            </w:r>
            <w:r w:rsidRPr="00EC082A">
              <w:rPr>
                <w:spacing w:val="-11"/>
                <w:szCs w:val="24"/>
              </w:rPr>
              <w:t xml:space="preserve"> </w:t>
            </w:r>
            <w:r w:rsidRPr="00EC082A">
              <w:rPr>
                <w:szCs w:val="24"/>
              </w:rPr>
              <w:t>will</w:t>
            </w:r>
            <w:r w:rsidRPr="00EC082A">
              <w:rPr>
                <w:spacing w:val="-11"/>
                <w:szCs w:val="24"/>
              </w:rPr>
              <w:t xml:space="preserve"> </w:t>
            </w:r>
            <w:r w:rsidRPr="00EC082A">
              <w:rPr>
                <w:szCs w:val="24"/>
              </w:rPr>
              <w:t>be</w:t>
            </w:r>
            <w:r w:rsidRPr="00EC082A">
              <w:rPr>
                <w:spacing w:val="-12"/>
                <w:szCs w:val="24"/>
              </w:rPr>
              <w:t xml:space="preserve"> </w:t>
            </w:r>
            <w:r w:rsidRPr="00EC082A">
              <w:rPr>
                <w:szCs w:val="24"/>
              </w:rPr>
              <w:t>undertaken</w:t>
            </w:r>
            <w:r w:rsidRPr="00EC082A">
              <w:rPr>
                <w:spacing w:val="-11"/>
                <w:szCs w:val="24"/>
              </w:rPr>
              <w:t xml:space="preserve"> </w:t>
            </w:r>
            <w:r w:rsidRPr="00EC082A">
              <w:rPr>
                <w:szCs w:val="24"/>
              </w:rPr>
              <w:t xml:space="preserve">to protect and conserve the cultural and natural </w:t>
            </w:r>
            <w:r w:rsidRPr="00EC082A">
              <w:rPr>
                <w:spacing w:val="-4"/>
                <w:szCs w:val="24"/>
              </w:rPr>
              <w:t>heritage</w:t>
            </w:r>
            <w:r w:rsidRPr="00EC082A">
              <w:rPr>
                <w:spacing w:val="-9"/>
                <w:szCs w:val="24"/>
              </w:rPr>
              <w:t xml:space="preserve"> </w:t>
            </w:r>
            <w:r w:rsidRPr="00EC082A">
              <w:rPr>
                <w:spacing w:val="-4"/>
                <w:szCs w:val="24"/>
              </w:rPr>
              <w:t>of</w:t>
            </w:r>
            <w:r w:rsidRPr="00EC082A">
              <w:rPr>
                <w:spacing w:val="-11"/>
                <w:szCs w:val="24"/>
              </w:rPr>
              <w:t xml:space="preserve"> </w:t>
            </w:r>
            <w:r w:rsidRPr="00EC082A">
              <w:rPr>
                <w:spacing w:val="-4"/>
                <w:szCs w:val="24"/>
              </w:rPr>
              <w:t>the</w:t>
            </w:r>
            <w:r w:rsidRPr="00EC082A">
              <w:rPr>
                <w:spacing w:val="-8"/>
                <w:szCs w:val="24"/>
              </w:rPr>
              <w:t xml:space="preserve"> </w:t>
            </w:r>
            <w:r w:rsidRPr="00EC082A">
              <w:rPr>
                <w:spacing w:val="-4"/>
                <w:szCs w:val="24"/>
              </w:rPr>
              <w:t>project</w:t>
            </w:r>
            <w:r w:rsidRPr="00EC082A">
              <w:rPr>
                <w:spacing w:val="-7"/>
                <w:szCs w:val="24"/>
              </w:rPr>
              <w:t xml:space="preserve"> </w:t>
            </w:r>
            <w:r w:rsidRPr="00EC082A">
              <w:rPr>
                <w:spacing w:val="-4"/>
                <w:szCs w:val="24"/>
              </w:rPr>
              <w:t>area.</w:t>
            </w:r>
            <w:r w:rsidRPr="00EC082A">
              <w:rPr>
                <w:spacing w:val="-8"/>
                <w:szCs w:val="24"/>
              </w:rPr>
              <w:t xml:space="preserve"> </w:t>
            </w:r>
            <w:r w:rsidRPr="00EC082A">
              <w:rPr>
                <w:spacing w:val="-4"/>
                <w:szCs w:val="24"/>
              </w:rPr>
              <w:t>For</w:t>
            </w:r>
            <w:r w:rsidRPr="00EC082A">
              <w:rPr>
                <w:spacing w:val="-8"/>
                <w:szCs w:val="24"/>
              </w:rPr>
              <w:t xml:space="preserve"> </w:t>
            </w:r>
            <w:r w:rsidRPr="00EC082A">
              <w:rPr>
                <w:spacing w:val="-4"/>
                <w:szCs w:val="24"/>
              </w:rPr>
              <w:t>any</w:t>
            </w:r>
            <w:r w:rsidRPr="00EC082A">
              <w:rPr>
                <w:spacing w:val="-11"/>
                <w:szCs w:val="24"/>
              </w:rPr>
              <w:t xml:space="preserve"> </w:t>
            </w:r>
            <w:r w:rsidRPr="00EC082A">
              <w:rPr>
                <w:spacing w:val="-4"/>
                <w:szCs w:val="24"/>
              </w:rPr>
              <w:t>new</w:t>
            </w:r>
            <w:r w:rsidRPr="00EC082A">
              <w:rPr>
                <w:spacing w:val="-8"/>
                <w:szCs w:val="24"/>
              </w:rPr>
              <w:t xml:space="preserve"> </w:t>
            </w:r>
            <w:r w:rsidRPr="00EC082A">
              <w:rPr>
                <w:spacing w:val="-4"/>
                <w:szCs w:val="24"/>
              </w:rPr>
              <w:t>discoveries made</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items</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historical</w:t>
            </w:r>
            <w:r w:rsidRPr="00EC082A">
              <w:rPr>
                <w:spacing w:val="-11"/>
                <w:szCs w:val="24"/>
              </w:rPr>
              <w:t xml:space="preserve"> </w:t>
            </w:r>
            <w:r w:rsidRPr="00EC082A">
              <w:rPr>
                <w:spacing w:val="-4"/>
                <w:szCs w:val="24"/>
              </w:rPr>
              <w:t>or</w:t>
            </w:r>
            <w:r w:rsidRPr="00EC082A">
              <w:rPr>
                <w:spacing w:val="-11"/>
                <w:szCs w:val="24"/>
              </w:rPr>
              <w:t xml:space="preserve"> </w:t>
            </w:r>
            <w:r w:rsidRPr="00EC082A">
              <w:rPr>
                <w:spacing w:val="-4"/>
                <w:szCs w:val="24"/>
              </w:rPr>
              <w:t>archaeological</w:t>
            </w:r>
            <w:r w:rsidRPr="00EC082A">
              <w:rPr>
                <w:spacing w:val="-11"/>
                <w:szCs w:val="24"/>
              </w:rPr>
              <w:t xml:space="preserve"> </w:t>
            </w:r>
            <w:r w:rsidRPr="00EC082A">
              <w:rPr>
                <w:spacing w:val="-4"/>
                <w:szCs w:val="24"/>
              </w:rPr>
              <w:t>interest during</w:t>
            </w:r>
            <w:r w:rsidRPr="00EC082A">
              <w:rPr>
                <w:spacing w:val="-9"/>
                <w:szCs w:val="24"/>
              </w:rPr>
              <w:t xml:space="preserve"> </w:t>
            </w:r>
            <w:r w:rsidRPr="00EC082A">
              <w:rPr>
                <w:spacing w:val="-4"/>
                <w:szCs w:val="24"/>
              </w:rPr>
              <w:t>implementation</w:t>
            </w:r>
            <w:r w:rsidRPr="00EC082A">
              <w:rPr>
                <w:spacing w:val="-5"/>
                <w:szCs w:val="24"/>
              </w:rPr>
              <w:t xml:space="preserve"> </w:t>
            </w:r>
            <w:r w:rsidRPr="00EC082A">
              <w:rPr>
                <w:spacing w:val="-4"/>
                <w:szCs w:val="24"/>
              </w:rPr>
              <w:t>of the project,</w:t>
            </w:r>
            <w:r w:rsidRPr="00EC082A">
              <w:rPr>
                <w:spacing w:val="-9"/>
                <w:szCs w:val="24"/>
              </w:rPr>
              <w:t xml:space="preserve"> </w:t>
            </w:r>
            <w:r w:rsidRPr="00EC082A">
              <w:rPr>
                <w:spacing w:val="-4"/>
                <w:szCs w:val="24"/>
              </w:rPr>
              <w:t>the</w:t>
            </w:r>
            <w:r w:rsidRPr="00EC082A">
              <w:rPr>
                <w:spacing w:val="-6"/>
                <w:szCs w:val="24"/>
              </w:rPr>
              <w:t xml:space="preserve"> </w:t>
            </w:r>
            <w:r w:rsidRPr="00EC082A">
              <w:rPr>
                <w:spacing w:val="-4"/>
                <w:szCs w:val="24"/>
              </w:rPr>
              <w:t>provisions</w:t>
            </w:r>
          </w:p>
          <w:p w14:paraId="7C9F3A4F" w14:textId="77777777" w:rsidR="004A6D04" w:rsidRPr="00EC082A" w:rsidRDefault="00E24CE6">
            <w:pPr>
              <w:pStyle w:val="TableParagraph"/>
              <w:spacing w:line="267" w:lineRule="exact"/>
              <w:ind w:left="115"/>
              <w:jc w:val="both"/>
              <w:rPr>
                <w:szCs w:val="24"/>
              </w:rPr>
            </w:pPr>
            <w:r w:rsidRPr="00EC082A">
              <w:rPr>
                <w:szCs w:val="24"/>
              </w:rPr>
              <w:t>of</w:t>
            </w:r>
            <w:r w:rsidRPr="00EC082A">
              <w:rPr>
                <w:spacing w:val="35"/>
                <w:szCs w:val="24"/>
              </w:rPr>
              <w:t xml:space="preserve"> </w:t>
            </w:r>
            <w:r w:rsidRPr="00EC082A">
              <w:rPr>
                <w:szCs w:val="24"/>
              </w:rPr>
              <w:t>the</w:t>
            </w:r>
            <w:r w:rsidRPr="00EC082A">
              <w:rPr>
                <w:spacing w:val="38"/>
                <w:szCs w:val="24"/>
              </w:rPr>
              <w:t xml:space="preserve"> </w:t>
            </w:r>
            <w:r w:rsidRPr="00EC082A">
              <w:rPr>
                <w:szCs w:val="24"/>
              </w:rPr>
              <w:t>NHCC</w:t>
            </w:r>
            <w:r w:rsidRPr="00EC082A">
              <w:rPr>
                <w:spacing w:val="41"/>
                <w:szCs w:val="24"/>
              </w:rPr>
              <w:t xml:space="preserve"> </w:t>
            </w:r>
            <w:r w:rsidRPr="00EC082A">
              <w:rPr>
                <w:szCs w:val="24"/>
              </w:rPr>
              <w:t>Act</w:t>
            </w:r>
            <w:r w:rsidRPr="00EC082A">
              <w:rPr>
                <w:spacing w:val="40"/>
                <w:szCs w:val="24"/>
              </w:rPr>
              <w:t xml:space="preserve"> </w:t>
            </w:r>
            <w:r w:rsidRPr="00EC082A">
              <w:rPr>
                <w:szCs w:val="24"/>
              </w:rPr>
              <w:t>shall</w:t>
            </w:r>
            <w:r w:rsidRPr="00EC082A">
              <w:rPr>
                <w:spacing w:val="41"/>
                <w:szCs w:val="24"/>
              </w:rPr>
              <w:t xml:space="preserve"> </w:t>
            </w:r>
            <w:r w:rsidRPr="00EC082A">
              <w:rPr>
                <w:szCs w:val="24"/>
              </w:rPr>
              <w:t>apply,</w:t>
            </w:r>
            <w:r w:rsidRPr="00EC082A">
              <w:rPr>
                <w:spacing w:val="42"/>
                <w:szCs w:val="24"/>
              </w:rPr>
              <w:t xml:space="preserve"> </w:t>
            </w:r>
            <w:r w:rsidRPr="00EC082A">
              <w:rPr>
                <w:szCs w:val="24"/>
              </w:rPr>
              <w:t>and</w:t>
            </w:r>
            <w:r w:rsidRPr="00EC082A">
              <w:rPr>
                <w:spacing w:val="40"/>
                <w:szCs w:val="24"/>
              </w:rPr>
              <w:t xml:space="preserve"> </w:t>
            </w:r>
            <w:r w:rsidRPr="00EC082A">
              <w:rPr>
                <w:szCs w:val="24"/>
              </w:rPr>
              <w:t>the</w:t>
            </w:r>
            <w:r w:rsidRPr="00EC082A">
              <w:rPr>
                <w:spacing w:val="39"/>
                <w:szCs w:val="24"/>
              </w:rPr>
              <w:t xml:space="preserve"> </w:t>
            </w:r>
            <w:r w:rsidRPr="00EC082A">
              <w:rPr>
                <w:spacing w:val="-2"/>
                <w:szCs w:val="24"/>
              </w:rPr>
              <w:t>required</w:t>
            </w:r>
          </w:p>
        </w:tc>
      </w:tr>
    </w:tbl>
    <w:p w14:paraId="4CFE380D" w14:textId="77777777" w:rsidR="004A6D04" w:rsidRPr="00EC082A" w:rsidRDefault="004A6D04">
      <w:pPr>
        <w:spacing w:line="267" w:lineRule="exact"/>
        <w:jc w:val="both"/>
        <w:rPr>
          <w:szCs w:val="24"/>
        </w:rPr>
        <w:sectPr w:rsidR="004A6D04" w:rsidRPr="00EC082A">
          <w:footerReference w:type="default" r:id="rId21"/>
          <w:pgSz w:w="16850" w:h="11920" w:orient="landscape"/>
          <w:pgMar w:top="1340" w:right="1300" w:bottom="1180" w:left="1160" w:header="0" w:footer="982" w:gutter="0"/>
          <w:cols w:space="720"/>
        </w:sectPr>
      </w:pPr>
    </w:p>
    <w:p w14:paraId="4FB922B0" w14:textId="77777777" w:rsidR="004A6D04" w:rsidRPr="00EC082A" w:rsidRDefault="004A6D04">
      <w:pPr>
        <w:pStyle w:val="Corpsdetexte"/>
        <w:jc w:val="left"/>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251"/>
        <w:gridCol w:w="6128"/>
        <w:gridCol w:w="5029"/>
      </w:tblGrid>
      <w:tr w:rsidR="004A6D04" w:rsidRPr="00EC082A" w14:paraId="7A82E586" w14:textId="77777777">
        <w:trPr>
          <w:trHeight w:val="1485"/>
        </w:trPr>
        <w:tc>
          <w:tcPr>
            <w:tcW w:w="588" w:type="dxa"/>
          </w:tcPr>
          <w:p w14:paraId="0C749D39" w14:textId="77777777" w:rsidR="004A6D04" w:rsidRPr="00EC082A" w:rsidRDefault="004A6D04">
            <w:pPr>
              <w:pStyle w:val="TableParagraph"/>
              <w:rPr>
                <w:szCs w:val="24"/>
              </w:rPr>
            </w:pPr>
          </w:p>
        </w:tc>
        <w:tc>
          <w:tcPr>
            <w:tcW w:w="2251" w:type="dxa"/>
          </w:tcPr>
          <w:p w14:paraId="70C03AAB" w14:textId="77777777" w:rsidR="004A6D04" w:rsidRPr="00EC082A" w:rsidRDefault="004A6D04">
            <w:pPr>
              <w:pStyle w:val="TableParagraph"/>
              <w:rPr>
                <w:szCs w:val="24"/>
              </w:rPr>
            </w:pPr>
          </w:p>
        </w:tc>
        <w:tc>
          <w:tcPr>
            <w:tcW w:w="6128" w:type="dxa"/>
          </w:tcPr>
          <w:p w14:paraId="19979D59" w14:textId="77777777" w:rsidR="004A6D04" w:rsidRPr="00EC082A" w:rsidRDefault="00E24CE6">
            <w:pPr>
              <w:pStyle w:val="TableParagraph"/>
              <w:spacing w:line="232" w:lineRule="auto"/>
              <w:ind w:left="113"/>
              <w:rPr>
                <w:szCs w:val="24"/>
              </w:rPr>
            </w:pPr>
            <w:r w:rsidRPr="00EC082A">
              <w:rPr>
                <w:szCs w:val="24"/>
              </w:rPr>
              <w:t>be</w:t>
            </w:r>
            <w:r w:rsidRPr="00EC082A">
              <w:rPr>
                <w:spacing w:val="-15"/>
                <w:szCs w:val="24"/>
              </w:rPr>
              <w:t xml:space="preserve"> </w:t>
            </w:r>
            <w:r w:rsidRPr="00EC082A">
              <w:rPr>
                <w:szCs w:val="24"/>
              </w:rPr>
              <w:t>sought</w:t>
            </w:r>
            <w:r w:rsidRPr="00EC082A">
              <w:rPr>
                <w:spacing w:val="-15"/>
                <w:szCs w:val="24"/>
              </w:rPr>
              <w:t xml:space="preserve"> </w:t>
            </w:r>
            <w:r w:rsidRPr="00EC082A">
              <w:rPr>
                <w:szCs w:val="24"/>
              </w:rPr>
              <w:t>from</w:t>
            </w:r>
            <w:r w:rsidRPr="00EC082A">
              <w:rPr>
                <w:spacing w:val="-15"/>
                <w:szCs w:val="24"/>
              </w:rPr>
              <w:t xml:space="preserve"> </w:t>
            </w:r>
            <w:r w:rsidRPr="00EC082A">
              <w:rPr>
                <w:szCs w:val="24"/>
              </w:rPr>
              <w:t>the</w:t>
            </w:r>
            <w:r w:rsidRPr="00EC082A">
              <w:rPr>
                <w:spacing w:val="-15"/>
                <w:szCs w:val="24"/>
              </w:rPr>
              <w:t xml:space="preserve"> </w:t>
            </w:r>
            <w:r w:rsidRPr="00EC082A">
              <w:rPr>
                <w:szCs w:val="24"/>
              </w:rPr>
              <w:t>NHCC</w:t>
            </w:r>
            <w:r w:rsidRPr="00EC082A">
              <w:rPr>
                <w:spacing w:val="-15"/>
                <w:szCs w:val="24"/>
              </w:rPr>
              <w:t xml:space="preserve"> </w:t>
            </w:r>
            <w:r w:rsidRPr="00EC082A">
              <w:rPr>
                <w:szCs w:val="24"/>
              </w:rPr>
              <w:t>as</w:t>
            </w:r>
            <w:r w:rsidRPr="00EC082A">
              <w:rPr>
                <w:spacing w:val="-15"/>
                <w:szCs w:val="24"/>
              </w:rPr>
              <w:t xml:space="preserve"> </w:t>
            </w:r>
            <w:r w:rsidRPr="00EC082A">
              <w:rPr>
                <w:szCs w:val="24"/>
              </w:rPr>
              <w:t>outlined</w:t>
            </w:r>
            <w:r w:rsidRPr="00EC082A">
              <w:rPr>
                <w:spacing w:val="-15"/>
                <w:szCs w:val="24"/>
              </w:rPr>
              <w:t xml:space="preserve"> </w:t>
            </w:r>
            <w:r w:rsidRPr="00EC082A">
              <w:rPr>
                <w:szCs w:val="24"/>
              </w:rPr>
              <w:t>in</w:t>
            </w:r>
            <w:r w:rsidRPr="00EC082A">
              <w:rPr>
                <w:spacing w:val="-15"/>
                <w:szCs w:val="24"/>
              </w:rPr>
              <w:t xml:space="preserve"> </w:t>
            </w:r>
            <w:r w:rsidRPr="00EC082A">
              <w:rPr>
                <w:szCs w:val="24"/>
              </w:rPr>
              <w:t>Sections</w:t>
            </w:r>
            <w:r w:rsidRPr="00EC082A">
              <w:rPr>
                <w:spacing w:val="-15"/>
                <w:szCs w:val="24"/>
              </w:rPr>
              <w:t xml:space="preserve"> </w:t>
            </w:r>
            <w:r w:rsidRPr="00EC082A">
              <w:rPr>
                <w:szCs w:val="24"/>
              </w:rPr>
              <w:t>35</w:t>
            </w:r>
            <w:r w:rsidRPr="00EC082A">
              <w:rPr>
                <w:spacing w:val="-15"/>
                <w:szCs w:val="24"/>
              </w:rPr>
              <w:t xml:space="preserve"> </w:t>
            </w:r>
            <w:r w:rsidRPr="00EC082A">
              <w:rPr>
                <w:szCs w:val="24"/>
              </w:rPr>
              <w:t>and</w:t>
            </w:r>
            <w:r w:rsidRPr="00EC082A">
              <w:rPr>
                <w:spacing w:val="-15"/>
                <w:szCs w:val="24"/>
              </w:rPr>
              <w:t xml:space="preserve"> </w:t>
            </w:r>
            <w:r w:rsidRPr="00EC082A">
              <w:rPr>
                <w:szCs w:val="24"/>
              </w:rPr>
              <w:t>36</w:t>
            </w:r>
            <w:r w:rsidRPr="00EC082A">
              <w:rPr>
                <w:spacing w:val="-15"/>
                <w:szCs w:val="24"/>
              </w:rPr>
              <w:t xml:space="preserve"> </w:t>
            </w:r>
            <w:r w:rsidRPr="00EC082A">
              <w:rPr>
                <w:szCs w:val="24"/>
              </w:rPr>
              <w:t>of the National Heritage Conservation Commission Act.</w:t>
            </w:r>
          </w:p>
        </w:tc>
        <w:tc>
          <w:tcPr>
            <w:tcW w:w="5029" w:type="dxa"/>
          </w:tcPr>
          <w:p w14:paraId="687C101C" w14:textId="77777777" w:rsidR="004A6D04" w:rsidRPr="00EC082A" w:rsidRDefault="00E24CE6">
            <w:pPr>
              <w:pStyle w:val="TableParagraph"/>
              <w:spacing w:line="232" w:lineRule="auto"/>
              <w:ind w:left="115"/>
              <w:rPr>
                <w:szCs w:val="24"/>
              </w:rPr>
            </w:pPr>
            <w:r w:rsidRPr="00EC082A">
              <w:rPr>
                <w:szCs w:val="24"/>
              </w:rPr>
              <w:t>procedures for the reporting of such discoveries shall be followed.</w:t>
            </w:r>
          </w:p>
        </w:tc>
      </w:tr>
      <w:tr w:rsidR="004A6D04" w:rsidRPr="00EC082A" w14:paraId="0D2D0A6C" w14:textId="77777777">
        <w:trPr>
          <w:trHeight w:val="383"/>
        </w:trPr>
        <w:tc>
          <w:tcPr>
            <w:tcW w:w="13996" w:type="dxa"/>
            <w:gridSpan w:val="4"/>
          </w:tcPr>
          <w:p w14:paraId="0AAC4057" w14:textId="77777777" w:rsidR="004A6D04" w:rsidRPr="00EC082A" w:rsidRDefault="00E24CE6">
            <w:pPr>
              <w:pStyle w:val="TableParagraph"/>
              <w:spacing w:line="263" w:lineRule="exact"/>
              <w:ind w:left="115"/>
              <w:rPr>
                <w:b/>
                <w:szCs w:val="24"/>
              </w:rPr>
            </w:pPr>
            <w:r w:rsidRPr="00EC082A">
              <w:rPr>
                <w:b/>
                <w:spacing w:val="-2"/>
                <w:szCs w:val="24"/>
              </w:rPr>
              <w:t>Energy Regulation,</w:t>
            </w:r>
            <w:r w:rsidRPr="00EC082A">
              <w:rPr>
                <w:b/>
                <w:spacing w:val="-1"/>
                <w:szCs w:val="24"/>
              </w:rPr>
              <w:t xml:space="preserve"> </w:t>
            </w:r>
            <w:r w:rsidRPr="00EC082A">
              <w:rPr>
                <w:b/>
                <w:spacing w:val="-2"/>
                <w:szCs w:val="24"/>
              </w:rPr>
              <w:t>Investment</w:t>
            </w:r>
            <w:r w:rsidRPr="00EC082A">
              <w:rPr>
                <w:b/>
                <w:spacing w:val="-5"/>
                <w:szCs w:val="24"/>
              </w:rPr>
              <w:t xml:space="preserve"> </w:t>
            </w:r>
            <w:r w:rsidRPr="00EC082A">
              <w:rPr>
                <w:b/>
                <w:spacing w:val="-2"/>
                <w:szCs w:val="24"/>
              </w:rPr>
              <w:t>and</w:t>
            </w:r>
            <w:r w:rsidRPr="00EC082A">
              <w:rPr>
                <w:b/>
                <w:spacing w:val="-1"/>
                <w:szCs w:val="24"/>
              </w:rPr>
              <w:t xml:space="preserve"> </w:t>
            </w:r>
            <w:r w:rsidRPr="00EC082A">
              <w:rPr>
                <w:b/>
                <w:spacing w:val="-2"/>
                <w:szCs w:val="24"/>
              </w:rPr>
              <w:t>Standards</w:t>
            </w:r>
          </w:p>
        </w:tc>
      </w:tr>
      <w:tr w:rsidR="004A6D04" w:rsidRPr="00EC082A" w14:paraId="569BB0DC" w14:textId="77777777">
        <w:trPr>
          <w:trHeight w:val="2431"/>
        </w:trPr>
        <w:tc>
          <w:tcPr>
            <w:tcW w:w="588" w:type="dxa"/>
          </w:tcPr>
          <w:p w14:paraId="13F58949" w14:textId="77777777" w:rsidR="004A6D04" w:rsidRPr="00EC082A" w:rsidRDefault="004A6D04">
            <w:pPr>
              <w:pStyle w:val="TableParagraph"/>
              <w:rPr>
                <w:szCs w:val="24"/>
              </w:rPr>
            </w:pPr>
          </w:p>
          <w:p w14:paraId="4DA063E6" w14:textId="77777777" w:rsidR="004A6D04" w:rsidRPr="00EC082A" w:rsidRDefault="004A6D04">
            <w:pPr>
              <w:pStyle w:val="TableParagraph"/>
              <w:rPr>
                <w:szCs w:val="24"/>
              </w:rPr>
            </w:pPr>
          </w:p>
          <w:p w14:paraId="1D25591B" w14:textId="77777777" w:rsidR="004A6D04" w:rsidRPr="00EC082A" w:rsidRDefault="004A6D04">
            <w:pPr>
              <w:pStyle w:val="TableParagraph"/>
              <w:rPr>
                <w:szCs w:val="24"/>
              </w:rPr>
            </w:pPr>
          </w:p>
          <w:p w14:paraId="3CD81F86" w14:textId="77777777" w:rsidR="004A6D04" w:rsidRPr="00EC082A" w:rsidRDefault="00E24CE6">
            <w:pPr>
              <w:pStyle w:val="TableParagraph"/>
              <w:spacing w:before="161"/>
              <w:ind w:left="115"/>
              <w:rPr>
                <w:szCs w:val="24"/>
              </w:rPr>
            </w:pPr>
            <w:r w:rsidRPr="00EC082A">
              <w:rPr>
                <w:szCs w:val="24"/>
              </w:rPr>
              <w:t>7</w:t>
            </w:r>
          </w:p>
        </w:tc>
        <w:tc>
          <w:tcPr>
            <w:tcW w:w="2251" w:type="dxa"/>
          </w:tcPr>
          <w:p w14:paraId="4A3E32CB" w14:textId="77777777" w:rsidR="004A6D04" w:rsidRPr="00EC082A" w:rsidRDefault="004A6D04">
            <w:pPr>
              <w:pStyle w:val="TableParagraph"/>
              <w:rPr>
                <w:szCs w:val="24"/>
              </w:rPr>
            </w:pPr>
          </w:p>
          <w:p w14:paraId="4F2F6ACA" w14:textId="77777777" w:rsidR="004A6D04" w:rsidRPr="00EC082A" w:rsidRDefault="004A6D04">
            <w:pPr>
              <w:pStyle w:val="TableParagraph"/>
              <w:rPr>
                <w:szCs w:val="24"/>
              </w:rPr>
            </w:pPr>
          </w:p>
          <w:p w14:paraId="6920A770" w14:textId="77777777" w:rsidR="004A6D04" w:rsidRPr="00EC082A" w:rsidRDefault="00E24CE6">
            <w:pPr>
              <w:pStyle w:val="TableParagraph"/>
              <w:tabs>
                <w:tab w:val="left" w:pos="1152"/>
              </w:tabs>
              <w:spacing w:before="195" w:line="232" w:lineRule="auto"/>
              <w:ind w:left="113" w:right="102"/>
              <w:rPr>
                <w:szCs w:val="24"/>
              </w:rPr>
            </w:pPr>
            <w:r w:rsidRPr="00EC082A">
              <w:rPr>
                <w:spacing w:val="-2"/>
                <w:szCs w:val="24"/>
              </w:rPr>
              <w:t>Energy</w:t>
            </w:r>
            <w:r w:rsidRPr="00EC082A">
              <w:rPr>
                <w:szCs w:val="24"/>
              </w:rPr>
              <w:tab/>
            </w:r>
            <w:r w:rsidRPr="00EC082A">
              <w:rPr>
                <w:spacing w:val="-8"/>
                <w:szCs w:val="24"/>
              </w:rPr>
              <w:t xml:space="preserve">Regulation </w:t>
            </w:r>
            <w:r w:rsidRPr="00EC082A">
              <w:rPr>
                <w:szCs w:val="24"/>
              </w:rPr>
              <w:t>Act, Cap 436</w:t>
            </w:r>
          </w:p>
        </w:tc>
        <w:tc>
          <w:tcPr>
            <w:tcW w:w="6128" w:type="dxa"/>
          </w:tcPr>
          <w:p w14:paraId="24C46EA6" w14:textId="77777777" w:rsidR="004A6D04" w:rsidRPr="00EC082A" w:rsidRDefault="00E24CE6">
            <w:pPr>
              <w:pStyle w:val="TableParagraph"/>
              <w:spacing w:line="235" w:lineRule="auto"/>
              <w:ind w:left="113" w:right="81"/>
              <w:jc w:val="both"/>
              <w:rPr>
                <w:szCs w:val="24"/>
              </w:rPr>
            </w:pPr>
            <w:r w:rsidRPr="00EC082A">
              <w:rPr>
                <w:spacing w:val="-2"/>
                <w:szCs w:val="24"/>
              </w:rPr>
              <w:t>The</w:t>
            </w:r>
            <w:r w:rsidRPr="00EC082A">
              <w:rPr>
                <w:spacing w:val="-13"/>
                <w:szCs w:val="24"/>
              </w:rPr>
              <w:t xml:space="preserve"> </w:t>
            </w:r>
            <w:r w:rsidRPr="00EC082A">
              <w:rPr>
                <w:spacing w:val="-2"/>
                <w:szCs w:val="24"/>
              </w:rPr>
              <w:t>Act</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1995</w:t>
            </w:r>
            <w:r w:rsidRPr="00EC082A">
              <w:rPr>
                <w:spacing w:val="-13"/>
                <w:szCs w:val="24"/>
              </w:rPr>
              <w:t xml:space="preserve"> </w:t>
            </w:r>
            <w:r w:rsidRPr="00EC082A">
              <w:rPr>
                <w:spacing w:val="-2"/>
                <w:szCs w:val="24"/>
              </w:rPr>
              <w:t>makes</w:t>
            </w:r>
            <w:r w:rsidRPr="00EC082A">
              <w:rPr>
                <w:spacing w:val="-13"/>
                <w:szCs w:val="24"/>
              </w:rPr>
              <w:t xml:space="preserve"> </w:t>
            </w:r>
            <w:r w:rsidRPr="00EC082A">
              <w:rPr>
                <w:spacing w:val="-2"/>
                <w:szCs w:val="24"/>
              </w:rPr>
              <w:t>provision</w:t>
            </w:r>
            <w:r w:rsidRPr="00EC082A">
              <w:rPr>
                <w:spacing w:val="-13"/>
                <w:szCs w:val="24"/>
              </w:rPr>
              <w:t xml:space="preserve"> </w:t>
            </w:r>
            <w:r w:rsidRPr="00EC082A">
              <w:rPr>
                <w:spacing w:val="-2"/>
                <w:szCs w:val="24"/>
              </w:rPr>
              <w:t>with</w:t>
            </w:r>
            <w:r w:rsidRPr="00EC082A">
              <w:rPr>
                <w:spacing w:val="-13"/>
                <w:szCs w:val="24"/>
              </w:rPr>
              <w:t xml:space="preserve"> </w:t>
            </w:r>
            <w:r w:rsidRPr="00EC082A">
              <w:rPr>
                <w:spacing w:val="-2"/>
                <w:szCs w:val="24"/>
              </w:rPr>
              <w:t>respect</w:t>
            </w:r>
            <w:r w:rsidRPr="00EC082A">
              <w:rPr>
                <w:spacing w:val="-13"/>
                <w:szCs w:val="24"/>
              </w:rPr>
              <w:t xml:space="preserve"> </w:t>
            </w:r>
            <w:r w:rsidRPr="00EC082A">
              <w:rPr>
                <w:spacing w:val="-2"/>
                <w:szCs w:val="24"/>
              </w:rPr>
              <w:t>to</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production and</w:t>
            </w:r>
            <w:r w:rsidRPr="00EC082A">
              <w:rPr>
                <w:spacing w:val="-13"/>
                <w:szCs w:val="24"/>
              </w:rPr>
              <w:t xml:space="preserve"> </w:t>
            </w:r>
            <w:r w:rsidRPr="00EC082A">
              <w:rPr>
                <w:spacing w:val="-2"/>
                <w:szCs w:val="24"/>
              </w:rPr>
              <w:t>distribution</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energy</w:t>
            </w:r>
            <w:r w:rsidRPr="00EC082A">
              <w:rPr>
                <w:spacing w:val="-13"/>
                <w:szCs w:val="24"/>
              </w:rPr>
              <w:t xml:space="preserve"> </w:t>
            </w:r>
            <w:r w:rsidRPr="00EC082A">
              <w:rPr>
                <w:spacing w:val="-2"/>
                <w:szCs w:val="24"/>
              </w:rPr>
              <w:t>in</w:t>
            </w:r>
            <w:r w:rsidRPr="00EC082A">
              <w:rPr>
                <w:spacing w:val="-13"/>
                <w:szCs w:val="24"/>
              </w:rPr>
              <w:t xml:space="preserve"> </w:t>
            </w:r>
            <w:r w:rsidRPr="00EC082A">
              <w:rPr>
                <w:spacing w:val="-2"/>
                <w:szCs w:val="24"/>
              </w:rPr>
              <w:t>Zambia</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establishes</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 xml:space="preserve">Energy </w:t>
            </w:r>
            <w:r w:rsidRPr="00EC082A">
              <w:rPr>
                <w:szCs w:val="24"/>
              </w:rPr>
              <w:t xml:space="preserve">Regulation Board for purposes of control and licensing of </w:t>
            </w:r>
            <w:r w:rsidRPr="00EC082A">
              <w:rPr>
                <w:spacing w:val="-4"/>
                <w:szCs w:val="24"/>
              </w:rPr>
              <w:t>energy</w:t>
            </w:r>
            <w:r w:rsidRPr="00EC082A">
              <w:rPr>
                <w:spacing w:val="-7"/>
                <w:szCs w:val="24"/>
              </w:rPr>
              <w:t xml:space="preserve"> </w:t>
            </w:r>
            <w:r w:rsidRPr="00EC082A">
              <w:rPr>
                <w:spacing w:val="-4"/>
                <w:szCs w:val="24"/>
              </w:rPr>
              <w:t>undertakings.</w:t>
            </w:r>
            <w:r w:rsidRPr="00EC082A">
              <w:rPr>
                <w:spacing w:val="-8"/>
                <w:szCs w:val="24"/>
              </w:rPr>
              <w:t xml:space="preserve"> </w:t>
            </w:r>
            <w:r w:rsidRPr="00EC082A">
              <w:rPr>
                <w:spacing w:val="-4"/>
                <w:szCs w:val="24"/>
              </w:rPr>
              <w:t>The</w:t>
            </w:r>
            <w:r w:rsidRPr="00EC082A">
              <w:rPr>
                <w:spacing w:val="-6"/>
                <w:szCs w:val="24"/>
              </w:rPr>
              <w:t xml:space="preserve"> </w:t>
            </w:r>
            <w:r w:rsidRPr="00EC082A">
              <w:rPr>
                <w:spacing w:val="-4"/>
                <w:szCs w:val="24"/>
              </w:rPr>
              <w:t>Board</w:t>
            </w:r>
            <w:r w:rsidRPr="00EC082A">
              <w:rPr>
                <w:spacing w:val="-8"/>
                <w:szCs w:val="24"/>
              </w:rPr>
              <w:t xml:space="preserve"> </w:t>
            </w:r>
            <w:r w:rsidRPr="00EC082A">
              <w:rPr>
                <w:spacing w:val="-4"/>
                <w:szCs w:val="24"/>
              </w:rPr>
              <w:t>shall,</w:t>
            </w:r>
            <w:r w:rsidRPr="00EC082A">
              <w:rPr>
                <w:spacing w:val="-5"/>
                <w:szCs w:val="24"/>
              </w:rPr>
              <w:t xml:space="preserve"> </w:t>
            </w:r>
            <w:r w:rsidRPr="00EC082A">
              <w:rPr>
                <w:spacing w:val="-4"/>
                <w:szCs w:val="24"/>
              </w:rPr>
              <w:t>in conjunction</w:t>
            </w:r>
            <w:r w:rsidRPr="00EC082A">
              <w:rPr>
                <w:spacing w:val="-7"/>
                <w:szCs w:val="24"/>
              </w:rPr>
              <w:t xml:space="preserve"> </w:t>
            </w:r>
            <w:r w:rsidRPr="00EC082A">
              <w:rPr>
                <w:spacing w:val="-4"/>
                <w:szCs w:val="24"/>
              </w:rPr>
              <w:t>with</w:t>
            </w:r>
            <w:r w:rsidRPr="00EC082A">
              <w:rPr>
                <w:spacing w:val="-5"/>
                <w:szCs w:val="24"/>
              </w:rPr>
              <w:t xml:space="preserve"> </w:t>
            </w:r>
            <w:r w:rsidRPr="00EC082A">
              <w:rPr>
                <w:spacing w:val="-4"/>
                <w:szCs w:val="24"/>
              </w:rPr>
              <w:t xml:space="preserve">other </w:t>
            </w:r>
            <w:r w:rsidRPr="00EC082A">
              <w:rPr>
                <w:szCs w:val="24"/>
              </w:rPr>
              <w:t>Government agencies, formulate measures to minimize the environmental</w:t>
            </w:r>
            <w:r w:rsidRPr="00EC082A">
              <w:rPr>
                <w:spacing w:val="-1"/>
                <w:szCs w:val="24"/>
              </w:rPr>
              <w:t xml:space="preserve"> </w:t>
            </w:r>
            <w:r w:rsidRPr="00EC082A">
              <w:rPr>
                <w:szCs w:val="24"/>
              </w:rPr>
              <w:t>impact</w:t>
            </w:r>
            <w:r w:rsidRPr="00EC082A">
              <w:rPr>
                <w:spacing w:val="-1"/>
                <w:szCs w:val="24"/>
              </w:rPr>
              <w:t xml:space="preserve"> </w:t>
            </w:r>
            <w:r w:rsidRPr="00EC082A">
              <w:rPr>
                <w:szCs w:val="24"/>
              </w:rPr>
              <w:t>of the</w:t>
            </w:r>
            <w:r w:rsidRPr="00EC082A">
              <w:rPr>
                <w:spacing w:val="-3"/>
                <w:szCs w:val="24"/>
              </w:rPr>
              <w:t xml:space="preserve"> </w:t>
            </w:r>
            <w:r w:rsidRPr="00EC082A">
              <w:rPr>
                <w:szCs w:val="24"/>
              </w:rPr>
              <w:t>production</w:t>
            </w:r>
            <w:r w:rsidRPr="00EC082A">
              <w:rPr>
                <w:spacing w:val="-2"/>
                <w:szCs w:val="24"/>
              </w:rPr>
              <w:t xml:space="preserve"> </w:t>
            </w:r>
            <w:r w:rsidRPr="00EC082A">
              <w:rPr>
                <w:szCs w:val="24"/>
              </w:rPr>
              <w:t>and</w:t>
            </w:r>
            <w:r w:rsidRPr="00EC082A">
              <w:rPr>
                <w:spacing w:val="-2"/>
                <w:szCs w:val="24"/>
              </w:rPr>
              <w:t xml:space="preserve"> </w:t>
            </w:r>
            <w:r w:rsidRPr="00EC082A">
              <w:rPr>
                <w:szCs w:val="24"/>
              </w:rPr>
              <w:t>supply</w:t>
            </w:r>
            <w:r w:rsidRPr="00EC082A">
              <w:rPr>
                <w:spacing w:val="-2"/>
                <w:szCs w:val="24"/>
              </w:rPr>
              <w:t xml:space="preserve"> </w:t>
            </w:r>
            <w:r w:rsidRPr="00EC082A">
              <w:rPr>
                <w:szCs w:val="24"/>
              </w:rPr>
              <w:t>of</w:t>
            </w:r>
            <w:r w:rsidRPr="00EC082A">
              <w:rPr>
                <w:spacing w:val="-3"/>
                <w:szCs w:val="24"/>
              </w:rPr>
              <w:t xml:space="preserve"> </w:t>
            </w:r>
            <w:r w:rsidRPr="00EC082A">
              <w:rPr>
                <w:szCs w:val="24"/>
              </w:rPr>
              <w:t xml:space="preserve">energy </w:t>
            </w:r>
            <w:r w:rsidRPr="00EC082A">
              <w:rPr>
                <w:spacing w:val="-2"/>
                <w:szCs w:val="24"/>
              </w:rPr>
              <w:t>and</w:t>
            </w:r>
            <w:r w:rsidRPr="00EC082A">
              <w:rPr>
                <w:spacing w:val="-6"/>
                <w:szCs w:val="24"/>
              </w:rPr>
              <w:t xml:space="preserve"> </w:t>
            </w:r>
            <w:r w:rsidRPr="00EC082A">
              <w:rPr>
                <w:spacing w:val="-2"/>
                <w:szCs w:val="24"/>
              </w:rPr>
              <w:t>the</w:t>
            </w:r>
            <w:r w:rsidRPr="00EC082A">
              <w:rPr>
                <w:spacing w:val="-7"/>
                <w:szCs w:val="24"/>
              </w:rPr>
              <w:t xml:space="preserve"> </w:t>
            </w:r>
            <w:r w:rsidRPr="00EC082A">
              <w:rPr>
                <w:spacing w:val="-2"/>
                <w:szCs w:val="24"/>
              </w:rPr>
              <w:t>production,</w:t>
            </w:r>
            <w:r w:rsidRPr="00EC082A">
              <w:rPr>
                <w:spacing w:val="-5"/>
                <w:szCs w:val="24"/>
              </w:rPr>
              <w:t xml:space="preserve"> </w:t>
            </w:r>
            <w:r w:rsidRPr="00EC082A">
              <w:rPr>
                <w:spacing w:val="-2"/>
                <w:szCs w:val="24"/>
              </w:rPr>
              <w:t>transportation,</w:t>
            </w:r>
            <w:r w:rsidRPr="00EC082A">
              <w:rPr>
                <w:spacing w:val="-6"/>
                <w:szCs w:val="24"/>
              </w:rPr>
              <w:t xml:space="preserve"> </w:t>
            </w:r>
            <w:r w:rsidRPr="00EC082A">
              <w:rPr>
                <w:spacing w:val="-2"/>
                <w:szCs w:val="24"/>
              </w:rPr>
              <w:t>storage</w:t>
            </w:r>
            <w:r w:rsidRPr="00EC082A">
              <w:rPr>
                <w:spacing w:val="-6"/>
                <w:szCs w:val="24"/>
              </w:rPr>
              <w:t xml:space="preserve"> </w:t>
            </w:r>
            <w:r w:rsidRPr="00EC082A">
              <w:rPr>
                <w:spacing w:val="-2"/>
                <w:szCs w:val="24"/>
              </w:rPr>
              <w:t>and</w:t>
            </w:r>
            <w:r w:rsidRPr="00EC082A">
              <w:rPr>
                <w:spacing w:val="-4"/>
                <w:szCs w:val="24"/>
              </w:rPr>
              <w:t xml:space="preserve"> </w:t>
            </w:r>
            <w:r w:rsidRPr="00EC082A">
              <w:rPr>
                <w:spacing w:val="-2"/>
                <w:szCs w:val="24"/>
              </w:rPr>
              <w:t>use</w:t>
            </w:r>
            <w:r w:rsidRPr="00EC082A">
              <w:rPr>
                <w:spacing w:val="-4"/>
                <w:szCs w:val="24"/>
              </w:rPr>
              <w:t xml:space="preserve"> </w:t>
            </w:r>
            <w:r w:rsidRPr="00EC082A">
              <w:rPr>
                <w:spacing w:val="-2"/>
                <w:szCs w:val="24"/>
              </w:rPr>
              <w:t>of</w:t>
            </w:r>
            <w:r w:rsidRPr="00EC082A">
              <w:rPr>
                <w:spacing w:val="-7"/>
                <w:szCs w:val="24"/>
              </w:rPr>
              <w:t xml:space="preserve"> </w:t>
            </w:r>
            <w:r w:rsidRPr="00EC082A">
              <w:rPr>
                <w:spacing w:val="-2"/>
                <w:szCs w:val="24"/>
              </w:rPr>
              <w:t>fuels</w:t>
            </w:r>
            <w:r w:rsidRPr="00EC082A">
              <w:rPr>
                <w:spacing w:val="-5"/>
                <w:szCs w:val="24"/>
              </w:rPr>
              <w:t xml:space="preserve"> and</w:t>
            </w:r>
          </w:p>
          <w:p w14:paraId="1ED58C8E" w14:textId="77777777" w:rsidR="004A6D04" w:rsidRPr="00EC082A" w:rsidRDefault="00E24CE6">
            <w:pPr>
              <w:pStyle w:val="TableParagraph"/>
              <w:spacing w:line="266" w:lineRule="exact"/>
              <w:ind w:left="113" w:right="121"/>
              <w:jc w:val="both"/>
              <w:rPr>
                <w:szCs w:val="24"/>
              </w:rPr>
            </w:pPr>
            <w:r w:rsidRPr="00EC082A">
              <w:rPr>
                <w:szCs w:val="24"/>
              </w:rPr>
              <w:t>enforce such measures by the attachment of appropriate conditions</w:t>
            </w:r>
            <w:r w:rsidRPr="00EC082A">
              <w:rPr>
                <w:spacing w:val="-7"/>
                <w:szCs w:val="24"/>
              </w:rPr>
              <w:t xml:space="preserve"> </w:t>
            </w:r>
            <w:r w:rsidRPr="00EC082A">
              <w:rPr>
                <w:szCs w:val="24"/>
              </w:rPr>
              <w:t>to</w:t>
            </w:r>
            <w:r w:rsidRPr="00EC082A">
              <w:rPr>
                <w:spacing w:val="-8"/>
                <w:szCs w:val="24"/>
              </w:rPr>
              <w:t xml:space="preserve"> </w:t>
            </w:r>
            <w:r w:rsidRPr="00EC082A">
              <w:rPr>
                <w:szCs w:val="24"/>
              </w:rPr>
              <w:t>licences</w:t>
            </w:r>
            <w:r w:rsidRPr="00EC082A">
              <w:rPr>
                <w:spacing w:val="-4"/>
                <w:szCs w:val="24"/>
              </w:rPr>
              <w:t xml:space="preserve"> </w:t>
            </w:r>
            <w:r w:rsidRPr="00EC082A">
              <w:rPr>
                <w:szCs w:val="24"/>
              </w:rPr>
              <w:t>held</w:t>
            </w:r>
            <w:r w:rsidRPr="00EC082A">
              <w:rPr>
                <w:spacing w:val="-5"/>
                <w:szCs w:val="24"/>
              </w:rPr>
              <w:t xml:space="preserve"> </w:t>
            </w:r>
            <w:r w:rsidRPr="00EC082A">
              <w:rPr>
                <w:szCs w:val="24"/>
              </w:rPr>
              <w:t>by</w:t>
            </w:r>
            <w:r w:rsidRPr="00EC082A">
              <w:rPr>
                <w:spacing w:val="-10"/>
                <w:szCs w:val="24"/>
              </w:rPr>
              <w:t xml:space="preserve"> </w:t>
            </w:r>
            <w:r w:rsidRPr="00EC082A">
              <w:rPr>
                <w:szCs w:val="24"/>
              </w:rPr>
              <w:t>undertakings.</w:t>
            </w:r>
          </w:p>
        </w:tc>
        <w:tc>
          <w:tcPr>
            <w:tcW w:w="5029" w:type="dxa"/>
          </w:tcPr>
          <w:p w14:paraId="017DEA8C" w14:textId="77777777" w:rsidR="004A6D04" w:rsidRPr="00EC082A" w:rsidRDefault="00E24CE6">
            <w:pPr>
              <w:pStyle w:val="TableParagraph"/>
              <w:spacing w:line="235" w:lineRule="auto"/>
              <w:ind w:left="115" w:right="75"/>
              <w:jc w:val="both"/>
              <w:rPr>
                <w:szCs w:val="24"/>
              </w:rPr>
            </w:pPr>
            <w:r w:rsidRPr="00EC082A">
              <w:rPr>
                <w:spacing w:val="-6"/>
                <w:szCs w:val="24"/>
              </w:rPr>
              <w:t>The</w:t>
            </w:r>
            <w:r w:rsidRPr="00EC082A">
              <w:rPr>
                <w:spacing w:val="-8"/>
                <w:szCs w:val="24"/>
              </w:rPr>
              <w:t xml:space="preserve"> </w:t>
            </w:r>
            <w:r w:rsidRPr="00EC082A">
              <w:rPr>
                <w:spacing w:val="-6"/>
                <w:szCs w:val="24"/>
              </w:rPr>
              <w:t>Project will undertake</w:t>
            </w:r>
            <w:r w:rsidRPr="00EC082A">
              <w:rPr>
                <w:spacing w:val="-7"/>
                <w:szCs w:val="24"/>
              </w:rPr>
              <w:t xml:space="preserve"> </w:t>
            </w:r>
            <w:r w:rsidRPr="00EC082A">
              <w:rPr>
                <w:spacing w:val="-6"/>
                <w:szCs w:val="24"/>
              </w:rPr>
              <w:t xml:space="preserve">to generate electricity; the </w:t>
            </w:r>
            <w:r w:rsidRPr="00EC082A">
              <w:rPr>
                <w:szCs w:val="24"/>
              </w:rPr>
              <w:t xml:space="preserve">Developer shall apply for a licence for energy </w:t>
            </w:r>
            <w:r w:rsidRPr="00EC082A">
              <w:rPr>
                <w:spacing w:val="-4"/>
                <w:szCs w:val="24"/>
              </w:rPr>
              <w:t>generation</w:t>
            </w:r>
            <w:r w:rsidRPr="00EC082A">
              <w:rPr>
                <w:spacing w:val="-9"/>
                <w:szCs w:val="24"/>
              </w:rPr>
              <w:t xml:space="preserve"> </w:t>
            </w:r>
            <w:r w:rsidRPr="00EC082A">
              <w:rPr>
                <w:spacing w:val="-4"/>
                <w:szCs w:val="24"/>
              </w:rPr>
              <w:t>in</w:t>
            </w:r>
            <w:r w:rsidRPr="00EC082A">
              <w:rPr>
                <w:spacing w:val="-8"/>
                <w:szCs w:val="24"/>
              </w:rPr>
              <w:t xml:space="preserve"> </w:t>
            </w:r>
            <w:r w:rsidRPr="00EC082A">
              <w:rPr>
                <w:spacing w:val="-4"/>
                <w:szCs w:val="24"/>
              </w:rPr>
              <w:t>accordance</w:t>
            </w:r>
            <w:r w:rsidRPr="00EC082A">
              <w:rPr>
                <w:spacing w:val="-7"/>
                <w:szCs w:val="24"/>
              </w:rPr>
              <w:t xml:space="preserve"> </w:t>
            </w:r>
            <w:r w:rsidRPr="00EC082A">
              <w:rPr>
                <w:spacing w:val="-4"/>
                <w:szCs w:val="24"/>
              </w:rPr>
              <w:t>with</w:t>
            </w:r>
            <w:r w:rsidRPr="00EC082A">
              <w:rPr>
                <w:spacing w:val="-6"/>
                <w:szCs w:val="24"/>
              </w:rPr>
              <w:t xml:space="preserve"> </w:t>
            </w:r>
            <w:r w:rsidRPr="00EC082A">
              <w:rPr>
                <w:spacing w:val="-4"/>
                <w:szCs w:val="24"/>
              </w:rPr>
              <w:t>provisions</w:t>
            </w:r>
            <w:r w:rsidRPr="00EC082A">
              <w:rPr>
                <w:spacing w:val="-6"/>
                <w:szCs w:val="24"/>
              </w:rPr>
              <w:t xml:space="preserve"> </w:t>
            </w:r>
            <w:r w:rsidRPr="00EC082A">
              <w:rPr>
                <w:spacing w:val="-4"/>
                <w:szCs w:val="24"/>
              </w:rPr>
              <w:t>of</w:t>
            </w:r>
            <w:r w:rsidRPr="00EC082A">
              <w:rPr>
                <w:spacing w:val="-9"/>
                <w:szCs w:val="24"/>
              </w:rPr>
              <w:t xml:space="preserve"> </w:t>
            </w:r>
            <w:r w:rsidRPr="00EC082A">
              <w:rPr>
                <w:spacing w:val="-4"/>
                <w:szCs w:val="24"/>
              </w:rPr>
              <w:t>this</w:t>
            </w:r>
            <w:r w:rsidRPr="00EC082A">
              <w:rPr>
                <w:spacing w:val="-6"/>
                <w:szCs w:val="24"/>
              </w:rPr>
              <w:t xml:space="preserve"> </w:t>
            </w:r>
            <w:r w:rsidRPr="00EC082A">
              <w:rPr>
                <w:spacing w:val="-4"/>
                <w:szCs w:val="24"/>
              </w:rPr>
              <w:t xml:space="preserve">Act </w:t>
            </w:r>
            <w:r w:rsidRPr="00EC082A">
              <w:rPr>
                <w:szCs w:val="24"/>
              </w:rPr>
              <w:t xml:space="preserve">prior to the commencement of the development. Permits shall also be obtained in accordance with provisions of this Act for any on-site fuel storage facilities that may be necessitated during </w:t>
            </w:r>
            <w:r w:rsidRPr="00EC082A">
              <w:rPr>
                <w:spacing w:val="-2"/>
                <w:szCs w:val="24"/>
              </w:rPr>
              <w:t>construction</w:t>
            </w:r>
            <w:r w:rsidRPr="00EC082A">
              <w:rPr>
                <w:spacing w:val="-4"/>
                <w:szCs w:val="24"/>
              </w:rPr>
              <w:t xml:space="preserve"> </w:t>
            </w:r>
            <w:r w:rsidRPr="00EC082A">
              <w:rPr>
                <w:spacing w:val="-2"/>
                <w:szCs w:val="24"/>
              </w:rPr>
              <w:t>and</w:t>
            </w:r>
            <w:r w:rsidRPr="00EC082A">
              <w:rPr>
                <w:spacing w:val="-7"/>
                <w:szCs w:val="24"/>
              </w:rPr>
              <w:t xml:space="preserve"> </w:t>
            </w:r>
            <w:r w:rsidRPr="00EC082A">
              <w:rPr>
                <w:spacing w:val="-2"/>
                <w:szCs w:val="24"/>
              </w:rPr>
              <w:t>operational</w:t>
            </w:r>
            <w:r w:rsidRPr="00EC082A">
              <w:rPr>
                <w:spacing w:val="-6"/>
                <w:szCs w:val="24"/>
              </w:rPr>
              <w:t xml:space="preserve"> </w:t>
            </w:r>
            <w:r w:rsidRPr="00EC082A">
              <w:rPr>
                <w:spacing w:val="-2"/>
                <w:szCs w:val="24"/>
              </w:rPr>
              <w:t>phases</w:t>
            </w:r>
            <w:r w:rsidRPr="00EC082A">
              <w:rPr>
                <w:spacing w:val="-4"/>
                <w:szCs w:val="24"/>
              </w:rPr>
              <w:t xml:space="preserve"> </w:t>
            </w:r>
            <w:r w:rsidRPr="00EC082A">
              <w:rPr>
                <w:spacing w:val="-2"/>
                <w:szCs w:val="24"/>
              </w:rPr>
              <w:t>(Sections</w:t>
            </w:r>
            <w:r w:rsidRPr="00EC082A">
              <w:rPr>
                <w:spacing w:val="-7"/>
                <w:szCs w:val="24"/>
              </w:rPr>
              <w:t xml:space="preserve"> </w:t>
            </w:r>
            <w:r w:rsidRPr="00EC082A">
              <w:rPr>
                <w:spacing w:val="-2"/>
                <w:szCs w:val="24"/>
              </w:rPr>
              <w:t>8-9).</w:t>
            </w:r>
          </w:p>
        </w:tc>
      </w:tr>
      <w:tr w:rsidR="004A6D04" w:rsidRPr="00EC082A" w14:paraId="34945ABA" w14:textId="77777777">
        <w:trPr>
          <w:trHeight w:val="1348"/>
        </w:trPr>
        <w:tc>
          <w:tcPr>
            <w:tcW w:w="588" w:type="dxa"/>
          </w:tcPr>
          <w:p w14:paraId="2DDCC403" w14:textId="77777777" w:rsidR="004A6D04" w:rsidRPr="00EC082A" w:rsidRDefault="004A6D04">
            <w:pPr>
              <w:pStyle w:val="TableParagraph"/>
              <w:rPr>
                <w:szCs w:val="24"/>
              </w:rPr>
            </w:pPr>
          </w:p>
          <w:p w14:paraId="09586F19" w14:textId="77777777" w:rsidR="004A6D04" w:rsidRPr="00EC082A" w:rsidRDefault="00E24CE6">
            <w:pPr>
              <w:pStyle w:val="TableParagraph"/>
              <w:spacing w:before="216"/>
              <w:ind w:left="115"/>
              <w:rPr>
                <w:szCs w:val="24"/>
              </w:rPr>
            </w:pPr>
            <w:r w:rsidRPr="00EC082A">
              <w:rPr>
                <w:szCs w:val="24"/>
              </w:rPr>
              <w:t>8</w:t>
            </w:r>
          </w:p>
        </w:tc>
        <w:tc>
          <w:tcPr>
            <w:tcW w:w="2251" w:type="dxa"/>
          </w:tcPr>
          <w:p w14:paraId="20AADAEA" w14:textId="77777777" w:rsidR="004A6D04" w:rsidRPr="00EC082A" w:rsidRDefault="004A6D04">
            <w:pPr>
              <w:pStyle w:val="TableParagraph"/>
              <w:spacing w:before="11"/>
              <w:rPr>
                <w:szCs w:val="24"/>
              </w:rPr>
            </w:pPr>
          </w:p>
          <w:p w14:paraId="559D0BC3" w14:textId="77777777" w:rsidR="004A6D04" w:rsidRPr="00EC082A" w:rsidRDefault="00E24CE6">
            <w:pPr>
              <w:pStyle w:val="TableParagraph"/>
              <w:spacing w:line="232" w:lineRule="auto"/>
              <w:ind w:left="113"/>
              <w:rPr>
                <w:szCs w:val="24"/>
              </w:rPr>
            </w:pPr>
            <w:r w:rsidRPr="00EC082A">
              <w:rPr>
                <w:szCs w:val="24"/>
              </w:rPr>
              <w:t>Petroleum</w:t>
            </w:r>
            <w:r w:rsidRPr="00EC082A">
              <w:rPr>
                <w:spacing w:val="28"/>
                <w:szCs w:val="24"/>
              </w:rPr>
              <w:t xml:space="preserve"> </w:t>
            </w:r>
            <w:r w:rsidRPr="00EC082A">
              <w:rPr>
                <w:szCs w:val="24"/>
              </w:rPr>
              <w:t>Act,</w:t>
            </w:r>
            <w:r w:rsidRPr="00EC082A">
              <w:rPr>
                <w:spacing w:val="28"/>
                <w:szCs w:val="24"/>
              </w:rPr>
              <w:t xml:space="preserve"> </w:t>
            </w:r>
            <w:r w:rsidRPr="00EC082A">
              <w:rPr>
                <w:szCs w:val="24"/>
              </w:rPr>
              <w:t xml:space="preserve">Cap </w:t>
            </w:r>
            <w:r w:rsidRPr="00EC082A">
              <w:rPr>
                <w:spacing w:val="-4"/>
                <w:szCs w:val="24"/>
              </w:rPr>
              <w:t>439</w:t>
            </w:r>
          </w:p>
        </w:tc>
        <w:tc>
          <w:tcPr>
            <w:tcW w:w="6128" w:type="dxa"/>
          </w:tcPr>
          <w:p w14:paraId="04D91FFE" w14:textId="77777777" w:rsidR="004A6D04" w:rsidRPr="00EC082A" w:rsidRDefault="00E24CE6">
            <w:pPr>
              <w:pStyle w:val="TableParagraph"/>
              <w:spacing w:line="235" w:lineRule="auto"/>
              <w:ind w:left="113" w:right="92"/>
              <w:jc w:val="both"/>
              <w:rPr>
                <w:szCs w:val="24"/>
              </w:rPr>
            </w:pPr>
            <w:r w:rsidRPr="00EC082A">
              <w:rPr>
                <w:szCs w:val="24"/>
              </w:rPr>
              <w:t>The Act provides for the regulation of the importation, conveyance and storage of petroleum products and other inflammable oil and liquids (e.g. petrol and diesel) for the protection of the public and the environment.</w:t>
            </w:r>
          </w:p>
        </w:tc>
        <w:tc>
          <w:tcPr>
            <w:tcW w:w="5029" w:type="dxa"/>
          </w:tcPr>
          <w:p w14:paraId="18AD192F" w14:textId="77777777" w:rsidR="004A6D04" w:rsidRPr="00EC082A" w:rsidRDefault="00E24CE6">
            <w:pPr>
              <w:pStyle w:val="TableParagraph"/>
              <w:spacing w:line="235" w:lineRule="auto"/>
              <w:ind w:left="115" w:right="77"/>
              <w:jc w:val="both"/>
              <w:rPr>
                <w:szCs w:val="24"/>
              </w:rPr>
            </w:pPr>
            <w:r w:rsidRPr="00EC082A">
              <w:rPr>
                <w:spacing w:val="-2"/>
                <w:szCs w:val="24"/>
              </w:rPr>
              <w:t>The</w:t>
            </w:r>
            <w:r w:rsidRPr="00EC082A">
              <w:rPr>
                <w:spacing w:val="-8"/>
                <w:szCs w:val="24"/>
              </w:rPr>
              <w:t xml:space="preserve"> </w:t>
            </w:r>
            <w:r w:rsidRPr="00EC082A">
              <w:rPr>
                <w:spacing w:val="-2"/>
                <w:szCs w:val="24"/>
              </w:rPr>
              <w:t>project</w:t>
            </w:r>
            <w:r w:rsidRPr="00EC082A">
              <w:rPr>
                <w:spacing w:val="-7"/>
                <w:szCs w:val="24"/>
              </w:rPr>
              <w:t xml:space="preserve"> </w:t>
            </w:r>
            <w:r w:rsidRPr="00EC082A">
              <w:rPr>
                <w:spacing w:val="-2"/>
                <w:szCs w:val="24"/>
              </w:rPr>
              <w:t>might</w:t>
            </w:r>
            <w:r w:rsidRPr="00EC082A">
              <w:rPr>
                <w:spacing w:val="-9"/>
                <w:szCs w:val="24"/>
              </w:rPr>
              <w:t xml:space="preserve"> </w:t>
            </w:r>
            <w:r w:rsidRPr="00EC082A">
              <w:rPr>
                <w:spacing w:val="-2"/>
                <w:szCs w:val="24"/>
              </w:rPr>
              <w:t>store</w:t>
            </w:r>
            <w:r w:rsidRPr="00EC082A">
              <w:rPr>
                <w:spacing w:val="-8"/>
                <w:szCs w:val="24"/>
              </w:rPr>
              <w:t xml:space="preserve"> </w:t>
            </w:r>
            <w:r w:rsidRPr="00EC082A">
              <w:rPr>
                <w:spacing w:val="-2"/>
                <w:szCs w:val="24"/>
              </w:rPr>
              <w:t>on-site,</w:t>
            </w:r>
            <w:r w:rsidRPr="00EC082A">
              <w:rPr>
                <w:spacing w:val="-6"/>
                <w:szCs w:val="24"/>
              </w:rPr>
              <w:t xml:space="preserve"> </w:t>
            </w:r>
            <w:r w:rsidRPr="00EC082A">
              <w:rPr>
                <w:spacing w:val="-2"/>
                <w:szCs w:val="24"/>
              </w:rPr>
              <w:t>a</w:t>
            </w:r>
            <w:r w:rsidRPr="00EC082A">
              <w:rPr>
                <w:spacing w:val="-11"/>
                <w:szCs w:val="24"/>
              </w:rPr>
              <w:t xml:space="preserve"> </w:t>
            </w:r>
            <w:r w:rsidRPr="00EC082A">
              <w:rPr>
                <w:spacing w:val="-2"/>
                <w:szCs w:val="24"/>
              </w:rPr>
              <w:t>certain</w:t>
            </w:r>
            <w:r w:rsidRPr="00EC082A">
              <w:rPr>
                <w:spacing w:val="-7"/>
                <w:szCs w:val="24"/>
              </w:rPr>
              <w:t xml:space="preserve"> </w:t>
            </w:r>
            <w:r w:rsidRPr="00EC082A">
              <w:rPr>
                <w:spacing w:val="-2"/>
                <w:szCs w:val="24"/>
              </w:rPr>
              <w:t>amount</w:t>
            </w:r>
            <w:r w:rsidRPr="00EC082A">
              <w:rPr>
                <w:spacing w:val="-9"/>
                <w:szCs w:val="24"/>
              </w:rPr>
              <w:t xml:space="preserve"> </w:t>
            </w:r>
            <w:r w:rsidRPr="00EC082A">
              <w:rPr>
                <w:spacing w:val="-2"/>
                <w:szCs w:val="24"/>
              </w:rPr>
              <w:t xml:space="preserve">of </w:t>
            </w:r>
            <w:r w:rsidRPr="00EC082A">
              <w:rPr>
                <w:spacing w:val="-4"/>
                <w:szCs w:val="24"/>
              </w:rPr>
              <w:t>diesel</w:t>
            </w:r>
            <w:r w:rsidRPr="00EC082A">
              <w:rPr>
                <w:spacing w:val="-8"/>
                <w:szCs w:val="24"/>
              </w:rPr>
              <w:t xml:space="preserve"> </w:t>
            </w:r>
            <w:r w:rsidRPr="00EC082A">
              <w:rPr>
                <w:spacing w:val="-4"/>
                <w:szCs w:val="24"/>
              </w:rPr>
              <w:t>for</w:t>
            </w:r>
            <w:r w:rsidRPr="00EC082A">
              <w:rPr>
                <w:spacing w:val="-11"/>
                <w:szCs w:val="24"/>
              </w:rPr>
              <w:t xml:space="preserve"> </w:t>
            </w:r>
            <w:r w:rsidRPr="00EC082A">
              <w:rPr>
                <w:spacing w:val="-4"/>
                <w:szCs w:val="24"/>
              </w:rPr>
              <w:t>construction</w:t>
            </w:r>
            <w:r w:rsidRPr="00EC082A">
              <w:rPr>
                <w:spacing w:val="-7"/>
                <w:szCs w:val="24"/>
              </w:rPr>
              <w:t xml:space="preserve"> </w:t>
            </w:r>
            <w:r w:rsidRPr="00EC082A">
              <w:rPr>
                <w:spacing w:val="-4"/>
                <w:szCs w:val="24"/>
              </w:rPr>
              <w:t>and</w:t>
            </w:r>
            <w:r w:rsidRPr="00EC082A">
              <w:rPr>
                <w:spacing w:val="-10"/>
                <w:szCs w:val="24"/>
              </w:rPr>
              <w:t xml:space="preserve"> </w:t>
            </w:r>
            <w:r w:rsidRPr="00EC082A">
              <w:rPr>
                <w:spacing w:val="-4"/>
                <w:szCs w:val="24"/>
              </w:rPr>
              <w:t>operational</w:t>
            </w:r>
            <w:r w:rsidRPr="00EC082A">
              <w:rPr>
                <w:spacing w:val="-9"/>
                <w:szCs w:val="24"/>
              </w:rPr>
              <w:t xml:space="preserve"> </w:t>
            </w:r>
            <w:r w:rsidRPr="00EC082A">
              <w:rPr>
                <w:spacing w:val="-4"/>
                <w:szCs w:val="24"/>
              </w:rPr>
              <w:t>purposes;</w:t>
            </w:r>
            <w:r w:rsidRPr="00EC082A">
              <w:rPr>
                <w:spacing w:val="-9"/>
                <w:szCs w:val="24"/>
              </w:rPr>
              <w:t xml:space="preserve"> </w:t>
            </w:r>
            <w:r w:rsidRPr="00EC082A">
              <w:rPr>
                <w:spacing w:val="-4"/>
                <w:szCs w:val="24"/>
              </w:rPr>
              <w:t xml:space="preserve">the </w:t>
            </w:r>
            <w:r w:rsidRPr="00EC082A">
              <w:rPr>
                <w:szCs w:val="24"/>
              </w:rPr>
              <w:t>fuel</w:t>
            </w:r>
            <w:r w:rsidRPr="00EC082A">
              <w:rPr>
                <w:spacing w:val="78"/>
                <w:szCs w:val="24"/>
              </w:rPr>
              <w:t xml:space="preserve"> </w:t>
            </w:r>
            <w:r w:rsidRPr="00EC082A">
              <w:rPr>
                <w:szCs w:val="24"/>
              </w:rPr>
              <w:t>storage</w:t>
            </w:r>
            <w:r w:rsidRPr="00EC082A">
              <w:rPr>
                <w:spacing w:val="80"/>
                <w:szCs w:val="24"/>
              </w:rPr>
              <w:t xml:space="preserve"> </w:t>
            </w:r>
            <w:r w:rsidRPr="00EC082A">
              <w:rPr>
                <w:szCs w:val="24"/>
              </w:rPr>
              <w:t>facilities</w:t>
            </w:r>
            <w:r w:rsidRPr="00EC082A">
              <w:rPr>
                <w:spacing w:val="80"/>
                <w:szCs w:val="24"/>
              </w:rPr>
              <w:t xml:space="preserve"> </w:t>
            </w:r>
            <w:r w:rsidRPr="00EC082A">
              <w:rPr>
                <w:szCs w:val="24"/>
              </w:rPr>
              <w:t>will</w:t>
            </w:r>
            <w:r w:rsidRPr="00EC082A">
              <w:rPr>
                <w:spacing w:val="79"/>
                <w:szCs w:val="24"/>
              </w:rPr>
              <w:t xml:space="preserve"> </w:t>
            </w:r>
            <w:r w:rsidRPr="00EC082A">
              <w:rPr>
                <w:szCs w:val="24"/>
              </w:rPr>
              <w:t>be</w:t>
            </w:r>
            <w:r w:rsidRPr="00EC082A">
              <w:rPr>
                <w:spacing w:val="79"/>
                <w:szCs w:val="24"/>
              </w:rPr>
              <w:t xml:space="preserve"> </w:t>
            </w:r>
            <w:r w:rsidRPr="00EC082A">
              <w:rPr>
                <w:szCs w:val="24"/>
              </w:rPr>
              <w:t>constructed</w:t>
            </w:r>
            <w:r w:rsidRPr="00EC082A">
              <w:rPr>
                <w:spacing w:val="80"/>
                <w:szCs w:val="24"/>
              </w:rPr>
              <w:t xml:space="preserve"> </w:t>
            </w:r>
            <w:r w:rsidRPr="00EC082A">
              <w:rPr>
                <w:szCs w:val="24"/>
              </w:rPr>
              <w:t>and</w:t>
            </w:r>
          </w:p>
          <w:p w14:paraId="43ABE59C" w14:textId="77777777" w:rsidR="004A6D04" w:rsidRPr="00EC082A" w:rsidRDefault="00E24CE6">
            <w:pPr>
              <w:pStyle w:val="TableParagraph"/>
              <w:spacing w:line="268" w:lineRule="exact"/>
              <w:ind w:left="115" w:right="83"/>
              <w:jc w:val="both"/>
              <w:rPr>
                <w:szCs w:val="24"/>
              </w:rPr>
            </w:pPr>
            <w:r w:rsidRPr="00EC082A">
              <w:rPr>
                <w:spacing w:val="-4"/>
                <w:szCs w:val="24"/>
              </w:rPr>
              <w:t>operated</w:t>
            </w:r>
            <w:r w:rsidRPr="00EC082A">
              <w:rPr>
                <w:spacing w:val="-9"/>
                <w:szCs w:val="24"/>
              </w:rPr>
              <w:t xml:space="preserve"> </w:t>
            </w:r>
            <w:r w:rsidRPr="00EC082A">
              <w:rPr>
                <w:spacing w:val="-4"/>
                <w:szCs w:val="24"/>
              </w:rPr>
              <w:t>in</w:t>
            </w:r>
            <w:r w:rsidRPr="00EC082A">
              <w:rPr>
                <w:spacing w:val="-9"/>
                <w:szCs w:val="24"/>
              </w:rPr>
              <w:t xml:space="preserve"> </w:t>
            </w:r>
            <w:r w:rsidRPr="00EC082A">
              <w:rPr>
                <w:spacing w:val="-4"/>
                <w:szCs w:val="24"/>
              </w:rPr>
              <w:t>accordance</w:t>
            </w:r>
            <w:r w:rsidRPr="00EC082A">
              <w:rPr>
                <w:spacing w:val="-9"/>
                <w:szCs w:val="24"/>
              </w:rPr>
              <w:t xml:space="preserve"> </w:t>
            </w:r>
            <w:r w:rsidRPr="00EC082A">
              <w:rPr>
                <w:spacing w:val="-4"/>
                <w:szCs w:val="24"/>
              </w:rPr>
              <w:t>with</w:t>
            </w:r>
            <w:r w:rsidRPr="00EC082A">
              <w:rPr>
                <w:spacing w:val="-11"/>
                <w:szCs w:val="24"/>
              </w:rPr>
              <w:t xml:space="preserve"> </w:t>
            </w:r>
            <w:r w:rsidRPr="00EC082A">
              <w:rPr>
                <w:spacing w:val="-4"/>
                <w:szCs w:val="24"/>
              </w:rPr>
              <w:t>regulations</w:t>
            </w:r>
            <w:r w:rsidRPr="00EC082A">
              <w:rPr>
                <w:spacing w:val="-8"/>
                <w:szCs w:val="24"/>
              </w:rPr>
              <w:t xml:space="preserve"> </w:t>
            </w:r>
            <w:r w:rsidRPr="00EC082A">
              <w:rPr>
                <w:spacing w:val="-4"/>
                <w:szCs w:val="24"/>
              </w:rPr>
              <w:t>as</w:t>
            </w:r>
            <w:r w:rsidRPr="00EC082A">
              <w:rPr>
                <w:spacing w:val="-8"/>
                <w:szCs w:val="24"/>
              </w:rPr>
              <w:t xml:space="preserve"> </w:t>
            </w:r>
            <w:r w:rsidRPr="00EC082A">
              <w:rPr>
                <w:spacing w:val="-4"/>
                <w:szCs w:val="24"/>
              </w:rPr>
              <w:t>set</w:t>
            </w:r>
            <w:r w:rsidRPr="00EC082A">
              <w:rPr>
                <w:spacing w:val="-8"/>
                <w:szCs w:val="24"/>
              </w:rPr>
              <w:t xml:space="preserve"> </w:t>
            </w:r>
            <w:r w:rsidRPr="00EC082A">
              <w:rPr>
                <w:spacing w:val="-4"/>
                <w:szCs w:val="24"/>
              </w:rPr>
              <w:t>out</w:t>
            </w:r>
            <w:r w:rsidRPr="00EC082A">
              <w:rPr>
                <w:spacing w:val="-8"/>
                <w:szCs w:val="24"/>
              </w:rPr>
              <w:t xml:space="preserve"> </w:t>
            </w:r>
            <w:r w:rsidRPr="00EC082A">
              <w:rPr>
                <w:spacing w:val="-4"/>
                <w:szCs w:val="24"/>
              </w:rPr>
              <w:t xml:space="preserve">in </w:t>
            </w:r>
            <w:r w:rsidRPr="00EC082A">
              <w:rPr>
                <w:szCs w:val="24"/>
              </w:rPr>
              <w:t>the Act.</w:t>
            </w:r>
          </w:p>
        </w:tc>
      </w:tr>
      <w:tr w:rsidR="004A6D04" w:rsidRPr="00EC082A" w14:paraId="0C99114D" w14:textId="77777777">
        <w:trPr>
          <w:trHeight w:val="2971"/>
        </w:trPr>
        <w:tc>
          <w:tcPr>
            <w:tcW w:w="588" w:type="dxa"/>
          </w:tcPr>
          <w:p w14:paraId="3A696F3B" w14:textId="77777777" w:rsidR="004A6D04" w:rsidRPr="00EC082A" w:rsidRDefault="004A6D04">
            <w:pPr>
              <w:pStyle w:val="TableParagraph"/>
              <w:spacing w:before="7"/>
              <w:rPr>
                <w:szCs w:val="24"/>
              </w:rPr>
            </w:pPr>
          </w:p>
          <w:p w14:paraId="79DD0638" w14:textId="77777777" w:rsidR="004A6D04" w:rsidRPr="00EC082A" w:rsidRDefault="00E24CE6">
            <w:pPr>
              <w:pStyle w:val="TableParagraph"/>
              <w:ind w:left="115"/>
              <w:rPr>
                <w:szCs w:val="24"/>
              </w:rPr>
            </w:pPr>
            <w:r w:rsidRPr="00EC082A">
              <w:rPr>
                <w:szCs w:val="24"/>
              </w:rPr>
              <w:t>9</w:t>
            </w:r>
          </w:p>
        </w:tc>
        <w:tc>
          <w:tcPr>
            <w:tcW w:w="2251" w:type="dxa"/>
          </w:tcPr>
          <w:p w14:paraId="2F447FBE" w14:textId="77777777" w:rsidR="004A6D04" w:rsidRPr="00EC082A" w:rsidRDefault="004A6D04">
            <w:pPr>
              <w:pStyle w:val="TableParagraph"/>
              <w:spacing w:before="9"/>
              <w:rPr>
                <w:szCs w:val="24"/>
              </w:rPr>
            </w:pPr>
          </w:p>
          <w:p w14:paraId="71E556FD" w14:textId="77777777" w:rsidR="004A6D04" w:rsidRPr="00EC082A" w:rsidRDefault="00E24CE6">
            <w:pPr>
              <w:pStyle w:val="TableParagraph"/>
              <w:tabs>
                <w:tab w:val="left" w:pos="1432"/>
              </w:tabs>
              <w:spacing w:line="235" w:lineRule="auto"/>
              <w:ind w:left="113" w:right="81"/>
              <w:jc w:val="both"/>
              <w:rPr>
                <w:szCs w:val="24"/>
              </w:rPr>
            </w:pPr>
            <w:r w:rsidRPr="00EC082A">
              <w:rPr>
                <w:spacing w:val="-4"/>
                <w:szCs w:val="24"/>
              </w:rPr>
              <w:t>The</w:t>
            </w:r>
            <w:r w:rsidRPr="00EC082A">
              <w:rPr>
                <w:szCs w:val="24"/>
              </w:rPr>
              <w:tab/>
            </w:r>
            <w:r w:rsidRPr="00EC082A">
              <w:rPr>
                <w:spacing w:val="-4"/>
                <w:szCs w:val="24"/>
              </w:rPr>
              <w:t>Zambia Development</w:t>
            </w:r>
            <w:r w:rsidRPr="00EC082A">
              <w:rPr>
                <w:spacing w:val="-13"/>
                <w:szCs w:val="24"/>
              </w:rPr>
              <w:t xml:space="preserve"> </w:t>
            </w:r>
            <w:r w:rsidRPr="00EC082A">
              <w:rPr>
                <w:spacing w:val="-4"/>
                <w:szCs w:val="24"/>
              </w:rPr>
              <w:t xml:space="preserve">Agency </w:t>
            </w:r>
            <w:r w:rsidRPr="00EC082A">
              <w:rPr>
                <w:szCs w:val="24"/>
              </w:rPr>
              <w:t>Act, 2006</w:t>
            </w:r>
          </w:p>
        </w:tc>
        <w:tc>
          <w:tcPr>
            <w:tcW w:w="6128" w:type="dxa"/>
          </w:tcPr>
          <w:p w14:paraId="0647263E" w14:textId="77777777" w:rsidR="004A6D04" w:rsidRPr="00EC082A" w:rsidRDefault="00E24CE6">
            <w:pPr>
              <w:pStyle w:val="TableParagraph"/>
              <w:spacing w:line="235" w:lineRule="auto"/>
              <w:ind w:left="113" w:right="82"/>
              <w:jc w:val="both"/>
              <w:rPr>
                <w:szCs w:val="24"/>
              </w:rPr>
            </w:pPr>
            <w:r w:rsidRPr="00EC082A">
              <w:rPr>
                <w:szCs w:val="24"/>
              </w:rPr>
              <w:t>The</w:t>
            </w:r>
            <w:r w:rsidRPr="00EC082A">
              <w:rPr>
                <w:spacing w:val="-3"/>
                <w:szCs w:val="24"/>
              </w:rPr>
              <w:t xml:space="preserve"> </w:t>
            </w:r>
            <w:r w:rsidRPr="00EC082A">
              <w:rPr>
                <w:szCs w:val="24"/>
              </w:rPr>
              <w:t>act</w:t>
            </w:r>
            <w:r w:rsidRPr="00EC082A">
              <w:rPr>
                <w:spacing w:val="-1"/>
                <w:szCs w:val="24"/>
              </w:rPr>
              <w:t xml:space="preserve"> </w:t>
            </w:r>
            <w:r w:rsidRPr="00EC082A">
              <w:rPr>
                <w:szCs w:val="24"/>
              </w:rPr>
              <w:t>provides</w:t>
            </w:r>
            <w:r w:rsidRPr="00EC082A">
              <w:rPr>
                <w:spacing w:val="-2"/>
                <w:szCs w:val="24"/>
              </w:rPr>
              <w:t xml:space="preserve"> </w:t>
            </w:r>
            <w:r w:rsidRPr="00EC082A">
              <w:rPr>
                <w:szCs w:val="24"/>
              </w:rPr>
              <w:t>a</w:t>
            </w:r>
            <w:r w:rsidRPr="00EC082A">
              <w:rPr>
                <w:spacing w:val="-3"/>
                <w:szCs w:val="24"/>
              </w:rPr>
              <w:t xml:space="preserve"> </w:t>
            </w:r>
            <w:r w:rsidRPr="00EC082A">
              <w:rPr>
                <w:szCs w:val="24"/>
              </w:rPr>
              <w:t>legal framework</w:t>
            </w:r>
            <w:r w:rsidRPr="00EC082A">
              <w:rPr>
                <w:spacing w:val="-3"/>
                <w:szCs w:val="24"/>
              </w:rPr>
              <w:t xml:space="preserve"> </w:t>
            </w:r>
            <w:r w:rsidRPr="00EC082A">
              <w:rPr>
                <w:szCs w:val="24"/>
              </w:rPr>
              <w:t>for</w:t>
            </w:r>
            <w:r w:rsidRPr="00EC082A">
              <w:rPr>
                <w:spacing w:val="-3"/>
                <w:szCs w:val="24"/>
              </w:rPr>
              <w:t xml:space="preserve"> </w:t>
            </w:r>
            <w:r w:rsidRPr="00EC082A">
              <w:rPr>
                <w:szCs w:val="24"/>
              </w:rPr>
              <w:t>investment</w:t>
            </w:r>
            <w:r w:rsidRPr="00EC082A">
              <w:rPr>
                <w:spacing w:val="-3"/>
                <w:szCs w:val="24"/>
              </w:rPr>
              <w:t xml:space="preserve"> </w:t>
            </w:r>
            <w:r w:rsidRPr="00EC082A">
              <w:rPr>
                <w:szCs w:val="24"/>
              </w:rPr>
              <w:t>in</w:t>
            </w:r>
            <w:r w:rsidRPr="00EC082A">
              <w:rPr>
                <w:spacing w:val="-2"/>
                <w:szCs w:val="24"/>
              </w:rPr>
              <w:t xml:space="preserve"> </w:t>
            </w:r>
            <w:r w:rsidRPr="00EC082A">
              <w:rPr>
                <w:szCs w:val="24"/>
              </w:rPr>
              <w:t xml:space="preserve">Zambia and recognises the role of other agencies, including those responsible for environmental protection, in authorizing </w:t>
            </w:r>
            <w:r w:rsidRPr="00EC082A">
              <w:rPr>
                <w:spacing w:val="-2"/>
                <w:szCs w:val="24"/>
              </w:rPr>
              <w:t>specific</w:t>
            </w:r>
            <w:r w:rsidRPr="00EC082A">
              <w:rPr>
                <w:spacing w:val="-13"/>
                <w:szCs w:val="24"/>
              </w:rPr>
              <w:t xml:space="preserve"> </w:t>
            </w:r>
            <w:r w:rsidRPr="00EC082A">
              <w:rPr>
                <w:spacing w:val="-2"/>
                <w:szCs w:val="24"/>
              </w:rPr>
              <w:t>projects.</w:t>
            </w:r>
            <w:r w:rsidRPr="00EC082A">
              <w:rPr>
                <w:spacing w:val="-13"/>
                <w:szCs w:val="24"/>
              </w:rPr>
              <w:t xml:space="preserve"> </w:t>
            </w:r>
            <w:r w:rsidRPr="00EC082A">
              <w:rPr>
                <w:spacing w:val="-2"/>
                <w:szCs w:val="24"/>
              </w:rPr>
              <w:t>In</w:t>
            </w:r>
            <w:r w:rsidRPr="00EC082A">
              <w:rPr>
                <w:spacing w:val="-13"/>
                <w:szCs w:val="24"/>
              </w:rPr>
              <w:t xml:space="preserve"> </w:t>
            </w:r>
            <w:r w:rsidRPr="00EC082A">
              <w:rPr>
                <w:spacing w:val="-2"/>
                <w:szCs w:val="24"/>
              </w:rPr>
              <w:t>considering</w:t>
            </w:r>
            <w:r w:rsidRPr="00EC082A">
              <w:rPr>
                <w:spacing w:val="-13"/>
                <w:szCs w:val="24"/>
              </w:rPr>
              <w:t xml:space="preserve"> </w:t>
            </w:r>
            <w:r w:rsidRPr="00EC082A">
              <w:rPr>
                <w:spacing w:val="-2"/>
                <w:szCs w:val="24"/>
              </w:rPr>
              <w:t>an</w:t>
            </w:r>
            <w:r w:rsidRPr="00EC082A">
              <w:rPr>
                <w:spacing w:val="-13"/>
                <w:szCs w:val="24"/>
              </w:rPr>
              <w:t xml:space="preserve"> </w:t>
            </w:r>
            <w:r w:rsidRPr="00EC082A">
              <w:rPr>
                <w:spacing w:val="-2"/>
                <w:szCs w:val="24"/>
              </w:rPr>
              <w:t>application</w:t>
            </w:r>
            <w:r w:rsidRPr="00EC082A">
              <w:rPr>
                <w:spacing w:val="-13"/>
                <w:szCs w:val="24"/>
              </w:rPr>
              <w:t xml:space="preserve"> </w:t>
            </w:r>
            <w:r w:rsidRPr="00EC082A">
              <w:rPr>
                <w:spacing w:val="-2"/>
                <w:szCs w:val="24"/>
              </w:rPr>
              <w:t>from</w:t>
            </w:r>
            <w:r w:rsidRPr="00EC082A">
              <w:rPr>
                <w:spacing w:val="-13"/>
                <w:szCs w:val="24"/>
              </w:rPr>
              <w:t xml:space="preserve"> </w:t>
            </w:r>
            <w:r w:rsidRPr="00EC082A">
              <w:rPr>
                <w:spacing w:val="-2"/>
                <w:szCs w:val="24"/>
              </w:rPr>
              <w:t>an</w:t>
            </w:r>
            <w:r w:rsidRPr="00EC082A">
              <w:rPr>
                <w:spacing w:val="-13"/>
                <w:szCs w:val="24"/>
              </w:rPr>
              <w:t xml:space="preserve"> </w:t>
            </w:r>
            <w:r w:rsidRPr="00EC082A">
              <w:rPr>
                <w:spacing w:val="-2"/>
                <w:szCs w:val="24"/>
              </w:rPr>
              <w:t xml:space="preserve">investor </w:t>
            </w:r>
            <w:r w:rsidRPr="00EC082A">
              <w:rPr>
                <w:szCs w:val="24"/>
              </w:rPr>
              <w:t>for a licence, permit or certificate of registration, the Act stipulates that the Board shall have regard to the impact the proposed</w:t>
            </w:r>
            <w:r w:rsidRPr="00EC082A">
              <w:rPr>
                <w:spacing w:val="-10"/>
                <w:szCs w:val="24"/>
              </w:rPr>
              <w:t xml:space="preserve"> </w:t>
            </w:r>
            <w:r w:rsidRPr="00EC082A">
              <w:rPr>
                <w:szCs w:val="24"/>
              </w:rPr>
              <w:t>investment</w:t>
            </w:r>
            <w:r w:rsidRPr="00EC082A">
              <w:rPr>
                <w:spacing w:val="-7"/>
                <w:szCs w:val="24"/>
              </w:rPr>
              <w:t xml:space="preserve"> </w:t>
            </w:r>
            <w:r w:rsidRPr="00EC082A">
              <w:rPr>
                <w:szCs w:val="24"/>
              </w:rPr>
              <w:t>is</w:t>
            </w:r>
            <w:r w:rsidRPr="00EC082A">
              <w:rPr>
                <w:spacing w:val="-10"/>
                <w:szCs w:val="24"/>
              </w:rPr>
              <w:t xml:space="preserve"> </w:t>
            </w:r>
            <w:r w:rsidRPr="00EC082A">
              <w:rPr>
                <w:szCs w:val="24"/>
              </w:rPr>
              <w:t>likely</w:t>
            </w:r>
            <w:r w:rsidRPr="00EC082A">
              <w:rPr>
                <w:spacing w:val="-13"/>
                <w:szCs w:val="24"/>
              </w:rPr>
              <w:t xml:space="preserve"> </w:t>
            </w:r>
            <w:r w:rsidRPr="00EC082A">
              <w:rPr>
                <w:szCs w:val="24"/>
              </w:rPr>
              <w:t>to</w:t>
            </w:r>
            <w:r w:rsidRPr="00EC082A">
              <w:rPr>
                <w:spacing w:val="-11"/>
                <w:szCs w:val="24"/>
              </w:rPr>
              <w:t xml:space="preserve"> </w:t>
            </w:r>
            <w:r w:rsidRPr="00EC082A">
              <w:rPr>
                <w:szCs w:val="24"/>
              </w:rPr>
              <w:t>have</w:t>
            </w:r>
            <w:r w:rsidRPr="00EC082A">
              <w:rPr>
                <w:spacing w:val="-11"/>
                <w:szCs w:val="24"/>
              </w:rPr>
              <w:t xml:space="preserve"> </w:t>
            </w:r>
            <w:r w:rsidRPr="00EC082A">
              <w:rPr>
                <w:szCs w:val="24"/>
              </w:rPr>
              <w:t>on</w:t>
            </w:r>
            <w:r w:rsidRPr="00EC082A">
              <w:rPr>
                <w:spacing w:val="-11"/>
                <w:szCs w:val="24"/>
              </w:rPr>
              <w:t xml:space="preserve"> </w:t>
            </w:r>
            <w:r w:rsidRPr="00EC082A">
              <w:rPr>
                <w:szCs w:val="24"/>
              </w:rPr>
              <w:t>the</w:t>
            </w:r>
            <w:r w:rsidRPr="00EC082A">
              <w:rPr>
                <w:spacing w:val="-8"/>
                <w:szCs w:val="24"/>
              </w:rPr>
              <w:t xml:space="preserve"> </w:t>
            </w:r>
            <w:r w:rsidRPr="00EC082A">
              <w:rPr>
                <w:szCs w:val="24"/>
              </w:rPr>
              <w:t>environment</w:t>
            </w:r>
            <w:r w:rsidRPr="00EC082A">
              <w:rPr>
                <w:spacing w:val="-10"/>
                <w:szCs w:val="24"/>
              </w:rPr>
              <w:t xml:space="preserve"> </w:t>
            </w:r>
            <w:r w:rsidRPr="00EC082A">
              <w:rPr>
                <w:szCs w:val="24"/>
              </w:rPr>
              <w:t xml:space="preserve">and, </w:t>
            </w:r>
            <w:r w:rsidRPr="00EC082A">
              <w:rPr>
                <w:spacing w:val="-4"/>
                <w:szCs w:val="24"/>
              </w:rPr>
              <w:t>where</w:t>
            </w:r>
            <w:r w:rsidRPr="00EC082A">
              <w:rPr>
                <w:spacing w:val="-8"/>
                <w:szCs w:val="24"/>
              </w:rPr>
              <w:t xml:space="preserve"> </w:t>
            </w:r>
            <w:r w:rsidRPr="00EC082A">
              <w:rPr>
                <w:spacing w:val="-4"/>
                <w:szCs w:val="24"/>
              </w:rPr>
              <w:t>necessary,</w:t>
            </w:r>
            <w:r w:rsidRPr="00EC082A">
              <w:rPr>
                <w:spacing w:val="-5"/>
                <w:szCs w:val="24"/>
              </w:rPr>
              <w:t xml:space="preserve"> </w:t>
            </w:r>
            <w:r w:rsidRPr="00EC082A">
              <w:rPr>
                <w:spacing w:val="-4"/>
                <w:szCs w:val="24"/>
              </w:rPr>
              <w:t>the</w:t>
            </w:r>
            <w:r w:rsidRPr="00EC082A">
              <w:rPr>
                <w:spacing w:val="-9"/>
                <w:szCs w:val="24"/>
              </w:rPr>
              <w:t xml:space="preserve"> </w:t>
            </w:r>
            <w:r w:rsidRPr="00EC082A">
              <w:rPr>
                <w:spacing w:val="-4"/>
                <w:szCs w:val="24"/>
              </w:rPr>
              <w:t>measures</w:t>
            </w:r>
            <w:r w:rsidRPr="00EC082A">
              <w:rPr>
                <w:spacing w:val="-7"/>
                <w:szCs w:val="24"/>
              </w:rPr>
              <w:t xml:space="preserve"> </w:t>
            </w:r>
            <w:r w:rsidRPr="00EC082A">
              <w:rPr>
                <w:spacing w:val="-4"/>
                <w:szCs w:val="24"/>
              </w:rPr>
              <w:t>proposed</w:t>
            </w:r>
            <w:r w:rsidRPr="00EC082A">
              <w:rPr>
                <w:spacing w:val="-8"/>
                <w:szCs w:val="24"/>
              </w:rPr>
              <w:t xml:space="preserve"> </w:t>
            </w:r>
            <w:r w:rsidRPr="00EC082A">
              <w:rPr>
                <w:spacing w:val="-4"/>
                <w:szCs w:val="24"/>
              </w:rPr>
              <w:t>to</w:t>
            </w:r>
            <w:r w:rsidRPr="00EC082A">
              <w:rPr>
                <w:spacing w:val="-10"/>
                <w:szCs w:val="24"/>
              </w:rPr>
              <w:t xml:space="preserve"> </w:t>
            </w:r>
            <w:r w:rsidRPr="00EC082A">
              <w:rPr>
                <w:spacing w:val="-4"/>
                <w:szCs w:val="24"/>
              </w:rPr>
              <w:t>deal</w:t>
            </w:r>
            <w:r w:rsidRPr="00EC082A">
              <w:rPr>
                <w:spacing w:val="-7"/>
                <w:szCs w:val="24"/>
              </w:rPr>
              <w:t xml:space="preserve"> </w:t>
            </w:r>
            <w:r w:rsidRPr="00EC082A">
              <w:rPr>
                <w:spacing w:val="-4"/>
                <w:szCs w:val="24"/>
              </w:rPr>
              <w:t>with</w:t>
            </w:r>
            <w:r w:rsidRPr="00EC082A">
              <w:rPr>
                <w:spacing w:val="-8"/>
                <w:szCs w:val="24"/>
              </w:rPr>
              <w:t xml:space="preserve"> </w:t>
            </w:r>
            <w:r w:rsidRPr="00EC082A">
              <w:rPr>
                <w:spacing w:val="-4"/>
                <w:szCs w:val="24"/>
              </w:rPr>
              <w:t>an</w:t>
            </w:r>
            <w:r w:rsidRPr="00EC082A">
              <w:rPr>
                <w:spacing w:val="-5"/>
                <w:szCs w:val="24"/>
              </w:rPr>
              <w:t xml:space="preserve"> </w:t>
            </w:r>
            <w:r w:rsidRPr="00EC082A">
              <w:rPr>
                <w:spacing w:val="-4"/>
                <w:szCs w:val="24"/>
              </w:rPr>
              <w:t xml:space="preserve">adverse </w:t>
            </w:r>
            <w:r w:rsidRPr="00EC082A">
              <w:rPr>
                <w:szCs w:val="24"/>
              </w:rPr>
              <w:t>environmental</w:t>
            </w:r>
            <w:r w:rsidRPr="00EC082A">
              <w:rPr>
                <w:spacing w:val="68"/>
                <w:szCs w:val="24"/>
              </w:rPr>
              <w:t xml:space="preserve">  </w:t>
            </w:r>
            <w:r w:rsidRPr="00EC082A">
              <w:rPr>
                <w:szCs w:val="24"/>
              </w:rPr>
              <w:t>consequence</w:t>
            </w:r>
            <w:r w:rsidRPr="00EC082A">
              <w:rPr>
                <w:spacing w:val="69"/>
                <w:szCs w:val="24"/>
              </w:rPr>
              <w:t xml:space="preserve">  </w:t>
            </w:r>
            <w:r w:rsidRPr="00EC082A">
              <w:rPr>
                <w:szCs w:val="24"/>
              </w:rPr>
              <w:t>in</w:t>
            </w:r>
            <w:r w:rsidRPr="00EC082A">
              <w:rPr>
                <w:spacing w:val="68"/>
                <w:szCs w:val="24"/>
              </w:rPr>
              <w:t xml:space="preserve">  </w:t>
            </w:r>
            <w:r w:rsidRPr="00EC082A">
              <w:rPr>
                <w:szCs w:val="24"/>
              </w:rPr>
              <w:t>accordance</w:t>
            </w:r>
            <w:r w:rsidRPr="00EC082A">
              <w:rPr>
                <w:spacing w:val="69"/>
                <w:szCs w:val="24"/>
              </w:rPr>
              <w:t xml:space="preserve">  </w:t>
            </w:r>
            <w:r w:rsidRPr="00EC082A">
              <w:rPr>
                <w:szCs w:val="24"/>
              </w:rPr>
              <w:t>with</w:t>
            </w:r>
            <w:r w:rsidRPr="00EC082A">
              <w:rPr>
                <w:spacing w:val="68"/>
                <w:szCs w:val="24"/>
              </w:rPr>
              <w:t xml:space="preserve">  </w:t>
            </w:r>
            <w:r w:rsidRPr="00EC082A">
              <w:rPr>
                <w:szCs w:val="24"/>
              </w:rPr>
              <w:t>the</w:t>
            </w:r>
          </w:p>
          <w:p w14:paraId="7292D596" w14:textId="77777777" w:rsidR="004A6D04" w:rsidRPr="00EC082A" w:rsidRDefault="00E24CE6">
            <w:pPr>
              <w:pStyle w:val="TableParagraph"/>
              <w:spacing w:line="266" w:lineRule="exact"/>
              <w:ind w:left="113" w:right="95"/>
              <w:jc w:val="both"/>
              <w:rPr>
                <w:szCs w:val="24"/>
              </w:rPr>
            </w:pPr>
            <w:r w:rsidRPr="00EC082A">
              <w:rPr>
                <w:szCs w:val="24"/>
              </w:rPr>
              <w:t xml:space="preserve">Environmental Protection and Pollution control Act (Section </w:t>
            </w:r>
            <w:r w:rsidRPr="00EC082A">
              <w:rPr>
                <w:spacing w:val="-2"/>
                <w:szCs w:val="24"/>
              </w:rPr>
              <w:t>69d).</w:t>
            </w:r>
          </w:p>
        </w:tc>
        <w:tc>
          <w:tcPr>
            <w:tcW w:w="5029" w:type="dxa"/>
          </w:tcPr>
          <w:p w14:paraId="0618DD1F" w14:textId="77777777" w:rsidR="004A6D04" w:rsidRPr="00EC082A" w:rsidRDefault="004A6D04">
            <w:pPr>
              <w:pStyle w:val="TableParagraph"/>
              <w:spacing w:before="9"/>
              <w:rPr>
                <w:szCs w:val="24"/>
              </w:rPr>
            </w:pPr>
          </w:p>
          <w:p w14:paraId="02E7AB08" w14:textId="77777777" w:rsidR="004A6D04" w:rsidRPr="00EC082A" w:rsidRDefault="00E24CE6">
            <w:pPr>
              <w:pStyle w:val="TableParagraph"/>
              <w:spacing w:line="235" w:lineRule="auto"/>
              <w:ind w:left="115" w:right="85"/>
              <w:jc w:val="both"/>
              <w:rPr>
                <w:szCs w:val="24"/>
              </w:rPr>
            </w:pPr>
            <w:r w:rsidRPr="00EC082A">
              <w:rPr>
                <w:szCs w:val="24"/>
              </w:rPr>
              <w:t>CEC</w:t>
            </w:r>
            <w:r w:rsidRPr="00EC082A">
              <w:rPr>
                <w:spacing w:val="-15"/>
                <w:szCs w:val="24"/>
              </w:rPr>
              <w:t xml:space="preserve"> </w:t>
            </w:r>
            <w:r w:rsidRPr="00EC082A">
              <w:rPr>
                <w:szCs w:val="24"/>
              </w:rPr>
              <w:t>and</w:t>
            </w:r>
            <w:r w:rsidRPr="00EC082A">
              <w:rPr>
                <w:spacing w:val="-15"/>
                <w:szCs w:val="24"/>
              </w:rPr>
              <w:t xml:space="preserve"> </w:t>
            </w:r>
            <w:r w:rsidRPr="00EC082A">
              <w:rPr>
                <w:szCs w:val="24"/>
              </w:rPr>
              <w:t>InnoVent</w:t>
            </w:r>
            <w:r w:rsidRPr="00EC082A">
              <w:rPr>
                <w:spacing w:val="-15"/>
                <w:szCs w:val="24"/>
              </w:rPr>
              <w:t xml:space="preserve"> </w:t>
            </w:r>
            <w:r w:rsidRPr="00EC082A">
              <w:rPr>
                <w:szCs w:val="24"/>
              </w:rPr>
              <w:t>may</w:t>
            </w:r>
            <w:r w:rsidRPr="00EC082A">
              <w:rPr>
                <w:spacing w:val="-15"/>
                <w:szCs w:val="24"/>
              </w:rPr>
              <w:t xml:space="preserve"> </w:t>
            </w:r>
            <w:r w:rsidRPr="00EC082A">
              <w:rPr>
                <w:szCs w:val="24"/>
              </w:rPr>
              <w:t>be</w:t>
            </w:r>
            <w:r w:rsidRPr="00EC082A">
              <w:rPr>
                <w:spacing w:val="-15"/>
                <w:szCs w:val="24"/>
              </w:rPr>
              <w:t xml:space="preserve"> </w:t>
            </w:r>
            <w:r w:rsidRPr="00EC082A">
              <w:rPr>
                <w:szCs w:val="24"/>
              </w:rPr>
              <w:t>required</w:t>
            </w:r>
            <w:r w:rsidRPr="00EC082A">
              <w:rPr>
                <w:spacing w:val="-15"/>
                <w:szCs w:val="24"/>
              </w:rPr>
              <w:t xml:space="preserve"> </w:t>
            </w:r>
            <w:r w:rsidRPr="00EC082A">
              <w:rPr>
                <w:szCs w:val="24"/>
              </w:rPr>
              <w:t>to</w:t>
            </w:r>
            <w:r w:rsidRPr="00EC082A">
              <w:rPr>
                <w:spacing w:val="-15"/>
                <w:szCs w:val="24"/>
              </w:rPr>
              <w:t xml:space="preserve"> </w:t>
            </w:r>
            <w:r w:rsidRPr="00EC082A">
              <w:rPr>
                <w:szCs w:val="24"/>
              </w:rPr>
              <w:t>apply</w:t>
            </w:r>
            <w:r w:rsidRPr="00EC082A">
              <w:rPr>
                <w:spacing w:val="-15"/>
                <w:szCs w:val="24"/>
              </w:rPr>
              <w:t xml:space="preserve"> </w:t>
            </w:r>
            <w:r w:rsidRPr="00EC082A">
              <w:rPr>
                <w:szCs w:val="24"/>
              </w:rPr>
              <w:t>for</w:t>
            </w:r>
            <w:r w:rsidRPr="00EC082A">
              <w:rPr>
                <w:spacing w:val="-15"/>
                <w:szCs w:val="24"/>
              </w:rPr>
              <w:t xml:space="preserve"> </w:t>
            </w:r>
            <w:r w:rsidRPr="00EC082A">
              <w:rPr>
                <w:szCs w:val="24"/>
              </w:rPr>
              <w:t>an investors licence from the Zambia Development Agency (ZDA); the preparation of an Environmental Project Brief for the project complies with the terms of the Act.</w:t>
            </w:r>
          </w:p>
        </w:tc>
      </w:tr>
    </w:tbl>
    <w:p w14:paraId="67395DB6" w14:textId="77777777" w:rsidR="004A6D04" w:rsidRPr="00EC082A" w:rsidRDefault="004A6D04">
      <w:pPr>
        <w:spacing w:line="235" w:lineRule="auto"/>
        <w:jc w:val="both"/>
        <w:rPr>
          <w:szCs w:val="24"/>
        </w:rPr>
        <w:sectPr w:rsidR="004A6D04" w:rsidRPr="00EC082A">
          <w:pgSz w:w="16850" w:h="11920" w:orient="landscape"/>
          <w:pgMar w:top="1340" w:right="1300" w:bottom="1180" w:left="1160" w:header="0" w:footer="982" w:gutter="0"/>
          <w:cols w:space="720"/>
        </w:sectPr>
      </w:pPr>
    </w:p>
    <w:p w14:paraId="1ECCFC6E" w14:textId="77777777" w:rsidR="004A6D04" w:rsidRPr="00EC082A" w:rsidRDefault="004A6D04">
      <w:pPr>
        <w:pStyle w:val="Corpsdetexte"/>
        <w:jc w:val="left"/>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251"/>
        <w:gridCol w:w="6128"/>
        <w:gridCol w:w="5029"/>
      </w:tblGrid>
      <w:tr w:rsidR="004A6D04" w:rsidRPr="00EC082A" w14:paraId="08CCE460" w14:textId="77777777">
        <w:trPr>
          <w:trHeight w:val="1350"/>
        </w:trPr>
        <w:tc>
          <w:tcPr>
            <w:tcW w:w="588" w:type="dxa"/>
          </w:tcPr>
          <w:p w14:paraId="38FCD30A" w14:textId="77777777" w:rsidR="004A6D04" w:rsidRPr="00EC082A" w:rsidRDefault="004A6D04">
            <w:pPr>
              <w:pStyle w:val="TableParagraph"/>
              <w:spacing w:before="9"/>
              <w:rPr>
                <w:szCs w:val="24"/>
              </w:rPr>
            </w:pPr>
          </w:p>
          <w:p w14:paraId="5639009F" w14:textId="77777777" w:rsidR="004A6D04" w:rsidRPr="00EC082A" w:rsidRDefault="00E24CE6">
            <w:pPr>
              <w:pStyle w:val="TableParagraph"/>
              <w:ind w:left="115"/>
              <w:rPr>
                <w:szCs w:val="24"/>
              </w:rPr>
            </w:pPr>
            <w:r w:rsidRPr="00EC082A">
              <w:rPr>
                <w:spacing w:val="-5"/>
                <w:szCs w:val="24"/>
              </w:rPr>
              <w:t>10</w:t>
            </w:r>
          </w:p>
        </w:tc>
        <w:tc>
          <w:tcPr>
            <w:tcW w:w="2251" w:type="dxa"/>
          </w:tcPr>
          <w:p w14:paraId="63D9B35E" w14:textId="77777777" w:rsidR="004A6D04" w:rsidRPr="00EC082A" w:rsidRDefault="004A6D04">
            <w:pPr>
              <w:pStyle w:val="TableParagraph"/>
              <w:spacing w:before="4"/>
              <w:rPr>
                <w:szCs w:val="24"/>
              </w:rPr>
            </w:pPr>
          </w:p>
          <w:p w14:paraId="31C314A9" w14:textId="77777777" w:rsidR="004A6D04" w:rsidRPr="00EC082A" w:rsidRDefault="00E24CE6">
            <w:pPr>
              <w:pStyle w:val="TableParagraph"/>
              <w:spacing w:line="232" w:lineRule="auto"/>
              <w:ind w:left="113"/>
              <w:rPr>
                <w:szCs w:val="24"/>
              </w:rPr>
            </w:pPr>
            <w:r w:rsidRPr="00EC082A">
              <w:rPr>
                <w:szCs w:val="24"/>
              </w:rPr>
              <w:t>Standards</w:t>
            </w:r>
            <w:r w:rsidRPr="00EC082A">
              <w:rPr>
                <w:spacing w:val="40"/>
                <w:szCs w:val="24"/>
              </w:rPr>
              <w:t xml:space="preserve"> </w:t>
            </w:r>
            <w:r w:rsidRPr="00EC082A">
              <w:rPr>
                <w:szCs w:val="24"/>
              </w:rPr>
              <w:t>Act,</w:t>
            </w:r>
            <w:r w:rsidRPr="00EC082A">
              <w:rPr>
                <w:spacing w:val="40"/>
                <w:szCs w:val="24"/>
              </w:rPr>
              <w:t xml:space="preserve"> </w:t>
            </w:r>
            <w:r w:rsidRPr="00EC082A">
              <w:rPr>
                <w:szCs w:val="24"/>
              </w:rPr>
              <w:t xml:space="preserve">Cap </w:t>
            </w:r>
            <w:r w:rsidRPr="00EC082A">
              <w:rPr>
                <w:spacing w:val="-4"/>
                <w:szCs w:val="24"/>
              </w:rPr>
              <w:t>416</w:t>
            </w:r>
          </w:p>
        </w:tc>
        <w:tc>
          <w:tcPr>
            <w:tcW w:w="6128" w:type="dxa"/>
          </w:tcPr>
          <w:p w14:paraId="23FC665F" w14:textId="77777777" w:rsidR="004A6D04" w:rsidRPr="00EC082A" w:rsidRDefault="00E24CE6">
            <w:pPr>
              <w:pStyle w:val="TableParagraph"/>
              <w:spacing w:line="263" w:lineRule="exact"/>
              <w:ind w:left="113"/>
              <w:rPr>
                <w:szCs w:val="24"/>
              </w:rPr>
            </w:pPr>
            <w:r w:rsidRPr="00EC082A">
              <w:rPr>
                <w:spacing w:val="-4"/>
                <w:szCs w:val="24"/>
              </w:rPr>
              <w:t>Provides</w:t>
            </w:r>
            <w:r w:rsidRPr="00EC082A">
              <w:rPr>
                <w:szCs w:val="24"/>
              </w:rPr>
              <w:t xml:space="preserve"> </w:t>
            </w:r>
            <w:r w:rsidRPr="00EC082A">
              <w:rPr>
                <w:spacing w:val="-4"/>
                <w:szCs w:val="24"/>
              </w:rPr>
              <w:t>for</w:t>
            </w:r>
            <w:r w:rsidRPr="00EC082A">
              <w:rPr>
                <w:spacing w:val="-7"/>
                <w:szCs w:val="24"/>
              </w:rPr>
              <w:t xml:space="preserve"> </w:t>
            </w:r>
            <w:r w:rsidRPr="00EC082A">
              <w:rPr>
                <w:spacing w:val="-4"/>
                <w:szCs w:val="24"/>
              </w:rPr>
              <w:t>the</w:t>
            </w:r>
            <w:r w:rsidRPr="00EC082A">
              <w:rPr>
                <w:spacing w:val="-2"/>
                <w:szCs w:val="24"/>
              </w:rPr>
              <w:t xml:space="preserve"> </w:t>
            </w:r>
            <w:r w:rsidRPr="00EC082A">
              <w:rPr>
                <w:spacing w:val="-4"/>
                <w:szCs w:val="24"/>
              </w:rPr>
              <w:t>adherence to</w:t>
            </w:r>
            <w:r w:rsidRPr="00EC082A">
              <w:rPr>
                <w:spacing w:val="-3"/>
                <w:szCs w:val="24"/>
              </w:rPr>
              <w:t xml:space="preserve"> </w:t>
            </w:r>
            <w:r w:rsidRPr="00EC082A">
              <w:rPr>
                <w:spacing w:val="-4"/>
                <w:szCs w:val="24"/>
              </w:rPr>
              <w:t>prescribed</w:t>
            </w:r>
            <w:r w:rsidRPr="00EC082A">
              <w:rPr>
                <w:spacing w:val="-7"/>
                <w:szCs w:val="24"/>
              </w:rPr>
              <w:t xml:space="preserve"> </w:t>
            </w:r>
            <w:r w:rsidRPr="00EC082A">
              <w:rPr>
                <w:spacing w:val="-4"/>
                <w:szCs w:val="24"/>
              </w:rPr>
              <w:t>standards</w:t>
            </w:r>
            <w:r w:rsidRPr="00EC082A">
              <w:rPr>
                <w:spacing w:val="-3"/>
                <w:szCs w:val="24"/>
              </w:rPr>
              <w:t xml:space="preserve"> </w:t>
            </w:r>
            <w:r w:rsidRPr="00EC082A">
              <w:rPr>
                <w:spacing w:val="-4"/>
                <w:szCs w:val="24"/>
              </w:rPr>
              <w:t>in</w:t>
            </w:r>
            <w:r w:rsidRPr="00EC082A">
              <w:rPr>
                <w:spacing w:val="-2"/>
                <w:szCs w:val="24"/>
              </w:rPr>
              <w:t xml:space="preserve"> </w:t>
            </w:r>
            <w:r w:rsidRPr="00EC082A">
              <w:rPr>
                <w:spacing w:val="-4"/>
                <w:szCs w:val="24"/>
              </w:rPr>
              <w:t>all</w:t>
            </w:r>
            <w:r w:rsidRPr="00EC082A">
              <w:rPr>
                <w:spacing w:val="-3"/>
                <w:szCs w:val="24"/>
              </w:rPr>
              <w:t xml:space="preserve"> </w:t>
            </w:r>
            <w:r w:rsidRPr="00EC082A">
              <w:rPr>
                <w:spacing w:val="-4"/>
                <w:szCs w:val="24"/>
              </w:rPr>
              <w:t>works.</w:t>
            </w:r>
          </w:p>
        </w:tc>
        <w:tc>
          <w:tcPr>
            <w:tcW w:w="5029" w:type="dxa"/>
          </w:tcPr>
          <w:p w14:paraId="24F00F39" w14:textId="77777777" w:rsidR="004A6D04" w:rsidRPr="00EC082A" w:rsidRDefault="00E24CE6">
            <w:pPr>
              <w:pStyle w:val="TableParagraph"/>
              <w:spacing w:line="235" w:lineRule="auto"/>
              <w:ind w:left="115" w:right="83"/>
              <w:jc w:val="both"/>
              <w:rPr>
                <w:szCs w:val="24"/>
              </w:rPr>
            </w:pPr>
            <w:r w:rsidRPr="00EC082A">
              <w:rPr>
                <w:szCs w:val="24"/>
              </w:rPr>
              <w:t xml:space="preserve">The project shall adhere to relevant Zambian standards e.g. standards pertaining to bulk fuel storage and handling and others. In addition, all </w:t>
            </w:r>
            <w:r w:rsidRPr="00EC082A">
              <w:rPr>
                <w:spacing w:val="-2"/>
                <w:szCs w:val="24"/>
              </w:rPr>
              <w:t>project</w:t>
            </w:r>
            <w:r w:rsidRPr="00EC082A">
              <w:rPr>
                <w:spacing w:val="-9"/>
                <w:szCs w:val="24"/>
              </w:rPr>
              <w:t xml:space="preserve"> </w:t>
            </w:r>
            <w:r w:rsidRPr="00EC082A">
              <w:rPr>
                <w:spacing w:val="-2"/>
                <w:szCs w:val="24"/>
              </w:rPr>
              <w:t>components</w:t>
            </w:r>
            <w:r w:rsidRPr="00EC082A">
              <w:rPr>
                <w:spacing w:val="-7"/>
                <w:szCs w:val="24"/>
              </w:rPr>
              <w:t xml:space="preserve"> </w:t>
            </w:r>
            <w:r w:rsidRPr="00EC082A">
              <w:rPr>
                <w:spacing w:val="-2"/>
                <w:szCs w:val="24"/>
              </w:rPr>
              <w:t>to</w:t>
            </w:r>
            <w:r w:rsidRPr="00EC082A">
              <w:rPr>
                <w:spacing w:val="-8"/>
                <w:szCs w:val="24"/>
              </w:rPr>
              <w:t xml:space="preserve"> </w:t>
            </w:r>
            <w:r w:rsidRPr="00EC082A">
              <w:rPr>
                <w:spacing w:val="-2"/>
                <w:szCs w:val="24"/>
              </w:rPr>
              <w:t>be</w:t>
            </w:r>
            <w:r w:rsidRPr="00EC082A">
              <w:rPr>
                <w:spacing w:val="-8"/>
                <w:szCs w:val="24"/>
              </w:rPr>
              <w:t xml:space="preserve"> </w:t>
            </w:r>
            <w:r w:rsidRPr="00EC082A">
              <w:rPr>
                <w:spacing w:val="-2"/>
                <w:szCs w:val="24"/>
              </w:rPr>
              <w:t>fitted</w:t>
            </w:r>
            <w:r w:rsidRPr="00EC082A">
              <w:rPr>
                <w:spacing w:val="-8"/>
                <w:szCs w:val="24"/>
              </w:rPr>
              <w:t xml:space="preserve"> </w:t>
            </w:r>
            <w:r w:rsidRPr="00EC082A">
              <w:rPr>
                <w:spacing w:val="-2"/>
                <w:szCs w:val="24"/>
              </w:rPr>
              <w:t>within</w:t>
            </w:r>
            <w:r w:rsidRPr="00EC082A">
              <w:rPr>
                <w:spacing w:val="-8"/>
                <w:szCs w:val="24"/>
              </w:rPr>
              <w:t xml:space="preserve"> </w:t>
            </w:r>
            <w:r w:rsidRPr="00EC082A">
              <w:rPr>
                <w:spacing w:val="-2"/>
                <w:szCs w:val="24"/>
              </w:rPr>
              <w:t>the</w:t>
            </w:r>
            <w:r w:rsidRPr="00EC082A">
              <w:rPr>
                <w:spacing w:val="-9"/>
                <w:szCs w:val="24"/>
              </w:rPr>
              <w:t xml:space="preserve"> </w:t>
            </w:r>
            <w:r w:rsidRPr="00EC082A">
              <w:rPr>
                <w:spacing w:val="-2"/>
                <w:szCs w:val="24"/>
              </w:rPr>
              <w:t>Solar</w:t>
            </w:r>
            <w:r w:rsidRPr="00EC082A">
              <w:rPr>
                <w:spacing w:val="-10"/>
                <w:szCs w:val="24"/>
              </w:rPr>
              <w:t xml:space="preserve"> </w:t>
            </w:r>
            <w:r w:rsidRPr="00EC082A">
              <w:rPr>
                <w:spacing w:val="-7"/>
                <w:szCs w:val="24"/>
              </w:rPr>
              <w:t>PV</w:t>
            </w:r>
          </w:p>
          <w:p w14:paraId="2884C6D7" w14:textId="77777777" w:rsidR="004A6D04" w:rsidRPr="00EC082A" w:rsidRDefault="00E24CE6">
            <w:pPr>
              <w:pStyle w:val="TableParagraph"/>
              <w:spacing w:line="255" w:lineRule="exact"/>
              <w:ind w:left="115"/>
              <w:jc w:val="both"/>
              <w:rPr>
                <w:szCs w:val="24"/>
              </w:rPr>
            </w:pPr>
            <w:r w:rsidRPr="00EC082A">
              <w:rPr>
                <w:spacing w:val="-4"/>
                <w:szCs w:val="24"/>
              </w:rPr>
              <w:t>Park</w:t>
            </w:r>
            <w:r w:rsidRPr="00EC082A">
              <w:rPr>
                <w:spacing w:val="-10"/>
                <w:szCs w:val="24"/>
              </w:rPr>
              <w:t xml:space="preserve"> </w:t>
            </w:r>
            <w:r w:rsidRPr="00EC082A">
              <w:rPr>
                <w:spacing w:val="-4"/>
                <w:szCs w:val="24"/>
              </w:rPr>
              <w:t>will</w:t>
            </w:r>
            <w:r w:rsidRPr="00EC082A">
              <w:rPr>
                <w:spacing w:val="-9"/>
                <w:szCs w:val="24"/>
              </w:rPr>
              <w:t xml:space="preserve"> </w:t>
            </w:r>
            <w:r w:rsidRPr="00EC082A">
              <w:rPr>
                <w:spacing w:val="-4"/>
                <w:szCs w:val="24"/>
              </w:rPr>
              <w:t>meet</w:t>
            </w:r>
            <w:r w:rsidRPr="00EC082A">
              <w:rPr>
                <w:spacing w:val="-8"/>
                <w:szCs w:val="24"/>
              </w:rPr>
              <w:t xml:space="preserve"> </w:t>
            </w:r>
            <w:r w:rsidRPr="00EC082A">
              <w:rPr>
                <w:spacing w:val="-4"/>
                <w:szCs w:val="24"/>
              </w:rPr>
              <w:t>the</w:t>
            </w:r>
            <w:r w:rsidRPr="00EC082A">
              <w:rPr>
                <w:spacing w:val="-11"/>
                <w:szCs w:val="24"/>
              </w:rPr>
              <w:t xml:space="preserve"> </w:t>
            </w:r>
            <w:r w:rsidRPr="00EC082A">
              <w:rPr>
                <w:spacing w:val="-4"/>
                <w:szCs w:val="24"/>
              </w:rPr>
              <w:t>local</w:t>
            </w:r>
            <w:r w:rsidRPr="00EC082A">
              <w:rPr>
                <w:spacing w:val="-7"/>
                <w:szCs w:val="24"/>
              </w:rPr>
              <w:t xml:space="preserve"> </w:t>
            </w:r>
            <w:r w:rsidRPr="00EC082A">
              <w:rPr>
                <w:spacing w:val="-4"/>
                <w:szCs w:val="24"/>
              </w:rPr>
              <w:t>and</w:t>
            </w:r>
            <w:r w:rsidRPr="00EC082A">
              <w:rPr>
                <w:spacing w:val="-9"/>
                <w:szCs w:val="24"/>
              </w:rPr>
              <w:t xml:space="preserve"> </w:t>
            </w:r>
            <w:r w:rsidRPr="00EC082A">
              <w:rPr>
                <w:spacing w:val="-4"/>
                <w:szCs w:val="24"/>
              </w:rPr>
              <w:t>international</w:t>
            </w:r>
            <w:r w:rsidRPr="00EC082A">
              <w:rPr>
                <w:spacing w:val="-10"/>
                <w:szCs w:val="24"/>
              </w:rPr>
              <w:t xml:space="preserve"> </w:t>
            </w:r>
            <w:r w:rsidRPr="00EC082A">
              <w:rPr>
                <w:spacing w:val="-4"/>
                <w:szCs w:val="24"/>
              </w:rPr>
              <w:t>standards.</w:t>
            </w:r>
          </w:p>
        </w:tc>
      </w:tr>
      <w:tr w:rsidR="004A6D04" w:rsidRPr="00EC082A" w14:paraId="4BE3F1BA" w14:textId="77777777">
        <w:trPr>
          <w:trHeight w:val="4860"/>
        </w:trPr>
        <w:tc>
          <w:tcPr>
            <w:tcW w:w="588" w:type="dxa"/>
          </w:tcPr>
          <w:p w14:paraId="3761E82E" w14:textId="77777777" w:rsidR="004A6D04" w:rsidRPr="00EC082A" w:rsidRDefault="004A6D04">
            <w:pPr>
              <w:pStyle w:val="TableParagraph"/>
              <w:rPr>
                <w:szCs w:val="24"/>
              </w:rPr>
            </w:pPr>
          </w:p>
          <w:p w14:paraId="4214F41E" w14:textId="77777777" w:rsidR="004A6D04" w:rsidRPr="00EC082A" w:rsidRDefault="004A6D04">
            <w:pPr>
              <w:pStyle w:val="TableParagraph"/>
              <w:rPr>
                <w:szCs w:val="24"/>
              </w:rPr>
            </w:pPr>
          </w:p>
          <w:p w14:paraId="38E600B6" w14:textId="77777777" w:rsidR="004A6D04" w:rsidRPr="00EC082A" w:rsidRDefault="004A6D04">
            <w:pPr>
              <w:pStyle w:val="TableParagraph"/>
              <w:rPr>
                <w:szCs w:val="24"/>
              </w:rPr>
            </w:pPr>
          </w:p>
          <w:p w14:paraId="6AB6097A" w14:textId="77777777" w:rsidR="004A6D04" w:rsidRPr="00EC082A" w:rsidRDefault="004A6D04">
            <w:pPr>
              <w:pStyle w:val="TableParagraph"/>
              <w:rPr>
                <w:szCs w:val="24"/>
              </w:rPr>
            </w:pPr>
          </w:p>
          <w:p w14:paraId="64967279" w14:textId="77777777" w:rsidR="004A6D04" w:rsidRPr="00EC082A" w:rsidRDefault="004A6D04">
            <w:pPr>
              <w:pStyle w:val="TableParagraph"/>
              <w:spacing w:before="11"/>
              <w:rPr>
                <w:szCs w:val="24"/>
              </w:rPr>
            </w:pPr>
          </w:p>
          <w:p w14:paraId="7AB26E09" w14:textId="77777777" w:rsidR="004A6D04" w:rsidRPr="00EC082A" w:rsidRDefault="00E24CE6">
            <w:pPr>
              <w:pStyle w:val="TableParagraph"/>
              <w:ind w:left="115"/>
              <w:rPr>
                <w:szCs w:val="24"/>
              </w:rPr>
            </w:pPr>
            <w:r w:rsidRPr="00EC082A">
              <w:rPr>
                <w:spacing w:val="-5"/>
                <w:szCs w:val="24"/>
              </w:rPr>
              <w:t>11</w:t>
            </w:r>
          </w:p>
        </w:tc>
        <w:tc>
          <w:tcPr>
            <w:tcW w:w="2251" w:type="dxa"/>
          </w:tcPr>
          <w:p w14:paraId="2A34468F" w14:textId="77777777" w:rsidR="004A6D04" w:rsidRPr="00EC082A" w:rsidRDefault="004A6D04">
            <w:pPr>
              <w:pStyle w:val="TableParagraph"/>
              <w:rPr>
                <w:szCs w:val="24"/>
              </w:rPr>
            </w:pPr>
          </w:p>
          <w:p w14:paraId="32839605" w14:textId="77777777" w:rsidR="004A6D04" w:rsidRPr="00EC082A" w:rsidRDefault="004A6D04">
            <w:pPr>
              <w:pStyle w:val="TableParagraph"/>
              <w:rPr>
                <w:szCs w:val="24"/>
              </w:rPr>
            </w:pPr>
          </w:p>
          <w:p w14:paraId="7D1F0EE3" w14:textId="77777777" w:rsidR="004A6D04" w:rsidRPr="00EC082A" w:rsidRDefault="004A6D04">
            <w:pPr>
              <w:pStyle w:val="TableParagraph"/>
              <w:rPr>
                <w:szCs w:val="24"/>
              </w:rPr>
            </w:pPr>
          </w:p>
          <w:p w14:paraId="2B8B08D6" w14:textId="77777777" w:rsidR="004A6D04" w:rsidRPr="00EC082A" w:rsidRDefault="004A6D04">
            <w:pPr>
              <w:pStyle w:val="TableParagraph"/>
              <w:rPr>
                <w:szCs w:val="24"/>
              </w:rPr>
            </w:pPr>
          </w:p>
          <w:p w14:paraId="0FDEC2A7" w14:textId="77777777" w:rsidR="004A6D04" w:rsidRPr="00EC082A" w:rsidRDefault="004A6D04">
            <w:pPr>
              <w:pStyle w:val="TableParagraph"/>
              <w:spacing w:before="8"/>
              <w:rPr>
                <w:szCs w:val="24"/>
              </w:rPr>
            </w:pPr>
          </w:p>
          <w:p w14:paraId="6FDE2A07" w14:textId="77777777" w:rsidR="004A6D04" w:rsidRPr="00EC082A" w:rsidRDefault="00E24CE6">
            <w:pPr>
              <w:pStyle w:val="TableParagraph"/>
              <w:spacing w:line="232" w:lineRule="auto"/>
              <w:ind w:left="113"/>
              <w:rPr>
                <w:szCs w:val="24"/>
              </w:rPr>
            </w:pPr>
            <w:r w:rsidRPr="00EC082A">
              <w:rPr>
                <w:szCs w:val="24"/>
              </w:rPr>
              <w:t>The</w:t>
            </w:r>
            <w:r w:rsidRPr="00EC082A">
              <w:rPr>
                <w:spacing w:val="40"/>
                <w:szCs w:val="24"/>
              </w:rPr>
              <w:t xml:space="preserve"> </w:t>
            </w:r>
            <w:r w:rsidRPr="00EC082A">
              <w:rPr>
                <w:szCs w:val="24"/>
              </w:rPr>
              <w:t>Electricity</w:t>
            </w:r>
            <w:r w:rsidRPr="00EC082A">
              <w:rPr>
                <w:spacing w:val="40"/>
                <w:szCs w:val="24"/>
              </w:rPr>
              <w:t xml:space="preserve"> </w:t>
            </w:r>
            <w:r w:rsidRPr="00EC082A">
              <w:rPr>
                <w:szCs w:val="24"/>
              </w:rPr>
              <w:t>Act No.433 of 1995</w:t>
            </w:r>
          </w:p>
        </w:tc>
        <w:tc>
          <w:tcPr>
            <w:tcW w:w="6128" w:type="dxa"/>
          </w:tcPr>
          <w:p w14:paraId="38FF3293" w14:textId="77777777" w:rsidR="004A6D04" w:rsidRPr="00EC082A" w:rsidRDefault="00E24CE6">
            <w:pPr>
              <w:pStyle w:val="TableParagraph"/>
              <w:spacing w:line="232" w:lineRule="auto"/>
              <w:ind w:left="113" w:right="85"/>
              <w:jc w:val="both"/>
              <w:rPr>
                <w:szCs w:val="24"/>
              </w:rPr>
            </w:pPr>
            <w:r w:rsidRPr="00EC082A">
              <w:rPr>
                <w:spacing w:val="-4"/>
                <w:szCs w:val="24"/>
              </w:rPr>
              <w:t>The Electricity</w:t>
            </w:r>
            <w:r w:rsidRPr="00EC082A">
              <w:rPr>
                <w:spacing w:val="-6"/>
                <w:szCs w:val="24"/>
              </w:rPr>
              <w:t xml:space="preserve"> </w:t>
            </w:r>
            <w:r w:rsidRPr="00EC082A">
              <w:rPr>
                <w:spacing w:val="-4"/>
                <w:szCs w:val="24"/>
              </w:rPr>
              <w:t>Act (EA)</w:t>
            </w:r>
            <w:r w:rsidRPr="00EC082A">
              <w:rPr>
                <w:spacing w:val="-5"/>
                <w:szCs w:val="24"/>
              </w:rPr>
              <w:t xml:space="preserve"> </w:t>
            </w:r>
            <w:r w:rsidRPr="00EC082A">
              <w:rPr>
                <w:spacing w:val="-4"/>
                <w:szCs w:val="24"/>
              </w:rPr>
              <w:t xml:space="preserve">regulates the generation, transmission, </w:t>
            </w:r>
            <w:r w:rsidRPr="00EC082A">
              <w:rPr>
                <w:szCs w:val="24"/>
              </w:rPr>
              <w:t>distribution and supply of electricity.</w:t>
            </w:r>
          </w:p>
          <w:p w14:paraId="3143F7C3" w14:textId="77777777" w:rsidR="004A6D04" w:rsidRPr="00EC082A" w:rsidRDefault="00E24CE6">
            <w:pPr>
              <w:pStyle w:val="TableParagraph"/>
              <w:spacing w:line="235" w:lineRule="auto"/>
              <w:ind w:left="113" w:right="89"/>
              <w:jc w:val="both"/>
              <w:rPr>
                <w:szCs w:val="24"/>
              </w:rPr>
            </w:pPr>
            <w:r w:rsidRPr="00EC082A">
              <w:rPr>
                <w:szCs w:val="24"/>
              </w:rPr>
              <w:t>The EA authorizes the compulsory acquisition of land by the state whenever necessary for the generation, transmission, distribution or supply of electricity by an operator of any undertaking (Section 14.1). Before such an order is given, however,</w:t>
            </w:r>
            <w:r w:rsidRPr="00EC082A">
              <w:rPr>
                <w:spacing w:val="-1"/>
                <w:szCs w:val="24"/>
              </w:rPr>
              <w:t xml:space="preserve"> </w:t>
            </w:r>
            <w:r w:rsidRPr="00EC082A">
              <w:rPr>
                <w:szCs w:val="24"/>
              </w:rPr>
              <w:t>the</w:t>
            </w:r>
            <w:r w:rsidRPr="00EC082A">
              <w:rPr>
                <w:spacing w:val="-4"/>
                <w:szCs w:val="24"/>
              </w:rPr>
              <w:t xml:space="preserve"> </w:t>
            </w:r>
            <w:r w:rsidRPr="00EC082A">
              <w:rPr>
                <w:szCs w:val="24"/>
              </w:rPr>
              <w:t>operator</w:t>
            </w:r>
            <w:r w:rsidRPr="00EC082A">
              <w:rPr>
                <w:spacing w:val="-1"/>
                <w:szCs w:val="24"/>
              </w:rPr>
              <w:t xml:space="preserve"> </w:t>
            </w:r>
            <w:r w:rsidRPr="00EC082A">
              <w:rPr>
                <w:szCs w:val="24"/>
              </w:rPr>
              <w:t>shall have</w:t>
            </w:r>
            <w:r w:rsidRPr="00EC082A">
              <w:rPr>
                <w:spacing w:val="-2"/>
                <w:szCs w:val="24"/>
              </w:rPr>
              <w:t xml:space="preserve"> </w:t>
            </w:r>
            <w:r w:rsidRPr="00EC082A">
              <w:rPr>
                <w:szCs w:val="24"/>
              </w:rPr>
              <w:t>taken all reasonable</w:t>
            </w:r>
            <w:r w:rsidRPr="00EC082A">
              <w:rPr>
                <w:spacing w:val="-1"/>
                <w:szCs w:val="24"/>
              </w:rPr>
              <w:t xml:space="preserve"> </w:t>
            </w:r>
            <w:r w:rsidRPr="00EC082A">
              <w:rPr>
                <w:szCs w:val="24"/>
              </w:rPr>
              <w:t>steps</w:t>
            </w:r>
            <w:r w:rsidRPr="00EC082A">
              <w:rPr>
                <w:spacing w:val="-1"/>
                <w:szCs w:val="24"/>
              </w:rPr>
              <w:t xml:space="preserve"> </w:t>
            </w:r>
            <w:r w:rsidRPr="00EC082A">
              <w:rPr>
                <w:szCs w:val="24"/>
              </w:rPr>
              <w:t>to acquire the land intended to be used on reasonable terms by agreement with the owner of the land (Section 14.2).</w:t>
            </w:r>
          </w:p>
          <w:p w14:paraId="1784BCD3" w14:textId="77777777" w:rsidR="004A6D04" w:rsidRPr="00EC082A" w:rsidRDefault="00E24CE6">
            <w:pPr>
              <w:pStyle w:val="TableParagraph"/>
              <w:spacing w:line="235" w:lineRule="auto"/>
              <w:ind w:left="113" w:right="83"/>
              <w:jc w:val="both"/>
              <w:rPr>
                <w:szCs w:val="24"/>
              </w:rPr>
            </w:pPr>
            <w:r w:rsidRPr="00EC082A">
              <w:rPr>
                <w:szCs w:val="24"/>
              </w:rPr>
              <w:t>The</w:t>
            </w:r>
            <w:r w:rsidRPr="00EC082A">
              <w:rPr>
                <w:spacing w:val="-15"/>
                <w:szCs w:val="24"/>
              </w:rPr>
              <w:t xml:space="preserve"> </w:t>
            </w:r>
            <w:r w:rsidRPr="00EC082A">
              <w:rPr>
                <w:szCs w:val="24"/>
              </w:rPr>
              <w:t>Act</w:t>
            </w:r>
            <w:r w:rsidRPr="00EC082A">
              <w:rPr>
                <w:spacing w:val="-15"/>
                <w:szCs w:val="24"/>
              </w:rPr>
              <w:t xml:space="preserve"> </w:t>
            </w:r>
            <w:r w:rsidRPr="00EC082A">
              <w:rPr>
                <w:szCs w:val="24"/>
              </w:rPr>
              <w:t>states</w:t>
            </w:r>
            <w:r w:rsidRPr="00EC082A">
              <w:rPr>
                <w:spacing w:val="-15"/>
                <w:szCs w:val="24"/>
              </w:rPr>
              <w:t xml:space="preserve"> </w:t>
            </w:r>
            <w:r w:rsidRPr="00EC082A">
              <w:rPr>
                <w:szCs w:val="24"/>
              </w:rPr>
              <w:t>that</w:t>
            </w:r>
            <w:r w:rsidRPr="00EC082A">
              <w:rPr>
                <w:spacing w:val="-15"/>
                <w:szCs w:val="24"/>
              </w:rPr>
              <w:t xml:space="preserve"> </w:t>
            </w:r>
            <w:r w:rsidRPr="00EC082A">
              <w:rPr>
                <w:szCs w:val="24"/>
              </w:rPr>
              <w:t>adequate</w:t>
            </w:r>
            <w:r w:rsidRPr="00EC082A">
              <w:rPr>
                <w:spacing w:val="-14"/>
                <w:szCs w:val="24"/>
              </w:rPr>
              <w:t xml:space="preserve"> </w:t>
            </w:r>
            <w:r w:rsidRPr="00EC082A">
              <w:rPr>
                <w:szCs w:val="24"/>
              </w:rPr>
              <w:t>compensation</w:t>
            </w:r>
            <w:r w:rsidRPr="00EC082A">
              <w:rPr>
                <w:spacing w:val="-13"/>
                <w:szCs w:val="24"/>
              </w:rPr>
              <w:t xml:space="preserve"> </w:t>
            </w:r>
            <w:r w:rsidRPr="00EC082A">
              <w:rPr>
                <w:szCs w:val="24"/>
              </w:rPr>
              <w:t>shall</w:t>
            </w:r>
            <w:r w:rsidRPr="00EC082A">
              <w:rPr>
                <w:spacing w:val="-13"/>
                <w:szCs w:val="24"/>
              </w:rPr>
              <w:t xml:space="preserve"> </w:t>
            </w:r>
            <w:r w:rsidRPr="00EC082A">
              <w:rPr>
                <w:szCs w:val="24"/>
              </w:rPr>
              <w:t>be</w:t>
            </w:r>
            <w:r w:rsidRPr="00EC082A">
              <w:rPr>
                <w:spacing w:val="-15"/>
                <w:szCs w:val="24"/>
              </w:rPr>
              <w:t xml:space="preserve"> </w:t>
            </w:r>
            <w:r w:rsidRPr="00EC082A">
              <w:rPr>
                <w:szCs w:val="24"/>
              </w:rPr>
              <w:t>paid</w:t>
            </w:r>
            <w:r w:rsidRPr="00EC082A">
              <w:rPr>
                <w:spacing w:val="-14"/>
                <w:szCs w:val="24"/>
              </w:rPr>
              <w:t xml:space="preserve"> </w:t>
            </w:r>
            <w:r w:rsidRPr="00EC082A">
              <w:rPr>
                <w:szCs w:val="24"/>
              </w:rPr>
              <w:t>to</w:t>
            </w:r>
            <w:r w:rsidRPr="00EC082A">
              <w:rPr>
                <w:spacing w:val="-15"/>
                <w:szCs w:val="24"/>
              </w:rPr>
              <w:t xml:space="preserve"> </w:t>
            </w:r>
            <w:r w:rsidRPr="00EC082A">
              <w:rPr>
                <w:szCs w:val="24"/>
              </w:rPr>
              <w:t>any person</w:t>
            </w:r>
            <w:r w:rsidRPr="00EC082A">
              <w:rPr>
                <w:spacing w:val="-7"/>
                <w:szCs w:val="24"/>
              </w:rPr>
              <w:t xml:space="preserve"> </w:t>
            </w:r>
            <w:r w:rsidRPr="00EC082A">
              <w:rPr>
                <w:szCs w:val="24"/>
              </w:rPr>
              <w:t>who</w:t>
            </w:r>
            <w:r w:rsidRPr="00EC082A">
              <w:rPr>
                <w:spacing w:val="-7"/>
                <w:szCs w:val="24"/>
              </w:rPr>
              <w:t xml:space="preserve"> </w:t>
            </w:r>
            <w:r w:rsidRPr="00EC082A">
              <w:rPr>
                <w:szCs w:val="24"/>
              </w:rPr>
              <w:t>suffers</w:t>
            </w:r>
            <w:r w:rsidRPr="00EC082A">
              <w:rPr>
                <w:spacing w:val="-7"/>
                <w:szCs w:val="24"/>
              </w:rPr>
              <w:t xml:space="preserve"> </w:t>
            </w:r>
            <w:r w:rsidRPr="00EC082A">
              <w:rPr>
                <w:szCs w:val="24"/>
              </w:rPr>
              <w:t>loss</w:t>
            </w:r>
            <w:r w:rsidRPr="00EC082A">
              <w:rPr>
                <w:spacing w:val="-6"/>
                <w:szCs w:val="24"/>
              </w:rPr>
              <w:t xml:space="preserve"> </w:t>
            </w:r>
            <w:r w:rsidRPr="00EC082A">
              <w:rPr>
                <w:szCs w:val="24"/>
              </w:rPr>
              <w:t>or</w:t>
            </w:r>
            <w:r w:rsidRPr="00EC082A">
              <w:rPr>
                <w:spacing w:val="-10"/>
                <w:szCs w:val="24"/>
              </w:rPr>
              <w:t xml:space="preserve"> </w:t>
            </w:r>
            <w:r w:rsidRPr="00EC082A">
              <w:rPr>
                <w:szCs w:val="24"/>
              </w:rPr>
              <w:t>damage</w:t>
            </w:r>
            <w:r w:rsidRPr="00EC082A">
              <w:rPr>
                <w:spacing w:val="-8"/>
                <w:szCs w:val="24"/>
              </w:rPr>
              <w:t xml:space="preserve"> </w:t>
            </w:r>
            <w:r w:rsidRPr="00EC082A">
              <w:rPr>
                <w:szCs w:val="24"/>
              </w:rPr>
              <w:t>through</w:t>
            </w:r>
            <w:r w:rsidRPr="00EC082A">
              <w:rPr>
                <w:spacing w:val="-6"/>
                <w:szCs w:val="24"/>
              </w:rPr>
              <w:t xml:space="preserve"> </w:t>
            </w:r>
            <w:r w:rsidRPr="00EC082A">
              <w:rPr>
                <w:szCs w:val="24"/>
              </w:rPr>
              <w:t>the</w:t>
            </w:r>
            <w:r w:rsidRPr="00EC082A">
              <w:rPr>
                <w:spacing w:val="-5"/>
                <w:szCs w:val="24"/>
              </w:rPr>
              <w:t xml:space="preserve"> </w:t>
            </w:r>
            <w:r w:rsidRPr="00EC082A">
              <w:rPr>
                <w:szCs w:val="24"/>
              </w:rPr>
              <w:t>exercise</w:t>
            </w:r>
            <w:r w:rsidRPr="00EC082A">
              <w:rPr>
                <w:spacing w:val="-7"/>
                <w:szCs w:val="24"/>
              </w:rPr>
              <w:t xml:space="preserve"> </w:t>
            </w:r>
            <w:r w:rsidRPr="00EC082A">
              <w:rPr>
                <w:szCs w:val="24"/>
              </w:rPr>
              <w:t>of</w:t>
            </w:r>
            <w:r w:rsidRPr="00EC082A">
              <w:rPr>
                <w:spacing w:val="-8"/>
                <w:szCs w:val="24"/>
              </w:rPr>
              <w:t xml:space="preserve"> </w:t>
            </w:r>
            <w:r w:rsidRPr="00EC082A">
              <w:rPr>
                <w:szCs w:val="24"/>
              </w:rPr>
              <w:t>the powers conferred by this section in accordance with the provisions of the Lands Acquisition Act (Section 14.4).</w:t>
            </w:r>
          </w:p>
        </w:tc>
        <w:tc>
          <w:tcPr>
            <w:tcW w:w="5029" w:type="dxa"/>
          </w:tcPr>
          <w:p w14:paraId="5A4C9AFB" w14:textId="77777777" w:rsidR="004A6D04" w:rsidRPr="00EC082A" w:rsidRDefault="004A6D04">
            <w:pPr>
              <w:pStyle w:val="TableParagraph"/>
              <w:rPr>
                <w:szCs w:val="24"/>
              </w:rPr>
            </w:pPr>
          </w:p>
          <w:p w14:paraId="47E26F17" w14:textId="77777777" w:rsidR="004A6D04" w:rsidRPr="00EC082A" w:rsidRDefault="00E24CE6">
            <w:pPr>
              <w:pStyle w:val="TableParagraph"/>
              <w:spacing w:before="223" w:line="235" w:lineRule="auto"/>
              <w:ind w:left="115" w:right="81"/>
              <w:jc w:val="both"/>
              <w:rPr>
                <w:szCs w:val="24"/>
              </w:rPr>
            </w:pPr>
            <w:r w:rsidRPr="00EC082A">
              <w:rPr>
                <w:szCs w:val="24"/>
              </w:rPr>
              <w:t>The proposed power transmission line will run parallel to an existing</w:t>
            </w:r>
            <w:r w:rsidRPr="00EC082A">
              <w:rPr>
                <w:spacing w:val="-1"/>
                <w:szCs w:val="24"/>
              </w:rPr>
              <w:t xml:space="preserve"> </w:t>
            </w:r>
            <w:r w:rsidRPr="00EC082A">
              <w:rPr>
                <w:szCs w:val="24"/>
              </w:rPr>
              <w:t xml:space="preserve">220 kV power line within a </w:t>
            </w:r>
            <w:r w:rsidRPr="00EC082A">
              <w:rPr>
                <w:spacing w:val="-2"/>
                <w:szCs w:val="24"/>
              </w:rPr>
              <w:t>perimeter</w:t>
            </w:r>
            <w:r w:rsidRPr="00EC082A">
              <w:rPr>
                <w:spacing w:val="-13"/>
                <w:szCs w:val="24"/>
              </w:rPr>
              <w:t xml:space="preserve"> </w:t>
            </w:r>
            <w:r w:rsidRPr="00EC082A">
              <w:rPr>
                <w:spacing w:val="-2"/>
                <w:szCs w:val="24"/>
              </w:rPr>
              <w:t>where</w:t>
            </w:r>
            <w:r w:rsidRPr="00EC082A">
              <w:rPr>
                <w:spacing w:val="-13"/>
                <w:szCs w:val="24"/>
              </w:rPr>
              <w:t xml:space="preserve"> </w:t>
            </w:r>
            <w:r w:rsidRPr="00EC082A">
              <w:rPr>
                <w:spacing w:val="-2"/>
                <w:szCs w:val="24"/>
              </w:rPr>
              <w:t>CEC</w:t>
            </w:r>
            <w:r w:rsidRPr="00EC082A">
              <w:rPr>
                <w:spacing w:val="-13"/>
                <w:szCs w:val="24"/>
              </w:rPr>
              <w:t xml:space="preserve"> </w:t>
            </w:r>
            <w:r w:rsidRPr="00EC082A">
              <w:rPr>
                <w:spacing w:val="-2"/>
                <w:szCs w:val="24"/>
              </w:rPr>
              <w:t>have</w:t>
            </w:r>
            <w:r w:rsidRPr="00EC082A">
              <w:rPr>
                <w:spacing w:val="-13"/>
                <w:szCs w:val="24"/>
              </w:rPr>
              <w:t xml:space="preserve"> </w:t>
            </w:r>
            <w:r w:rsidRPr="00EC082A">
              <w:rPr>
                <w:spacing w:val="-2"/>
                <w:szCs w:val="24"/>
              </w:rPr>
              <w:t>a</w:t>
            </w:r>
            <w:r w:rsidRPr="00EC082A">
              <w:rPr>
                <w:spacing w:val="-13"/>
                <w:szCs w:val="24"/>
              </w:rPr>
              <w:t xml:space="preserve"> </w:t>
            </w:r>
            <w:r w:rsidRPr="00EC082A">
              <w:rPr>
                <w:spacing w:val="-2"/>
                <w:szCs w:val="24"/>
              </w:rPr>
              <w:t>right</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way.</w:t>
            </w:r>
            <w:r w:rsidRPr="00EC082A">
              <w:rPr>
                <w:spacing w:val="-13"/>
                <w:szCs w:val="24"/>
              </w:rPr>
              <w:t xml:space="preserve"> </w:t>
            </w:r>
            <w:r w:rsidRPr="00EC082A">
              <w:rPr>
                <w:spacing w:val="-2"/>
                <w:szCs w:val="24"/>
              </w:rPr>
              <w:t>All</w:t>
            </w:r>
            <w:r w:rsidRPr="00EC082A">
              <w:rPr>
                <w:spacing w:val="-13"/>
                <w:szCs w:val="24"/>
              </w:rPr>
              <w:t xml:space="preserve"> </w:t>
            </w:r>
            <w:r w:rsidRPr="00EC082A">
              <w:rPr>
                <w:spacing w:val="-2"/>
                <w:szCs w:val="24"/>
              </w:rPr>
              <w:t xml:space="preserve">those </w:t>
            </w:r>
            <w:r w:rsidRPr="00EC082A">
              <w:rPr>
                <w:szCs w:val="24"/>
              </w:rPr>
              <w:t xml:space="preserve">local people who have encroached the site for the Solar PV Park have been identified and their </w:t>
            </w:r>
            <w:r w:rsidRPr="00EC082A">
              <w:rPr>
                <w:spacing w:val="-2"/>
                <w:szCs w:val="24"/>
              </w:rPr>
              <w:t>displacement</w:t>
            </w:r>
            <w:r w:rsidRPr="00EC082A">
              <w:rPr>
                <w:spacing w:val="-8"/>
                <w:szCs w:val="24"/>
              </w:rPr>
              <w:t xml:space="preserve"> </w:t>
            </w:r>
            <w:r w:rsidRPr="00EC082A">
              <w:rPr>
                <w:spacing w:val="-2"/>
                <w:szCs w:val="24"/>
              </w:rPr>
              <w:t>will</w:t>
            </w:r>
            <w:r w:rsidRPr="00EC082A">
              <w:rPr>
                <w:spacing w:val="-7"/>
                <w:szCs w:val="24"/>
              </w:rPr>
              <w:t xml:space="preserve"> </w:t>
            </w:r>
            <w:r w:rsidRPr="00EC082A">
              <w:rPr>
                <w:spacing w:val="-2"/>
                <w:szCs w:val="24"/>
              </w:rPr>
              <w:t>be</w:t>
            </w:r>
            <w:r w:rsidRPr="00EC082A">
              <w:rPr>
                <w:spacing w:val="-8"/>
                <w:szCs w:val="24"/>
              </w:rPr>
              <w:t xml:space="preserve"> </w:t>
            </w:r>
            <w:r w:rsidRPr="00EC082A">
              <w:rPr>
                <w:spacing w:val="-2"/>
                <w:szCs w:val="24"/>
              </w:rPr>
              <w:t>compensated</w:t>
            </w:r>
            <w:r w:rsidRPr="00EC082A">
              <w:rPr>
                <w:spacing w:val="-9"/>
                <w:szCs w:val="24"/>
              </w:rPr>
              <w:t xml:space="preserve"> </w:t>
            </w:r>
            <w:r w:rsidRPr="00EC082A">
              <w:rPr>
                <w:spacing w:val="-2"/>
                <w:szCs w:val="24"/>
              </w:rPr>
              <w:t>accordingly.</w:t>
            </w:r>
            <w:r w:rsidRPr="00EC082A">
              <w:rPr>
                <w:spacing w:val="-7"/>
                <w:szCs w:val="24"/>
              </w:rPr>
              <w:t xml:space="preserve"> </w:t>
            </w:r>
            <w:r w:rsidRPr="00EC082A">
              <w:rPr>
                <w:spacing w:val="-2"/>
                <w:szCs w:val="24"/>
              </w:rPr>
              <w:t xml:space="preserve">An </w:t>
            </w:r>
            <w:r w:rsidRPr="00EC082A">
              <w:rPr>
                <w:szCs w:val="24"/>
              </w:rPr>
              <w:t>appropriate</w:t>
            </w:r>
            <w:r w:rsidRPr="00EC082A">
              <w:rPr>
                <w:spacing w:val="-9"/>
                <w:szCs w:val="24"/>
              </w:rPr>
              <w:t xml:space="preserve"> </w:t>
            </w:r>
            <w:r w:rsidRPr="00EC082A">
              <w:rPr>
                <w:szCs w:val="24"/>
              </w:rPr>
              <w:t>Livelihoods</w:t>
            </w:r>
            <w:r w:rsidRPr="00EC082A">
              <w:rPr>
                <w:spacing w:val="-9"/>
                <w:szCs w:val="24"/>
              </w:rPr>
              <w:t xml:space="preserve"> </w:t>
            </w:r>
            <w:r w:rsidRPr="00EC082A">
              <w:rPr>
                <w:szCs w:val="24"/>
              </w:rPr>
              <w:t>Restoration</w:t>
            </w:r>
            <w:r w:rsidRPr="00EC082A">
              <w:rPr>
                <w:spacing w:val="-11"/>
                <w:szCs w:val="24"/>
              </w:rPr>
              <w:t xml:space="preserve"> </w:t>
            </w:r>
            <w:r w:rsidRPr="00EC082A">
              <w:rPr>
                <w:szCs w:val="24"/>
              </w:rPr>
              <w:t>Plan</w:t>
            </w:r>
            <w:r w:rsidRPr="00EC082A">
              <w:rPr>
                <w:spacing w:val="-11"/>
                <w:szCs w:val="24"/>
              </w:rPr>
              <w:t xml:space="preserve"> </w:t>
            </w:r>
            <w:r w:rsidRPr="00EC082A">
              <w:rPr>
                <w:szCs w:val="24"/>
              </w:rPr>
              <w:t>will</w:t>
            </w:r>
            <w:r w:rsidRPr="00EC082A">
              <w:rPr>
                <w:spacing w:val="-12"/>
                <w:szCs w:val="24"/>
              </w:rPr>
              <w:t xml:space="preserve"> </w:t>
            </w:r>
            <w:r w:rsidRPr="00EC082A">
              <w:rPr>
                <w:szCs w:val="24"/>
              </w:rPr>
              <w:t xml:space="preserve">also </w:t>
            </w:r>
            <w:r w:rsidRPr="00EC082A">
              <w:rPr>
                <w:spacing w:val="-4"/>
                <w:szCs w:val="24"/>
              </w:rPr>
              <w:t>be</w:t>
            </w:r>
            <w:r w:rsidRPr="00EC082A">
              <w:rPr>
                <w:spacing w:val="-11"/>
                <w:szCs w:val="24"/>
              </w:rPr>
              <w:t xml:space="preserve"> </w:t>
            </w:r>
            <w:r w:rsidRPr="00EC082A">
              <w:rPr>
                <w:spacing w:val="-4"/>
                <w:szCs w:val="24"/>
              </w:rPr>
              <w:t>prepared</w:t>
            </w:r>
            <w:r w:rsidRPr="00EC082A">
              <w:rPr>
                <w:spacing w:val="-10"/>
                <w:szCs w:val="24"/>
              </w:rPr>
              <w:t xml:space="preserve"> </w:t>
            </w:r>
            <w:r w:rsidRPr="00EC082A">
              <w:rPr>
                <w:spacing w:val="-4"/>
                <w:szCs w:val="24"/>
              </w:rPr>
              <w:t>for</w:t>
            </w:r>
            <w:r w:rsidRPr="00EC082A">
              <w:rPr>
                <w:spacing w:val="-10"/>
                <w:szCs w:val="24"/>
              </w:rPr>
              <w:t xml:space="preserve"> </w:t>
            </w:r>
            <w:r w:rsidRPr="00EC082A">
              <w:rPr>
                <w:spacing w:val="-4"/>
                <w:szCs w:val="24"/>
              </w:rPr>
              <w:t>the</w:t>
            </w:r>
            <w:r w:rsidRPr="00EC082A">
              <w:rPr>
                <w:spacing w:val="-9"/>
                <w:szCs w:val="24"/>
              </w:rPr>
              <w:t xml:space="preserve"> </w:t>
            </w:r>
            <w:r w:rsidRPr="00EC082A">
              <w:rPr>
                <w:spacing w:val="-4"/>
                <w:szCs w:val="24"/>
              </w:rPr>
              <w:t>affected</w:t>
            </w:r>
            <w:r w:rsidRPr="00EC082A">
              <w:rPr>
                <w:spacing w:val="-10"/>
                <w:szCs w:val="24"/>
              </w:rPr>
              <w:t xml:space="preserve"> </w:t>
            </w:r>
            <w:r w:rsidRPr="00EC082A">
              <w:rPr>
                <w:spacing w:val="-4"/>
                <w:szCs w:val="24"/>
              </w:rPr>
              <w:t>individuals.</w:t>
            </w:r>
            <w:r w:rsidRPr="00EC082A">
              <w:rPr>
                <w:spacing w:val="-8"/>
                <w:szCs w:val="24"/>
              </w:rPr>
              <w:t xml:space="preserve"> </w:t>
            </w:r>
            <w:r w:rsidRPr="00EC082A">
              <w:rPr>
                <w:spacing w:val="-4"/>
                <w:szCs w:val="24"/>
              </w:rPr>
              <w:t>All</w:t>
            </w:r>
            <w:r w:rsidRPr="00EC082A">
              <w:rPr>
                <w:spacing w:val="-10"/>
                <w:szCs w:val="24"/>
              </w:rPr>
              <w:t xml:space="preserve"> </w:t>
            </w:r>
            <w:r w:rsidRPr="00EC082A">
              <w:rPr>
                <w:spacing w:val="-4"/>
                <w:szCs w:val="24"/>
              </w:rPr>
              <w:t>this</w:t>
            </w:r>
            <w:r w:rsidRPr="00EC082A">
              <w:rPr>
                <w:spacing w:val="-10"/>
                <w:szCs w:val="24"/>
              </w:rPr>
              <w:t xml:space="preserve"> </w:t>
            </w:r>
            <w:r w:rsidRPr="00EC082A">
              <w:rPr>
                <w:spacing w:val="-4"/>
                <w:szCs w:val="24"/>
              </w:rPr>
              <w:t xml:space="preserve">will </w:t>
            </w:r>
            <w:r w:rsidRPr="00EC082A">
              <w:rPr>
                <w:szCs w:val="24"/>
              </w:rPr>
              <w:t>be done in line with the provisions of the Act.</w:t>
            </w:r>
          </w:p>
          <w:p w14:paraId="54CCB260" w14:textId="77777777" w:rsidR="004A6D04" w:rsidRPr="00EC082A" w:rsidRDefault="00E24CE6">
            <w:pPr>
              <w:pStyle w:val="TableParagraph"/>
              <w:spacing w:line="235" w:lineRule="auto"/>
              <w:ind w:left="115" w:right="83"/>
              <w:jc w:val="both"/>
              <w:rPr>
                <w:szCs w:val="24"/>
              </w:rPr>
            </w:pPr>
            <w:r w:rsidRPr="00EC082A">
              <w:rPr>
                <w:spacing w:val="-2"/>
                <w:szCs w:val="24"/>
              </w:rPr>
              <w:t>The</w:t>
            </w:r>
            <w:r w:rsidRPr="00EC082A">
              <w:rPr>
                <w:spacing w:val="-13"/>
                <w:szCs w:val="24"/>
              </w:rPr>
              <w:t xml:space="preserve"> </w:t>
            </w:r>
            <w:r w:rsidRPr="00EC082A">
              <w:rPr>
                <w:spacing w:val="-2"/>
                <w:szCs w:val="24"/>
              </w:rPr>
              <w:t>EIA</w:t>
            </w:r>
            <w:r w:rsidRPr="00EC082A">
              <w:rPr>
                <w:spacing w:val="-13"/>
                <w:szCs w:val="24"/>
              </w:rPr>
              <w:t xml:space="preserve"> </w:t>
            </w:r>
            <w:r w:rsidRPr="00EC082A">
              <w:rPr>
                <w:spacing w:val="-2"/>
                <w:szCs w:val="24"/>
              </w:rPr>
              <w:t>field</w:t>
            </w:r>
            <w:r w:rsidRPr="00EC082A">
              <w:rPr>
                <w:spacing w:val="-13"/>
                <w:szCs w:val="24"/>
              </w:rPr>
              <w:t xml:space="preserve"> </w:t>
            </w:r>
            <w:r w:rsidRPr="00EC082A">
              <w:rPr>
                <w:spacing w:val="-2"/>
                <w:szCs w:val="24"/>
              </w:rPr>
              <w:t>investigative</w:t>
            </w:r>
            <w:r w:rsidRPr="00EC082A">
              <w:rPr>
                <w:spacing w:val="-13"/>
                <w:szCs w:val="24"/>
              </w:rPr>
              <w:t xml:space="preserve"> </w:t>
            </w:r>
            <w:r w:rsidRPr="00EC082A">
              <w:rPr>
                <w:spacing w:val="-2"/>
                <w:szCs w:val="24"/>
              </w:rPr>
              <w:t>studies</w:t>
            </w:r>
            <w:r w:rsidRPr="00EC082A">
              <w:rPr>
                <w:spacing w:val="-13"/>
                <w:szCs w:val="24"/>
              </w:rPr>
              <w:t xml:space="preserve"> </w:t>
            </w:r>
            <w:r w:rsidRPr="00EC082A">
              <w:rPr>
                <w:spacing w:val="-2"/>
                <w:szCs w:val="24"/>
              </w:rPr>
              <w:t>did</w:t>
            </w:r>
            <w:r w:rsidRPr="00EC082A">
              <w:rPr>
                <w:spacing w:val="-13"/>
                <w:szCs w:val="24"/>
              </w:rPr>
              <w:t xml:space="preserve"> </w:t>
            </w:r>
            <w:r w:rsidRPr="00EC082A">
              <w:rPr>
                <w:spacing w:val="-2"/>
                <w:szCs w:val="24"/>
              </w:rPr>
              <w:t>not</w:t>
            </w:r>
            <w:r w:rsidRPr="00EC082A">
              <w:rPr>
                <w:spacing w:val="-13"/>
                <w:szCs w:val="24"/>
              </w:rPr>
              <w:t xml:space="preserve"> </w:t>
            </w:r>
            <w:r w:rsidRPr="00EC082A">
              <w:rPr>
                <w:spacing w:val="-2"/>
                <w:szCs w:val="24"/>
              </w:rPr>
              <w:t xml:space="preserve">establish </w:t>
            </w:r>
            <w:r w:rsidRPr="00EC082A">
              <w:rPr>
                <w:szCs w:val="24"/>
              </w:rPr>
              <w:t>presence of</w:t>
            </w:r>
            <w:r w:rsidRPr="00EC082A">
              <w:rPr>
                <w:spacing w:val="-1"/>
                <w:szCs w:val="24"/>
              </w:rPr>
              <w:t xml:space="preserve"> </w:t>
            </w:r>
            <w:r w:rsidRPr="00EC082A">
              <w:rPr>
                <w:szCs w:val="24"/>
              </w:rPr>
              <w:t>any</w:t>
            </w:r>
            <w:r w:rsidRPr="00EC082A">
              <w:rPr>
                <w:spacing w:val="-5"/>
                <w:szCs w:val="24"/>
              </w:rPr>
              <w:t xml:space="preserve"> </w:t>
            </w:r>
            <w:r w:rsidRPr="00EC082A">
              <w:rPr>
                <w:szCs w:val="24"/>
              </w:rPr>
              <w:t>physical</w:t>
            </w:r>
            <w:r w:rsidRPr="00EC082A">
              <w:rPr>
                <w:spacing w:val="-1"/>
                <w:szCs w:val="24"/>
              </w:rPr>
              <w:t xml:space="preserve"> </w:t>
            </w:r>
            <w:r w:rsidRPr="00EC082A">
              <w:rPr>
                <w:szCs w:val="24"/>
              </w:rPr>
              <w:t>structures or</w:t>
            </w:r>
            <w:r w:rsidRPr="00EC082A">
              <w:rPr>
                <w:spacing w:val="-1"/>
                <w:szCs w:val="24"/>
              </w:rPr>
              <w:t xml:space="preserve"> </w:t>
            </w:r>
            <w:r w:rsidRPr="00EC082A">
              <w:rPr>
                <w:szCs w:val="24"/>
              </w:rPr>
              <w:t>agricultural fields. Therefore this Act may not apply to the transmission line.</w:t>
            </w:r>
          </w:p>
        </w:tc>
      </w:tr>
      <w:tr w:rsidR="004A6D04" w:rsidRPr="00EC082A" w14:paraId="35119B7C" w14:textId="77777777">
        <w:trPr>
          <w:trHeight w:val="384"/>
        </w:trPr>
        <w:tc>
          <w:tcPr>
            <w:tcW w:w="13996" w:type="dxa"/>
            <w:gridSpan w:val="4"/>
          </w:tcPr>
          <w:p w14:paraId="02BD5925" w14:textId="77777777" w:rsidR="004A6D04" w:rsidRPr="00EC082A" w:rsidRDefault="00E24CE6">
            <w:pPr>
              <w:pStyle w:val="TableParagraph"/>
              <w:spacing w:line="261" w:lineRule="exact"/>
              <w:ind w:left="115"/>
              <w:rPr>
                <w:b/>
                <w:szCs w:val="24"/>
              </w:rPr>
            </w:pPr>
            <w:r w:rsidRPr="00EC082A">
              <w:rPr>
                <w:b/>
                <w:szCs w:val="24"/>
              </w:rPr>
              <w:t>Land</w:t>
            </w:r>
            <w:r w:rsidRPr="00EC082A">
              <w:rPr>
                <w:b/>
                <w:spacing w:val="-15"/>
                <w:szCs w:val="24"/>
              </w:rPr>
              <w:t xml:space="preserve"> </w:t>
            </w:r>
            <w:r w:rsidRPr="00EC082A">
              <w:rPr>
                <w:b/>
                <w:szCs w:val="24"/>
              </w:rPr>
              <w:t>Use,</w:t>
            </w:r>
            <w:r w:rsidRPr="00EC082A">
              <w:rPr>
                <w:b/>
                <w:spacing w:val="-15"/>
                <w:szCs w:val="24"/>
              </w:rPr>
              <w:t xml:space="preserve"> </w:t>
            </w:r>
            <w:r w:rsidRPr="00EC082A">
              <w:rPr>
                <w:b/>
                <w:szCs w:val="24"/>
              </w:rPr>
              <w:t>Land</w:t>
            </w:r>
            <w:r w:rsidRPr="00EC082A">
              <w:rPr>
                <w:b/>
                <w:spacing w:val="-14"/>
                <w:szCs w:val="24"/>
              </w:rPr>
              <w:t xml:space="preserve"> </w:t>
            </w:r>
            <w:r w:rsidRPr="00EC082A">
              <w:rPr>
                <w:b/>
                <w:szCs w:val="24"/>
              </w:rPr>
              <w:t>Acquisition</w:t>
            </w:r>
            <w:r w:rsidRPr="00EC082A">
              <w:rPr>
                <w:b/>
                <w:spacing w:val="-15"/>
                <w:szCs w:val="24"/>
              </w:rPr>
              <w:t xml:space="preserve"> </w:t>
            </w:r>
            <w:r w:rsidRPr="00EC082A">
              <w:rPr>
                <w:b/>
                <w:szCs w:val="24"/>
              </w:rPr>
              <w:t>and</w:t>
            </w:r>
            <w:r w:rsidRPr="00EC082A">
              <w:rPr>
                <w:b/>
                <w:spacing w:val="-13"/>
                <w:szCs w:val="24"/>
              </w:rPr>
              <w:t xml:space="preserve"> </w:t>
            </w:r>
            <w:r w:rsidRPr="00EC082A">
              <w:rPr>
                <w:b/>
                <w:szCs w:val="24"/>
              </w:rPr>
              <w:t>Regional</w:t>
            </w:r>
            <w:r w:rsidRPr="00EC082A">
              <w:rPr>
                <w:b/>
                <w:spacing w:val="-15"/>
                <w:szCs w:val="24"/>
              </w:rPr>
              <w:t xml:space="preserve"> </w:t>
            </w:r>
            <w:r w:rsidRPr="00EC082A">
              <w:rPr>
                <w:b/>
                <w:spacing w:val="-2"/>
                <w:szCs w:val="24"/>
              </w:rPr>
              <w:t>Planning</w:t>
            </w:r>
          </w:p>
        </w:tc>
      </w:tr>
      <w:tr w:rsidR="004A6D04" w:rsidRPr="00EC082A" w14:paraId="62941308" w14:textId="77777777">
        <w:trPr>
          <w:trHeight w:val="2160"/>
        </w:trPr>
        <w:tc>
          <w:tcPr>
            <w:tcW w:w="588" w:type="dxa"/>
          </w:tcPr>
          <w:p w14:paraId="7F86C2FB" w14:textId="77777777" w:rsidR="004A6D04" w:rsidRPr="00EC082A" w:rsidRDefault="004A6D04">
            <w:pPr>
              <w:pStyle w:val="TableParagraph"/>
              <w:rPr>
                <w:szCs w:val="24"/>
              </w:rPr>
            </w:pPr>
          </w:p>
          <w:p w14:paraId="6FF30D58" w14:textId="77777777" w:rsidR="004A6D04" w:rsidRPr="00EC082A" w:rsidRDefault="004A6D04">
            <w:pPr>
              <w:pStyle w:val="TableParagraph"/>
              <w:rPr>
                <w:szCs w:val="24"/>
              </w:rPr>
            </w:pPr>
          </w:p>
          <w:p w14:paraId="5A53D40A" w14:textId="77777777" w:rsidR="004A6D04" w:rsidRPr="00EC082A" w:rsidRDefault="004A6D04">
            <w:pPr>
              <w:pStyle w:val="TableParagraph"/>
              <w:rPr>
                <w:szCs w:val="24"/>
              </w:rPr>
            </w:pPr>
          </w:p>
          <w:p w14:paraId="5CFA7333" w14:textId="77777777" w:rsidR="004A6D04" w:rsidRPr="00EC082A" w:rsidRDefault="00E24CE6">
            <w:pPr>
              <w:pStyle w:val="TableParagraph"/>
              <w:spacing w:before="160"/>
              <w:ind w:left="115"/>
              <w:rPr>
                <w:szCs w:val="24"/>
              </w:rPr>
            </w:pPr>
            <w:r w:rsidRPr="00EC082A">
              <w:rPr>
                <w:spacing w:val="-5"/>
                <w:szCs w:val="24"/>
              </w:rPr>
              <w:t>12</w:t>
            </w:r>
          </w:p>
        </w:tc>
        <w:tc>
          <w:tcPr>
            <w:tcW w:w="2251" w:type="dxa"/>
          </w:tcPr>
          <w:p w14:paraId="0F225721" w14:textId="77777777" w:rsidR="004A6D04" w:rsidRPr="00EC082A" w:rsidRDefault="004A6D04">
            <w:pPr>
              <w:pStyle w:val="TableParagraph"/>
              <w:rPr>
                <w:szCs w:val="24"/>
              </w:rPr>
            </w:pPr>
          </w:p>
          <w:p w14:paraId="33753A2C" w14:textId="77777777" w:rsidR="004A6D04" w:rsidRPr="00EC082A" w:rsidRDefault="00E24CE6">
            <w:pPr>
              <w:pStyle w:val="TableParagraph"/>
              <w:spacing w:before="223" w:line="235" w:lineRule="auto"/>
              <w:ind w:left="113" w:right="89"/>
              <w:jc w:val="both"/>
              <w:rPr>
                <w:szCs w:val="24"/>
              </w:rPr>
            </w:pPr>
            <w:r w:rsidRPr="00EC082A">
              <w:rPr>
                <w:szCs w:val="24"/>
              </w:rPr>
              <w:t xml:space="preserve">The Urban and Regional Planning Act (Number 3 of </w:t>
            </w:r>
            <w:r w:rsidRPr="00EC082A">
              <w:rPr>
                <w:spacing w:val="-2"/>
                <w:szCs w:val="24"/>
              </w:rPr>
              <w:t>2015)</w:t>
            </w:r>
          </w:p>
        </w:tc>
        <w:tc>
          <w:tcPr>
            <w:tcW w:w="6128" w:type="dxa"/>
          </w:tcPr>
          <w:p w14:paraId="334571C4" w14:textId="77777777" w:rsidR="004A6D04" w:rsidRPr="00EC082A" w:rsidRDefault="00E24CE6">
            <w:pPr>
              <w:pStyle w:val="TableParagraph"/>
              <w:spacing w:line="235" w:lineRule="auto"/>
              <w:ind w:left="113" w:right="83"/>
              <w:jc w:val="both"/>
              <w:rPr>
                <w:szCs w:val="24"/>
              </w:rPr>
            </w:pPr>
            <w:r w:rsidRPr="00EC082A">
              <w:rPr>
                <w:spacing w:val="-4"/>
                <w:szCs w:val="24"/>
              </w:rPr>
              <w:t>The Act provides for</w:t>
            </w:r>
            <w:r w:rsidRPr="00EC082A">
              <w:rPr>
                <w:spacing w:val="-7"/>
                <w:szCs w:val="24"/>
              </w:rPr>
              <w:t xml:space="preserve"> </w:t>
            </w:r>
            <w:r w:rsidRPr="00EC082A">
              <w:rPr>
                <w:spacing w:val="-4"/>
                <w:szCs w:val="24"/>
              </w:rPr>
              <w:t>development, planning</w:t>
            </w:r>
            <w:r w:rsidRPr="00EC082A">
              <w:rPr>
                <w:spacing w:val="-5"/>
                <w:szCs w:val="24"/>
              </w:rPr>
              <w:t xml:space="preserve"> </w:t>
            </w:r>
            <w:r w:rsidRPr="00EC082A">
              <w:rPr>
                <w:spacing w:val="-4"/>
                <w:szCs w:val="24"/>
              </w:rPr>
              <w:t xml:space="preserve">and administration </w:t>
            </w:r>
            <w:r w:rsidRPr="00EC082A">
              <w:rPr>
                <w:spacing w:val="-2"/>
                <w:szCs w:val="24"/>
              </w:rPr>
              <w:t>principles,</w:t>
            </w:r>
            <w:r w:rsidRPr="00EC082A">
              <w:rPr>
                <w:spacing w:val="-10"/>
                <w:szCs w:val="24"/>
              </w:rPr>
              <w:t xml:space="preserve"> </w:t>
            </w:r>
            <w:r w:rsidRPr="00EC082A">
              <w:rPr>
                <w:spacing w:val="-2"/>
                <w:szCs w:val="24"/>
              </w:rPr>
              <w:t>standards</w:t>
            </w:r>
            <w:r w:rsidRPr="00EC082A">
              <w:rPr>
                <w:spacing w:val="-10"/>
                <w:szCs w:val="24"/>
              </w:rPr>
              <w:t xml:space="preserve"> </w:t>
            </w:r>
            <w:r w:rsidRPr="00EC082A">
              <w:rPr>
                <w:spacing w:val="-2"/>
                <w:szCs w:val="24"/>
              </w:rPr>
              <w:t>and</w:t>
            </w:r>
            <w:r w:rsidRPr="00EC082A">
              <w:rPr>
                <w:spacing w:val="-9"/>
                <w:szCs w:val="24"/>
              </w:rPr>
              <w:t xml:space="preserve"> </w:t>
            </w:r>
            <w:r w:rsidRPr="00EC082A">
              <w:rPr>
                <w:spacing w:val="-2"/>
                <w:szCs w:val="24"/>
              </w:rPr>
              <w:t>requirements</w:t>
            </w:r>
            <w:r w:rsidRPr="00EC082A">
              <w:rPr>
                <w:spacing w:val="-10"/>
                <w:szCs w:val="24"/>
              </w:rPr>
              <w:t xml:space="preserve"> </w:t>
            </w:r>
            <w:r w:rsidRPr="00EC082A">
              <w:rPr>
                <w:spacing w:val="-2"/>
                <w:szCs w:val="24"/>
              </w:rPr>
              <w:t>for</w:t>
            </w:r>
            <w:r w:rsidRPr="00EC082A">
              <w:rPr>
                <w:spacing w:val="-11"/>
                <w:szCs w:val="24"/>
              </w:rPr>
              <w:t xml:space="preserve"> </w:t>
            </w:r>
            <w:r w:rsidRPr="00EC082A">
              <w:rPr>
                <w:spacing w:val="-2"/>
                <w:szCs w:val="24"/>
              </w:rPr>
              <w:t>integrated</w:t>
            </w:r>
            <w:r w:rsidRPr="00EC082A">
              <w:rPr>
                <w:spacing w:val="-11"/>
                <w:szCs w:val="24"/>
              </w:rPr>
              <w:t xml:space="preserve"> </w:t>
            </w:r>
            <w:r w:rsidRPr="00EC082A">
              <w:rPr>
                <w:spacing w:val="-2"/>
                <w:szCs w:val="24"/>
              </w:rPr>
              <w:t>urban</w:t>
            </w:r>
            <w:r w:rsidRPr="00EC082A">
              <w:rPr>
                <w:spacing w:val="-11"/>
                <w:szCs w:val="24"/>
              </w:rPr>
              <w:t xml:space="preserve"> </w:t>
            </w:r>
            <w:r w:rsidRPr="00EC082A">
              <w:rPr>
                <w:spacing w:val="-2"/>
                <w:szCs w:val="24"/>
              </w:rPr>
              <w:t xml:space="preserve">and </w:t>
            </w:r>
            <w:r w:rsidRPr="00EC082A">
              <w:rPr>
                <w:szCs w:val="24"/>
              </w:rPr>
              <w:t>regional</w:t>
            </w:r>
            <w:r w:rsidRPr="00EC082A">
              <w:rPr>
                <w:spacing w:val="-14"/>
                <w:szCs w:val="24"/>
              </w:rPr>
              <w:t xml:space="preserve"> </w:t>
            </w:r>
            <w:r w:rsidRPr="00EC082A">
              <w:rPr>
                <w:szCs w:val="24"/>
              </w:rPr>
              <w:t>planning</w:t>
            </w:r>
            <w:r w:rsidRPr="00EC082A">
              <w:rPr>
                <w:spacing w:val="-15"/>
                <w:szCs w:val="24"/>
              </w:rPr>
              <w:t xml:space="preserve"> </w:t>
            </w:r>
            <w:r w:rsidRPr="00EC082A">
              <w:rPr>
                <w:szCs w:val="24"/>
              </w:rPr>
              <w:t>processes</w:t>
            </w:r>
            <w:r w:rsidRPr="00EC082A">
              <w:rPr>
                <w:spacing w:val="-13"/>
                <w:szCs w:val="24"/>
              </w:rPr>
              <w:t xml:space="preserve"> </w:t>
            </w:r>
            <w:r w:rsidRPr="00EC082A">
              <w:rPr>
                <w:szCs w:val="24"/>
              </w:rPr>
              <w:t>and</w:t>
            </w:r>
            <w:r w:rsidRPr="00EC082A">
              <w:rPr>
                <w:spacing w:val="-14"/>
                <w:szCs w:val="24"/>
              </w:rPr>
              <w:t xml:space="preserve"> </w:t>
            </w:r>
            <w:r w:rsidRPr="00EC082A">
              <w:rPr>
                <w:szCs w:val="24"/>
              </w:rPr>
              <w:t>systems</w:t>
            </w:r>
            <w:r w:rsidRPr="00EC082A">
              <w:rPr>
                <w:spacing w:val="-13"/>
                <w:szCs w:val="24"/>
              </w:rPr>
              <w:t xml:space="preserve"> </w:t>
            </w:r>
            <w:r w:rsidRPr="00EC082A">
              <w:rPr>
                <w:szCs w:val="24"/>
              </w:rPr>
              <w:t>so</w:t>
            </w:r>
            <w:r w:rsidRPr="00EC082A">
              <w:rPr>
                <w:spacing w:val="-14"/>
                <w:szCs w:val="24"/>
              </w:rPr>
              <w:t xml:space="preserve"> </w:t>
            </w:r>
            <w:r w:rsidRPr="00EC082A">
              <w:rPr>
                <w:szCs w:val="24"/>
              </w:rPr>
              <w:t>as</w:t>
            </w:r>
            <w:r w:rsidRPr="00EC082A">
              <w:rPr>
                <w:spacing w:val="-14"/>
                <w:szCs w:val="24"/>
              </w:rPr>
              <w:t xml:space="preserve"> </w:t>
            </w:r>
            <w:r w:rsidRPr="00EC082A">
              <w:rPr>
                <w:szCs w:val="24"/>
              </w:rPr>
              <w:t>to</w:t>
            </w:r>
            <w:r w:rsidRPr="00EC082A">
              <w:rPr>
                <w:spacing w:val="-14"/>
                <w:szCs w:val="24"/>
              </w:rPr>
              <w:t xml:space="preserve"> </w:t>
            </w:r>
            <w:r w:rsidRPr="00EC082A">
              <w:rPr>
                <w:szCs w:val="24"/>
              </w:rPr>
              <w:t>ensure</w:t>
            </w:r>
            <w:r w:rsidRPr="00EC082A">
              <w:rPr>
                <w:spacing w:val="-15"/>
                <w:szCs w:val="24"/>
              </w:rPr>
              <w:t xml:space="preserve"> </w:t>
            </w:r>
            <w:r w:rsidRPr="00EC082A">
              <w:rPr>
                <w:szCs w:val="24"/>
              </w:rPr>
              <w:t>multi- sector and level cooperation and coordination; the Act endeavours</w:t>
            </w:r>
            <w:r w:rsidRPr="00EC082A">
              <w:rPr>
                <w:spacing w:val="-13"/>
                <w:szCs w:val="24"/>
              </w:rPr>
              <w:t xml:space="preserve"> </w:t>
            </w:r>
            <w:r w:rsidRPr="00EC082A">
              <w:rPr>
                <w:szCs w:val="24"/>
              </w:rPr>
              <w:t>to</w:t>
            </w:r>
            <w:r w:rsidRPr="00EC082A">
              <w:rPr>
                <w:spacing w:val="-15"/>
                <w:szCs w:val="24"/>
              </w:rPr>
              <w:t xml:space="preserve"> </w:t>
            </w:r>
            <w:r w:rsidRPr="00EC082A">
              <w:rPr>
                <w:szCs w:val="24"/>
              </w:rPr>
              <w:t>ensure</w:t>
            </w:r>
            <w:r w:rsidRPr="00EC082A">
              <w:rPr>
                <w:spacing w:val="-15"/>
                <w:szCs w:val="24"/>
              </w:rPr>
              <w:t xml:space="preserve"> </w:t>
            </w:r>
            <w:r w:rsidRPr="00EC082A">
              <w:rPr>
                <w:szCs w:val="24"/>
              </w:rPr>
              <w:t>sustainable</w:t>
            </w:r>
            <w:r w:rsidRPr="00EC082A">
              <w:rPr>
                <w:spacing w:val="-15"/>
                <w:szCs w:val="24"/>
              </w:rPr>
              <w:t xml:space="preserve"> </w:t>
            </w:r>
            <w:r w:rsidRPr="00EC082A">
              <w:rPr>
                <w:szCs w:val="24"/>
              </w:rPr>
              <w:t>urban</w:t>
            </w:r>
            <w:r w:rsidRPr="00EC082A">
              <w:rPr>
                <w:spacing w:val="-15"/>
                <w:szCs w:val="24"/>
              </w:rPr>
              <w:t xml:space="preserve"> </w:t>
            </w:r>
            <w:r w:rsidRPr="00EC082A">
              <w:rPr>
                <w:szCs w:val="24"/>
              </w:rPr>
              <w:t>and</w:t>
            </w:r>
            <w:r w:rsidRPr="00EC082A">
              <w:rPr>
                <w:spacing w:val="-12"/>
                <w:szCs w:val="24"/>
              </w:rPr>
              <w:t xml:space="preserve"> </w:t>
            </w:r>
            <w:r w:rsidRPr="00EC082A">
              <w:rPr>
                <w:szCs w:val="24"/>
              </w:rPr>
              <w:t>rural</w:t>
            </w:r>
            <w:r w:rsidRPr="00EC082A">
              <w:rPr>
                <w:spacing w:val="-14"/>
                <w:szCs w:val="24"/>
              </w:rPr>
              <w:t xml:space="preserve"> </w:t>
            </w:r>
            <w:r w:rsidRPr="00EC082A">
              <w:rPr>
                <w:szCs w:val="24"/>
              </w:rPr>
              <w:t xml:space="preserve">development </w:t>
            </w:r>
            <w:r w:rsidRPr="00EC082A">
              <w:rPr>
                <w:spacing w:val="-4"/>
                <w:szCs w:val="24"/>
              </w:rPr>
              <w:t>by</w:t>
            </w:r>
            <w:r w:rsidRPr="00EC082A">
              <w:rPr>
                <w:spacing w:val="-14"/>
                <w:szCs w:val="24"/>
              </w:rPr>
              <w:t xml:space="preserve"> </w:t>
            </w:r>
            <w:r w:rsidRPr="00EC082A">
              <w:rPr>
                <w:spacing w:val="-4"/>
                <w:szCs w:val="24"/>
              </w:rPr>
              <w:t>promoting</w:t>
            </w:r>
            <w:r w:rsidRPr="00EC082A">
              <w:rPr>
                <w:spacing w:val="-11"/>
                <w:szCs w:val="24"/>
              </w:rPr>
              <w:t xml:space="preserve"> </w:t>
            </w:r>
            <w:r w:rsidRPr="00EC082A">
              <w:rPr>
                <w:spacing w:val="-4"/>
                <w:szCs w:val="24"/>
              </w:rPr>
              <w:t>environmental,</w:t>
            </w:r>
            <w:r w:rsidRPr="00EC082A">
              <w:rPr>
                <w:spacing w:val="-9"/>
                <w:szCs w:val="24"/>
              </w:rPr>
              <w:t xml:space="preserve"> </w:t>
            </w:r>
            <w:r w:rsidRPr="00EC082A">
              <w:rPr>
                <w:spacing w:val="-4"/>
                <w:szCs w:val="24"/>
              </w:rPr>
              <w:t>social</w:t>
            </w:r>
            <w:r w:rsidRPr="00EC082A">
              <w:rPr>
                <w:spacing w:val="-9"/>
                <w:szCs w:val="24"/>
              </w:rPr>
              <w:t xml:space="preserve"> </w:t>
            </w:r>
            <w:r w:rsidRPr="00EC082A">
              <w:rPr>
                <w:spacing w:val="-4"/>
                <w:szCs w:val="24"/>
              </w:rPr>
              <w:t>and</w:t>
            </w:r>
            <w:r w:rsidRPr="00EC082A">
              <w:rPr>
                <w:spacing w:val="-9"/>
                <w:szCs w:val="24"/>
              </w:rPr>
              <w:t xml:space="preserve"> </w:t>
            </w:r>
            <w:r w:rsidRPr="00EC082A">
              <w:rPr>
                <w:spacing w:val="-4"/>
                <w:szCs w:val="24"/>
              </w:rPr>
              <w:t>economic</w:t>
            </w:r>
            <w:r w:rsidRPr="00EC082A">
              <w:rPr>
                <w:spacing w:val="-10"/>
                <w:szCs w:val="24"/>
              </w:rPr>
              <w:t xml:space="preserve"> </w:t>
            </w:r>
            <w:r w:rsidRPr="00EC082A">
              <w:rPr>
                <w:spacing w:val="-4"/>
                <w:szCs w:val="24"/>
              </w:rPr>
              <w:t>sustainability</w:t>
            </w:r>
          </w:p>
          <w:p w14:paraId="0A2A467F" w14:textId="77777777" w:rsidR="004A6D04" w:rsidRPr="00EC082A" w:rsidRDefault="00E24CE6">
            <w:pPr>
              <w:pStyle w:val="TableParagraph"/>
              <w:spacing w:line="266" w:lineRule="exact"/>
              <w:ind w:left="113" w:right="88"/>
              <w:jc w:val="both"/>
              <w:rPr>
                <w:szCs w:val="24"/>
              </w:rPr>
            </w:pPr>
            <w:r w:rsidRPr="00EC082A">
              <w:rPr>
                <w:spacing w:val="-4"/>
                <w:szCs w:val="24"/>
              </w:rPr>
              <w:t>in</w:t>
            </w:r>
            <w:r w:rsidRPr="00EC082A">
              <w:rPr>
                <w:spacing w:val="-8"/>
                <w:szCs w:val="24"/>
              </w:rPr>
              <w:t xml:space="preserve"> </w:t>
            </w:r>
            <w:r w:rsidRPr="00EC082A">
              <w:rPr>
                <w:spacing w:val="-4"/>
                <w:szCs w:val="24"/>
              </w:rPr>
              <w:t>development</w:t>
            </w:r>
            <w:r w:rsidRPr="00EC082A">
              <w:rPr>
                <w:spacing w:val="-6"/>
                <w:szCs w:val="24"/>
              </w:rPr>
              <w:t xml:space="preserve"> </w:t>
            </w:r>
            <w:r w:rsidRPr="00EC082A">
              <w:rPr>
                <w:spacing w:val="-4"/>
                <w:szCs w:val="24"/>
              </w:rPr>
              <w:t>initiatives</w:t>
            </w:r>
            <w:r w:rsidRPr="00EC082A">
              <w:rPr>
                <w:spacing w:val="-7"/>
                <w:szCs w:val="24"/>
              </w:rPr>
              <w:t xml:space="preserve"> </w:t>
            </w:r>
            <w:r w:rsidRPr="00EC082A">
              <w:rPr>
                <w:spacing w:val="-4"/>
                <w:szCs w:val="24"/>
              </w:rPr>
              <w:t>and</w:t>
            </w:r>
            <w:r w:rsidRPr="00EC082A">
              <w:rPr>
                <w:spacing w:val="-5"/>
                <w:szCs w:val="24"/>
              </w:rPr>
              <w:t xml:space="preserve"> </w:t>
            </w:r>
            <w:r w:rsidRPr="00EC082A">
              <w:rPr>
                <w:spacing w:val="-4"/>
                <w:szCs w:val="24"/>
              </w:rPr>
              <w:t>controls</w:t>
            </w:r>
            <w:r w:rsidRPr="00EC082A">
              <w:rPr>
                <w:spacing w:val="-5"/>
                <w:szCs w:val="24"/>
              </w:rPr>
              <w:t xml:space="preserve"> </w:t>
            </w:r>
            <w:r w:rsidRPr="00EC082A">
              <w:rPr>
                <w:spacing w:val="-4"/>
                <w:szCs w:val="24"/>
              </w:rPr>
              <w:t>at</w:t>
            </w:r>
            <w:r w:rsidRPr="00EC082A">
              <w:rPr>
                <w:spacing w:val="-7"/>
                <w:szCs w:val="24"/>
              </w:rPr>
              <w:t xml:space="preserve"> </w:t>
            </w:r>
            <w:r w:rsidRPr="00EC082A">
              <w:rPr>
                <w:spacing w:val="-4"/>
                <w:szCs w:val="24"/>
              </w:rPr>
              <w:t>all levels</w:t>
            </w:r>
            <w:r w:rsidRPr="00EC082A">
              <w:rPr>
                <w:spacing w:val="-5"/>
                <w:szCs w:val="24"/>
              </w:rPr>
              <w:t xml:space="preserve"> </w:t>
            </w:r>
            <w:r w:rsidRPr="00EC082A">
              <w:rPr>
                <w:spacing w:val="-4"/>
                <w:szCs w:val="24"/>
              </w:rPr>
              <w:t>of</w:t>
            </w:r>
            <w:r w:rsidRPr="00EC082A">
              <w:rPr>
                <w:spacing w:val="-8"/>
                <w:szCs w:val="24"/>
              </w:rPr>
              <w:t xml:space="preserve"> </w:t>
            </w:r>
            <w:r w:rsidRPr="00EC082A">
              <w:rPr>
                <w:spacing w:val="-4"/>
                <w:szCs w:val="24"/>
              </w:rPr>
              <w:t>urban</w:t>
            </w:r>
            <w:r w:rsidRPr="00EC082A">
              <w:rPr>
                <w:spacing w:val="-8"/>
                <w:szCs w:val="24"/>
              </w:rPr>
              <w:t xml:space="preserve"> </w:t>
            </w:r>
            <w:r w:rsidRPr="00EC082A">
              <w:rPr>
                <w:spacing w:val="-4"/>
                <w:szCs w:val="24"/>
              </w:rPr>
              <w:t xml:space="preserve">and </w:t>
            </w:r>
            <w:r w:rsidRPr="00EC082A">
              <w:rPr>
                <w:szCs w:val="24"/>
              </w:rPr>
              <w:t>regional</w:t>
            </w:r>
            <w:r w:rsidRPr="00EC082A">
              <w:rPr>
                <w:spacing w:val="40"/>
                <w:szCs w:val="24"/>
              </w:rPr>
              <w:t xml:space="preserve"> </w:t>
            </w:r>
            <w:r w:rsidRPr="00EC082A">
              <w:rPr>
                <w:szCs w:val="24"/>
              </w:rPr>
              <w:t>planning.</w:t>
            </w:r>
            <w:r w:rsidRPr="00EC082A">
              <w:rPr>
                <w:spacing w:val="38"/>
                <w:szCs w:val="24"/>
              </w:rPr>
              <w:t xml:space="preserve"> </w:t>
            </w:r>
            <w:r w:rsidRPr="00EC082A">
              <w:rPr>
                <w:szCs w:val="24"/>
              </w:rPr>
              <w:t>The</w:t>
            </w:r>
            <w:r w:rsidRPr="00EC082A">
              <w:rPr>
                <w:spacing w:val="40"/>
                <w:szCs w:val="24"/>
              </w:rPr>
              <w:t xml:space="preserve"> </w:t>
            </w:r>
            <w:r w:rsidRPr="00EC082A">
              <w:rPr>
                <w:szCs w:val="24"/>
              </w:rPr>
              <w:t>Act</w:t>
            </w:r>
            <w:r w:rsidRPr="00EC082A">
              <w:rPr>
                <w:spacing w:val="40"/>
                <w:szCs w:val="24"/>
              </w:rPr>
              <w:t xml:space="preserve"> </w:t>
            </w:r>
            <w:r w:rsidRPr="00EC082A">
              <w:rPr>
                <w:szCs w:val="24"/>
              </w:rPr>
              <w:t>repeals</w:t>
            </w:r>
            <w:r w:rsidRPr="00EC082A">
              <w:rPr>
                <w:spacing w:val="40"/>
                <w:szCs w:val="24"/>
              </w:rPr>
              <w:t xml:space="preserve"> </w:t>
            </w:r>
            <w:r w:rsidRPr="00EC082A">
              <w:rPr>
                <w:szCs w:val="24"/>
              </w:rPr>
              <w:t>the</w:t>
            </w:r>
            <w:r w:rsidRPr="00EC082A">
              <w:rPr>
                <w:spacing w:val="40"/>
                <w:szCs w:val="24"/>
              </w:rPr>
              <w:t xml:space="preserve"> </w:t>
            </w:r>
            <w:r w:rsidRPr="00EC082A">
              <w:rPr>
                <w:szCs w:val="24"/>
              </w:rPr>
              <w:t>Town</w:t>
            </w:r>
            <w:r w:rsidRPr="00EC082A">
              <w:rPr>
                <w:spacing w:val="38"/>
                <w:szCs w:val="24"/>
              </w:rPr>
              <w:t xml:space="preserve"> </w:t>
            </w:r>
            <w:r w:rsidRPr="00EC082A">
              <w:rPr>
                <w:szCs w:val="24"/>
              </w:rPr>
              <w:t>and</w:t>
            </w:r>
            <w:r w:rsidRPr="00EC082A">
              <w:rPr>
                <w:spacing w:val="40"/>
                <w:szCs w:val="24"/>
              </w:rPr>
              <w:t xml:space="preserve"> </w:t>
            </w:r>
            <w:r w:rsidRPr="00EC082A">
              <w:rPr>
                <w:szCs w:val="24"/>
              </w:rPr>
              <w:t>Country</w:t>
            </w:r>
          </w:p>
        </w:tc>
        <w:tc>
          <w:tcPr>
            <w:tcW w:w="5029" w:type="dxa"/>
          </w:tcPr>
          <w:p w14:paraId="12DF24E5" w14:textId="77777777" w:rsidR="004A6D04" w:rsidRPr="00EC082A" w:rsidRDefault="004A6D04">
            <w:pPr>
              <w:pStyle w:val="TableParagraph"/>
              <w:spacing w:before="9"/>
              <w:rPr>
                <w:szCs w:val="24"/>
              </w:rPr>
            </w:pPr>
          </w:p>
          <w:p w14:paraId="159725DC" w14:textId="77777777" w:rsidR="004A6D04" w:rsidRPr="00EC082A" w:rsidRDefault="00E24CE6">
            <w:pPr>
              <w:pStyle w:val="TableParagraph"/>
              <w:spacing w:line="235" w:lineRule="auto"/>
              <w:ind w:left="115" w:right="74"/>
              <w:jc w:val="both"/>
              <w:rPr>
                <w:szCs w:val="24"/>
              </w:rPr>
            </w:pPr>
            <w:r w:rsidRPr="00EC082A">
              <w:rPr>
                <w:szCs w:val="24"/>
              </w:rPr>
              <w:t>The</w:t>
            </w:r>
            <w:r w:rsidRPr="00EC082A">
              <w:rPr>
                <w:spacing w:val="-15"/>
                <w:szCs w:val="24"/>
              </w:rPr>
              <w:t xml:space="preserve"> </w:t>
            </w:r>
            <w:r w:rsidRPr="00EC082A">
              <w:rPr>
                <w:szCs w:val="24"/>
              </w:rPr>
              <w:t>development</w:t>
            </w:r>
            <w:r w:rsidRPr="00EC082A">
              <w:rPr>
                <w:spacing w:val="-15"/>
                <w:szCs w:val="24"/>
              </w:rPr>
              <w:t xml:space="preserve"> </w:t>
            </w:r>
            <w:r w:rsidRPr="00EC082A">
              <w:rPr>
                <w:szCs w:val="24"/>
              </w:rPr>
              <w:t>cannot</w:t>
            </w:r>
            <w:r w:rsidRPr="00EC082A">
              <w:rPr>
                <w:spacing w:val="-15"/>
                <w:szCs w:val="24"/>
              </w:rPr>
              <w:t xml:space="preserve"> </w:t>
            </w:r>
            <w:r w:rsidRPr="00EC082A">
              <w:rPr>
                <w:szCs w:val="24"/>
              </w:rPr>
              <w:t>proceed</w:t>
            </w:r>
            <w:r w:rsidRPr="00EC082A">
              <w:rPr>
                <w:spacing w:val="-15"/>
                <w:szCs w:val="24"/>
              </w:rPr>
              <w:t xml:space="preserve"> </w:t>
            </w:r>
            <w:r w:rsidRPr="00EC082A">
              <w:rPr>
                <w:szCs w:val="24"/>
              </w:rPr>
              <w:t>without</w:t>
            </w:r>
            <w:r w:rsidRPr="00EC082A">
              <w:rPr>
                <w:spacing w:val="-15"/>
                <w:szCs w:val="24"/>
              </w:rPr>
              <w:t xml:space="preserve"> </w:t>
            </w:r>
            <w:r w:rsidRPr="00EC082A">
              <w:rPr>
                <w:szCs w:val="24"/>
              </w:rPr>
              <w:t xml:space="preserve">planning </w:t>
            </w:r>
            <w:r w:rsidRPr="00EC082A">
              <w:rPr>
                <w:spacing w:val="-4"/>
                <w:szCs w:val="24"/>
              </w:rPr>
              <w:t>permission</w:t>
            </w:r>
            <w:r w:rsidRPr="00EC082A">
              <w:rPr>
                <w:spacing w:val="-6"/>
                <w:szCs w:val="24"/>
              </w:rPr>
              <w:t xml:space="preserve"> </w:t>
            </w:r>
            <w:r w:rsidRPr="00EC082A">
              <w:rPr>
                <w:spacing w:val="-4"/>
                <w:szCs w:val="24"/>
              </w:rPr>
              <w:t>from</w:t>
            </w:r>
            <w:r w:rsidRPr="00EC082A">
              <w:rPr>
                <w:spacing w:val="-8"/>
                <w:szCs w:val="24"/>
              </w:rPr>
              <w:t xml:space="preserve"> </w:t>
            </w:r>
            <w:r w:rsidRPr="00EC082A">
              <w:rPr>
                <w:spacing w:val="-4"/>
                <w:szCs w:val="24"/>
              </w:rPr>
              <w:t>the</w:t>
            </w:r>
            <w:r w:rsidRPr="00EC082A">
              <w:rPr>
                <w:spacing w:val="-10"/>
                <w:szCs w:val="24"/>
              </w:rPr>
              <w:t xml:space="preserve"> </w:t>
            </w:r>
            <w:r w:rsidRPr="00EC082A">
              <w:rPr>
                <w:spacing w:val="-4"/>
                <w:szCs w:val="24"/>
              </w:rPr>
              <w:t>local</w:t>
            </w:r>
            <w:r w:rsidRPr="00EC082A">
              <w:rPr>
                <w:spacing w:val="-8"/>
                <w:szCs w:val="24"/>
              </w:rPr>
              <w:t xml:space="preserve"> </w:t>
            </w:r>
            <w:r w:rsidRPr="00EC082A">
              <w:rPr>
                <w:spacing w:val="-4"/>
                <w:szCs w:val="24"/>
              </w:rPr>
              <w:t>authorities.</w:t>
            </w:r>
            <w:r w:rsidRPr="00EC082A">
              <w:rPr>
                <w:spacing w:val="-6"/>
                <w:szCs w:val="24"/>
              </w:rPr>
              <w:t xml:space="preserve"> </w:t>
            </w:r>
            <w:r w:rsidRPr="00EC082A">
              <w:rPr>
                <w:spacing w:val="-4"/>
                <w:szCs w:val="24"/>
              </w:rPr>
              <w:t>The</w:t>
            </w:r>
            <w:r w:rsidRPr="00EC082A">
              <w:rPr>
                <w:spacing w:val="-10"/>
                <w:szCs w:val="24"/>
              </w:rPr>
              <w:t xml:space="preserve"> </w:t>
            </w:r>
            <w:r w:rsidRPr="00EC082A">
              <w:rPr>
                <w:spacing w:val="-4"/>
                <w:szCs w:val="24"/>
              </w:rPr>
              <w:t xml:space="preserve">necessary </w:t>
            </w:r>
            <w:r w:rsidRPr="00EC082A">
              <w:rPr>
                <w:szCs w:val="24"/>
              </w:rPr>
              <w:t>documentation will be submitted to the relevant authorities</w:t>
            </w:r>
            <w:r w:rsidRPr="00EC082A">
              <w:rPr>
                <w:spacing w:val="-15"/>
                <w:szCs w:val="24"/>
              </w:rPr>
              <w:t xml:space="preserve"> </w:t>
            </w:r>
            <w:r w:rsidRPr="00EC082A">
              <w:rPr>
                <w:szCs w:val="24"/>
              </w:rPr>
              <w:t>for</w:t>
            </w:r>
            <w:r w:rsidRPr="00EC082A">
              <w:rPr>
                <w:spacing w:val="-15"/>
                <w:szCs w:val="24"/>
              </w:rPr>
              <w:t xml:space="preserve"> </w:t>
            </w:r>
            <w:r w:rsidRPr="00EC082A">
              <w:rPr>
                <w:szCs w:val="24"/>
              </w:rPr>
              <w:t>approval</w:t>
            </w:r>
            <w:r w:rsidRPr="00EC082A">
              <w:rPr>
                <w:spacing w:val="-15"/>
                <w:szCs w:val="24"/>
              </w:rPr>
              <w:t xml:space="preserve"> </w:t>
            </w:r>
            <w:r w:rsidRPr="00EC082A">
              <w:rPr>
                <w:szCs w:val="24"/>
              </w:rPr>
              <w:t>for</w:t>
            </w:r>
            <w:r w:rsidRPr="00EC082A">
              <w:rPr>
                <w:spacing w:val="-15"/>
                <w:szCs w:val="24"/>
              </w:rPr>
              <w:t xml:space="preserve"> </w:t>
            </w:r>
            <w:r w:rsidRPr="00EC082A">
              <w:rPr>
                <w:szCs w:val="24"/>
              </w:rPr>
              <w:t>project</w:t>
            </w:r>
            <w:r w:rsidRPr="00EC082A">
              <w:rPr>
                <w:spacing w:val="-15"/>
                <w:szCs w:val="24"/>
              </w:rPr>
              <w:t xml:space="preserve"> </w:t>
            </w:r>
            <w:r w:rsidRPr="00EC082A">
              <w:rPr>
                <w:szCs w:val="24"/>
              </w:rPr>
              <w:t>implementation in accordance with the terms of the Act.</w:t>
            </w:r>
          </w:p>
        </w:tc>
      </w:tr>
    </w:tbl>
    <w:p w14:paraId="65AAF6E4" w14:textId="77777777" w:rsidR="004A6D04" w:rsidRPr="00EC082A" w:rsidRDefault="004A6D04">
      <w:pPr>
        <w:spacing w:line="235" w:lineRule="auto"/>
        <w:jc w:val="both"/>
        <w:rPr>
          <w:szCs w:val="24"/>
        </w:rPr>
        <w:sectPr w:rsidR="004A6D04" w:rsidRPr="00EC082A">
          <w:pgSz w:w="16850" w:h="11920" w:orient="landscape"/>
          <w:pgMar w:top="1340" w:right="1300" w:bottom="1180" w:left="1160" w:header="0" w:footer="982" w:gutter="0"/>
          <w:cols w:space="720"/>
        </w:sectPr>
      </w:pPr>
    </w:p>
    <w:p w14:paraId="6ACE72A0" w14:textId="77777777" w:rsidR="004A6D04" w:rsidRPr="00EC082A" w:rsidRDefault="004A6D04">
      <w:pPr>
        <w:pStyle w:val="Corpsdetexte"/>
        <w:jc w:val="left"/>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251"/>
        <w:gridCol w:w="6128"/>
        <w:gridCol w:w="5029"/>
      </w:tblGrid>
      <w:tr w:rsidR="004A6D04" w:rsidRPr="00EC082A" w14:paraId="0A7EDC97" w14:textId="77777777">
        <w:trPr>
          <w:trHeight w:val="2092"/>
        </w:trPr>
        <w:tc>
          <w:tcPr>
            <w:tcW w:w="588" w:type="dxa"/>
          </w:tcPr>
          <w:p w14:paraId="0D105040" w14:textId="77777777" w:rsidR="004A6D04" w:rsidRPr="00EC082A" w:rsidRDefault="004A6D04">
            <w:pPr>
              <w:pStyle w:val="TableParagraph"/>
              <w:rPr>
                <w:szCs w:val="24"/>
              </w:rPr>
            </w:pPr>
          </w:p>
        </w:tc>
        <w:tc>
          <w:tcPr>
            <w:tcW w:w="2251" w:type="dxa"/>
          </w:tcPr>
          <w:p w14:paraId="45E35EEC" w14:textId="77777777" w:rsidR="004A6D04" w:rsidRPr="00EC082A" w:rsidRDefault="004A6D04">
            <w:pPr>
              <w:pStyle w:val="TableParagraph"/>
              <w:rPr>
                <w:szCs w:val="24"/>
              </w:rPr>
            </w:pPr>
          </w:p>
        </w:tc>
        <w:tc>
          <w:tcPr>
            <w:tcW w:w="6128" w:type="dxa"/>
          </w:tcPr>
          <w:p w14:paraId="3EBD5C00" w14:textId="77777777" w:rsidR="004A6D04" w:rsidRPr="00EC082A" w:rsidRDefault="00E24CE6">
            <w:pPr>
              <w:pStyle w:val="TableParagraph"/>
              <w:tabs>
                <w:tab w:val="left" w:pos="1752"/>
                <w:tab w:val="left" w:pos="3029"/>
                <w:tab w:val="left" w:pos="3540"/>
                <w:tab w:val="left" w:pos="4554"/>
              </w:tabs>
              <w:spacing w:line="232" w:lineRule="auto"/>
              <w:ind w:left="113" w:right="100"/>
              <w:rPr>
                <w:szCs w:val="24"/>
              </w:rPr>
            </w:pPr>
            <w:r w:rsidRPr="00EC082A">
              <w:rPr>
                <w:szCs w:val="24"/>
              </w:rPr>
              <w:t>Planning</w:t>
            </w:r>
            <w:r w:rsidRPr="00EC082A">
              <w:rPr>
                <w:spacing w:val="80"/>
                <w:szCs w:val="24"/>
              </w:rPr>
              <w:t xml:space="preserve"> </w:t>
            </w:r>
            <w:r w:rsidRPr="00EC082A">
              <w:rPr>
                <w:szCs w:val="24"/>
              </w:rPr>
              <w:t>Act,</w:t>
            </w:r>
            <w:r w:rsidRPr="00EC082A">
              <w:rPr>
                <w:szCs w:val="24"/>
              </w:rPr>
              <w:tab/>
              <w:t>1962,</w:t>
            </w:r>
            <w:r w:rsidRPr="00EC082A">
              <w:rPr>
                <w:spacing w:val="80"/>
                <w:szCs w:val="24"/>
              </w:rPr>
              <w:t xml:space="preserve"> </w:t>
            </w:r>
            <w:r w:rsidRPr="00EC082A">
              <w:rPr>
                <w:szCs w:val="24"/>
              </w:rPr>
              <w:t>and</w:t>
            </w:r>
            <w:r w:rsidRPr="00EC082A">
              <w:rPr>
                <w:szCs w:val="24"/>
              </w:rPr>
              <w:tab/>
            </w:r>
            <w:r w:rsidRPr="00EC082A">
              <w:rPr>
                <w:spacing w:val="-4"/>
                <w:szCs w:val="24"/>
              </w:rPr>
              <w:t>the</w:t>
            </w:r>
            <w:r w:rsidRPr="00EC082A">
              <w:rPr>
                <w:szCs w:val="24"/>
              </w:rPr>
              <w:tab/>
            </w:r>
            <w:r w:rsidRPr="00EC082A">
              <w:rPr>
                <w:spacing w:val="-2"/>
                <w:szCs w:val="24"/>
              </w:rPr>
              <w:t>Housing</w:t>
            </w:r>
            <w:r w:rsidRPr="00EC082A">
              <w:rPr>
                <w:szCs w:val="24"/>
              </w:rPr>
              <w:tab/>
              <w:t>(Statutory</w:t>
            </w:r>
            <w:r w:rsidRPr="00EC082A">
              <w:rPr>
                <w:spacing w:val="60"/>
                <w:szCs w:val="24"/>
              </w:rPr>
              <w:t xml:space="preserve"> </w:t>
            </w:r>
            <w:r w:rsidRPr="00EC082A">
              <w:rPr>
                <w:szCs w:val="24"/>
              </w:rPr>
              <w:t>and Improvement Areas) Act, 1975.</w:t>
            </w:r>
          </w:p>
        </w:tc>
        <w:tc>
          <w:tcPr>
            <w:tcW w:w="5029" w:type="dxa"/>
          </w:tcPr>
          <w:p w14:paraId="017F44CB" w14:textId="77777777" w:rsidR="004A6D04" w:rsidRPr="00EC082A" w:rsidRDefault="004A6D04">
            <w:pPr>
              <w:pStyle w:val="TableParagraph"/>
              <w:rPr>
                <w:szCs w:val="24"/>
              </w:rPr>
            </w:pPr>
          </w:p>
        </w:tc>
      </w:tr>
      <w:tr w:rsidR="004A6D04" w:rsidRPr="00EC082A" w14:paraId="0CFF0051" w14:textId="77777777">
        <w:trPr>
          <w:trHeight w:val="1890"/>
        </w:trPr>
        <w:tc>
          <w:tcPr>
            <w:tcW w:w="588" w:type="dxa"/>
          </w:tcPr>
          <w:p w14:paraId="3FE15337" w14:textId="77777777" w:rsidR="004A6D04" w:rsidRPr="00EC082A" w:rsidRDefault="004A6D04">
            <w:pPr>
              <w:pStyle w:val="TableParagraph"/>
              <w:rPr>
                <w:szCs w:val="24"/>
              </w:rPr>
            </w:pPr>
          </w:p>
          <w:p w14:paraId="42423976" w14:textId="77777777" w:rsidR="004A6D04" w:rsidRPr="00EC082A" w:rsidRDefault="004A6D04">
            <w:pPr>
              <w:pStyle w:val="TableParagraph"/>
              <w:rPr>
                <w:szCs w:val="24"/>
              </w:rPr>
            </w:pPr>
          </w:p>
          <w:p w14:paraId="01A3492D" w14:textId="77777777" w:rsidR="004A6D04" w:rsidRPr="00EC082A" w:rsidRDefault="00E24CE6">
            <w:pPr>
              <w:pStyle w:val="TableParagraph"/>
              <w:spacing w:before="190"/>
              <w:ind w:left="115"/>
              <w:rPr>
                <w:szCs w:val="24"/>
              </w:rPr>
            </w:pPr>
            <w:r w:rsidRPr="00EC082A">
              <w:rPr>
                <w:spacing w:val="-5"/>
                <w:szCs w:val="24"/>
              </w:rPr>
              <w:t>13</w:t>
            </w:r>
          </w:p>
        </w:tc>
        <w:tc>
          <w:tcPr>
            <w:tcW w:w="2251" w:type="dxa"/>
          </w:tcPr>
          <w:p w14:paraId="703AE6A3" w14:textId="77777777" w:rsidR="004A6D04" w:rsidRPr="00EC082A" w:rsidRDefault="004A6D04">
            <w:pPr>
              <w:pStyle w:val="TableParagraph"/>
              <w:rPr>
                <w:szCs w:val="24"/>
              </w:rPr>
            </w:pPr>
          </w:p>
          <w:p w14:paraId="1EAEEA43" w14:textId="77777777" w:rsidR="004A6D04" w:rsidRPr="00EC082A" w:rsidRDefault="00E24CE6">
            <w:pPr>
              <w:pStyle w:val="TableParagraph"/>
              <w:spacing w:before="218"/>
              <w:ind w:left="113"/>
              <w:rPr>
                <w:szCs w:val="24"/>
              </w:rPr>
            </w:pPr>
            <w:r w:rsidRPr="00EC082A">
              <w:rPr>
                <w:spacing w:val="-4"/>
                <w:szCs w:val="24"/>
              </w:rPr>
              <w:t>The</w:t>
            </w:r>
            <w:r w:rsidRPr="00EC082A">
              <w:rPr>
                <w:spacing w:val="-5"/>
                <w:szCs w:val="24"/>
              </w:rPr>
              <w:t xml:space="preserve"> </w:t>
            </w:r>
            <w:r w:rsidRPr="00EC082A">
              <w:rPr>
                <w:spacing w:val="-4"/>
                <w:szCs w:val="24"/>
              </w:rPr>
              <w:t>Lands</w:t>
            </w:r>
            <w:r w:rsidRPr="00EC082A">
              <w:rPr>
                <w:spacing w:val="-8"/>
                <w:szCs w:val="24"/>
              </w:rPr>
              <w:t xml:space="preserve"> </w:t>
            </w:r>
            <w:r w:rsidRPr="00EC082A">
              <w:rPr>
                <w:spacing w:val="-4"/>
                <w:szCs w:val="24"/>
              </w:rPr>
              <w:t>Act,</w:t>
            </w:r>
            <w:r w:rsidRPr="00EC082A">
              <w:rPr>
                <w:spacing w:val="-9"/>
                <w:szCs w:val="24"/>
              </w:rPr>
              <w:t xml:space="preserve"> </w:t>
            </w:r>
            <w:r w:rsidRPr="00EC082A">
              <w:rPr>
                <w:spacing w:val="-4"/>
                <w:szCs w:val="24"/>
              </w:rPr>
              <w:t>1995</w:t>
            </w:r>
          </w:p>
        </w:tc>
        <w:tc>
          <w:tcPr>
            <w:tcW w:w="6128" w:type="dxa"/>
          </w:tcPr>
          <w:p w14:paraId="375DD2B3" w14:textId="77777777" w:rsidR="004A6D04" w:rsidRPr="00EC082A" w:rsidRDefault="00E24CE6">
            <w:pPr>
              <w:pStyle w:val="TableParagraph"/>
              <w:spacing w:line="235" w:lineRule="auto"/>
              <w:ind w:left="113" w:right="86"/>
              <w:jc w:val="both"/>
              <w:rPr>
                <w:szCs w:val="24"/>
              </w:rPr>
            </w:pPr>
            <w:r w:rsidRPr="00EC082A">
              <w:rPr>
                <w:szCs w:val="24"/>
              </w:rPr>
              <w:t xml:space="preserve">The Act provides for the alienation, transfer, disposition and charge of land. Although the Act does not refer to matters of </w:t>
            </w:r>
            <w:r w:rsidRPr="00EC082A">
              <w:rPr>
                <w:spacing w:val="-2"/>
                <w:szCs w:val="24"/>
              </w:rPr>
              <w:t>conservation</w:t>
            </w:r>
            <w:r w:rsidRPr="00EC082A">
              <w:rPr>
                <w:spacing w:val="-12"/>
                <w:szCs w:val="24"/>
              </w:rPr>
              <w:t xml:space="preserve"> </w:t>
            </w:r>
            <w:r w:rsidRPr="00EC082A">
              <w:rPr>
                <w:spacing w:val="-2"/>
                <w:szCs w:val="24"/>
              </w:rPr>
              <w:t>this</w:t>
            </w:r>
            <w:r w:rsidRPr="00EC082A">
              <w:rPr>
                <w:spacing w:val="-12"/>
                <w:szCs w:val="24"/>
              </w:rPr>
              <w:t xml:space="preserve"> </w:t>
            </w:r>
            <w:r w:rsidRPr="00EC082A">
              <w:rPr>
                <w:spacing w:val="-2"/>
                <w:szCs w:val="24"/>
              </w:rPr>
              <w:t>Act</w:t>
            </w:r>
            <w:r w:rsidRPr="00EC082A">
              <w:rPr>
                <w:spacing w:val="-12"/>
                <w:szCs w:val="24"/>
              </w:rPr>
              <w:t xml:space="preserve"> </w:t>
            </w:r>
            <w:r w:rsidRPr="00EC082A">
              <w:rPr>
                <w:spacing w:val="-2"/>
                <w:szCs w:val="24"/>
              </w:rPr>
              <w:t>is</w:t>
            </w:r>
            <w:r w:rsidRPr="00EC082A">
              <w:rPr>
                <w:spacing w:val="-13"/>
                <w:szCs w:val="24"/>
              </w:rPr>
              <w:t xml:space="preserve"> </w:t>
            </w:r>
            <w:r w:rsidRPr="00EC082A">
              <w:rPr>
                <w:spacing w:val="-2"/>
                <w:szCs w:val="24"/>
              </w:rPr>
              <w:t>important</w:t>
            </w:r>
            <w:r w:rsidRPr="00EC082A">
              <w:rPr>
                <w:spacing w:val="-11"/>
                <w:szCs w:val="24"/>
              </w:rPr>
              <w:t xml:space="preserve"> </w:t>
            </w:r>
            <w:r w:rsidRPr="00EC082A">
              <w:rPr>
                <w:spacing w:val="-2"/>
                <w:szCs w:val="24"/>
              </w:rPr>
              <w:t>as</w:t>
            </w:r>
            <w:r w:rsidRPr="00EC082A">
              <w:rPr>
                <w:spacing w:val="-12"/>
                <w:szCs w:val="24"/>
              </w:rPr>
              <w:t xml:space="preserve"> </w:t>
            </w:r>
            <w:r w:rsidRPr="00EC082A">
              <w:rPr>
                <w:spacing w:val="-2"/>
                <w:szCs w:val="24"/>
              </w:rPr>
              <w:t>the</w:t>
            </w:r>
            <w:r w:rsidRPr="00EC082A">
              <w:rPr>
                <w:spacing w:val="-13"/>
                <w:szCs w:val="24"/>
              </w:rPr>
              <w:t xml:space="preserve"> </w:t>
            </w:r>
            <w:r w:rsidRPr="00EC082A">
              <w:rPr>
                <w:spacing w:val="-2"/>
                <w:szCs w:val="24"/>
              </w:rPr>
              <w:t>land</w:t>
            </w:r>
            <w:r w:rsidRPr="00EC082A">
              <w:rPr>
                <w:spacing w:val="-12"/>
                <w:szCs w:val="24"/>
              </w:rPr>
              <w:t xml:space="preserve"> </w:t>
            </w:r>
            <w:r w:rsidRPr="00EC082A">
              <w:rPr>
                <w:spacing w:val="-2"/>
                <w:szCs w:val="24"/>
              </w:rPr>
              <w:t>is</w:t>
            </w:r>
            <w:r w:rsidRPr="00EC082A">
              <w:rPr>
                <w:spacing w:val="-12"/>
                <w:szCs w:val="24"/>
              </w:rPr>
              <w:t xml:space="preserve"> </w:t>
            </w:r>
            <w:r w:rsidRPr="00EC082A">
              <w:rPr>
                <w:spacing w:val="-2"/>
                <w:szCs w:val="24"/>
              </w:rPr>
              <w:t>one</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 xml:space="preserve">basic </w:t>
            </w:r>
            <w:r w:rsidRPr="00EC082A">
              <w:rPr>
                <w:szCs w:val="24"/>
              </w:rPr>
              <w:t>natural resources. The Act also provides for compulsory acquisition</w:t>
            </w:r>
            <w:r w:rsidRPr="00EC082A">
              <w:rPr>
                <w:spacing w:val="41"/>
                <w:szCs w:val="24"/>
              </w:rPr>
              <w:t xml:space="preserve"> </w:t>
            </w:r>
            <w:r w:rsidRPr="00EC082A">
              <w:rPr>
                <w:szCs w:val="24"/>
              </w:rPr>
              <w:t>of</w:t>
            </w:r>
            <w:r w:rsidRPr="00EC082A">
              <w:rPr>
                <w:spacing w:val="42"/>
                <w:szCs w:val="24"/>
              </w:rPr>
              <w:t xml:space="preserve"> </w:t>
            </w:r>
            <w:r w:rsidRPr="00EC082A">
              <w:rPr>
                <w:szCs w:val="24"/>
              </w:rPr>
              <w:t>land</w:t>
            </w:r>
            <w:r w:rsidRPr="00EC082A">
              <w:rPr>
                <w:spacing w:val="41"/>
                <w:szCs w:val="24"/>
              </w:rPr>
              <w:t xml:space="preserve"> </w:t>
            </w:r>
            <w:r w:rsidRPr="00EC082A">
              <w:rPr>
                <w:szCs w:val="24"/>
              </w:rPr>
              <w:t>by</w:t>
            </w:r>
            <w:r w:rsidRPr="00EC082A">
              <w:rPr>
                <w:spacing w:val="35"/>
                <w:szCs w:val="24"/>
              </w:rPr>
              <w:t xml:space="preserve"> </w:t>
            </w:r>
            <w:r w:rsidRPr="00EC082A">
              <w:rPr>
                <w:szCs w:val="24"/>
              </w:rPr>
              <w:t>the</w:t>
            </w:r>
            <w:r w:rsidRPr="00EC082A">
              <w:rPr>
                <w:spacing w:val="41"/>
                <w:szCs w:val="24"/>
              </w:rPr>
              <w:t xml:space="preserve"> </w:t>
            </w:r>
            <w:r w:rsidRPr="00EC082A">
              <w:rPr>
                <w:szCs w:val="24"/>
              </w:rPr>
              <w:t>president</w:t>
            </w:r>
            <w:r w:rsidRPr="00EC082A">
              <w:rPr>
                <w:spacing w:val="43"/>
                <w:szCs w:val="24"/>
              </w:rPr>
              <w:t xml:space="preserve"> </w:t>
            </w:r>
            <w:r w:rsidRPr="00EC082A">
              <w:rPr>
                <w:szCs w:val="24"/>
              </w:rPr>
              <w:t>whenever</w:t>
            </w:r>
            <w:r w:rsidRPr="00EC082A">
              <w:rPr>
                <w:spacing w:val="43"/>
                <w:szCs w:val="24"/>
              </w:rPr>
              <w:t xml:space="preserve"> </w:t>
            </w:r>
            <w:r w:rsidRPr="00EC082A">
              <w:rPr>
                <w:szCs w:val="24"/>
              </w:rPr>
              <w:t>he</w:t>
            </w:r>
            <w:r w:rsidRPr="00EC082A">
              <w:rPr>
                <w:spacing w:val="42"/>
                <w:szCs w:val="24"/>
              </w:rPr>
              <w:t xml:space="preserve"> </w:t>
            </w:r>
            <w:r w:rsidRPr="00EC082A">
              <w:rPr>
                <w:szCs w:val="24"/>
              </w:rPr>
              <w:t>is</w:t>
            </w:r>
            <w:r w:rsidRPr="00EC082A">
              <w:rPr>
                <w:spacing w:val="42"/>
                <w:szCs w:val="24"/>
              </w:rPr>
              <w:t xml:space="preserve"> </w:t>
            </w:r>
            <w:r w:rsidRPr="00EC082A">
              <w:rPr>
                <w:szCs w:val="24"/>
              </w:rPr>
              <w:t>of</w:t>
            </w:r>
            <w:r w:rsidRPr="00EC082A">
              <w:rPr>
                <w:spacing w:val="42"/>
                <w:szCs w:val="24"/>
              </w:rPr>
              <w:t xml:space="preserve"> </w:t>
            </w:r>
            <w:r w:rsidRPr="00EC082A">
              <w:rPr>
                <w:spacing w:val="-5"/>
                <w:szCs w:val="24"/>
              </w:rPr>
              <w:t>the</w:t>
            </w:r>
          </w:p>
          <w:p w14:paraId="2568E602" w14:textId="77777777" w:rsidR="004A6D04" w:rsidRPr="00EC082A" w:rsidRDefault="00E24CE6">
            <w:pPr>
              <w:pStyle w:val="TableParagraph"/>
              <w:spacing w:line="266" w:lineRule="exact"/>
              <w:ind w:left="113" w:right="124"/>
              <w:jc w:val="both"/>
              <w:rPr>
                <w:szCs w:val="24"/>
              </w:rPr>
            </w:pPr>
            <w:r w:rsidRPr="00EC082A">
              <w:rPr>
                <w:szCs w:val="24"/>
              </w:rPr>
              <w:t>opinion</w:t>
            </w:r>
            <w:r w:rsidRPr="00EC082A">
              <w:rPr>
                <w:spacing w:val="-8"/>
                <w:szCs w:val="24"/>
              </w:rPr>
              <w:t xml:space="preserve"> </w:t>
            </w:r>
            <w:r w:rsidRPr="00EC082A">
              <w:rPr>
                <w:szCs w:val="24"/>
              </w:rPr>
              <w:t>that</w:t>
            </w:r>
            <w:r w:rsidRPr="00EC082A">
              <w:rPr>
                <w:spacing w:val="-8"/>
                <w:szCs w:val="24"/>
              </w:rPr>
              <w:t xml:space="preserve"> </w:t>
            </w:r>
            <w:r w:rsidRPr="00EC082A">
              <w:rPr>
                <w:szCs w:val="24"/>
              </w:rPr>
              <w:t>it</w:t>
            </w:r>
            <w:r w:rsidRPr="00EC082A">
              <w:rPr>
                <w:spacing w:val="-7"/>
                <w:szCs w:val="24"/>
              </w:rPr>
              <w:t xml:space="preserve"> </w:t>
            </w:r>
            <w:r w:rsidRPr="00EC082A">
              <w:rPr>
                <w:szCs w:val="24"/>
              </w:rPr>
              <w:t>is</w:t>
            </w:r>
            <w:r w:rsidRPr="00EC082A">
              <w:rPr>
                <w:spacing w:val="-8"/>
                <w:szCs w:val="24"/>
              </w:rPr>
              <w:t xml:space="preserve"> </w:t>
            </w:r>
            <w:r w:rsidRPr="00EC082A">
              <w:rPr>
                <w:szCs w:val="24"/>
              </w:rPr>
              <w:t>desirable</w:t>
            </w:r>
            <w:r w:rsidRPr="00EC082A">
              <w:rPr>
                <w:spacing w:val="-10"/>
                <w:szCs w:val="24"/>
              </w:rPr>
              <w:t xml:space="preserve"> </w:t>
            </w:r>
            <w:r w:rsidRPr="00EC082A">
              <w:rPr>
                <w:szCs w:val="24"/>
              </w:rPr>
              <w:t>or</w:t>
            </w:r>
            <w:r w:rsidRPr="00EC082A">
              <w:rPr>
                <w:spacing w:val="-10"/>
                <w:szCs w:val="24"/>
              </w:rPr>
              <w:t xml:space="preserve"> </w:t>
            </w:r>
            <w:r w:rsidRPr="00EC082A">
              <w:rPr>
                <w:szCs w:val="24"/>
              </w:rPr>
              <w:t>expedient</w:t>
            </w:r>
            <w:r w:rsidRPr="00EC082A">
              <w:rPr>
                <w:spacing w:val="-7"/>
                <w:szCs w:val="24"/>
              </w:rPr>
              <w:t xml:space="preserve"> </w:t>
            </w:r>
            <w:r w:rsidRPr="00EC082A">
              <w:rPr>
                <w:szCs w:val="24"/>
              </w:rPr>
              <w:t>to</w:t>
            </w:r>
            <w:r w:rsidRPr="00EC082A">
              <w:rPr>
                <w:spacing w:val="-9"/>
                <w:szCs w:val="24"/>
              </w:rPr>
              <w:t xml:space="preserve"> </w:t>
            </w:r>
            <w:r w:rsidRPr="00EC082A">
              <w:rPr>
                <w:szCs w:val="24"/>
              </w:rPr>
              <w:t>do</w:t>
            </w:r>
            <w:r w:rsidRPr="00EC082A">
              <w:rPr>
                <w:spacing w:val="-8"/>
                <w:szCs w:val="24"/>
              </w:rPr>
              <w:t xml:space="preserve"> </w:t>
            </w:r>
            <w:r w:rsidRPr="00EC082A">
              <w:rPr>
                <w:szCs w:val="24"/>
              </w:rPr>
              <w:t>so</w:t>
            </w:r>
            <w:r w:rsidRPr="00EC082A">
              <w:rPr>
                <w:spacing w:val="-8"/>
                <w:szCs w:val="24"/>
              </w:rPr>
              <w:t xml:space="preserve"> </w:t>
            </w:r>
            <w:r w:rsidRPr="00EC082A">
              <w:rPr>
                <w:szCs w:val="24"/>
              </w:rPr>
              <w:t>in</w:t>
            </w:r>
            <w:r w:rsidRPr="00EC082A">
              <w:rPr>
                <w:spacing w:val="-8"/>
                <w:szCs w:val="24"/>
              </w:rPr>
              <w:t xml:space="preserve"> </w:t>
            </w:r>
            <w:r w:rsidRPr="00EC082A">
              <w:rPr>
                <w:szCs w:val="24"/>
              </w:rPr>
              <w:t>the</w:t>
            </w:r>
            <w:r w:rsidRPr="00EC082A">
              <w:rPr>
                <w:spacing w:val="-8"/>
                <w:szCs w:val="24"/>
              </w:rPr>
              <w:t xml:space="preserve"> </w:t>
            </w:r>
            <w:r w:rsidRPr="00EC082A">
              <w:rPr>
                <w:szCs w:val="24"/>
              </w:rPr>
              <w:t>interest of the republic.</w:t>
            </w:r>
          </w:p>
        </w:tc>
        <w:tc>
          <w:tcPr>
            <w:tcW w:w="5029" w:type="dxa"/>
          </w:tcPr>
          <w:p w14:paraId="444CB16B" w14:textId="77777777" w:rsidR="004A6D04" w:rsidRPr="00EC082A" w:rsidRDefault="004A6D04">
            <w:pPr>
              <w:pStyle w:val="TableParagraph"/>
              <w:rPr>
                <w:szCs w:val="24"/>
              </w:rPr>
            </w:pPr>
          </w:p>
          <w:p w14:paraId="4D3F35C7" w14:textId="77777777" w:rsidR="004A6D04" w:rsidRPr="00EC082A" w:rsidRDefault="00E24CE6">
            <w:pPr>
              <w:pStyle w:val="TableParagraph"/>
              <w:spacing w:before="223" w:line="235" w:lineRule="auto"/>
              <w:ind w:left="115" w:right="86"/>
              <w:jc w:val="both"/>
              <w:rPr>
                <w:szCs w:val="24"/>
              </w:rPr>
            </w:pPr>
            <w:r w:rsidRPr="00EC082A">
              <w:rPr>
                <w:szCs w:val="24"/>
              </w:rPr>
              <w:t>The</w:t>
            </w:r>
            <w:r w:rsidRPr="00EC082A">
              <w:rPr>
                <w:spacing w:val="-15"/>
                <w:szCs w:val="24"/>
              </w:rPr>
              <w:t xml:space="preserve"> </w:t>
            </w:r>
            <w:r w:rsidRPr="00EC082A">
              <w:rPr>
                <w:szCs w:val="24"/>
              </w:rPr>
              <w:t>site</w:t>
            </w:r>
            <w:r w:rsidRPr="00EC082A">
              <w:rPr>
                <w:spacing w:val="-15"/>
                <w:szCs w:val="24"/>
              </w:rPr>
              <w:t xml:space="preserve"> </w:t>
            </w:r>
            <w:r w:rsidRPr="00EC082A">
              <w:rPr>
                <w:szCs w:val="24"/>
              </w:rPr>
              <w:t>is</w:t>
            </w:r>
            <w:r w:rsidRPr="00EC082A">
              <w:rPr>
                <w:spacing w:val="-15"/>
                <w:szCs w:val="24"/>
              </w:rPr>
              <w:t xml:space="preserve"> </w:t>
            </w:r>
            <w:r w:rsidRPr="00EC082A">
              <w:rPr>
                <w:szCs w:val="24"/>
              </w:rPr>
              <w:t>located</w:t>
            </w:r>
            <w:r w:rsidRPr="00EC082A">
              <w:rPr>
                <w:spacing w:val="-15"/>
                <w:szCs w:val="24"/>
              </w:rPr>
              <w:t xml:space="preserve"> </w:t>
            </w:r>
            <w:r w:rsidRPr="00EC082A">
              <w:rPr>
                <w:szCs w:val="24"/>
              </w:rPr>
              <w:t>on</w:t>
            </w:r>
            <w:r w:rsidRPr="00EC082A">
              <w:rPr>
                <w:spacing w:val="-15"/>
                <w:szCs w:val="24"/>
              </w:rPr>
              <w:t xml:space="preserve"> </w:t>
            </w:r>
            <w:r w:rsidRPr="00EC082A">
              <w:rPr>
                <w:szCs w:val="24"/>
              </w:rPr>
              <w:t>private</w:t>
            </w:r>
            <w:r w:rsidRPr="00EC082A">
              <w:rPr>
                <w:spacing w:val="-15"/>
                <w:szCs w:val="24"/>
              </w:rPr>
              <w:t xml:space="preserve"> </w:t>
            </w:r>
            <w:r w:rsidRPr="00EC082A">
              <w:rPr>
                <w:szCs w:val="24"/>
              </w:rPr>
              <w:t>land</w:t>
            </w:r>
            <w:r w:rsidRPr="00EC082A">
              <w:rPr>
                <w:spacing w:val="-15"/>
                <w:szCs w:val="24"/>
              </w:rPr>
              <w:t xml:space="preserve"> </w:t>
            </w:r>
            <w:r w:rsidRPr="00EC082A">
              <w:rPr>
                <w:szCs w:val="24"/>
              </w:rPr>
              <w:t>with</w:t>
            </w:r>
            <w:r w:rsidRPr="00EC082A">
              <w:rPr>
                <w:spacing w:val="-15"/>
                <w:szCs w:val="24"/>
              </w:rPr>
              <w:t xml:space="preserve"> </w:t>
            </w:r>
            <w:r w:rsidRPr="00EC082A">
              <w:rPr>
                <w:szCs w:val="24"/>
              </w:rPr>
              <w:t>title</w:t>
            </w:r>
            <w:r w:rsidRPr="00EC082A">
              <w:rPr>
                <w:spacing w:val="-15"/>
                <w:szCs w:val="24"/>
              </w:rPr>
              <w:t xml:space="preserve"> </w:t>
            </w:r>
            <w:r w:rsidRPr="00EC082A">
              <w:rPr>
                <w:szCs w:val="24"/>
              </w:rPr>
              <w:t>held</w:t>
            </w:r>
            <w:r w:rsidRPr="00EC082A">
              <w:rPr>
                <w:spacing w:val="-15"/>
                <w:szCs w:val="24"/>
              </w:rPr>
              <w:t xml:space="preserve"> </w:t>
            </w:r>
            <w:r w:rsidRPr="00EC082A">
              <w:rPr>
                <w:szCs w:val="24"/>
              </w:rPr>
              <w:t xml:space="preserve">by the Developer (CEC), so this Act may not be </w:t>
            </w:r>
            <w:r w:rsidRPr="00EC082A">
              <w:rPr>
                <w:spacing w:val="-2"/>
                <w:szCs w:val="24"/>
              </w:rPr>
              <w:t>applicable.</w:t>
            </w:r>
          </w:p>
        </w:tc>
      </w:tr>
      <w:tr w:rsidR="004A6D04" w:rsidRPr="00EC082A" w14:paraId="70CDF81B" w14:textId="77777777">
        <w:trPr>
          <w:trHeight w:val="1351"/>
        </w:trPr>
        <w:tc>
          <w:tcPr>
            <w:tcW w:w="588" w:type="dxa"/>
          </w:tcPr>
          <w:p w14:paraId="2DBBE1EB" w14:textId="77777777" w:rsidR="004A6D04" w:rsidRPr="00EC082A" w:rsidRDefault="00E24CE6">
            <w:pPr>
              <w:pStyle w:val="TableParagraph"/>
              <w:spacing w:line="263" w:lineRule="exact"/>
              <w:ind w:left="115"/>
              <w:rPr>
                <w:szCs w:val="24"/>
              </w:rPr>
            </w:pPr>
            <w:r w:rsidRPr="00EC082A">
              <w:rPr>
                <w:spacing w:val="-5"/>
                <w:szCs w:val="24"/>
              </w:rPr>
              <w:t>14</w:t>
            </w:r>
          </w:p>
        </w:tc>
        <w:tc>
          <w:tcPr>
            <w:tcW w:w="2251" w:type="dxa"/>
          </w:tcPr>
          <w:p w14:paraId="1BD6BA95" w14:textId="77777777" w:rsidR="004A6D04" w:rsidRPr="00EC082A" w:rsidRDefault="00E24CE6">
            <w:pPr>
              <w:pStyle w:val="TableParagraph"/>
              <w:tabs>
                <w:tab w:val="left" w:pos="1581"/>
              </w:tabs>
              <w:spacing w:line="232" w:lineRule="auto"/>
              <w:ind w:left="113" w:right="103"/>
              <w:rPr>
                <w:szCs w:val="24"/>
              </w:rPr>
            </w:pPr>
            <w:r w:rsidRPr="00EC082A">
              <w:rPr>
                <w:spacing w:val="-2"/>
                <w:szCs w:val="24"/>
              </w:rPr>
              <w:t>Agricultural</w:t>
            </w:r>
            <w:r w:rsidRPr="00EC082A">
              <w:rPr>
                <w:szCs w:val="24"/>
              </w:rPr>
              <w:tab/>
            </w:r>
            <w:r w:rsidRPr="00EC082A">
              <w:rPr>
                <w:spacing w:val="-8"/>
                <w:szCs w:val="24"/>
              </w:rPr>
              <w:t xml:space="preserve">Lands </w:t>
            </w:r>
            <w:r w:rsidRPr="00EC082A">
              <w:rPr>
                <w:szCs w:val="24"/>
              </w:rPr>
              <w:t>Act, 1960</w:t>
            </w:r>
          </w:p>
        </w:tc>
        <w:tc>
          <w:tcPr>
            <w:tcW w:w="6128" w:type="dxa"/>
          </w:tcPr>
          <w:p w14:paraId="17C0A12D" w14:textId="77777777" w:rsidR="004A6D04" w:rsidRPr="00EC082A" w:rsidRDefault="00E24CE6">
            <w:pPr>
              <w:pStyle w:val="TableParagraph"/>
              <w:spacing w:line="235" w:lineRule="auto"/>
              <w:ind w:left="113" w:right="87"/>
              <w:jc w:val="both"/>
              <w:rPr>
                <w:szCs w:val="24"/>
              </w:rPr>
            </w:pPr>
            <w:r w:rsidRPr="00EC082A">
              <w:rPr>
                <w:szCs w:val="24"/>
              </w:rPr>
              <w:t>The</w:t>
            </w:r>
            <w:r w:rsidRPr="00EC082A">
              <w:rPr>
                <w:spacing w:val="-15"/>
                <w:szCs w:val="24"/>
              </w:rPr>
              <w:t xml:space="preserve"> </w:t>
            </w:r>
            <w:r w:rsidRPr="00EC082A">
              <w:rPr>
                <w:szCs w:val="24"/>
              </w:rPr>
              <w:t>act</w:t>
            </w:r>
            <w:r w:rsidRPr="00EC082A">
              <w:rPr>
                <w:spacing w:val="-14"/>
                <w:szCs w:val="24"/>
              </w:rPr>
              <w:t xml:space="preserve"> </w:t>
            </w:r>
            <w:r w:rsidRPr="00EC082A">
              <w:rPr>
                <w:szCs w:val="24"/>
              </w:rPr>
              <w:t>was</w:t>
            </w:r>
            <w:r w:rsidRPr="00EC082A">
              <w:rPr>
                <w:spacing w:val="-14"/>
                <w:szCs w:val="24"/>
              </w:rPr>
              <w:t xml:space="preserve"> </w:t>
            </w:r>
            <w:r w:rsidRPr="00EC082A">
              <w:rPr>
                <w:szCs w:val="24"/>
              </w:rPr>
              <w:t>passed</w:t>
            </w:r>
            <w:r w:rsidRPr="00EC082A">
              <w:rPr>
                <w:spacing w:val="-14"/>
                <w:szCs w:val="24"/>
              </w:rPr>
              <w:t xml:space="preserve"> </w:t>
            </w:r>
            <w:r w:rsidRPr="00EC082A">
              <w:rPr>
                <w:szCs w:val="24"/>
              </w:rPr>
              <w:t>in</w:t>
            </w:r>
            <w:r w:rsidRPr="00EC082A">
              <w:rPr>
                <w:spacing w:val="-14"/>
                <w:szCs w:val="24"/>
              </w:rPr>
              <w:t xml:space="preserve"> </w:t>
            </w:r>
            <w:r w:rsidRPr="00EC082A">
              <w:rPr>
                <w:szCs w:val="24"/>
              </w:rPr>
              <w:t>1960</w:t>
            </w:r>
            <w:r w:rsidRPr="00EC082A">
              <w:rPr>
                <w:spacing w:val="-14"/>
                <w:szCs w:val="24"/>
              </w:rPr>
              <w:t xml:space="preserve"> </w:t>
            </w:r>
            <w:r w:rsidRPr="00EC082A">
              <w:rPr>
                <w:szCs w:val="24"/>
              </w:rPr>
              <w:t>for</w:t>
            </w:r>
            <w:r w:rsidRPr="00EC082A">
              <w:rPr>
                <w:spacing w:val="-15"/>
                <w:szCs w:val="24"/>
              </w:rPr>
              <w:t xml:space="preserve"> </w:t>
            </w:r>
            <w:r w:rsidRPr="00EC082A">
              <w:rPr>
                <w:szCs w:val="24"/>
              </w:rPr>
              <w:t>the</w:t>
            </w:r>
            <w:r w:rsidRPr="00EC082A">
              <w:rPr>
                <w:spacing w:val="-15"/>
                <w:szCs w:val="24"/>
              </w:rPr>
              <w:t xml:space="preserve"> </w:t>
            </w:r>
            <w:r w:rsidRPr="00EC082A">
              <w:rPr>
                <w:szCs w:val="24"/>
              </w:rPr>
              <w:t>protection</w:t>
            </w:r>
            <w:r w:rsidRPr="00EC082A">
              <w:rPr>
                <w:spacing w:val="-13"/>
                <w:szCs w:val="24"/>
              </w:rPr>
              <w:t xml:space="preserve"> </w:t>
            </w:r>
            <w:r w:rsidRPr="00EC082A">
              <w:rPr>
                <w:szCs w:val="24"/>
              </w:rPr>
              <w:t>and</w:t>
            </w:r>
            <w:r w:rsidRPr="00EC082A">
              <w:rPr>
                <w:spacing w:val="-15"/>
                <w:szCs w:val="24"/>
              </w:rPr>
              <w:t xml:space="preserve"> </w:t>
            </w:r>
            <w:r w:rsidRPr="00EC082A">
              <w:rPr>
                <w:szCs w:val="24"/>
              </w:rPr>
              <w:t>alienation</w:t>
            </w:r>
            <w:r w:rsidRPr="00EC082A">
              <w:rPr>
                <w:spacing w:val="-13"/>
                <w:szCs w:val="24"/>
              </w:rPr>
              <w:t xml:space="preserve"> </w:t>
            </w:r>
            <w:r w:rsidRPr="00EC082A">
              <w:rPr>
                <w:szCs w:val="24"/>
              </w:rPr>
              <w:t>of land for agricultural purposes. This may</w:t>
            </w:r>
            <w:r w:rsidRPr="00EC082A">
              <w:rPr>
                <w:spacing w:val="-4"/>
                <w:szCs w:val="24"/>
              </w:rPr>
              <w:t xml:space="preserve"> </w:t>
            </w:r>
            <w:r w:rsidRPr="00EC082A">
              <w:rPr>
                <w:szCs w:val="24"/>
              </w:rPr>
              <w:t>be applicable during relocation of some small-scale farmers.</w:t>
            </w:r>
          </w:p>
        </w:tc>
        <w:tc>
          <w:tcPr>
            <w:tcW w:w="5029" w:type="dxa"/>
          </w:tcPr>
          <w:p w14:paraId="53F3F3EB" w14:textId="77777777" w:rsidR="004A6D04" w:rsidRPr="00EC082A" w:rsidRDefault="00E24CE6">
            <w:pPr>
              <w:pStyle w:val="TableParagraph"/>
              <w:spacing w:line="235" w:lineRule="auto"/>
              <w:ind w:left="115" w:right="82"/>
              <w:jc w:val="both"/>
              <w:rPr>
                <w:szCs w:val="24"/>
              </w:rPr>
            </w:pPr>
            <w:r w:rsidRPr="00EC082A">
              <w:rPr>
                <w:szCs w:val="24"/>
              </w:rPr>
              <w:t>The</w:t>
            </w:r>
            <w:r w:rsidRPr="00EC082A">
              <w:rPr>
                <w:spacing w:val="-15"/>
                <w:szCs w:val="24"/>
              </w:rPr>
              <w:t xml:space="preserve"> </w:t>
            </w:r>
            <w:r w:rsidRPr="00EC082A">
              <w:rPr>
                <w:szCs w:val="24"/>
              </w:rPr>
              <w:t>project</w:t>
            </w:r>
            <w:r w:rsidRPr="00EC082A">
              <w:rPr>
                <w:spacing w:val="-15"/>
                <w:szCs w:val="24"/>
              </w:rPr>
              <w:t xml:space="preserve"> </w:t>
            </w:r>
            <w:r w:rsidRPr="00EC082A">
              <w:rPr>
                <w:szCs w:val="24"/>
              </w:rPr>
              <w:t>area</w:t>
            </w:r>
            <w:r w:rsidRPr="00EC082A">
              <w:rPr>
                <w:spacing w:val="-15"/>
                <w:szCs w:val="24"/>
              </w:rPr>
              <w:t xml:space="preserve"> </w:t>
            </w:r>
            <w:r w:rsidRPr="00EC082A">
              <w:rPr>
                <w:szCs w:val="24"/>
              </w:rPr>
              <w:t>has</w:t>
            </w:r>
            <w:r w:rsidRPr="00EC082A">
              <w:rPr>
                <w:spacing w:val="-15"/>
                <w:szCs w:val="24"/>
              </w:rPr>
              <w:t xml:space="preserve"> </w:t>
            </w:r>
            <w:r w:rsidRPr="00EC082A">
              <w:rPr>
                <w:szCs w:val="24"/>
              </w:rPr>
              <w:t>no</w:t>
            </w:r>
            <w:r w:rsidRPr="00EC082A">
              <w:rPr>
                <w:spacing w:val="-15"/>
                <w:szCs w:val="24"/>
              </w:rPr>
              <w:t xml:space="preserve"> </w:t>
            </w:r>
            <w:r w:rsidRPr="00EC082A">
              <w:rPr>
                <w:szCs w:val="24"/>
              </w:rPr>
              <w:t>agricultural</w:t>
            </w:r>
            <w:r w:rsidRPr="00EC082A">
              <w:rPr>
                <w:spacing w:val="-15"/>
                <w:szCs w:val="24"/>
              </w:rPr>
              <w:t xml:space="preserve"> </w:t>
            </w:r>
            <w:r w:rsidRPr="00EC082A">
              <w:rPr>
                <w:szCs w:val="24"/>
              </w:rPr>
              <w:t>land</w:t>
            </w:r>
            <w:r w:rsidRPr="00EC082A">
              <w:rPr>
                <w:spacing w:val="-15"/>
                <w:szCs w:val="24"/>
              </w:rPr>
              <w:t xml:space="preserve"> </w:t>
            </w:r>
            <w:r w:rsidRPr="00EC082A">
              <w:rPr>
                <w:szCs w:val="24"/>
              </w:rPr>
              <w:t>that</w:t>
            </w:r>
            <w:r w:rsidRPr="00EC082A">
              <w:rPr>
                <w:spacing w:val="-15"/>
                <w:szCs w:val="24"/>
              </w:rPr>
              <w:t xml:space="preserve"> </w:t>
            </w:r>
            <w:r w:rsidRPr="00EC082A">
              <w:rPr>
                <w:szCs w:val="24"/>
              </w:rPr>
              <w:t>needs to</w:t>
            </w:r>
            <w:r w:rsidRPr="00EC082A">
              <w:rPr>
                <w:spacing w:val="-14"/>
                <w:szCs w:val="24"/>
              </w:rPr>
              <w:t xml:space="preserve"> </w:t>
            </w:r>
            <w:r w:rsidRPr="00EC082A">
              <w:rPr>
                <w:szCs w:val="24"/>
              </w:rPr>
              <w:t>be</w:t>
            </w:r>
            <w:r w:rsidRPr="00EC082A">
              <w:rPr>
                <w:spacing w:val="-13"/>
                <w:szCs w:val="24"/>
              </w:rPr>
              <w:t xml:space="preserve"> </w:t>
            </w:r>
            <w:r w:rsidRPr="00EC082A">
              <w:rPr>
                <w:szCs w:val="24"/>
              </w:rPr>
              <w:t>protected</w:t>
            </w:r>
            <w:r w:rsidRPr="00EC082A">
              <w:rPr>
                <w:spacing w:val="-11"/>
                <w:szCs w:val="24"/>
              </w:rPr>
              <w:t xml:space="preserve"> </w:t>
            </w:r>
            <w:r w:rsidRPr="00EC082A">
              <w:rPr>
                <w:szCs w:val="24"/>
              </w:rPr>
              <w:t>in</w:t>
            </w:r>
            <w:r w:rsidRPr="00EC082A">
              <w:rPr>
                <w:spacing w:val="-14"/>
                <w:szCs w:val="24"/>
              </w:rPr>
              <w:t xml:space="preserve"> </w:t>
            </w:r>
            <w:r w:rsidRPr="00EC082A">
              <w:rPr>
                <w:szCs w:val="24"/>
              </w:rPr>
              <w:t>line</w:t>
            </w:r>
            <w:r w:rsidRPr="00EC082A">
              <w:rPr>
                <w:spacing w:val="-12"/>
                <w:szCs w:val="24"/>
              </w:rPr>
              <w:t xml:space="preserve"> </w:t>
            </w:r>
            <w:r w:rsidRPr="00EC082A">
              <w:rPr>
                <w:szCs w:val="24"/>
              </w:rPr>
              <w:t>with</w:t>
            </w:r>
            <w:r w:rsidRPr="00EC082A">
              <w:rPr>
                <w:spacing w:val="-14"/>
                <w:szCs w:val="24"/>
              </w:rPr>
              <w:t xml:space="preserve"> </w:t>
            </w:r>
            <w:r w:rsidRPr="00EC082A">
              <w:rPr>
                <w:szCs w:val="24"/>
              </w:rPr>
              <w:t>the</w:t>
            </w:r>
            <w:r w:rsidRPr="00EC082A">
              <w:rPr>
                <w:spacing w:val="-15"/>
                <w:szCs w:val="24"/>
              </w:rPr>
              <w:t xml:space="preserve"> </w:t>
            </w:r>
            <w:r w:rsidRPr="00EC082A">
              <w:rPr>
                <w:szCs w:val="24"/>
              </w:rPr>
              <w:t>Act.</w:t>
            </w:r>
            <w:r w:rsidRPr="00EC082A">
              <w:rPr>
                <w:spacing w:val="-11"/>
                <w:szCs w:val="24"/>
              </w:rPr>
              <w:t xml:space="preserve"> </w:t>
            </w:r>
            <w:r w:rsidRPr="00EC082A">
              <w:rPr>
                <w:szCs w:val="24"/>
              </w:rPr>
              <w:t>The</w:t>
            </w:r>
            <w:r w:rsidRPr="00EC082A">
              <w:rPr>
                <w:spacing w:val="-13"/>
                <w:szCs w:val="24"/>
              </w:rPr>
              <w:t xml:space="preserve"> </w:t>
            </w:r>
            <w:r w:rsidRPr="00EC082A">
              <w:rPr>
                <w:szCs w:val="24"/>
              </w:rPr>
              <w:t xml:space="preserve">Developer </w:t>
            </w:r>
            <w:r w:rsidRPr="00EC082A">
              <w:rPr>
                <w:spacing w:val="-2"/>
                <w:szCs w:val="24"/>
              </w:rPr>
              <w:t>will</w:t>
            </w:r>
            <w:r w:rsidRPr="00EC082A">
              <w:rPr>
                <w:spacing w:val="-8"/>
                <w:szCs w:val="24"/>
              </w:rPr>
              <w:t xml:space="preserve"> </w:t>
            </w:r>
            <w:r w:rsidRPr="00EC082A">
              <w:rPr>
                <w:spacing w:val="-2"/>
                <w:szCs w:val="24"/>
              </w:rPr>
              <w:t>work</w:t>
            </w:r>
            <w:r w:rsidRPr="00EC082A">
              <w:rPr>
                <w:spacing w:val="-8"/>
                <w:szCs w:val="24"/>
              </w:rPr>
              <w:t xml:space="preserve"> </w:t>
            </w:r>
            <w:r w:rsidRPr="00EC082A">
              <w:rPr>
                <w:spacing w:val="-2"/>
                <w:szCs w:val="24"/>
              </w:rPr>
              <w:t>together</w:t>
            </w:r>
            <w:r w:rsidRPr="00EC082A">
              <w:rPr>
                <w:spacing w:val="-8"/>
                <w:szCs w:val="24"/>
              </w:rPr>
              <w:t xml:space="preserve"> </w:t>
            </w:r>
            <w:r w:rsidRPr="00EC082A">
              <w:rPr>
                <w:spacing w:val="-2"/>
                <w:szCs w:val="24"/>
              </w:rPr>
              <w:t>with</w:t>
            </w:r>
            <w:r w:rsidRPr="00EC082A">
              <w:rPr>
                <w:spacing w:val="-8"/>
                <w:szCs w:val="24"/>
              </w:rPr>
              <w:t xml:space="preserve"> </w:t>
            </w:r>
            <w:r w:rsidRPr="00EC082A">
              <w:rPr>
                <w:spacing w:val="-2"/>
                <w:szCs w:val="24"/>
              </w:rPr>
              <w:t>the</w:t>
            </w:r>
            <w:r w:rsidRPr="00EC082A">
              <w:rPr>
                <w:spacing w:val="-9"/>
                <w:szCs w:val="24"/>
              </w:rPr>
              <w:t xml:space="preserve"> </w:t>
            </w:r>
            <w:r w:rsidRPr="00EC082A">
              <w:rPr>
                <w:spacing w:val="-2"/>
                <w:szCs w:val="24"/>
              </w:rPr>
              <w:t>Ministry</w:t>
            </w:r>
            <w:r w:rsidRPr="00EC082A">
              <w:rPr>
                <w:spacing w:val="-10"/>
                <w:szCs w:val="24"/>
              </w:rPr>
              <w:t xml:space="preserve"> </w:t>
            </w:r>
            <w:r w:rsidRPr="00EC082A">
              <w:rPr>
                <w:spacing w:val="-2"/>
                <w:szCs w:val="24"/>
              </w:rPr>
              <w:t>of</w:t>
            </w:r>
            <w:r w:rsidRPr="00EC082A">
              <w:rPr>
                <w:spacing w:val="-9"/>
                <w:szCs w:val="24"/>
              </w:rPr>
              <w:t xml:space="preserve"> </w:t>
            </w:r>
            <w:r w:rsidRPr="00EC082A">
              <w:rPr>
                <w:spacing w:val="-2"/>
                <w:szCs w:val="24"/>
              </w:rPr>
              <w:t xml:space="preserve">Agriculture </w:t>
            </w:r>
            <w:r w:rsidRPr="00EC082A">
              <w:rPr>
                <w:szCs w:val="24"/>
              </w:rPr>
              <w:t>to</w:t>
            </w:r>
            <w:r w:rsidRPr="00EC082A">
              <w:rPr>
                <w:spacing w:val="-14"/>
                <w:szCs w:val="24"/>
              </w:rPr>
              <w:t xml:space="preserve"> </w:t>
            </w:r>
            <w:r w:rsidRPr="00EC082A">
              <w:rPr>
                <w:szCs w:val="24"/>
              </w:rPr>
              <w:t>ensure</w:t>
            </w:r>
            <w:r w:rsidRPr="00EC082A">
              <w:rPr>
                <w:spacing w:val="-13"/>
                <w:szCs w:val="24"/>
              </w:rPr>
              <w:t xml:space="preserve"> </w:t>
            </w:r>
            <w:r w:rsidRPr="00EC082A">
              <w:rPr>
                <w:szCs w:val="24"/>
              </w:rPr>
              <w:t>that</w:t>
            </w:r>
            <w:r w:rsidRPr="00EC082A">
              <w:rPr>
                <w:spacing w:val="-11"/>
                <w:szCs w:val="24"/>
              </w:rPr>
              <w:t xml:space="preserve"> </w:t>
            </w:r>
            <w:r w:rsidRPr="00EC082A">
              <w:rPr>
                <w:szCs w:val="24"/>
              </w:rPr>
              <w:t>the</w:t>
            </w:r>
            <w:r w:rsidRPr="00EC082A">
              <w:rPr>
                <w:spacing w:val="-15"/>
                <w:szCs w:val="24"/>
              </w:rPr>
              <w:t xml:space="preserve"> </w:t>
            </w:r>
            <w:r w:rsidRPr="00EC082A">
              <w:rPr>
                <w:szCs w:val="24"/>
              </w:rPr>
              <w:t>provisions</w:t>
            </w:r>
            <w:r w:rsidRPr="00EC082A">
              <w:rPr>
                <w:spacing w:val="-11"/>
                <w:szCs w:val="24"/>
              </w:rPr>
              <w:t xml:space="preserve"> </w:t>
            </w:r>
            <w:r w:rsidRPr="00EC082A">
              <w:rPr>
                <w:szCs w:val="24"/>
              </w:rPr>
              <w:t>of</w:t>
            </w:r>
            <w:r w:rsidRPr="00EC082A">
              <w:rPr>
                <w:spacing w:val="-13"/>
                <w:szCs w:val="24"/>
              </w:rPr>
              <w:t xml:space="preserve"> </w:t>
            </w:r>
            <w:r w:rsidRPr="00EC082A">
              <w:rPr>
                <w:szCs w:val="24"/>
              </w:rPr>
              <w:t>the</w:t>
            </w:r>
            <w:r w:rsidRPr="00EC082A">
              <w:rPr>
                <w:spacing w:val="-15"/>
                <w:szCs w:val="24"/>
              </w:rPr>
              <w:t xml:space="preserve"> </w:t>
            </w:r>
            <w:r w:rsidRPr="00EC082A">
              <w:rPr>
                <w:szCs w:val="24"/>
              </w:rPr>
              <w:t>Act</w:t>
            </w:r>
            <w:r w:rsidRPr="00EC082A">
              <w:rPr>
                <w:spacing w:val="-14"/>
                <w:szCs w:val="24"/>
              </w:rPr>
              <w:t xml:space="preserve"> </w:t>
            </w:r>
            <w:r w:rsidRPr="00EC082A">
              <w:rPr>
                <w:szCs w:val="24"/>
              </w:rPr>
              <w:t>are</w:t>
            </w:r>
            <w:r w:rsidRPr="00EC082A">
              <w:rPr>
                <w:spacing w:val="-15"/>
                <w:szCs w:val="24"/>
              </w:rPr>
              <w:t xml:space="preserve"> </w:t>
            </w:r>
            <w:r w:rsidRPr="00EC082A">
              <w:rPr>
                <w:szCs w:val="24"/>
              </w:rPr>
              <w:t>adhered</w:t>
            </w:r>
          </w:p>
          <w:p w14:paraId="50E15D88" w14:textId="77777777" w:rsidR="004A6D04" w:rsidRPr="00EC082A" w:rsidRDefault="00E24CE6">
            <w:pPr>
              <w:pStyle w:val="TableParagraph"/>
              <w:spacing w:line="255" w:lineRule="exact"/>
              <w:ind w:left="115"/>
              <w:rPr>
                <w:szCs w:val="24"/>
              </w:rPr>
            </w:pPr>
            <w:r w:rsidRPr="00EC082A">
              <w:rPr>
                <w:spacing w:val="-5"/>
                <w:szCs w:val="24"/>
              </w:rPr>
              <w:t>to.</w:t>
            </w:r>
          </w:p>
        </w:tc>
      </w:tr>
      <w:tr w:rsidR="004A6D04" w:rsidRPr="00EC082A" w14:paraId="64BA8A07" w14:textId="77777777">
        <w:trPr>
          <w:trHeight w:val="1349"/>
        </w:trPr>
        <w:tc>
          <w:tcPr>
            <w:tcW w:w="588" w:type="dxa"/>
          </w:tcPr>
          <w:p w14:paraId="28B40B83" w14:textId="77777777" w:rsidR="004A6D04" w:rsidRPr="00EC082A" w:rsidRDefault="004A6D04">
            <w:pPr>
              <w:pStyle w:val="TableParagraph"/>
              <w:spacing w:before="7"/>
              <w:rPr>
                <w:szCs w:val="24"/>
              </w:rPr>
            </w:pPr>
          </w:p>
          <w:p w14:paraId="1E2A630E" w14:textId="77777777" w:rsidR="004A6D04" w:rsidRPr="00EC082A" w:rsidRDefault="00E24CE6">
            <w:pPr>
              <w:pStyle w:val="TableParagraph"/>
              <w:ind w:left="115"/>
              <w:rPr>
                <w:szCs w:val="24"/>
              </w:rPr>
            </w:pPr>
            <w:r w:rsidRPr="00EC082A">
              <w:rPr>
                <w:spacing w:val="-5"/>
                <w:szCs w:val="24"/>
              </w:rPr>
              <w:t>15</w:t>
            </w:r>
          </w:p>
        </w:tc>
        <w:tc>
          <w:tcPr>
            <w:tcW w:w="2251" w:type="dxa"/>
          </w:tcPr>
          <w:p w14:paraId="5B26C7FB" w14:textId="77777777" w:rsidR="004A6D04" w:rsidRPr="00EC082A" w:rsidRDefault="00E24CE6">
            <w:pPr>
              <w:pStyle w:val="TableParagraph"/>
              <w:tabs>
                <w:tab w:val="left" w:pos="948"/>
              </w:tabs>
              <w:spacing w:line="232" w:lineRule="auto"/>
              <w:ind w:left="113" w:right="110"/>
              <w:rPr>
                <w:szCs w:val="24"/>
              </w:rPr>
            </w:pPr>
            <w:r w:rsidRPr="00EC082A">
              <w:rPr>
                <w:spacing w:val="-2"/>
                <w:szCs w:val="24"/>
              </w:rPr>
              <w:t>Local</w:t>
            </w:r>
            <w:r w:rsidRPr="00EC082A">
              <w:rPr>
                <w:szCs w:val="24"/>
              </w:rPr>
              <w:tab/>
            </w:r>
            <w:r w:rsidRPr="00EC082A">
              <w:rPr>
                <w:spacing w:val="-4"/>
                <w:szCs w:val="24"/>
              </w:rPr>
              <w:t xml:space="preserve">Government </w:t>
            </w:r>
            <w:r w:rsidRPr="00EC082A">
              <w:rPr>
                <w:szCs w:val="24"/>
              </w:rPr>
              <w:t>Act,</w:t>
            </w:r>
            <w:r w:rsidRPr="00EC082A">
              <w:rPr>
                <w:spacing w:val="29"/>
                <w:szCs w:val="24"/>
              </w:rPr>
              <w:t xml:space="preserve"> </w:t>
            </w:r>
            <w:r w:rsidRPr="00EC082A">
              <w:rPr>
                <w:szCs w:val="24"/>
              </w:rPr>
              <w:t>Cap</w:t>
            </w:r>
            <w:r w:rsidRPr="00EC082A">
              <w:rPr>
                <w:spacing w:val="30"/>
                <w:szCs w:val="24"/>
              </w:rPr>
              <w:t xml:space="preserve"> </w:t>
            </w:r>
            <w:r w:rsidRPr="00EC082A">
              <w:rPr>
                <w:szCs w:val="24"/>
              </w:rPr>
              <w:t>281,</w:t>
            </w:r>
            <w:r w:rsidRPr="00EC082A">
              <w:rPr>
                <w:spacing w:val="29"/>
                <w:szCs w:val="24"/>
              </w:rPr>
              <w:t xml:space="preserve"> </w:t>
            </w:r>
            <w:r w:rsidRPr="00EC082A">
              <w:rPr>
                <w:szCs w:val="24"/>
              </w:rPr>
              <w:t>22</w:t>
            </w:r>
            <w:r w:rsidRPr="00EC082A">
              <w:rPr>
                <w:spacing w:val="32"/>
                <w:szCs w:val="24"/>
              </w:rPr>
              <w:t xml:space="preserve"> </w:t>
            </w:r>
            <w:r w:rsidRPr="00EC082A">
              <w:rPr>
                <w:spacing w:val="-5"/>
                <w:szCs w:val="24"/>
              </w:rPr>
              <w:t>of</w:t>
            </w:r>
          </w:p>
          <w:p w14:paraId="79D2D55A" w14:textId="77777777" w:rsidR="004A6D04" w:rsidRPr="00EC082A" w:rsidRDefault="00E24CE6">
            <w:pPr>
              <w:pStyle w:val="TableParagraph"/>
              <w:ind w:left="113"/>
              <w:rPr>
                <w:szCs w:val="24"/>
              </w:rPr>
            </w:pPr>
            <w:r w:rsidRPr="00EC082A">
              <w:rPr>
                <w:spacing w:val="-4"/>
                <w:szCs w:val="24"/>
              </w:rPr>
              <w:t>1991</w:t>
            </w:r>
          </w:p>
        </w:tc>
        <w:tc>
          <w:tcPr>
            <w:tcW w:w="6128" w:type="dxa"/>
          </w:tcPr>
          <w:p w14:paraId="284FD07D" w14:textId="77777777" w:rsidR="004A6D04" w:rsidRPr="00EC082A" w:rsidRDefault="00E24CE6">
            <w:pPr>
              <w:pStyle w:val="TableParagraph"/>
              <w:spacing w:line="235" w:lineRule="auto"/>
              <w:ind w:left="113" w:right="86"/>
              <w:jc w:val="both"/>
              <w:rPr>
                <w:szCs w:val="24"/>
              </w:rPr>
            </w:pPr>
            <w:r w:rsidRPr="00EC082A">
              <w:rPr>
                <w:szCs w:val="24"/>
              </w:rPr>
              <w:t>The</w:t>
            </w:r>
            <w:r w:rsidRPr="00EC082A">
              <w:rPr>
                <w:spacing w:val="-15"/>
                <w:szCs w:val="24"/>
              </w:rPr>
              <w:t xml:space="preserve"> </w:t>
            </w:r>
            <w:r w:rsidRPr="00EC082A">
              <w:rPr>
                <w:szCs w:val="24"/>
              </w:rPr>
              <w:t>Act</w:t>
            </w:r>
            <w:r w:rsidRPr="00EC082A">
              <w:rPr>
                <w:spacing w:val="-15"/>
                <w:szCs w:val="24"/>
              </w:rPr>
              <w:t xml:space="preserve"> </w:t>
            </w:r>
            <w:r w:rsidRPr="00EC082A">
              <w:rPr>
                <w:szCs w:val="24"/>
              </w:rPr>
              <w:t>provides</w:t>
            </w:r>
            <w:r w:rsidRPr="00EC082A">
              <w:rPr>
                <w:spacing w:val="-15"/>
                <w:szCs w:val="24"/>
              </w:rPr>
              <w:t xml:space="preserve"> </w:t>
            </w:r>
            <w:r w:rsidRPr="00EC082A">
              <w:rPr>
                <w:szCs w:val="24"/>
              </w:rPr>
              <w:t>for</w:t>
            </w:r>
            <w:r w:rsidRPr="00EC082A">
              <w:rPr>
                <w:spacing w:val="-15"/>
                <w:szCs w:val="24"/>
              </w:rPr>
              <w:t xml:space="preserve"> </w:t>
            </w:r>
            <w:r w:rsidRPr="00EC082A">
              <w:rPr>
                <w:szCs w:val="24"/>
              </w:rPr>
              <w:t>the</w:t>
            </w:r>
            <w:r w:rsidRPr="00EC082A">
              <w:rPr>
                <w:spacing w:val="-15"/>
                <w:szCs w:val="24"/>
              </w:rPr>
              <w:t xml:space="preserve"> </w:t>
            </w:r>
            <w:r w:rsidRPr="00EC082A">
              <w:rPr>
                <w:szCs w:val="24"/>
              </w:rPr>
              <w:t>establishment</w:t>
            </w:r>
            <w:r w:rsidRPr="00EC082A">
              <w:rPr>
                <w:spacing w:val="-15"/>
                <w:szCs w:val="24"/>
              </w:rPr>
              <w:t xml:space="preserve"> </w:t>
            </w:r>
            <w:r w:rsidRPr="00EC082A">
              <w:rPr>
                <w:szCs w:val="24"/>
              </w:rPr>
              <w:t>of</w:t>
            </w:r>
            <w:r w:rsidRPr="00EC082A">
              <w:rPr>
                <w:spacing w:val="-15"/>
                <w:szCs w:val="24"/>
              </w:rPr>
              <w:t xml:space="preserve"> </w:t>
            </w:r>
            <w:r w:rsidRPr="00EC082A">
              <w:rPr>
                <w:szCs w:val="24"/>
              </w:rPr>
              <w:t>Councils</w:t>
            </w:r>
            <w:r w:rsidRPr="00EC082A">
              <w:rPr>
                <w:spacing w:val="-15"/>
                <w:szCs w:val="24"/>
              </w:rPr>
              <w:t xml:space="preserve"> </w:t>
            </w:r>
            <w:r w:rsidRPr="00EC082A">
              <w:rPr>
                <w:szCs w:val="24"/>
              </w:rPr>
              <w:t>in</w:t>
            </w:r>
            <w:r w:rsidRPr="00EC082A">
              <w:rPr>
                <w:spacing w:val="-15"/>
                <w:szCs w:val="24"/>
              </w:rPr>
              <w:t xml:space="preserve"> </w:t>
            </w:r>
            <w:r w:rsidRPr="00EC082A">
              <w:rPr>
                <w:szCs w:val="24"/>
              </w:rPr>
              <w:t>districts, the functions of local authorities and the local government system. Some of</w:t>
            </w:r>
            <w:r w:rsidRPr="00EC082A">
              <w:rPr>
                <w:spacing w:val="-1"/>
                <w:szCs w:val="24"/>
              </w:rPr>
              <w:t xml:space="preserve"> </w:t>
            </w:r>
            <w:r w:rsidRPr="00EC082A">
              <w:rPr>
                <w:szCs w:val="24"/>
              </w:rPr>
              <w:t>its functions related to pollution control and the protection of the environment in general.</w:t>
            </w:r>
          </w:p>
        </w:tc>
        <w:tc>
          <w:tcPr>
            <w:tcW w:w="5029" w:type="dxa"/>
          </w:tcPr>
          <w:p w14:paraId="18FE0961" w14:textId="77777777" w:rsidR="004A6D04" w:rsidRPr="00EC082A" w:rsidRDefault="00E24CE6">
            <w:pPr>
              <w:pStyle w:val="TableParagraph"/>
              <w:spacing w:line="235" w:lineRule="auto"/>
              <w:ind w:left="115" w:right="83"/>
              <w:jc w:val="both"/>
              <w:rPr>
                <w:szCs w:val="24"/>
              </w:rPr>
            </w:pPr>
            <w:r w:rsidRPr="00EC082A">
              <w:rPr>
                <w:szCs w:val="24"/>
              </w:rPr>
              <w:t>Implementation and operation of the new development</w:t>
            </w:r>
            <w:r w:rsidRPr="00EC082A">
              <w:rPr>
                <w:spacing w:val="-6"/>
                <w:szCs w:val="24"/>
              </w:rPr>
              <w:t xml:space="preserve"> </w:t>
            </w:r>
            <w:r w:rsidRPr="00EC082A">
              <w:rPr>
                <w:szCs w:val="24"/>
              </w:rPr>
              <w:t>will</w:t>
            </w:r>
            <w:r w:rsidRPr="00EC082A">
              <w:rPr>
                <w:spacing w:val="-6"/>
                <w:szCs w:val="24"/>
              </w:rPr>
              <w:t xml:space="preserve"> </w:t>
            </w:r>
            <w:r w:rsidRPr="00EC082A">
              <w:rPr>
                <w:szCs w:val="24"/>
              </w:rPr>
              <w:t>be</w:t>
            </w:r>
            <w:r w:rsidRPr="00EC082A">
              <w:rPr>
                <w:spacing w:val="-10"/>
                <w:szCs w:val="24"/>
              </w:rPr>
              <w:t xml:space="preserve"> </w:t>
            </w:r>
            <w:r w:rsidRPr="00EC082A">
              <w:rPr>
                <w:szCs w:val="24"/>
              </w:rPr>
              <w:t>subject</w:t>
            </w:r>
            <w:r w:rsidRPr="00EC082A">
              <w:rPr>
                <w:spacing w:val="-9"/>
                <w:szCs w:val="24"/>
              </w:rPr>
              <w:t xml:space="preserve"> </w:t>
            </w:r>
            <w:r w:rsidRPr="00EC082A">
              <w:rPr>
                <w:szCs w:val="24"/>
              </w:rPr>
              <w:t>to</w:t>
            </w:r>
            <w:r w:rsidRPr="00EC082A">
              <w:rPr>
                <w:spacing w:val="-9"/>
                <w:szCs w:val="24"/>
              </w:rPr>
              <w:t xml:space="preserve"> </w:t>
            </w:r>
            <w:r w:rsidRPr="00EC082A">
              <w:rPr>
                <w:szCs w:val="24"/>
              </w:rPr>
              <w:t>the</w:t>
            </w:r>
            <w:r w:rsidRPr="00EC082A">
              <w:rPr>
                <w:spacing w:val="-8"/>
                <w:szCs w:val="24"/>
              </w:rPr>
              <w:t xml:space="preserve"> </w:t>
            </w:r>
            <w:r w:rsidRPr="00EC082A">
              <w:rPr>
                <w:szCs w:val="24"/>
              </w:rPr>
              <w:t>procedures</w:t>
            </w:r>
            <w:r w:rsidRPr="00EC082A">
              <w:rPr>
                <w:spacing w:val="-7"/>
                <w:szCs w:val="24"/>
              </w:rPr>
              <w:t xml:space="preserve"> </w:t>
            </w:r>
            <w:r w:rsidRPr="00EC082A">
              <w:rPr>
                <w:szCs w:val="24"/>
              </w:rPr>
              <w:t xml:space="preserve">laid </w:t>
            </w:r>
            <w:r w:rsidRPr="00EC082A">
              <w:rPr>
                <w:w w:val="90"/>
                <w:szCs w:val="24"/>
              </w:rPr>
              <w:t xml:space="preserve">out by the local authorities; all applicable by-laws will </w:t>
            </w:r>
            <w:r w:rsidRPr="00EC082A">
              <w:rPr>
                <w:szCs w:val="24"/>
              </w:rPr>
              <w:t>be adhered to.</w:t>
            </w:r>
          </w:p>
        </w:tc>
      </w:tr>
      <w:tr w:rsidR="004A6D04" w:rsidRPr="00EC082A" w14:paraId="49196A6C" w14:textId="77777777">
        <w:trPr>
          <w:trHeight w:val="472"/>
        </w:trPr>
        <w:tc>
          <w:tcPr>
            <w:tcW w:w="13996" w:type="dxa"/>
            <w:gridSpan w:val="4"/>
          </w:tcPr>
          <w:p w14:paraId="634E2CCC" w14:textId="77777777" w:rsidR="004A6D04" w:rsidRPr="00EC082A" w:rsidRDefault="00E24CE6">
            <w:pPr>
              <w:pStyle w:val="TableParagraph"/>
              <w:spacing w:line="261" w:lineRule="exact"/>
              <w:ind w:left="115"/>
              <w:rPr>
                <w:b/>
                <w:szCs w:val="24"/>
              </w:rPr>
            </w:pPr>
            <w:r w:rsidRPr="00EC082A">
              <w:rPr>
                <w:b/>
                <w:szCs w:val="24"/>
              </w:rPr>
              <w:t>Employment,</w:t>
            </w:r>
            <w:r w:rsidRPr="00EC082A">
              <w:rPr>
                <w:b/>
                <w:spacing w:val="-14"/>
                <w:szCs w:val="24"/>
              </w:rPr>
              <w:t xml:space="preserve"> </w:t>
            </w:r>
            <w:r w:rsidRPr="00EC082A">
              <w:rPr>
                <w:b/>
                <w:szCs w:val="24"/>
              </w:rPr>
              <w:t>Health,</w:t>
            </w:r>
            <w:r w:rsidRPr="00EC082A">
              <w:rPr>
                <w:b/>
                <w:spacing w:val="-13"/>
                <w:szCs w:val="24"/>
              </w:rPr>
              <w:t xml:space="preserve"> </w:t>
            </w:r>
            <w:r w:rsidRPr="00EC082A">
              <w:rPr>
                <w:b/>
                <w:szCs w:val="24"/>
              </w:rPr>
              <w:t>Safety</w:t>
            </w:r>
            <w:r w:rsidRPr="00EC082A">
              <w:rPr>
                <w:b/>
                <w:spacing w:val="-14"/>
                <w:szCs w:val="24"/>
              </w:rPr>
              <w:t xml:space="preserve"> </w:t>
            </w:r>
            <w:r w:rsidRPr="00EC082A">
              <w:rPr>
                <w:b/>
                <w:szCs w:val="24"/>
              </w:rPr>
              <w:t>and</w:t>
            </w:r>
            <w:r w:rsidRPr="00EC082A">
              <w:rPr>
                <w:b/>
                <w:spacing w:val="-12"/>
                <w:szCs w:val="24"/>
              </w:rPr>
              <w:t xml:space="preserve"> </w:t>
            </w:r>
            <w:r w:rsidRPr="00EC082A">
              <w:rPr>
                <w:b/>
                <w:szCs w:val="24"/>
              </w:rPr>
              <w:t>Human</w:t>
            </w:r>
            <w:r w:rsidRPr="00EC082A">
              <w:rPr>
                <w:b/>
                <w:spacing w:val="-12"/>
                <w:szCs w:val="24"/>
              </w:rPr>
              <w:t xml:space="preserve"> </w:t>
            </w:r>
            <w:r w:rsidRPr="00EC082A">
              <w:rPr>
                <w:b/>
                <w:spacing w:val="-2"/>
                <w:szCs w:val="24"/>
              </w:rPr>
              <w:t>Rights</w:t>
            </w:r>
          </w:p>
        </w:tc>
      </w:tr>
      <w:tr w:rsidR="004A6D04" w:rsidRPr="00EC082A" w14:paraId="56856F74" w14:textId="77777777">
        <w:trPr>
          <w:trHeight w:val="1620"/>
        </w:trPr>
        <w:tc>
          <w:tcPr>
            <w:tcW w:w="588" w:type="dxa"/>
          </w:tcPr>
          <w:p w14:paraId="6F1482AE" w14:textId="77777777" w:rsidR="004A6D04" w:rsidRPr="00EC082A" w:rsidRDefault="004A6D04">
            <w:pPr>
              <w:pStyle w:val="TableParagraph"/>
              <w:rPr>
                <w:szCs w:val="24"/>
              </w:rPr>
            </w:pPr>
          </w:p>
          <w:p w14:paraId="00E63810" w14:textId="77777777" w:rsidR="004A6D04" w:rsidRPr="00EC082A" w:rsidRDefault="004A6D04">
            <w:pPr>
              <w:pStyle w:val="TableParagraph"/>
              <w:rPr>
                <w:szCs w:val="24"/>
              </w:rPr>
            </w:pPr>
          </w:p>
          <w:p w14:paraId="1B017231" w14:textId="77777777" w:rsidR="004A6D04" w:rsidRPr="00EC082A" w:rsidRDefault="004A6D04">
            <w:pPr>
              <w:pStyle w:val="TableParagraph"/>
              <w:rPr>
                <w:szCs w:val="24"/>
              </w:rPr>
            </w:pPr>
          </w:p>
          <w:p w14:paraId="21867402" w14:textId="77777777" w:rsidR="004A6D04" w:rsidRPr="00EC082A" w:rsidRDefault="004A6D04">
            <w:pPr>
              <w:pStyle w:val="TableParagraph"/>
              <w:spacing w:before="1"/>
              <w:rPr>
                <w:szCs w:val="24"/>
              </w:rPr>
            </w:pPr>
          </w:p>
          <w:p w14:paraId="3E1D242A" w14:textId="77777777" w:rsidR="004A6D04" w:rsidRPr="00EC082A" w:rsidRDefault="00E24CE6">
            <w:pPr>
              <w:pStyle w:val="TableParagraph"/>
              <w:ind w:left="115"/>
              <w:rPr>
                <w:szCs w:val="24"/>
              </w:rPr>
            </w:pPr>
            <w:r w:rsidRPr="00EC082A">
              <w:rPr>
                <w:spacing w:val="-5"/>
                <w:szCs w:val="24"/>
              </w:rPr>
              <w:t>16</w:t>
            </w:r>
          </w:p>
        </w:tc>
        <w:tc>
          <w:tcPr>
            <w:tcW w:w="2251" w:type="dxa"/>
          </w:tcPr>
          <w:p w14:paraId="7F0140A0" w14:textId="77777777" w:rsidR="004A6D04" w:rsidRPr="00EC082A" w:rsidRDefault="004A6D04">
            <w:pPr>
              <w:pStyle w:val="TableParagraph"/>
              <w:rPr>
                <w:szCs w:val="24"/>
              </w:rPr>
            </w:pPr>
          </w:p>
          <w:p w14:paraId="6E1928B7" w14:textId="77777777" w:rsidR="004A6D04" w:rsidRPr="00EC082A" w:rsidRDefault="00E24CE6">
            <w:pPr>
              <w:pStyle w:val="TableParagraph"/>
              <w:tabs>
                <w:tab w:val="left" w:pos="928"/>
              </w:tabs>
              <w:spacing w:before="227" w:line="232" w:lineRule="auto"/>
              <w:ind w:left="113" w:right="108"/>
              <w:rPr>
                <w:szCs w:val="24"/>
              </w:rPr>
            </w:pPr>
            <w:r w:rsidRPr="00EC082A">
              <w:rPr>
                <w:spacing w:val="-4"/>
                <w:szCs w:val="24"/>
              </w:rPr>
              <w:t>The</w:t>
            </w:r>
            <w:r w:rsidRPr="00EC082A">
              <w:rPr>
                <w:szCs w:val="24"/>
              </w:rPr>
              <w:tab/>
            </w:r>
            <w:r w:rsidRPr="00EC082A">
              <w:rPr>
                <w:spacing w:val="-6"/>
                <w:szCs w:val="24"/>
              </w:rPr>
              <w:t xml:space="preserve">Employment </w:t>
            </w:r>
            <w:r w:rsidRPr="00EC082A">
              <w:rPr>
                <w:szCs w:val="24"/>
              </w:rPr>
              <w:t>Code Bill, 2019</w:t>
            </w:r>
          </w:p>
        </w:tc>
        <w:tc>
          <w:tcPr>
            <w:tcW w:w="6128" w:type="dxa"/>
          </w:tcPr>
          <w:p w14:paraId="563BF894" w14:textId="77777777" w:rsidR="004A6D04" w:rsidRPr="00EC082A" w:rsidRDefault="00E24CE6">
            <w:pPr>
              <w:pStyle w:val="TableParagraph"/>
              <w:spacing w:line="235" w:lineRule="auto"/>
              <w:ind w:left="113" w:right="81"/>
              <w:jc w:val="both"/>
              <w:rPr>
                <w:szCs w:val="24"/>
              </w:rPr>
            </w:pPr>
            <w:r w:rsidRPr="00EC082A">
              <w:rPr>
                <w:szCs w:val="24"/>
              </w:rPr>
              <w:t>The Employment Code Bill repeals and replaces the Employment</w:t>
            </w:r>
            <w:r w:rsidRPr="00EC082A">
              <w:rPr>
                <w:spacing w:val="-13"/>
                <w:szCs w:val="24"/>
              </w:rPr>
              <w:t xml:space="preserve"> </w:t>
            </w:r>
            <w:r w:rsidRPr="00EC082A">
              <w:rPr>
                <w:szCs w:val="24"/>
              </w:rPr>
              <w:t>Act,</w:t>
            </w:r>
            <w:r w:rsidRPr="00EC082A">
              <w:rPr>
                <w:spacing w:val="-14"/>
                <w:szCs w:val="24"/>
              </w:rPr>
              <w:t xml:space="preserve"> </w:t>
            </w:r>
            <w:r w:rsidRPr="00EC082A">
              <w:rPr>
                <w:szCs w:val="24"/>
              </w:rPr>
              <w:t>1965,</w:t>
            </w:r>
            <w:r w:rsidRPr="00EC082A">
              <w:rPr>
                <w:spacing w:val="-15"/>
                <w:szCs w:val="24"/>
              </w:rPr>
              <w:t xml:space="preserve"> </w:t>
            </w:r>
            <w:r w:rsidRPr="00EC082A">
              <w:rPr>
                <w:szCs w:val="24"/>
              </w:rPr>
              <w:t>the</w:t>
            </w:r>
            <w:r w:rsidRPr="00EC082A">
              <w:rPr>
                <w:spacing w:val="-15"/>
                <w:szCs w:val="24"/>
              </w:rPr>
              <w:t xml:space="preserve"> </w:t>
            </w:r>
            <w:r w:rsidRPr="00EC082A">
              <w:rPr>
                <w:szCs w:val="24"/>
              </w:rPr>
              <w:t>Employment</w:t>
            </w:r>
            <w:r w:rsidRPr="00EC082A">
              <w:rPr>
                <w:spacing w:val="-11"/>
                <w:szCs w:val="24"/>
              </w:rPr>
              <w:t xml:space="preserve"> </w:t>
            </w:r>
            <w:r w:rsidRPr="00EC082A">
              <w:rPr>
                <w:szCs w:val="24"/>
              </w:rPr>
              <w:t>(Special</w:t>
            </w:r>
            <w:r w:rsidRPr="00EC082A">
              <w:rPr>
                <w:spacing w:val="-12"/>
                <w:szCs w:val="24"/>
              </w:rPr>
              <w:t xml:space="preserve"> </w:t>
            </w:r>
            <w:r w:rsidRPr="00EC082A">
              <w:rPr>
                <w:szCs w:val="24"/>
              </w:rPr>
              <w:t xml:space="preserve">Provisions) </w:t>
            </w:r>
            <w:r w:rsidRPr="00EC082A">
              <w:rPr>
                <w:spacing w:val="-4"/>
                <w:szCs w:val="24"/>
              </w:rPr>
              <w:t>Act,</w:t>
            </w:r>
            <w:r w:rsidRPr="00EC082A">
              <w:rPr>
                <w:spacing w:val="-11"/>
                <w:szCs w:val="24"/>
              </w:rPr>
              <w:t xml:space="preserve"> </w:t>
            </w:r>
            <w:r w:rsidRPr="00EC082A">
              <w:rPr>
                <w:spacing w:val="-4"/>
                <w:szCs w:val="24"/>
              </w:rPr>
              <w:t>1966,</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Employment</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Young</w:t>
            </w:r>
            <w:r w:rsidRPr="00EC082A">
              <w:rPr>
                <w:spacing w:val="-11"/>
                <w:szCs w:val="24"/>
              </w:rPr>
              <w:t xml:space="preserve"> </w:t>
            </w:r>
            <w:r w:rsidRPr="00EC082A">
              <w:rPr>
                <w:spacing w:val="-4"/>
                <w:szCs w:val="24"/>
              </w:rPr>
              <w:t>Persons</w:t>
            </w:r>
            <w:r w:rsidRPr="00EC082A">
              <w:rPr>
                <w:spacing w:val="-11"/>
                <w:szCs w:val="24"/>
              </w:rPr>
              <w:t xml:space="preserve"> </w:t>
            </w:r>
            <w:r w:rsidRPr="00EC082A">
              <w:rPr>
                <w:spacing w:val="-4"/>
                <w:szCs w:val="24"/>
              </w:rPr>
              <w:t>and</w:t>
            </w:r>
            <w:r w:rsidRPr="00EC082A">
              <w:rPr>
                <w:spacing w:val="-11"/>
                <w:szCs w:val="24"/>
              </w:rPr>
              <w:t xml:space="preserve"> </w:t>
            </w:r>
            <w:r w:rsidRPr="00EC082A">
              <w:rPr>
                <w:spacing w:val="-4"/>
                <w:szCs w:val="24"/>
              </w:rPr>
              <w:t>Children</w:t>
            </w:r>
            <w:r w:rsidRPr="00EC082A">
              <w:rPr>
                <w:spacing w:val="-11"/>
                <w:szCs w:val="24"/>
              </w:rPr>
              <w:t xml:space="preserve"> </w:t>
            </w:r>
            <w:r w:rsidRPr="00EC082A">
              <w:rPr>
                <w:spacing w:val="-4"/>
                <w:szCs w:val="24"/>
              </w:rPr>
              <w:t xml:space="preserve">Act, </w:t>
            </w:r>
            <w:r w:rsidRPr="00EC082A">
              <w:rPr>
                <w:spacing w:val="-2"/>
                <w:szCs w:val="24"/>
              </w:rPr>
              <w:t>1933</w:t>
            </w:r>
            <w:r w:rsidRPr="00EC082A">
              <w:rPr>
                <w:spacing w:val="-11"/>
                <w:szCs w:val="24"/>
              </w:rPr>
              <w:t xml:space="preserve"> </w:t>
            </w:r>
            <w:r w:rsidRPr="00EC082A">
              <w:rPr>
                <w:spacing w:val="-2"/>
                <w:szCs w:val="24"/>
              </w:rPr>
              <w:t>and</w:t>
            </w:r>
            <w:r w:rsidRPr="00EC082A">
              <w:rPr>
                <w:spacing w:val="-10"/>
                <w:szCs w:val="24"/>
              </w:rPr>
              <w:t xml:space="preserve"> </w:t>
            </w:r>
            <w:r w:rsidRPr="00EC082A">
              <w:rPr>
                <w:spacing w:val="-2"/>
                <w:szCs w:val="24"/>
              </w:rPr>
              <w:t>the</w:t>
            </w:r>
            <w:r w:rsidRPr="00EC082A">
              <w:rPr>
                <w:spacing w:val="-13"/>
                <w:szCs w:val="24"/>
              </w:rPr>
              <w:t xml:space="preserve"> </w:t>
            </w:r>
            <w:r w:rsidRPr="00EC082A">
              <w:rPr>
                <w:spacing w:val="-2"/>
                <w:szCs w:val="24"/>
              </w:rPr>
              <w:t>Minimum</w:t>
            </w:r>
            <w:r w:rsidRPr="00EC082A">
              <w:rPr>
                <w:spacing w:val="-8"/>
                <w:szCs w:val="24"/>
              </w:rPr>
              <w:t xml:space="preserve"> </w:t>
            </w:r>
            <w:r w:rsidRPr="00EC082A">
              <w:rPr>
                <w:spacing w:val="-2"/>
                <w:szCs w:val="24"/>
              </w:rPr>
              <w:t>Wages</w:t>
            </w:r>
            <w:r w:rsidRPr="00EC082A">
              <w:rPr>
                <w:spacing w:val="-10"/>
                <w:szCs w:val="24"/>
              </w:rPr>
              <w:t xml:space="preserve"> </w:t>
            </w:r>
            <w:r w:rsidRPr="00EC082A">
              <w:rPr>
                <w:spacing w:val="-2"/>
                <w:szCs w:val="24"/>
              </w:rPr>
              <w:t>and</w:t>
            </w:r>
            <w:r w:rsidRPr="00EC082A">
              <w:rPr>
                <w:spacing w:val="-8"/>
                <w:szCs w:val="24"/>
              </w:rPr>
              <w:t xml:space="preserve"> </w:t>
            </w:r>
            <w:r w:rsidRPr="00EC082A">
              <w:rPr>
                <w:spacing w:val="-2"/>
                <w:szCs w:val="24"/>
              </w:rPr>
              <w:t>Conditions</w:t>
            </w:r>
            <w:r w:rsidRPr="00EC082A">
              <w:rPr>
                <w:spacing w:val="-8"/>
                <w:szCs w:val="24"/>
              </w:rPr>
              <w:t xml:space="preserve"> </w:t>
            </w:r>
            <w:r w:rsidRPr="00EC082A">
              <w:rPr>
                <w:spacing w:val="-2"/>
                <w:szCs w:val="24"/>
              </w:rPr>
              <w:t>of</w:t>
            </w:r>
            <w:r w:rsidRPr="00EC082A">
              <w:rPr>
                <w:spacing w:val="-11"/>
                <w:szCs w:val="24"/>
              </w:rPr>
              <w:t xml:space="preserve"> </w:t>
            </w:r>
            <w:r w:rsidRPr="00EC082A">
              <w:rPr>
                <w:spacing w:val="-2"/>
                <w:szCs w:val="24"/>
              </w:rPr>
              <w:t xml:space="preserve">Employment </w:t>
            </w:r>
            <w:r w:rsidRPr="00EC082A">
              <w:rPr>
                <w:szCs w:val="24"/>
              </w:rPr>
              <w:t>Act, 1982.</w:t>
            </w:r>
          </w:p>
        </w:tc>
        <w:tc>
          <w:tcPr>
            <w:tcW w:w="5029" w:type="dxa"/>
          </w:tcPr>
          <w:p w14:paraId="55BC2898" w14:textId="77777777" w:rsidR="004A6D04" w:rsidRPr="00EC082A" w:rsidRDefault="004A6D04">
            <w:pPr>
              <w:pStyle w:val="TableParagraph"/>
              <w:rPr>
                <w:szCs w:val="24"/>
              </w:rPr>
            </w:pPr>
          </w:p>
          <w:p w14:paraId="2E6E3F76" w14:textId="77777777" w:rsidR="004A6D04" w:rsidRPr="00EC082A" w:rsidRDefault="00E24CE6">
            <w:pPr>
              <w:pStyle w:val="TableParagraph"/>
              <w:spacing w:before="225" w:line="232" w:lineRule="auto"/>
              <w:ind w:left="115" w:right="88"/>
              <w:jc w:val="both"/>
              <w:rPr>
                <w:szCs w:val="24"/>
              </w:rPr>
            </w:pPr>
            <w:r w:rsidRPr="00EC082A">
              <w:rPr>
                <w:szCs w:val="24"/>
              </w:rPr>
              <w:t xml:space="preserve">The developer will ensure that all recruitment procedures and conditions of employment of </w:t>
            </w:r>
            <w:r w:rsidRPr="00EC082A">
              <w:rPr>
                <w:spacing w:val="-2"/>
                <w:szCs w:val="24"/>
              </w:rPr>
              <w:t>persons</w:t>
            </w:r>
            <w:r w:rsidRPr="00EC082A">
              <w:rPr>
                <w:spacing w:val="-13"/>
                <w:szCs w:val="24"/>
              </w:rPr>
              <w:t xml:space="preserve"> </w:t>
            </w:r>
            <w:r w:rsidRPr="00EC082A">
              <w:rPr>
                <w:spacing w:val="-2"/>
                <w:szCs w:val="24"/>
              </w:rPr>
              <w:t>to</w:t>
            </w:r>
            <w:r w:rsidRPr="00EC082A">
              <w:rPr>
                <w:spacing w:val="-13"/>
                <w:szCs w:val="24"/>
              </w:rPr>
              <w:t xml:space="preserve"> </w:t>
            </w:r>
            <w:r w:rsidRPr="00EC082A">
              <w:rPr>
                <w:spacing w:val="-2"/>
                <w:szCs w:val="24"/>
              </w:rPr>
              <w:t>work</w:t>
            </w:r>
            <w:r w:rsidRPr="00EC082A">
              <w:rPr>
                <w:spacing w:val="-13"/>
                <w:szCs w:val="24"/>
              </w:rPr>
              <w:t xml:space="preserve"> </w:t>
            </w:r>
            <w:r w:rsidRPr="00EC082A">
              <w:rPr>
                <w:spacing w:val="-2"/>
                <w:szCs w:val="24"/>
              </w:rPr>
              <w:t>under</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project</w:t>
            </w:r>
            <w:r w:rsidRPr="00EC082A">
              <w:rPr>
                <w:spacing w:val="-13"/>
                <w:szCs w:val="24"/>
              </w:rPr>
              <w:t xml:space="preserve"> </w:t>
            </w:r>
            <w:r w:rsidRPr="00EC082A">
              <w:rPr>
                <w:spacing w:val="-2"/>
                <w:szCs w:val="24"/>
              </w:rPr>
              <w:t>complies</w:t>
            </w:r>
            <w:r w:rsidRPr="00EC082A">
              <w:rPr>
                <w:spacing w:val="-13"/>
                <w:szCs w:val="24"/>
              </w:rPr>
              <w:t xml:space="preserve"> </w:t>
            </w:r>
            <w:r w:rsidRPr="00EC082A">
              <w:rPr>
                <w:spacing w:val="-2"/>
                <w:szCs w:val="24"/>
              </w:rPr>
              <w:t>with</w:t>
            </w:r>
            <w:r w:rsidRPr="00EC082A">
              <w:rPr>
                <w:spacing w:val="-13"/>
                <w:szCs w:val="24"/>
              </w:rPr>
              <w:t xml:space="preserve"> </w:t>
            </w:r>
            <w:r w:rsidRPr="00EC082A">
              <w:rPr>
                <w:spacing w:val="-2"/>
                <w:szCs w:val="24"/>
              </w:rPr>
              <w:t xml:space="preserve">the </w:t>
            </w:r>
            <w:r w:rsidRPr="00EC082A">
              <w:rPr>
                <w:szCs w:val="24"/>
              </w:rPr>
              <w:t>provisions of the Act.</w:t>
            </w:r>
          </w:p>
        </w:tc>
      </w:tr>
    </w:tbl>
    <w:p w14:paraId="581189F5" w14:textId="77777777" w:rsidR="004A6D04" w:rsidRPr="00EC082A" w:rsidRDefault="004A6D04">
      <w:pPr>
        <w:spacing w:line="232" w:lineRule="auto"/>
        <w:jc w:val="both"/>
        <w:rPr>
          <w:szCs w:val="24"/>
        </w:rPr>
        <w:sectPr w:rsidR="004A6D04" w:rsidRPr="00EC082A">
          <w:pgSz w:w="16850" w:h="11920" w:orient="landscape"/>
          <w:pgMar w:top="1340" w:right="1300" w:bottom="1180" w:left="1160" w:header="0" w:footer="982" w:gutter="0"/>
          <w:cols w:space="720"/>
        </w:sectPr>
      </w:pPr>
    </w:p>
    <w:p w14:paraId="33E66D85" w14:textId="77777777" w:rsidR="004A6D04" w:rsidRPr="00EC082A" w:rsidRDefault="004A6D04">
      <w:pPr>
        <w:pStyle w:val="Corpsdetexte"/>
        <w:jc w:val="left"/>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251"/>
        <w:gridCol w:w="6128"/>
        <w:gridCol w:w="5029"/>
      </w:tblGrid>
      <w:tr w:rsidR="004A6D04" w:rsidRPr="00EC082A" w14:paraId="09E61B27" w14:textId="77777777">
        <w:trPr>
          <w:trHeight w:val="2973"/>
        </w:trPr>
        <w:tc>
          <w:tcPr>
            <w:tcW w:w="588" w:type="dxa"/>
          </w:tcPr>
          <w:p w14:paraId="2A046846" w14:textId="77777777" w:rsidR="004A6D04" w:rsidRPr="00EC082A" w:rsidRDefault="004A6D04">
            <w:pPr>
              <w:pStyle w:val="TableParagraph"/>
              <w:rPr>
                <w:szCs w:val="24"/>
              </w:rPr>
            </w:pPr>
          </w:p>
        </w:tc>
        <w:tc>
          <w:tcPr>
            <w:tcW w:w="2251" w:type="dxa"/>
          </w:tcPr>
          <w:p w14:paraId="062120EC" w14:textId="77777777" w:rsidR="004A6D04" w:rsidRPr="00EC082A" w:rsidRDefault="004A6D04">
            <w:pPr>
              <w:pStyle w:val="TableParagraph"/>
              <w:rPr>
                <w:szCs w:val="24"/>
              </w:rPr>
            </w:pPr>
          </w:p>
        </w:tc>
        <w:tc>
          <w:tcPr>
            <w:tcW w:w="6128" w:type="dxa"/>
          </w:tcPr>
          <w:p w14:paraId="3FF8A8E5" w14:textId="77777777" w:rsidR="004A6D04" w:rsidRPr="00EC082A" w:rsidRDefault="00E24CE6">
            <w:pPr>
              <w:pStyle w:val="TableParagraph"/>
              <w:spacing w:line="235" w:lineRule="auto"/>
              <w:ind w:left="113" w:right="82"/>
              <w:jc w:val="both"/>
              <w:rPr>
                <w:szCs w:val="24"/>
              </w:rPr>
            </w:pPr>
            <w:r w:rsidRPr="00EC082A">
              <w:rPr>
                <w:szCs w:val="24"/>
              </w:rPr>
              <w:t>This Act regulate the employment of persons; prohibit discrimination at an undertaking; constitute the Skills and Labour</w:t>
            </w:r>
            <w:r w:rsidRPr="00EC082A">
              <w:rPr>
                <w:spacing w:val="-5"/>
                <w:szCs w:val="24"/>
              </w:rPr>
              <w:t xml:space="preserve"> </w:t>
            </w:r>
            <w:r w:rsidRPr="00EC082A">
              <w:rPr>
                <w:szCs w:val="24"/>
              </w:rPr>
              <w:t>Advisory</w:t>
            </w:r>
            <w:r w:rsidRPr="00EC082A">
              <w:rPr>
                <w:spacing w:val="-10"/>
                <w:szCs w:val="24"/>
              </w:rPr>
              <w:t xml:space="preserve"> </w:t>
            </w:r>
            <w:r w:rsidRPr="00EC082A">
              <w:rPr>
                <w:szCs w:val="24"/>
              </w:rPr>
              <w:t>Committees</w:t>
            </w:r>
            <w:r w:rsidRPr="00EC082A">
              <w:rPr>
                <w:spacing w:val="-4"/>
                <w:szCs w:val="24"/>
              </w:rPr>
              <w:t xml:space="preserve"> </w:t>
            </w:r>
            <w:r w:rsidRPr="00EC082A">
              <w:rPr>
                <w:szCs w:val="24"/>
              </w:rPr>
              <w:t>and</w:t>
            </w:r>
            <w:r w:rsidRPr="00EC082A">
              <w:rPr>
                <w:spacing w:val="-5"/>
                <w:szCs w:val="24"/>
              </w:rPr>
              <w:t xml:space="preserve"> </w:t>
            </w:r>
            <w:r w:rsidRPr="00EC082A">
              <w:rPr>
                <w:szCs w:val="24"/>
              </w:rPr>
              <w:t>provide</w:t>
            </w:r>
            <w:r w:rsidRPr="00EC082A">
              <w:rPr>
                <w:spacing w:val="-6"/>
                <w:szCs w:val="24"/>
              </w:rPr>
              <w:t xml:space="preserve"> </w:t>
            </w:r>
            <w:r w:rsidRPr="00EC082A">
              <w:rPr>
                <w:szCs w:val="24"/>
              </w:rPr>
              <w:t>for</w:t>
            </w:r>
            <w:r w:rsidRPr="00EC082A">
              <w:rPr>
                <w:spacing w:val="-9"/>
                <w:szCs w:val="24"/>
              </w:rPr>
              <w:t xml:space="preserve"> </w:t>
            </w:r>
            <w:r w:rsidRPr="00EC082A">
              <w:rPr>
                <w:szCs w:val="24"/>
              </w:rPr>
              <w:t>their</w:t>
            </w:r>
            <w:r w:rsidRPr="00EC082A">
              <w:rPr>
                <w:spacing w:val="-6"/>
                <w:szCs w:val="24"/>
              </w:rPr>
              <w:t xml:space="preserve"> </w:t>
            </w:r>
            <w:r w:rsidRPr="00EC082A">
              <w:rPr>
                <w:szCs w:val="24"/>
              </w:rPr>
              <w:t>functions; provide for the engagement of persons on contracts of employment</w:t>
            </w:r>
            <w:r w:rsidRPr="00EC082A">
              <w:rPr>
                <w:spacing w:val="-2"/>
                <w:szCs w:val="24"/>
              </w:rPr>
              <w:t xml:space="preserve"> </w:t>
            </w:r>
            <w:r w:rsidRPr="00EC082A">
              <w:rPr>
                <w:szCs w:val="24"/>
              </w:rPr>
              <w:t>and</w:t>
            </w:r>
            <w:r w:rsidRPr="00EC082A">
              <w:rPr>
                <w:spacing w:val="-2"/>
                <w:szCs w:val="24"/>
              </w:rPr>
              <w:t xml:space="preserve"> </w:t>
            </w:r>
            <w:r w:rsidRPr="00EC082A">
              <w:rPr>
                <w:szCs w:val="24"/>
              </w:rPr>
              <w:t>provide</w:t>
            </w:r>
            <w:r w:rsidRPr="00EC082A">
              <w:rPr>
                <w:spacing w:val="-3"/>
                <w:szCs w:val="24"/>
              </w:rPr>
              <w:t xml:space="preserve"> </w:t>
            </w:r>
            <w:r w:rsidRPr="00EC082A">
              <w:rPr>
                <w:szCs w:val="24"/>
              </w:rPr>
              <w:t>for</w:t>
            </w:r>
            <w:r w:rsidRPr="00EC082A">
              <w:rPr>
                <w:spacing w:val="-4"/>
                <w:szCs w:val="24"/>
              </w:rPr>
              <w:t xml:space="preserve"> </w:t>
            </w:r>
            <w:r w:rsidRPr="00EC082A">
              <w:rPr>
                <w:szCs w:val="24"/>
              </w:rPr>
              <w:t>the</w:t>
            </w:r>
            <w:r w:rsidRPr="00EC082A">
              <w:rPr>
                <w:spacing w:val="-1"/>
                <w:szCs w:val="24"/>
              </w:rPr>
              <w:t xml:space="preserve"> </w:t>
            </w:r>
            <w:r w:rsidRPr="00EC082A">
              <w:rPr>
                <w:szCs w:val="24"/>
              </w:rPr>
              <w:t>form</w:t>
            </w:r>
            <w:r w:rsidRPr="00EC082A">
              <w:rPr>
                <w:spacing w:val="-2"/>
                <w:szCs w:val="24"/>
              </w:rPr>
              <w:t xml:space="preserve"> </w:t>
            </w:r>
            <w:r w:rsidRPr="00EC082A">
              <w:rPr>
                <w:szCs w:val="24"/>
              </w:rPr>
              <w:t>and enforcement</w:t>
            </w:r>
            <w:r w:rsidRPr="00EC082A">
              <w:rPr>
                <w:spacing w:val="-2"/>
                <w:szCs w:val="24"/>
              </w:rPr>
              <w:t xml:space="preserve"> </w:t>
            </w:r>
            <w:r w:rsidRPr="00EC082A">
              <w:rPr>
                <w:szCs w:val="24"/>
              </w:rPr>
              <w:t>of</w:t>
            </w:r>
            <w:r w:rsidRPr="00EC082A">
              <w:rPr>
                <w:spacing w:val="-3"/>
                <w:szCs w:val="24"/>
              </w:rPr>
              <w:t xml:space="preserve"> </w:t>
            </w:r>
            <w:r w:rsidRPr="00EC082A">
              <w:rPr>
                <w:szCs w:val="24"/>
              </w:rPr>
              <w:t xml:space="preserve">the </w:t>
            </w:r>
            <w:r w:rsidRPr="00EC082A">
              <w:rPr>
                <w:spacing w:val="-2"/>
                <w:szCs w:val="24"/>
              </w:rPr>
              <w:t>contracts</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employment;</w:t>
            </w:r>
            <w:r w:rsidRPr="00EC082A">
              <w:rPr>
                <w:spacing w:val="-13"/>
                <w:szCs w:val="24"/>
              </w:rPr>
              <w:t xml:space="preserve"> </w:t>
            </w:r>
            <w:r w:rsidRPr="00EC082A">
              <w:rPr>
                <w:spacing w:val="-2"/>
                <w:szCs w:val="24"/>
              </w:rPr>
              <w:t>provide</w:t>
            </w:r>
            <w:r w:rsidRPr="00EC082A">
              <w:rPr>
                <w:spacing w:val="-13"/>
                <w:szCs w:val="24"/>
              </w:rPr>
              <w:t xml:space="preserve"> </w:t>
            </w:r>
            <w:r w:rsidRPr="00EC082A">
              <w:rPr>
                <w:spacing w:val="-2"/>
                <w:szCs w:val="24"/>
              </w:rPr>
              <w:t>for</w:t>
            </w:r>
            <w:r w:rsidRPr="00EC082A">
              <w:rPr>
                <w:spacing w:val="-13"/>
                <w:szCs w:val="24"/>
              </w:rPr>
              <w:t xml:space="preserve"> </w:t>
            </w:r>
            <w:r w:rsidRPr="00EC082A">
              <w:rPr>
                <w:spacing w:val="-2"/>
                <w:szCs w:val="24"/>
              </w:rPr>
              <w:t>employment</w:t>
            </w:r>
            <w:r w:rsidRPr="00EC082A">
              <w:rPr>
                <w:spacing w:val="-13"/>
                <w:szCs w:val="24"/>
              </w:rPr>
              <w:t xml:space="preserve"> </w:t>
            </w:r>
            <w:r w:rsidRPr="00EC082A">
              <w:rPr>
                <w:spacing w:val="-2"/>
                <w:szCs w:val="24"/>
              </w:rPr>
              <w:t xml:space="preserve">entitlements </w:t>
            </w:r>
            <w:r w:rsidRPr="00EC082A">
              <w:rPr>
                <w:szCs w:val="24"/>
              </w:rPr>
              <w:t xml:space="preserve">and other benefits; provide for the protection of wages of </w:t>
            </w:r>
            <w:r w:rsidRPr="00EC082A">
              <w:rPr>
                <w:spacing w:val="-4"/>
                <w:szCs w:val="24"/>
              </w:rPr>
              <w:t>employees;</w:t>
            </w:r>
            <w:r w:rsidRPr="00EC082A">
              <w:rPr>
                <w:spacing w:val="-11"/>
                <w:szCs w:val="24"/>
              </w:rPr>
              <w:t xml:space="preserve"> </w:t>
            </w:r>
            <w:r w:rsidRPr="00EC082A">
              <w:rPr>
                <w:spacing w:val="-4"/>
                <w:szCs w:val="24"/>
              </w:rPr>
              <w:t>provide</w:t>
            </w:r>
            <w:r w:rsidRPr="00EC082A">
              <w:rPr>
                <w:spacing w:val="-11"/>
                <w:szCs w:val="24"/>
              </w:rPr>
              <w:t xml:space="preserve"> </w:t>
            </w:r>
            <w:r w:rsidRPr="00EC082A">
              <w:rPr>
                <w:spacing w:val="-4"/>
                <w:szCs w:val="24"/>
              </w:rPr>
              <w:t>for</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registration</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employment</w:t>
            </w:r>
            <w:r w:rsidRPr="00EC082A">
              <w:rPr>
                <w:spacing w:val="-11"/>
                <w:szCs w:val="24"/>
              </w:rPr>
              <w:t xml:space="preserve"> </w:t>
            </w:r>
            <w:r w:rsidRPr="00EC082A">
              <w:rPr>
                <w:spacing w:val="-4"/>
                <w:szCs w:val="24"/>
              </w:rPr>
              <w:t>agencies; regulate</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employment</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children</w:t>
            </w:r>
            <w:r w:rsidRPr="00EC082A">
              <w:rPr>
                <w:spacing w:val="-11"/>
                <w:szCs w:val="24"/>
              </w:rPr>
              <w:t xml:space="preserve"> </w:t>
            </w:r>
            <w:r w:rsidRPr="00EC082A">
              <w:rPr>
                <w:spacing w:val="-4"/>
                <w:szCs w:val="24"/>
              </w:rPr>
              <w:t>and</w:t>
            </w:r>
            <w:r w:rsidRPr="00EC082A">
              <w:rPr>
                <w:spacing w:val="-11"/>
                <w:szCs w:val="24"/>
              </w:rPr>
              <w:t xml:space="preserve"> </w:t>
            </w:r>
            <w:r w:rsidRPr="00EC082A">
              <w:rPr>
                <w:spacing w:val="-4"/>
                <w:szCs w:val="24"/>
              </w:rPr>
              <w:t>young</w:t>
            </w:r>
            <w:r w:rsidRPr="00EC082A">
              <w:rPr>
                <w:spacing w:val="-11"/>
                <w:szCs w:val="24"/>
              </w:rPr>
              <w:t xml:space="preserve"> </w:t>
            </w:r>
            <w:r w:rsidRPr="00EC082A">
              <w:rPr>
                <w:spacing w:val="-4"/>
                <w:szCs w:val="24"/>
              </w:rPr>
              <w:t>persons;</w:t>
            </w:r>
            <w:r w:rsidRPr="00EC082A">
              <w:rPr>
                <w:spacing w:val="-11"/>
                <w:szCs w:val="24"/>
              </w:rPr>
              <w:t xml:space="preserve"> </w:t>
            </w:r>
            <w:r w:rsidRPr="00EC082A">
              <w:rPr>
                <w:spacing w:val="-4"/>
                <w:szCs w:val="24"/>
              </w:rPr>
              <w:t xml:space="preserve">provide </w:t>
            </w:r>
            <w:r w:rsidRPr="00EC082A">
              <w:rPr>
                <w:szCs w:val="24"/>
              </w:rPr>
              <w:t>for</w:t>
            </w:r>
            <w:r w:rsidRPr="00EC082A">
              <w:rPr>
                <w:spacing w:val="-15"/>
                <w:szCs w:val="24"/>
              </w:rPr>
              <w:t xml:space="preserve"> </w:t>
            </w:r>
            <w:r w:rsidRPr="00EC082A">
              <w:rPr>
                <w:szCs w:val="24"/>
              </w:rPr>
              <w:t>the</w:t>
            </w:r>
            <w:r w:rsidRPr="00EC082A">
              <w:rPr>
                <w:spacing w:val="-12"/>
                <w:szCs w:val="24"/>
              </w:rPr>
              <w:t xml:space="preserve"> </w:t>
            </w:r>
            <w:r w:rsidRPr="00EC082A">
              <w:rPr>
                <w:szCs w:val="24"/>
              </w:rPr>
              <w:t>welfare</w:t>
            </w:r>
            <w:r w:rsidRPr="00EC082A">
              <w:rPr>
                <w:spacing w:val="-15"/>
                <w:szCs w:val="24"/>
              </w:rPr>
              <w:t xml:space="preserve"> </w:t>
            </w:r>
            <w:r w:rsidRPr="00EC082A">
              <w:rPr>
                <w:szCs w:val="24"/>
              </w:rPr>
              <w:t>of</w:t>
            </w:r>
            <w:r w:rsidRPr="00EC082A">
              <w:rPr>
                <w:spacing w:val="-13"/>
                <w:szCs w:val="24"/>
              </w:rPr>
              <w:t xml:space="preserve"> </w:t>
            </w:r>
            <w:r w:rsidRPr="00EC082A">
              <w:rPr>
                <w:szCs w:val="24"/>
              </w:rPr>
              <w:t>employees</w:t>
            </w:r>
            <w:r w:rsidRPr="00EC082A">
              <w:rPr>
                <w:spacing w:val="-13"/>
                <w:szCs w:val="24"/>
              </w:rPr>
              <w:t xml:space="preserve"> </w:t>
            </w:r>
            <w:r w:rsidRPr="00EC082A">
              <w:rPr>
                <w:szCs w:val="24"/>
              </w:rPr>
              <w:t>at</w:t>
            </w:r>
            <w:r w:rsidRPr="00EC082A">
              <w:rPr>
                <w:spacing w:val="-10"/>
                <w:szCs w:val="24"/>
              </w:rPr>
              <w:t xml:space="preserve"> </w:t>
            </w:r>
            <w:r w:rsidRPr="00EC082A">
              <w:rPr>
                <w:szCs w:val="24"/>
              </w:rPr>
              <w:t>an</w:t>
            </w:r>
            <w:r w:rsidRPr="00EC082A">
              <w:rPr>
                <w:spacing w:val="-13"/>
                <w:szCs w:val="24"/>
              </w:rPr>
              <w:t xml:space="preserve"> </w:t>
            </w:r>
            <w:r w:rsidRPr="00EC082A">
              <w:rPr>
                <w:szCs w:val="24"/>
              </w:rPr>
              <w:t>undertaking</w:t>
            </w:r>
            <w:r w:rsidRPr="00EC082A">
              <w:rPr>
                <w:spacing w:val="-14"/>
                <w:szCs w:val="24"/>
              </w:rPr>
              <w:t xml:space="preserve"> </w:t>
            </w:r>
            <w:r w:rsidRPr="00EC082A">
              <w:rPr>
                <w:szCs w:val="24"/>
              </w:rPr>
              <w:t>and</w:t>
            </w:r>
            <w:r w:rsidRPr="00EC082A">
              <w:rPr>
                <w:spacing w:val="-9"/>
                <w:szCs w:val="24"/>
              </w:rPr>
              <w:t xml:space="preserve"> </w:t>
            </w:r>
            <w:r w:rsidRPr="00EC082A">
              <w:rPr>
                <w:szCs w:val="24"/>
              </w:rPr>
              <w:t>provide</w:t>
            </w:r>
            <w:r w:rsidRPr="00EC082A">
              <w:rPr>
                <w:spacing w:val="-14"/>
                <w:szCs w:val="24"/>
              </w:rPr>
              <w:t xml:space="preserve"> </w:t>
            </w:r>
            <w:r w:rsidRPr="00EC082A">
              <w:rPr>
                <w:spacing w:val="-5"/>
                <w:szCs w:val="24"/>
              </w:rPr>
              <w:t>for</w:t>
            </w:r>
          </w:p>
          <w:p w14:paraId="417424A5" w14:textId="77777777" w:rsidR="004A6D04" w:rsidRPr="00EC082A" w:rsidRDefault="00E24CE6">
            <w:pPr>
              <w:pStyle w:val="TableParagraph"/>
              <w:spacing w:line="255" w:lineRule="exact"/>
              <w:ind w:left="113"/>
              <w:jc w:val="both"/>
              <w:rPr>
                <w:szCs w:val="24"/>
              </w:rPr>
            </w:pPr>
            <w:r w:rsidRPr="00EC082A">
              <w:rPr>
                <w:spacing w:val="-2"/>
                <w:szCs w:val="24"/>
              </w:rPr>
              <w:t>employment</w:t>
            </w:r>
            <w:r w:rsidRPr="00EC082A">
              <w:rPr>
                <w:spacing w:val="-5"/>
                <w:szCs w:val="24"/>
              </w:rPr>
              <w:t xml:space="preserve"> </w:t>
            </w:r>
            <w:r w:rsidRPr="00EC082A">
              <w:rPr>
                <w:spacing w:val="-2"/>
                <w:szCs w:val="24"/>
              </w:rPr>
              <w:t>policies,</w:t>
            </w:r>
            <w:r w:rsidRPr="00EC082A">
              <w:rPr>
                <w:spacing w:val="-6"/>
                <w:szCs w:val="24"/>
              </w:rPr>
              <w:t xml:space="preserve"> </w:t>
            </w:r>
            <w:r w:rsidRPr="00EC082A">
              <w:rPr>
                <w:spacing w:val="-2"/>
                <w:szCs w:val="24"/>
              </w:rPr>
              <w:t>procedures and</w:t>
            </w:r>
            <w:r w:rsidRPr="00EC082A">
              <w:rPr>
                <w:spacing w:val="-6"/>
                <w:szCs w:val="24"/>
              </w:rPr>
              <w:t xml:space="preserve"> </w:t>
            </w:r>
            <w:r w:rsidRPr="00EC082A">
              <w:rPr>
                <w:spacing w:val="-2"/>
                <w:szCs w:val="24"/>
              </w:rPr>
              <w:t>codes</w:t>
            </w:r>
            <w:r w:rsidRPr="00EC082A">
              <w:rPr>
                <w:spacing w:val="-5"/>
                <w:szCs w:val="24"/>
              </w:rPr>
              <w:t xml:space="preserve"> </w:t>
            </w:r>
            <w:r w:rsidRPr="00EC082A">
              <w:rPr>
                <w:spacing w:val="-2"/>
                <w:szCs w:val="24"/>
              </w:rPr>
              <w:t>in</w:t>
            </w:r>
            <w:r w:rsidRPr="00EC082A">
              <w:rPr>
                <w:spacing w:val="-6"/>
                <w:szCs w:val="24"/>
              </w:rPr>
              <w:t xml:space="preserve"> </w:t>
            </w:r>
            <w:r w:rsidRPr="00EC082A">
              <w:rPr>
                <w:spacing w:val="-2"/>
                <w:szCs w:val="24"/>
              </w:rPr>
              <w:t>an</w:t>
            </w:r>
            <w:r w:rsidRPr="00EC082A">
              <w:rPr>
                <w:spacing w:val="-6"/>
                <w:szCs w:val="24"/>
              </w:rPr>
              <w:t xml:space="preserve"> </w:t>
            </w:r>
            <w:r w:rsidRPr="00EC082A">
              <w:rPr>
                <w:spacing w:val="-2"/>
                <w:szCs w:val="24"/>
              </w:rPr>
              <w:t>undertaking.</w:t>
            </w:r>
          </w:p>
        </w:tc>
        <w:tc>
          <w:tcPr>
            <w:tcW w:w="5029" w:type="dxa"/>
          </w:tcPr>
          <w:p w14:paraId="1FAEA469" w14:textId="77777777" w:rsidR="004A6D04" w:rsidRPr="00EC082A" w:rsidRDefault="004A6D04">
            <w:pPr>
              <w:pStyle w:val="TableParagraph"/>
              <w:rPr>
                <w:szCs w:val="24"/>
              </w:rPr>
            </w:pPr>
          </w:p>
        </w:tc>
      </w:tr>
      <w:tr w:rsidR="004A6D04" w:rsidRPr="00EC082A" w14:paraId="680ED468" w14:textId="77777777">
        <w:trPr>
          <w:trHeight w:val="1617"/>
        </w:trPr>
        <w:tc>
          <w:tcPr>
            <w:tcW w:w="588" w:type="dxa"/>
          </w:tcPr>
          <w:p w14:paraId="5BAC53D3" w14:textId="77777777" w:rsidR="004A6D04" w:rsidRPr="00EC082A" w:rsidRDefault="004A6D04">
            <w:pPr>
              <w:pStyle w:val="TableParagraph"/>
              <w:rPr>
                <w:szCs w:val="24"/>
              </w:rPr>
            </w:pPr>
          </w:p>
          <w:p w14:paraId="7D18A961" w14:textId="77777777" w:rsidR="004A6D04" w:rsidRPr="00EC082A" w:rsidRDefault="00E24CE6">
            <w:pPr>
              <w:pStyle w:val="TableParagraph"/>
              <w:spacing w:before="216"/>
              <w:ind w:left="115"/>
              <w:rPr>
                <w:szCs w:val="24"/>
              </w:rPr>
            </w:pPr>
            <w:r w:rsidRPr="00EC082A">
              <w:rPr>
                <w:spacing w:val="-5"/>
                <w:szCs w:val="24"/>
              </w:rPr>
              <w:t>17</w:t>
            </w:r>
          </w:p>
        </w:tc>
        <w:tc>
          <w:tcPr>
            <w:tcW w:w="2251" w:type="dxa"/>
          </w:tcPr>
          <w:p w14:paraId="3626E560" w14:textId="77777777" w:rsidR="004A6D04" w:rsidRPr="00EC082A" w:rsidRDefault="004A6D04">
            <w:pPr>
              <w:pStyle w:val="TableParagraph"/>
              <w:spacing w:before="11"/>
              <w:rPr>
                <w:szCs w:val="24"/>
              </w:rPr>
            </w:pPr>
          </w:p>
          <w:p w14:paraId="0D3A6686" w14:textId="77777777" w:rsidR="004A6D04" w:rsidRPr="00EC082A" w:rsidRDefault="00E24CE6">
            <w:pPr>
              <w:pStyle w:val="TableParagraph"/>
              <w:spacing w:line="232" w:lineRule="auto"/>
              <w:ind w:left="113" w:right="99"/>
              <w:rPr>
                <w:szCs w:val="24"/>
              </w:rPr>
            </w:pPr>
            <w:r w:rsidRPr="00EC082A">
              <w:rPr>
                <w:spacing w:val="-2"/>
                <w:szCs w:val="24"/>
              </w:rPr>
              <w:t xml:space="preserve">Workers </w:t>
            </w:r>
            <w:r w:rsidRPr="00EC082A">
              <w:rPr>
                <w:spacing w:val="-6"/>
                <w:szCs w:val="24"/>
              </w:rPr>
              <w:t>Compensation</w:t>
            </w:r>
            <w:r w:rsidRPr="00EC082A">
              <w:rPr>
                <w:spacing w:val="-14"/>
                <w:szCs w:val="24"/>
              </w:rPr>
              <w:t xml:space="preserve"> </w:t>
            </w:r>
            <w:r w:rsidRPr="00EC082A">
              <w:rPr>
                <w:spacing w:val="-6"/>
                <w:szCs w:val="24"/>
              </w:rPr>
              <w:t>Act:</w:t>
            </w:r>
          </w:p>
        </w:tc>
        <w:tc>
          <w:tcPr>
            <w:tcW w:w="6128" w:type="dxa"/>
          </w:tcPr>
          <w:p w14:paraId="147BE392" w14:textId="77777777" w:rsidR="004A6D04" w:rsidRPr="00EC082A" w:rsidRDefault="00E24CE6">
            <w:pPr>
              <w:pStyle w:val="TableParagraph"/>
              <w:spacing w:line="235" w:lineRule="auto"/>
              <w:ind w:left="113" w:right="80"/>
              <w:jc w:val="both"/>
              <w:rPr>
                <w:szCs w:val="24"/>
              </w:rPr>
            </w:pPr>
            <w:r w:rsidRPr="00EC082A">
              <w:rPr>
                <w:szCs w:val="24"/>
              </w:rPr>
              <w:t>The</w:t>
            </w:r>
            <w:r w:rsidRPr="00EC082A">
              <w:rPr>
                <w:spacing w:val="-7"/>
                <w:szCs w:val="24"/>
              </w:rPr>
              <w:t xml:space="preserve"> </w:t>
            </w:r>
            <w:r w:rsidRPr="00EC082A">
              <w:rPr>
                <w:szCs w:val="24"/>
              </w:rPr>
              <w:t>act</w:t>
            </w:r>
            <w:r w:rsidRPr="00EC082A">
              <w:rPr>
                <w:spacing w:val="-6"/>
                <w:szCs w:val="24"/>
              </w:rPr>
              <w:t xml:space="preserve"> </w:t>
            </w:r>
            <w:r w:rsidRPr="00EC082A">
              <w:rPr>
                <w:szCs w:val="24"/>
              </w:rPr>
              <w:t>provides</w:t>
            </w:r>
            <w:r w:rsidRPr="00EC082A">
              <w:rPr>
                <w:spacing w:val="-7"/>
                <w:szCs w:val="24"/>
              </w:rPr>
              <w:t xml:space="preserve"> </w:t>
            </w:r>
            <w:r w:rsidRPr="00EC082A">
              <w:rPr>
                <w:szCs w:val="24"/>
              </w:rPr>
              <w:t>for</w:t>
            </w:r>
            <w:r w:rsidRPr="00EC082A">
              <w:rPr>
                <w:spacing w:val="-10"/>
                <w:szCs w:val="24"/>
              </w:rPr>
              <w:t xml:space="preserve"> </w:t>
            </w:r>
            <w:r w:rsidRPr="00EC082A">
              <w:rPr>
                <w:szCs w:val="24"/>
              </w:rPr>
              <w:t>the</w:t>
            </w:r>
            <w:r w:rsidRPr="00EC082A">
              <w:rPr>
                <w:spacing w:val="-7"/>
                <w:szCs w:val="24"/>
              </w:rPr>
              <w:t xml:space="preserve"> </w:t>
            </w:r>
            <w:r w:rsidRPr="00EC082A">
              <w:rPr>
                <w:szCs w:val="24"/>
              </w:rPr>
              <w:t>establishment</w:t>
            </w:r>
            <w:r w:rsidRPr="00EC082A">
              <w:rPr>
                <w:spacing w:val="-8"/>
                <w:szCs w:val="24"/>
              </w:rPr>
              <w:t xml:space="preserve"> </w:t>
            </w:r>
            <w:r w:rsidRPr="00EC082A">
              <w:rPr>
                <w:szCs w:val="24"/>
              </w:rPr>
              <w:t>and</w:t>
            </w:r>
            <w:r w:rsidRPr="00EC082A">
              <w:rPr>
                <w:spacing w:val="-8"/>
                <w:szCs w:val="24"/>
              </w:rPr>
              <w:t xml:space="preserve"> </w:t>
            </w:r>
            <w:r w:rsidRPr="00EC082A">
              <w:rPr>
                <w:szCs w:val="24"/>
              </w:rPr>
              <w:t>administration</w:t>
            </w:r>
            <w:r w:rsidRPr="00EC082A">
              <w:rPr>
                <w:spacing w:val="-8"/>
                <w:szCs w:val="24"/>
              </w:rPr>
              <w:t xml:space="preserve"> </w:t>
            </w:r>
            <w:r w:rsidRPr="00EC082A">
              <w:rPr>
                <w:szCs w:val="24"/>
              </w:rPr>
              <w:t>of</w:t>
            </w:r>
            <w:r w:rsidRPr="00EC082A">
              <w:rPr>
                <w:spacing w:val="-10"/>
                <w:szCs w:val="24"/>
              </w:rPr>
              <w:t xml:space="preserve"> </w:t>
            </w:r>
            <w:r w:rsidRPr="00EC082A">
              <w:rPr>
                <w:szCs w:val="24"/>
              </w:rPr>
              <w:t xml:space="preserve">a </w:t>
            </w:r>
            <w:r w:rsidRPr="00EC082A">
              <w:rPr>
                <w:spacing w:val="-4"/>
                <w:szCs w:val="24"/>
              </w:rPr>
              <w:t>Fund</w:t>
            </w:r>
            <w:r w:rsidRPr="00EC082A">
              <w:rPr>
                <w:spacing w:val="-7"/>
                <w:szCs w:val="24"/>
              </w:rPr>
              <w:t xml:space="preserve"> </w:t>
            </w:r>
            <w:r w:rsidRPr="00EC082A">
              <w:rPr>
                <w:spacing w:val="-4"/>
                <w:szCs w:val="24"/>
              </w:rPr>
              <w:t>for</w:t>
            </w:r>
            <w:r w:rsidRPr="00EC082A">
              <w:rPr>
                <w:spacing w:val="-9"/>
                <w:szCs w:val="24"/>
              </w:rPr>
              <w:t xml:space="preserve"> </w:t>
            </w:r>
            <w:r w:rsidRPr="00EC082A">
              <w:rPr>
                <w:spacing w:val="-4"/>
                <w:szCs w:val="24"/>
              </w:rPr>
              <w:t>the</w:t>
            </w:r>
            <w:r w:rsidRPr="00EC082A">
              <w:rPr>
                <w:spacing w:val="-8"/>
                <w:szCs w:val="24"/>
              </w:rPr>
              <w:t xml:space="preserve"> </w:t>
            </w:r>
            <w:r w:rsidRPr="00EC082A">
              <w:rPr>
                <w:spacing w:val="-4"/>
                <w:szCs w:val="24"/>
              </w:rPr>
              <w:t>compensation</w:t>
            </w:r>
            <w:r w:rsidRPr="00EC082A">
              <w:rPr>
                <w:spacing w:val="-7"/>
                <w:szCs w:val="24"/>
              </w:rPr>
              <w:t xml:space="preserve"> </w:t>
            </w:r>
            <w:r w:rsidRPr="00EC082A">
              <w:rPr>
                <w:spacing w:val="-4"/>
                <w:szCs w:val="24"/>
              </w:rPr>
              <w:t>of</w:t>
            </w:r>
            <w:r w:rsidRPr="00EC082A">
              <w:rPr>
                <w:spacing w:val="-10"/>
                <w:szCs w:val="24"/>
              </w:rPr>
              <w:t xml:space="preserve"> </w:t>
            </w:r>
            <w:r w:rsidRPr="00EC082A">
              <w:rPr>
                <w:spacing w:val="-4"/>
                <w:szCs w:val="24"/>
              </w:rPr>
              <w:t>Workers</w:t>
            </w:r>
            <w:r w:rsidRPr="00EC082A">
              <w:rPr>
                <w:spacing w:val="-6"/>
                <w:szCs w:val="24"/>
              </w:rPr>
              <w:t xml:space="preserve"> </w:t>
            </w:r>
            <w:r w:rsidRPr="00EC082A">
              <w:rPr>
                <w:spacing w:val="-4"/>
                <w:szCs w:val="24"/>
              </w:rPr>
              <w:t>disabled</w:t>
            </w:r>
            <w:r w:rsidRPr="00EC082A">
              <w:rPr>
                <w:spacing w:val="-6"/>
                <w:szCs w:val="24"/>
              </w:rPr>
              <w:t xml:space="preserve"> </w:t>
            </w:r>
            <w:r w:rsidRPr="00EC082A">
              <w:rPr>
                <w:spacing w:val="-4"/>
                <w:szCs w:val="24"/>
              </w:rPr>
              <w:t>by</w:t>
            </w:r>
            <w:r w:rsidRPr="00EC082A">
              <w:rPr>
                <w:spacing w:val="-7"/>
                <w:szCs w:val="24"/>
              </w:rPr>
              <w:t xml:space="preserve"> </w:t>
            </w:r>
            <w:r w:rsidRPr="00EC082A">
              <w:rPr>
                <w:spacing w:val="-4"/>
                <w:szCs w:val="24"/>
              </w:rPr>
              <w:t>accidents,</w:t>
            </w:r>
            <w:r w:rsidRPr="00EC082A">
              <w:rPr>
                <w:spacing w:val="-7"/>
                <w:szCs w:val="24"/>
              </w:rPr>
              <w:t xml:space="preserve"> </w:t>
            </w:r>
            <w:r w:rsidRPr="00EC082A">
              <w:rPr>
                <w:spacing w:val="-4"/>
                <w:szCs w:val="24"/>
              </w:rPr>
              <w:t xml:space="preserve">or </w:t>
            </w:r>
            <w:r w:rsidRPr="00EC082A">
              <w:rPr>
                <w:szCs w:val="24"/>
              </w:rPr>
              <w:t>diseases contracted by, such workers in the course of their employment,</w:t>
            </w:r>
            <w:r w:rsidRPr="00EC082A">
              <w:rPr>
                <w:spacing w:val="78"/>
                <w:w w:val="150"/>
                <w:szCs w:val="24"/>
              </w:rPr>
              <w:t xml:space="preserve"> </w:t>
            </w:r>
            <w:r w:rsidRPr="00EC082A">
              <w:rPr>
                <w:szCs w:val="24"/>
              </w:rPr>
              <w:t>and</w:t>
            </w:r>
            <w:r w:rsidRPr="00EC082A">
              <w:rPr>
                <w:spacing w:val="25"/>
                <w:szCs w:val="24"/>
              </w:rPr>
              <w:t xml:space="preserve">  </w:t>
            </w:r>
            <w:r w:rsidRPr="00EC082A">
              <w:rPr>
                <w:szCs w:val="24"/>
              </w:rPr>
              <w:t>for</w:t>
            </w:r>
            <w:r w:rsidRPr="00EC082A">
              <w:rPr>
                <w:spacing w:val="79"/>
                <w:w w:val="150"/>
                <w:szCs w:val="24"/>
              </w:rPr>
              <w:t xml:space="preserve"> </w:t>
            </w:r>
            <w:r w:rsidRPr="00EC082A">
              <w:rPr>
                <w:szCs w:val="24"/>
              </w:rPr>
              <w:t>the</w:t>
            </w:r>
            <w:r w:rsidRPr="00EC082A">
              <w:rPr>
                <w:spacing w:val="77"/>
                <w:w w:val="150"/>
                <w:szCs w:val="24"/>
              </w:rPr>
              <w:t xml:space="preserve"> </w:t>
            </w:r>
            <w:r w:rsidRPr="00EC082A">
              <w:rPr>
                <w:szCs w:val="24"/>
              </w:rPr>
              <w:t>payment</w:t>
            </w:r>
            <w:r w:rsidRPr="00EC082A">
              <w:rPr>
                <w:spacing w:val="78"/>
                <w:w w:val="150"/>
                <w:szCs w:val="24"/>
              </w:rPr>
              <w:t xml:space="preserve"> </w:t>
            </w:r>
            <w:r w:rsidRPr="00EC082A">
              <w:rPr>
                <w:szCs w:val="24"/>
              </w:rPr>
              <w:t>of</w:t>
            </w:r>
            <w:r w:rsidRPr="00EC082A">
              <w:rPr>
                <w:spacing w:val="77"/>
                <w:w w:val="150"/>
                <w:szCs w:val="24"/>
              </w:rPr>
              <w:t xml:space="preserve"> </w:t>
            </w:r>
            <w:r w:rsidRPr="00EC082A">
              <w:rPr>
                <w:szCs w:val="24"/>
              </w:rPr>
              <w:t>compensation</w:t>
            </w:r>
            <w:r w:rsidRPr="00EC082A">
              <w:rPr>
                <w:spacing w:val="78"/>
                <w:w w:val="150"/>
                <w:szCs w:val="24"/>
              </w:rPr>
              <w:t xml:space="preserve"> </w:t>
            </w:r>
            <w:r w:rsidRPr="00EC082A">
              <w:rPr>
                <w:spacing w:val="-5"/>
                <w:szCs w:val="24"/>
              </w:rPr>
              <w:t>to</w:t>
            </w:r>
          </w:p>
          <w:p w14:paraId="6FD6170D" w14:textId="77777777" w:rsidR="004A6D04" w:rsidRPr="00EC082A" w:rsidRDefault="00E24CE6">
            <w:pPr>
              <w:pStyle w:val="TableParagraph"/>
              <w:spacing w:line="266" w:lineRule="exact"/>
              <w:ind w:left="113" w:right="140"/>
              <w:jc w:val="both"/>
              <w:rPr>
                <w:szCs w:val="24"/>
              </w:rPr>
            </w:pPr>
            <w:r w:rsidRPr="00EC082A">
              <w:rPr>
                <w:spacing w:val="-2"/>
                <w:szCs w:val="24"/>
              </w:rPr>
              <w:t>dependents</w:t>
            </w:r>
            <w:r w:rsidRPr="00EC082A">
              <w:rPr>
                <w:spacing w:val="-11"/>
                <w:szCs w:val="24"/>
              </w:rPr>
              <w:t xml:space="preserve"> </w:t>
            </w:r>
            <w:r w:rsidRPr="00EC082A">
              <w:rPr>
                <w:spacing w:val="-2"/>
                <w:szCs w:val="24"/>
              </w:rPr>
              <w:t>of</w:t>
            </w:r>
            <w:r w:rsidRPr="00EC082A">
              <w:rPr>
                <w:spacing w:val="-13"/>
                <w:szCs w:val="24"/>
              </w:rPr>
              <w:t xml:space="preserve"> </w:t>
            </w:r>
            <w:r w:rsidRPr="00EC082A">
              <w:rPr>
                <w:spacing w:val="-2"/>
                <w:szCs w:val="24"/>
              </w:rPr>
              <w:t>Workers</w:t>
            </w:r>
            <w:r w:rsidRPr="00EC082A">
              <w:rPr>
                <w:spacing w:val="-9"/>
                <w:szCs w:val="24"/>
              </w:rPr>
              <w:t xml:space="preserve"> </w:t>
            </w:r>
            <w:r w:rsidRPr="00EC082A">
              <w:rPr>
                <w:spacing w:val="-2"/>
                <w:szCs w:val="24"/>
              </w:rPr>
              <w:t>who</w:t>
            </w:r>
            <w:r w:rsidRPr="00EC082A">
              <w:rPr>
                <w:spacing w:val="-12"/>
                <w:szCs w:val="24"/>
              </w:rPr>
              <w:t xml:space="preserve"> </w:t>
            </w:r>
            <w:r w:rsidRPr="00EC082A">
              <w:rPr>
                <w:spacing w:val="-2"/>
                <w:szCs w:val="24"/>
              </w:rPr>
              <w:t>die</w:t>
            </w:r>
            <w:r w:rsidRPr="00EC082A">
              <w:rPr>
                <w:spacing w:val="-11"/>
                <w:szCs w:val="24"/>
              </w:rPr>
              <w:t xml:space="preserve"> </w:t>
            </w:r>
            <w:r w:rsidRPr="00EC082A">
              <w:rPr>
                <w:spacing w:val="-2"/>
                <w:szCs w:val="24"/>
              </w:rPr>
              <w:t>as</w:t>
            </w:r>
            <w:r w:rsidRPr="00EC082A">
              <w:rPr>
                <w:spacing w:val="-9"/>
                <w:szCs w:val="24"/>
              </w:rPr>
              <w:t xml:space="preserve"> </w:t>
            </w:r>
            <w:r w:rsidRPr="00EC082A">
              <w:rPr>
                <w:spacing w:val="-2"/>
                <w:szCs w:val="24"/>
              </w:rPr>
              <w:t>a</w:t>
            </w:r>
            <w:r w:rsidRPr="00EC082A">
              <w:rPr>
                <w:spacing w:val="-13"/>
                <w:szCs w:val="24"/>
              </w:rPr>
              <w:t xml:space="preserve"> </w:t>
            </w:r>
            <w:r w:rsidRPr="00EC082A">
              <w:rPr>
                <w:spacing w:val="-2"/>
                <w:szCs w:val="24"/>
              </w:rPr>
              <w:t>result</w:t>
            </w:r>
            <w:r w:rsidRPr="00EC082A">
              <w:rPr>
                <w:spacing w:val="-11"/>
                <w:szCs w:val="24"/>
              </w:rPr>
              <w:t xml:space="preserve"> </w:t>
            </w:r>
            <w:r w:rsidRPr="00EC082A">
              <w:rPr>
                <w:spacing w:val="-2"/>
                <w:szCs w:val="24"/>
              </w:rPr>
              <w:t>of</w:t>
            </w:r>
            <w:r w:rsidRPr="00EC082A">
              <w:rPr>
                <w:spacing w:val="-13"/>
                <w:szCs w:val="24"/>
              </w:rPr>
              <w:t xml:space="preserve"> </w:t>
            </w:r>
            <w:r w:rsidRPr="00EC082A">
              <w:rPr>
                <w:spacing w:val="-2"/>
                <w:szCs w:val="24"/>
              </w:rPr>
              <w:t>such</w:t>
            </w:r>
            <w:r w:rsidRPr="00EC082A">
              <w:rPr>
                <w:spacing w:val="-12"/>
                <w:szCs w:val="24"/>
              </w:rPr>
              <w:t xml:space="preserve"> </w:t>
            </w:r>
            <w:r w:rsidRPr="00EC082A">
              <w:rPr>
                <w:spacing w:val="-2"/>
                <w:szCs w:val="24"/>
              </w:rPr>
              <w:t>accidents</w:t>
            </w:r>
            <w:r w:rsidRPr="00EC082A">
              <w:rPr>
                <w:spacing w:val="-12"/>
                <w:szCs w:val="24"/>
              </w:rPr>
              <w:t xml:space="preserve"> </w:t>
            </w:r>
            <w:r w:rsidRPr="00EC082A">
              <w:rPr>
                <w:spacing w:val="-2"/>
                <w:szCs w:val="24"/>
              </w:rPr>
              <w:t>or diseases.</w:t>
            </w:r>
          </w:p>
        </w:tc>
        <w:tc>
          <w:tcPr>
            <w:tcW w:w="5029" w:type="dxa"/>
          </w:tcPr>
          <w:p w14:paraId="033F44B6" w14:textId="77777777" w:rsidR="004A6D04" w:rsidRPr="00EC082A" w:rsidRDefault="00E24CE6">
            <w:pPr>
              <w:pStyle w:val="TableParagraph"/>
              <w:spacing w:line="235" w:lineRule="auto"/>
              <w:ind w:left="115" w:right="80"/>
              <w:jc w:val="both"/>
              <w:rPr>
                <w:szCs w:val="24"/>
              </w:rPr>
            </w:pPr>
            <w:r w:rsidRPr="00EC082A">
              <w:rPr>
                <w:szCs w:val="24"/>
              </w:rPr>
              <w:t>There</w:t>
            </w:r>
            <w:r w:rsidRPr="00EC082A">
              <w:rPr>
                <w:spacing w:val="-7"/>
                <w:szCs w:val="24"/>
              </w:rPr>
              <w:t xml:space="preserve"> </w:t>
            </w:r>
            <w:r w:rsidRPr="00EC082A">
              <w:rPr>
                <w:szCs w:val="24"/>
              </w:rPr>
              <w:t>is</w:t>
            </w:r>
            <w:r w:rsidRPr="00EC082A">
              <w:rPr>
                <w:spacing w:val="-8"/>
                <w:szCs w:val="24"/>
              </w:rPr>
              <w:t xml:space="preserve"> </w:t>
            </w:r>
            <w:r w:rsidRPr="00EC082A">
              <w:rPr>
                <w:szCs w:val="24"/>
              </w:rPr>
              <w:t>a</w:t>
            </w:r>
            <w:r w:rsidRPr="00EC082A">
              <w:rPr>
                <w:spacing w:val="-6"/>
                <w:szCs w:val="24"/>
              </w:rPr>
              <w:t xml:space="preserve"> </w:t>
            </w:r>
            <w:r w:rsidRPr="00EC082A">
              <w:rPr>
                <w:szCs w:val="24"/>
              </w:rPr>
              <w:t>possibility</w:t>
            </w:r>
            <w:r w:rsidRPr="00EC082A">
              <w:rPr>
                <w:spacing w:val="-10"/>
                <w:szCs w:val="24"/>
              </w:rPr>
              <w:t xml:space="preserve"> </w:t>
            </w:r>
            <w:r w:rsidRPr="00EC082A">
              <w:rPr>
                <w:szCs w:val="24"/>
              </w:rPr>
              <w:t>that</w:t>
            </w:r>
            <w:r w:rsidRPr="00EC082A">
              <w:rPr>
                <w:spacing w:val="-8"/>
                <w:szCs w:val="24"/>
              </w:rPr>
              <w:t xml:space="preserve"> </w:t>
            </w:r>
            <w:r w:rsidRPr="00EC082A">
              <w:rPr>
                <w:szCs w:val="24"/>
              </w:rPr>
              <w:t>some</w:t>
            </w:r>
            <w:r w:rsidRPr="00EC082A">
              <w:rPr>
                <w:spacing w:val="-6"/>
                <w:szCs w:val="24"/>
              </w:rPr>
              <w:t xml:space="preserve"> </w:t>
            </w:r>
            <w:r w:rsidRPr="00EC082A">
              <w:rPr>
                <w:szCs w:val="24"/>
              </w:rPr>
              <w:t>workers</w:t>
            </w:r>
            <w:r w:rsidRPr="00EC082A">
              <w:rPr>
                <w:spacing w:val="-8"/>
                <w:szCs w:val="24"/>
              </w:rPr>
              <w:t xml:space="preserve"> </w:t>
            </w:r>
            <w:r w:rsidRPr="00EC082A">
              <w:rPr>
                <w:szCs w:val="24"/>
              </w:rPr>
              <w:t xml:space="preserve">employed </w:t>
            </w:r>
            <w:r w:rsidRPr="00EC082A">
              <w:rPr>
                <w:spacing w:val="-4"/>
                <w:szCs w:val="24"/>
              </w:rPr>
              <w:t>on</w:t>
            </w:r>
            <w:r w:rsidRPr="00EC082A">
              <w:rPr>
                <w:spacing w:val="-11"/>
                <w:szCs w:val="24"/>
              </w:rPr>
              <w:t xml:space="preserve"> </w:t>
            </w:r>
            <w:r w:rsidRPr="00EC082A">
              <w:rPr>
                <w:spacing w:val="-4"/>
                <w:szCs w:val="24"/>
              </w:rPr>
              <w:t>this</w:t>
            </w:r>
            <w:r w:rsidRPr="00EC082A">
              <w:rPr>
                <w:spacing w:val="-11"/>
                <w:szCs w:val="24"/>
              </w:rPr>
              <w:t xml:space="preserve"> </w:t>
            </w:r>
            <w:r w:rsidRPr="00EC082A">
              <w:rPr>
                <w:spacing w:val="-4"/>
                <w:szCs w:val="24"/>
              </w:rPr>
              <w:t>project,</w:t>
            </w:r>
            <w:r w:rsidRPr="00EC082A">
              <w:rPr>
                <w:spacing w:val="-11"/>
                <w:szCs w:val="24"/>
              </w:rPr>
              <w:t xml:space="preserve"> </w:t>
            </w:r>
            <w:r w:rsidRPr="00EC082A">
              <w:rPr>
                <w:spacing w:val="-4"/>
                <w:szCs w:val="24"/>
              </w:rPr>
              <w:t>may</w:t>
            </w:r>
            <w:r w:rsidRPr="00EC082A">
              <w:rPr>
                <w:spacing w:val="-11"/>
                <w:szCs w:val="24"/>
              </w:rPr>
              <w:t xml:space="preserve"> </w:t>
            </w:r>
            <w:r w:rsidRPr="00EC082A">
              <w:rPr>
                <w:spacing w:val="-4"/>
                <w:szCs w:val="24"/>
              </w:rPr>
              <w:t>be</w:t>
            </w:r>
            <w:r w:rsidRPr="00EC082A">
              <w:rPr>
                <w:spacing w:val="-11"/>
                <w:szCs w:val="24"/>
              </w:rPr>
              <w:t xml:space="preserve"> </w:t>
            </w:r>
            <w:r w:rsidRPr="00EC082A">
              <w:rPr>
                <w:spacing w:val="-4"/>
                <w:szCs w:val="24"/>
              </w:rPr>
              <w:t>involved</w:t>
            </w:r>
            <w:r w:rsidRPr="00EC082A">
              <w:rPr>
                <w:spacing w:val="-11"/>
                <w:szCs w:val="24"/>
              </w:rPr>
              <w:t xml:space="preserve"> </w:t>
            </w:r>
            <w:r w:rsidRPr="00EC082A">
              <w:rPr>
                <w:spacing w:val="-4"/>
                <w:szCs w:val="24"/>
              </w:rPr>
              <w:t>in</w:t>
            </w:r>
            <w:r w:rsidRPr="00EC082A">
              <w:rPr>
                <w:spacing w:val="-11"/>
                <w:szCs w:val="24"/>
              </w:rPr>
              <w:t xml:space="preserve"> </w:t>
            </w:r>
            <w:r w:rsidRPr="00EC082A">
              <w:rPr>
                <w:spacing w:val="-4"/>
                <w:szCs w:val="24"/>
              </w:rPr>
              <w:t>accidents.</w:t>
            </w:r>
            <w:r w:rsidRPr="00EC082A">
              <w:rPr>
                <w:spacing w:val="-11"/>
                <w:szCs w:val="24"/>
              </w:rPr>
              <w:t xml:space="preserve"> </w:t>
            </w:r>
            <w:r w:rsidRPr="00EC082A">
              <w:rPr>
                <w:spacing w:val="-4"/>
                <w:szCs w:val="24"/>
              </w:rPr>
              <w:t>In</w:t>
            </w:r>
            <w:r w:rsidRPr="00EC082A">
              <w:rPr>
                <w:spacing w:val="-11"/>
                <w:szCs w:val="24"/>
              </w:rPr>
              <w:t xml:space="preserve"> </w:t>
            </w:r>
            <w:r w:rsidRPr="00EC082A">
              <w:rPr>
                <w:spacing w:val="-4"/>
                <w:szCs w:val="24"/>
              </w:rPr>
              <w:t xml:space="preserve">case </w:t>
            </w:r>
            <w:r w:rsidRPr="00EC082A">
              <w:rPr>
                <w:szCs w:val="24"/>
              </w:rPr>
              <w:t>of any accidents occurring to any worker, the developer</w:t>
            </w:r>
            <w:r w:rsidRPr="00EC082A">
              <w:rPr>
                <w:spacing w:val="48"/>
                <w:szCs w:val="24"/>
              </w:rPr>
              <w:t xml:space="preserve"> </w:t>
            </w:r>
            <w:r w:rsidRPr="00EC082A">
              <w:rPr>
                <w:szCs w:val="24"/>
              </w:rPr>
              <w:t>and</w:t>
            </w:r>
            <w:r w:rsidRPr="00EC082A">
              <w:rPr>
                <w:spacing w:val="48"/>
                <w:szCs w:val="24"/>
              </w:rPr>
              <w:t xml:space="preserve"> </w:t>
            </w:r>
            <w:r w:rsidRPr="00EC082A">
              <w:rPr>
                <w:szCs w:val="24"/>
              </w:rPr>
              <w:t>appointed</w:t>
            </w:r>
            <w:r w:rsidRPr="00EC082A">
              <w:rPr>
                <w:spacing w:val="47"/>
                <w:szCs w:val="24"/>
              </w:rPr>
              <w:t xml:space="preserve"> </w:t>
            </w:r>
            <w:r w:rsidRPr="00EC082A">
              <w:rPr>
                <w:szCs w:val="24"/>
              </w:rPr>
              <w:t>contractor(s)</w:t>
            </w:r>
            <w:r w:rsidRPr="00EC082A">
              <w:rPr>
                <w:spacing w:val="46"/>
                <w:szCs w:val="24"/>
              </w:rPr>
              <w:t xml:space="preserve"> </w:t>
            </w:r>
            <w:r w:rsidRPr="00EC082A">
              <w:rPr>
                <w:szCs w:val="24"/>
              </w:rPr>
              <w:t>will</w:t>
            </w:r>
            <w:r w:rsidRPr="00EC082A">
              <w:rPr>
                <w:spacing w:val="47"/>
                <w:szCs w:val="24"/>
              </w:rPr>
              <w:t xml:space="preserve"> </w:t>
            </w:r>
            <w:r w:rsidRPr="00EC082A">
              <w:rPr>
                <w:spacing w:val="-4"/>
                <w:szCs w:val="24"/>
              </w:rPr>
              <w:t>treat</w:t>
            </w:r>
          </w:p>
          <w:p w14:paraId="2D3BBEAE" w14:textId="77777777" w:rsidR="004A6D04" w:rsidRPr="00EC082A" w:rsidRDefault="00E24CE6">
            <w:pPr>
              <w:pStyle w:val="TableParagraph"/>
              <w:spacing w:line="266" w:lineRule="exact"/>
              <w:ind w:left="115" w:right="126"/>
              <w:jc w:val="both"/>
              <w:rPr>
                <w:szCs w:val="24"/>
              </w:rPr>
            </w:pPr>
            <w:r w:rsidRPr="00EC082A">
              <w:rPr>
                <w:spacing w:val="-6"/>
                <w:szCs w:val="24"/>
              </w:rPr>
              <w:t>such</w:t>
            </w:r>
            <w:r w:rsidRPr="00EC082A">
              <w:rPr>
                <w:spacing w:val="-11"/>
                <w:szCs w:val="24"/>
              </w:rPr>
              <w:t xml:space="preserve"> </w:t>
            </w:r>
            <w:r w:rsidRPr="00EC082A">
              <w:rPr>
                <w:spacing w:val="-6"/>
                <w:szCs w:val="24"/>
              </w:rPr>
              <w:t>employees</w:t>
            </w:r>
            <w:r w:rsidRPr="00EC082A">
              <w:rPr>
                <w:spacing w:val="-9"/>
                <w:szCs w:val="24"/>
              </w:rPr>
              <w:t xml:space="preserve"> </w:t>
            </w:r>
            <w:r w:rsidRPr="00EC082A">
              <w:rPr>
                <w:spacing w:val="-6"/>
                <w:szCs w:val="24"/>
              </w:rPr>
              <w:t>in</w:t>
            </w:r>
            <w:r w:rsidRPr="00EC082A">
              <w:rPr>
                <w:spacing w:val="-9"/>
                <w:szCs w:val="24"/>
              </w:rPr>
              <w:t xml:space="preserve"> </w:t>
            </w:r>
            <w:r w:rsidRPr="00EC082A">
              <w:rPr>
                <w:spacing w:val="-6"/>
                <w:szCs w:val="24"/>
              </w:rPr>
              <w:t>accordance</w:t>
            </w:r>
            <w:r w:rsidRPr="00EC082A">
              <w:rPr>
                <w:spacing w:val="-9"/>
                <w:szCs w:val="24"/>
              </w:rPr>
              <w:t xml:space="preserve"> </w:t>
            </w:r>
            <w:r w:rsidRPr="00EC082A">
              <w:rPr>
                <w:spacing w:val="-6"/>
                <w:szCs w:val="24"/>
              </w:rPr>
              <w:t>with</w:t>
            </w:r>
            <w:r w:rsidRPr="00EC082A">
              <w:rPr>
                <w:spacing w:val="-9"/>
                <w:szCs w:val="24"/>
              </w:rPr>
              <w:t xml:space="preserve"> </w:t>
            </w:r>
            <w:r w:rsidRPr="00EC082A">
              <w:rPr>
                <w:spacing w:val="-6"/>
                <w:szCs w:val="24"/>
              </w:rPr>
              <w:t>the</w:t>
            </w:r>
            <w:r w:rsidRPr="00EC082A">
              <w:rPr>
                <w:spacing w:val="-9"/>
                <w:szCs w:val="24"/>
              </w:rPr>
              <w:t xml:space="preserve"> </w:t>
            </w:r>
            <w:r w:rsidRPr="00EC082A">
              <w:rPr>
                <w:spacing w:val="-6"/>
                <w:szCs w:val="24"/>
              </w:rPr>
              <w:t>provisions</w:t>
            </w:r>
            <w:r w:rsidRPr="00EC082A">
              <w:rPr>
                <w:spacing w:val="-9"/>
                <w:szCs w:val="24"/>
              </w:rPr>
              <w:t xml:space="preserve"> </w:t>
            </w:r>
            <w:r w:rsidRPr="00EC082A">
              <w:rPr>
                <w:spacing w:val="-6"/>
                <w:szCs w:val="24"/>
              </w:rPr>
              <w:t xml:space="preserve">of </w:t>
            </w:r>
            <w:r w:rsidRPr="00EC082A">
              <w:rPr>
                <w:szCs w:val="24"/>
              </w:rPr>
              <w:t>this</w:t>
            </w:r>
            <w:r w:rsidRPr="00EC082A">
              <w:rPr>
                <w:spacing w:val="-9"/>
                <w:szCs w:val="24"/>
              </w:rPr>
              <w:t xml:space="preserve"> </w:t>
            </w:r>
            <w:r w:rsidRPr="00EC082A">
              <w:rPr>
                <w:szCs w:val="24"/>
              </w:rPr>
              <w:t>Act.</w:t>
            </w:r>
          </w:p>
        </w:tc>
      </w:tr>
      <w:tr w:rsidR="004A6D04" w:rsidRPr="00EC082A" w14:paraId="7AE7B83A" w14:textId="77777777">
        <w:trPr>
          <w:trHeight w:val="2160"/>
        </w:trPr>
        <w:tc>
          <w:tcPr>
            <w:tcW w:w="588" w:type="dxa"/>
          </w:tcPr>
          <w:p w14:paraId="1BF7774B" w14:textId="77777777" w:rsidR="004A6D04" w:rsidRPr="00EC082A" w:rsidRDefault="004A6D04">
            <w:pPr>
              <w:pStyle w:val="TableParagraph"/>
              <w:rPr>
                <w:szCs w:val="24"/>
              </w:rPr>
            </w:pPr>
          </w:p>
          <w:p w14:paraId="7FA84618" w14:textId="77777777" w:rsidR="004A6D04" w:rsidRPr="00EC082A" w:rsidRDefault="004A6D04">
            <w:pPr>
              <w:pStyle w:val="TableParagraph"/>
              <w:rPr>
                <w:szCs w:val="24"/>
              </w:rPr>
            </w:pPr>
          </w:p>
          <w:p w14:paraId="7595FC5A" w14:textId="77777777" w:rsidR="004A6D04" w:rsidRPr="00EC082A" w:rsidRDefault="00E24CE6">
            <w:pPr>
              <w:pStyle w:val="TableParagraph"/>
              <w:spacing w:before="188"/>
              <w:ind w:left="115"/>
              <w:rPr>
                <w:szCs w:val="24"/>
              </w:rPr>
            </w:pPr>
            <w:r w:rsidRPr="00EC082A">
              <w:rPr>
                <w:spacing w:val="-5"/>
                <w:szCs w:val="24"/>
              </w:rPr>
              <w:t>18</w:t>
            </w:r>
          </w:p>
        </w:tc>
        <w:tc>
          <w:tcPr>
            <w:tcW w:w="2251" w:type="dxa"/>
          </w:tcPr>
          <w:p w14:paraId="15FF0FCB" w14:textId="77777777" w:rsidR="004A6D04" w:rsidRPr="00EC082A" w:rsidRDefault="004A6D04">
            <w:pPr>
              <w:pStyle w:val="TableParagraph"/>
              <w:rPr>
                <w:szCs w:val="24"/>
              </w:rPr>
            </w:pPr>
          </w:p>
          <w:p w14:paraId="750DA567" w14:textId="77777777" w:rsidR="004A6D04" w:rsidRPr="00EC082A" w:rsidRDefault="00E24CE6">
            <w:pPr>
              <w:pStyle w:val="TableParagraph"/>
              <w:tabs>
                <w:tab w:val="left" w:pos="1176"/>
                <w:tab w:val="left" w:pos="1776"/>
              </w:tabs>
              <w:spacing w:before="227" w:line="232" w:lineRule="auto"/>
              <w:ind w:left="113" w:right="90"/>
              <w:rPr>
                <w:szCs w:val="24"/>
              </w:rPr>
            </w:pPr>
            <w:r w:rsidRPr="00EC082A">
              <w:rPr>
                <w:spacing w:val="-2"/>
                <w:szCs w:val="24"/>
              </w:rPr>
              <w:t>Factories</w:t>
            </w:r>
            <w:r w:rsidRPr="00EC082A">
              <w:rPr>
                <w:szCs w:val="24"/>
              </w:rPr>
              <w:tab/>
            </w:r>
            <w:r w:rsidRPr="00EC082A">
              <w:rPr>
                <w:spacing w:val="-4"/>
                <w:szCs w:val="24"/>
              </w:rPr>
              <w:t>Act,</w:t>
            </w:r>
            <w:r w:rsidRPr="00EC082A">
              <w:rPr>
                <w:szCs w:val="24"/>
              </w:rPr>
              <w:tab/>
            </w:r>
            <w:r w:rsidRPr="00EC082A">
              <w:rPr>
                <w:spacing w:val="-8"/>
                <w:szCs w:val="24"/>
              </w:rPr>
              <w:t xml:space="preserve">Cap </w:t>
            </w:r>
            <w:r w:rsidRPr="00EC082A">
              <w:rPr>
                <w:spacing w:val="-4"/>
                <w:szCs w:val="24"/>
              </w:rPr>
              <w:t>441</w:t>
            </w:r>
          </w:p>
        </w:tc>
        <w:tc>
          <w:tcPr>
            <w:tcW w:w="6128" w:type="dxa"/>
          </w:tcPr>
          <w:p w14:paraId="278F4546" w14:textId="77777777" w:rsidR="004A6D04" w:rsidRPr="00EC082A" w:rsidRDefault="004A6D04">
            <w:pPr>
              <w:pStyle w:val="TableParagraph"/>
              <w:spacing w:before="9"/>
              <w:rPr>
                <w:szCs w:val="24"/>
              </w:rPr>
            </w:pPr>
          </w:p>
          <w:p w14:paraId="3E6154CA" w14:textId="77777777" w:rsidR="004A6D04" w:rsidRPr="00EC082A" w:rsidRDefault="00E24CE6">
            <w:pPr>
              <w:pStyle w:val="TableParagraph"/>
              <w:spacing w:line="235" w:lineRule="auto"/>
              <w:ind w:left="113" w:right="90"/>
              <w:jc w:val="both"/>
              <w:rPr>
                <w:szCs w:val="24"/>
              </w:rPr>
            </w:pPr>
            <w:r w:rsidRPr="00EC082A">
              <w:rPr>
                <w:szCs w:val="24"/>
              </w:rPr>
              <w:t>The Factories Act provides a framework for the setting of regulations</w:t>
            </w:r>
            <w:r w:rsidRPr="00EC082A">
              <w:rPr>
                <w:spacing w:val="-5"/>
                <w:szCs w:val="24"/>
              </w:rPr>
              <w:t xml:space="preserve"> </w:t>
            </w:r>
            <w:r w:rsidRPr="00EC082A">
              <w:rPr>
                <w:szCs w:val="24"/>
              </w:rPr>
              <w:t>to</w:t>
            </w:r>
            <w:r w:rsidRPr="00EC082A">
              <w:rPr>
                <w:spacing w:val="-7"/>
                <w:szCs w:val="24"/>
              </w:rPr>
              <w:t xml:space="preserve"> </w:t>
            </w:r>
            <w:r w:rsidRPr="00EC082A">
              <w:rPr>
                <w:szCs w:val="24"/>
              </w:rPr>
              <w:t>ensure</w:t>
            </w:r>
            <w:r w:rsidRPr="00EC082A">
              <w:rPr>
                <w:spacing w:val="-7"/>
                <w:szCs w:val="24"/>
              </w:rPr>
              <w:t xml:space="preserve"> </w:t>
            </w:r>
            <w:r w:rsidRPr="00EC082A">
              <w:rPr>
                <w:szCs w:val="24"/>
              </w:rPr>
              <w:t>the</w:t>
            </w:r>
            <w:r w:rsidRPr="00EC082A">
              <w:rPr>
                <w:spacing w:val="-8"/>
                <w:szCs w:val="24"/>
              </w:rPr>
              <w:t xml:space="preserve"> </w:t>
            </w:r>
            <w:r w:rsidRPr="00EC082A">
              <w:rPr>
                <w:szCs w:val="24"/>
              </w:rPr>
              <w:t>safety,</w:t>
            </w:r>
            <w:r w:rsidRPr="00EC082A">
              <w:rPr>
                <w:spacing w:val="-8"/>
                <w:szCs w:val="24"/>
              </w:rPr>
              <w:t xml:space="preserve"> </w:t>
            </w:r>
            <w:r w:rsidRPr="00EC082A">
              <w:rPr>
                <w:szCs w:val="24"/>
              </w:rPr>
              <w:t>health</w:t>
            </w:r>
            <w:r w:rsidRPr="00EC082A">
              <w:rPr>
                <w:spacing w:val="-7"/>
                <w:szCs w:val="24"/>
              </w:rPr>
              <w:t xml:space="preserve"> </w:t>
            </w:r>
            <w:r w:rsidRPr="00EC082A">
              <w:rPr>
                <w:szCs w:val="24"/>
              </w:rPr>
              <w:t>and</w:t>
            </w:r>
            <w:r w:rsidRPr="00EC082A">
              <w:rPr>
                <w:spacing w:val="-5"/>
                <w:szCs w:val="24"/>
              </w:rPr>
              <w:t xml:space="preserve"> </w:t>
            </w:r>
            <w:r w:rsidRPr="00EC082A">
              <w:rPr>
                <w:szCs w:val="24"/>
              </w:rPr>
              <w:t>welfare</w:t>
            </w:r>
            <w:r w:rsidRPr="00EC082A">
              <w:rPr>
                <w:spacing w:val="-8"/>
                <w:szCs w:val="24"/>
              </w:rPr>
              <w:t xml:space="preserve"> </w:t>
            </w:r>
            <w:r w:rsidRPr="00EC082A">
              <w:rPr>
                <w:szCs w:val="24"/>
              </w:rPr>
              <w:t>of</w:t>
            </w:r>
            <w:r w:rsidRPr="00EC082A">
              <w:rPr>
                <w:spacing w:val="-8"/>
                <w:szCs w:val="24"/>
              </w:rPr>
              <w:t xml:space="preserve"> </w:t>
            </w:r>
            <w:r w:rsidRPr="00EC082A">
              <w:rPr>
                <w:szCs w:val="24"/>
              </w:rPr>
              <w:t>persons employed on construction work sites and in factories.</w:t>
            </w:r>
          </w:p>
        </w:tc>
        <w:tc>
          <w:tcPr>
            <w:tcW w:w="5029" w:type="dxa"/>
          </w:tcPr>
          <w:p w14:paraId="36FE925D" w14:textId="77777777" w:rsidR="004A6D04" w:rsidRPr="00EC082A" w:rsidRDefault="00E24CE6">
            <w:pPr>
              <w:pStyle w:val="TableParagraph"/>
              <w:spacing w:line="235" w:lineRule="auto"/>
              <w:ind w:left="115" w:right="76"/>
              <w:jc w:val="both"/>
              <w:rPr>
                <w:szCs w:val="24"/>
              </w:rPr>
            </w:pPr>
            <w:r w:rsidRPr="00EC082A">
              <w:rPr>
                <w:szCs w:val="24"/>
              </w:rPr>
              <w:t>The Solar PV plant during operation and as a construction</w:t>
            </w:r>
            <w:r w:rsidRPr="00EC082A">
              <w:rPr>
                <w:spacing w:val="-9"/>
                <w:szCs w:val="24"/>
              </w:rPr>
              <w:t xml:space="preserve"> </w:t>
            </w:r>
            <w:r w:rsidRPr="00EC082A">
              <w:rPr>
                <w:szCs w:val="24"/>
              </w:rPr>
              <w:t>site</w:t>
            </w:r>
            <w:r w:rsidRPr="00EC082A">
              <w:rPr>
                <w:spacing w:val="-11"/>
                <w:szCs w:val="24"/>
              </w:rPr>
              <w:t xml:space="preserve"> </w:t>
            </w:r>
            <w:r w:rsidRPr="00EC082A">
              <w:rPr>
                <w:szCs w:val="24"/>
              </w:rPr>
              <w:t>is</w:t>
            </w:r>
            <w:r w:rsidRPr="00EC082A">
              <w:rPr>
                <w:spacing w:val="-8"/>
                <w:szCs w:val="24"/>
              </w:rPr>
              <w:t xml:space="preserve"> </w:t>
            </w:r>
            <w:r w:rsidRPr="00EC082A">
              <w:rPr>
                <w:szCs w:val="24"/>
              </w:rPr>
              <w:t>subject</w:t>
            </w:r>
            <w:r w:rsidRPr="00EC082A">
              <w:rPr>
                <w:spacing w:val="-10"/>
                <w:szCs w:val="24"/>
              </w:rPr>
              <w:t xml:space="preserve"> </w:t>
            </w:r>
            <w:r w:rsidRPr="00EC082A">
              <w:rPr>
                <w:szCs w:val="24"/>
              </w:rPr>
              <w:t>to</w:t>
            </w:r>
            <w:r w:rsidRPr="00EC082A">
              <w:rPr>
                <w:spacing w:val="-11"/>
                <w:szCs w:val="24"/>
              </w:rPr>
              <w:t xml:space="preserve"> </w:t>
            </w:r>
            <w:r w:rsidRPr="00EC082A">
              <w:rPr>
                <w:szCs w:val="24"/>
              </w:rPr>
              <w:t>provisions</w:t>
            </w:r>
            <w:r w:rsidRPr="00EC082A">
              <w:rPr>
                <w:spacing w:val="-10"/>
                <w:szCs w:val="24"/>
              </w:rPr>
              <w:t xml:space="preserve"> </w:t>
            </w:r>
            <w:r w:rsidRPr="00EC082A">
              <w:rPr>
                <w:szCs w:val="24"/>
              </w:rPr>
              <w:t>of</w:t>
            </w:r>
            <w:r w:rsidRPr="00EC082A">
              <w:rPr>
                <w:spacing w:val="-11"/>
                <w:szCs w:val="24"/>
              </w:rPr>
              <w:t xml:space="preserve"> </w:t>
            </w:r>
            <w:r w:rsidRPr="00EC082A">
              <w:rPr>
                <w:szCs w:val="24"/>
              </w:rPr>
              <w:t>the</w:t>
            </w:r>
            <w:r w:rsidRPr="00EC082A">
              <w:rPr>
                <w:spacing w:val="-9"/>
                <w:szCs w:val="24"/>
              </w:rPr>
              <w:t xml:space="preserve"> </w:t>
            </w:r>
            <w:r w:rsidRPr="00EC082A">
              <w:rPr>
                <w:szCs w:val="24"/>
              </w:rPr>
              <w:t xml:space="preserve">Act </w:t>
            </w:r>
            <w:r w:rsidRPr="00EC082A">
              <w:rPr>
                <w:spacing w:val="-4"/>
                <w:szCs w:val="24"/>
              </w:rPr>
              <w:t>as</w:t>
            </w:r>
            <w:r w:rsidRPr="00EC082A">
              <w:rPr>
                <w:spacing w:val="-11"/>
                <w:szCs w:val="24"/>
              </w:rPr>
              <w:t xml:space="preserve"> </w:t>
            </w:r>
            <w:r w:rsidRPr="00EC082A">
              <w:rPr>
                <w:spacing w:val="-4"/>
                <w:szCs w:val="24"/>
              </w:rPr>
              <w:t>a</w:t>
            </w:r>
            <w:r w:rsidRPr="00EC082A">
              <w:rPr>
                <w:spacing w:val="-11"/>
                <w:szCs w:val="24"/>
              </w:rPr>
              <w:t xml:space="preserve"> </w:t>
            </w:r>
            <w:r w:rsidRPr="00EC082A">
              <w:rPr>
                <w:spacing w:val="-4"/>
                <w:szCs w:val="24"/>
              </w:rPr>
              <w:t>place</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work.</w:t>
            </w:r>
            <w:r w:rsidRPr="00EC082A">
              <w:rPr>
                <w:spacing w:val="-11"/>
                <w:szCs w:val="24"/>
              </w:rPr>
              <w:t xml:space="preserve"> </w:t>
            </w:r>
            <w:r w:rsidRPr="00EC082A">
              <w:rPr>
                <w:spacing w:val="-4"/>
                <w:szCs w:val="24"/>
              </w:rPr>
              <w:t>All</w:t>
            </w:r>
            <w:r w:rsidRPr="00EC082A">
              <w:rPr>
                <w:spacing w:val="-11"/>
                <w:szCs w:val="24"/>
              </w:rPr>
              <w:t xml:space="preserve"> </w:t>
            </w:r>
            <w:r w:rsidRPr="00EC082A">
              <w:rPr>
                <w:spacing w:val="-4"/>
                <w:szCs w:val="24"/>
              </w:rPr>
              <w:t>work</w:t>
            </w:r>
            <w:r w:rsidRPr="00EC082A">
              <w:rPr>
                <w:spacing w:val="-11"/>
                <w:szCs w:val="24"/>
              </w:rPr>
              <w:t xml:space="preserve"> </w:t>
            </w:r>
            <w:r w:rsidRPr="00EC082A">
              <w:rPr>
                <w:spacing w:val="-4"/>
                <w:szCs w:val="24"/>
              </w:rPr>
              <w:t>procedures</w:t>
            </w:r>
            <w:r w:rsidRPr="00EC082A">
              <w:rPr>
                <w:spacing w:val="-11"/>
                <w:szCs w:val="24"/>
              </w:rPr>
              <w:t xml:space="preserve"> </w:t>
            </w:r>
            <w:r w:rsidRPr="00EC082A">
              <w:rPr>
                <w:spacing w:val="-4"/>
                <w:szCs w:val="24"/>
              </w:rPr>
              <w:t>and</w:t>
            </w:r>
            <w:r w:rsidRPr="00EC082A">
              <w:rPr>
                <w:spacing w:val="-11"/>
                <w:szCs w:val="24"/>
              </w:rPr>
              <w:t xml:space="preserve"> </w:t>
            </w:r>
            <w:r w:rsidRPr="00EC082A">
              <w:rPr>
                <w:spacing w:val="-4"/>
                <w:szCs w:val="24"/>
              </w:rPr>
              <w:t xml:space="preserve">workers </w:t>
            </w:r>
            <w:r w:rsidRPr="00EC082A">
              <w:rPr>
                <w:szCs w:val="24"/>
              </w:rPr>
              <w:t>Personal Protective Equipment (PPE) will be required to meet the provisions of this Act. Inspection</w:t>
            </w:r>
            <w:r w:rsidRPr="00EC082A">
              <w:rPr>
                <w:spacing w:val="-14"/>
                <w:szCs w:val="24"/>
              </w:rPr>
              <w:t xml:space="preserve"> </w:t>
            </w:r>
            <w:r w:rsidRPr="00EC082A">
              <w:rPr>
                <w:szCs w:val="24"/>
              </w:rPr>
              <w:t>procedures</w:t>
            </w:r>
            <w:r w:rsidRPr="00EC082A">
              <w:rPr>
                <w:spacing w:val="-12"/>
                <w:szCs w:val="24"/>
              </w:rPr>
              <w:t xml:space="preserve"> </w:t>
            </w:r>
            <w:r w:rsidRPr="00EC082A">
              <w:rPr>
                <w:szCs w:val="24"/>
              </w:rPr>
              <w:t>for</w:t>
            </w:r>
            <w:r w:rsidRPr="00EC082A">
              <w:rPr>
                <w:spacing w:val="-13"/>
                <w:szCs w:val="24"/>
              </w:rPr>
              <w:t xml:space="preserve"> </w:t>
            </w:r>
            <w:r w:rsidRPr="00EC082A">
              <w:rPr>
                <w:szCs w:val="24"/>
              </w:rPr>
              <w:t>the</w:t>
            </w:r>
            <w:r w:rsidRPr="00EC082A">
              <w:rPr>
                <w:spacing w:val="-14"/>
                <w:szCs w:val="24"/>
              </w:rPr>
              <w:t xml:space="preserve"> </w:t>
            </w:r>
            <w:r w:rsidRPr="00EC082A">
              <w:rPr>
                <w:szCs w:val="24"/>
              </w:rPr>
              <w:t>operation</w:t>
            </w:r>
            <w:r w:rsidRPr="00EC082A">
              <w:rPr>
                <w:spacing w:val="-14"/>
                <w:szCs w:val="24"/>
              </w:rPr>
              <w:t xml:space="preserve"> </w:t>
            </w:r>
            <w:r w:rsidRPr="00EC082A">
              <w:rPr>
                <w:szCs w:val="24"/>
              </w:rPr>
              <w:t>of</w:t>
            </w:r>
            <w:r w:rsidRPr="00EC082A">
              <w:rPr>
                <w:spacing w:val="-12"/>
                <w:szCs w:val="24"/>
              </w:rPr>
              <w:t xml:space="preserve"> </w:t>
            </w:r>
            <w:r w:rsidRPr="00EC082A">
              <w:rPr>
                <w:szCs w:val="24"/>
              </w:rPr>
              <w:t>all</w:t>
            </w:r>
            <w:r w:rsidRPr="00EC082A">
              <w:rPr>
                <w:spacing w:val="-12"/>
                <w:szCs w:val="24"/>
              </w:rPr>
              <w:t xml:space="preserve"> </w:t>
            </w:r>
            <w:r w:rsidRPr="00EC082A">
              <w:rPr>
                <w:spacing w:val="-4"/>
                <w:szCs w:val="24"/>
              </w:rPr>
              <w:t>plant</w:t>
            </w:r>
          </w:p>
          <w:p w14:paraId="5F41D07A" w14:textId="77777777" w:rsidR="004A6D04" w:rsidRPr="00EC082A" w:rsidRDefault="00E24CE6">
            <w:pPr>
              <w:pStyle w:val="TableParagraph"/>
              <w:spacing w:line="268" w:lineRule="exact"/>
              <w:ind w:left="115" w:right="92"/>
              <w:jc w:val="both"/>
              <w:rPr>
                <w:szCs w:val="24"/>
              </w:rPr>
            </w:pPr>
            <w:r w:rsidRPr="00EC082A">
              <w:rPr>
                <w:szCs w:val="24"/>
              </w:rPr>
              <w:t>and equipment during construction and operation will be governed by this Act.</w:t>
            </w:r>
          </w:p>
        </w:tc>
      </w:tr>
      <w:tr w:rsidR="004A6D04" w:rsidRPr="00EC082A" w14:paraId="6BC11977" w14:textId="77777777">
        <w:trPr>
          <w:trHeight w:val="1893"/>
        </w:trPr>
        <w:tc>
          <w:tcPr>
            <w:tcW w:w="588" w:type="dxa"/>
          </w:tcPr>
          <w:p w14:paraId="26937618" w14:textId="77777777" w:rsidR="004A6D04" w:rsidRPr="00EC082A" w:rsidRDefault="004A6D04">
            <w:pPr>
              <w:pStyle w:val="TableParagraph"/>
              <w:rPr>
                <w:szCs w:val="24"/>
              </w:rPr>
            </w:pPr>
          </w:p>
          <w:p w14:paraId="0226354A" w14:textId="77777777" w:rsidR="004A6D04" w:rsidRPr="00EC082A" w:rsidRDefault="004A6D04">
            <w:pPr>
              <w:pStyle w:val="TableParagraph"/>
              <w:rPr>
                <w:szCs w:val="24"/>
              </w:rPr>
            </w:pPr>
          </w:p>
          <w:p w14:paraId="0ED6FEB3" w14:textId="77777777" w:rsidR="004A6D04" w:rsidRPr="00EC082A" w:rsidRDefault="004A6D04">
            <w:pPr>
              <w:pStyle w:val="TableParagraph"/>
              <w:rPr>
                <w:szCs w:val="24"/>
              </w:rPr>
            </w:pPr>
          </w:p>
          <w:p w14:paraId="68F5CFF3" w14:textId="77777777" w:rsidR="004A6D04" w:rsidRPr="00EC082A" w:rsidRDefault="00E24CE6">
            <w:pPr>
              <w:pStyle w:val="TableParagraph"/>
              <w:spacing w:before="160"/>
              <w:ind w:left="115"/>
              <w:rPr>
                <w:szCs w:val="24"/>
              </w:rPr>
            </w:pPr>
            <w:r w:rsidRPr="00EC082A">
              <w:rPr>
                <w:spacing w:val="-5"/>
                <w:szCs w:val="24"/>
              </w:rPr>
              <w:t>19</w:t>
            </w:r>
          </w:p>
        </w:tc>
        <w:tc>
          <w:tcPr>
            <w:tcW w:w="2251" w:type="dxa"/>
          </w:tcPr>
          <w:p w14:paraId="39379397" w14:textId="77777777" w:rsidR="004A6D04" w:rsidRPr="00EC082A" w:rsidRDefault="004A6D04">
            <w:pPr>
              <w:pStyle w:val="TableParagraph"/>
              <w:rPr>
                <w:szCs w:val="24"/>
              </w:rPr>
            </w:pPr>
          </w:p>
          <w:p w14:paraId="2425DA6E" w14:textId="77777777" w:rsidR="004A6D04" w:rsidRPr="00EC082A" w:rsidRDefault="004A6D04">
            <w:pPr>
              <w:pStyle w:val="TableParagraph"/>
              <w:rPr>
                <w:szCs w:val="24"/>
              </w:rPr>
            </w:pPr>
          </w:p>
          <w:p w14:paraId="5B3967E1" w14:textId="77777777" w:rsidR="004A6D04" w:rsidRPr="00EC082A" w:rsidRDefault="00E24CE6">
            <w:pPr>
              <w:pStyle w:val="TableParagraph"/>
              <w:spacing w:before="197" w:line="235" w:lineRule="auto"/>
              <w:ind w:left="113" w:right="91"/>
              <w:jc w:val="both"/>
              <w:rPr>
                <w:szCs w:val="24"/>
              </w:rPr>
            </w:pPr>
            <w:r w:rsidRPr="00EC082A">
              <w:rPr>
                <w:szCs w:val="24"/>
              </w:rPr>
              <w:t>Occupational Health and Safety Act, No. 36 of 2010</w:t>
            </w:r>
          </w:p>
        </w:tc>
        <w:tc>
          <w:tcPr>
            <w:tcW w:w="6128" w:type="dxa"/>
          </w:tcPr>
          <w:p w14:paraId="44530C3D" w14:textId="77777777" w:rsidR="004A6D04" w:rsidRPr="00EC082A" w:rsidRDefault="00E24CE6">
            <w:pPr>
              <w:pStyle w:val="TableParagraph"/>
              <w:spacing w:line="235" w:lineRule="auto"/>
              <w:ind w:left="113" w:right="82"/>
              <w:jc w:val="both"/>
              <w:rPr>
                <w:szCs w:val="24"/>
              </w:rPr>
            </w:pPr>
            <w:r w:rsidRPr="00EC082A">
              <w:rPr>
                <w:spacing w:val="-4"/>
                <w:szCs w:val="24"/>
              </w:rPr>
              <w:t>An</w:t>
            </w:r>
            <w:r w:rsidRPr="00EC082A">
              <w:rPr>
                <w:spacing w:val="-7"/>
                <w:szCs w:val="24"/>
              </w:rPr>
              <w:t xml:space="preserve"> </w:t>
            </w:r>
            <w:r w:rsidRPr="00EC082A">
              <w:rPr>
                <w:spacing w:val="-4"/>
                <w:szCs w:val="24"/>
              </w:rPr>
              <w:t>Act</w:t>
            </w:r>
            <w:r w:rsidRPr="00EC082A">
              <w:rPr>
                <w:spacing w:val="-6"/>
                <w:szCs w:val="24"/>
              </w:rPr>
              <w:t xml:space="preserve"> </w:t>
            </w:r>
            <w:r w:rsidRPr="00EC082A">
              <w:rPr>
                <w:spacing w:val="-4"/>
                <w:szCs w:val="24"/>
              </w:rPr>
              <w:t>to</w:t>
            </w:r>
            <w:r w:rsidRPr="00EC082A">
              <w:rPr>
                <w:spacing w:val="-7"/>
                <w:szCs w:val="24"/>
              </w:rPr>
              <w:t xml:space="preserve"> </w:t>
            </w:r>
            <w:r w:rsidRPr="00EC082A">
              <w:rPr>
                <w:spacing w:val="-4"/>
                <w:szCs w:val="24"/>
              </w:rPr>
              <w:t>establish</w:t>
            </w:r>
            <w:r w:rsidRPr="00EC082A">
              <w:rPr>
                <w:spacing w:val="-7"/>
                <w:szCs w:val="24"/>
              </w:rPr>
              <w:t xml:space="preserve"> </w:t>
            </w:r>
            <w:r w:rsidRPr="00EC082A">
              <w:rPr>
                <w:spacing w:val="-4"/>
                <w:szCs w:val="24"/>
              </w:rPr>
              <w:t>the</w:t>
            </w:r>
            <w:r w:rsidRPr="00EC082A">
              <w:rPr>
                <w:spacing w:val="-8"/>
                <w:szCs w:val="24"/>
              </w:rPr>
              <w:t xml:space="preserve"> </w:t>
            </w:r>
            <w:r w:rsidRPr="00EC082A">
              <w:rPr>
                <w:spacing w:val="-4"/>
                <w:szCs w:val="24"/>
              </w:rPr>
              <w:t>Occupational</w:t>
            </w:r>
            <w:r w:rsidRPr="00EC082A">
              <w:rPr>
                <w:spacing w:val="-6"/>
                <w:szCs w:val="24"/>
              </w:rPr>
              <w:t xml:space="preserve"> </w:t>
            </w:r>
            <w:r w:rsidRPr="00EC082A">
              <w:rPr>
                <w:spacing w:val="-4"/>
                <w:szCs w:val="24"/>
              </w:rPr>
              <w:t>Health</w:t>
            </w:r>
            <w:r w:rsidRPr="00EC082A">
              <w:rPr>
                <w:spacing w:val="-6"/>
                <w:szCs w:val="24"/>
              </w:rPr>
              <w:t xml:space="preserve"> </w:t>
            </w:r>
            <w:r w:rsidRPr="00EC082A">
              <w:rPr>
                <w:spacing w:val="-4"/>
                <w:szCs w:val="24"/>
              </w:rPr>
              <w:t>and</w:t>
            </w:r>
            <w:r w:rsidRPr="00EC082A">
              <w:rPr>
                <w:spacing w:val="-7"/>
                <w:szCs w:val="24"/>
              </w:rPr>
              <w:t xml:space="preserve"> </w:t>
            </w:r>
            <w:r w:rsidRPr="00EC082A">
              <w:rPr>
                <w:spacing w:val="-4"/>
                <w:szCs w:val="24"/>
              </w:rPr>
              <w:t>Safety</w:t>
            </w:r>
            <w:r w:rsidRPr="00EC082A">
              <w:rPr>
                <w:spacing w:val="-9"/>
                <w:szCs w:val="24"/>
              </w:rPr>
              <w:t xml:space="preserve"> </w:t>
            </w:r>
            <w:r w:rsidRPr="00EC082A">
              <w:rPr>
                <w:spacing w:val="-4"/>
                <w:szCs w:val="24"/>
              </w:rPr>
              <w:t xml:space="preserve">Institute </w:t>
            </w:r>
            <w:r w:rsidRPr="00EC082A">
              <w:rPr>
                <w:szCs w:val="24"/>
              </w:rPr>
              <w:t>and</w:t>
            </w:r>
            <w:r w:rsidRPr="00EC082A">
              <w:rPr>
                <w:spacing w:val="-3"/>
                <w:szCs w:val="24"/>
              </w:rPr>
              <w:t xml:space="preserve"> </w:t>
            </w:r>
            <w:r w:rsidRPr="00EC082A">
              <w:rPr>
                <w:szCs w:val="24"/>
              </w:rPr>
              <w:t>provide</w:t>
            </w:r>
            <w:r w:rsidRPr="00EC082A">
              <w:rPr>
                <w:spacing w:val="-4"/>
                <w:szCs w:val="24"/>
              </w:rPr>
              <w:t xml:space="preserve"> </w:t>
            </w:r>
            <w:r w:rsidRPr="00EC082A">
              <w:rPr>
                <w:szCs w:val="24"/>
              </w:rPr>
              <w:t>for</w:t>
            </w:r>
            <w:r w:rsidRPr="00EC082A">
              <w:rPr>
                <w:spacing w:val="-4"/>
                <w:szCs w:val="24"/>
              </w:rPr>
              <w:t xml:space="preserve"> </w:t>
            </w:r>
            <w:r w:rsidRPr="00EC082A">
              <w:rPr>
                <w:szCs w:val="24"/>
              </w:rPr>
              <w:t>its</w:t>
            </w:r>
            <w:r w:rsidRPr="00EC082A">
              <w:rPr>
                <w:spacing w:val="-3"/>
                <w:szCs w:val="24"/>
              </w:rPr>
              <w:t xml:space="preserve"> </w:t>
            </w:r>
            <w:r w:rsidRPr="00EC082A">
              <w:rPr>
                <w:szCs w:val="24"/>
              </w:rPr>
              <w:t>functions;</w:t>
            </w:r>
            <w:r w:rsidRPr="00EC082A">
              <w:rPr>
                <w:spacing w:val="-2"/>
                <w:szCs w:val="24"/>
              </w:rPr>
              <w:t xml:space="preserve"> </w:t>
            </w:r>
            <w:r w:rsidRPr="00EC082A">
              <w:rPr>
                <w:szCs w:val="24"/>
              </w:rPr>
              <w:t>provide</w:t>
            </w:r>
            <w:r w:rsidRPr="00EC082A">
              <w:rPr>
                <w:spacing w:val="-5"/>
                <w:szCs w:val="24"/>
              </w:rPr>
              <w:t xml:space="preserve"> </w:t>
            </w:r>
            <w:r w:rsidRPr="00EC082A">
              <w:rPr>
                <w:szCs w:val="24"/>
              </w:rPr>
              <w:t>for</w:t>
            </w:r>
            <w:r w:rsidRPr="00EC082A">
              <w:rPr>
                <w:spacing w:val="-5"/>
                <w:szCs w:val="24"/>
              </w:rPr>
              <w:t xml:space="preserve"> </w:t>
            </w:r>
            <w:r w:rsidRPr="00EC082A">
              <w:rPr>
                <w:szCs w:val="24"/>
              </w:rPr>
              <w:t>the</w:t>
            </w:r>
            <w:r w:rsidRPr="00EC082A">
              <w:rPr>
                <w:spacing w:val="-2"/>
                <w:szCs w:val="24"/>
              </w:rPr>
              <w:t xml:space="preserve"> </w:t>
            </w:r>
            <w:r w:rsidRPr="00EC082A">
              <w:rPr>
                <w:szCs w:val="24"/>
              </w:rPr>
              <w:t>establishment</w:t>
            </w:r>
            <w:r w:rsidRPr="00EC082A">
              <w:rPr>
                <w:spacing w:val="-3"/>
                <w:szCs w:val="24"/>
              </w:rPr>
              <w:t xml:space="preserve"> </w:t>
            </w:r>
            <w:r w:rsidRPr="00EC082A">
              <w:rPr>
                <w:szCs w:val="24"/>
              </w:rPr>
              <w:t>of health</w:t>
            </w:r>
            <w:r w:rsidRPr="00EC082A">
              <w:rPr>
                <w:spacing w:val="-10"/>
                <w:szCs w:val="24"/>
              </w:rPr>
              <w:t xml:space="preserve"> </w:t>
            </w:r>
            <w:r w:rsidRPr="00EC082A">
              <w:rPr>
                <w:szCs w:val="24"/>
              </w:rPr>
              <w:t>and</w:t>
            </w:r>
            <w:r w:rsidRPr="00EC082A">
              <w:rPr>
                <w:spacing w:val="-13"/>
                <w:szCs w:val="24"/>
              </w:rPr>
              <w:t xml:space="preserve"> </w:t>
            </w:r>
            <w:r w:rsidRPr="00EC082A">
              <w:rPr>
                <w:szCs w:val="24"/>
              </w:rPr>
              <w:t>safety</w:t>
            </w:r>
            <w:r w:rsidRPr="00EC082A">
              <w:rPr>
                <w:spacing w:val="-15"/>
                <w:szCs w:val="24"/>
              </w:rPr>
              <w:t xml:space="preserve"> </w:t>
            </w:r>
            <w:r w:rsidRPr="00EC082A">
              <w:rPr>
                <w:szCs w:val="24"/>
              </w:rPr>
              <w:t>committees</w:t>
            </w:r>
            <w:r w:rsidRPr="00EC082A">
              <w:rPr>
                <w:spacing w:val="-10"/>
                <w:szCs w:val="24"/>
              </w:rPr>
              <w:t xml:space="preserve"> </w:t>
            </w:r>
            <w:r w:rsidRPr="00EC082A">
              <w:rPr>
                <w:szCs w:val="24"/>
              </w:rPr>
              <w:t>at</w:t>
            </w:r>
            <w:r w:rsidRPr="00EC082A">
              <w:rPr>
                <w:spacing w:val="-13"/>
                <w:szCs w:val="24"/>
              </w:rPr>
              <w:t xml:space="preserve"> </w:t>
            </w:r>
            <w:r w:rsidRPr="00EC082A">
              <w:rPr>
                <w:szCs w:val="24"/>
              </w:rPr>
              <w:t>workplaces</w:t>
            </w:r>
            <w:r w:rsidRPr="00EC082A">
              <w:rPr>
                <w:spacing w:val="-9"/>
                <w:szCs w:val="24"/>
              </w:rPr>
              <w:t xml:space="preserve"> </w:t>
            </w:r>
            <w:r w:rsidRPr="00EC082A">
              <w:rPr>
                <w:szCs w:val="24"/>
              </w:rPr>
              <w:t>and</w:t>
            </w:r>
            <w:r w:rsidRPr="00EC082A">
              <w:rPr>
                <w:spacing w:val="-11"/>
                <w:szCs w:val="24"/>
              </w:rPr>
              <w:t xml:space="preserve"> </w:t>
            </w:r>
            <w:r w:rsidRPr="00EC082A">
              <w:rPr>
                <w:szCs w:val="24"/>
              </w:rPr>
              <w:t>for</w:t>
            </w:r>
            <w:r w:rsidRPr="00EC082A">
              <w:rPr>
                <w:spacing w:val="-14"/>
                <w:szCs w:val="24"/>
              </w:rPr>
              <w:t xml:space="preserve"> </w:t>
            </w:r>
            <w:r w:rsidRPr="00EC082A">
              <w:rPr>
                <w:szCs w:val="24"/>
              </w:rPr>
              <w:t>the</w:t>
            </w:r>
            <w:r w:rsidRPr="00EC082A">
              <w:rPr>
                <w:spacing w:val="-11"/>
                <w:szCs w:val="24"/>
              </w:rPr>
              <w:t xml:space="preserve"> </w:t>
            </w:r>
            <w:r w:rsidRPr="00EC082A">
              <w:rPr>
                <w:szCs w:val="24"/>
              </w:rPr>
              <w:t>health, safety</w:t>
            </w:r>
            <w:r w:rsidRPr="00EC082A">
              <w:rPr>
                <w:spacing w:val="-15"/>
                <w:szCs w:val="24"/>
              </w:rPr>
              <w:t xml:space="preserve"> </w:t>
            </w:r>
            <w:r w:rsidRPr="00EC082A">
              <w:rPr>
                <w:szCs w:val="24"/>
              </w:rPr>
              <w:t>and</w:t>
            </w:r>
            <w:r w:rsidRPr="00EC082A">
              <w:rPr>
                <w:spacing w:val="-15"/>
                <w:szCs w:val="24"/>
              </w:rPr>
              <w:t xml:space="preserve"> </w:t>
            </w:r>
            <w:r w:rsidRPr="00EC082A">
              <w:rPr>
                <w:szCs w:val="24"/>
              </w:rPr>
              <w:t>welfare</w:t>
            </w:r>
            <w:r w:rsidRPr="00EC082A">
              <w:rPr>
                <w:spacing w:val="-15"/>
                <w:szCs w:val="24"/>
              </w:rPr>
              <w:t xml:space="preserve"> </w:t>
            </w:r>
            <w:r w:rsidRPr="00EC082A">
              <w:rPr>
                <w:szCs w:val="24"/>
              </w:rPr>
              <w:t>of</w:t>
            </w:r>
            <w:r w:rsidRPr="00EC082A">
              <w:rPr>
                <w:spacing w:val="-15"/>
                <w:szCs w:val="24"/>
              </w:rPr>
              <w:t xml:space="preserve"> </w:t>
            </w:r>
            <w:r w:rsidRPr="00EC082A">
              <w:rPr>
                <w:szCs w:val="24"/>
              </w:rPr>
              <w:t>persons</w:t>
            </w:r>
            <w:r w:rsidRPr="00EC082A">
              <w:rPr>
                <w:spacing w:val="-15"/>
                <w:szCs w:val="24"/>
              </w:rPr>
              <w:t xml:space="preserve"> </w:t>
            </w:r>
            <w:r w:rsidRPr="00EC082A">
              <w:rPr>
                <w:szCs w:val="24"/>
              </w:rPr>
              <w:t>at</w:t>
            </w:r>
            <w:r w:rsidRPr="00EC082A">
              <w:rPr>
                <w:spacing w:val="-15"/>
                <w:szCs w:val="24"/>
              </w:rPr>
              <w:t xml:space="preserve"> </w:t>
            </w:r>
            <w:r w:rsidRPr="00EC082A">
              <w:rPr>
                <w:szCs w:val="24"/>
              </w:rPr>
              <w:t>work;</w:t>
            </w:r>
            <w:r w:rsidRPr="00EC082A">
              <w:rPr>
                <w:spacing w:val="-15"/>
                <w:szCs w:val="24"/>
              </w:rPr>
              <w:t xml:space="preserve"> </w:t>
            </w:r>
            <w:r w:rsidRPr="00EC082A">
              <w:rPr>
                <w:szCs w:val="24"/>
              </w:rPr>
              <w:t>provide</w:t>
            </w:r>
            <w:r w:rsidRPr="00EC082A">
              <w:rPr>
                <w:spacing w:val="-14"/>
                <w:szCs w:val="24"/>
              </w:rPr>
              <w:t xml:space="preserve"> </w:t>
            </w:r>
            <w:r w:rsidRPr="00EC082A">
              <w:rPr>
                <w:szCs w:val="24"/>
              </w:rPr>
              <w:t>for</w:t>
            </w:r>
            <w:r w:rsidRPr="00EC082A">
              <w:rPr>
                <w:spacing w:val="-15"/>
                <w:szCs w:val="24"/>
              </w:rPr>
              <w:t xml:space="preserve"> </w:t>
            </w:r>
            <w:r w:rsidRPr="00EC082A">
              <w:rPr>
                <w:szCs w:val="24"/>
              </w:rPr>
              <w:t>the</w:t>
            </w:r>
            <w:r w:rsidRPr="00EC082A">
              <w:rPr>
                <w:spacing w:val="-15"/>
                <w:szCs w:val="24"/>
              </w:rPr>
              <w:t xml:space="preserve"> </w:t>
            </w:r>
            <w:r w:rsidRPr="00EC082A">
              <w:rPr>
                <w:szCs w:val="24"/>
              </w:rPr>
              <w:t>duties</w:t>
            </w:r>
            <w:r w:rsidRPr="00EC082A">
              <w:rPr>
                <w:spacing w:val="-14"/>
                <w:szCs w:val="24"/>
              </w:rPr>
              <w:t xml:space="preserve"> </w:t>
            </w:r>
            <w:r w:rsidRPr="00EC082A">
              <w:rPr>
                <w:szCs w:val="24"/>
              </w:rPr>
              <w:t xml:space="preserve">of </w:t>
            </w:r>
            <w:r w:rsidRPr="00EC082A">
              <w:rPr>
                <w:spacing w:val="-6"/>
                <w:szCs w:val="24"/>
              </w:rPr>
              <w:t>manufacturers, importers and suppliers of articles, devices, items</w:t>
            </w:r>
          </w:p>
          <w:p w14:paraId="41095069" w14:textId="77777777" w:rsidR="004A6D04" w:rsidRPr="00EC082A" w:rsidRDefault="00E24CE6">
            <w:pPr>
              <w:pStyle w:val="TableParagraph"/>
              <w:spacing w:line="266" w:lineRule="exact"/>
              <w:ind w:left="113" w:right="93"/>
              <w:jc w:val="both"/>
              <w:rPr>
                <w:szCs w:val="24"/>
              </w:rPr>
            </w:pPr>
            <w:r w:rsidRPr="00EC082A">
              <w:rPr>
                <w:szCs w:val="24"/>
              </w:rPr>
              <w:t>and substances for use at work; provide for the protection of persons, other</w:t>
            </w:r>
            <w:r w:rsidRPr="00EC082A">
              <w:rPr>
                <w:spacing w:val="-1"/>
                <w:szCs w:val="24"/>
              </w:rPr>
              <w:t xml:space="preserve"> </w:t>
            </w:r>
            <w:r w:rsidRPr="00EC082A">
              <w:rPr>
                <w:szCs w:val="24"/>
              </w:rPr>
              <w:t>than persons at work,</w:t>
            </w:r>
            <w:r w:rsidRPr="00EC082A">
              <w:rPr>
                <w:spacing w:val="-3"/>
                <w:szCs w:val="24"/>
              </w:rPr>
              <w:t xml:space="preserve"> </w:t>
            </w:r>
            <w:r w:rsidRPr="00EC082A">
              <w:rPr>
                <w:szCs w:val="24"/>
              </w:rPr>
              <w:t>against risks to health or</w:t>
            </w:r>
          </w:p>
        </w:tc>
        <w:tc>
          <w:tcPr>
            <w:tcW w:w="5029" w:type="dxa"/>
          </w:tcPr>
          <w:p w14:paraId="1D5E943A" w14:textId="77777777" w:rsidR="004A6D04" w:rsidRPr="00EC082A" w:rsidRDefault="004A6D04">
            <w:pPr>
              <w:pStyle w:val="TableParagraph"/>
              <w:rPr>
                <w:szCs w:val="24"/>
              </w:rPr>
            </w:pPr>
          </w:p>
          <w:p w14:paraId="506944DE" w14:textId="77777777" w:rsidR="004A6D04" w:rsidRPr="00EC082A" w:rsidRDefault="00E24CE6">
            <w:pPr>
              <w:pStyle w:val="TableParagraph"/>
              <w:spacing w:before="223" w:line="235" w:lineRule="auto"/>
              <w:ind w:left="115" w:right="86"/>
              <w:jc w:val="both"/>
              <w:rPr>
                <w:szCs w:val="24"/>
              </w:rPr>
            </w:pPr>
            <w:r w:rsidRPr="00EC082A">
              <w:rPr>
                <w:szCs w:val="24"/>
              </w:rPr>
              <w:t>The project will involve procedures and activities with inherent risks to the occupational health and safety</w:t>
            </w:r>
            <w:r w:rsidRPr="00EC082A">
              <w:rPr>
                <w:spacing w:val="80"/>
                <w:szCs w:val="24"/>
              </w:rPr>
              <w:t xml:space="preserve"> </w:t>
            </w:r>
            <w:r w:rsidRPr="00EC082A">
              <w:rPr>
                <w:szCs w:val="24"/>
              </w:rPr>
              <w:t>of</w:t>
            </w:r>
            <w:r w:rsidRPr="00EC082A">
              <w:rPr>
                <w:spacing w:val="80"/>
                <w:szCs w:val="24"/>
              </w:rPr>
              <w:t xml:space="preserve"> </w:t>
            </w:r>
            <w:r w:rsidRPr="00EC082A">
              <w:rPr>
                <w:szCs w:val="24"/>
              </w:rPr>
              <w:t>employees</w:t>
            </w:r>
            <w:r w:rsidRPr="00EC082A">
              <w:rPr>
                <w:spacing w:val="80"/>
                <w:szCs w:val="24"/>
              </w:rPr>
              <w:t xml:space="preserve"> </w:t>
            </w:r>
            <w:r w:rsidRPr="00EC082A">
              <w:rPr>
                <w:szCs w:val="24"/>
              </w:rPr>
              <w:t>and</w:t>
            </w:r>
            <w:r w:rsidRPr="00EC082A">
              <w:rPr>
                <w:spacing w:val="80"/>
                <w:szCs w:val="24"/>
              </w:rPr>
              <w:t xml:space="preserve"> </w:t>
            </w:r>
            <w:r w:rsidRPr="00EC082A">
              <w:rPr>
                <w:szCs w:val="24"/>
              </w:rPr>
              <w:t>other</w:t>
            </w:r>
            <w:r w:rsidRPr="00EC082A">
              <w:rPr>
                <w:spacing w:val="80"/>
                <w:szCs w:val="24"/>
              </w:rPr>
              <w:t xml:space="preserve"> </w:t>
            </w:r>
            <w:r w:rsidRPr="00EC082A">
              <w:rPr>
                <w:szCs w:val="24"/>
              </w:rPr>
              <w:t>persons.</w:t>
            </w:r>
            <w:r w:rsidRPr="00EC082A">
              <w:rPr>
                <w:spacing w:val="80"/>
                <w:szCs w:val="24"/>
              </w:rPr>
              <w:t xml:space="preserve"> </w:t>
            </w:r>
            <w:r w:rsidRPr="00EC082A">
              <w:rPr>
                <w:szCs w:val="24"/>
              </w:rPr>
              <w:t>The</w:t>
            </w:r>
          </w:p>
          <w:p w14:paraId="7183E3A5" w14:textId="77777777" w:rsidR="004A6D04" w:rsidRPr="00EC082A" w:rsidRDefault="00E24CE6">
            <w:pPr>
              <w:pStyle w:val="TableParagraph"/>
              <w:spacing w:before="4" w:line="232" w:lineRule="auto"/>
              <w:ind w:left="115" w:right="86"/>
              <w:jc w:val="both"/>
              <w:rPr>
                <w:szCs w:val="24"/>
              </w:rPr>
            </w:pPr>
            <w:r w:rsidRPr="00EC082A">
              <w:rPr>
                <w:szCs w:val="24"/>
              </w:rPr>
              <w:t>developer and appointed contractor(s) shall be obliged to comply with the provisions of the Act.</w:t>
            </w:r>
          </w:p>
        </w:tc>
      </w:tr>
    </w:tbl>
    <w:p w14:paraId="69FAD30E" w14:textId="77777777" w:rsidR="004A6D04" w:rsidRPr="00EC082A" w:rsidRDefault="004A6D04">
      <w:pPr>
        <w:spacing w:line="232" w:lineRule="auto"/>
        <w:jc w:val="both"/>
        <w:rPr>
          <w:szCs w:val="24"/>
        </w:rPr>
        <w:sectPr w:rsidR="004A6D04" w:rsidRPr="00EC082A">
          <w:pgSz w:w="16850" w:h="11920" w:orient="landscape"/>
          <w:pgMar w:top="1340" w:right="1300" w:bottom="1180" w:left="1160" w:header="0" w:footer="982" w:gutter="0"/>
          <w:cols w:space="720"/>
        </w:sectPr>
      </w:pPr>
    </w:p>
    <w:p w14:paraId="567F9E6B" w14:textId="77777777" w:rsidR="004A6D04" w:rsidRPr="00EC082A" w:rsidRDefault="004A6D04">
      <w:pPr>
        <w:pStyle w:val="Corpsdetexte"/>
        <w:jc w:val="left"/>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251"/>
        <w:gridCol w:w="6128"/>
        <w:gridCol w:w="5029"/>
      </w:tblGrid>
      <w:tr w:rsidR="004A6D04" w:rsidRPr="00EC082A" w14:paraId="7BA3F9DB" w14:textId="77777777">
        <w:trPr>
          <w:trHeight w:val="810"/>
        </w:trPr>
        <w:tc>
          <w:tcPr>
            <w:tcW w:w="588" w:type="dxa"/>
          </w:tcPr>
          <w:p w14:paraId="78ED6302" w14:textId="77777777" w:rsidR="004A6D04" w:rsidRPr="00EC082A" w:rsidRDefault="004A6D04">
            <w:pPr>
              <w:pStyle w:val="TableParagraph"/>
              <w:rPr>
                <w:szCs w:val="24"/>
              </w:rPr>
            </w:pPr>
          </w:p>
        </w:tc>
        <w:tc>
          <w:tcPr>
            <w:tcW w:w="2251" w:type="dxa"/>
          </w:tcPr>
          <w:p w14:paraId="45FC3265" w14:textId="77777777" w:rsidR="004A6D04" w:rsidRPr="00EC082A" w:rsidRDefault="004A6D04">
            <w:pPr>
              <w:pStyle w:val="TableParagraph"/>
              <w:rPr>
                <w:szCs w:val="24"/>
              </w:rPr>
            </w:pPr>
          </w:p>
        </w:tc>
        <w:tc>
          <w:tcPr>
            <w:tcW w:w="6128" w:type="dxa"/>
          </w:tcPr>
          <w:p w14:paraId="77263178" w14:textId="77777777" w:rsidR="004A6D04" w:rsidRPr="00EC082A" w:rsidRDefault="00E24CE6">
            <w:pPr>
              <w:pStyle w:val="TableParagraph"/>
              <w:spacing w:line="230" w:lineRule="auto"/>
              <w:ind w:left="113"/>
              <w:rPr>
                <w:szCs w:val="24"/>
              </w:rPr>
            </w:pPr>
            <w:r w:rsidRPr="00EC082A">
              <w:rPr>
                <w:szCs w:val="24"/>
              </w:rPr>
              <w:t>safety arising from, or in connection with, the activities</w:t>
            </w:r>
            <w:r w:rsidRPr="00EC082A">
              <w:rPr>
                <w:spacing w:val="30"/>
                <w:szCs w:val="24"/>
              </w:rPr>
              <w:t xml:space="preserve"> </w:t>
            </w:r>
            <w:r w:rsidRPr="00EC082A">
              <w:rPr>
                <w:szCs w:val="24"/>
              </w:rPr>
              <w:t>of</w:t>
            </w:r>
            <w:r w:rsidRPr="00EC082A">
              <w:rPr>
                <w:spacing w:val="40"/>
                <w:szCs w:val="24"/>
              </w:rPr>
              <w:t xml:space="preserve"> </w:t>
            </w:r>
            <w:r w:rsidRPr="00EC082A">
              <w:rPr>
                <w:szCs w:val="24"/>
              </w:rPr>
              <w:t>persons</w:t>
            </w:r>
            <w:r w:rsidRPr="00EC082A">
              <w:rPr>
                <w:spacing w:val="15"/>
                <w:szCs w:val="24"/>
              </w:rPr>
              <w:t xml:space="preserve"> </w:t>
            </w:r>
            <w:r w:rsidRPr="00EC082A">
              <w:rPr>
                <w:szCs w:val="24"/>
              </w:rPr>
              <w:t>at</w:t>
            </w:r>
            <w:r w:rsidRPr="00EC082A">
              <w:rPr>
                <w:spacing w:val="12"/>
                <w:szCs w:val="24"/>
              </w:rPr>
              <w:t xml:space="preserve"> </w:t>
            </w:r>
            <w:r w:rsidRPr="00EC082A">
              <w:rPr>
                <w:szCs w:val="24"/>
              </w:rPr>
              <w:t>work;</w:t>
            </w:r>
            <w:r w:rsidRPr="00EC082A">
              <w:rPr>
                <w:spacing w:val="15"/>
                <w:szCs w:val="24"/>
              </w:rPr>
              <w:t xml:space="preserve"> </w:t>
            </w:r>
            <w:r w:rsidRPr="00EC082A">
              <w:rPr>
                <w:szCs w:val="24"/>
              </w:rPr>
              <w:t>and</w:t>
            </w:r>
            <w:r w:rsidRPr="00EC082A">
              <w:rPr>
                <w:spacing w:val="12"/>
                <w:szCs w:val="24"/>
              </w:rPr>
              <w:t xml:space="preserve"> </w:t>
            </w:r>
            <w:r w:rsidRPr="00EC082A">
              <w:rPr>
                <w:szCs w:val="24"/>
              </w:rPr>
              <w:t>provide</w:t>
            </w:r>
            <w:r w:rsidRPr="00EC082A">
              <w:rPr>
                <w:spacing w:val="13"/>
                <w:szCs w:val="24"/>
              </w:rPr>
              <w:t xml:space="preserve"> </w:t>
            </w:r>
            <w:r w:rsidRPr="00EC082A">
              <w:rPr>
                <w:szCs w:val="24"/>
              </w:rPr>
              <w:t>for</w:t>
            </w:r>
            <w:r w:rsidRPr="00EC082A">
              <w:rPr>
                <w:spacing w:val="-4"/>
                <w:szCs w:val="24"/>
              </w:rPr>
              <w:t xml:space="preserve"> </w:t>
            </w:r>
            <w:r w:rsidRPr="00EC082A">
              <w:rPr>
                <w:szCs w:val="24"/>
              </w:rPr>
              <w:t>matters</w:t>
            </w:r>
            <w:r w:rsidRPr="00EC082A">
              <w:rPr>
                <w:spacing w:val="15"/>
                <w:szCs w:val="24"/>
              </w:rPr>
              <w:t xml:space="preserve"> </w:t>
            </w:r>
            <w:r w:rsidRPr="00EC082A">
              <w:rPr>
                <w:szCs w:val="24"/>
              </w:rPr>
              <w:t>connected</w:t>
            </w:r>
            <w:r w:rsidRPr="00EC082A">
              <w:rPr>
                <w:spacing w:val="13"/>
                <w:szCs w:val="24"/>
              </w:rPr>
              <w:t xml:space="preserve"> </w:t>
            </w:r>
            <w:r w:rsidRPr="00EC082A">
              <w:rPr>
                <w:szCs w:val="24"/>
              </w:rPr>
              <w:t>with,</w:t>
            </w:r>
            <w:r w:rsidRPr="00EC082A">
              <w:rPr>
                <w:spacing w:val="12"/>
                <w:szCs w:val="24"/>
              </w:rPr>
              <w:t xml:space="preserve"> </w:t>
            </w:r>
            <w:r w:rsidRPr="00EC082A">
              <w:rPr>
                <w:spacing w:val="-5"/>
                <w:szCs w:val="24"/>
              </w:rPr>
              <w:t>or</w:t>
            </w:r>
          </w:p>
          <w:p w14:paraId="0F44AE33" w14:textId="77777777" w:rsidR="004A6D04" w:rsidRPr="00EC082A" w:rsidRDefault="00E24CE6">
            <w:pPr>
              <w:pStyle w:val="TableParagraph"/>
              <w:spacing w:line="267" w:lineRule="exact"/>
              <w:ind w:left="113"/>
              <w:rPr>
                <w:szCs w:val="24"/>
              </w:rPr>
            </w:pPr>
            <w:r w:rsidRPr="00EC082A">
              <w:rPr>
                <w:szCs w:val="24"/>
              </w:rPr>
              <w:t>incidental</w:t>
            </w:r>
            <w:r w:rsidRPr="00EC082A">
              <w:rPr>
                <w:spacing w:val="-1"/>
                <w:szCs w:val="24"/>
              </w:rPr>
              <w:t xml:space="preserve"> </w:t>
            </w:r>
            <w:r w:rsidRPr="00EC082A">
              <w:rPr>
                <w:szCs w:val="24"/>
              </w:rPr>
              <w:t>to, the</w:t>
            </w:r>
            <w:r w:rsidRPr="00EC082A">
              <w:rPr>
                <w:spacing w:val="-1"/>
                <w:szCs w:val="24"/>
              </w:rPr>
              <w:t xml:space="preserve"> </w:t>
            </w:r>
            <w:r w:rsidRPr="00EC082A">
              <w:rPr>
                <w:spacing w:val="-2"/>
                <w:szCs w:val="24"/>
              </w:rPr>
              <w:t>foregoing.</w:t>
            </w:r>
          </w:p>
        </w:tc>
        <w:tc>
          <w:tcPr>
            <w:tcW w:w="5029" w:type="dxa"/>
          </w:tcPr>
          <w:p w14:paraId="58DB99B1" w14:textId="77777777" w:rsidR="004A6D04" w:rsidRPr="00EC082A" w:rsidRDefault="004A6D04">
            <w:pPr>
              <w:pStyle w:val="TableParagraph"/>
              <w:rPr>
                <w:szCs w:val="24"/>
              </w:rPr>
            </w:pPr>
          </w:p>
        </w:tc>
      </w:tr>
      <w:tr w:rsidR="004A6D04" w:rsidRPr="00EC082A" w14:paraId="3BF3CFCA" w14:textId="77777777">
        <w:trPr>
          <w:trHeight w:val="1891"/>
        </w:trPr>
        <w:tc>
          <w:tcPr>
            <w:tcW w:w="588" w:type="dxa"/>
          </w:tcPr>
          <w:p w14:paraId="5CB54F9A" w14:textId="77777777" w:rsidR="004A6D04" w:rsidRPr="00EC082A" w:rsidRDefault="004A6D04">
            <w:pPr>
              <w:pStyle w:val="TableParagraph"/>
              <w:rPr>
                <w:szCs w:val="24"/>
              </w:rPr>
            </w:pPr>
          </w:p>
          <w:p w14:paraId="32BBA954" w14:textId="77777777" w:rsidR="004A6D04" w:rsidRPr="00EC082A" w:rsidRDefault="004A6D04">
            <w:pPr>
              <w:pStyle w:val="TableParagraph"/>
              <w:rPr>
                <w:szCs w:val="24"/>
              </w:rPr>
            </w:pPr>
          </w:p>
          <w:p w14:paraId="645BC1F2" w14:textId="77777777" w:rsidR="004A6D04" w:rsidRPr="00EC082A" w:rsidRDefault="00E24CE6">
            <w:pPr>
              <w:pStyle w:val="TableParagraph"/>
              <w:spacing w:before="188"/>
              <w:ind w:left="115"/>
              <w:rPr>
                <w:szCs w:val="24"/>
              </w:rPr>
            </w:pPr>
            <w:r w:rsidRPr="00EC082A">
              <w:rPr>
                <w:spacing w:val="-5"/>
                <w:szCs w:val="24"/>
              </w:rPr>
              <w:t>20</w:t>
            </w:r>
          </w:p>
        </w:tc>
        <w:tc>
          <w:tcPr>
            <w:tcW w:w="2251" w:type="dxa"/>
          </w:tcPr>
          <w:p w14:paraId="2F2C573A" w14:textId="77777777" w:rsidR="004A6D04" w:rsidRPr="00EC082A" w:rsidRDefault="004A6D04">
            <w:pPr>
              <w:pStyle w:val="TableParagraph"/>
              <w:rPr>
                <w:szCs w:val="24"/>
              </w:rPr>
            </w:pPr>
          </w:p>
          <w:p w14:paraId="531B1EA4" w14:textId="77777777" w:rsidR="004A6D04" w:rsidRPr="00EC082A" w:rsidRDefault="00E24CE6">
            <w:pPr>
              <w:pStyle w:val="TableParagraph"/>
              <w:spacing w:before="218"/>
              <w:ind w:left="113"/>
              <w:rPr>
                <w:szCs w:val="24"/>
              </w:rPr>
            </w:pPr>
            <w:r w:rsidRPr="00EC082A">
              <w:rPr>
                <w:spacing w:val="-4"/>
                <w:szCs w:val="24"/>
              </w:rPr>
              <w:t>Public</w:t>
            </w:r>
            <w:r w:rsidRPr="00EC082A">
              <w:rPr>
                <w:spacing w:val="-6"/>
                <w:szCs w:val="24"/>
              </w:rPr>
              <w:t xml:space="preserve"> </w:t>
            </w:r>
            <w:r w:rsidRPr="00EC082A">
              <w:rPr>
                <w:spacing w:val="-4"/>
                <w:szCs w:val="24"/>
              </w:rPr>
              <w:t>Health</w:t>
            </w:r>
            <w:r w:rsidRPr="00EC082A">
              <w:rPr>
                <w:spacing w:val="-8"/>
                <w:szCs w:val="24"/>
              </w:rPr>
              <w:t xml:space="preserve"> </w:t>
            </w:r>
            <w:r w:rsidRPr="00EC082A">
              <w:rPr>
                <w:spacing w:val="-4"/>
                <w:szCs w:val="24"/>
              </w:rPr>
              <w:t>Act:</w:t>
            </w:r>
          </w:p>
        </w:tc>
        <w:tc>
          <w:tcPr>
            <w:tcW w:w="6128" w:type="dxa"/>
          </w:tcPr>
          <w:p w14:paraId="527359DC" w14:textId="77777777" w:rsidR="004A6D04" w:rsidRPr="00EC082A" w:rsidRDefault="004A6D04">
            <w:pPr>
              <w:pStyle w:val="TableParagraph"/>
              <w:spacing w:before="9"/>
              <w:rPr>
                <w:szCs w:val="24"/>
              </w:rPr>
            </w:pPr>
          </w:p>
          <w:p w14:paraId="2E4B366C" w14:textId="77777777" w:rsidR="004A6D04" w:rsidRPr="00EC082A" w:rsidRDefault="00E24CE6">
            <w:pPr>
              <w:pStyle w:val="TableParagraph"/>
              <w:spacing w:line="235" w:lineRule="auto"/>
              <w:ind w:left="113" w:right="83"/>
              <w:jc w:val="both"/>
              <w:rPr>
                <w:szCs w:val="24"/>
              </w:rPr>
            </w:pPr>
            <w:r w:rsidRPr="00EC082A">
              <w:rPr>
                <w:spacing w:val="-4"/>
                <w:szCs w:val="24"/>
              </w:rPr>
              <w:t>The Act provides</w:t>
            </w:r>
            <w:r w:rsidRPr="00EC082A">
              <w:rPr>
                <w:spacing w:val="-6"/>
                <w:szCs w:val="24"/>
              </w:rPr>
              <w:t xml:space="preserve"> </w:t>
            </w:r>
            <w:r w:rsidRPr="00EC082A">
              <w:rPr>
                <w:spacing w:val="-4"/>
                <w:szCs w:val="24"/>
              </w:rPr>
              <w:t>for</w:t>
            </w:r>
            <w:r w:rsidRPr="00EC082A">
              <w:rPr>
                <w:spacing w:val="-10"/>
                <w:szCs w:val="24"/>
              </w:rPr>
              <w:t xml:space="preserve"> </w:t>
            </w:r>
            <w:r w:rsidRPr="00EC082A">
              <w:rPr>
                <w:spacing w:val="-4"/>
                <w:szCs w:val="24"/>
              </w:rPr>
              <w:t>the</w:t>
            </w:r>
            <w:r w:rsidRPr="00EC082A">
              <w:rPr>
                <w:spacing w:val="-8"/>
                <w:szCs w:val="24"/>
              </w:rPr>
              <w:t xml:space="preserve"> </w:t>
            </w:r>
            <w:r w:rsidRPr="00EC082A">
              <w:rPr>
                <w:spacing w:val="-4"/>
                <w:szCs w:val="24"/>
              </w:rPr>
              <w:t>prevention and</w:t>
            </w:r>
            <w:r w:rsidRPr="00EC082A">
              <w:rPr>
                <w:spacing w:val="-9"/>
                <w:szCs w:val="24"/>
              </w:rPr>
              <w:t xml:space="preserve"> </w:t>
            </w:r>
            <w:r w:rsidRPr="00EC082A">
              <w:rPr>
                <w:spacing w:val="-4"/>
                <w:szCs w:val="24"/>
              </w:rPr>
              <w:t>suppression</w:t>
            </w:r>
            <w:r w:rsidRPr="00EC082A">
              <w:rPr>
                <w:spacing w:val="-6"/>
                <w:szCs w:val="24"/>
              </w:rPr>
              <w:t xml:space="preserve"> </w:t>
            </w:r>
            <w:r w:rsidRPr="00EC082A">
              <w:rPr>
                <w:spacing w:val="-4"/>
                <w:szCs w:val="24"/>
              </w:rPr>
              <w:t>of</w:t>
            </w:r>
            <w:r w:rsidRPr="00EC082A">
              <w:rPr>
                <w:spacing w:val="-7"/>
                <w:szCs w:val="24"/>
              </w:rPr>
              <w:t xml:space="preserve"> </w:t>
            </w:r>
            <w:r w:rsidRPr="00EC082A">
              <w:rPr>
                <w:spacing w:val="-4"/>
                <w:szCs w:val="24"/>
              </w:rPr>
              <w:t xml:space="preserve">diseases </w:t>
            </w:r>
            <w:r w:rsidRPr="00EC082A">
              <w:rPr>
                <w:szCs w:val="24"/>
              </w:rPr>
              <w:t xml:space="preserve">and general regulation of all matters connected with public </w:t>
            </w:r>
            <w:r w:rsidRPr="00EC082A">
              <w:rPr>
                <w:spacing w:val="-2"/>
                <w:szCs w:val="24"/>
              </w:rPr>
              <w:t>health</w:t>
            </w:r>
            <w:r w:rsidRPr="00EC082A">
              <w:rPr>
                <w:spacing w:val="-15"/>
                <w:szCs w:val="24"/>
              </w:rPr>
              <w:t xml:space="preserve"> </w:t>
            </w:r>
            <w:r w:rsidRPr="00EC082A">
              <w:rPr>
                <w:spacing w:val="-2"/>
                <w:szCs w:val="24"/>
              </w:rPr>
              <w:t>in</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country</w:t>
            </w:r>
            <w:r w:rsidRPr="00EC082A">
              <w:rPr>
                <w:spacing w:val="-13"/>
                <w:szCs w:val="24"/>
              </w:rPr>
              <w:t xml:space="preserve"> </w:t>
            </w:r>
            <w:r w:rsidRPr="00EC082A">
              <w:rPr>
                <w:spacing w:val="-2"/>
                <w:szCs w:val="24"/>
              </w:rPr>
              <w:t>under</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local</w:t>
            </w:r>
            <w:r w:rsidRPr="00EC082A">
              <w:rPr>
                <w:spacing w:val="-13"/>
                <w:szCs w:val="24"/>
              </w:rPr>
              <w:t xml:space="preserve"> </w:t>
            </w:r>
            <w:r w:rsidRPr="00EC082A">
              <w:rPr>
                <w:spacing w:val="-2"/>
                <w:szCs w:val="24"/>
              </w:rPr>
              <w:t>authority</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each</w:t>
            </w:r>
            <w:r w:rsidRPr="00EC082A">
              <w:rPr>
                <w:spacing w:val="-13"/>
                <w:szCs w:val="24"/>
              </w:rPr>
              <w:t xml:space="preserve"> </w:t>
            </w:r>
            <w:r w:rsidRPr="00EC082A">
              <w:rPr>
                <w:spacing w:val="-2"/>
                <w:szCs w:val="24"/>
              </w:rPr>
              <w:t>district</w:t>
            </w:r>
            <w:r w:rsidRPr="00EC082A">
              <w:rPr>
                <w:spacing w:val="-13"/>
                <w:szCs w:val="24"/>
              </w:rPr>
              <w:t xml:space="preserve"> </w:t>
            </w:r>
            <w:r w:rsidRPr="00EC082A">
              <w:rPr>
                <w:spacing w:val="-2"/>
                <w:szCs w:val="24"/>
              </w:rPr>
              <w:t xml:space="preserve">as </w:t>
            </w:r>
            <w:r w:rsidRPr="00EC082A">
              <w:rPr>
                <w:szCs w:val="24"/>
              </w:rPr>
              <w:t>the enforcement agency.</w:t>
            </w:r>
          </w:p>
        </w:tc>
        <w:tc>
          <w:tcPr>
            <w:tcW w:w="5029" w:type="dxa"/>
          </w:tcPr>
          <w:p w14:paraId="16739D7C" w14:textId="77777777" w:rsidR="004A6D04" w:rsidRPr="00EC082A" w:rsidRDefault="00E24CE6">
            <w:pPr>
              <w:pStyle w:val="TableParagraph"/>
              <w:spacing w:line="235" w:lineRule="auto"/>
              <w:ind w:left="115" w:right="75"/>
              <w:jc w:val="both"/>
              <w:rPr>
                <w:szCs w:val="24"/>
              </w:rPr>
            </w:pPr>
            <w:r w:rsidRPr="00EC082A">
              <w:rPr>
                <w:szCs w:val="24"/>
              </w:rPr>
              <w:t xml:space="preserve">For the proposed project, this will cover such </w:t>
            </w:r>
            <w:r w:rsidRPr="00EC082A">
              <w:rPr>
                <w:spacing w:val="-6"/>
                <w:szCs w:val="24"/>
              </w:rPr>
              <w:t>matters</w:t>
            </w:r>
            <w:r w:rsidRPr="00EC082A">
              <w:rPr>
                <w:spacing w:val="-11"/>
                <w:szCs w:val="24"/>
              </w:rPr>
              <w:t xml:space="preserve"> </w:t>
            </w:r>
            <w:r w:rsidRPr="00EC082A">
              <w:rPr>
                <w:spacing w:val="-6"/>
                <w:szCs w:val="24"/>
              </w:rPr>
              <w:t>as</w:t>
            </w:r>
            <w:r w:rsidRPr="00EC082A">
              <w:rPr>
                <w:spacing w:val="-9"/>
                <w:szCs w:val="24"/>
              </w:rPr>
              <w:t xml:space="preserve"> </w:t>
            </w:r>
            <w:r w:rsidRPr="00EC082A">
              <w:rPr>
                <w:spacing w:val="-6"/>
                <w:szCs w:val="24"/>
              </w:rPr>
              <w:t>solid</w:t>
            </w:r>
            <w:r w:rsidRPr="00EC082A">
              <w:rPr>
                <w:spacing w:val="-9"/>
                <w:szCs w:val="24"/>
              </w:rPr>
              <w:t xml:space="preserve"> </w:t>
            </w:r>
            <w:r w:rsidRPr="00EC082A">
              <w:rPr>
                <w:spacing w:val="-6"/>
                <w:szCs w:val="24"/>
              </w:rPr>
              <w:t>waste</w:t>
            </w:r>
            <w:r w:rsidRPr="00EC082A">
              <w:rPr>
                <w:spacing w:val="-9"/>
                <w:szCs w:val="24"/>
              </w:rPr>
              <w:t xml:space="preserve"> </w:t>
            </w:r>
            <w:r w:rsidRPr="00EC082A">
              <w:rPr>
                <w:spacing w:val="-6"/>
                <w:szCs w:val="24"/>
              </w:rPr>
              <w:t>management,</w:t>
            </w:r>
            <w:r w:rsidRPr="00EC082A">
              <w:rPr>
                <w:spacing w:val="-9"/>
                <w:szCs w:val="24"/>
              </w:rPr>
              <w:t xml:space="preserve"> </w:t>
            </w:r>
            <w:r w:rsidRPr="00EC082A">
              <w:rPr>
                <w:spacing w:val="-6"/>
                <w:szCs w:val="24"/>
              </w:rPr>
              <w:t>levels</w:t>
            </w:r>
            <w:r w:rsidRPr="00EC082A">
              <w:rPr>
                <w:spacing w:val="-9"/>
                <w:szCs w:val="24"/>
              </w:rPr>
              <w:t xml:space="preserve"> </w:t>
            </w:r>
            <w:r w:rsidRPr="00EC082A">
              <w:rPr>
                <w:spacing w:val="-6"/>
                <w:szCs w:val="24"/>
              </w:rPr>
              <w:t>of</w:t>
            </w:r>
            <w:r w:rsidRPr="00EC082A">
              <w:rPr>
                <w:spacing w:val="-9"/>
                <w:szCs w:val="24"/>
              </w:rPr>
              <w:t xml:space="preserve"> </w:t>
            </w:r>
            <w:r w:rsidRPr="00EC082A">
              <w:rPr>
                <w:spacing w:val="-6"/>
                <w:szCs w:val="24"/>
              </w:rPr>
              <w:t xml:space="preserve">hygiene </w:t>
            </w:r>
            <w:r w:rsidRPr="00EC082A">
              <w:rPr>
                <w:szCs w:val="24"/>
              </w:rPr>
              <w:t xml:space="preserve">and the standards of the general working </w:t>
            </w:r>
            <w:r w:rsidRPr="00EC082A">
              <w:rPr>
                <w:spacing w:val="-2"/>
                <w:szCs w:val="24"/>
              </w:rPr>
              <w:t>environment.</w:t>
            </w:r>
            <w:r w:rsidRPr="00EC082A">
              <w:rPr>
                <w:spacing w:val="-13"/>
                <w:szCs w:val="24"/>
              </w:rPr>
              <w:t xml:space="preserve"> </w:t>
            </w:r>
            <w:r w:rsidRPr="00EC082A">
              <w:rPr>
                <w:spacing w:val="-2"/>
                <w:szCs w:val="24"/>
              </w:rPr>
              <w:t>Good</w:t>
            </w:r>
            <w:r w:rsidRPr="00EC082A">
              <w:rPr>
                <w:spacing w:val="-13"/>
                <w:szCs w:val="24"/>
              </w:rPr>
              <w:t xml:space="preserve"> </w:t>
            </w:r>
            <w:r w:rsidRPr="00EC082A">
              <w:rPr>
                <w:spacing w:val="-2"/>
                <w:szCs w:val="24"/>
              </w:rPr>
              <w:t>housekeeping</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proper</w:t>
            </w:r>
            <w:r w:rsidRPr="00EC082A">
              <w:rPr>
                <w:spacing w:val="-13"/>
                <w:szCs w:val="24"/>
              </w:rPr>
              <w:t xml:space="preserve"> </w:t>
            </w:r>
            <w:r w:rsidRPr="00EC082A">
              <w:rPr>
                <w:spacing w:val="-2"/>
                <w:szCs w:val="24"/>
              </w:rPr>
              <w:t>waste management</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disposal</w:t>
            </w:r>
            <w:r w:rsidRPr="00EC082A">
              <w:rPr>
                <w:spacing w:val="-11"/>
                <w:szCs w:val="24"/>
              </w:rPr>
              <w:t xml:space="preserve"> </w:t>
            </w:r>
            <w:r w:rsidRPr="00EC082A">
              <w:rPr>
                <w:spacing w:val="-2"/>
                <w:szCs w:val="24"/>
              </w:rPr>
              <w:t>protocols</w:t>
            </w:r>
            <w:r w:rsidRPr="00EC082A">
              <w:rPr>
                <w:spacing w:val="-12"/>
                <w:szCs w:val="24"/>
              </w:rPr>
              <w:t xml:space="preserve"> </w:t>
            </w:r>
            <w:r w:rsidRPr="00EC082A">
              <w:rPr>
                <w:spacing w:val="-2"/>
                <w:szCs w:val="24"/>
              </w:rPr>
              <w:t>will</w:t>
            </w:r>
            <w:r w:rsidRPr="00EC082A">
              <w:rPr>
                <w:spacing w:val="-13"/>
                <w:szCs w:val="24"/>
              </w:rPr>
              <w:t xml:space="preserve"> </w:t>
            </w:r>
            <w:r w:rsidRPr="00EC082A">
              <w:rPr>
                <w:spacing w:val="-2"/>
                <w:szCs w:val="24"/>
              </w:rPr>
              <w:t>be</w:t>
            </w:r>
            <w:r w:rsidRPr="00EC082A">
              <w:rPr>
                <w:spacing w:val="-13"/>
                <w:szCs w:val="24"/>
              </w:rPr>
              <w:t xml:space="preserve"> </w:t>
            </w:r>
            <w:r w:rsidRPr="00EC082A">
              <w:rPr>
                <w:spacing w:val="-2"/>
                <w:szCs w:val="24"/>
              </w:rPr>
              <w:t>adhered</w:t>
            </w:r>
          </w:p>
          <w:p w14:paraId="6C6D6620" w14:textId="77777777" w:rsidR="004A6D04" w:rsidRPr="00EC082A" w:rsidRDefault="00E24CE6">
            <w:pPr>
              <w:pStyle w:val="TableParagraph"/>
              <w:spacing w:line="268" w:lineRule="exact"/>
              <w:ind w:left="115" w:right="128"/>
              <w:jc w:val="both"/>
              <w:rPr>
                <w:szCs w:val="24"/>
              </w:rPr>
            </w:pPr>
            <w:r w:rsidRPr="00EC082A">
              <w:rPr>
                <w:szCs w:val="24"/>
              </w:rPr>
              <w:t>to</w:t>
            </w:r>
            <w:r w:rsidRPr="00EC082A">
              <w:rPr>
                <w:spacing w:val="-12"/>
                <w:szCs w:val="24"/>
              </w:rPr>
              <w:t xml:space="preserve"> </w:t>
            </w:r>
            <w:r w:rsidRPr="00EC082A">
              <w:rPr>
                <w:szCs w:val="24"/>
              </w:rPr>
              <w:t>by</w:t>
            </w:r>
            <w:r w:rsidRPr="00EC082A">
              <w:rPr>
                <w:spacing w:val="-14"/>
                <w:szCs w:val="24"/>
              </w:rPr>
              <w:t xml:space="preserve"> </w:t>
            </w:r>
            <w:r w:rsidRPr="00EC082A">
              <w:rPr>
                <w:szCs w:val="24"/>
              </w:rPr>
              <w:t>the</w:t>
            </w:r>
            <w:r w:rsidRPr="00EC082A">
              <w:rPr>
                <w:spacing w:val="-8"/>
                <w:szCs w:val="24"/>
              </w:rPr>
              <w:t xml:space="preserve"> </w:t>
            </w:r>
            <w:r w:rsidRPr="00EC082A">
              <w:rPr>
                <w:szCs w:val="24"/>
              </w:rPr>
              <w:t>contractor</w:t>
            </w:r>
            <w:r w:rsidRPr="00EC082A">
              <w:rPr>
                <w:spacing w:val="-10"/>
                <w:szCs w:val="24"/>
              </w:rPr>
              <w:t xml:space="preserve"> </w:t>
            </w:r>
            <w:r w:rsidRPr="00EC082A">
              <w:rPr>
                <w:szCs w:val="24"/>
              </w:rPr>
              <w:t>and</w:t>
            </w:r>
            <w:r w:rsidRPr="00EC082A">
              <w:rPr>
                <w:spacing w:val="-12"/>
                <w:szCs w:val="24"/>
              </w:rPr>
              <w:t xml:space="preserve"> </w:t>
            </w:r>
            <w:r w:rsidRPr="00EC082A">
              <w:rPr>
                <w:szCs w:val="24"/>
              </w:rPr>
              <w:t>the</w:t>
            </w:r>
            <w:r w:rsidRPr="00EC082A">
              <w:rPr>
                <w:spacing w:val="-11"/>
                <w:szCs w:val="24"/>
              </w:rPr>
              <w:t xml:space="preserve"> </w:t>
            </w:r>
            <w:r w:rsidRPr="00EC082A">
              <w:rPr>
                <w:szCs w:val="24"/>
              </w:rPr>
              <w:t>developer</w:t>
            </w:r>
            <w:r w:rsidRPr="00EC082A">
              <w:rPr>
                <w:spacing w:val="-11"/>
                <w:szCs w:val="24"/>
              </w:rPr>
              <w:t xml:space="preserve"> </w:t>
            </w:r>
            <w:r w:rsidRPr="00EC082A">
              <w:rPr>
                <w:szCs w:val="24"/>
              </w:rPr>
              <w:t>to</w:t>
            </w:r>
            <w:r w:rsidRPr="00EC082A">
              <w:rPr>
                <w:spacing w:val="-12"/>
                <w:szCs w:val="24"/>
              </w:rPr>
              <w:t xml:space="preserve"> </w:t>
            </w:r>
            <w:r w:rsidRPr="00EC082A">
              <w:rPr>
                <w:szCs w:val="24"/>
              </w:rPr>
              <w:t>avoid</w:t>
            </w:r>
            <w:r w:rsidRPr="00EC082A">
              <w:rPr>
                <w:spacing w:val="-10"/>
                <w:szCs w:val="24"/>
              </w:rPr>
              <w:t xml:space="preserve"> </w:t>
            </w:r>
            <w:r w:rsidRPr="00EC082A">
              <w:rPr>
                <w:szCs w:val="24"/>
              </w:rPr>
              <w:t>the spread of vermin and diseases.</w:t>
            </w:r>
          </w:p>
        </w:tc>
      </w:tr>
      <w:tr w:rsidR="004A6D04" w:rsidRPr="00EC082A" w14:paraId="1409B442" w14:textId="77777777">
        <w:trPr>
          <w:trHeight w:val="1079"/>
        </w:trPr>
        <w:tc>
          <w:tcPr>
            <w:tcW w:w="588" w:type="dxa"/>
          </w:tcPr>
          <w:p w14:paraId="13773D18" w14:textId="77777777" w:rsidR="004A6D04" w:rsidRPr="00EC082A" w:rsidRDefault="004A6D04">
            <w:pPr>
              <w:pStyle w:val="TableParagraph"/>
              <w:spacing w:before="4"/>
              <w:rPr>
                <w:szCs w:val="24"/>
              </w:rPr>
            </w:pPr>
          </w:p>
          <w:p w14:paraId="606F8AD9" w14:textId="77777777" w:rsidR="004A6D04" w:rsidRPr="00EC082A" w:rsidRDefault="00E24CE6">
            <w:pPr>
              <w:pStyle w:val="TableParagraph"/>
              <w:ind w:left="115"/>
              <w:rPr>
                <w:szCs w:val="24"/>
              </w:rPr>
            </w:pPr>
            <w:r w:rsidRPr="00EC082A">
              <w:rPr>
                <w:spacing w:val="-5"/>
                <w:szCs w:val="24"/>
              </w:rPr>
              <w:t>21</w:t>
            </w:r>
          </w:p>
        </w:tc>
        <w:tc>
          <w:tcPr>
            <w:tcW w:w="2251" w:type="dxa"/>
          </w:tcPr>
          <w:p w14:paraId="322E8B76" w14:textId="77777777" w:rsidR="004A6D04" w:rsidRPr="00EC082A" w:rsidRDefault="00E24CE6">
            <w:pPr>
              <w:pStyle w:val="TableParagraph"/>
              <w:tabs>
                <w:tab w:val="left" w:pos="967"/>
                <w:tab w:val="left" w:pos="1816"/>
              </w:tabs>
              <w:spacing w:line="235" w:lineRule="auto"/>
              <w:ind w:left="113" w:right="91"/>
              <w:rPr>
                <w:szCs w:val="24"/>
              </w:rPr>
            </w:pPr>
            <w:r w:rsidRPr="00EC082A">
              <w:rPr>
                <w:spacing w:val="-2"/>
                <w:szCs w:val="24"/>
              </w:rPr>
              <w:t>Public</w:t>
            </w:r>
            <w:r w:rsidRPr="00EC082A">
              <w:rPr>
                <w:szCs w:val="24"/>
              </w:rPr>
              <w:tab/>
            </w:r>
            <w:r w:rsidRPr="00EC082A">
              <w:rPr>
                <w:spacing w:val="-2"/>
                <w:szCs w:val="24"/>
              </w:rPr>
              <w:t>Roads</w:t>
            </w:r>
            <w:r w:rsidRPr="00EC082A">
              <w:rPr>
                <w:szCs w:val="24"/>
              </w:rPr>
              <w:tab/>
            </w:r>
            <w:r w:rsidRPr="00EC082A">
              <w:rPr>
                <w:spacing w:val="-8"/>
                <w:szCs w:val="24"/>
              </w:rPr>
              <w:t xml:space="preserve">Act </w:t>
            </w:r>
            <w:r w:rsidRPr="00EC082A">
              <w:rPr>
                <w:szCs w:val="24"/>
              </w:rPr>
              <w:t>(No. 12 of 2002)</w:t>
            </w:r>
          </w:p>
        </w:tc>
        <w:tc>
          <w:tcPr>
            <w:tcW w:w="6128" w:type="dxa"/>
          </w:tcPr>
          <w:p w14:paraId="3EA90589" w14:textId="77777777" w:rsidR="004A6D04" w:rsidRPr="00EC082A" w:rsidRDefault="00E24CE6">
            <w:pPr>
              <w:pStyle w:val="TableParagraph"/>
              <w:spacing w:line="235" w:lineRule="auto"/>
              <w:ind w:left="113"/>
              <w:rPr>
                <w:szCs w:val="24"/>
              </w:rPr>
            </w:pPr>
            <w:r w:rsidRPr="00EC082A">
              <w:rPr>
                <w:spacing w:val="-2"/>
                <w:szCs w:val="24"/>
              </w:rPr>
              <w:t>This</w:t>
            </w:r>
            <w:r w:rsidRPr="00EC082A">
              <w:rPr>
                <w:spacing w:val="-9"/>
                <w:szCs w:val="24"/>
              </w:rPr>
              <w:t xml:space="preserve"> </w:t>
            </w:r>
            <w:r w:rsidRPr="00EC082A">
              <w:rPr>
                <w:spacing w:val="-2"/>
                <w:szCs w:val="24"/>
              </w:rPr>
              <w:t>Act</w:t>
            </w:r>
            <w:r w:rsidRPr="00EC082A">
              <w:rPr>
                <w:spacing w:val="-9"/>
                <w:szCs w:val="24"/>
              </w:rPr>
              <w:t xml:space="preserve"> </w:t>
            </w:r>
            <w:r w:rsidRPr="00EC082A">
              <w:rPr>
                <w:spacing w:val="-2"/>
                <w:szCs w:val="24"/>
              </w:rPr>
              <w:t>provides</w:t>
            </w:r>
            <w:r w:rsidRPr="00EC082A">
              <w:rPr>
                <w:spacing w:val="-7"/>
                <w:szCs w:val="24"/>
              </w:rPr>
              <w:t xml:space="preserve"> </w:t>
            </w:r>
            <w:r w:rsidRPr="00EC082A">
              <w:rPr>
                <w:spacing w:val="-2"/>
                <w:szCs w:val="24"/>
              </w:rPr>
              <w:t>for</w:t>
            </w:r>
            <w:r w:rsidRPr="00EC082A">
              <w:rPr>
                <w:spacing w:val="-13"/>
                <w:szCs w:val="24"/>
              </w:rPr>
              <w:t xml:space="preserve"> </w:t>
            </w:r>
            <w:r w:rsidRPr="00EC082A">
              <w:rPr>
                <w:spacing w:val="-2"/>
                <w:szCs w:val="24"/>
              </w:rPr>
              <w:t>the</w:t>
            </w:r>
            <w:r w:rsidRPr="00EC082A">
              <w:rPr>
                <w:spacing w:val="-8"/>
                <w:szCs w:val="24"/>
              </w:rPr>
              <w:t xml:space="preserve"> </w:t>
            </w:r>
            <w:r w:rsidRPr="00EC082A">
              <w:rPr>
                <w:spacing w:val="-2"/>
                <w:szCs w:val="24"/>
              </w:rPr>
              <w:t>care,</w:t>
            </w:r>
            <w:r w:rsidRPr="00EC082A">
              <w:rPr>
                <w:spacing w:val="-10"/>
                <w:szCs w:val="24"/>
              </w:rPr>
              <w:t xml:space="preserve"> </w:t>
            </w:r>
            <w:r w:rsidRPr="00EC082A">
              <w:rPr>
                <w:spacing w:val="-2"/>
                <w:szCs w:val="24"/>
              </w:rPr>
              <w:t>maintenance</w:t>
            </w:r>
            <w:r w:rsidRPr="00EC082A">
              <w:rPr>
                <w:spacing w:val="-8"/>
                <w:szCs w:val="24"/>
              </w:rPr>
              <w:t xml:space="preserve"> </w:t>
            </w:r>
            <w:r w:rsidRPr="00EC082A">
              <w:rPr>
                <w:spacing w:val="-2"/>
                <w:szCs w:val="24"/>
              </w:rPr>
              <w:t>and</w:t>
            </w:r>
            <w:r w:rsidRPr="00EC082A">
              <w:rPr>
                <w:spacing w:val="-10"/>
                <w:szCs w:val="24"/>
              </w:rPr>
              <w:t xml:space="preserve"> </w:t>
            </w:r>
            <w:r w:rsidRPr="00EC082A">
              <w:rPr>
                <w:spacing w:val="-2"/>
                <w:szCs w:val="24"/>
              </w:rPr>
              <w:t>constriction</w:t>
            </w:r>
            <w:r w:rsidRPr="00EC082A">
              <w:rPr>
                <w:spacing w:val="-10"/>
                <w:szCs w:val="24"/>
              </w:rPr>
              <w:t xml:space="preserve"> </w:t>
            </w:r>
            <w:r w:rsidRPr="00EC082A">
              <w:rPr>
                <w:spacing w:val="-2"/>
                <w:szCs w:val="24"/>
              </w:rPr>
              <w:t xml:space="preserve">of </w:t>
            </w:r>
            <w:r w:rsidRPr="00EC082A">
              <w:rPr>
                <w:szCs w:val="24"/>
              </w:rPr>
              <w:t>public</w:t>
            </w:r>
            <w:r w:rsidRPr="00EC082A">
              <w:rPr>
                <w:spacing w:val="-15"/>
                <w:szCs w:val="24"/>
              </w:rPr>
              <w:t xml:space="preserve"> </w:t>
            </w:r>
            <w:r w:rsidRPr="00EC082A">
              <w:rPr>
                <w:szCs w:val="24"/>
              </w:rPr>
              <w:t>roads</w:t>
            </w:r>
            <w:r w:rsidRPr="00EC082A">
              <w:rPr>
                <w:spacing w:val="-15"/>
                <w:szCs w:val="24"/>
              </w:rPr>
              <w:t xml:space="preserve"> </w:t>
            </w:r>
            <w:r w:rsidRPr="00EC082A">
              <w:rPr>
                <w:szCs w:val="24"/>
              </w:rPr>
              <w:t>in</w:t>
            </w:r>
            <w:r w:rsidRPr="00EC082A">
              <w:rPr>
                <w:spacing w:val="-15"/>
                <w:szCs w:val="24"/>
              </w:rPr>
              <w:t xml:space="preserve"> </w:t>
            </w:r>
            <w:r w:rsidRPr="00EC082A">
              <w:rPr>
                <w:szCs w:val="24"/>
              </w:rPr>
              <w:t>Zambia,</w:t>
            </w:r>
            <w:r w:rsidRPr="00EC082A">
              <w:rPr>
                <w:spacing w:val="-14"/>
                <w:szCs w:val="24"/>
              </w:rPr>
              <w:t xml:space="preserve"> </w:t>
            </w:r>
            <w:r w:rsidRPr="00EC082A">
              <w:rPr>
                <w:szCs w:val="24"/>
              </w:rPr>
              <w:t>and</w:t>
            </w:r>
            <w:r w:rsidRPr="00EC082A">
              <w:rPr>
                <w:spacing w:val="-14"/>
                <w:szCs w:val="24"/>
              </w:rPr>
              <w:t xml:space="preserve"> </w:t>
            </w:r>
            <w:r w:rsidRPr="00EC082A">
              <w:rPr>
                <w:szCs w:val="24"/>
              </w:rPr>
              <w:t>for</w:t>
            </w:r>
            <w:r w:rsidRPr="00EC082A">
              <w:rPr>
                <w:spacing w:val="-15"/>
                <w:szCs w:val="24"/>
              </w:rPr>
              <w:t xml:space="preserve"> </w:t>
            </w:r>
            <w:r w:rsidRPr="00EC082A">
              <w:rPr>
                <w:szCs w:val="24"/>
              </w:rPr>
              <w:t>the</w:t>
            </w:r>
            <w:r w:rsidRPr="00EC082A">
              <w:rPr>
                <w:spacing w:val="-15"/>
                <w:szCs w:val="24"/>
              </w:rPr>
              <w:t xml:space="preserve"> </w:t>
            </w:r>
            <w:r w:rsidRPr="00EC082A">
              <w:rPr>
                <w:szCs w:val="24"/>
              </w:rPr>
              <w:t>regulation</w:t>
            </w:r>
            <w:r w:rsidRPr="00EC082A">
              <w:rPr>
                <w:spacing w:val="-12"/>
                <w:szCs w:val="24"/>
              </w:rPr>
              <w:t xml:space="preserve"> </w:t>
            </w:r>
            <w:r w:rsidRPr="00EC082A">
              <w:rPr>
                <w:szCs w:val="24"/>
              </w:rPr>
              <w:t>of</w:t>
            </w:r>
            <w:r w:rsidRPr="00EC082A">
              <w:rPr>
                <w:spacing w:val="-15"/>
                <w:szCs w:val="24"/>
              </w:rPr>
              <w:t xml:space="preserve"> </w:t>
            </w:r>
            <w:r w:rsidRPr="00EC082A">
              <w:rPr>
                <w:szCs w:val="24"/>
              </w:rPr>
              <w:t>inter</w:t>
            </w:r>
            <w:r w:rsidRPr="00EC082A">
              <w:rPr>
                <w:spacing w:val="-15"/>
                <w:szCs w:val="24"/>
              </w:rPr>
              <w:t xml:space="preserve"> </w:t>
            </w:r>
            <w:r w:rsidRPr="00EC082A">
              <w:rPr>
                <w:szCs w:val="24"/>
              </w:rPr>
              <w:t>alia</w:t>
            </w:r>
            <w:r w:rsidRPr="00EC082A">
              <w:rPr>
                <w:spacing w:val="-15"/>
                <w:szCs w:val="24"/>
              </w:rPr>
              <w:t xml:space="preserve"> </w:t>
            </w:r>
            <w:r w:rsidRPr="00EC082A">
              <w:rPr>
                <w:spacing w:val="-4"/>
                <w:szCs w:val="24"/>
              </w:rPr>
              <w:t>road</w:t>
            </w:r>
          </w:p>
          <w:p w14:paraId="7546202C" w14:textId="77777777" w:rsidR="004A6D04" w:rsidRPr="00EC082A" w:rsidRDefault="00E24CE6">
            <w:pPr>
              <w:pStyle w:val="TableParagraph"/>
              <w:spacing w:line="268" w:lineRule="exact"/>
              <w:ind w:left="113"/>
              <w:rPr>
                <w:szCs w:val="24"/>
              </w:rPr>
            </w:pPr>
            <w:r w:rsidRPr="00EC082A">
              <w:rPr>
                <w:szCs w:val="24"/>
              </w:rPr>
              <w:t>signage</w:t>
            </w:r>
            <w:r w:rsidRPr="00EC082A">
              <w:rPr>
                <w:spacing w:val="-7"/>
                <w:szCs w:val="24"/>
              </w:rPr>
              <w:t xml:space="preserve"> </w:t>
            </w:r>
            <w:r w:rsidRPr="00EC082A">
              <w:rPr>
                <w:szCs w:val="24"/>
              </w:rPr>
              <w:t>(including</w:t>
            </w:r>
            <w:r w:rsidRPr="00EC082A">
              <w:rPr>
                <w:spacing w:val="-10"/>
                <w:szCs w:val="24"/>
              </w:rPr>
              <w:t xml:space="preserve"> </w:t>
            </w:r>
            <w:r w:rsidRPr="00EC082A">
              <w:rPr>
                <w:szCs w:val="24"/>
              </w:rPr>
              <w:t>temporary</w:t>
            </w:r>
            <w:r w:rsidRPr="00EC082A">
              <w:rPr>
                <w:spacing w:val="-10"/>
                <w:szCs w:val="24"/>
              </w:rPr>
              <w:t xml:space="preserve"> </w:t>
            </w:r>
            <w:r w:rsidRPr="00EC082A">
              <w:rPr>
                <w:szCs w:val="24"/>
              </w:rPr>
              <w:t>signs)</w:t>
            </w:r>
            <w:r w:rsidRPr="00EC082A">
              <w:rPr>
                <w:spacing w:val="-7"/>
                <w:szCs w:val="24"/>
              </w:rPr>
              <w:t xml:space="preserve"> </w:t>
            </w:r>
            <w:r w:rsidRPr="00EC082A">
              <w:rPr>
                <w:szCs w:val="24"/>
              </w:rPr>
              <w:t>and</w:t>
            </w:r>
            <w:r w:rsidRPr="00EC082A">
              <w:rPr>
                <w:spacing w:val="-11"/>
                <w:szCs w:val="24"/>
              </w:rPr>
              <w:t xml:space="preserve"> </w:t>
            </w:r>
            <w:r w:rsidRPr="00EC082A">
              <w:rPr>
                <w:szCs w:val="24"/>
              </w:rPr>
              <w:t>storm</w:t>
            </w:r>
            <w:r w:rsidRPr="00EC082A">
              <w:rPr>
                <w:spacing w:val="-6"/>
                <w:szCs w:val="24"/>
              </w:rPr>
              <w:t xml:space="preserve"> </w:t>
            </w:r>
            <w:r w:rsidRPr="00EC082A">
              <w:rPr>
                <w:szCs w:val="24"/>
              </w:rPr>
              <w:t>water</w:t>
            </w:r>
            <w:r w:rsidRPr="00EC082A">
              <w:rPr>
                <w:spacing w:val="-9"/>
                <w:szCs w:val="24"/>
              </w:rPr>
              <w:t xml:space="preserve"> </w:t>
            </w:r>
            <w:r w:rsidRPr="00EC082A">
              <w:rPr>
                <w:szCs w:val="24"/>
              </w:rPr>
              <w:t xml:space="preserve">disposal </w:t>
            </w:r>
            <w:r w:rsidRPr="00EC082A">
              <w:rPr>
                <w:spacing w:val="-2"/>
                <w:szCs w:val="24"/>
              </w:rPr>
              <w:t>structures</w:t>
            </w:r>
          </w:p>
        </w:tc>
        <w:tc>
          <w:tcPr>
            <w:tcW w:w="5029" w:type="dxa"/>
          </w:tcPr>
          <w:p w14:paraId="1E4D3C29" w14:textId="77777777" w:rsidR="004A6D04" w:rsidRPr="00EC082A" w:rsidRDefault="00E24CE6">
            <w:pPr>
              <w:pStyle w:val="TableParagraph"/>
              <w:spacing w:line="235" w:lineRule="auto"/>
              <w:ind w:left="115" w:right="86"/>
              <w:jc w:val="both"/>
              <w:rPr>
                <w:szCs w:val="24"/>
              </w:rPr>
            </w:pPr>
            <w:r w:rsidRPr="00EC082A">
              <w:rPr>
                <w:szCs w:val="24"/>
              </w:rPr>
              <w:t>The</w:t>
            </w:r>
            <w:r w:rsidRPr="00EC082A">
              <w:rPr>
                <w:spacing w:val="-1"/>
                <w:szCs w:val="24"/>
              </w:rPr>
              <w:t xml:space="preserve"> </w:t>
            </w:r>
            <w:r w:rsidRPr="00EC082A">
              <w:rPr>
                <w:szCs w:val="24"/>
              </w:rPr>
              <w:t>designs of project access roads will adhere</w:t>
            </w:r>
            <w:r w:rsidRPr="00EC082A">
              <w:rPr>
                <w:spacing w:val="-1"/>
                <w:szCs w:val="24"/>
              </w:rPr>
              <w:t xml:space="preserve"> </w:t>
            </w:r>
            <w:r w:rsidRPr="00EC082A">
              <w:rPr>
                <w:szCs w:val="24"/>
              </w:rPr>
              <w:t>to the requirements of this Act, including the use of temporary safety signage.</w:t>
            </w:r>
          </w:p>
        </w:tc>
      </w:tr>
      <w:tr w:rsidR="004A6D04" w:rsidRPr="00EC082A" w14:paraId="763877A8" w14:textId="77777777">
        <w:trPr>
          <w:trHeight w:val="1891"/>
        </w:trPr>
        <w:tc>
          <w:tcPr>
            <w:tcW w:w="588" w:type="dxa"/>
          </w:tcPr>
          <w:p w14:paraId="535506C4" w14:textId="77777777" w:rsidR="004A6D04" w:rsidRPr="00EC082A" w:rsidRDefault="00E24CE6">
            <w:pPr>
              <w:pStyle w:val="TableParagraph"/>
              <w:spacing w:line="261" w:lineRule="exact"/>
              <w:ind w:left="115"/>
              <w:rPr>
                <w:szCs w:val="24"/>
              </w:rPr>
            </w:pPr>
            <w:r w:rsidRPr="00EC082A">
              <w:rPr>
                <w:spacing w:val="-5"/>
                <w:szCs w:val="24"/>
              </w:rPr>
              <w:t>22</w:t>
            </w:r>
          </w:p>
        </w:tc>
        <w:tc>
          <w:tcPr>
            <w:tcW w:w="2251" w:type="dxa"/>
          </w:tcPr>
          <w:p w14:paraId="7FF16F48" w14:textId="77777777" w:rsidR="004A6D04" w:rsidRPr="00EC082A" w:rsidRDefault="00E24CE6">
            <w:pPr>
              <w:pStyle w:val="TableParagraph"/>
              <w:tabs>
                <w:tab w:val="left" w:pos="888"/>
                <w:tab w:val="left" w:pos="1512"/>
              </w:tabs>
              <w:spacing w:line="232" w:lineRule="auto"/>
              <w:ind w:left="113" w:right="97"/>
              <w:rPr>
                <w:szCs w:val="24"/>
              </w:rPr>
            </w:pPr>
            <w:r w:rsidRPr="00EC082A">
              <w:rPr>
                <w:spacing w:val="-4"/>
                <w:szCs w:val="24"/>
              </w:rPr>
              <w:t>Road</w:t>
            </w:r>
            <w:r w:rsidRPr="00EC082A">
              <w:rPr>
                <w:szCs w:val="24"/>
              </w:rPr>
              <w:tab/>
            </w:r>
            <w:r w:rsidRPr="00EC082A">
              <w:rPr>
                <w:spacing w:val="-4"/>
                <w:szCs w:val="24"/>
              </w:rPr>
              <w:t>and</w:t>
            </w:r>
            <w:r w:rsidRPr="00EC082A">
              <w:rPr>
                <w:szCs w:val="24"/>
              </w:rPr>
              <w:tab/>
            </w:r>
            <w:r w:rsidRPr="00EC082A">
              <w:rPr>
                <w:spacing w:val="-8"/>
                <w:szCs w:val="24"/>
              </w:rPr>
              <w:t xml:space="preserve">Traffic </w:t>
            </w:r>
            <w:r w:rsidRPr="00EC082A">
              <w:rPr>
                <w:spacing w:val="-2"/>
                <w:szCs w:val="24"/>
              </w:rPr>
              <w:t>Control</w:t>
            </w:r>
            <w:r w:rsidRPr="00EC082A">
              <w:rPr>
                <w:spacing w:val="-13"/>
                <w:szCs w:val="24"/>
              </w:rPr>
              <w:t xml:space="preserve"> </w:t>
            </w:r>
            <w:r w:rsidRPr="00EC082A">
              <w:rPr>
                <w:spacing w:val="-2"/>
                <w:szCs w:val="24"/>
              </w:rPr>
              <w:t>Act,</w:t>
            </w:r>
            <w:r w:rsidRPr="00EC082A">
              <w:rPr>
                <w:spacing w:val="-12"/>
                <w:szCs w:val="24"/>
              </w:rPr>
              <w:t xml:space="preserve"> </w:t>
            </w:r>
            <w:r w:rsidRPr="00EC082A">
              <w:rPr>
                <w:spacing w:val="-2"/>
                <w:szCs w:val="24"/>
              </w:rPr>
              <w:t>Cap</w:t>
            </w:r>
            <w:r w:rsidRPr="00EC082A">
              <w:rPr>
                <w:spacing w:val="-11"/>
                <w:szCs w:val="24"/>
              </w:rPr>
              <w:t xml:space="preserve"> </w:t>
            </w:r>
            <w:r w:rsidRPr="00EC082A">
              <w:rPr>
                <w:spacing w:val="-5"/>
                <w:szCs w:val="24"/>
              </w:rPr>
              <w:t>464</w:t>
            </w:r>
          </w:p>
        </w:tc>
        <w:tc>
          <w:tcPr>
            <w:tcW w:w="6128" w:type="dxa"/>
          </w:tcPr>
          <w:p w14:paraId="6C471471" w14:textId="77777777" w:rsidR="004A6D04" w:rsidRPr="00EC082A" w:rsidRDefault="00E24CE6">
            <w:pPr>
              <w:pStyle w:val="TableParagraph"/>
              <w:spacing w:line="232" w:lineRule="auto"/>
              <w:ind w:left="113"/>
              <w:rPr>
                <w:szCs w:val="24"/>
              </w:rPr>
            </w:pPr>
            <w:r w:rsidRPr="00EC082A">
              <w:rPr>
                <w:szCs w:val="24"/>
              </w:rPr>
              <w:t>The</w:t>
            </w:r>
            <w:r w:rsidRPr="00EC082A">
              <w:rPr>
                <w:spacing w:val="-15"/>
                <w:szCs w:val="24"/>
              </w:rPr>
              <w:t xml:space="preserve"> </w:t>
            </w:r>
            <w:r w:rsidRPr="00EC082A">
              <w:rPr>
                <w:szCs w:val="24"/>
              </w:rPr>
              <w:t>Roads</w:t>
            </w:r>
            <w:r w:rsidRPr="00EC082A">
              <w:rPr>
                <w:spacing w:val="-15"/>
                <w:szCs w:val="24"/>
              </w:rPr>
              <w:t xml:space="preserve"> </w:t>
            </w:r>
            <w:r w:rsidRPr="00EC082A">
              <w:rPr>
                <w:szCs w:val="24"/>
              </w:rPr>
              <w:t>and</w:t>
            </w:r>
            <w:r w:rsidRPr="00EC082A">
              <w:rPr>
                <w:spacing w:val="-15"/>
                <w:szCs w:val="24"/>
              </w:rPr>
              <w:t xml:space="preserve"> </w:t>
            </w:r>
            <w:r w:rsidRPr="00EC082A">
              <w:rPr>
                <w:szCs w:val="24"/>
              </w:rPr>
              <w:t>Traffic</w:t>
            </w:r>
            <w:r w:rsidRPr="00EC082A">
              <w:rPr>
                <w:spacing w:val="-15"/>
                <w:szCs w:val="24"/>
              </w:rPr>
              <w:t xml:space="preserve"> </w:t>
            </w:r>
            <w:r w:rsidRPr="00EC082A">
              <w:rPr>
                <w:szCs w:val="24"/>
              </w:rPr>
              <w:t>Control</w:t>
            </w:r>
            <w:r w:rsidRPr="00EC082A">
              <w:rPr>
                <w:spacing w:val="-15"/>
                <w:szCs w:val="24"/>
              </w:rPr>
              <w:t xml:space="preserve"> </w:t>
            </w:r>
            <w:r w:rsidRPr="00EC082A">
              <w:rPr>
                <w:szCs w:val="24"/>
              </w:rPr>
              <w:t>Act,</w:t>
            </w:r>
            <w:r w:rsidRPr="00EC082A">
              <w:rPr>
                <w:spacing w:val="-15"/>
                <w:szCs w:val="24"/>
              </w:rPr>
              <w:t xml:space="preserve"> </w:t>
            </w:r>
            <w:r w:rsidRPr="00EC082A">
              <w:rPr>
                <w:szCs w:val="24"/>
              </w:rPr>
              <w:t>provides</w:t>
            </w:r>
            <w:r w:rsidRPr="00EC082A">
              <w:rPr>
                <w:spacing w:val="-15"/>
                <w:szCs w:val="24"/>
              </w:rPr>
              <w:t xml:space="preserve"> </w:t>
            </w:r>
            <w:r w:rsidRPr="00EC082A">
              <w:rPr>
                <w:szCs w:val="24"/>
              </w:rPr>
              <w:t>for</w:t>
            </w:r>
            <w:r w:rsidRPr="00EC082A">
              <w:rPr>
                <w:spacing w:val="-16"/>
                <w:szCs w:val="24"/>
              </w:rPr>
              <w:t xml:space="preserve"> </w:t>
            </w:r>
            <w:r w:rsidRPr="00EC082A">
              <w:rPr>
                <w:szCs w:val="24"/>
              </w:rPr>
              <w:t>the</w:t>
            </w:r>
            <w:r w:rsidRPr="00EC082A">
              <w:rPr>
                <w:spacing w:val="-15"/>
                <w:szCs w:val="24"/>
              </w:rPr>
              <w:t xml:space="preserve"> </w:t>
            </w:r>
            <w:r w:rsidRPr="00EC082A">
              <w:rPr>
                <w:szCs w:val="24"/>
              </w:rPr>
              <w:t>control</w:t>
            </w:r>
            <w:r w:rsidRPr="00EC082A">
              <w:rPr>
                <w:spacing w:val="-15"/>
                <w:szCs w:val="24"/>
              </w:rPr>
              <w:t xml:space="preserve"> </w:t>
            </w:r>
            <w:r w:rsidRPr="00EC082A">
              <w:rPr>
                <w:szCs w:val="24"/>
              </w:rPr>
              <w:t xml:space="preserve">of </w:t>
            </w:r>
            <w:r w:rsidRPr="00EC082A">
              <w:rPr>
                <w:spacing w:val="-4"/>
                <w:szCs w:val="24"/>
              </w:rPr>
              <w:t>traffic,</w:t>
            </w:r>
            <w:r w:rsidRPr="00EC082A">
              <w:rPr>
                <w:spacing w:val="-13"/>
                <w:szCs w:val="24"/>
              </w:rPr>
              <w:t xml:space="preserve"> </w:t>
            </w:r>
            <w:r w:rsidRPr="00EC082A">
              <w:rPr>
                <w:spacing w:val="-4"/>
                <w:szCs w:val="24"/>
              </w:rPr>
              <w:t>and</w:t>
            </w:r>
            <w:r w:rsidRPr="00EC082A">
              <w:rPr>
                <w:spacing w:val="36"/>
                <w:szCs w:val="24"/>
              </w:rPr>
              <w:t xml:space="preserve"> </w:t>
            </w:r>
            <w:r w:rsidRPr="00EC082A">
              <w:rPr>
                <w:spacing w:val="-4"/>
                <w:szCs w:val="24"/>
              </w:rPr>
              <w:t>for</w:t>
            </w:r>
            <w:r w:rsidRPr="00EC082A">
              <w:rPr>
                <w:spacing w:val="-16"/>
                <w:szCs w:val="24"/>
              </w:rPr>
              <w:t xml:space="preserve"> </w:t>
            </w:r>
            <w:r w:rsidRPr="00EC082A">
              <w:rPr>
                <w:spacing w:val="-4"/>
                <w:szCs w:val="24"/>
              </w:rPr>
              <w:t>the</w:t>
            </w:r>
            <w:r w:rsidRPr="00EC082A">
              <w:rPr>
                <w:spacing w:val="-12"/>
                <w:szCs w:val="24"/>
              </w:rPr>
              <w:t xml:space="preserve"> </w:t>
            </w:r>
            <w:r w:rsidRPr="00EC082A">
              <w:rPr>
                <w:spacing w:val="-4"/>
                <w:szCs w:val="24"/>
              </w:rPr>
              <w:t>regulation</w:t>
            </w:r>
            <w:r w:rsidRPr="00EC082A">
              <w:rPr>
                <w:spacing w:val="-13"/>
                <w:szCs w:val="24"/>
              </w:rPr>
              <w:t xml:space="preserve"> </w:t>
            </w:r>
            <w:r w:rsidRPr="00EC082A">
              <w:rPr>
                <w:spacing w:val="-4"/>
                <w:szCs w:val="24"/>
              </w:rPr>
              <w:t>of</w:t>
            </w:r>
            <w:r w:rsidRPr="00EC082A">
              <w:rPr>
                <w:spacing w:val="-15"/>
                <w:szCs w:val="24"/>
              </w:rPr>
              <w:t xml:space="preserve"> </w:t>
            </w:r>
            <w:r w:rsidRPr="00EC082A">
              <w:rPr>
                <w:spacing w:val="-4"/>
                <w:szCs w:val="24"/>
              </w:rPr>
              <w:t>storm</w:t>
            </w:r>
            <w:r w:rsidRPr="00EC082A">
              <w:rPr>
                <w:spacing w:val="-12"/>
                <w:szCs w:val="24"/>
              </w:rPr>
              <w:t xml:space="preserve"> </w:t>
            </w:r>
            <w:r w:rsidRPr="00EC082A">
              <w:rPr>
                <w:spacing w:val="-4"/>
                <w:szCs w:val="24"/>
              </w:rPr>
              <w:t>water</w:t>
            </w:r>
            <w:r w:rsidRPr="00EC082A">
              <w:rPr>
                <w:spacing w:val="-17"/>
                <w:szCs w:val="24"/>
              </w:rPr>
              <w:t xml:space="preserve"> </w:t>
            </w:r>
            <w:r w:rsidRPr="00EC082A">
              <w:rPr>
                <w:spacing w:val="-4"/>
                <w:szCs w:val="24"/>
              </w:rPr>
              <w:t>disposal</w:t>
            </w:r>
            <w:r w:rsidRPr="00EC082A">
              <w:rPr>
                <w:spacing w:val="-12"/>
                <w:szCs w:val="24"/>
              </w:rPr>
              <w:t xml:space="preserve"> </w:t>
            </w:r>
            <w:r w:rsidRPr="00EC082A">
              <w:rPr>
                <w:spacing w:val="-4"/>
                <w:szCs w:val="24"/>
              </w:rPr>
              <w:t>structures.</w:t>
            </w:r>
          </w:p>
        </w:tc>
        <w:tc>
          <w:tcPr>
            <w:tcW w:w="5029" w:type="dxa"/>
          </w:tcPr>
          <w:p w14:paraId="7DE8137B" w14:textId="77777777" w:rsidR="004A6D04" w:rsidRPr="00EC082A" w:rsidRDefault="00E24CE6">
            <w:pPr>
              <w:pStyle w:val="TableParagraph"/>
              <w:spacing w:line="235" w:lineRule="auto"/>
              <w:ind w:left="115" w:right="82"/>
              <w:jc w:val="both"/>
              <w:rPr>
                <w:szCs w:val="24"/>
              </w:rPr>
            </w:pPr>
            <w:r w:rsidRPr="00EC082A">
              <w:rPr>
                <w:szCs w:val="24"/>
              </w:rPr>
              <w:t xml:space="preserve">Deliveries of materials especially for the construction phase will result in a considerable </w:t>
            </w:r>
            <w:r w:rsidRPr="00EC082A">
              <w:rPr>
                <w:spacing w:val="-2"/>
                <w:szCs w:val="24"/>
              </w:rPr>
              <w:t>amount</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additional</w:t>
            </w:r>
            <w:r w:rsidRPr="00EC082A">
              <w:rPr>
                <w:spacing w:val="-13"/>
                <w:szCs w:val="24"/>
              </w:rPr>
              <w:t xml:space="preserve"> </w:t>
            </w:r>
            <w:r w:rsidRPr="00EC082A">
              <w:rPr>
                <w:spacing w:val="-2"/>
                <w:szCs w:val="24"/>
              </w:rPr>
              <w:t>traffic</w:t>
            </w:r>
            <w:r w:rsidRPr="00EC082A">
              <w:rPr>
                <w:spacing w:val="-13"/>
                <w:szCs w:val="24"/>
              </w:rPr>
              <w:t xml:space="preserve"> </w:t>
            </w:r>
            <w:r w:rsidRPr="00EC082A">
              <w:rPr>
                <w:spacing w:val="-2"/>
                <w:szCs w:val="24"/>
              </w:rPr>
              <w:t>on</w:t>
            </w:r>
            <w:r w:rsidRPr="00EC082A">
              <w:rPr>
                <w:spacing w:val="-13"/>
                <w:szCs w:val="24"/>
              </w:rPr>
              <w:t xml:space="preserve"> </w:t>
            </w:r>
            <w:r w:rsidRPr="00EC082A">
              <w:rPr>
                <w:spacing w:val="-2"/>
                <w:szCs w:val="24"/>
              </w:rPr>
              <w:t>public</w:t>
            </w:r>
            <w:r w:rsidRPr="00EC082A">
              <w:rPr>
                <w:spacing w:val="-13"/>
                <w:szCs w:val="24"/>
              </w:rPr>
              <w:t xml:space="preserve"> </w:t>
            </w:r>
            <w:r w:rsidRPr="00EC082A">
              <w:rPr>
                <w:spacing w:val="-2"/>
                <w:szCs w:val="24"/>
              </w:rPr>
              <w:t>roads</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 xml:space="preserve">site </w:t>
            </w:r>
            <w:r w:rsidRPr="00EC082A">
              <w:rPr>
                <w:szCs w:val="24"/>
              </w:rPr>
              <w:t>access routes.</w:t>
            </w:r>
          </w:p>
          <w:p w14:paraId="4B404D32" w14:textId="77777777" w:rsidR="004A6D04" w:rsidRPr="00EC082A" w:rsidRDefault="00E24CE6">
            <w:pPr>
              <w:pStyle w:val="TableParagraph"/>
              <w:spacing w:line="268" w:lineRule="exact"/>
              <w:ind w:left="115"/>
              <w:jc w:val="both"/>
              <w:rPr>
                <w:szCs w:val="24"/>
              </w:rPr>
            </w:pPr>
            <w:r w:rsidRPr="00EC082A">
              <w:rPr>
                <w:b/>
                <w:szCs w:val="24"/>
              </w:rPr>
              <w:t>S</w:t>
            </w:r>
            <w:r w:rsidRPr="00EC082A">
              <w:rPr>
                <w:szCs w:val="24"/>
              </w:rPr>
              <w:t>igns</w:t>
            </w:r>
            <w:r w:rsidRPr="00EC082A">
              <w:rPr>
                <w:spacing w:val="-15"/>
                <w:szCs w:val="24"/>
              </w:rPr>
              <w:t xml:space="preserve"> </w:t>
            </w:r>
            <w:r w:rsidRPr="00EC082A">
              <w:rPr>
                <w:szCs w:val="24"/>
              </w:rPr>
              <w:t>and</w:t>
            </w:r>
            <w:r w:rsidRPr="00EC082A">
              <w:rPr>
                <w:spacing w:val="-15"/>
                <w:szCs w:val="24"/>
              </w:rPr>
              <w:t xml:space="preserve"> </w:t>
            </w:r>
            <w:r w:rsidRPr="00EC082A">
              <w:rPr>
                <w:szCs w:val="24"/>
              </w:rPr>
              <w:t>directions</w:t>
            </w:r>
            <w:r w:rsidRPr="00EC082A">
              <w:rPr>
                <w:spacing w:val="-13"/>
                <w:szCs w:val="24"/>
              </w:rPr>
              <w:t xml:space="preserve"> </w:t>
            </w:r>
            <w:r w:rsidRPr="00EC082A">
              <w:rPr>
                <w:szCs w:val="24"/>
              </w:rPr>
              <w:t>to</w:t>
            </w:r>
            <w:r w:rsidRPr="00EC082A">
              <w:rPr>
                <w:spacing w:val="-14"/>
                <w:szCs w:val="24"/>
              </w:rPr>
              <w:t xml:space="preserve"> </w:t>
            </w:r>
            <w:r w:rsidRPr="00EC082A">
              <w:rPr>
                <w:szCs w:val="24"/>
              </w:rPr>
              <w:t>control</w:t>
            </w:r>
            <w:r w:rsidRPr="00EC082A">
              <w:rPr>
                <w:spacing w:val="-15"/>
                <w:szCs w:val="24"/>
              </w:rPr>
              <w:t xml:space="preserve"> </w:t>
            </w:r>
            <w:r w:rsidRPr="00EC082A">
              <w:rPr>
                <w:szCs w:val="24"/>
              </w:rPr>
              <w:t>traffic</w:t>
            </w:r>
            <w:r w:rsidRPr="00EC082A">
              <w:rPr>
                <w:spacing w:val="-15"/>
                <w:szCs w:val="24"/>
              </w:rPr>
              <w:t xml:space="preserve"> </w:t>
            </w:r>
            <w:r w:rsidRPr="00EC082A">
              <w:rPr>
                <w:szCs w:val="24"/>
              </w:rPr>
              <w:t>movement</w:t>
            </w:r>
            <w:r w:rsidRPr="00EC082A">
              <w:rPr>
                <w:spacing w:val="-14"/>
                <w:szCs w:val="24"/>
              </w:rPr>
              <w:t xml:space="preserve"> </w:t>
            </w:r>
            <w:r w:rsidRPr="00EC082A">
              <w:rPr>
                <w:spacing w:val="-5"/>
                <w:szCs w:val="24"/>
              </w:rPr>
              <w:t>to</w:t>
            </w:r>
          </w:p>
          <w:p w14:paraId="7CDE4636" w14:textId="77777777" w:rsidR="004A6D04" w:rsidRPr="00EC082A" w:rsidRDefault="00E24CE6">
            <w:pPr>
              <w:pStyle w:val="TableParagraph"/>
              <w:spacing w:line="264" w:lineRule="exact"/>
              <w:ind w:left="115" w:right="122"/>
              <w:jc w:val="both"/>
              <w:rPr>
                <w:szCs w:val="24"/>
              </w:rPr>
            </w:pPr>
            <w:r w:rsidRPr="00EC082A">
              <w:rPr>
                <w:spacing w:val="-2"/>
                <w:szCs w:val="24"/>
              </w:rPr>
              <w:t>ensure</w:t>
            </w:r>
            <w:r w:rsidRPr="00EC082A">
              <w:rPr>
                <w:spacing w:val="-13"/>
                <w:szCs w:val="24"/>
              </w:rPr>
              <w:t xml:space="preserve"> </w:t>
            </w:r>
            <w:r w:rsidRPr="00EC082A">
              <w:rPr>
                <w:spacing w:val="-2"/>
                <w:szCs w:val="24"/>
              </w:rPr>
              <w:t>a</w:t>
            </w:r>
            <w:r w:rsidRPr="00EC082A">
              <w:rPr>
                <w:spacing w:val="-11"/>
                <w:szCs w:val="24"/>
              </w:rPr>
              <w:t xml:space="preserve"> </w:t>
            </w:r>
            <w:r w:rsidRPr="00EC082A">
              <w:rPr>
                <w:spacing w:val="-2"/>
                <w:szCs w:val="24"/>
              </w:rPr>
              <w:t>safe</w:t>
            </w:r>
            <w:r w:rsidRPr="00EC082A">
              <w:rPr>
                <w:spacing w:val="-11"/>
                <w:szCs w:val="24"/>
              </w:rPr>
              <w:t xml:space="preserve"> </w:t>
            </w:r>
            <w:r w:rsidRPr="00EC082A">
              <w:rPr>
                <w:spacing w:val="-2"/>
                <w:szCs w:val="24"/>
              </w:rPr>
              <w:t>environment</w:t>
            </w:r>
            <w:r w:rsidRPr="00EC082A">
              <w:rPr>
                <w:spacing w:val="-8"/>
                <w:szCs w:val="24"/>
              </w:rPr>
              <w:t xml:space="preserve"> </w:t>
            </w:r>
            <w:r w:rsidRPr="00EC082A">
              <w:rPr>
                <w:spacing w:val="-2"/>
                <w:szCs w:val="24"/>
              </w:rPr>
              <w:t>both</w:t>
            </w:r>
            <w:r w:rsidRPr="00EC082A">
              <w:rPr>
                <w:spacing w:val="-8"/>
                <w:szCs w:val="24"/>
              </w:rPr>
              <w:t xml:space="preserve"> </w:t>
            </w:r>
            <w:r w:rsidRPr="00EC082A">
              <w:rPr>
                <w:spacing w:val="-2"/>
                <w:szCs w:val="24"/>
              </w:rPr>
              <w:t>in</w:t>
            </w:r>
            <w:r w:rsidRPr="00EC082A">
              <w:rPr>
                <w:spacing w:val="-9"/>
                <w:szCs w:val="24"/>
              </w:rPr>
              <w:t xml:space="preserve"> </w:t>
            </w:r>
            <w:r w:rsidRPr="00EC082A">
              <w:rPr>
                <w:spacing w:val="-2"/>
                <w:szCs w:val="24"/>
              </w:rPr>
              <w:t>proximity</w:t>
            </w:r>
            <w:r w:rsidRPr="00EC082A">
              <w:rPr>
                <w:spacing w:val="-13"/>
                <w:szCs w:val="24"/>
              </w:rPr>
              <w:t xml:space="preserve"> </w:t>
            </w:r>
            <w:r w:rsidRPr="00EC082A">
              <w:rPr>
                <w:spacing w:val="-2"/>
                <w:szCs w:val="24"/>
              </w:rPr>
              <w:t>to</w:t>
            </w:r>
            <w:r w:rsidRPr="00EC082A">
              <w:rPr>
                <w:spacing w:val="-9"/>
                <w:szCs w:val="24"/>
              </w:rPr>
              <w:t xml:space="preserve"> </w:t>
            </w:r>
            <w:r w:rsidRPr="00EC082A">
              <w:rPr>
                <w:spacing w:val="-2"/>
                <w:szCs w:val="24"/>
              </w:rPr>
              <w:t xml:space="preserve">and </w:t>
            </w:r>
            <w:r w:rsidRPr="00EC082A">
              <w:rPr>
                <w:szCs w:val="24"/>
              </w:rPr>
              <w:t>within</w:t>
            </w:r>
            <w:r w:rsidRPr="00EC082A">
              <w:rPr>
                <w:spacing w:val="-1"/>
                <w:szCs w:val="24"/>
              </w:rPr>
              <w:t xml:space="preserve"> </w:t>
            </w:r>
            <w:r w:rsidRPr="00EC082A">
              <w:rPr>
                <w:szCs w:val="24"/>
              </w:rPr>
              <w:t>the site</w:t>
            </w:r>
            <w:r w:rsidRPr="00EC082A">
              <w:rPr>
                <w:spacing w:val="-1"/>
                <w:szCs w:val="24"/>
              </w:rPr>
              <w:t xml:space="preserve"> </w:t>
            </w:r>
            <w:r w:rsidRPr="00EC082A">
              <w:rPr>
                <w:szCs w:val="24"/>
              </w:rPr>
              <w:t>will be put in</w:t>
            </w:r>
            <w:r w:rsidRPr="00EC082A">
              <w:rPr>
                <w:spacing w:val="-1"/>
                <w:szCs w:val="24"/>
              </w:rPr>
              <w:t xml:space="preserve"> </w:t>
            </w:r>
            <w:r w:rsidRPr="00EC082A">
              <w:rPr>
                <w:szCs w:val="24"/>
              </w:rPr>
              <w:t>place.</w:t>
            </w:r>
          </w:p>
        </w:tc>
      </w:tr>
      <w:tr w:rsidR="004A6D04" w:rsidRPr="00EC082A" w14:paraId="4986D29D" w14:textId="77777777">
        <w:trPr>
          <w:trHeight w:val="1348"/>
        </w:trPr>
        <w:tc>
          <w:tcPr>
            <w:tcW w:w="588" w:type="dxa"/>
          </w:tcPr>
          <w:p w14:paraId="6F53538D" w14:textId="77777777" w:rsidR="004A6D04" w:rsidRPr="00EC082A" w:rsidRDefault="004A6D04">
            <w:pPr>
              <w:pStyle w:val="TableParagraph"/>
              <w:rPr>
                <w:szCs w:val="24"/>
              </w:rPr>
            </w:pPr>
          </w:p>
          <w:p w14:paraId="6AB93B3C" w14:textId="77777777" w:rsidR="004A6D04" w:rsidRPr="00EC082A" w:rsidRDefault="00E24CE6">
            <w:pPr>
              <w:pStyle w:val="TableParagraph"/>
              <w:spacing w:before="216"/>
              <w:ind w:left="115"/>
              <w:rPr>
                <w:szCs w:val="24"/>
              </w:rPr>
            </w:pPr>
            <w:r w:rsidRPr="00EC082A">
              <w:rPr>
                <w:spacing w:val="-5"/>
                <w:szCs w:val="24"/>
              </w:rPr>
              <w:t>23</w:t>
            </w:r>
          </w:p>
        </w:tc>
        <w:tc>
          <w:tcPr>
            <w:tcW w:w="2251" w:type="dxa"/>
          </w:tcPr>
          <w:p w14:paraId="5F22661B" w14:textId="77777777" w:rsidR="004A6D04" w:rsidRPr="00EC082A" w:rsidRDefault="004A6D04">
            <w:pPr>
              <w:pStyle w:val="TableParagraph"/>
              <w:spacing w:before="9"/>
              <w:rPr>
                <w:szCs w:val="24"/>
              </w:rPr>
            </w:pPr>
          </w:p>
          <w:p w14:paraId="45B3F692" w14:textId="77777777" w:rsidR="004A6D04" w:rsidRPr="00EC082A" w:rsidRDefault="00E24CE6">
            <w:pPr>
              <w:pStyle w:val="TableParagraph"/>
              <w:tabs>
                <w:tab w:val="left" w:pos="1552"/>
              </w:tabs>
              <w:spacing w:line="235" w:lineRule="auto"/>
              <w:ind w:left="113" w:right="87"/>
              <w:jc w:val="both"/>
              <w:rPr>
                <w:szCs w:val="24"/>
              </w:rPr>
            </w:pPr>
            <w:r w:rsidRPr="00EC082A">
              <w:rPr>
                <w:spacing w:val="-2"/>
                <w:szCs w:val="24"/>
              </w:rPr>
              <w:t>Human</w:t>
            </w:r>
            <w:r w:rsidRPr="00EC082A">
              <w:rPr>
                <w:szCs w:val="24"/>
              </w:rPr>
              <w:tab/>
            </w:r>
            <w:r w:rsidRPr="00EC082A">
              <w:rPr>
                <w:spacing w:val="-6"/>
                <w:szCs w:val="24"/>
              </w:rPr>
              <w:t xml:space="preserve">Rights </w:t>
            </w:r>
            <w:r w:rsidRPr="00EC082A">
              <w:rPr>
                <w:spacing w:val="-4"/>
                <w:szCs w:val="24"/>
              </w:rPr>
              <w:t>Commission</w:t>
            </w:r>
            <w:r w:rsidRPr="00EC082A">
              <w:rPr>
                <w:spacing w:val="-13"/>
                <w:szCs w:val="24"/>
              </w:rPr>
              <w:t xml:space="preserve"> </w:t>
            </w:r>
            <w:r w:rsidRPr="00EC082A">
              <w:rPr>
                <w:spacing w:val="-4"/>
                <w:szCs w:val="24"/>
              </w:rPr>
              <w:t>Act</w:t>
            </w:r>
            <w:r w:rsidRPr="00EC082A">
              <w:rPr>
                <w:spacing w:val="-11"/>
                <w:szCs w:val="24"/>
              </w:rPr>
              <w:t xml:space="preserve"> </w:t>
            </w:r>
            <w:r w:rsidRPr="00EC082A">
              <w:rPr>
                <w:spacing w:val="-4"/>
                <w:szCs w:val="24"/>
              </w:rPr>
              <w:t xml:space="preserve">(No. </w:t>
            </w:r>
            <w:r w:rsidRPr="00EC082A">
              <w:rPr>
                <w:szCs w:val="24"/>
              </w:rPr>
              <w:t>39 of 1996)</w:t>
            </w:r>
          </w:p>
        </w:tc>
        <w:tc>
          <w:tcPr>
            <w:tcW w:w="6128" w:type="dxa"/>
          </w:tcPr>
          <w:p w14:paraId="240713EF" w14:textId="77777777" w:rsidR="004A6D04" w:rsidRPr="00EC082A" w:rsidRDefault="00E24CE6">
            <w:pPr>
              <w:pStyle w:val="TableParagraph"/>
              <w:spacing w:line="235" w:lineRule="auto"/>
              <w:ind w:left="113" w:right="87"/>
              <w:jc w:val="both"/>
              <w:rPr>
                <w:szCs w:val="24"/>
              </w:rPr>
            </w:pPr>
            <w:r w:rsidRPr="00EC082A">
              <w:rPr>
                <w:szCs w:val="24"/>
              </w:rPr>
              <w:t xml:space="preserve">The Act covers the functions, powers and composition of Human Rights Commission which include investigation of </w:t>
            </w:r>
            <w:r w:rsidRPr="00EC082A">
              <w:rPr>
                <w:spacing w:val="-4"/>
                <w:szCs w:val="24"/>
              </w:rPr>
              <w:t>human rights violations; investigation of any maladministration</w:t>
            </w:r>
          </w:p>
          <w:p w14:paraId="3E9489F2" w14:textId="77777777" w:rsidR="004A6D04" w:rsidRPr="00EC082A" w:rsidRDefault="00E24CE6">
            <w:pPr>
              <w:pStyle w:val="TableParagraph"/>
              <w:spacing w:line="268" w:lineRule="exact"/>
              <w:ind w:left="113" w:right="90"/>
              <w:jc w:val="both"/>
              <w:rPr>
                <w:szCs w:val="24"/>
              </w:rPr>
            </w:pPr>
            <w:r w:rsidRPr="00EC082A">
              <w:rPr>
                <w:szCs w:val="24"/>
              </w:rPr>
              <w:t>of</w:t>
            </w:r>
            <w:r w:rsidRPr="00EC082A">
              <w:rPr>
                <w:spacing w:val="-13"/>
                <w:szCs w:val="24"/>
              </w:rPr>
              <w:t xml:space="preserve"> </w:t>
            </w:r>
            <w:r w:rsidRPr="00EC082A">
              <w:rPr>
                <w:szCs w:val="24"/>
              </w:rPr>
              <w:t>justice;</w:t>
            </w:r>
            <w:r w:rsidRPr="00EC082A">
              <w:rPr>
                <w:spacing w:val="-11"/>
                <w:szCs w:val="24"/>
              </w:rPr>
              <w:t xml:space="preserve"> </w:t>
            </w:r>
            <w:r w:rsidRPr="00EC082A">
              <w:rPr>
                <w:szCs w:val="24"/>
              </w:rPr>
              <w:t>and</w:t>
            </w:r>
            <w:r w:rsidRPr="00EC082A">
              <w:rPr>
                <w:spacing w:val="-13"/>
                <w:szCs w:val="24"/>
              </w:rPr>
              <w:t xml:space="preserve"> </w:t>
            </w:r>
            <w:r w:rsidRPr="00EC082A">
              <w:rPr>
                <w:szCs w:val="24"/>
              </w:rPr>
              <w:t>proposing</w:t>
            </w:r>
            <w:r w:rsidRPr="00EC082A">
              <w:rPr>
                <w:spacing w:val="-14"/>
                <w:szCs w:val="24"/>
              </w:rPr>
              <w:t xml:space="preserve"> </w:t>
            </w:r>
            <w:r w:rsidRPr="00EC082A">
              <w:rPr>
                <w:szCs w:val="24"/>
              </w:rPr>
              <w:t>effective</w:t>
            </w:r>
            <w:r w:rsidRPr="00EC082A">
              <w:rPr>
                <w:spacing w:val="-13"/>
                <w:szCs w:val="24"/>
              </w:rPr>
              <w:t xml:space="preserve"> </w:t>
            </w:r>
            <w:r w:rsidRPr="00EC082A">
              <w:rPr>
                <w:szCs w:val="24"/>
              </w:rPr>
              <w:t>measures</w:t>
            </w:r>
            <w:r w:rsidRPr="00EC082A">
              <w:rPr>
                <w:spacing w:val="-12"/>
                <w:szCs w:val="24"/>
              </w:rPr>
              <w:t xml:space="preserve"> </w:t>
            </w:r>
            <w:r w:rsidRPr="00EC082A">
              <w:rPr>
                <w:szCs w:val="24"/>
              </w:rPr>
              <w:t>to</w:t>
            </w:r>
            <w:r w:rsidRPr="00EC082A">
              <w:rPr>
                <w:spacing w:val="-13"/>
                <w:szCs w:val="24"/>
              </w:rPr>
              <w:t xml:space="preserve"> </w:t>
            </w:r>
            <w:r w:rsidRPr="00EC082A">
              <w:rPr>
                <w:szCs w:val="24"/>
              </w:rPr>
              <w:t>prevent</w:t>
            </w:r>
            <w:r w:rsidRPr="00EC082A">
              <w:rPr>
                <w:spacing w:val="-12"/>
                <w:szCs w:val="24"/>
              </w:rPr>
              <w:t xml:space="preserve"> </w:t>
            </w:r>
            <w:r w:rsidRPr="00EC082A">
              <w:rPr>
                <w:szCs w:val="24"/>
              </w:rPr>
              <w:t>human rights abuse.</w:t>
            </w:r>
          </w:p>
        </w:tc>
        <w:tc>
          <w:tcPr>
            <w:tcW w:w="5029" w:type="dxa"/>
          </w:tcPr>
          <w:p w14:paraId="637CE5C0" w14:textId="77777777" w:rsidR="004A6D04" w:rsidRPr="00EC082A" w:rsidRDefault="00E24CE6">
            <w:pPr>
              <w:pStyle w:val="TableParagraph"/>
              <w:spacing w:line="235" w:lineRule="auto"/>
              <w:ind w:left="115" w:right="86"/>
              <w:jc w:val="both"/>
              <w:rPr>
                <w:szCs w:val="24"/>
              </w:rPr>
            </w:pPr>
            <w:r w:rsidRPr="00EC082A">
              <w:rPr>
                <w:szCs w:val="24"/>
              </w:rPr>
              <w:t>The project will adhere to all laws and guidelines (including</w:t>
            </w:r>
            <w:r w:rsidRPr="00EC082A">
              <w:rPr>
                <w:spacing w:val="-8"/>
                <w:szCs w:val="24"/>
              </w:rPr>
              <w:t xml:space="preserve"> </w:t>
            </w:r>
            <w:r w:rsidRPr="00EC082A">
              <w:rPr>
                <w:szCs w:val="24"/>
              </w:rPr>
              <w:t>international</w:t>
            </w:r>
            <w:r w:rsidRPr="00EC082A">
              <w:rPr>
                <w:spacing w:val="-4"/>
                <w:szCs w:val="24"/>
              </w:rPr>
              <w:t xml:space="preserve"> </w:t>
            </w:r>
            <w:r w:rsidRPr="00EC082A">
              <w:rPr>
                <w:szCs w:val="24"/>
              </w:rPr>
              <w:t>standards)</w:t>
            </w:r>
            <w:r w:rsidRPr="00EC082A">
              <w:rPr>
                <w:spacing w:val="-7"/>
                <w:szCs w:val="24"/>
              </w:rPr>
              <w:t xml:space="preserve"> </w:t>
            </w:r>
            <w:r w:rsidRPr="00EC082A">
              <w:rPr>
                <w:szCs w:val="24"/>
              </w:rPr>
              <w:t>with</w:t>
            </w:r>
            <w:r w:rsidRPr="00EC082A">
              <w:rPr>
                <w:spacing w:val="-6"/>
                <w:szCs w:val="24"/>
              </w:rPr>
              <w:t xml:space="preserve"> </w:t>
            </w:r>
            <w:r w:rsidRPr="00EC082A">
              <w:rPr>
                <w:szCs w:val="24"/>
              </w:rPr>
              <w:t>regards</w:t>
            </w:r>
            <w:r w:rsidRPr="00EC082A">
              <w:rPr>
                <w:spacing w:val="-6"/>
                <w:szCs w:val="24"/>
              </w:rPr>
              <w:t xml:space="preserve"> </w:t>
            </w:r>
            <w:r w:rsidRPr="00EC082A">
              <w:rPr>
                <w:szCs w:val="24"/>
              </w:rPr>
              <w:t>to land acquisition, compensation and employment.</w:t>
            </w:r>
          </w:p>
        </w:tc>
      </w:tr>
    </w:tbl>
    <w:p w14:paraId="544A9F09" w14:textId="77777777" w:rsidR="004A6D04" w:rsidRPr="00EC082A" w:rsidRDefault="004A6D04">
      <w:pPr>
        <w:spacing w:line="235" w:lineRule="auto"/>
        <w:jc w:val="both"/>
        <w:rPr>
          <w:szCs w:val="24"/>
        </w:rPr>
        <w:sectPr w:rsidR="004A6D04" w:rsidRPr="00EC082A">
          <w:pgSz w:w="16850" w:h="11920" w:orient="landscape"/>
          <w:pgMar w:top="1340" w:right="1300" w:bottom="1180" w:left="1160" w:header="0" w:footer="982" w:gutter="0"/>
          <w:cols w:space="720"/>
        </w:sectPr>
      </w:pPr>
    </w:p>
    <w:p w14:paraId="4DC3F97B" w14:textId="77777777" w:rsidR="004A6D04" w:rsidRPr="00EC082A" w:rsidRDefault="00E24CE6" w:rsidP="005F435F">
      <w:pPr>
        <w:pStyle w:val="Titre2"/>
        <w:rPr>
          <w:sz w:val="24"/>
        </w:rPr>
      </w:pPr>
      <w:bookmarkStart w:id="62" w:name="_Toc198363306"/>
      <w:r w:rsidRPr="005F435F">
        <w:rPr>
          <w:noProof/>
          <w:lang w:val="fr-FR" w:eastAsia="fr-FR"/>
        </w:rPr>
        <w:lastRenderedPageBreak/>
        <w:drawing>
          <wp:anchor distT="0" distB="0" distL="0" distR="0" simplePos="0" relativeHeight="251666944" behindDoc="1" locked="0" layoutInCell="1" allowOverlap="1" wp14:anchorId="0ABE4496" wp14:editId="292F0510">
            <wp:simplePos x="0" y="0"/>
            <wp:positionH relativeFrom="page">
              <wp:posOffset>2569464</wp:posOffset>
            </wp:positionH>
            <wp:positionV relativeFrom="page">
              <wp:posOffset>4979237</wp:posOffset>
            </wp:positionV>
            <wp:extent cx="74009" cy="2651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74009" cy="265175"/>
                    </a:xfrm>
                    <a:prstGeom prst="rect">
                      <a:avLst/>
                    </a:prstGeom>
                  </pic:spPr>
                </pic:pic>
              </a:graphicData>
            </a:graphic>
          </wp:anchor>
        </w:drawing>
      </w:r>
      <w:r w:rsidRPr="005F435F">
        <w:rPr>
          <w:noProof/>
          <w:lang w:val="fr-FR" w:eastAsia="fr-FR"/>
        </w:rPr>
        <w:drawing>
          <wp:anchor distT="0" distB="0" distL="0" distR="0" simplePos="0" relativeHeight="251674112" behindDoc="1" locked="0" layoutInCell="1" allowOverlap="1" wp14:anchorId="54022FF8" wp14:editId="7AD0C666">
            <wp:simplePos x="0" y="0"/>
            <wp:positionH relativeFrom="page">
              <wp:posOffset>2569464</wp:posOffset>
            </wp:positionH>
            <wp:positionV relativeFrom="page">
              <wp:posOffset>5492660</wp:posOffset>
            </wp:positionV>
            <wp:extent cx="78987" cy="2651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78987" cy="265175"/>
                    </a:xfrm>
                    <a:prstGeom prst="rect">
                      <a:avLst/>
                    </a:prstGeom>
                  </pic:spPr>
                </pic:pic>
              </a:graphicData>
            </a:graphic>
          </wp:anchor>
        </w:drawing>
      </w:r>
      <w:r w:rsidRPr="005F435F">
        <w:rPr>
          <w:noProof/>
          <w:lang w:val="fr-FR" w:eastAsia="fr-FR"/>
        </w:rPr>
        <w:drawing>
          <wp:anchor distT="0" distB="0" distL="0" distR="0" simplePos="0" relativeHeight="251681280" behindDoc="1" locked="0" layoutInCell="1" allowOverlap="1" wp14:anchorId="1025B33C" wp14:editId="36581F5B">
            <wp:simplePos x="0" y="0"/>
            <wp:positionH relativeFrom="page">
              <wp:posOffset>2569464</wp:posOffset>
            </wp:positionH>
            <wp:positionV relativeFrom="page">
              <wp:posOffset>6006303</wp:posOffset>
            </wp:positionV>
            <wp:extent cx="74230" cy="434339"/>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74230" cy="434339"/>
                    </a:xfrm>
                    <a:prstGeom prst="rect">
                      <a:avLst/>
                    </a:prstGeom>
                  </pic:spPr>
                </pic:pic>
              </a:graphicData>
            </a:graphic>
          </wp:anchor>
        </w:drawing>
      </w:r>
      <w:r w:rsidRPr="005F435F">
        <w:rPr>
          <w:noProof/>
          <w:lang w:val="fr-FR" w:eastAsia="fr-FR"/>
        </w:rPr>
        <w:drawing>
          <wp:anchor distT="0" distB="0" distL="0" distR="0" simplePos="0" relativeHeight="251688448" behindDoc="1" locked="0" layoutInCell="1" allowOverlap="1" wp14:anchorId="3C3E0D3D" wp14:editId="6DB7B9E7">
            <wp:simplePos x="0" y="0"/>
            <wp:positionH relativeFrom="page">
              <wp:posOffset>2569464</wp:posOffset>
            </wp:positionH>
            <wp:positionV relativeFrom="page">
              <wp:posOffset>7196547</wp:posOffset>
            </wp:positionV>
            <wp:extent cx="74230" cy="434339"/>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4" cstate="print"/>
                    <a:stretch>
                      <a:fillRect/>
                    </a:stretch>
                  </pic:blipFill>
                  <pic:spPr>
                    <a:xfrm>
                      <a:off x="0" y="0"/>
                      <a:ext cx="74230" cy="434339"/>
                    </a:xfrm>
                    <a:prstGeom prst="rect">
                      <a:avLst/>
                    </a:prstGeom>
                  </pic:spPr>
                </pic:pic>
              </a:graphicData>
            </a:graphic>
          </wp:anchor>
        </w:drawing>
      </w:r>
      <w:r w:rsidRPr="005F435F">
        <w:rPr>
          <w:noProof/>
          <w:lang w:val="fr-FR" w:eastAsia="fr-FR"/>
        </w:rPr>
        <w:drawing>
          <wp:anchor distT="0" distB="0" distL="0" distR="0" simplePos="0" relativeHeight="251695616" behindDoc="1" locked="0" layoutInCell="1" allowOverlap="1" wp14:anchorId="02352D86" wp14:editId="3C63B693">
            <wp:simplePos x="0" y="0"/>
            <wp:positionH relativeFrom="page">
              <wp:posOffset>2569464</wp:posOffset>
            </wp:positionH>
            <wp:positionV relativeFrom="page">
              <wp:posOffset>6681544</wp:posOffset>
            </wp:positionV>
            <wp:extent cx="77554" cy="96012"/>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5" cstate="print"/>
                    <a:stretch>
                      <a:fillRect/>
                    </a:stretch>
                  </pic:blipFill>
                  <pic:spPr>
                    <a:xfrm>
                      <a:off x="0" y="0"/>
                      <a:ext cx="77554" cy="96012"/>
                    </a:xfrm>
                    <a:prstGeom prst="rect">
                      <a:avLst/>
                    </a:prstGeom>
                  </pic:spPr>
                </pic:pic>
              </a:graphicData>
            </a:graphic>
          </wp:anchor>
        </w:drawing>
      </w:r>
      <w:bookmarkStart w:id="63" w:name="_bookmark23"/>
      <w:bookmarkEnd w:id="63"/>
      <w:r w:rsidRPr="005F435F">
        <w:t>Institutional</w:t>
      </w:r>
      <w:r w:rsidRPr="00EC082A">
        <w:rPr>
          <w:spacing w:val="3"/>
          <w:sz w:val="24"/>
        </w:rPr>
        <w:t xml:space="preserve"> </w:t>
      </w:r>
      <w:r w:rsidRPr="00EC082A">
        <w:rPr>
          <w:spacing w:val="-2"/>
          <w:sz w:val="24"/>
        </w:rPr>
        <w:t>Framework</w:t>
      </w:r>
      <w:bookmarkEnd w:id="62"/>
    </w:p>
    <w:p w14:paraId="7246BC05" w14:textId="77777777" w:rsidR="004A6D04" w:rsidRPr="00EC082A" w:rsidRDefault="00E24CE6" w:rsidP="005F435F">
      <w:pPr>
        <w:pStyle w:val="Corpsdetexte"/>
        <w:spacing w:line="254" w:lineRule="auto"/>
        <w:ind w:right="245"/>
      </w:pPr>
      <w:r w:rsidRPr="00EC082A">
        <w:rPr>
          <w:spacing w:val="-2"/>
        </w:rPr>
        <w:t>The</w:t>
      </w:r>
      <w:r w:rsidRPr="00EC082A">
        <w:rPr>
          <w:spacing w:val="-12"/>
        </w:rPr>
        <w:t xml:space="preserve"> </w:t>
      </w:r>
      <w:r w:rsidRPr="00EC082A">
        <w:rPr>
          <w:spacing w:val="-2"/>
        </w:rPr>
        <w:t>Zambia</w:t>
      </w:r>
      <w:r w:rsidRPr="00EC082A">
        <w:rPr>
          <w:spacing w:val="-10"/>
        </w:rPr>
        <w:t xml:space="preserve"> </w:t>
      </w:r>
      <w:r w:rsidRPr="00EC082A">
        <w:rPr>
          <w:spacing w:val="-2"/>
        </w:rPr>
        <w:t>Environmental</w:t>
      </w:r>
      <w:r w:rsidRPr="00EC082A">
        <w:rPr>
          <w:spacing w:val="-10"/>
        </w:rPr>
        <w:t xml:space="preserve"> </w:t>
      </w:r>
      <w:r w:rsidRPr="00EC082A">
        <w:rPr>
          <w:spacing w:val="-2"/>
        </w:rPr>
        <w:t>Management</w:t>
      </w:r>
      <w:r w:rsidRPr="00EC082A">
        <w:rPr>
          <w:spacing w:val="-8"/>
        </w:rPr>
        <w:t xml:space="preserve"> </w:t>
      </w:r>
      <w:r w:rsidRPr="00EC082A">
        <w:rPr>
          <w:spacing w:val="-2"/>
        </w:rPr>
        <w:t>Agency</w:t>
      </w:r>
      <w:r w:rsidRPr="00EC082A">
        <w:rPr>
          <w:spacing w:val="-13"/>
        </w:rPr>
        <w:t xml:space="preserve"> </w:t>
      </w:r>
      <w:r w:rsidRPr="00EC082A">
        <w:rPr>
          <w:spacing w:val="-2"/>
        </w:rPr>
        <w:t>(ZEMA)</w:t>
      </w:r>
      <w:r w:rsidRPr="00EC082A">
        <w:rPr>
          <w:spacing w:val="-13"/>
        </w:rPr>
        <w:t xml:space="preserve"> </w:t>
      </w:r>
      <w:r w:rsidRPr="00EC082A">
        <w:rPr>
          <w:spacing w:val="-2"/>
        </w:rPr>
        <w:t>is</w:t>
      </w:r>
      <w:r w:rsidRPr="00EC082A">
        <w:rPr>
          <w:spacing w:val="-9"/>
        </w:rPr>
        <w:t xml:space="preserve"> </w:t>
      </w:r>
      <w:r w:rsidRPr="00EC082A">
        <w:rPr>
          <w:spacing w:val="-2"/>
        </w:rPr>
        <w:t>a</w:t>
      </w:r>
      <w:r w:rsidRPr="00EC082A">
        <w:rPr>
          <w:spacing w:val="-12"/>
        </w:rPr>
        <w:t xml:space="preserve"> </w:t>
      </w:r>
      <w:r w:rsidRPr="00EC082A">
        <w:rPr>
          <w:spacing w:val="-2"/>
        </w:rPr>
        <w:t>statutory</w:t>
      </w:r>
      <w:r w:rsidRPr="00EC082A">
        <w:rPr>
          <w:spacing w:val="-13"/>
        </w:rPr>
        <w:t xml:space="preserve"> </w:t>
      </w:r>
      <w:r w:rsidRPr="00EC082A">
        <w:rPr>
          <w:spacing w:val="-2"/>
        </w:rPr>
        <w:t>body</w:t>
      </w:r>
      <w:r w:rsidRPr="00EC082A">
        <w:rPr>
          <w:spacing w:val="-11"/>
        </w:rPr>
        <w:t xml:space="preserve"> </w:t>
      </w:r>
      <w:r w:rsidRPr="00EC082A">
        <w:rPr>
          <w:spacing w:val="-2"/>
        </w:rPr>
        <w:t>under</w:t>
      </w:r>
      <w:r w:rsidRPr="00EC082A">
        <w:rPr>
          <w:spacing w:val="-12"/>
        </w:rPr>
        <w:t xml:space="preserve"> </w:t>
      </w:r>
      <w:r w:rsidRPr="00EC082A">
        <w:rPr>
          <w:spacing w:val="-2"/>
        </w:rPr>
        <w:t>the</w:t>
      </w:r>
      <w:r w:rsidRPr="00EC082A">
        <w:rPr>
          <w:spacing w:val="-12"/>
        </w:rPr>
        <w:t xml:space="preserve"> </w:t>
      </w:r>
      <w:r w:rsidRPr="00EC082A">
        <w:rPr>
          <w:spacing w:val="-2"/>
        </w:rPr>
        <w:t xml:space="preserve">Ministry </w:t>
      </w:r>
      <w:r w:rsidRPr="00EC082A">
        <w:rPr>
          <w:spacing w:val="-4"/>
        </w:rPr>
        <w:t>of</w:t>
      </w:r>
      <w:r w:rsidRPr="00EC082A">
        <w:rPr>
          <w:spacing w:val="-11"/>
        </w:rPr>
        <w:t xml:space="preserve"> </w:t>
      </w:r>
      <w:r w:rsidRPr="00EC082A">
        <w:rPr>
          <w:spacing w:val="-4"/>
        </w:rPr>
        <w:t>Water,</w:t>
      </w:r>
      <w:r w:rsidRPr="00EC082A">
        <w:rPr>
          <w:spacing w:val="-11"/>
        </w:rPr>
        <w:t xml:space="preserve"> </w:t>
      </w:r>
      <w:r w:rsidRPr="00EC082A">
        <w:rPr>
          <w:spacing w:val="-4"/>
        </w:rPr>
        <w:t>Sanitation</w:t>
      </w:r>
      <w:r w:rsidRPr="00EC082A">
        <w:rPr>
          <w:spacing w:val="-11"/>
        </w:rPr>
        <w:t xml:space="preserve"> </w:t>
      </w:r>
      <w:r w:rsidRPr="00EC082A">
        <w:rPr>
          <w:spacing w:val="-4"/>
        </w:rPr>
        <w:t>and</w:t>
      </w:r>
      <w:r w:rsidRPr="00EC082A">
        <w:rPr>
          <w:spacing w:val="-11"/>
        </w:rPr>
        <w:t xml:space="preserve"> </w:t>
      </w:r>
      <w:r w:rsidRPr="00EC082A">
        <w:rPr>
          <w:spacing w:val="-4"/>
        </w:rPr>
        <w:t>Environmental</w:t>
      </w:r>
      <w:r w:rsidRPr="00EC082A">
        <w:rPr>
          <w:spacing w:val="-11"/>
        </w:rPr>
        <w:t xml:space="preserve"> </w:t>
      </w:r>
      <w:r w:rsidRPr="00EC082A">
        <w:rPr>
          <w:spacing w:val="-4"/>
        </w:rPr>
        <w:t>Protection</w:t>
      </w:r>
      <w:r w:rsidRPr="00EC082A">
        <w:rPr>
          <w:spacing w:val="-11"/>
        </w:rPr>
        <w:t xml:space="preserve"> </w:t>
      </w:r>
      <w:r w:rsidRPr="00EC082A">
        <w:rPr>
          <w:spacing w:val="-4"/>
        </w:rPr>
        <w:t>(MWSEP)</w:t>
      </w:r>
      <w:r w:rsidRPr="00EC082A">
        <w:rPr>
          <w:spacing w:val="-11"/>
        </w:rPr>
        <w:t xml:space="preserve"> </w:t>
      </w:r>
      <w:r w:rsidRPr="00EC082A">
        <w:rPr>
          <w:spacing w:val="-4"/>
        </w:rPr>
        <w:t>which</w:t>
      </w:r>
      <w:r w:rsidRPr="00EC082A">
        <w:rPr>
          <w:spacing w:val="-11"/>
        </w:rPr>
        <w:t xml:space="preserve"> </w:t>
      </w:r>
      <w:r w:rsidRPr="00EC082A">
        <w:rPr>
          <w:spacing w:val="-4"/>
        </w:rPr>
        <w:t>facilitates</w:t>
      </w:r>
      <w:r w:rsidRPr="00EC082A">
        <w:rPr>
          <w:spacing w:val="-11"/>
        </w:rPr>
        <w:t xml:space="preserve"> </w:t>
      </w:r>
      <w:r w:rsidRPr="00EC082A">
        <w:rPr>
          <w:spacing w:val="-4"/>
        </w:rPr>
        <w:t>at</w:t>
      </w:r>
      <w:r w:rsidRPr="00EC082A">
        <w:rPr>
          <w:spacing w:val="-11"/>
        </w:rPr>
        <w:t xml:space="preserve"> </w:t>
      </w:r>
      <w:r w:rsidRPr="00EC082A">
        <w:rPr>
          <w:spacing w:val="-4"/>
        </w:rPr>
        <w:t>the</w:t>
      </w:r>
      <w:r w:rsidRPr="00EC082A">
        <w:rPr>
          <w:spacing w:val="-11"/>
        </w:rPr>
        <w:t xml:space="preserve"> </w:t>
      </w:r>
      <w:r w:rsidRPr="00EC082A">
        <w:rPr>
          <w:spacing w:val="-4"/>
        </w:rPr>
        <w:t>national</w:t>
      </w:r>
      <w:r w:rsidRPr="00EC082A">
        <w:rPr>
          <w:spacing w:val="-11"/>
        </w:rPr>
        <w:t xml:space="preserve"> </w:t>
      </w:r>
      <w:r w:rsidRPr="00EC082A">
        <w:rPr>
          <w:spacing w:val="-4"/>
        </w:rPr>
        <w:t xml:space="preserve">level </w:t>
      </w:r>
      <w:r w:rsidRPr="00EC082A">
        <w:t>the coordination of the various line Ministries and regulatory bodies that play a role in the management and conservation of the environment.</w:t>
      </w:r>
    </w:p>
    <w:p w14:paraId="30C5036C" w14:textId="308C3E9D" w:rsidR="004A6D04" w:rsidRPr="00EC082A" w:rsidRDefault="00E24CE6" w:rsidP="00373A22">
      <w:pPr>
        <w:pStyle w:val="Corpsdetexte"/>
        <w:spacing w:before="149" w:line="254" w:lineRule="auto"/>
        <w:ind w:right="247"/>
      </w:pPr>
      <w:r w:rsidRPr="00EC082A">
        <w:t>Government</w:t>
      </w:r>
      <w:r w:rsidRPr="00EC082A">
        <w:rPr>
          <w:spacing w:val="-14"/>
        </w:rPr>
        <w:t xml:space="preserve"> </w:t>
      </w:r>
      <w:r w:rsidRPr="00EC082A">
        <w:t>ministries,</w:t>
      </w:r>
      <w:r w:rsidRPr="00EC082A">
        <w:rPr>
          <w:spacing w:val="-13"/>
        </w:rPr>
        <w:t xml:space="preserve"> </w:t>
      </w:r>
      <w:r w:rsidRPr="00EC082A">
        <w:t>departments</w:t>
      </w:r>
      <w:r w:rsidRPr="00EC082A">
        <w:rPr>
          <w:spacing w:val="-11"/>
        </w:rPr>
        <w:t xml:space="preserve"> </w:t>
      </w:r>
      <w:r w:rsidRPr="00EC082A">
        <w:t>and</w:t>
      </w:r>
      <w:r w:rsidRPr="00EC082A">
        <w:rPr>
          <w:spacing w:val="-14"/>
        </w:rPr>
        <w:t xml:space="preserve"> </w:t>
      </w:r>
      <w:r w:rsidRPr="00EC082A">
        <w:t>local</w:t>
      </w:r>
      <w:r w:rsidRPr="00EC082A">
        <w:rPr>
          <w:spacing w:val="-11"/>
        </w:rPr>
        <w:t xml:space="preserve"> </w:t>
      </w:r>
      <w:r w:rsidRPr="00EC082A">
        <w:t>authorities</w:t>
      </w:r>
      <w:r w:rsidRPr="00EC082A">
        <w:rPr>
          <w:spacing w:val="-12"/>
        </w:rPr>
        <w:t xml:space="preserve"> </w:t>
      </w:r>
      <w:r w:rsidRPr="00EC082A">
        <w:t>work</w:t>
      </w:r>
      <w:r w:rsidRPr="00EC082A">
        <w:rPr>
          <w:spacing w:val="-14"/>
        </w:rPr>
        <w:t xml:space="preserve"> </w:t>
      </w:r>
      <w:r w:rsidRPr="00EC082A">
        <w:t>on</w:t>
      </w:r>
      <w:r w:rsidRPr="00EC082A">
        <w:rPr>
          <w:spacing w:val="-14"/>
        </w:rPr>
        <w:t xml:space="preserve"> </w:t>
      </w:r>
      <w:r w:rsidRPr="00EC082A">
        <w:t>behalf</w:t>
      </w:r>
      <w:r w:rsidRPr="00EC082A">
        <w:rPr>
          <w:spacing w:val="-14"/>
        </w:rPr>
        <w:t xml:space="preserve"> </w:t>
      </w:r>
      <w:r w:rsidRPr="00EC082A">
        <w:t>of</w:t>
      </w:r>
      <w:r w:rsidRPr="00EC082A">
        <w:rPr>
          <w:spacing w:val="-15"/>
        </w:rPr>
        <w:t xml:space="preserve"> </w:t>
      </w:r>
      <w:r w:rsidRPr="00EC082A">
        <w:t>the</w:t>
      </w:r>
      <w:r w:rsidRPr="00EC082A">
        <w:rPr>
          <w:spacing w:val="-15"/>
        </w:rPr>
        <w:t xml:space="preserve"> </w:t>
      </w:r>
      <w:r w:rsidRPr="00EC082A">
        <w:t>public</w:t>
      </w:r>
      <w:r w:rsidRPr="00EC082A">
        <w:rPr>
          <w:spacing w:val="-13"/>
        </w:rPr>
        <w:t xml:space="preserve"> </w:t>
      </w:r>
      <w:r w:rsidRPr="00EC082A">
        <w:t>to</w:t>
      </w:r>
      <w:r w:rsidRPr="00EC082A">
        <w:rPr>
          <w:spacing w:val="-14"/>
        </w:rPr>
        <w:t xml:space="preserve"> </w:t>
      </w:r>
      <w:r w:rsidRPr="00EC082A">
        <w:t xml:space="preserve">ensure </w:t>
      </w:r>
      <w:r w:rsidRPr="00EC082A">
        <w:rPr>
          <w:spacing w:val="-4"/>
        </w:rPr>
        <w:t>that</w:t>
      </w:r>
      <w:r w:rsidRPr="00EC082A">
        <w:rPr>
          <w:spacing w:val="-9"/>
        </w:rPr>
        <w:t xml:space="preserve"> </w:t>
      </w:r>
      <w:r w:rsidRPr="00EC082A">
        <w:rPr>
          <w:spacing w:val="-4"/>
        </w:rPr>
        <w:t>ecological,</w:t>
      </w:r>
      <w:r w:rsidRPr="00EC082A">
        <w:rPr>
          <w:spacing w:val="-9"/>
        </w:rPr>
        <w:t xml:space="preserve"> </w:t>
      </w:r>
      <w:r w:rsidRPr="00EC082A">
        <w:rPr>
          <w:spacing w:val="-4"/>
        </w:rPr>
        <w:t>cultural,</w:t>
      </w:r>
      <w:r w:rsidRPr="00EC082A">
        <w:rPr>
          <w:spacing w:val="-9"/>
        </w:rPr>
        <w:t xml:space="preserve"> </w:t>
      </w:r>
      <w:r w:rsidRPr="00EC082A">
        <w:rPr>
          <w:spacing w:val="-4"/>
        </w:rPr>
        <w:t>social</w:t>
      </w:r>
      <w:r w:rsidRPr="00EC082A">
        <w:rPr>
          <w:spacing w:val="-8"/>
        </w:rPr>
        <w:t xml:space="preserve"> </w:t>
      </w:r>
      <w:r w:rsidRPr="00EC082A">
        <w:rPr>
          <w:spacing w:val="-4"/>
        </w:rPr>
        <w:t>and</w:t>
      </w:r>
      <w:r w:rsidRPr="00EC082A">
        <w:rPr>
          <w:spacing w:val="-8"/>
        </w:rPr>
        <w:t xml:space="preserve"> </w:t>
      </w:r>
      <w:r w:rsidRPr="00EC082A">
        <w:rPr>
          <w:spacing w:val="-4"/>
        </w:rPr>
        <w:t>economic</w:t>
      </w:r>
      <w:r w:rsidRPr="00EC082A">
        <w:rPr>
          <w:spacing w:val="-9"/>
        </w:rPr>
        <w:t xml:space="preserve"> </w:t>
      </w:r>
      <w:r w:rsidRPr="00EC082A">
        <w:rPr>
          <w:spacing w:val="-4"/>
        </w:rPr>
        <w:t>issues</w:t>
      </w:r>
      <w:r w:rsidRPr="00EC082A">
        <w:rPr>
          <w:spacing w:val="-8"/>
        </w:rPr>
        <w:t xml:space="preserve"> </w:t>
      </w:r>
      <w:r w:rsidRPr="00EC082A">
        <w:rPr>
          <w:spacing w:val="-4"/>
        </w:rPr>
        <w:t>are</w:t>
      </w:r>
      <w:r w:rsidRPr="00EC082A">
        <w:rPr>
          <w:spacing w:val="-9"/>
        </w:rPr>
        <w:t xml:space="preserve"> </w:t>
      </w:r>
      <w:r w:rsidRPr="00EC082A">
        <w:rPr>
          <w:spacing w:val="-4"/>
        </w:rPr>
        <w:t>addressed</w:t>
      </w:r>
      <w:r w:rsidRPr="00EC082A">
        <w:rPr>
          <w:spacing w:val="-10"/>
        </w:rPr>
        <w:t xml:space="preserve"> </w:t>
      </w:r>
      <w:r w:rsidRPr="00EC082A">
        <w:rPr>
          <w:spacing w:val="-4"/>
        </w:rPr>
        <w:t>in</w:t>
      </w:r>
      <w:r w:rsidRPr="00EC082A">
        <w:rPr>
          <w:spacing w:val="-10"/>
        </w:rPr>
        <w:t xml:space="preserve"> </w:t>
      </w:r>
      <w:r w:rsidRPr="00EC082A">
        <w:rPr>
          <w:spacing w:val="-4"/>
        </w:rPr>
        <w:t>line</w:t>
      </w:r>
      <w:r w:rsidRPr="00EC082A">
        <w:rPr>
          <w:spacing w:val="-8"/>
        </w:rPr>
        <w:t xml:space="preserve"> </w:t>
      </w:r>
      <w:r w:rsidRPr="00EC082A">
        <w:rPr>
          <w:spacing w:val="-4"/>
        </w:rPr>
        <w:t>with</w:t>
      </w:r>
      <w:r w:rsidRPr="00EC082A">
        <w:rPr>
          <w:spacing w:val="-8"/>
        </w:rPr>
        <w:t xml:space="preserve"> </w:t>
      </w:r>
      <w:r w:rsidRPr="00EC082A">
        <w:rPr>
          <w:spacing w:val="-4"/>
        </w:rPr>
        <w:t>existing</w:t>
      </w:r>
      <w:r w:rsidRPr="00EC082A">
        <w:rPr>
          <w:spacing w:val="-8"/>
        </w:rPr>
        <w:t xml:space="preserve"> </w:t>
      </w:r>
      <w:r w:rsidRPr="00EC082A">
        <w:rPr>
          <w:spacing w:val="-4"/>
        </w:rPr>
        <w:t xml:space="preserve">government </w:t>
      </w:r>
      <w:r w:rsidRPr="00EC082A">
        <w:t>policies</w:t>
      </w:r>
      <w:r w:rsidRPr="00EC082A">
        <w:rPr>
          <w:spacing w:val="-15"/>
        </w:rPr>
        <w:t xml:space="preserve"> </w:t>
      </w:r>
      <w:r w:rsidRPr="00EC082A">
        <w:t>and</w:t>
      </w:r>
      <w:r w:rsidRPr="00EC082A">
        <w:rPr>
          <w:spacing w:val="-15"/>
        </w:rPr>
        <w:t xml:space="preserve"> </w:t>
      </w:r>
      <w:r w:rsidRPr="00EC082A">
        <w:t>legislation.</w:t>
      </w:r>
      <w:r w:rsidRPr="00EC082A">
        <w:rPr>
          <w:spacing w:val="-15"/>
        </w:rPr>
        <w:t xml:space="preserve"> </w:t>
      </w:r>
      <w:r w:rsidRPr="00EC082A">
        <w:t>Their</w:t>
      </w:r>
      <w:r w:rsidRPr="00EC082A">
        <w:rPr>
          <w:spacing w:val="-15"/>
        </w:rPr>
        <w:t xml:space="preserve"> </w:t>
      </w:r>
      <w:r w:rsidRPr="00EC082A">
        <w:t>main</w:t>
      </w:r>
      <w:r w:rsidRPr="00EC082A">
        <w:rPr>
          <w:spacing w:val="-15"/>
        </w:rPr>
        <w:t xml:space="preserve"> </w:t>
      </w:r>
      <w:r w:rsidRPr="00EC082A">
        <w:t>responsibility</w:t>
      </w:r>
      <w:r w:rsidRPr="00EC082A">
        <w:rPr>
          <w:spacing w:val="-15"/>
        </w:rPr>
        <w:t xml:space="preserve"> </w:t>
      </w:r>
      <w:r w:rsidRPr="00EC082A">
        <w:t>is</w:t>
      </w:r>
      <w:r w:rsidRPr="00EC082A">
        <w:rPr>
          <w:spacing w:val="-15"/>
        </w:rPr>
        <w:t xml:space="preserve"> </w:t>
      </w:r>
      <w:r w:rsidRPr="00EC082A">
        <w:t>to</w:t>
      </w:r>
      <w:r w:rsidRPr="00EC082A">
        <w:rPr>
          <w:spacing w:val="-15"/>
        </w:rPr>
        <w:t xml:space="preserve"> </w:t>
      </w:r>
      <w:r w:rsidRPr="00EC082A">
        <w:t>ensure</w:t>
      </w:r>
      <w:r w:rsidRPr="00EC082A">
        <w:rPr>
          <w:spacing w:val="-15"/>
        </w:rPr>
        <w:t xml:space="preserve"> </w:t>
      </w:r>
      <w:r w:rsidRPr="00EC082A">
        <w:t>that</w:t>
      </w:r>
      <w:r w:rsidRPr="00EC082A">
        <w:rPr>
          <w:spacing w:val="-15"/>
        </w:rPr>
        <w:t xml:space="preserve"> </w:t>
      </w:r>
      <w:r w:rsidRPr="00EC082A">
        <w:t>the</w:t>
      </w:r>
      <w:r w:rsidRPr="00EC082A">
        <w:rPr>
          <w:spacing w:val="-15"/>
        </w:rPr>
        <w:t xml:space="preserve"> </w:t>
      </w:r>
      <w:r w:rsidRPr="00EC082A">
        <w:t>proposed</w:t>
      </w:r>
      <w:r w:rsidRPr="00EC082A">
        <w:rPr>
          <w:spacing w:val="-15"/>
        </w:rPr>
        <w:t xml:space="preserve"> </w:t>
      </w:r>
      <w:r w:rsidRPr="00EC082A">
        <w:t>project</w:t>
      </w:r>
      <w:r w:rsidRPr="00EC082A">
        <w:rPr>
          <w:spacing w:val="-15"/>
        </w:rPr>
        <w:t xml:space="preserve"> </w:t>
      </w:r>
      <w:r w:rsidRPr="00EC082A">
        <w:t>meets</w:t>
      </w:r>
      <w:r w:rsidRPr="00EC082A">
        <w:rPr>
          <w:spacing w:val="-15"/>
        </w:rPr>
        <w:t xml:space="preserve"> </w:t>
      </w:r>
      <w:r w:rsidRPr="00EC082A">
        <w:t>all the sectoral requirements for which the agency is mandated.</w:t>
      </w:r>
      <w:r w:rsidR="00373A22">
        <w:t xml:space="preserve"> </w:t>
      </w:r>
      <w:r w:rsidRPr="00EC082A">
        <w:t>Institutions</w:t>
      </w:r>
      <w:r w:rsidRPr="00EC082A">
        <w:rPr>
          <w:spacing w:val="-14"/>
        </w:rPr>
        <w:t xml:space="preserve"> </w:t>
      </w:r>
      <w:r w:rsidRPr="00EC082A">
        <w:t>with</w:t>
      </w:r>
      <w:r w:rsidRPr="00EC082A">
        <w:rPr>
          <w:spacing w:val="-14"/>
        </w:rPr>
        <w:t xml:space="preserve"> </w:t>
      </w:r>
      <w:r w:rsidRPr="00EC082A">
        <w:t>a</w:t>
      </w:r>
      <w:r w:rsidRPr="00EC082A">
        <w:rPr>
          <w:spacing w:val="-15"/>
        </w:rPr>
        <w:t xml:space="preserve"> </w:t>
      </w:r>
      <w:r w:rsidRPr="00EC082A">
        <w:t>supervisory</w:t>
      </w:r>
      <w:r w:rsidRPr="00EC082A">
        <w:rPr>
          <w:spacing w:val="-15"/>
        </w:rPr>
        <w:t xml:space="preserve"> </w:t>
      </w:r>
      <w:r w:rsidRPr="00EC082A">
        <w:t>and</w:t>
      </w:r>
      <w:r w:rsidRPr="00EC082A">
        <w:rPr>
          <w:spacing w:val="-14"/>
        </w:rPr>
        <w:t xml:space="preserve"> </w:t>
      </w:r>
      <w:r w:rsidRPr="00EC082A">
        <w:t>monitoring</w:t>
      </w:r>
      <w:r w:rsidRPr="00EC082A">
        <w:rPr>
          <w:spacing w:val="-14"/>
        </w:rPr>
        <w:t xml:space="preserve"> </w:t>
      </w:r>
      <w:r w:rsidRPr="00EC082A">
        <w:t>role</w:t>
      </w:r>
      <w:r w:rsidRPr="00EC082A">
        <w:rPr>
          <w:spacing w:val="-11"/>
        </w:rPr>
        <w:t xml:space="preserve"> </w:t>
      </w:r>
      <w:r w:rsidRPr="00EC082A">
        <w:t>relevant</w:t>
      </w:r>
      <w:r w:rsidRPr="00EC082A">
        <w:rPr>
          <w:spacing w:val="-14"/>
        </w:rPr>
        <w:t xml:space="preserve"> </w:t>
      </w:r>
      <w:r w:rsidRPr="00EC082A">
        <w:t>to</w:t>
      </w:r>
      <w:r w:rsidRPr="00EC082A">
        <w:rPr>
          <w:spacing w:val="-14"/>
        </w:rPr>
        <w:t xml:space="preserve"> </w:t>
      </w:r>
      <w:r w:rsidRPr="00EC082A">
        <w:t>the</w:t>
      </w:r>
      <w:r w:rsidRPr="00EC082A">
        <w:rPr>
          <w:spacing w:val="-13"/>
        </w:rPr>
        <w:t xml:space="preserve"> </w:t>
      </w:r>
      <w:r w:rsidRPr="00EC082A">
        <w:t>Project</w:t>
      </w:r>
      <w:r w:rsidRPr="00EC082A">
        <w:rPr>
          <w:spacing w:val="-13"/>
        </w:rPr>
        <w:t xml:space="preserve"> </w:t>
      </w:r>
      <w:r w:rsidRPr="00EC082A">
        <w:t>are</w:t>
      </w:r>
      <w:r w:rsidRPr="00EC082A">
        <w:rPr>
          <w:spacing w:val="-15"/>
        </w:rPr>
        <w:t xml:space="preserve"> </w:t>
      </w:r>
      <w:r w:rsidRPr="00EC082A">
        <w:t>described</w:t>
      </w:r>
      <w:r w:rsidRPr="00EC082A">
        <w:rPr>
          <w:spacing w:val="-14"/>
        </w:rPr>
        <w:t xml:space="preserve"> </w:t>
      </w:r>
      <w:r w:rsidRPr="00EC082A">
        <w:t>in</w:t>
      </w:r>
      <w:r w:rsidRPr="00EC082A">
        <w:rPr>
          <w:spacing w:val="-10"/>
        </w:rPr>
        <w:t xml:space="preserve"> </w:t>
      </w:r>
      <w:r w:rsidR="00632A7D">
        <w:t>Table 2.3-1.</w:t>
      </w:r>
    </w:p>
    <w:p w14:paraId="3E11F380" w14:textId="771EB70F" w:rsidR="004A6D04" w:rsidRDefault="004A6D04" w:rsidP="00373A22">
      <w:pPr>
        <w:rPr>
          <w:color w:val="5A5A5A"/>
          <w:szCs w:val="24"/>
        </w:rPr>
      </w:pPr>
      <w:bookmarkStart w:id="64" w:name="_bookmark24"/>
      <w:bookmarkEnd w:id="64"/>
    </w:p>
    <w:p w14:paraId="76D28C3C" w14:textId="1C1DD5AB" w:rsidR="00373A22" w:rsidRPr="00373A22" w:rsidRDefault="00373A22" w:rsidP="00373A22">
      <w:pPr>
        <w:pStyle w:val="Lgende"/>
      </w:pPr>
      <w:bookmarkStart w:id="65" w:name="_Toc198360690"/>
      <w:bookmarkStart w:id="66" w:name="_Toc198363234"/>
      <w:r>
        <w:t xml:space="preserve">Table </w:t>
      </w:r>
      <w:fldSimple w:instr=" STYLEREF 2 \s ">
        <w:r w:rsidR="00DD4284">
          <w:rPr>
            <w:noProof/>
          </w:rPr>
          <w:t>2.3</w:t>
        </w:r>
      </w:fldSimple>
      <w:r w:rsidR="00DD4284">
        <w:noBreakHyphen/>
      </w:r>
      <w:fldSimple w:instr=" SEQ Table \* ARABIC \s 2 ">
        <w:r w:rsidR="00DD4284">
          <w:rPr>
            <w:noProof/>
          </w:rPr>
          <w:t>1</w:t>
        </w:r>
      </w:fldSimple>
      <w:r>
        <w:t>: Institutions With a Supervisory and Monitoring Role Relevant to the project</w:t>
      </w:r>
      <w:bookmarkEnd w:id="65"/>
      <w:bookmarkEnd w:id="66"/>
    </w:p>
    <w:p w14:paraId="51B73856" w14:textId="77777777" w:rsidR="004A6D04" w:rsidRPr="00EC082A" w:rsidRDefault="004A6D04">
      <w:pPr>
        <w:pStyle w:val="Corpsdetexte"/>
        <w:spacing w:before="2"/>
        <w:jc w:val="left"/>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7031"/>
      </w:tblGrid>
      <w:tr w:rsidR="004A6D04" w:rsidRPr="00EC082A" w14:paraId="28EE9234" w14:textId="77777777">
        <w:trPr>
          <w:trHeight w:val="405"/>
        </w:trPr>
        <w:tc>
          <w:tcPr>
            <w:tcW w:w="2036" w:type="dxa"/>
          </w:tcPr>
          <w:p w14:paraId="7CF915FA" w14:textId="77777777" w:rsidR="004A6D04" w:rsidRPr="00EC082A" w:rsidRDefault="00E24CE6">
            <w:pPr>
              <w:pStyle w:val="TableParagraph"/>
              <w:spacing w:line="261" w:lineRule="exact"/>
              <w:ind w:left="115"/>
              <w:rPr>
                <w:b/>
                <w:szCs w:val="24"/>
              </w:rPr>
            </w:pPr>
            <w:r w:rsidRPr="00EC082A">
              <w:rPr>
                <w:b/>
                <w:spacing w:val="-2"/>
                <w:szCs w:val="24"/>
              </w:rPr>
              <w:t>Institution</w:t>
            </w:r>
          </w:p>
        </w:tc>
        <w:tc>
          <w:tcPr>
            <w:tcW w:w="7031" w:type="dxa"/>
          </w:tcPr>
          <w:p w14:paraId="7ACD16BF" w14:textId="77777777" w:rsidR="004A6D04" w:rsidRPr="00EC082A" w:rsidRDefault="00E24CE6">
            <w:pPr>
              <w:pStyle w:val="TableParagraph"/>
              <w:spacing w:line="261" w:lineRule="exact"/>
              <w:ind w:left="112"/>
              <w:rPr>
                <w:b/>
                <w:szCs w:val="24"/>
              </w:rPr>
            </w:pPr>
            <w:r w:rsidRPr="00EC082A">
              <w:rPr>
                <w:b/>
                <w:spacing w:val="-2"/>
                <w:szCs w:val="24"/>
              </w:rPr>
              <w:t>Responsibility</w:t>
            </w:r>
          </w:p>
        </w:tc>
      </w:tr>
      <w:tr w:rsidR="004A6D04" w:rsidRPr="00EC082A" w14:paraId="7AFE409B" w14:textId="77777777">
        <w:trPr>
          <w:trHeight w:val="6355"/>
        </w:trPr>
        <w:tc>
          <w:tcPr>
            <w:tcW w:w="2036" w:type="dxa"/>
          </w:tcPr>
          <w:p w14:paraId="636B8F42" w14:textId="77777777" w:rsidR="004A6D04" w:rsidRPr="00EC082A" w:rsidRDefault="00E24CE6">
            <w:pPr>
              <w:pStyle w:val="TableParagraph"/>
              <w:spacing w:line="235" w:lineRule="auto"/>
              <w:ind w:left="115"/>
              <w:rPr>
                <w:szCs w:val="24"/>
              </w:rPr>
            </w:pPr>
            <w:r w:rsidRPr="00EC082A">
              <w:rPr>
                <w:spacing w:val="-2"/>
                <w:szCs w:val="24"/>
              </w:rPr>
              <w:t xml:space="preserve">Zambia Environmental Management </w:t>
            </w:r>
            <w:r w:rsidRPr="00EC082A">
              <w:rPr>
                <w:spacing w:val="-8"/>
                <w:szCs w:val="24"/>
              </w:rPr>
              <w:t>Agency</w:t>
            </w:r>
            <w:r w:rsidRPr="00EC082A">
              <w:rPr>
                <w:spacing w:val="-20"/>
                <w:szCs w:val="24"/>
              </w:rPr>
              <w:t xml:space="preserve"> </w:t>
            </w:r>
            <w:r w:rsidRPr="00EC082A">
              <w:rPr>
                <w:spacing w:val="-8"/>
                <w:szCs w:val="24"/>
              </w:rPr>
              <w:t>(ZEMA)</w:t>
            </w:r>
          </w:p>
        </w:tc>
        <w:tc>
          <w:tcPr>
            <w:tcW w:w="7031" w:type="dxa"/>
          </w:tcPr>
          <w:p w14:paraId="3063C3EC" w14:textId="77777777" w:rsidR="004A6D04" w:rsidRPr="00EC082A" w:rsidRDefault="00E24CE6">
            <w:pPr>
              <w:pStyle w:val="TableParagraph"/>
              <w:spacing w:line="235" w:lineRule="auto"/>
              <w:ind w:left="112" w:right="91"/>
              <w:jc w:val="both"/>
              <w:rPr>
                <w:szCs w:val="24"/>
              </w:rPr>
            </w:pPr>
            <w:r w:rsidRPr="00EC082A">
              <w:rPr>
                <w:szCs w:val="24"/>
              </w:rPr>
              <w:t>ZEMA</w:t>
            </w:r>
            <w:r w:rsidRPr="00EC082A">
              <w:rPr>
                <w:spacing w:val="-10"/>
                <w:szCs w:val="24"/>
              </w:rPr>
              <w:t xml:space="preserve"> </w:t>
            </w:r>
            <w:r w:rsidRPr="00EC082A">
              <w:rPr>
                <w:szCs w:val="24"/>
              </w:rPr>
              <w:t>is</w:t>
            </w:r>
            <w:r w:rsidRPr="00EC082A">
              <w:rPr>
                <w:spacing w:val="-9"/>
                <w:szCs w:val="24"/>
              </w:rPr>
              <w:t xml:space="preserve"> </w:t>
            </w:r>
            <w:r w:rsidRPr="00EC082A">
              <w:rPr>
                <w:szCs w:val="24"/>
              </w:rPr>
              <w:t>responsible</w:t>
            </w:r>
            <w:r w:rsidRPr="00EC082A">
              <w:rPr>
                <w:spacing w:val="-9"/>
                <w:szCs w:val="24"/>
              </w:rPr>
              <w:t xml:space="preserve"> </w:t>
            </w:r>
            <w:r w:rsidRPr="00EC082A">
              <w:rPr>
                <w:szCs w:val="24"/>
              </w:rPr>
              <w:t>for</w:t>
            </w:r>
            <w:r w:rsidRPr="00EC082A">
              <w:rPr>
                <w:spacing w:val="-11"/>
                <w:szCs w:val="24"/>
              </w:rPr>
              <w:t xml:space="preserve"> </w:t>
            </w:r>
            <w:r w:rsidRPr="00EC082A">
              <w:rPr>
                <w:szCs w:val="24"/>
              </w:rPr>
              <w:t>the</w:t>
            </w:r>
            <w:r w:rsidRPr="00EC082A">
              <w:rPr>
                <w:spacing w:val="-11"/>
                <w:szCs w:val="24"/>
              </w:rPr>
              <w:t xml:space="preserve"> </w:t>
            </w:r>
            <w:r w:rsidRPr="00EC082A">
              <w:rPr>
                <w:szCs w:val="24"/>
              </w:rPr>
              <w:t>enforcement</w:t>
            </w:r>
            <w:r w:rsidRPr="00EC082A">
              <w:rPr>
                <w:spacing w:val="-11"/>
                <w:szCs w:val="24"/>
              </w:rPr>
              <w:t xml:space="preserve"> </w:t>
            </w:r>
            <w:r w:rsidRPr="00EC082A">
              <w:rPr>
                <w:szCs w:val="24"/>
              </w:rPr>
              <w:t>of</w:t>
            </w:r>
            <w:r w:rsidRPr="00EC082A">
              <w:rPr>
                <w:spacing w:val="-11"/>
                <w:szCs w:val="24"/>
              </w:rPr>
              <w:t xml:space="preserve"> </w:t>
            </w:r>
            <w:r w:rsidRPr="00EC082A">
              <w:rPr>
                <w:szCs w:val="24"/>
              </w:rPr>
              <w:t>the</w:t>
            </w:r>
            <w:r w:rsidRPr="00EC082A">
              <w:rPr>
                <w:spacing w:val="-11"/>
                <w:szCs w:val="24"/>
              </w:rPr>
              <w:t xml:space="preserve"> </w:t>
            </w:r>
            <w:r w:rsidRPr="00EC082A">
              <w:rPr>
                <w:szCs w:val="24"/>
              </w:rPr>
              <w:t>provisions</w:t>
            </w:r>
            <w:r w:rsidRPr="00EC082A">
              <w:rPr>
                <w:spacing w:val="-8"/>
                <w:szCs w:val="24"/>
              </w:rPr>
              <w:t xml:space="preserve"> </w:t>
            </w:r>
            <w:r w:rsidRPr="00EC082A">
              <w:rPr>
                <w:szCs w:val="24"/>
              </w:rPr>
              <w:t>of</w:t>
            </w:r>
            <w:r w:rsidRPr="00EC082A">
              <w:rPr>
                <w:spacing w:val="-11"/>
                <w:szCs w:val="24"/>
              </w:rPr>
              <w:t xml:space="preserve"> </w:t>
            </w:r>
            <w:r w:rsidRPr="00EC082A">
              <w:rPr>
                <w:szCs w:val="24"/>
              </w:rPr>
              <w:t>the</w:t>
            </w:r>
            <w:r w:rsidRPr="00EC082A">
              <w:rPr>
                <w:spacing w:val="-11"/>
                <w:szCs w:val="24"/>
              </w:rPr>
              <w:t xml:space="preserve"> </w:t>
            </w:r>
            <w:r w:rsidRPr="00EC082A">
              <w:rPr>
                <w:szCs w:val="24"/>
              </w:rPr>
              <w:t xml:space="preserve">EMA </w:t>
            </w:r>
            <w:r w:rsidRPr="00EC082A">
              <w:rPr>
                <w:spacing w:val="-2"/>
                <w:szCs w:val="24"/>
              </w:rPr>
              <w:t>on</w:t>
            </w:r>
            <w:r w:rsidRPr="00EC082A">
              <w:rPr>
                <w:spacing w:val="-15"/>
                <w:szCs w:val="24"/>
              </w:rPr>
              <w:t xml:space="preserve"> </w:t>
            </w:r>
            <w:r w:rsidRPr="00EC082A">
              <w:rPr>
                <w:spacing w:val="-2"/>
                <w:szCs w:val="24"/>
              </w:rPr>
              <w:t>environmental</w:t>
            </w:r>
            <w:r w:rsidRPr="00EC082A">
              <w:rPr>
                <w:spacing w:val="-13"/>
                <w:szCs w:val="24"/>
              </w:rPr>
              <w:t xml:space="preserve"> </w:t>
            </w:r>
            <w:r w:rsidRPr="00EC082A">
              <w:rPr>
                <w:spacing w:val="-2"/>
                <w:szCs w:val="24"/>
              </w:rPr>
              <w:t>impact</w:t>
            </w:r>
            <w:r w:rsidRPr="00EC082A">
              <w:rPr>
                <w:spacing w:val="-13"/>
                <w:szCs w:val="24"/>
              </w:rPr>
              <w:t xml:space="preserve"> </w:t>
            </w:r>
            <w:r w:rsidRPr="00EC082A">
              <w:rPr>
                <w:spacing w:val="-2"/>
                <w:szCs w:val="24"/>
              </w:rPr>
              <w:t>assessment,</w:t>
            </w:r>
            <w:r w:rsidRPr="00EC082A">
              <w:rPr>
                <w:spacing w:val="-13"/>
                <w:szCs w:val="24"/>
              </w:rPr>
              <w:t xml:space="preserve"> </w:t>
            </w:r>
            <w:r w:rsidRPr="00EC082A">
              <w:rPr>
                <w:spacing w:val="-2"/>
                <w:szCs w:val="24"/>
              </w:rPr>
              <w:t>pollution</w:t>
            </w:r>
            <w:r w:rsidRPr="00EC082A">
              <w:rPr>
                <w:spacing w:val="-13"/>
                <w:szCs w:val="24"/>
              </w:rPr>
              <w:t xml:space="preserve"> </w:t>
            </w:r>
            <w:r w:rsidRPr="00EC082A">
              <w:rPr>
                <w:spacing w:val="-2"/>
                <w:szCs w:val="24"/>
              </w:rPr>
              <w:t>control,</w:t>
            </w:r>
            <w:r w:rsidRPr="00EC082A">
              <w:rPr>
                <w:spacing w:val="-13"/>
                <w:szCs w:val="24"/>
              </w:rPr>
              <w:t xml:space="preserve"> </w:t>
            </w:r>
            <w:r w:rsidRPr="00EC082A">
              <w:rPr>
                <w:spacing w:val="-2"/>
                <w:szCs w:val="24"/>
              </w:rPr>
              <w:t>natural</w:t>
            </w:r>
            <w:r w:rsidRPr="00EC082A">
              <w:rPr>
                <w:spacing w:val="-13"/>
                <w:szCs w:val="24"/>
              </w:rPr>
              <w:t xml:space="preserve"> </w:t>
            </w:r>
            <w:r w:rsidRPr="00EC082A">
              <w:rPr>
                <w:spacing w:val="-2"/>
                <w:szCs w:val="24"/>
              </w:rPr>
              <w:t>resources management</w:t>
            </w:r>
            <w:r w:rsidRPr="00EC082A">
              <w:rPr>
                <w:spacing w:val="-9"/>
                <w:szCs w:val="24"/>
              </w:rPr>
              <w:t xml:space="preserve"> </w:t>
            </w:r>
            <w:r w:rsidRPr="00EC082A">
              <w:rPr>
                <w:spacing w:val="-2"/>
                <w:szCs w:val="24"/>
              </w:rPr>
              <w:t>and</w:t>
            </w:r>
            <w:r w:rsidRPr="00EC082A">
              <w:rPr>
                <w:spacing w:val="-9"/>
                <w:szCs w:val="24"/>
              </w:rPr>
              <w:t xml:space="preserve"> </w:t>
            </w:r>
            <w:r w:rsidRPr="00EC082A">
              <w:rPr>
                <w:spacing w:val="-2"/>
                <w:szCs w:val="24"/>
              </w:rPr>
              <w:t>solid</w:t>
            </w:r>
            <w:r w:rsidRPr="00EC082A">
              <w:rPr>
                <w:spacing w:val="-4"/>
                <w:szCs w:val="24"/>
              </w:rPr>
              <w:t xml:space="preserve"> </w:t>
            </w:r>
            <w:r w:rsidRPr="00EC082A">
              <w:rPr>
                <w:spacing w:val="-2"/>
                <w:szCs w:val="24"/>
              </w:rPr>
              <w:t>waste</w:t>
            </w:r>
            <w:r w:rsidRPr="00EC082A">
              <w:rPr>
                <w:spacing w:val="-8"/>
                <w:szCs w:val="24"/>
              </w:rPr>
              <w:t xml:space="preserve"> </w:t>
            </w:r>
            <w:r w:rsidRPr="00EC082A">
              <w:rPr>
                <w:spacing w:val="-2"/>
                <w:szCs w:val="24"/>
              </w:rPr>
              <w:t>management</w:t>
            </w:r>
            <w:r w:rsidRPr="00EC082A">
              <w:rPr>
                <w:spacing w:val="-6"/>
                <w:szCs w:val="24"/>
              </w:rPr>
              <w:t xml:space="preserve"> </w:t>
            </w:r>
            <w:r w:rsidRPr="00EC082A">
              <w:rPr>
                <w:spacing w:val="-2"/>
                <w:szCs w:val="24"/>
              </w:rPr>
              <w:t>which</w:t>
            </w:r>
            <w:r w:rsidRPr="00EC082A">
              <w:rPr>
                <w:spacing w:val="-6"/>
                <w:szCs w:val="24"/>
              </w:rPr>
              <w:t xml:space="preserve"> </w:t>
            </w:r>
            <w:r w:rsidRPr="00EC082A">
              <w:rPr>
                <w:spacing w:val="-2"/>
                <w:szCs w:val="24"/>
              </w:rPr>
              <w:t>includes</w:t>
            </w:r>
            <w:r w:rsidRPr="00EC082A">
              <w:rPr>
                <w:spacing w:val="-4"/>
                <w:szCs w:val="24"/>
              </w:rPr>
              <w:t xml:space="preserve"> </w:t>
            </w:r>
            <w:r w:rsidRPr="00EC082A">
              <w:rPr>
                <w:spacing w:val="-2"/>
                <w:szCs w:val="24"/>
              </w:rPr>
              <w:t xml:space="preserve">establishment </w:t>
            </w:r>
            <w:r w:rsidRPr="00EC082A">
              <w:rPr>
                <w:szCs w:val="24"/>
              </w:rPr>
              <w:t>of landfill sites.</w:t>
            </w:r>
          </w:p>
          <w:p w14:paraId="7E60129E" w14:textId="77777777" w:rsidR="004A6D04" w:rsidRPr="00EC082A" w:rsidRDefault="00E24CE6">
            <w:pPr>
              <w:pStyle w:val="TableParagraph"/>
              <w:spacing w:line="235" w:lineRule="auto"/>
              <w:ind w:left="112" w:right="89"/>
              <w:jc w:val="both"/>
              <w:rPr>
                <w:szCs w:val="24"/>
              </w:rPr>
            </w:pPr>
            <w:r w:rsidRPr="00EC082A">
              <w:rPr>
                <w:spacing w:val="-4"/>
                <w:szCs w:val="24"/>
              </w:rPr>
              <w:t>The</w:t>
            </w:r>
            <w:r w:rsidRPr="00EC082A">
              <w:rPr>
                <w:spacing w:val="-11"/>
                <w:szCs w:val="24"/>
              </w:rPr>
              <w:t xml:space="preserve"> </w:t>
            </w:r>
            <w:r w:rsidRPr="00EC082A">
              <w:rPr>
                <w:spacing w:val="-4"/>
                <w:szCs w:val="24"/>
              </w:rPr>
              <w:t>services</w:t>
            </w:r>
            <w:r w:rsidRPr="00EC082A">
              <w:rPr>
                <w:spacing w:val="-11"/>
                <w:szCs w:val="24"/>
              </w:rPr>
              <w:t xml:space="preserve"> </w:t>
            </w:r>
            <w:r w:rsidRPr="00EC082A">
              <w:rPr>
                <w:spacing w:val="-4"/>
                <w:szCs w:val="24"/>
              </w:rPr>
              <w:t>provided</w:t>
            </w:r>
            <w:r w:rsidRPr="00EC082A">
              <w:rPr>
                <w:spacing w:val="-11"/>
                <w:szCs w:val="24"/>
              </w:rPr>
              <w:t xml:space="preserve"> </w:t>
            </w:r>
            <w:r w:rsidRPr="00EC082A">
              <w:rPr>
                <w:spacing w:val="-4"/>
                <w:szCs w:val="24"/>
              </w:rPr>
              <w:t>by</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ZEMA</w:t>
            </w:r>
            <w:r w:rsidRPr="00EC082A">
              <w:rPr>
                <w:spacing w:val="-11"/>
                <w:szCs w:val="24"/>
              </w:rPr>
              <w:t xml:space="preserve"> </w:t>
            </w:r>
            <w:r w:rsidRPr="00EC082A">
              <w:rPr>
                <w:spacing w:val="-4"/>
                <w:szCs w:val="24"/>
              </w:rPr>
              <w:t>specifically</w:t>
            </w:r>
            <w:r w:rsidRPr="00EC082A">
              <w:rPr>
                <w:spacing w:val="-11"/>
                <w:szCs w:val="24"/>
              </w:rPr>
              <w:t xml:space="preserve"> </w:t>
            </w:r>
            <w:r w:rsidRPr="00EC082A">
              <w:rPr>
                <w:spacing w:val="-4"/>
                <w:szCs w:val="24"/>
              </w:rPr>
              <w:t>in</w:t>
            </w:r>
            <w:r w:rsidRPr="00EC082A">
              <w:rPr>
                <w:spacing w:val="-11"/>
                <w:szCs w:val="24"/>
              </w:rPr>
              <w:t xml:space="preserve"> </w:t>
            </w:r>
            <w:r w:rsidRPr="00EC082A">
              <w:rPr>
                <w:spacing w:val="-4"/>
                <w:szCs w:val="24"/>
              </w:rPr>
              <w:t>relation</w:t>
            </w:r>
            <w:r w:rsidRPr="00EC082A">
              <w:rPr>
                <w:spacing w:val="-11"/>
                <w:szCs w:val="24"/>
              </w:rPr>
              <w:t xml:space="preserve"> </w:t>
            </w:r>
            <w:r w:rsidRPr="00EC082A">
              <w:rPr>
                <w:spacing w:val="-4"/>
                <w:szCs w:val="24"/>
              </w:rPr>
              <w:t>to</w:t>
            </w:r>
            <w:r w:rsidRPr="00EC082A">
              <w:rPr>
                <w:spacing w:val="-11"/>
                <w:szCs w:val="24"/>
              </w:rPr>
              <w:t xml:space="preserve"> </w:t>
            </w:r>
            <w:r w:rsidRPr="00EC082A">
              <w:rPr>
                <w:spacing w:val="-4"/>
                <w:szCs w:val="24"/>
              </w:rPr>
              <w:t>EIA</w:t>
            </w:r>
            <w:r w:rsidRPr="00EC082A">
              <w:rPr>
                <w:spacing w:val="-11"/>
                <w:szCs w:val="24"/>
              </w:rPr>
              <w:t xml:space="preserve"> </w:t>
            </w:r>
            <w:r w:rsidRPr="00EC082A">
              <w:rPr>
                <w:spacing w:val="-4"/>
                <w:szCs w:val="24"/>
              </w:rPr>
              <w:t xml:space="preserve">studies </w:t>
            </w:r>
            <w:r w:rsidRPr="00EC082A">
              <w:rPr>
                <w:spacing w:val="-2"/>
                <w:szCs w:val="24"/>
              </w:rPr>
              <w:t>include:</w:t>
            </w:r>
          </w:p>
          <w:p w14:paraId="46B72817" w14:textId="77777777" w:rsidR="004A6D04" w:rsidRPr="00EC082A" w:rsidRDefault="00E24CE6">
            <w:pPr>
              <w:pStyle w:val="TableParagraph"/>
              <w:spacing w:line="235" w:lineRule="auto"/>
              <w:ind w:left="940" w:right="133"/>
              <w:jc w:val="both"/>
              <w:rPr>
                <w:szCs w:val="24"/>
              </w:rPr>
            </w:pPr>
            <w:r w:rsidRPr="00EC082A">
              <w:rPr>
                <w:szCs w:val="24"/>
              </w:rPr>
              <w:t>Assisting</w:t>
            </w:r>
            <w:r w:rsidRPr="00EC082A">
              <w:rPr>
                <w:spacing w:val="-11"/>
                <w:szCs w:val="24"/>
              </w:rPr>
              <w:t xml:space="preserve"> </w:t>
            </w:r>
            <w:r w:rsidRPr="00EC082A">
              <w:rPr>
                <w:szCs w:val="24"/>
              </w:rPr>
              <w:t>the</w:t>
            </w:r>
            <w:r w:rsidRPr="00EC082A">
              <w:rPr>
                <w:spacing w:val="-9"/>
                <w:szCs w:val="24"/>
              </w:rPr>
              <w:t xml:space="preserve"> </w:t>
            </w:r>
            <w:r w:rsidRPr="00EC082A">
              <w:rPr>
                <w:szCs w:val="24"/>
              </w:rPr>
              <w:t>developer</w:t>
            </w:r>
            <w:r w:rsidRPr="00EC082A">
              <w:rPr>
                <w:spacing w:val="-12"/>
                <w:szCs w:val="24"/>
              </w:rPr>
              <w:t xml:space="preserve"> </w:t>
            </w:r>
            <w:r w:rsidRPr="00EC082A">
              <w:rPr>
                <w:szCs w:val="24"/>
              </w:rPr>
              <w:t>to</w:t>
            </w:r>
            <w:r w:rsidRPr="00EC082A">
              <w:rPr>
                <w:spacing w:val="-12"/>
                <w:szCs w:val="24"/>
              </w:rPr>
              <w:t xml:space="preserve"> </w:t>
            </w:r>
            <w:r w:rsidRPr="00EC082A">
              <w:rPr>
                <w:szCs w:val="24"/>
              </w:rPr>
              <w:t>determine</w:t>
            </w:r>
            <w:r w:rsidRPr="00EC082A">
              <w:rPr>
                <w:spacing w:val="-9"/>
                <w:szCs w:val="24"/>
              </w:rPr>
              <w:t xml:space="preserve"> </w:t>
            </w:r>
            <w:r w:rsidRPr="00EC082A">
              <w:rPr>
                <w:szCs w:val="24"/>
              </w:rPr>
              <w:t>the</w:t>
            </w:r>
            <w:r w:rsidRPr="00EC082A">
              <w:rPr>
                <w:spacing w:val="-10"/>
                <w:szCs w:val="24"/>
              </w:rPr>
              <w:t xml:space="preserve"> </w:t>
            </w:r>
            <w:r w:rsidRPr="00EC082A">
              <w:rPr>
                <w:szCs w:val="24"/>
              </w:rPr>
              <w:t>scope</w:t>
            </w:r>
            <w:r w:rsidRPr="00EC082A">
              <w:rPr>
                <w:spacing w:val="-8"/>
                <w:szCs w:val="24"/>
              </w:rPr>
              <w:t xml:space="preserve"> </w:t>
            </w:r>
            <w:r w:rsidRPr="00EC082A">
              <w:rPr>
                <w:szCs w:val="24"/>
              </w:rPr>
              <w:t>of</w:t>
            </w:r>
            <w:r w:rsidRPr="00EC082A">
              <w:rPr>
                <w:spacing w:val="-8"/>
                <w:szCs w:val="24"/>
              </w:rPr>
              <w:t xml:space="preserve"> </w:t>
            </w:r>
            <w:r w:rsidRPr="00EC082A">
              <w:rPr>
                <w:szCs w:val="24"/>
              </w:rPr>
              <w:t>EIA</w:t>
            </w:r>
            <w:r w:rsidRPr="00EC082A">
              <w:rPr>
                <w:spacing w:val="-10"/>
                <w:szCs w:val="24"/>
              </w:rPr>
              <w:t xml:space="preserve"> </w:t>
            </w:r>
            <w:r w:rsidRPr="00EC082A">
              <w:rPr>
                <w:szCs w:val="24"/>
              </w:rPr>
              <w:t xml:space="preserve">studies; </w:t>
            </w:r>
            <w:r w:rsidRPr="00EC082A">
              <w:rPr>
                <w:spacing w:val="-4"/>
                <w:szCs w:val="24"/>
              </w:rPr>
              <w:t>Reviewing</w:t>
            </w:r>
            <w:r w:rsidRPr="00EC082A">
              <w:rPr>
                <w:spacing w:val="-8"/>
                <w:szCs w:val="24"/>
              </w:rPr>
              <w:t xml:space="preserve"> </w:t>
            </w:r>
            <w:r w:rsidRPr="00EC082A">
              <w:rPr>
                <w:spacing w:val="-4"/>
                <w:szCs w:val="24"/>
              </w:rPr>
              <w:t xml:space="preserve">project briefs, terms of reference, and environmental </w:t>
            </w:r>
            <w:r w:rsidRPr="00EC082A">
              <w:rPr>
                <w:szCs w:val="24"/>
              </w:rPr>
              <w:t>impact statements (EIS) and decision-making;</w:t>
            </w:r>
          </w:p>
          <w:p w14:paraId="7B89DB62" w14:textId="77777777" w:rsidR="004A6D04" w:rsidRPr="00EC082A" w:rsidRDefault="00E24CE6">
            <w:pPr>
              <w:pStyle w:val="TableParagraph"/>
              <w:spacing w:line="232" w:lineRule="auto"/>
              <w:ind w:left="940" w:right="123"/>
              <w:rPr>
                <w:szCs w:val="24"/>
              </w:rPr>
            </w:pPr>
            <w:r w:rsidRPr="00EC082A">
              <w:rPr>
                <w:szCs w:val="24"/>
              </w:rPr>
              <w:t>Disclosure of the</w:t>
            </w:r>
            <w:r w:rsidRPr="00EC082A">
              <w:rPr>
                <w:spacing w:val="-1"/>
                <w:szCs w:val="24"/>
              </w:rPr>
              <w:t xml:space="preserve"> </w:t>
            </w:r>
            <w:r w:rsidRPr="00EC082A">
              <w:rPr>
                <w:szCs w:val="24"/>
              </w:rPr>
              <w:t>EIS to the public through the media; Holding</w:t>
            </w:r>
            <w:r w:rsidRPr="00EC082A">
              <w:rPr>
                <w:spacing w:val="40"/>
                <w:szCs w:val="24"/>
              </w:rPr>
              <w:t xml:space="preserve"> </w:t>
            </w:r>
            <w:r w:rsidRPr="00EC082A">
              <w:rPr>
                <w:szCs w:val="24"/>
              </w:rPr>
              <w:t>public</w:t>
            </w:r>
            <w:r w:rsidRPr="00EC082A">
              <w:rPr>
                <w:spacing w:val="40"/>
                <w:szCs w:val="24"/>
              </w:rPr>
              <w:t xml:space="preserve"> </w:t>
            </w:r>
            <w:r w:rsidRPr="00EC082A">
              <w:rPr>
                <w:szCs w:val="24"/>
              </w:rPr>
              <w:t>hearing</w:t>
            </w:r>
            <w:r w:rsidRPr="00EC082A">
              <w:rPr>
                <w:spacing w:val="35"/>
                <w:szCs w:val="24"/>
              </w:rPr>
              <w:t xml:space="preserve"> </w:t>
            </w:r>
            <w:r w:rsidRPr="00EC082A">
              <w:rPr>
                <w:szCs w:val="24"/>
              </w:rPr>
              <w:t>meetings</w:t>
            </w:r>
            <w:r w:rsidRPr="00EC082A">
              <w:rPr>
                <w:spacing w:val="40"/>
                <w:szCs w:val="24"/>
              </w:rPr>
              <w:t xml:space="preserve"> </w:t>
            </w:r>
            <w:r w:rsidRPr="00EC082A">
              <w:rPr>
                <w:szCs w:val="24"/>
              </w:rPr>
              <w:t>to</w:t>
            </w:r>
            <w:r w:rsidRPr="00EC082A">
              <w:rPr>
                <w:spacing w:val="35"/>
                <w:szCs w:val="24"/>
              </w:rPr>
              <w:t xml:space="preserve"> </w:t>
            </w:r>
            <w:r w:rsidRPr="00EC082A">
              <w:rPr>
                <w:szCs w:val="24"/>
              </w:rPr>
              <w:t>discuss</w:t>
            </w:r>
            <w:r w:rsidRPr="00EC082A">
              <w:rPr>
                <w:spacing w:val="40"/>
                <w:szCs w:val="24"/>
              </w:rPr>
              <w:t xml:space="preserve"> </w:t>
            </w:r>
            <w:r w:rsidRPr="00EC082A">
              <w:rPr>
                <w:szCs w:val="24"/>
              </w:rPr>
              <w:t>the</w:t>
            </w:r>
            <w:r w:rsidRPr="00EC082A">
              <w:rPr>
                <w:spacing w:val="40"/>
                <w:szCs w:val="24"/>
              </w:rPr>
              <w:t xml:space="preserve"> </w:t>
            </w:r>
            <w:r w:rsidRPr="00EC082A">
              <w:rPr>
                <w:szCs w:val="24"/>
              </w:rPr>
              <w:t>EIS</w:t>
            </w:r>
            <w:r w:rsidRPr="00EC082A">
              <w:rPr>
                <w:spacing w:val="37"/>
                <w:szCs w:val="24"/>
              </w:rPr>
              <w:t xml:space="preserve"> </w:t>
            </w:r>
            <w:r w:rsidRPr="00EC082A">
              <w:rPr>
                <w:szCs w:val="24"/>
              </w:rPr>
              <w:t xml:space="preserve">with </w:t>
            </w:r>
            <w:r w:rsidRPr="00EC082A">
              <w:rPr>
                <w:spacing w:val="-2"/>
                <w:szCs w:val="24"/>
              </w:rPr>
              <w:t>stakeholders;</w:t>
            </w:r>
          </w:p>
          <w:p w14:paraId="72B2476B" w14:textId="77777777" w:rsidR="004A6D04" w:rsidRPr="00EC082A" w:rsidRDefault="00E24CE6">
            <w:pPr>
              <w:pStyle w:val="TableParagraph"/>
              <w:spacing w:line="232" w:lineRule="auto"/>
              <w:ind w:left="940"/>
              <w:rPr>
                <w:szCs w:val="24"/>
              </w:rPr>
            </w:pPr>
            <w:r w:rsidRPr="00EC082A">
              <w:rPr>
                <w:spacing w:val="-4"/>
                <w:szCs w:val="24"/>
              </w:rPr>
              <w:t>Conducting</w:t>
            </w:r>
            <w:r w:rsidRPr="00EC082A">
              <w:rPr>
                <w:spacing w:val="-12"/>
                <w:szCs w:val="24"/>
              </w:rPr>
              <w:t xml:space="preserve"> </w:t>
            </w:r>
            <w:r w:rsidRPr="00EC082A">
              <w:rPr>
                <w:spacing w:val="-4"/>
                <w:szCs w:val="24"/>
              </w:rPr>
              <w:t>verification</w:t>
            </w:r>
            <w:r w:rsidRPr="00EC082A">
              <w:rPr>
                <w:spacing w:val="-11"/>
                <w:szCs w:val="24"/>
              </w:rPr>
              <w:t xml:space="preserve"> </w:t>
            </w:r>
            <w:r w:rsidRPr="00EC082A">
              <w:rPr>
                <w:spacing w:val="-4"/>
                <w:szCs w:val="24"/>
              </w:rPr>
              <w:t>surveys</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affected</w:t>
            </w:r>
            <w:r w:rsidRPr="00EC082A">
              <w:rPr>
                <w:spacing w:val="-9"/>
                <w:szCs w:val="24"/>
              </w:rPr>
              <w:t xml:space="preserve"> </w:t>
            </w:r>
            <w:r w:rsidRPr="00EC082A">
              <w:rPr>
                <w:spacing w:val="-4"/>
                <w:szCs w:val="24"/>
              </w:rPr>
              <w:t xml:space="preserve">environment; </w:t>
            </w:r>
            <w:r w:rsidRPr="00EC082A">
              <w:rPr>
                <w:szCs w:val="24"/>
              </w:rPr>
              <w:t>Monitoring the project once implemented;</w:t>
            </w:r>
          </w:p>
          <w:p w14:paraId="3C6AC7C9" w14:textId="77777777" w:rsidR="004A6D04" w:rsidRPr="00EC082A" w:rsidRDefault="00E24CE6">
            <w:pPr>
              <w:pStyle w:val="TableParagraph"/>
              <w:spacing w:before="1" w:line="235" w:lineRule="auto"/>
              <w:ind w:left="940"/>
              <w:rPr>
                <w:szCs w:val="24"/>
              </w:rPr>
            </w:pPr>
            <w:r w:rsidRPr="00EC082A">
              <w:rPr>
                <w:spacing w:val="-2"/>
                <w:szCs w:val="24"/>
              </w:rPr>
              <w:t>Conducting</w:t>
            </w:r>
            <w:r w:rsidRPr="00EC082A">
              <w:rPr>
                <w:spacing w:val="-13"/>
                <w:szCs w:val="24"/>
              </w:rPr>
              <w:t xml:space="preserve"> </w:t>
            </w:r>
            <w:r w:rsidRPr="00EC082A">
              <w:rPr>
                <w:spacing w:val="-2"/>
                <w:szCs w:val="24"/>
              </w:rPr>
              <w:t>compliance</w:t>
            </w:r>
            <w:r w:rsidRPr="00EC082A">
              <w:rPr>
                <w:spacing w:val="-13"/>
                <w:szCs w:val="24"/>
              </w:rPr>
              <w:t xml:space="preserve"> </w:t>
            </w:r>
            <w:r w:rsidRPr="00EC082A">
              <w:rPr>
                <w:spacing w:val="-2"/>
                <w:szCs w:val="24"/>
              </w:rPr>
              <w:t>audits</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project</w:t>
            </w:r>
            <w:r w:rsidRPr="00EC082A">
              <w:rPr>
                <w:spacing w:val="-13"/>
                <w:szCs w:val="24"/>
              </w:rPr>
              <w:t xml:space="preserve"> </w:t>
            </w:r>
            <w:r w:rsidRPr="00EC082A">
              <w:rPr>
                <w:spacing w:val="-2"/>
                <w:szCs w:val="24"/>
              </w:rPr>
              <w:t>between</w:t>
            </w:r>
            <w:r w:rsidRPr="00EC082A">
              <w:rPr>
                <w:spacing w:val="-13"/>
                <w:szCs w:val="24"/>
              </w:rPr>
              <w:t xml:space="preserve"> </w:t>
            </w:r>
            <w:r w:rsidRPr="00EC082A">
              <w:rPr>
                <w:spacing w:val="-2"/>
                <w:szCs w:val="24"/>
              </w:rPr>
              <w:t>12</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 xml:space="preserve">36 </w:t>
            </w:r>
            <w:r w:rsidRPr="00EC082A">
              <w:rPr>
                <w:szCs w:val="24"/>
              </w:rPr>
              <w:t>months after implementation; and</w:t>
            </w:r>
          </w:p>
          <w:p w14:paraId="677F43DB" w14:textId="77777777" w:rsidR="004A6D04" w:rsidRPr="00EC082A" w:rsidRDefault="00E24CE6">
            <w:pPr>
              <w:pStyle w:val="TableParagraph"/>
              <w:spacing w:before="1" w:line="230" w:lineRule="auto"/>
              <w:ind w:left="112" w:right="164" w:firstLine="820"/>
              <w:jc w:val="both"/>
              <w:rPr>
                <w:szCs w:val="24"/>
              </w:rPr>
            </w:pPr>
            <w:r w:rsidRPr="00EC082A">
              <w:rPr>
                <w:szCs w:val="24"/>
              </w:rPr>
              <w:t>General</w:t>
            </w:r>
            <w:r w:rsidRPr="00EC082A">
              <w:rPr>
                <w:spacing w:val="-7"/>
                <w:szCs w:val="24"/>
              </w:rPr>
              <w:t xml:space="preserve"> </w:t>
            </w:r>
            <w:r w:rsidRPr="00EC082A">
              <w:rPr>
                <w:szCs w:val="24"/>
              </w:rPr>
              <w:t>administration</w:t>
            </w:r>
            <w:r w:rsidRPr="00EC082A">
              <w:rPr>
                <w:spacing w:val="-7"/>
                <w:szCs w:val="24"/>
              </w:rPr>
              <w:t xml:space="preserve"> </w:t>
            </w:r>
            <w:r w:rsidRPr="00EC082A">
              <w:rPr>
                <w:szCs w:val="24"/>
              </w:rPr>
              <w:t>of</w:t>
            </w:r>
            <w:r w:rsidRPr="00EC082A">
              <w:rPr>
                <w:spacing w:val="-7"/>
                <w:szCs w:val="24"/>
              </w:rPr>
              <w:t xml:space="preserve"> </w:t>
            </w:r>
            <w:r w:rsidRPr="00EC082A">
              <w:rPr>
                <w:szCs w:val="24"/>
              </w:rPr>
              <w:t>all</w:t>
            </w:r>
            <w:r w:rsidRPr="00EC082A">
              <w:rPr>
                <w:spacing w:val="-8"/>
                <w:szCs w:val="24"/>
              </w:rPr>
              <w:t xml:space="preserve"> </w:t>
            </w:r>
            <w:r w:rsidRPr="00EC082A">
              <w:rPr>
                <w:szCs w:val="24"/>
              </w:rPr>
              <w:t>the</w:t>
            </w:r>
            <w:r w:rsidRPr="00EC082A">
              <w:rPr>
                <w:spacing w:val="-9"/>
                <w:szCs w:val="24"/>
              </w:rPr>
              <w:t xml:space="preserve"> </w:t>
            </w:r>
            <w:r w:rsidRPr="00EC082A">
              <w:rPr>
                <w:szCs w:val="24"/>
              </w:rPr>
              <w:t>Regulations</w:t>
            </w:r>
            <w:r w:rsidRPr="00EC082A">
              <w:rPr>
                <w:spacing w:val="-4"/>
                <w:szCs w:val="24"/>
              </w:rPr>
              <w:t xml:space="preserve"> </w:t>
            </w:r>
            <w:r w:rsidRPr="00EC082A">
              <w:rPr>
                <w:szCs w:val="24"/>
              </w:rPr>
              <w:t>under</w:t>
            </w:r>
            <w:r w:rsidRPr="00EC082A">
              <w:rPr>
                <w:spacing w:val="-9"/>
                <w:szCs w:val="24"/>
              </w:rPr>
              <w:t xml:space="preserve"> </w:t>
            </w:r>
            <w:r w:rsidRPr="00EC082A">
              <w:rPr>
                <w:szCs w:val="24"/>
              </w:rPr>
              <w:t>the</w:t>
            </w:r>
            <w:r w:rsidRPr="00EC082A">
              <w:rPr>
                <w:spacing w:val="-9"/>
                <w:szCs w:val="24"/>
              </w:rPr>
              <w:t xml:space="preserve"> </w:t>
            </w:r>
            <w:r w:rsidRPr="00EC082A">
              <w:rPr>
                <w:szCs w:val="24"/>
              </w:rPr>
              <w:t>EMA. In</w:t>
            </w:r>
            <w:r w:rsidRPr="00EC082A">
              <w:rPr>
                <w:spacing w:val="-3"/>
                <w:szCs w:val="24"/>
              </w:rPr>
              <w:t xml:space="preserve"> </w:t>
            </w:r>
            <w:r w:rsidRPr="00EC082A">
              <w:rPr>
                <w:szCs w:val="24"/>
              </w:rPr>
              <w:t>addition</w:t>
            </w:r>
            <w:r w:rsidRPr="00EC082A">
              <w:rPr>
                <w:spacing w:val="-5"/>
                <w:szCs w:val="24"/>
              </w:rPr>
              <w:t xml:space="preserve"> </w:t>
            </w:r>
            <w:r w:rsidRPr="00EC082A">
              <w:rPr>
                <w:szCs w:val="24"/>
              </w:rPr>
              <w:t>to</w:t>
            </w:r>
            <w:r w:rsidRPr="00EC082A">
              <w:rPr>
                <w:spacing w:val="-5"/>
                <w:szCs w:val="24"/>
              </w:rPr>
              <w:t xml:space="preserve"> </w:t>
            </w:r>
            <w:r w:rsidRPr="00EC082A">
              <w:rPr>
                <w:szCs w:val="24"/>
              </w:rPr>
              <w:t>the</w:t>
            </w:r>
            <w:r w:rsidRPr="00EC082A">
              <w:rPr>
                <w:spacing w:val="-5"/>
                <w:szCs w:val="24"/>
              </w:rPr>
              <w:t xml:space="preserve"> </w:t>
            </w:r>
            <w:r w:rsidRPr="00EC082A">
              <w:rPr>
                <w:szCs w:val="24"/>
              </w:rPr>
              <w:t>Project</w:t>
            </w:r>
            <w:r w:rsidRPr="00EC082A">
              <w:rPr>
                <w:spacing w:val="-5"/>
                <w:szCs w:val="24"/>
              </w:rPr>
              <w:t xml:space="preserve"> </w:t>
            </w:r>
            <w:r w:rsidRPr="00EC082A">
              <w:rPr>
                <w:szCs w:val="24"/>
              </w:rPr>
              <w:t>Environmental</w:t>
            </w:r>
            <w:r w:rsidRPr="00EC082A">
              <w:rPr>
                <w:spacing w:val="-5"/>
                <w:szCs w:val="24"/>
              </w:rPr>
              <w:t xml:space="preserve"> </w:t>
            </w:r>
            <w:r w:rsidRPr="00EC082A">
              <w:rPr>
                <w:szCs w:val="24"/>
              </w:rPr>
              <w:t>Permit,</w:t>
            </w:r>
            <w:r w:rsidRPr="00EC082A">
              <w:rPr>
                <w:spacing w:val="-5"/>
                <w:szCs w:val="24"/>
              </w:rPr>
              <w:t xml:space="preserve"> </w:t>
            </w:r>
            <w:r w:rsidRPr="00EC082A">
              <w:rPr>
                <w:szCs w:val="24"/>
              </w:rPr>
              <w:t>ZEMA</w:t>
            </w:r>
            <w:r w:rsidRPr="00EC082A">
              <w:rPr>
                <w:spacing w:val="-6"/>
                <w:szCs w:val="24"/>
              </w:rPr>
              <w:t xml:space="preserve"> </w:t>
            </w:r>
            <w:r w:rsidRPr="00EC082A">
              <w:rPr>
                <w:szCs w:val="24"/>
              </w:rPr>
              <w:t>is</w:t>
            </w:r>
            <w:r w:rsidRPr="00EC082A">
              <w:rPr>
                <w:spacing w:val="-5"/>
                <w:szCs w:val="24"/>
              </w:rPr>
              <w:t xml:space="preserve"> </w:t>
            </w:r>
            <w:r w:rsidRPr="00EC082A">
              <w:rPr>
                <w:szCs w:val="24"/>
              </w:rPr>
              <w:t>responsible for the issuing of licenses relating to:</w:t>
            </w:r>
          </w:p>
          <w:p w14:paraId="185B2099" w14:textId="77777777" w:rsidR="004A6D04" w:rsidRPr="00EC082A" w:rsidRDefault="00E24CE6">
            <w:pPr>
              <w:pStyle w:val="TableParagraph"/>
              <w:spacing w:line="235" w:lineRule="auto"/>
              <w:ind w:left="940" w:right="2907"/>
              <w:rPr>
                <w:szCs w:val="24"/>
              </w:rPr>
            </w:pPr>
            <w:r w:rsidRPr="00EC082A">
              <w:rPr>
                <w:spacing w:val="-6"/>
                <w:szCs w:val="24"/>
              </w:rPr>
              <w:t>emissions</w:t>
            </w:r>
            <w:r w:rsidRPr="00EC082A">
              <w:rPr>
                <w:spacing w:val="-12"/>
                <w:szCs w:val="24"/>
              </w:rPr>
              <w:t xml:space="preserve"> </w:t>
            </w:r>
            <w:r w:rsidRPr="00EC082A">
              <w:rPr>
                <w:spacing w:val="-6"/>
                <w:szCs w:val="24"/>
              </w:rPr>
              <w:t>(air</w:t>
            </w:r>
            <w:r w:rsidRPr="00EC082A">
              <w:rPr>
                <w:spacing w:val="-13"/>
                <w:szCs w:val="24"/>
              </w:rPr>
              <w:t xml:space="preserve"> </w:t>
            </w:r>
            <w:r w:rsidRPr="00EC082A">
              <w:rPr>
                <w:spacing w:val="-6"/>
                <w:szCs w:val="24"/>
              </w:rPr>
              <w:t>and</w:t>
            </w:r>
            <w:r w:rsidRPr="00EC082A">
              <w:rPr>
                <w:spacing w:val="-15"/>
                <w:szCs w:val="24"/>
              </w:rPr>
              <w:t xml:space="preserve"> </w:t>
            </w:r>
            <w:r w:rsidRPr="00EC082A">
              <w:rPr>
                <w:spacing w:val="-6"/>
                <w:szCs w:val="24"/>
              </w:rPr>
              <w:t>waste</w:t>
            </w:r>
            <w:r w:rsidRPr="00EC082A">
              <w:rPr>
                <w:spacing w:val="-16"/>
                <w:szCs w:val="24"/>
              </w:rPr>
              <w:t xml:space="preserve"> </w:t>
            </w:r>
            <w:r w:rsidRPr="00EC082A">
              <w:rPr>
                <w:spacing w:val="-6"/>
                <w:szCs w:val="24"/>
              </w:rPr>
              <w:t xml:space="preserve">water), </w:t>
            </w:r>
            <w:r w:rsidRPr="00EC082A">
              <w:rPr>
                <w:szCs w:val="24"/>
              </w:rPr>
              <w:t xml:space="preserve">waste management and </w:t>
            </w:r>
            <w:r w:rsidRPr="00EC082A">
              <w:rPr>
                <w:spacing w:val="-2"/>
                <w:szCs w:val="24"/>
              </w:rPr>
              <w:t>hazardous</w:t>
            </w:r>
            <w:r w:rsidRPr="00EC082A">
              <w:rPr>
                <w:spacing w:val="-9"/>
                <w:szCs w:val="24"/>
              </w:rPr>
              <w:t xml:space="preserve"> </w:t>
            </w:r>
            <w:r w:rsidRPr="00EC082A">
              <w:rPr>
                <w:spacing w:val="-2"/>
                <w:szCs w:val="24"/>
              </w:rPr>
              <w:t>waste</w:t>
            </w:r>
            <w:r w:rsidRPr="00EC082A">
              <w:rPr>
                <w:spacing w:val="-9"/>
                <w:szCs w:val="24"/>
              </w:rPr>
              <w:t xml:space="preserve"> </w:t>
            </w:r>
            <w:r w:rsidRPr="00EC082A">
              <w:rPr>
                <w:spacing w:val="-2"/>
                <w:szCs w:val="24"/>
              </w:rPr>
              <w:t>management.</w:t>
            </w:r>
          </w:p>
        </w:tc>
      </w:tr>
      <w:tr w:rsidR="004A6D04" w:rsidRPr="00EC082A" w14:paraId="4751A274" w14:textId="77777777">
        <w:trPr>
          <w:trHeight w:val="2430"/>
        </w:trPr>
        <w:tc>
          <w:tcPr>
            <w:tcW w:w="2036" w:type="dxa"/>
          </w:tcPr>
          <w:p w14:paraId="07016EE7" w14:textId="77777777" w:rsidR="004A6D04" w:rsidRPr="00EC082A" w:rsidRDefault="00E24CE6">
            <w:pPr>
              <w:pStyle w:val="TableParagraph"/>
              <w:tabs>
                <w:tab w:val="left" w:pos="988"/>
              </w:tabs>
              <w:spacing w:line="235" w:lineRule="auto"/>
              <w:ind w:left="115" w:right="97"/>
              <w:rPr>
                <w:szCs w:val="24"/>
              </w:rPr>
            </w:pPr>
            <w:r w:rsidRPr="00EC082A">
              <w:rPr>
                <w:spacing w:val="-2"/>
                <w:szCs w:val="24"/>
              </w:rPr>
              <w:t>Water</w:t>
            </w:r>
            <w:r w:rsidRPr="00EC082A">
              <w:rPr>
                <w:szCs w:val="24"/>
              </w:rPr>
              <w:tab/>
            </w:r>
            <w:r w:rsidRPr="00EC082A">
              <w:rPr>
                <w:spacing w:val="-8"/>
                <w:szCs w:val="24"/>
              </w:rPr>
              <w:t xml:space="preserve">Resources </w:t>
            </w:r>
            <w:r w:rsidRPr="00EC082A">
              <w:rPr>
                <w:spacing w:val="-2"/>
                <w:szCs w:val="24"/>
              </w:rPr>
              <w:t>Management Authority (WARMA)</w:t>
            </w:r>
          </w:p>
        </w:tc>
        <w:tc>
          <w:tcPr>
            <w:tcW w:w="7031" w:type="dxa"/>
          </w:tcPr>
          <w:p w14:paraId="5D08394E" w14:textId="77777777" w:rsidR="004A6D04" w:rsidRPr="00EC082A" w:rsidRDefault="00E24CE6">
            <w:pPr>
              <w:pStyle w:val="TableParagraph"/>
              <w:spacing w:line="235" w:lineRule="auto"/>
              <w:ind w:left="112" w:right="94"/>
              <w:jc w:val="both"/>
              <w:rPr>
                <w:szCs w:val="24"/>
              </w:rPr>
            </w:pPr>
            <w:r w:rsidRPr="00EC082A">
              <w:rPr>
                <w:szCs w:val="24"/>
              </w:rPr>
              <w:t xml:space="preserve">A statutory body under the Ministry of Water, Sanitation and Environmental Protection which is responsible for the management of water resources and liaises with ZEMA on issues relating to water </w:t>
            </w:r>
            <w:r w:rsidRPr="00EC082A">
              <w:rPr>
                <w:spacing w:val="-2"/>
                <w:szCs w:val="24"/>
              </w:rPr>
              <w:t>pollution.</w:t>
            </w:r>
          </w:p>
          <w:p w14:paraId="1F8B57AE" w14:textId="77777777" w:rsidR="004A6D04" w:rsidRPr="00EC082A" w:rsidRDefault="00E24CE6">
            <w:pPr>
              <w:pStyle w:val="TableParagraph"/>
              <w:spacing w:line="235" w:lineRule="auto"/>
              <w:ind w:left="112" w:right="88"/>
              <w:jc w:val="both"/>
              <w:rPr>
                <w:szCs w:val="24"/>
              </w:rPr>
            </w:pPr>
            <w:r w:rsidRPr="00EC082A">
              <w:rPr>
                <w:szCs w:val="24"/>
              </w:rPr>
              <w:t>In</w:t>
            </w:r>
            <w:r w:rsidRPr="00EC082A">
              <w:rPr>
                <w:spacing w:val="-8"/>
                <w:szCs w:val="24"/>
              </w:rPr>
              <w:t xml:space="preserve"> </w:t>
            </w:r>
            <w:r w:rsidRPr="00EC082A">
              <w:rPr>
                <w:szCs w:val="24"/>
              </w:rPr>
              <w:t>accordance</w:t>
            </w:r>
            <w:r w:rsidRPr="00EC082A">
              <w:rPr>
                <w:spacing w:val="-8"/>
                <w:szCs w:val="24"/>
              </w:rPr>
              <w:t xml:space="preserve"> </w:t>
            </w:r>
            <w:r w:rsidRPr="00EC082A">
              <w:rPr>
                <w:szCs w:val="24"/>
              </w:rPr>
              <w:t>with</w:t>
            </w:r>
            <w:r w:rsidRPr="00EC082A">
              <w:rPr>
                <w:spacing w:val="-10"/>
                <w:szCs w:val="24"/>
              </w:rPr>
              <w:t xml:space="preserve"> </w:t>
            </w:r>
            <w:r w:rsidRPr="00EC082A">
              <w:rPr>
                <w:szCs w:val="24"/>
              </w:rPr>
              <w:t>the</w:t>
            </w:r>
            <w:r w:rsidRPr="00EC082A">
              <w:rPr>
                <w:spacing w:val="-10"/>
                <w:szCs w:val="24"/>
              </w:rPr>
              <w:t xml:space="preserve"> </w:t>
            </w:r>
            <w:r w:rsidRPr="00EC082A">
              <w:rPr>
                <w:szCs w:val="24"/>
              </w:rPr>
              <w:t>provisions</w:t>
            </w:r>
            <w:r w:rsidRPr="00EC082A">
              <w:rPr>
                <w:spacing w:val="-8"/>
                <w:szCs w:val="24"/>
              </w:rPr>
              <w:t xml:space="preserve"> </w:t>
            </w:r>
            <w:r w:rsidRPr="00EC082A">
              <w:rPr>
                <w:szCs w:val="24"/>
              </w:rPr>
              <w:t>of</w:t>
            </w:r>
            <w:r w:rsidRPr="00EC082A">
              <w:rPr>
                <w:spacing w:val="-10"/>
                <w:szCs w:val="24"/>
              </w:rPr>
              <w:t xml:space="preserve"> </w:t>
            </w:r>
            <w:r w:rsidRPr="00EC082A">
              <w:rPr>
                <w:szCs w:val="24"/>
              </w:rPr>
              <w:t>the</w:t>
            </w:r>
            <w:r w:rsidRPr="00EC082A">
              <w:rPr>
                <w:spacing w:val="-10"/>
                <w:szCs w:val="24"/>
              </w:rPr>
              <w:t xml:space="preserve"> </w:t>
            </w:r>
            <w:r w:rsidRPr="00EC082A">
              <w:rPr>
                <w:szCs w:val="24"/>
              </w:rPr>
              <w:t>Water</w:t>
            </w:r>
            <w:r w:rsidRPr="00EC082A">
              <w:rPr>
                <w:spacing w:val="-10"/>
                <w:szCs w:val="24"/>
              </w:rPr>
              <w:t xml:space="preserve"> </w:t>
            </w:r>
            <w:r w:rsidRPr="00EC082A">
              <w:rPr>
                <w:szCs w:val="24"/>
              </w:rPr>
              <w:t>Resources</w:t>
            </w:r>
            <w:r w:rsidRPr="00EC082A">
              <w:rPr>
                <w:spacing w:val="-8"/>
                <w:szCs w:val="24"/>
              </w:rPr>
              <w:t xml:space="preserve"> </w:t>
            </w:r>
            <w:r w:rsidRPr="00EC082A">
              <w:rPr>
                <w:szCs w:val="24"/>
              </w:rPr>
              <w:t>Management Act, WRMA will regulate and control the rates of water abstraction to ensure</w:t>
            </w:r>
            <w:r w:rsidRPr="00EC082A">
              <w:rPr>
                <w:spacing w:val="6"/>
                <w:szCs w:val="24"/>
              </w:rPr>
              <w:t xml:space="preserve"> </w:t>
            </w:r>
            <w:r w:rsidRPr="00EC082A">
              <w:rPr>
                <w:szCs w:val="24"/>
              </w:rPr>
              <w:t>that</w:t>
            </w:r>
            <w:r w:rsidRPr="00EC082A">
              <w:rPr>
                <w:spacing w:val="8"/>
                <w:szCs w:val="24"/>
              </w:rPr>
              <w:t xml:space="preserve"> </w:t>
            </w:r>
            <w:r w:rsidRPr="00EC082A">
              <w:rPr>
                <w:szCs w:val="24"/>
              </w:rPr>
              <w:t>available</w:t>
            </w:r>
            <w:r w:rsidRPr="00EC082A">
              <w:rPr>
                <w:spacing w:val="8"/>
                <w:szCs w:val="24"/>
              </w:rPr>
              <w:t xml:space="preserve"> </w:t>
            </w:r>
            <w:r w:rsidRPr="00EC082A">
              <w:rPr>
                <w:szCs w:val="24"/>
              </w:rPr>
              <w:t>surface</w:t>
            </w:r>
            <w:r w:rsidRPr="00EC082A">
              <w:rPr>
                <w:spacing w:val="8"/>
                <w:szCs w:val="24"/>
              </w:rPr>
              <w:t xml:space="preserve"> </w:t>
            </w:r>
            <w:r w:rsidRPr="00EC082A">
              <w:rPr>
                <w:szCs w:val="24"/>
              </w:rPr>
              <w:t>and</w:t>
            </w:r>
            <w:r w:rsidRPr="00EC082A">
              <w:rPr>
                <w:spacing w:val="9"/>
                <w:szCs w:val="24"/>
              </w:rPr>
              <w:t xml:space="preserve"> </w:t>
            </w:r>
            <w:r w:rsidRPr="00EC082A">
              <w:rPr>
                <w:szCs w:val="24"/>
              </w:rPr>
              <w:t>underground</w:t>
            </w:r>
            <w:r w:rsidRPr="00EC082A">
              <w:rPr>
                <w:spacing w:val="8"/>
                <w:szCs w:val="24"/>
              </w:rPr>
              <w:t xml:space="preserve"> </w:t>
            </w:r>
            <w:r w:rsidRPr="00EC082A">
              <w:rPr>
                <w:szCs w:val="24"/>
              </w:rPr>
              <w:t>water</w:t>
            </w:r>
            <w:r w:rsidRPr="00EC082A">
              <w:rPr>
                <w:spacing w:val="6"/>
                <w:szCs w:val="24"/>
              </w:rPr>
              <w:t xml:space="preserve"> </w:t>
            </w:r>
            <w:r w:rsidRPr="00EC082A">
              <w:rPr>
                <w:szCs w:val="24"/>
              </w:rPr>
              <w:t>resources</w:t>
            </w:r>
            <w:r w:rsidRPr="00EC082A">
              <w:rPr>
                <w:spacing w:val="9"/>
                <w:szCs w:val="24"/>
              </w:rPr>
              <w:t xml:space="preserve"> </w:t>
            </w:r>
            <w:r w:rsidRPr="00EC082A">
              <w:rPr>
                <w:szCs w:val="24"/>
              </w:rPr>
              <w:t>are</w:t>
            </w:r>
            <w:r w:rsidRPr="00EC082A">
              <w:rPr>
                <w:spacing w:val="6"/>
                <w:szCs w:val="24"/>
              </w:rPr>
              <w:t xml:space="preserve"> </w:t>
            </w:r>
            <w:r w:rsidRPr="00EC082A">
              <w:rPr>
                <w:spacing w:val="-5"/>
                <w:szCs w:val="24"/>
              </w:rPr>
              <w:t>not</w:t>
            </w:r>
          </w:p>
          <w:p w14:paraId="3FAF68BB" w14:textId="77777777" w:rsidR="004A6D04" w:rsidRPr="00EC082A" w:rsidRDefault="00E24CE6">
            <w:pPr>
              <w:pStyle w:val="TableParagraph"/>
              <w:spacing w:line="268" w:lineRule="exact"/>
              <w:ind w:left="112" w:right="144"/>
              <w:jc w:val="both"/>
              <w:rPr>
                <w:szCs w:val="24"/>
              </w:rPr>
            </w:pPr>
            <w:r w:rsidRPr="00EC082A">
              <w:rPr>
                <w:spacing w:val="-6"/>
                <w:szCs w:val="24"/>
              </w:rPr>
              <w:t>depleted</w:t>
            </w:r>
            <w:r w:rsidRPr="00EC082A">
              <w:rPr>
                <w:spacing w:val="-8"/>
                <w:szCs w:val="24"/>
              </w:rPr>
              <w:t xml:space="preserve"> </w:t>
            </w:r>
            <w:r w:rsidRPr="00EC082A">
              <w:rPr>
                <w:spacing w:val="-6"/>
                <w:szCs w:val="24"/>
              </w:rPr>
              <w:t>and</w:t>
            </w:r>
            <w:r w:rsidRPr="00EC082A">
              <w:rPr>
                <w:spacing w:val="-7"/>
                <w:szCs w:val="24"/>
              </w:rPr>
              <w:t xml:space="preserve"> </w:t>
            </w:r>
            <w:r w:rsidRPr="00EC082A">
              <w:rPr>
                <w:spacing w:val="-6"/>
                <w:szCs w:val="24"/>
              </w:rPr>
              <w:t>is responsible for</w:t>
            </w:r>
            <w:r w:rsidRPr="00EC082A">
              <w:rPr>
                <w:spacing w:val="-9"/>
                <w:szCs w:val="24"/>
              </w:rPr>
              <w:t xml:space="preserve"> </w:t>
            </w:r>
            <w:r w:rsidRPr="00EC082A">
              <w:rPr>
                <w:spacing w:val="-6"/>
                <w:szCs w:val="24"/>
              </w:rPr>
              <w:t>issuing</w:t>
            </w:r>
            <w:r w:rsidRPr="00EC082A">
              <w:rPr>
                <w:spacing w:val="-7"/>
                <w:szCs w:val="24"/>
              </w:rPr>
              <w:t xml:space="preserve"> </w:t>
            </w:r>
            <w:r w:rsidRPr="00EC082A">
              <w:rPr>
                <w:spacing w:val="-6"/>
                <w:szCs w:val="24"/>
              </w:rPr>
              <w:t>of</w:t>
            </w:r>
            <w:r w:rsidRPr="00EC082A">
              <w:rPr>
                <w:spacing w:val="-8"/>
                <w:szCs w:val="24"/>
              </w:rPr>
              <w:t xml:space="preserve"> </w:t>
            </w:r>
            <w:r w:rsidRPr="00EC082A">
              <w:rPr>
                <w:spacing w:val="-6"/>
                <w:szCs w:val="24"/>
              </w:rPr>
              <w:t>water permits (previously</w:t>
            </w:r>
            <w:r w:rsidRPr="00EC082A">
              <w:rPr>
                <w:spacing w:val="-9"/>
                <w:szCs w:val="24"/>
              </w:rPr>
              <w:t xml:space="preserve"> </w:t>
            </w:r>
            <w:r w:rsidRPr="00EC082A">
              <w:rPr>
                <w:spacing w:val="-6"/>
                <w:szCs w:val="24"/>
              </w:rPr>
              <w:t xml:space="preserve">known </w:t>
            </w:r>
            <w:r w:rsidRPr="00EC082A">
              <w:rPr>
                <w:szCs w:val="24"/>
              </w:rPr>
              <w:t>as</w:t>
            </w:r>
            <w:r w:rsidRPr="00EC082A">
              <w:rPr>
                <w:spacing w:val="-11"/>
                <w:szCs w:val="24"/>
              </w:rPr>
              <w:t xml:space="preserve"> </w:t>
            </w:r>
            <w:r w:rsidRPr="00EC082A">
              <w:rPr>
                <w:szCs w:val="24"/>
              </w:rPr>
              <w:t>‘water</w:t>
            </w:r>
            <w:r w:rsidRPr="00EC082A">
              <w:rPr>
                <w:spacing w:val="-13"/>
                <w:szCs w:val="24"/>
              </w:rPr>
              <w:t xml:space="preserve"> </w:t>
            </w:r>
            <w:r w:rsidRPr="00EC082A">
              <w:rPr>
                <w:szCs w:val="24"/>
              </w:rPr>
              <w:t>rights’).</w:t>
            </w:r>
          </w:p>
        </w:tc>
      </w:tr>
    </w:tbl>
    <w:p w14:paraId="21D211C9" w14:textId="77777777" w:rsidR="004A6D04" w:rsidRPr="00EC082A" w:rsidRDefault="004A6D04">
      <w:pPr>
        <w:spacing w:line="268" w:lineRule="exact"/>
        <w:jc w:val="both"/>
        <w:rPr>
          <w:szCs w:val="24"/>
        </w:rPr>
        <w:sectPr w:rsidR="004A6D04" w:rsidRPr="00EC082A">
          <w:footerReference w:type="default" r:id="rId26"/>
          <w:pgSz w:w="11920" w:h="16850"/>
          <w:pgMar w:top="1340" w:right="1160" w:bottom="1180" w:left="1160" w:header="0" w:footer="993" w:gutter="0"/>
          <w:cols w:space="720"/>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7031"/>
      </w:tblGrid>
      <w:tr w:rsidR="004A6D04" w:rsidRPr="00EC082A" w14:paraId="156120F4" w14:textId="77777777">
        <w:trPr>
          <w:trHeight w:val="2431"/>
        </w:trPr>
        <w:tc>
          <w:tcPr>
            <w:tcW w:w="2036" w:type="dxa"/>
          </w:tcPr>
          <w:p w14:paraId="1301171A" w14:textId="77777777" w:rsidR="004A6D04" w:rsidRPr="00EC082A" w:rsidRDefault="00E24CE6">
            <w:pPr>
              <w:pStyle w:val="TableParagraph"/>
              <w:tabs>
                <w:tab w:val="left" w:pos="1130"/>
              </w:tabs>
              <w:spacing w:line="235" w:lineRule="auto"/>
              <w:ind w:left="115" w:right="97"/>
              <w:rPr>
                <w:szCs w:val="24"/>
              </w:rPr>
            </w:pPr>
            <w:r w:rsidRPr="00EC082A">
              <w:rPr>
                <w:spacing w:val="-4"/>
                <w:szCs w:val="24"/>
              </w:rPr>
              <w:lastRenderedPageBreak/>
              <w:t>The</w:t>
            </w:r>
            <w:r w:rsidRPr="00EC082A">
              <w:rPr>
                <w:szCs w:val="24"/>
              </w:rPr>
              <w:tab/>
            </w:r>
            <w:r w:rsidRPr="00EC082A">
              <w:rPr>
                <w:spacing w:val="-6"/>
                <w:szCs w:val="24"/>
              </w:rPr>
              <w:t xml:space="preserve">National </w:t>
            </w:r>
            <w:r w:rsidRPr="00EC082A">
              <w:rPr>
                <w:spacing w:val="-2"/>
                <w:szCs w:val="24"/>
              </w:rPr>
              <w:t>Heritage Conservation Commission (NHCC)</w:t>
            </w:r>
          </w:p>
        </w:tc>
        <w:tc>
          <w:tcPr>
            <w:tcW w:w="7031" w:type="dxa"/>
          </w:tcPr>
          <w:p w14:paraId="2BDFF413" w14:textId="77777777" w:rsidR="004A6D04" w:rsidRPr="00EC082A" w:rsidRDefault="00E24CE6">
            <w:pPr>
              <w:pStyle w:val="TableParagraph"/>
              <w:spacing w:line="235" w:lineRule="auto"/>
              <w:ind w:left="112" w:right="87"/>
              <w:jc w:val="both"/>
              <w:rPr>
                <w:szCs w:val="24"/>
              </w:rPr>
            </w:pPr>
            <w:r w:rsidRPr="00EC082A">
              <w:rPr>
                <w:spacing w:val="-4"/>
                <w:szCs w:val="24"/>
              </w:rPr>
              <w:t>The</w:t>
            </w:r>
            <w:r w:rsidRPr="00EC082A">
              <w:rPr>
                <w:spacing w:val="-11"/>
                <w:szCs w:val="24"/>
              </w:rPr>
              <w:t xml:space="preserve"> </w:t>
            </w:r>
            <w:r w:rsidRPr="00EC082A">
              <w:rPr>
                <w:spacing w:val="-4"/>
                <w:szCs w:val="24"/>
              </w:rPr>
              <w:t>NHCC,</w:t>
            </w:r>
            <w:r w:rsidRPr="00EC082A">
              <w:rPr>
                <w:spacing w:val="-11"/>
                <w:szCs w:val="24"/>
              </w:rPr>
              <w:t xml:space="preserve"> </w:t>
            </w:r>
            <w:r w:rsidRPr="00EC082A">
              <w:rPr>
                <w:spacing w:val="-4"/>
                <w:szCs w:val="24"/>
              </w:rPr>
              <w:t>which</w:t>
            </w:r>
            <w:r w:rsidRPr="00EC082A">
              <w:rPr>
                <w:spacing w:val="-11"/>
                <w:szCs w:val="24"/>
              </w:rPr>
              <w:t xml:space="preserve"> </w:t>
            </w:r>
            <w:r w:rsidRPr="00EC082A">
              <w:rPr>
                <w:spacing w:val="-4"/>
                <w:szCs w:val="24"/>
              </w:rPr>
              <w:t>falls</w:t>
            </w:r>
            <w:r w:rsidRPr="00EC082A">
              <w:rPr>
                <w:spacing w:val="-11"/>
                <w:szCs w:val="24"/>
              </w:rPr>
              <w:t xml:space="preserve"> </w:t>
            </w:r>
            <w:r w:rsidRPr="00EC082A">
              <w:rPr>
                <w:spacing w:val="-4"/>
                <w:szCs w:val="24"/>
              </w:rPr>
              <w:t>under</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Ministry</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Tourism</w:t>
            </w:r>
            <w:r w:rsidRPr="00EC082A">
              <w:rPr>
                <w:spacing w:val="-10"/>
                <w:szCs w:val="24"/>
              </w:rPr>
              <w:t xml:space="preserve"> </w:t>
            </w:r>
            <w:r w:rsidRPr="00EC082A">
              <w:rPr>
                <w:spacing w:val="-4"/>
                <w:szCs w:val="24"/>
              </w:rPr>
              <w:t>and</w:t>
            </w:r>
            <w:r w:rsidRPr="00EC082A">
              <w:rPr>
                <w:spacing w:val="-10"/>
                <w:szCs w:val="24"/>
              </w:rPr>
              <w:t xml:space="preserve"> </w:t>
            </w:r>
            <w:r w:rsidRPr="00EC082A">
              <w:rPr>
                <w:spacing w:val="-4"/>
                <w:szCs w:val="24"/>
              </w:rPr>
              <w:t>Arts</w:t>
            </w:r>
            <w:r w:rsidRPr="00EC082A">
              <w:rPr>
                <w:spacing w:val="-8"/>
                <w:szCs w:val="24"/>
              </w:rPr>
              <w:t xml:space="preserve"> </w:t>
            </w:r>
            <w:r w:rsidRPr="00EC082A">
              <w:rPr>
                <w:spacing w:val="-4"/>
                <w:szCs w:val="24"/>
              </w:rPr>
              <w:t xml:space="preserve">(MOTA), </w:t>
            </w:r>
            <w:r w:rsidRPr="00EC082A">
              <w:rPr>
                <w:szCs w:val="24"/>
              </w:rPr>
              <w:t>is responsible for the identification of sites of cultural and historical interest</w:t>
            </w:r>
            <w:r w:rsidRPr="00EC082A">
              <w:rPr>
                <w:spacing w:val="-15"/>
                <w:szCs w:val="24"/>
              </w:rPr>
              <w:t xml:space="preserve"> </w:t>
            </w:r>
            <w:r w:rsidRPr="00EC082A">
              <w:rPr>
                <w:szCs w:val="24"/>
              </w:rPr>
              <w:t>and</w:t>
            </w:r>
            <w:r w:rsidRPr="00EC082A">
              <w:rPr>
                <w:spacing w:val="-15"/>
                <w:szCs w:val="24"/>
              </w:rPr>
              <w:t xml:space="preserve"> </w:t>
            </w:r>
            <w:r w:rsidRPr="00EC082A">
              <w:rPr>
                <w:szCs w:val="24"/>
              </w:rPr>
              <w:t>their</w:t>
            </w:r>
            <w:r w:rsidRPr="00EC082A">
              <w:rPr>
                <w:spacing w:val="-15"/>
                <w:szCs w:val="24"/>
              </w:rPr>
              <w:t xml:space="preserve"> </w:t>
            </w:r>
            <w:r w:rsidRPr="00EC082A">
              <w:rPr>
                <w:szCs w:val="24"/>
              </w:rPr>
              <w:t>conservation.</w:t>
            </w:r>
            <w:r w:rsidRPr="00EC082A">
              <w:rPr>
                <w:spacing w:val="-15"/>
                <w:szCs w:val="24"/>
              </w:rPr>
              <w:t xml:space="preserve"> </w:t>
            </w:r>
            <w:r w:rsidRPr="00EC082A">
              <w:rPr>
                <w:szCs w:val="24"/>
              </w:rPr>
              <w:t>In</w:t>
            </w:r>
            <w:r w:rsidRPr="00EC082A">
              <w:rPr>
                <w:spacing w:val="-15"/>
                <w:szCs w:val="24"/>
              </w:rPr>
              <w:t xml:space="preserve"> </w:t>
            </w:r>
            <w:r w:rsidRPr="00EC082A">
              <w:rPr>
                <w:szCs w:val="24"/>
              </w:rPr>
              <w:t>the</w:t>
            </w:r>
            <w:r w:rsidRPr="00EC082A">
              <w:rPr>
                <w:spacing w:val="-15"/>
                <w:szCs w:val="24"/>
              </w:rPr>
              <w:t xml:space="preserve"> </w:t>
            </w:r>
            <w:r w:rsidRPr="00EC082A">
              <w:rPr>
                <w:szCs w:val="24"/>
              </w:rPr>
              <w:t>case</w:t>
            </w:r>
            <w:r w:rsidRPr="00EC082A">
              <w:rPr>
                <w:spacing w:val="-15"/>
                <w:szCs w:val="24"/>
              </w:rPr>
              <w:t xml:space="preserve"> </w:t>
            </w:r>
            <w:r w:rsidRPr="00EC082A">
              <w:rPr>
                <w:szCs w:val="24"/>
              </w:rPr>
              <w:t>of</w:t>
            </w:r>
            <w:r w:rsidRPr="00EC082A">
              <w:rPr>
                <w:spacing w:val="-15"/>
                <w:szCs w:val="24"/>
              </w:rPr>
              <w:t xml:space="preserve"> </w:t>
            </w:r>
            <w:r w:rsidRPr="00EC082A">
              <w:rPr>
                <w:szCs w:val="24"/>
              </w:rPr>
              <w:t>new</w:t>
            </w:r>
            <w:r w:rsidRPr="00EC082A">
              <w:rPr>
                <w:spacing w:val="-15"/>
                <w:szCs w:val="24"/>
              </w:rPr>
              <w:t xml:space="preserve"> </w:t>
            </w:r>
            <w:r w:rsidRPr="00EC082A">
              <w:rPr>
                <w:szCs w:val="24"/>
              </w:rPr>
              <w:t>discoveries</w:t>
            </w:r>
            <w:r w:rsidRPr="00EC082A">
              <w:rPr>
                <w:spacing w:val="-15"/>
                <w:szCs w:val="24"/>
              </w:rPr>
              <w:t xml:space="preserve"> </w:t>
            </w:r>
            <w:r w:rsidRPr="00EC082A">
              <w:rPr>
                <w:szCs w:val="24"/>
              </w:rPr>
              <w:t>of</w:t>
            </w:r>
            <w:r w:rsidRPr="00EC082A">
              <w:rPr>
                <w:spacing w:val="-15"/>
                <w:szCs w:val="24"/>
              </w:rPr>
              <w:t xml:space="preserve"> </w:t>
            </w:r>
            <w:r w:rsidRPr="00EC082A">
              <w:rPr>
                <w:szCs w:val="24"/>
              </w:rPr>
              <w:t>cultural or</w:t>
            </w:r>
            <w:r w:rsidRPr="00EC082A">
              <w:rPr>
                <w:spacing w:val="-4"/>
                <w:szCs w:val="24"/>
              </w:rPr>
              <w:t xml:space="preserve"> </w:t>
            </w:r>
            <w:r w:rsidRPr="00EC082A">
              <w:rPr>
                <w:szCs w:val="24"/>
              </w:rPr>
              <w:t>historical sites, the</w:t>
            </w:r>
            <w:r w:rsidRPr="00EC082A">
              <w:rPr>
                <w:spacing w:val="-1"/>
                <w:szCs w:val="24"/>
              </w:rPr>
              <w:t xml:space="preserve"> </w:t>
            </w:r>
            <w:r w:rsidRPr="00EC082A">
              <w:rPr>
                <w:szCs w:val="24"/>
              </w:rPr>
              <w:t>NHCC will be the first</w:t>
            </w:r>
            <w:r w:rsidRPr="00EC082A">
              <w:rPr>
                <w:spacing w:val="-2"/>
                <w:szCs w:val="24"/>
              </w:rPr>
              <w:t xml:space="preserve"> </w:t>
            </w:r>
            <w:r w:rsidRPr="00EC082A">
              <w:rPr>
                <w:szCs w:val="24"/>
              </w:rPr>
              <w:t>agency</w:t>
            </w:r>
            <w:r w:rsidRPr="00EC082A">
              <w:rPr>
                <w:spacing w:val="-5"/>
                <w:szCs w:val="24"/>
              </w:rPr>
              <w:t xml:space="preserve"> </w:t>
            </w:r>
            <w:r w:rsidRPr="00EC082A">
              <w:rPr>
                <w:szCs w:val="24"/>
              </w:rPr>
              <w:t>to</w:t>
            </w:r>
            <w:r w:rsidRPr="00EC082A">
              <w:rPr>
                <w:spacing w:val="-1"/>
                <w:szCs w:val="24"/>
              </w:rPr>
              <w:t xml:space="preserve"> </w:t>
            </w:r>
            <w:r w:rsidRPr="00EC082A">
              <w:rPr>
                <w:szCs w:val="24"/>
              </w:rPr>
              <w:t>be notified</w:t>
            </w:r>
            <w:r w:rsidRPr="00EC082A">
              <w:rPr>
                <w:spacing w:val="-1"/>
                <w:szCs w:val="24"/>
              </w:rPr>
              <w:t xml:space="preserve"> </w:t>
            </w:r>
            <w:r w:rsidRPr="00EC082A">
              <w:rPr>
                <w:szCs w:val="24"/>
              </w:rPr>
              <w:t>and give guidance on how to handle and preserve them. The NHCC is responsible for issuing permissions to Remove/Alter/Destroy heritage sites</w:t>
            </w:r>
            <w:r w:rsidRPr="00EC082A">
              <w:rPr>
                <w:spacing w:val="-11"/>
                <w:szCs w:val="24"/>
              </w:rPr>
              <w:t xml:space="preserve"> </w:t>
            </w:r>
            <w:r w:rsidRPr="00EC082A">
              <w:rPr>
                <w:szCs w:val="24"/>
              </w:rPr>
              <w:t>and</w:t>
            </w:r>
            <w:r w:rsidRPr="00EC082A">
              <w:rPr>
                <w:spacing w:val="-11"/>
                <w:szCs w:val="24"/>
              </w:rPr>
              <w:t xml:space="preserve"> </w:t>
            </w:r>
            <w:r w:rsidRPr="00EC082A">
              <w:rPr>
                <w:szCs w:val="24"/>
              </w:rPr>
              <w:t>for</w:t>
            </w:r>
            <w:r w:rsidRPr="00EC082A">
              <w:rPr>
                <w:spacing w:val="-14"/>
                <w:szCs w:val="24"/>
              </w:rPr>
              <w:t xml:space="preserve"> </w:t>
            </w:r>
            <w:r w:rsidRPr="00EC082A">
              <w:rPr>
                <w:szCs w:val="24"/>
              </w:rPr>
              <w:t>establishing</w:t>
            </w:r>
            <w:r w:rsidRPr="00EC082A">
              <w:rPr>
                <w:spacing w:val="-13"/>
                <w:szCs w:val="24"/>
              </w:rPr>
              <w:t xml:space="preserve"> </w:t>
            </w:r>
            <w:r w:rsidRPr="00EC082A">
              <w:rPr>
                <w:szCs w:val="24"/>
              </w:rPr>
              <w:t>concession</w:t>
            </w:r>
            <w:r w:rsidRPr="00EC082A">
              <w:rPr>
                <w:spacing w:val="-9"/>
                <w:szCs w:val="24"/>
              </w:rPr>
              <w:t xml:space="preserve"> </w:t>
            </w:r>
            <w:r w:rsidRPr="00EC082A">
              <w:rPr>
                <w:szCs w:val="24"/>
              </w:rPr>
              <w:t>agreements</w:t>
            </w:r>
            <w:r w:rsidRPr="00EC082A">
              <w:rPr>
                <w:spacing w:val="-10"/>
                <w:szCs w:val="24"/>
              </w:rPr>
              <w:t xml:space="preserve"> </w:t>
            </w:r>
            <w:r w:rsidRPr="00EC082A">
              <w:rPr>
                <w:szCs w:val="24"/>
              </w:rPr>
              <w:t>for</w:t>
            </w:r>
            <w:r w:rsidRPr="00EC082A">
              <w:rPr>
                <w:spacing w:val="-14"/>
                <w:szCs w:val="24"/>
              </w:rPr>
              <w:t xml:space="preserve"> </w:t>
            </w:r>
            <w:r w:rsidRPr="00EC082A">
              <w:rPr>
                <w:szCs w:val="24"/>
              </w:rPr>
              <w:t>the</w:t>
            </w:r>
            <w:r w:rsidRPr="00EC082A">
              <w:rPr>
                <w:spacing w:val="-14"/>
                <w:szCs w:val="24"/>
              </w:rPr>
              <w:t xml:space="preserve"> </w:t>
            </w:r>
            <w:r w:rsidRPr="00EC082A">
              <w:rPr>
                <w:szCs w:val="24"/>
              </w:rPr>
              <w:t>management</w:t>
            </w:r>
            <w:r w:rsidRPr="00EC082A">
              <w:rPr>
                <w:spacing w:val="-10"/>
                <w:szCs w:val="24"/>
              </w:rPr>
              <w:t xml:space="preserve"> </w:t>
            </w:r>
            <w:r w:rsidRPr="00EC082A">
              <w:rPr>
                <w:szCs w:val="24"/>
              </w:rPr>
              <w:t>of</w:t>
            </w:r>
          </w:p>
          <w:p w14:paraId="49A33626" w14:textId="77777777" w:rsidR="004A6D04" w:rsidRPr="00EC082A" w:rsidRDefault="00E24CE6">
            <w:pPr>
              <w:pStyle w:val="TableParagraph"/>
              <w:spacing w:line="268" w:lineRule="exact"/>
              <w:ind w:left="112" w:right="88"/>
              <w:jc w:val="both"/>
              <w:rPr>
                <w:szCs w:val="24"/>
              </w:rPr>
            </w:pPr>
            <w:r w:rsidRPr="00EC082A">
              <w:rPr>
                <w:spacing w:val="-4"/>
                <w:szCs w:val="24"/>
              </w:rPr>
              <w:t>heritage</w:t>
            </w:r>
            <w:r w:rsidRPr="00EC082A">
              <w:rPr>
                <w:spacing w:val="-11"/>
                <w:szCs w:val="24"/>
              </w:rPr>
              <w:t xml:space="preserve"> </w:t>
            </w:r>
            <w:r w:rsidRPr="00EC082A">
              <w:rPr>
                <w:spacing w:val="-4"/>
                <w:szCs w:val="24"/>
              </w:rPr>
              <w:t>sites.</w:t>
            </w:r>
            <w:r w:rsidRPr="00EC082A">
              <w:rPr>
                <w:spacing w:val="-11"/>
                <w:szCs w:val="24"/>
              </w:rPr>
              <w:t xml:space="preserve"> </w:t>
            </w:r>
            <w:r w:rsidRPr="00EC082A">
              <w:rPr>
                <w:spacing w:val="-4"/>
                <w:szCs w:val="24"/>
              </w:rPr>
              <w:t>The</w:t>
            </w:r>
            <w:r w:rsidRPr="00EC082A">
              <w:rPr>
                <w:spacing w:val="-9"/>
                <w:szCs w:val="24"/>
              </w:rPr>
              <w:t xml:space="preserve"> </w:t>
            </w:r>
            <w:r w:rsidRPr="00EC082A">
              <w:rPr>
                <w:spacing w:val="-4"/>
                <w:szCs w:val="24"/>
              </w:rPr>
              <w:t>Heritage</w:t>
            </w:r>
            <w:r w:rsidRPr="00EC082A">
              <w:rPr>
                <w:spacing w:val="-6"/>
                <w:szCs w:val="24"/>
              </w:rPr>
              <w:t xml:space="preserve"> </w:t>
            </w:r>
            <w:r w:rsidRPr="00EC082A">
              <w:rPr>
                <w:spacing w:val="-4"/>
                <w:szCs w:val="24"/>
              </w:rPr>
              <w:t>Impact</w:t>
            </w:r>
            <w:r w:rsidRPr="00EC082A">
              <w:rPr>
                <w:spacing w:val="-10"/>
                <w:szCs w:val="24"/>
              </w:rPr>
              <w:t xml:space="preserve"> </w:t>
            </w:r>
            <w:r w:rsidRPr="00EC082A">
              <w:rPr>
                <w:spacing w:val="-4"/>
                <w:szCs w:val="24"/>
              </w:rPr>
              <w:t>Assessment</w:t>
            </w:r>
            <w:r w:rsidRPr="00EC082A">
              <w:rPr>
                <w:spacing w:val="-9"/>
                <w:szCs w:val="24"/>
              </w:rPr>
              <w:t xml:space="preserve"> </w:t>
            </w:r>
            <w:r w:rsidRPr="00EC082A">
              <w:rPr>
                <w:spacing w:val="-4"/>
                <w:szCs w:val="24"/>
              </w:rPr>
              <w:t>(HIA)</w:t>
            </w:r>
            <w:r w:rsidRPr="00EC082A">
              <w:rPr>
                <w:spacing w:val="-11"/>
                <w:szCs w:val="24"/>
              </w:rPr>
              <w:t xml:space="preserve"> </w:t>
            </w:r>
            <w:r w:rsidRPr="00EC082A">
              <w:rPr>
                <w:spacing w:val="-4"/>
                <w:szCs w:val="24"/>
              </w:rPr>
              <w:t>was</w:t>
            </w:r>
            <w:r w:rsidRPr="00EC082A">
              <w:rPr>
                <w:spacing w:val="-5"/>
                <w:szCs w:val="24"/>
              </w:rPr>
              <w:t xml:space="preserve"> </w:t>
            </w:r>
            <w:r w:rsidRPr="00EC082A">
              <w:rPr>
                <w:spacing w:val="-4"/>
                <w:szCs w:val="24"/>
              </w:rPr>
              <w:t>conducted</w:t>
            </w:r>
            <w:r w:rsidRPr="00EC082A">
              <w:rPr>
                <w:spacing w:val="-10"/>
                <w:szCs w:val="24"/>
              </w:rPr>
              <w:t xml:space="preserve"> </w:t>
            </w:r>
            <w:r w:rsidRPr="00EC082A">
              <w:rPr>
                <w:spacing w:val="-4"/>
                <w:szCs w:val="24"/>
              </w:rPr>
              <w:t>as</w:t>
            </w:r>
            <w:r w:rsidRPr="00EC082A">
              <w:rPr>
                <w:spacing w:val="-9"/>
                <w:szCs w:val="24"/>
              </w:rPr>
              <w:t xml:space="preserve"> </w:t>
            </w:r>
            <w:r w:rsidRPr="00EC082A">
              <w:rPr>
                <w:spacing w:val="-4"/>
                <w:szCs w:val="24"/>
              </w:rPr>
              <w:t xml:space="preserve">a </w:t>
            </w:r>
            <w:r w:rsidRPr="00EC082A">
              <w:rPr>
                <w:szCs w:val="24"/>
              </w:rPr>
              <w:t>component of the ESIA studies.</w:t>
            </w:r>
          </w:p>
        </w:tc>
      </w:tr>
      <w:tr w:rsidR="004A6D04" w:rsidRPr="00EC082A" w14:paraId="2AA71A9A" w14:textId="77777777">
        <w:trPr>
          <w:trHeight w:val="1620"/>
        </w:trPr>
        <w:tc>
          <w:tcPr>
            <w:tcW w:w="2036" w:type="dxa"/>
          </w:tcPr>
          <w:p w14:paraId="4A39FF9D" w14:textId="77777777" w:rsidR="004A6D04" w:rsidRPr="00EC082A" w:rsidRDefault="00E24CE6">
            <w:pPr>
              <w:pStyle w:val="TableParagraph"/>
              <w:spacing w:line="232" w:lineRule="auto"/>
              <w:ind w:left="115"/>
              <w:rPr>
                <w:szCs w:val="24"/>
              </w:rPr>
            </w:pPr>
            <w:r w:rsidRPr="00EC082A">
              <w:rPr>
                <w:szCs w:val="24"/>
              </w:rPr>
              <w:t>Ministry</w:t>
            </w:r>
            <w:r w:rsidRPr="00EC082A">
              <w:rPr>
                <w:spacing w:val="-11"/>
                <w:szCs w:val="24"/>
              </w:rPr>
              <w:t xml:space="preserve"> </w:t>
            </w:r>
            <w:r w:rsidRPr="00EC082A">
              <w:rPr>
                <w:szCs w:val="24"/>
              </w:rPr>
              <w:t>of</w:t>
            </w:r>
            <w:r w:rsidRPr="00EC082A">
              <w:rPr>
                <w:spacing w:val="-8"/>
                <w:szCs w:val="24"/>
              </w:rPr>
              <w:t xml:space="preserve"> </w:t>
            </w:r>
            <w:r w:rsidRPr="00EC082A">
              <w:rPr>
                <w:szCs w:val="24"/>
              </w:rPr>
              <w:t xml:space="preserve">Health </w:t>
            </w:r>
            <w:r w:rsidRPr="00EC082A">
              <w:rPr>
                <w:spacing w:val="-2"/>
                <w:szCs w:val="24"/>
              </w:rPr>
              <w:t>(MoH)</w:t>
            </w:r>
          </w:p>
        </w:tc>
        <w:tc>
          <w:tcPr>
            <w:tcW w:w="7031" w:type="dxa"/>
          </w:tcPr>
          <w:p w14:paraId="2E10151C" w14:textId="77777777" w:rsidR="004A6D04" w:rsidRPr="00EC082A" w:rsidRDefault="00E24CE6">
            <w:pPr>
              <w:pStyle w:val="TableParagraph"/>
              <w:spacing w:line="235" w:lineRule="auto"/>
              <w:ind w:left="112" w:right="86"/>
              <w:jc w:val="both"/>
              <w:rPr>
                <w:szCs w:val="24"/>
              </w:rPr>
            </w:pPr>
            <w:r w:rsidRPr="00EC082A">
              <w:rPr>
                <w:szCs w:val="24"/>
              </w:rPr>
              <w:t>The</w:t>
            </w:r>
            <w:r w:rsidRPr="00EC082A">
              <w:rPr>
                <w:spacing w:val="-5"/>
                <w:szCs w:val="24"/>
              </w:rPr>
              <w:t xml:space="preserve"> </w:t>
            </w:r>
            <w:r w:rsidRPr="00EC082A">
              <w:rPr>
                <w:szCs w:val="24"/>
              </w:rPr>
              <w:t>Ministry</w:t>
            </w:r>
            <w:r w:rsidRPr="00EC082A">
              <w:rPr>
                <w:spacing w:val="-8"/>
                <w:szCs w:val="24"/>
              </w:rPr>
              <w:t xml:space="preserve"> </w:t>
            </w:r>
            <w:r w:rsidRPr="00EC082A">
              <w:rPr>
                <w:szCs w:val="24"/>
              </w:rPr>
              <w:t>of</w:t>
            </w:r>
            <w:r w:rsidRPr="00EC082A">
              <w:rPr>
                <w:spacing w:val="-7"/>
                <w:szCs w:val="24"/>
              </w:rPr>
              <w:t xml:space="preserve"> </w:t>
            </w:r>
            <w:r w:rsidRPr="00EC082A">
              <w:rPr>
                <w:szCs w:val="24"/>
              </w:rPr>
              <w:t>Health</w:t>
            </w:r>
            <w:r w:rsidRPr="00EC082A">
              <w:rPr>
                <w:spacing w:val="-5"/>
                <w:szCs w:val="24"/>
              </w:rPr>
              <w:t xml:space="preserve"> </w:t>
            </w:r>
            <w:r w:rsidRPr="00EC082A">
              <w:rPr>
                <w:szCs w:val="24"/>
              </w:rPr>
              <w:t>is</w:t>
            </w:r>
            <w:r w:rsidRPr="00EC082A">
              <w:rPr>
                <w:spacing w:val="-3"/>
                <w:szCs w:val="24"/>
              </w:rPr>
              <w:t xml:space="preserve"> </w:t>
            </w:r>
            <w:r w:rsidRPr="00EC082A">
              <w:rPr>
                <w:szCs w:val="24"/>
              </w:rPr>
              <w:t>concerned</w:t>
            </w:r>
            <w:r w:rsidRPr="00EC082A">
              <w:rPr>
                <w:spacing w:val="-6"/>
                <w:szCs w:val="24"/>
              </w:rPr>
              <w:t xml:space="preserve"> </w:t>
            </w:r>
            <w:r w:rsidRPr="00EC082A">
              <w:rPr>
                <w:szCs w:val="24"/>
              </w:rPr>
              <w:t>with</w:t>
            </w:r>
            <w:r w:rsidRPr="00EC082A">
              <w:rPr>
                <w:spacing w:val="-5"/>
                <w:szCs w:val="24"/>
              </w:rPr>
              <w:t xml:space="preserve"> </w:t>
            </w:r>
            <w:r w:rsidRPr="00EC082A">
              <w:rPr>
                <w:szCs w:val="24"/>
              </w:rPr>
              <w:t>issues</w:t>
            </w:r>
            <w:r w:rsidRPr="00EC082A">
              <w:rPr>
                <w:spacing w:val="-2"/>
                <w:szCs w:val="24"/>
              </w:rPr>
              <w:t xml:space="preserve"> </w:t>
            </w:r>
            <w:r w:rsidRPr="00EC082A">
              <w:rPr>
                <w:szCs w:val="24"/>
              </w:rPr>
              <w:t>of</w:t>
            </w:r>
            <w:r w:rsidRPr="00EC082A">
              <w:rPr>
                <w:spacing w:val="-4"/>
                <w:szCs w:val="24"/>
              </w:rPr>
              <w:t xml:space="preserve"> </w:t>
            </w:r>
            <w:r w:rsidRPr="00EC082A">
              <w:rPr>
                <w:szCs w:val="24"/>
              </w:rPr>
              <w:t>health</w:t>
            </w:r>
            <w:r w:rsidRPr="00EC082A">
              <w:rPr>
                <w:spacing w:val="-6"/>
                <w:szCs w:val="24"/>
              </w:rPr>
              <w:t xml:space="preserve"> </w:t>
            </w:r>
            <w:r w:rsidRPr="00EC082A">
              <w:rPr>
                <w:szCs w:val="24"/>
              </w:rPr>
              <w:t>of</w:t>
            </w:r>
            <w:r w:rsidRPr="00EC082A">
              <w:rPr>
                <w:spacing w:val="-7"/>
                <w:szCs w:val="24"/>
              </w:rPr>
              <w:t xml:space="preserve"> </w:t>
            </w:r>
            <w:r w:rsidRPr="00EC082A">
              <w:rPr>
                <w:szCs w:val="24"/>
              </w:rPr>
              <w:t>the</w:t>
            </w:r>
            <w:r w:rsidRPr="00EC082A">
              <w:rPr>
                <w:spacing w:val="-4"/>
                <w:szCs w:val="24"/>
              </w:rPr>
              <w:t xml:space="preserve"> </w:t>
            </w:r>
            <w:r w:rsidRPr="00EC082A">
              <w:rPr>
                <w:szCs w:val="24"/>
              </w:rPr>
              <w:t>human population. This ministry works hand in hand with local authorities to ensure quality good health of the residents through provision of health services</w:t>
            </w:r>
            <w:r w:rsidRPr="00EC082A">
              <w:rPr>
                <w:spacing w:val="-13"/>
                <w:szCs w:val="24"/>
              </w:rPr>
              <w:t xml:space="preserve"> </w:t>
            </w:r>
            <w:r w:rsidRPr="00EC082A">
              <w:rPr>
                <w:szCs w:val="24"/>
              </w:rPr>
              <w:t>and</w:t>
            </w:r>
            <w:r w:rsidRPr="00EC082A">
              <w:rPr>
                <w:spacing w:val="-12"/>
                <w:szCs w:val="24"/>
              </w:rPr>
              <w:t xml:space="preserve"> </w:t>
            </w:r>
            <w:r w:rsidRPr="00EC082A">
              <w:rPr>
                <w:szCs w:val="24"/>
              </w:rPr>
              <w:t>health</w:t>
            </w:r>
            <w:r w:rsidRPr="00EC082A">
              <w:rPr>
                <w:spacing w:val="-12"/>
                <w:szCs w:val="24"/>
              </w:rPr>
              <w:t xml:space="preserve"> </w:t>
            </w:r>
            <w:r w:rsidRPr="00EC082A">
              <w:rPr>
                <w:szCs w:val="24"/>
              </w:rPr>
              <w:t>risks</w:t>
            </w:r>
            <w:r w:rsidRPr="00EC082A">
              <w:rPr>
                <w:spacing w:val="-15"/>
                <w:szCs w:val="24"/>
              </w:rPr>
              <w:t xml:space="preserve"> </w:t>
            </w:r>
            <w:r w:rsidRPr="00EC082A">
              <w:rPr>
                <w:szCs w:val="24"/>
              </w:rPr>
              <w:t>awareness.</w:t>
            </w:r>
            <w:r w:rsidRPr="00EC082A">
              <w:rPr>
                <w:spacing w:val="-11"/>
                <w:szCs w:val="24"/>
              </w:rPr>
              <w:t xml:space="preserve"> </w:t>
            </w:r>
            <w:r w:rsidRPr="00EC082A">
              <w:rPr>
                <w:szCs w:val="24"/>
              </w:rPr>
              <w:t>As</w:t>
            </w:r>
            <w:r w:rsidRPr="00EC082A">
              <w:rPr>
                <w:spacing w:val="-12"/>
                <w:szCs w:val="24"/>
              </w:rPr>
              <w:t xml:space="preserve"> </w:t>
            </w:r>
            <w:r w:rsidRPr="00EC082A">
              <w:rPr>
                <w:szCs w:val="24"/>
              </w:rPr>
              <w:t>such</w:t>
            </w:r>
            <w:r w:rsidRPr="00EC082A">
              <w:rPr>
                <w:spacing w:val="-11"/>
                <w:szCs w:val="24"/>
              </w:rPr>
              <w:t xml:space="preserve"> </w:t>
            </w:r>
            <w:r w:rsidRPr="00EC082A">
              <w:rPr>
                <w:szCs w:val="24"/>
              </w:rPr>
              <w:t>the</w:t>
            </w:r>
            <w:r w:rsidRPr="00EC082A">
              <w:rPr>
                <w:spacing w:val="-11"/>
                <w:szCs w:val="24"/>
              </w:rPr>
              <w:t xml:space="preserve"> </w:t>
            </w:r>
            <w:r w:rsidRPr="00EC082A">
              <w:rPr>
                <w:szCs w:val="24"/>
              </w:rPr>
              <w:t>MoH</w:t>
            </w:r>
            <w:r w:rsidRPr="00EC082A">
              <w:rPr>
                <w:spacing w:val="-12"/>
                <w:szCs w:val="24"/>
              </w:rPr>
              <w:t xml:space="preserve"> </w:t>
            </w:r>
            <w:r w:rsidRPr="00EC082A">
              <w:rPr>
                <w:szCs w:val="24"/>
              </w:rPr>
              <w:t>is</w:t>
            </w:r>
            <w:r w:rsidRPr="00EC082A">
              <w:rPr>
                <w:spacing w:val="-12"/>
                <w:szCs w:val="24"/>
              </w:rPr>
              <w:t xml:space="preserve"> </w:t>
            </w:r>
            <w:r w:rsidRPr="00EC082A">
              <w:rPr>
                <w:szCs w:val="24"/>
              </w:rPr>
              <w:t>responsible</w:t>
            </w:r>
            <w:r w:rsidRPr="00EC082A">
              <w:rPr>
                <w:spacing w:val="-11"/>
                <w:szCs w:val="24"/>
              </w:rPr>
              <w:t xml:space="preserve"> </w:t>
            </w:r>
            <w:r w:rsidRPr="00EC082A">
              <w:rPr>
                <w:spacing w:val="-5"/>
                <w:szCs w:val="24"/>
              </w:rPr>
              <w:t>for</w:t>
            </w:r>
          </w:p>
          <w:p w14:paraId="3A069C4D" w14:textId="77777777" w:rsidR="004A6D04" w:rsidRPr="00EC082A" w:rsidRDefault="00E24CE6">
            <w:pPr>
              <w:pStyle w:val="TableParagraph"/>
              <w:spacing w:line="264" w:lineRule="exact"/>
              <w:ind w:left="112" w:right="145"/>
              <w:jc w:val="both"/>
              <w:rPr>
                <w:szCs w:val="24"/>
              </w:rPr>
            </w:pPr>
            <w:r w:rsidRPr="00EC082A">
              <w:rPr>
                <w:spacing w:val="-2"/>
                <w:szCs w:val="24"/>
              </w:rPr>
              <w:t>monitoring</w:t>
            </w:r>
            <w:r w:rsidRPr="00EC082A">
              <w:rPr>
                <w:spacing w:val="-13"/>
                <w:szCs w:val="24"/>
              </w:rPr>
              <w:t xml:space="preserve"> </w:t>
            </w:r>
            <w:r w:rsidRPr="00EC082A">
              <w:rPr>
                <w:spacing w:val="-2"/>
                <w:szCs w:val="24"/>
              </w:rPr>
              <w:t>the</w:t>
            </w:r>
            <w:r w:rsidRPr="00EC082A">
              <w:rPr>
                <w:spacing w:val="-10"/>
                <w:szCs w:val="24"/>
              </w:rPr>
              <w:t xml:space="preserve"> </w:t>
            </w:r>
            <w:r w:rsidRPr="00EC082A">
              <w:rPr>
                <w:spacing w:val="-2"/>
                <w:szCs w:val="24"/>
              </w:rPr>
              <w:t>health</w:t>
            </w:r>
            <w:r w:rsidRPr="00EC082A">
              <w:rPr>
                <w:spacing w:val="-11"/>
                <w:szCs w:val="24"/>
              </w:rPr>
              <w:t xml:space="preserve"> </w:t>
            </w:r>
            <w:r w:rsidRPr="00EC082A">
              <w:rPr>
                <w:spacing w:val="-2"/>
                <w:szCs w:val="24"/>
              </w:rPr>
              <w:t>status</w:t>
            </w:r>
            <w:r w:rsidRPr="00EC082A">
              <w:rPr>
                <w:spacing w:val="-11"/>
                <w:szCs w:val="24"/>
              </w:rPr>
              <w:t xml:space="preserve"> </w:t>
            </w:r>
            <w:r w:rsidRPr="00EC082A">
              <w:rPr>
                <w:spacing w:val="-2"/>
                <w:szCs w:val="24"/>
              </w:rPr>
              <w:t>and</w:t>
            </w:r>
            <w:r w:rsidRPr="00EC082A">
              <w:rPr>
                <w:spacing w:val="-13"/>
                <w:szCs w:val="24"/>
              </w:rPr>
              <w:t xml:space="preserve"> </w:t>
            </w:r>
            <w:r w:rsidRPr="00EC082A">
              <w:rPr>
                <w:spacing w:val="-2"/>
                <w:szCs w:val="24"/>
              </w:rPr>
              <w:t>trends</w:t>
            </w:r>
            <w:r w:rsidRPr="00EC082A">
              <w:rPr>
                <w:spacing w:val="-8"/>
                <w:szCs w:val="24"/>
              </w:rPr>
              <w:t xml:space="preserve"> </w:t>
            </w:r>
            <w:r w:rsidRPr="00EC082A">
              <w:rPr>
                <w:spacing w:val="-2"/>
                <w:szCs w:val="24"/>
              </w:rPr>
              <w:t>of</w:t>
            </w:r>
            <w:r w:rsidRPr="00EC082A">
              <w:rPr>
                <w:spacing w:val="-12"/>
                <w:szCs w:val="24"/>
              </w:rPr>
              <w:t xml:space="preserve"> </w:t>
            </w:r>
            <w:r w:rsidRPr="00EC082A">
              <w:rPr>
                <w:spacing w:val="-2"/>
                <w:szCs w:val="24"/>
              </w:rPr>
              <w:t>the</w:t>
            </w:r>
            <w:r w:rsidRPr="00EC082A">
              <w:rPr>
                <w:spacing w:val="-11"/>
                <w:szCs w:val="24"/>
              </w:rPr>
              <w:t xml:space="preserve"> </w:t>
            </w:r>
            <w:r w:rsidRPr="00EC082A">
              <w:rPr>
                <w:spacing w:val="-2"/>
                <w:szCs w:val="24"/>
              </w:rPr>
              <w:t>communities</w:t>
            </w:r>
            <w:r w:rsidRPr="00EC082A">
              <w:rPr>
                <w:spacing w:val="-8"/>
                <w:szCs w:val="24"/>
              </w:rPr>
              <w:t xml:space="preserve"> </w:t>
            </w:r>
            <w:r w:rsidRPr="00EC082A">
              <w:rPr>
                <w:spacing w:val="-2"/>
                <w:szCs w:val="24"/>
              </w:rPr>
              <w:t>in</w:t>
            </w:r>
            <w:r w:rsidRPr="00EC082A">
              <w:rPr>
                <w:spacing w:val="-13"/>
                <w:szCs w:val="24"/>
              </w:rPr>
              <w:t xml:space="preserve"> </w:t>
            </w:r>
            <w:r w:rsidRPr="00EC082A">
              <w:rPr>
                <w:spacing w:val="-2"/>
                <w:szCs w:val="24"/>
              </w:rPr>
              <w:t>the</w:t>
            </w:r>
            <w:r w:rsidRPr="00EC082A">
              <w:rPr>
                <w:spacing w:val="-12"/>
                <w:szCs w:val="24"/>
              </w:rPr>
              <w:t xml:space="preserve"> </w:t>
            </w:r>
            <w:r w:rsidRPr="00EC082A">
              <w:rPr>
                <w:spacing w:val="-2"/>
                <w:szCs w:val="24"/>
              </w:rPr>
              <w:t xml:space="preserve">project </w:t>
            </w:r>
            <w:r w:rsidRPr="00EC082A">
              <w:rPr>
                <w:szCs w:val="24"/>
              </w:rPr>
              <w:t>area</w:t>
            </w:r>
            <w:r w:rsidRPr="00EC082A">
              <w:rPr>
                <w:spacing w:val="-7"/>
                <w:szCs w:val="24"/>
              </w:rPr>
              <w:t xml:space="preserve"> </w:t>
            </w:r>
            <w:r w:rsidRPr="00EC082A">
              <w:rPr>
                <w:szCs w:val="24"/>
              </w:rPr>
              <w:t>through</w:t>
            </w:r>
            <w:r w:rsidRPr="00EC082A">
              <w:rPr>
                <w:spacing w:val="-6"/>
                <w:szCs w:val="24"/>
              </w:rPr>
              <w:t xml:space="preserve"> </w:t>
            </w:r>
            <w:r w:rsidRPr="00EC082A">
              <w:rPr>
                <w:szCs w:val="24"/>
              </w:rPr>
              <w:t>the</w:t>
            </w:r>
            <w:r w:rsidRPr="00EC082A">
              <w:rPr>
                <w:spacing w:val="-7"/>
                <w:szCs w:val="24"/>
              </w:rPr>
              <w:t xml:space="preserve"> </w:t>
            </w:r>
            <w:r w:rsidRPr="00EC082A">
              <w:rPr>
                <w:szCs w:val="24"/>
              </w:rPr>
              <w:t>Health</w:t>
            </w:r>
            <w:r w:rsidRPr="00EC082A">
              <w:rPr>
                <w:spacing w:val="-5"/>
                <w:szCs w:val="24"/>
              </w:rPr>
              <w:t xml:space="preserve"> </w:t>
            </w:r>
            <w:r w:rsidRPr="00EC082A">
              <w:rPr>
                <w:szCs w:val="24"/>
              </w:rPr>
              <w:t>Management Information</w:t>
            </w:r>
            <w:r w:rsidRPr="00EC082A">
              <w:rPr>
                <w:spacing w:val="-5"/>
                <w:szCs w:val="24"/>
              </w:rPr>
              <w:t xml:space="preserve"> </w:t>
            </w:r>
            <w:r w:rsidRPr="00EC082A">
              <w:rPr>
                <w:szCs w:val="24"/>
              </w:rPr>
              <w:t>System.</w:t>
            </w:r>
          </w:p>
        </w:tc>
      </w:tr>
      <w:tr w:rsidR="004A6D04" w:rsidRPr="00EC082A" w14:paraId="468E0CA5" w14:textId="77777777">
        <w:trPr>
          <w:trHeight w:val="1350"/>
        </w:trPr>
        <w:tc>
          <w:tcPr>
            <w:tcW w:w="2036" w:type="dxa"/>
          </w:tcPr>
          <w:p w14:paraId="67B45D9C" w14:textId="77777777" w:rsidR="004A6D04" w:rsidRPr="00EC082A" w:rsidRDefault="00E24CE6">
            <w:pPr>
              <w:pStyle w:val="TableParagraph"/>
              <w:tabs>
                <w:tab w:val="left" w:pos="1732"/>
              </w:tabs>
              <w:spacing w:line="232" w:lineRule="auto"/>
              <w:ind w:left="115" w:right="98"/>
              <w:rPr>
                <w:szCs w:val="24"/>
              </w:rPr>
            </w:pPr>
            <w:r w:rsidRPr="00EC082A">
              <w:rPr>
                <w:spacing w:val="-2"/>
                <w:szCs w:val="24"/>
              </w:rPr>
              <w:t>Department</w:t>
            </w:r>
            <w:r w:rsidRPr="00EC082A">
              <w:rPr>
                <w:szCs w:val="24"/>
              </w:rPr>
              <w:tab/>
            </w:r>
            <w:r w:rsidRPr="00EC082A">
              <w:rPr>
                <w:spacing w:val="-8"/>
                <w:szCs w:val="24"/>
              </w:rPr>
              <w:t xml:space="preserve">of </w:t>
            </w:r>
            <w:r w:rsidRPr="00EC082A">
              <w:rPr>
                <w:szCs w:val="24"/>
              </w:rPr>
              <w:t>Energy (DOE)</w:t>
            </w:r>
          </w:p>
        </w:tc>
        <w:tc>
          <w:tcPr>
            <w:tcW w:w="7031" w:type="dxa"/>
          </w:tcPr>
          <w:p w14:paraId="0D781772" w14:textId="77777777" w:rsidR="004A6D04" w:rsidRPr="00EC082A" w:rsidRDefault="00E24CE6">
            <w:pPr>
              <w:pStyle w:val="TableParagraph"/>
              <w:spacing w:line="235" w:lineRule="auto"/>
              <w:ind w:left="112" w:right="83"/>
              <w:jc w:val="both"/>
              <w:rPr>
                <w:szCs w:val="24"/>
              </w:rPr>
            </w:pPr>
            <w:r w:rsidRPr="00EC082A">
              <w:rPr>
                <w:szCs w:val="24"/>
              </w:rPr>
              <w:t>The DOE falls under the Ministry of Energy and its functions, among others, are to develop and implement a Policy</w:t>
            </w:r>
            <w:r w:rsidRPr="00EC082A">
              <w:rPr>
                <w:spacing w:val="-3"/>
                <w:szCs w:val="24"/>
              </w:rPr>
              <w:t xml:space="preserve"> </w:t>
            </w:r>
            <w:r w:rsidRPr="00EC082A">
              <w:rPr>
                <w:szCs w:val="24"/>
              </w:rPr>
              <w:t xml:space="preserve">on Energy, integrate the </w:t>
            </w:r>
            <w:r w:rsidRPr="00EC082A">
              <w:rPr>
                <w:spacing w:val="-4"/>
                <w:szCs w:val="24"/>
              </w:rPr>
              <w:t>Energy</w:t>
            </w:r>
            <w:r w:rsidRPr="00EC082A">
              <w:rPr>
                <w:spacing w:val="-16"/>
                <w:szCs w:val="24"/>
              </w:rPr>
              <w:t xml:space="preserve"> </w:t>
            </w:r>
            <w:r w:rsidRPr="00EC082A">
              <w:rPr>
                <w:spacing w:val="-4"/>
                <w:szCs w:val="24"/>
              </w:rPr>
              <w:t>sector</w:t>
            </w:r>
            <w:r w:rsidRPr="00EC082A">
              <w:rPr>
                <w:spacing w:val="-12"/>
                <w:szCs w:val="24"/>
              </w:rPr>
              <w:t xml:space="preserve"> </w:t>
            </w:r>
            <w:r w:rsidRPr="00EC082A">
              <w:rPr>
                <w:spacing w:val="-4"/>
                <w:szCs w:val="24"/>
              </w:rPr>
              <w:t>into</w:t>
            </w:r>
            <w:r w:rsidRPr="00EC082A">
              <w:rPr>
                <w:spacing w:val="-10"/>
                <w:szCs w:val="24"/>
              </w:rPr>
              <w:t xml:space="preserve"> </w:t>
            </w:r>
            <w:r w:rsidRPr="00EC082A">
              <w:rPr>
                <w:spacing w:val="-4"/>
                <w:szCs w:val="24"/>
              </w:rPr>
              <w:t>Zambia’s</w:t>
            </w:r>
            <w:r w:rsidRPr="00EC082A">
              <w:rPr>
                <w:spacing w:val="-11"/>
                <w:szCs w:val="24"/>
              </w:rPr>
              <w:t xml:space="preserve"> </w:t>
            </w:r>
            <w:r w:rsidRPr="00EC082A">
              <w:rPr>
                <w:spacing w:val="-4"/>
                <w:szCs w:val="24"/>
              </w:rPr>
              <w:t>national</w:t>
            </w:r>
            <w:r w:rsidRPr="00EC082A">
              <w:rPr>
                <w:spacing w:val="-8"/>
                <w:szCs w:val="24"/>
              </w:rPr>
              <w:t xml:space="preserve"> </w:t>
            </w:r>
            <w:r w:rsidRPr="00EC082A">
              <w:rPr>
                <w:spacing w:val="-4"/>
                <w:szCs w:val="24"/>
              </w:rPr>
              <w:t>and</w:t>
            </w:r>
            <w:r w:rsidRPr="00EC082A">
              <w:rPr>
                <w:spacing w:val="-10"/>
                <w:szCs w:val="24"/>
              </w:rPr>
              <w:t xml:space="preserve"> </w:t>
            </w:r>
            <w:r w:rsidRPr="00EC082A">
              <w:rPr>
                <w:spacing w:val="-4"/>
                <w:szCs w:val="24"/>
              </w:rPr>
              <w:t>regional</w:t>
            </w:r>
            <w:r w:rsidRPr="00EC082A">
              <w:rPr>
                <w:spacing w:val="-10"/>
                <w:szCs w:val="24"/>
              </w:rPr>
              <w:t xml:space="preserve"> </w:t>
            </w:r>
            <w:r w:rsidRPr="00EC082A">
              <w:rPr>
                <w:spacing w:val="-4"/>
                <w:szCs w:val="24"/>
              </w:rPr>
              <w:t>development</w:t>
            </w:r>
            <w:r w:rsidRPr="00EC082A">
              <w:rPr>
                <w:spacing w:val="-10"/>
                <w:szCs w:val="24"/>
              </w:rPr>
              <w:t xml:space="preserve"> </w:t>
            </w:r>
            <w:r w:rsidRPr="00EC082A">
              <w:rPr>
                <w:spacing w:val="-4"/>
                <w:szCs w:val="24"/>
              </w:rPr>
              <w:t>strategies;</w:t>
            </w:r>
          </w:p>
          <w:p w14:paraId="532827DC" w14:textId="77777777" w:rsidR="004A6D04" w:rsidRPr="00EC082A" w:rsidRDefault="00E24CE6">
            <w:pPr>
              <w:pStyle w:val="TableParagraph"/>
              <w:spacing w:line="268" w:lineRule="exact"/>
              <w:ind w:left="112" w:right="151"/>
              <w:jc w:val="both"/>
              <w:rPr>
                <w:szCs w:val="24"/>
              </w:rPr>
            </w:pPr>
            <w:r w:rsidRPr="00EC082A">
              <w:rPr>
                <w:spacing w:val="-4"/>
                <w:szCs w:val="24"/>
              </w:rPr>
              <w:t>to</w:t>
            </w:r>
            <w:r w:rsidRPr="00EC082A">
              <w:rPr>
                <w:spacing w:val="-11"/>
                <w:szCs w:val="24"/>
              </w:rPr>
              <w:t xml:space="preserve"> </w:t>
            </w:r>
            <w:r w:rsidRPr="00EC082A">
              <w:rPr>
                <w:spacing w:val="-4"/>
                <w:szCs w:val="24"/>
              </w:rPr>
              <w:t>regulate</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Energy</w:t>
            </w:r>
            <w:r w:rsidRPr="00EC082A">
              <w:rPr>
                <w:spacing w:val="-11"/>
                <w:szCs w:val="24"/>
              </w:rPr>
              <w:t xml:space="preserve"> </w:t>
            </w:r>
            <w:r w:rsidRPr="00EC082A">
              <w:rPr>
                <w:spacing w:val="-4"/>
                <w:szCs w:val="24"/>
              </w:rPr>
              <w:t>sector</w:t>
            </w:r>
            <w:r w:rsidRPr="00EC082A">
              <w:rPr>
                <w:spacing w:val="-11"/>
                <w:szCs w:val="24"/>
              </w:rPr>
              <w:t xml:space="preserve"> </w:t>
            </w:r>
            <w:r w:rsidRPr="00EC082A">
              <w:rPr>
                <w:spacing w:val="-4"/>
                <w:szCs w:val="24"/>
              </w:rPr>
              <w:t>through</w:t>
            </w:r>
            <w:r w:rsidRPr="00EC082A">
              <w:rPr>
                <w:spacing w:val="-11"/>
                <w:szCs w:val="24"/>
              </w:rPr>
              <w:t xml:space="preserve"> </w:t>
            </w:r>
            <w:r w:rsidRPr="00EC082A">
              <w:rPr>
                <w:spacing w:val="-4"/>
                <w:szCs w:val="24"/>
              </w:rPr>
              <w:t>appropriate</w:t>
            </w:r>
            <w:r w:rsidRPr="00EC082A">
              <w:rPr>
                <w:spacing w:val="-11"/>
                <w:szCs w:val="24"/>
              </w:rPr>
              <w:t xml:space="preserve"> </w:t>
            </w:r>
            <w:r w:rsidRPr="00EC082A">
              <w:rPr>
                <w:spacing w:val="-4"/>
                <w:szCs w:val="24"/>
              </w:rPr>
              <w:t>legislation</w:t>
            </w:r>
            <w:r w:rsidRPr="00EC082A">
              <w:rPr>
                <w:spacing w:val="-11"/>
                <w:szCs w:val="24"/>
              </w:rPr>
              <w:t xml:space="preserve"> </w:t>
            </w:r>
            <w:r w:rsidRPr="00EC082A">
              <w:rPr>
                <w:spacing w:val="-4"/>
                <w:szCs w:val="24"/>
              </w:rPr>
              <w:t>including</w:t>
            </w:r>
            <w:r w:rsidRPr="00EC082A">
              <w:rPr>
                <w:spacing w:val="-11"/>
                <w:szCs w:val="24"/>
              </w:rPr>
              <w:t xml:space="preserve"> </w:t>
            </w:r>
            <w:r w:rsidRPr="00EC082A">
              <w:rPr>
                <w:spacing w:val="-4"/>
                <w:szCs w:val="24"/>
              </w:rPr>
              <w:t xml:space="preserve">the </w:t>
            </w:r>
            <w:r w:rsidRPr="00EC082A">
              <w:rPr>
                <w:szCs w:val="24"/>
              </w:rPr>
              <w:t>development</w:t>
            </w:r>
            <w:r w:rsidRPr="00EC082A">
              <w:rPr>
                <w:spacing w:val="-1"/>
                <w:szCs w:val="24"/>
              </w:rPr>
              <w:t xml:space="preserve"> </w:t>
            </w:r>
            <w:r w:rsidRPr="00EC082A">
              <w:rPr>
                <w:szCs w:val="24"/>
              </w:rPr>
              <w:t>of</w:t>
            </w:r>
            <w:r w:rsidRPr="00EC082A">
              <w:rPr>
                <w:spacing w:val="-3"/>
                <w:szCs w:val="24"/>
              </w:rPr>
              <w:t xml:space="preserve"> </w:t>
            </w:r>
            <w:r w:rsidRPr="00EC082A">
              <w:rPr>
                <w:szCs w:val="24"/>
              </w:rPr>
              <w:t>new</w:t>
            </w:r>
            <w:r w:rsidRPr="00EC082A">
              <w:rPr>
                <w:spacing w:val="-5"/>
                <w:szCs w:val="24"/>
              </w:rPr>
              <w:t xml:space="preserve"> </w:t>
            </w:r>
            <w:r w:rsidRPr="00EC082A">
              <w:rPr>
                <w:szCs w:val="24"/>
              </w:rPr>
              <w:t>laws</w:t>
            </w:r>
            <w:r w:rsidRPr="00EC082A">
              <w:rPr>
                <w:spacing w:val="-4"/>
                <w:szCs w:val="24"/>
              </w:rPr>
              <w:t xml:space="preserve"> </w:t>
            </w:r>
            <w:r w:rsidRPr="00EC082A">
              <w:rPr>
                <w:szCs w:val="24"/>
              </w:rPr>
              <w:t>and</w:t>
            </w:r>
            <w:r w:rsidRPr="00EC082A">
              <w:rPr>
                <w:spacing w:val="-2"/>
                <w:szCs w:val="24"/>
              </w:rPr>
              <w:t xml:space="preserve"> </w:t>
            </w:r>
            <w:r w:rsidRPr="00EC082A">
              <w:rPr>
                <w:szCs w:val="24"/>
              </w:rPr>
              <w:t>bye-laws.</w:t>
            </w:r>
          </w:p>
        </w:tc>
      </w:tr>
      <w:tr w:rsidR="004A6D04" w:rsidRPr="00EC082A" w14:paraId="1A047920" w14:textId="77777777">
        <w:trPr>
          <w:trHeight w:val="2431"/>
        </w:trPr>
        <w:tc>
          <w:tcPr>
            <w:tcW w:w="2036" w:type="dxa"/>
          </w:tcPr>
          <w:p w14:paraId="5287FB18" w14:textId="77777777" w:rsidR="004A6D04" w:rsidRPr="00EC082A" w:rsidRDefault="00E24CE6">
            <w:pPr>
              <w:pStyle w:val="TableParagraph"/>
              <w:tabs>
                <w:tab w:val="left" w:pos="1269"/>
              </w:tabs>
              <w:spacing w:line="235" w:lineRule="auto"/>
              <w:ind w:left="115" w:right="87"/>
              <w:jc w:val="both"/>
              <w:rPr>
                <w:szCs w:val="24"/>
              </w:rPr>
            </w:pPr>
            <w:r w:rsidRPr="00EC082A">
              <w:rPr>
                <w:spacing w:val="-4"/>
                <w:szCs w:val="24"/>
              </w:rPr>
              <w:t>The</w:t>
            </w:r>
            <w:r w:rsidRPr="00EC082A">
              <w:rPr>
                <w:szCs w:val="24"/>
              </w:rPr>
              <w:tab/>
            </w:r>
            <w:r w:rsidRPr="00EC082A">
              <w:rPr>
                <w:spacing w:val="-6"/>
                <w:szCs w:val="24"/>
              </w:rPr>
              <w:t xml:space="preserve">Energy </w:t>
            </w:r>
            <w:r w:rsidRPr="00EC082A">
              <w:rPr>
                <w:szCs w:val="24"/>
              </w:rPr>
              <w:t xml:space="preserve">Regulation Board </w:t>
            </w:r>
            <w:r w:rsidRPr="00EC082A">
              <w:rPr>
                <w:spacing w:val="-2"/>
                <w:szCs w:val="24"/>
              </w:rPr>
              <w:t>(ERB)</w:t>
            </w:r>
          </w:p>
        </w:tc>
        <w:tc>
          <w:tcPr>
            <w:tcW w:w="7031" w:type="dxa"/>
          </w:tcPr>
          <w:p w14:paraId="45B8A9CD" w14:textId="77777777" w:rsidR="004A6D04" w:rsidRPr="00EC082A" w:rsidRDefault="00E24CE6">
            <w:pPr>
              <w:pStyle w:val="TableParagraph"/>
              <w:spacing w:line="235" w:lineRule="auto"/>
              <w:ind w:left="112" w:right="87"/>
              <w:jc w:val="both"/>
              <w:rPr>
                <w:szCs w:val="24"/>
              </w:rPr>
            </w:pPr>
            <w:r w:rsidRPr="00EC082A">
              <w:rPr>
                <w:szCs w:val="24"/>
              </w:rPr>
              <w:t>The</w:t>
            </w:r>
            <w:r w:rsidRPr="00EC082A">
              <w:rPr>
                <w:spacing w:val="-1"/>
                <w:szCs w:val="24"/>
              </w:rPr>
              <w:t xml:space="preserve"> </w:t>
            </w:r>
            <w:r w:rsidRPr="00EC082A">
              <w:rPr>
                <w:szCs w:val="24"/>
              </w:rPr>
              <w:t>ERB</w:t>
            </w:r>
            <w:r w:rsidRPr="00EC082A">
              <w:rPr>
                <w:spacing w:val="-1"/>
                <w:szCs w:val="24"/>
              </w:rPr>
              <w:t xml:space="preserve"> </w:t>
            </w:r>
            <w:r w:rsidRPr="00EC082A">
              <w:rPr>
                <w:szCs w:val="24"/>
              </w:rPr>
              <w:t>is the</w:t>
            </w:r>
            <w:r w:rsidRPr="00EC082A">
              <w:rPr>
                <w:spacing w:val="-1"/>
                <w:szCs w:val="24"/>
              </w:rPr>
              <w:t xml:space="preserve"> </w:t>
            </w:r>
            <w:r w:rsidRPr="00EC082A">
              <w:rPr>
                <w:szCs w:val="24"/>
              </w:rPr>
              <w:t>statutory</w:t>
            </w:r>
            <w:r w:rsidRPr="00EC082A">
              <w:rPr>
                <w:spacing w:val="-4"/>
                <w:szCs w:val="24"/>
              </w:rPr>
              <w:t xml:space="preserve"> </w:t>
            </w:r>
            <w:r w:rsidRPr="00EC082A">
              <w:rPr>
                <w:szCs w:val="24"/>
              </w:rPr>
              <w:t>body</w:t>
            </w:r>
            <w:r w:rsidRPr="00EC082A">
              <w:rPr>
                <w:spacing w:val="-5"/>
                <w:szCs w:val="24"/>
              </w:rPr>
              <w:t xml:space="preserve"> </w:t>
            </w:r>
            <w:r w:rsidRPr="00EC082A">
              <w:rPr>
                <w:szCs w:val="24"/>
              </w:rPr>
              <w:t>under</w:t>
            </w:r>
            <w:r w:rsidRPr="00EC082A">
              <w:rPr>
                <w:spacing w:val="-1"/>
                <w:szCs w:val="24"/>
              </w:rPr>
              <w:t xml:space="preserve"> </w:t>
            </w:r>
            <w:r w:rsidRPr="00EC082A">
              <w:rPr>
                <w:szCs w:val="24"/>
              </w:rPr>
              <w:t>the Ministry</w:t>
            </w:r>
            <w:r w:rsidRPr="00EC082A">
              <w:rPr>
                <w:spacing w:val="-3"/>
                <w:szCs w:val="24"/>
              </w:rPr>
              <w:t xml:space="preserve"> </w:t>
            </w:r>
            <w:r w:rsidRPr="00EC082A">
              <w:rPr>
                <w:szCs w:val="24"/>
              </w:rPr>
              <w:t>of</w:t>
            </w:r>
            <w:r w:rsidRPr="00EC082A">
              <w:rPr>
                <w:spacing w:val="-3"/>
                <w:szCs w:val="24"/>
              </w:rPr>
              <w:t xml:space="preserve"> </w:t>
            </w:r>
            <w:r w:rsidRPr="00EC082A">
              <w:rPr>
                <w:szCs w:val="24"/>
              </w:rPr>
              <w:t>Energy</w:t>
            </w:r>
            <w:r w:rsidRPr="00EC082A">
              <w:rPr>
                <w:spacing w:val="-4"/>
                <w:szCs w:val="24"/>
              </w:rPr>
              <w:t xml:space="preserve"> </w:t>
            </w:r>
            <w:r w:rsidRPr="00EC082A">
              <w:rPr>
                <w:szCs w:val="24"/>
              </w:rPr>
              <w:t>which has the</w:t>
            </w:r>
            <w:r w:rsidRPr="00EC082A">
              <w:rPr>
                <w:spacing w:val="-15"/>
                <w:szCs w:val="24"/>
              </w:rPr>
              <w:t xml:space="preserve"> </w:t>
            </w:r>
            <w:r w:rsidRPr="00EC082A">
              <w:rPr>
                <w:szCs w:val="24"/>
              </w:rPr>
              <w:t>mandate</w:t>
            </w:r>
            <w:r w:rsidRPr="00EC082A">
              <w:rPr>
                <w:spacing w:val="-15"/>
                <w:szCs w:val="24"/>
              </w:rPr>
              <w:t xml:space="preserve"> </w:t>
            </w:r>
            <w:r w:rsidRPr="00EC082A">
              <w:rPr>
                <w:szCs w:val="24"/>
              </w:rPr>
              <w:t>of</w:t>
            </w:r>
            <w:r w:rsidRPr="00EC082A">
              <w:rPr>
                <w:spacing w:val="-15"/>
                <w:szCs w:val="24"/>
              </w:rPr>
              <w:t xml:space="preserve"> </w:t>
            </w:r>
            <w:r w:rsidRPr="00EC082A">
              <w:rPr>
                <w:szCs w:val="24"/>
              </w:rPr>
              <w:t>regulating</w:t>
            </w:r>
            <w:r w:rsidRPr="00EC082A">
              <w:rPr>
                <w:spacing w:val="-15"/>
                <w:szCs w:val="24"/>
              </w:rPr>
              <w:t xml:space="preserve"> </w:t>
            </w:r>
            <w:r w:rsidRPr="00EC082A">
              <w:rPr>
                <w:szCs w:val="24"/>
              </w:rPr>
              <w:t>the</w:t>
            </w:r>
            <w:r w:rsidRPr="00EC082A">
              <w:rPr>
                <w:spacing w:val="-15"/>
                <w:szCs w:val="24"/>
              </w:rPr>
              <w:t xml:space="preserve"> </w:t>
            </w:r>
            <w:r w:rsidRPr="00EC082A">
              <w:rPr>
                <w:szCs w:val="24"/>
              </w:rPr>
              <w:t>energy</w:t>
            </w:r>
            <w:r w:rsidRPr="00EC082A">
              <w:rPr>
                <w:spacing w:val="-15"/>
                <w:szCs w:val="24"/>
              </w:rPr>
              <w:t xml:space="preserve"> </w:t>
            </w:r>
            <w:r w:rsidRPr="00EC082A">
              <w:rPr>
                <w:szCs w:val="24"/>
              </w:rPr>
              <w:t>sector</w:t>
            </w:r>
            <w:r w:rsidRPr="00EC082A">
              <w:rPr>
                <w:spacing w:val="-15"/>
                <w:szCs w:val="24"/>
              </w:rPr>
              <w:t xml:space="preserve"> </w:t>
            </w:r>
            <w:r w:rsidRPr="00EC082A">
              <w:rPr>
                <w:szCs w:val="24"/>
              </w:rPr>
              <w:t>in</w:t>
            </w:r>
            <w:r w:rsidRPr="00EC082A">
              <w:rPr>
                <w:spacing w:val="-15"/>
                <w:szCs w:val="24"/>
              </w:rPr>
              <w:t xml:space="preserve"> </w:t>
            </w:r>
            <w:r w:rsidRPr="00EC082A">
              <w:rPr>
                <w:szCs w:val="24"/>
              </w:rPr>
              <w:t>line</w:t>
            </w:r>
            <w:r w:rsidRPr="00EC082A">
              <w:rPr>
                <w:spacing w:val="-15"/>
                <w:szCs w:val="24"/>
              </w:rPr>
              <w:t xml:space="preserve"> </w:t>
            </w:r>
            <w:r w:rsidRPr="00EC082A">
              <w:rPr>
                <w:szCs w:val="24"/>
              </w:rPr>
              <w:t>with</w:t>
            </w:r>
            <w:r w:rsidRPr="00EC082A">
              <w:rPr>
                <w:spacing w:val="-15"/>
                <w:szCs w:val="24"/>
              </w:rPr>
              <w:t xml:space="preserve"> </w:t>
            </w:r>
            <w:r w:rsidRPr="00EC082A">
              <w:rPr>
                <w:szCs w:val="24"/>
              </w:rPr>
              <w:t>the</w:t>
            </w:r>
            <w:r w:rsidRPr="00EC082A">
              <w:rPr>
                <w:spacing w:val="-15"/>
                <w:szCs w:val="24"/>
              </w:rPr>
              <w:t xml:space="preserve"> </w:t>
            </w:r>
            <w:r w:rsidRPr="00EC082A">
              <w:rPr>
                <w:szCs w:val="24"/>
              </w:rPr>
              <w:t>provisions</w:t>
            </w:r>
            <w:r w:rsidRPr="00EC082A">
              <w:rPr>
                <w:spacing w:val="-15"/>
                <w:szCs w:val="24"/>
              </w:rPr>
              <w:t xml:space="preserve"> </w:t>
            </w:r>
            <w:r w:rsidRPr="00EC082A">
              <w:rPr>
                <w:szCs w:val="24"/>
              </w:rPr>
              <w:t xml:space="preserve">of the Energy Regulation Act of 2003. In order to carry out this role, the </w:t>
            </w:r>
            <w:r w:rsidRPr="00EC082A">
              <w:rPr>
                <w:spacing w:val="-2"/>
                <w:szCs w:val="24"/>
              </w:rPr>
              <w:t>ERB,</w:t>
            </w:r>
            <w:r w:rsidRPr="00EC082A">
              <w:rPr>
                <w:spacing w:val="-11"/>
                <w:szCs w:val="24"/>
              </w:rPr>
              <w:t xml:space="preserve"> </w:t>
            </w:r>
            <w:r w:rsidRPr="00EC082A">
              <w:rPr>
                <w:spacing w:val="-2"/>
                <w:szCs w:val="24"/>
              </w:rPr>
              <w:t>among</w:t>
            </w:r>
            <w:r w:rsidRPr="00EC082A">
              <w:rPr>
                <w:spacing w:val="-13"/>
                <w:szCs w:val="24"/>
              </w:rPr>
              <w:t xml:space="preserve"> </w:t>
            </w:r>
            <w:r w:rsidRPr="00EC082A">
              <w:rPr>
                <w:spacing w:val="-2"/>
                <w:szCs w:val="24"/>
              </w:rPr>
              <w:t>other</w:t>
            </w:r>
            <w:r w:rsidRPr="00EC082A">
              <w:rPr>
                <w:spacing w:val="-12"/>
                <w:szCs w:val="24"/>
              </w:rPr>
              <w:t xml:space="preserve"> </w:t>
            </w:r>
            <w:r w:rsidRPr="00EC082A">
              <w:rPr>
                <w:spacing w:val="-2"/>
                <w:szCs w:val="24"/>
              </w:rPr>
              <w:t>functions,</w:t>
            </w:r>
            <w:r w:rsidRPr="00EC082A">
              <w:rPr>
                <w:spacing w:val="-11"/>
                <w:szCs w:val="24"/>
              </w:rPr>
              <w:t xml:space="preserve"> </w:t>
            </w:r>
            <w:r w:rsidRPr="00EC082A">
              <w:rPr>
                <w:spacing w:val="-2"/>
                <w:szCs w:val="24"/>
              </w:rPr>
              <w:t>ensures</w:t>
            </w:r>
            <w:r w:rsidRPr="00EC082A">
              <w:rPr>
                <w:spacing w:val="-11"/>
                <w:szCs w:val="24"/>
              </w:rPr>
              <w:t xml:space="preserve"> </w:t>
            </w:r>
            <w:r w:rsidRPr="00EC082A">
              <w:rPr>
                <w:spacing w:val="-2"/>
                <w:szCs w:val="24"/>
              </w:rPr>
              <w:t>that</w:t>
            </w:r>
            <w:r w:rsidRPr="00EC082A">
              <w:rPr>
                <w:spacing w:val="-8"/>
                <w:szCs w:val="24"/>
              </w:rPr>
              <w:t xml:space="preserve"> </w:t>
            </w:r>
            <w:r w:rsidRPr="00EC082A">
              <w:rPr>
                <w:spacing w:val="-2"/>
                <w:szCs w:val="24"/>
              </w:rPr>
              <w:t>all</w:t>
            </w:r>
            <w:r w:rsidRPr="00EC082A">
              <w:rPr>
                <w:spacing w:val="-11"/>
                <w:szCs w:val="24"/>
              </w:rPr>
              <w:t xml:space="preserve"> </w:t>
            </w:r>
            <w:r w:rsidRPr="00EC082A">
              <w:rPr>
                <w:spacing w:val="-2"/>
                <w:szCs w:val="24"/>
              </w:rPr>
              <w:t>energy</w:t>
            </w:r>
            <w:r w:rsidRPr="00EC082A">
              <w:rPr>
                <w:spacing w:val="-13"/>
                <w:szCs w:val="24"/>
              </w:rPr>
              <w:t xml:space="preserve"> </w:t>
            </w:r>
            <w:r w:rsidRPr="00EC082A">
              <w:rPr>
                <w:spacing w:val="-2"/>
                <w:szCs w:val="24"/>
              </w:rPr>
              <w:t>utilities</w:t>
            </w:r>
            <w:r w:rsidRPr="00EC082A">
              <w:rPr>
                <w:spacing w:val="-11"/>
                <w:szCs w:val="24"/>
              </w:rPr>
              <w:t xml:space="preserve"> </w:t>
            </w:r>
            <w:r w:rsidRPr="00EC082A">
              <w:rPr>
                <w:spacing w:val="-2"/>
                <w:szCs w:val="24"/>
              </w:rPr>
              <w:t>in</w:t>
            </w:r>
            <w:r w:rsidRPr="00EC082A">
              <w:rPr>
                <w:spacing w:val="-11"/>
                <w:szCs w:val="24"/>
              </w:rPr>
              <w:t xml:space="preserve"> </w:t>
            </w:r>
            <w:r w:rsidRPr="00EC082A">
              <w:rPr>
                <w:spacing w:val="-2"/>
                <w:szCs w:val="24"/>
              </w:rPr>
              <w:t>the</w:t>
            </w:r>
            <w:r w:rsidRPr="00EC082A">
              <w:rPr>
                <w:spacing w:val="-12"/>
                <w:szCs w:val="24"/>
              </w:rPr>
              <w:t xml:space="preserve"> </w:t>
            </w:r>
            <w:r w:rsidRPr="00EC082A">
              <w:rPr>
                <w:spacing w:val="-2"/>
                <w:szCs w:val="24"/>
              </w:rPr>
              <w:t xml:space="preserve">sector </w:t>
            </w:r>
            <w:r w:rsidRPr="00EC082A">
              <w:rPr>
                <w:szCs w:val="24"/>
              </w:rPr>
              <w:t xml:space="preserve">are licensed, monitors levels and structures of competition, and investigates and remedies consumer complaints. The unit price of the </w:t>
            </w:r>
            <w:r w:rsidRPr="00EC082A">
              <w:rPr>
                <w:spacing w:val="-2"/>
                <w:szCs w:val="24"/>
              </w:rPr>
              <w:t>electricity</w:t>
            </w:r>
            <w:r w:rsidRPr="00EC082A">
              <w:rPr>
                <w:spacing w:val="-17"/>
                <w:szCs w:val="24"/>
              </w:rPr>
              <w:t xml:space="preserve"> </w:t>
            </w:r>
            <w:r w:rsidRPr="00EC082A">
              <w:rPr>
                <w:spacing w:val="-2"/>
                <w:szCs w:val="24"/>
              </w:rPr>
              <w:t>to</w:t>
            </w:r>
            <w:r w:rsidRPr="00EC082A">
              <w:rPr>
                <w:spacing w:val="-12"/>
                <w:szCs w:val="24"/>
              </w:rPr>
              <w:t xml:space="preserve"> </w:t>
            </w:r>
            <w:r w:rsidRPr="00EC082A">
              <w:rPr>
                <w:spacing w:val="-2"/>
                <w:szCs w:val="24"/>
              </w:rPr>
              <w:t>be</w:t>
            </w:r>
            <w:r w:rsidRPr="00EC082A">
              <w:rPr>
                <w:spacing w:val="-11"/>
                <w:szCs w:val="24"/>
              </w:rPr>
              <w:t xml:space="preserve"> </w:t>
            </w:r>
            <w:r w:rsidRPr="00EC082A">
              <w:rPr>
                <w:spacing w:val="-2"/>
                <w:szCs w:val="24"/>
              </w:rPr>
              <w:t>generated</w:t>
            </w:r>
            <w:r w:rsidRPr="00EC082A">
              <w:rPr>
                <w:spacing w:val="-10"/>
                <w:szCs w:val="24"/>
              </w:rPr>
              <w:t xml:space="preserve"> </w:t>
            </w:r>
            <w:r w:rsidRPr="00EC082A">
              <w:rPr>
                <w:spacing w:val="-2"/>
                <w:szCs w:val="24"/>
              </w:rPr>
              <w:t>by</w:t>
            </w:r>
            <w:r w:rsidRPr="00EC082A">
              <w:rPr>
                <w:spacing w:val="-11"/>
                <w:szCs w:val="24"/>
              </w:rPr>
              <w:t xml:space="preserve"> </w:t>
            </w:r>
            <w:r w:rsidRPr="00EC082A">
              <w:rPr>
                <w:spacing w:val="-2"/>
                <w:szCs w:val="24"/>
              </w:rPr>
              <w:t>the</w:t>
            </w:r>
            <w:r w:rsidRPr="00EC082A">
              <w:rPr>
                <w:spacing w:val="-11"/>
                <w:szCs w:val="24"/>
              </w:rPr>
              <w:t xml:space="preserve"> </w:t>
            </w:r>
            <w:r w:rsidRPr="00EC082A">
              <w:rPr>
                <w:spacing w:val="-2"/>
                <w:szCs w:val="24"/>
              </w:rPr>
              <w:t>Project</w:t>
            </w:r>
            <w:r w:rsidRPr="00EC082A">
              <w:rPr>
                <w:spacing w:val="-13"/>
                <w:szCs w:val="24"/>
              </w:rPr>
              <w:t xml:space="preserve"> </w:t>
            </w:r>
            <w:r w:rsidRPr="00EC082A">
              <w:rPr>
                <w:spacing w:val="-2"/>
                <w:szCs w:val="24"/>
              </w:rPr>
              <w:t>and</w:t>
            </w:r>
            <w:r w:rsidRPr="00EC082A">
              <w:rPr>
                <w:spacing w:val="-12"/>
                <w:szCs w:val="24"/>
              </w:rPr>
              <w:t xml:space="preserve"> </w:t>
            </w:r>
            <w:r w:rsidRPr="00EC082A">
              <w:rPr>
                <w:spacing w:val="-2"/>
                <w:szCs w:val="24"/>
              </w:rPr>
              <w:t>sold</w:t>
            </w:r>
            <w:r w:rsidRPr="00EC082A">
              <w:rPr>
                <w:spacing w:val="-12"/>
                <w:szCs w:val="24"/>
              </w:rPr>
              <w:t xml:space="preserve"> </w:t>
            </w:r>
            <w:r w:rsidRPr="00EC082A">
              <w:rPr>
                <w:spacing w:val="-2"/>
                <w:szCs w:val="24"/>
              </w:rPr>
              <w:t>to</w:t>
            </w:r>
            <w:r w:rsidRPr="00EC082A">
              <w:rPr>
                <w:spacing w:val="-10"/>
                <w:szCs w:val="24"/>
              </w:rPr>
              <w:t xml:space="preserve"> </w:t>
            </w:r>
            <w:r w:rsidRPr="00EC082A">
              <w:rPr>
                <w:spacing w:val="-2"/>
                <w:szCs w:val="24"/>
              </w:rPr>
              <w:t>the</w:t>
            </w:r>
            <w:r w:rsidRPr="00EC082A">
              <w:rPr>
                <w:spacing w:val="-10"/>
                <w:szCs w:val="24"/>
              </w:rPr>
              <w:t xml:space="preserve"> </w:t>
            </w:r>
            <w:r w:rsidRPr="00EC082A">
              <w:rPr>
                <w:spacing w:val="-2"/>
                <w:szCs w:val="24"/>
              </w:rPr>
              <w:t>national</w:t>
            </w:r>
            <w:r w:rsidRPr="00EC082A">
              <w:rPr>
                <w:spacing w:val="-9"/>
                <w:szCs w:val="24"/>
              </w:rPr>
              <w:t xml:space="preserve"> </w:t>
            </w:r>
            <w:r w:rsidRPr="00EC082A">
              <w:rPr>
                <w:spacing w:val="-2"/>
                <w:szCs w:val="24"/>
              </w:rPr>
              <w:t>grid</w:t>
            </w:r>
            <w:r w:rsidRPr="00EC082A">
              <w:rPr>
                <w:spacing w:val="-10"/>
                <w:szCs w:val="24"/>
              </w:rPr>
              <w:t xml:space="preserve"> </w:t>
            </w:r>
            <w:r w:rsidRPr="00EC082A">
              <w:rPr>
                <w:spacing w:val="-4"/>
                <w:szCs w:val="24"/>
              </w:rPr>
              <w:t>will</w:t>
            </w:r>
          </w:p>
          <w:p w14:paraId="5856EE65" w14:textId="77777777" w:rsidR="004A6D04" w:rsidRPr="00EC082A" w:rsidRDefault="00E24CE6">
            <w:pPr>
              <w:pStyle w:val="TableParagraph"/>
              <w:spacing w:line="266" w:lineRule="exact"/>
              <w:ind w:left="112" w:right="128"/>
              <w:jc w:val="both"/>
              <w:rPr>
                <w:szCs w:val="24"/>
              </w:rPr>
            </w:pPr>
            <w:r w:rsidRPr="00EC082A">
              <w:rPr>
                <w:szCs w:val="24"/>
              </w:rPr>
              <w:t>be</w:t>
            </w:r>
            <w:r w:rsidRPr="00EC082A">
              <w:rPr>
                <w:spacing w:val="-10"/>
                <w:szCs w:val="24"/>
              </w:rPr>
              <w:t xml:space="preserve"> </w:t>
            </w:r>
            <w:r w:rsidRPr="00EC082A">
              <w:rPr>
                <w:szCs w:val="24"/>
              </w:rPr>
              <w:t>regulated</w:t>
            </w:r>
            <w:r w:rsidRPr="00EC082A">
              <w:rPr>
                <w:spacing w:val="-7"/>
                <w:szCs w:val="24"/>
              </w:rPr>
              <w:t xml:space="preserve"> </w:t>
            </w:r>
            <w:r w:rsidRPr="00EC082A">
              <w:rPr>
                <w:szCs w:val="24"/>
              </w:rPr>
              <w:t>by</w:t>
            </w:r>
            <w:r w:rsidRPr="00EC082A">
              <w:rPr>
                <w:spacing w:val="-13"/>
                <w:szCs w:val="24"/>
              </w:rPr>
              <w:t xml:space="preserve"> </w:t>
            </w:r>
            <w:r w:rsidRPr="00EC082A">
              <w:rPr>
                <w:szCs w:val="24"/>
              </w:rPr>
              <w:t>the</w:t>
            </w:r>
            <w:r w:rsidRPr="00EC082A">
              <w:rPr>
                <w:spacing w:val="-8"/>
                <w:szCs w:val="24"/>
              </w:rPr>
              <w:t xml:space="preserve"> </w:t>
            </w:r>
            <w:r w:rsidRPr="00EC082A">
              <w:rPr>
                <w:szCs w:val="24"/>
              </w:rPr>
              <w:t>ERB.</w:t>
            </w:r>
            <w:r w:rsidRPr="00EC082A">
              <w:rPr>
                <w:spacing w:val="-7"/>
                <w:szCs w:val="24"/>
              </w:rPr>
              <w:t xml:space="preserve"> </w:t>
            </w:r>
            <w:r w:rsidRPr="00EC082A">
              <w:rPr>
                <w:szCs w:val="24"/>
              </w:rPr>
              <w:t>ERB</w:t>
            </w:r>
            <w:r w:rsidRPr="00EC082A">
              <w:rPr>
                <w:spacing w:val="-10"/>
                <w:szCs w:val="24"/>
              </w:rPr>
              <w:t xml:space="preserve"> </w:t>
            </w:r>
            <w:r w:rsidRPr="00EC082A">
              <w:rPr>
                <w:szCs w:val="24"/>
              </w:rPr>
              <w:t>issues</w:t>
            </w:r>
            <w:r w:rsidRPr="00EC082A">
              <w:rPr>
                <w:spacing w:val="-9"/>
                <w:szCs w:val="24"/>
              </w:rPr>
              <w:t xml:space="preserve"> </w:t>
            </w:r>
            <w:r w:rsidRPr="00EC082A">
              <w:rPr>
                <w:szCs w:val="24"/>
              </w:rPr>
              <w:t>licenses</w:t>
            </w:r>
            <w:r w:rsidRPr="00EC082A">
              <w:rPr>
                <w:spacing w:val="-6"/>
                <w:szCs w:val="24"/>
              </w:rPr>
              <w:t xml:space="preserve"> </w:t>
            </w:r>
            <w:r w:rsidRPr="00EC082A">
              <w:rPr>
                <w:szCs w:val="24"/>
              </w:rPr>
              <w:t>for</w:t>
            </w:r>
            <w:r w:rsidRPr="00EC082A">
              <w:rPr>
                <w:spacing w:val="-12"/>
                <w:szCs w:val="24"/>
              </w:rPr>
              <w:t xml:space="preserve"> </w:t>
            </w:r>
            <w:r w:rsidRPr="00EC082A">
              <w:rPr>
                <w:szCs w:val="24"/>
              </w:rPr>
              <w:t>electricity</w:t>
            </w:r>
            <w:r w:rsidRPr="00EC082A">
              <w:rPr>
                <w:spacing w:val="-13"/>
                <w:szCs w:val="24"/>
              </w:rPr>
              <w:t xml:space="preserve"> </w:t>
            </w:r>
            <w:r w:rsidRPr="00EC082A">
              <w:rPr>
                <w:szCs w:val="24"/>
              </w:rPr>
              <w:t xml:space="preserve">generation </w:t>
            </w:r>
            <w:r w:rsidRPr="00EC082A">
              <w:rPr>
                <w:spacing w:val="-2"/>
                <w:szCs w:val="24"/>
              </w:rPr>
              <w:t>plants</w:t>
            </w:r>
            <w:r w:rsidRPr="00EC082A">
              <w:rPr>
                <w:spacing w:val="-11"/>
                <w:szCs w:val="24"/>
              </w:rPr>
              <w:t xml:space="preserve"> </w:t>
            </w:r>
            <w:r w:rsidRPr="00EC082A">
              <w:rPr>
                <w:spacing w:val="-2"/>
                <w:szCs w:val="24"/>
              </w:rPr>
              <w:t>and</w:t>
            </w:r>
            <w:r w:rsidRPr="00EC082A">
              <w:rPr>
                <w:spacing w:val="-11"/>
                <w:szCs w:val="24"/>
              </w:rPr>
              <w:t xml:space="preserve"> </w:t>
            </w:r>
            <w:r w:rsidRPr="00EC082A">
              <w:rPr>
                <w:spacing w:val="-2"/>
                <w:szCs w:val="24"/>
              </w:rPr>
              <w:t>energy</w:t>
            </w:r>
            <w:r w:rsidRPr="00EC082A">
              <w:rPr>
                <w:spacing w:val="-16"/>
                <w:szCs w:val="24"/>
              </w:rPr>
              <w:t xml:space="preserve"> </w:t>
            </w:r>
            <w:r w:rsidRPr="00EC082A">
              <w:rPr>
                <w:spacing w:val="-2"/>
                <w:szCs w:val="24"/>
              </w:rPr>
              <w:t>related</w:t>
            </w:r>
            <w:r w:rsidRPr="00EC082A">
              <w:rPr>
                <w:spacing w:val="-10"/>
                <w:szCs w:val="24"/>
              </w:rPr>
              <w:t xml:space="preserve"> </w:t>
            </w:r>
            <w:r w:rsidRPr="00EC082A">
              <w:rPr>
                <w:spacing w:val="-2"/>
                <w:szCs w:val="24"/>
              </w:rPr>
              <w:t>facilities</w:t>
            </w:r>
            <w:r w:rsidRPr="00EC082A">
              <w:rPr>
                <w:spacing w:val="-10"/>
                <w:szCs w:val="24"/>
              </w:rPr>
              <w:t xml:space="preserve"> </w:t>
            </w:r>
            <w:r w:rsidRPr="00EC082A">
              <w:rPr>
                <w:spacing w:val="-2"/>
                <w:szCs w:val="24"/>
              </w:rPr>
              <w:t>such</w:t>
            </w:r>
            <w:r w:rsidRPr="00EC082A">
              <w:rPr>
                <w:spacing w:val="-11"/>
                <w:szCs w:val="24"/>
              </w:rPr>
              <w:t xml:space="preserve"> </w:t>
            </w:r>
            <w:r w:rsidRPr="00EC082A">
              <w:rPr>
                <w:spacing w:val="-2"/>
                <w:szCs w:val="24"/>
              </w:rPr>
              <w:t>as</w:t>
            </w:r>
            <w:r w:rsidRPr="00EC082A">
              <w:rPr>
                <w:spacing w:val="-7"/>
                <w:szCs w:val="24"/>
              </w:rPr>
              <w:t xml:space="preserve"> </w:t>
            </w:r>
            <w:r w:rsidRPr="00EC082A">
              <w:rPr>
                <w:spacing w:val="-2"/>
                <w:szCs w:val="24"/>
              </w:rPr>
              <w:t>bulk</w:t>
            </w:r>
            <w:r w:rsidRPr="00EC082A">
              <w:rPr>
                <w:spacing w:val="-10"/>
                <w:szCs w:val="24"/>
              </w:rPr>
              <w:t xml:space="preserve"> </w:t>
            </w:r>
            <w:r w:rsidRPr="00EC082A">
              <w:rPr>
                <w:spacing w:val="-2"/>
                <w:szCs w:val="24"/>
              </w:rPr>
              <w:t>fuel</w:t>
            </w:r>
            <w:r w:rsidRPr="00EC082A">
              <w:rPr>
                <w:spacing w:val="-13"/>
                <w:szCs w:val="24"/>
              </w:rPr>
              <w:t xml:space="preserve"> </w:t>
            </w:r>
            <w:r w:rsidRPr="00EC082A">
              <w:rPr>
                <w:spacing w:val="-2"/>
                <w:szCs w:val="24"/>
              </w:rPr>
              <w:t>storage</w:t>
            </w:r>
            <w:r w:rsidRPr="00EC082A">
              <w:rPr>
                <w:spacing w:val="-12"/>
                <w:szCs w:val="24"/>
              </w:rPr>
              <w:t xml:space="preserve"> </w:t>
            </w:r>
            <w:r w:rsidRPr="00EC082A">
              <w:rPr>
                <w:spacing w:val="-2"/>
                <w:szCs w:val="24"/>
              </w:rPr>
              <w:t>facilities.</w:t>
            </w:r>
          </w:p>
        </w:tc>
      </w:tr>
      <w:tr w:rsidR="004A6D04" w:rsidRPr="00EC082A" w14:paraId="3A114A1A" w14:textId="77777777">
        <w:trPr>
          <w:trHeight w:val="844"/>
        </w:trPr>
        <w:tc>
          <w:tcPr>
            <w:tcW w:w="2036" w:type="dxa"/>
          </w:tcPr>
          <w:p w14:paraId="38A791B3" w14:textId="77777777" w:rsidR="004A6D04" w:rsidRPr="00EC082A" w:rsidRDefault="00E24CE6">
            <w:pPr>
              <w:pStyle w:val="TableParagraph"/>
              <w:spacing w:line="235" w:lineRule="auto"/>
              <w:ind w:left="115" w:right="117"/>
              <w:rPr>
                <w:szCs w:val="24"/>
              </w:rPr>
            </w:pPr>
            <w:r w:rsidRPr="00EC082A">
              <w:rPr>
                <w:spacing w:val="-6"/>
                <w:szCs w:val="24"/>
              </w:rPr>
              <w:t>Provincial</w:t>
            </w:r>
            <w:r w:rsidRPr="00EC082A">
              <w:rPr>
                <w:spacing w:val="-18"/>
                <w:szCs w:val="24"/>
              </w:rPr>
              <w:t xml:space="preserve"> </w:t>
            </w:r>
            <w:r w:rsidRPr="00EC082A">
              <w:rPr>
                <w:spacing w:val="-6"/>
                <w:szCs w:val="24"/>
              </w:rPr>
              <w:t xml:space="preserve">Planning </w:t>
            </w:r>
            <w:r w:rsidRPr="00EC082A">
              <w:rPr>
                <w:spacing w:val="-2"/>
                <w:szCs w:val="24"/>
              </w:rPr>
              <w:t>Office</w:t>
            </w:r>
          </w:p>
        </w:tc>
        <w:tc>
          <w:tcPr>
            <w:tcW w:w="7031" w:type="dxa"/>
          </w:tcPr>
          <w:p w14:paraId="0F8D4809" w14:textId="77777777" w:rsidR="004A6D04" w:rsidRPr="00EC082A" w:rsidRDefault="00E24CE6">
            <w:pPr>
              <w:pStyle w:val="TableParagraph"/>
              <w:spacing w:line="235" w:lineRule="auto"/>
              <w:ind w:left="112"/>
              <w:rPr>
                <w:szCs w:val="24"/>
              </w:rPr>
            </w:pPr>
            <w:r w:rsidRPr="00EC082A">
              <w:rPr>
                <w:spacing w:val="-2"/>
                <w:szCs w:val="24"/>
              </w:rPr>
              <w:t>Planning</w:t>
            </w:r>
            <w:r w:rsidRPr="00EC082A">
              <w:rPr>
                <w:spacing w:val="-17"/>
                <w:szCs w:val="24"/>
              </w:rPr>
              <w:t xml:space="preserve"> </w:t>
            </w:r>
            <w:r w:rsidRPr="00EC082A">
              <w:rPr>
                <w:spacing w:val="-2"/>
                <w:szCs w:val="24"/>
              </w:rPr>
              <w:t>permission</w:t>
            </w:r>
            <w:r w:rsidRPr="00EC082A">
              <w:rPr>
                <w:spacing w:val="-15"/>
                <w:szCs w:val="24"/>
              </w:rPr>
              <w:t xml:space="preserve"> </w:t>
            </w:r>
            <w:r w:rsidRPr="00EC082A">
              <w:rPr>
                <w:spacing w:val="-2"/>
                <w:szCs w:val="24"/>
              </w:rPr>
              <w:t>for</w:t>
            </w:r>
            <w:r w:rsidRPr="00EC082A">
              <w:rPr>
                <w:spacing w:val="-15"/>
                <w:szCs w:val="24"/>
              </w:rPr>
              <w:t xml:space="preserve"> </w:t>
            </w:r>
            <w:r w:rsidRPr="00EC082A">
              <w:rPr>
                <w:spacing w:val="-2"/>
                <w:szCs w:val="24"/>
              </w:rPr>
              <w:t>the</w:t>
            </w:r>
            <w:r w:rsidRPr="00EC082A">
              <w:rPr>
                <w:spacing w:val="-16"/>
                <w:szCs w:val="24"/>
              </w:rPr>
              <w:t xml:space="preserve"> </w:t>
            </w:r>
            <w:r w:rsidRPr="00EC082A">
              <w:rPr>
                <w:spacing w:val="-2"/>
                <w:szCs w:val="24"/>
              </w:rPr>
              <w:t>Project</w:t>
            </w:r>
            <w:r w:rsidRPr="00EC082A">
              <w:rPr>
                <w:spacing w:val="-15"/>
                <w:szCs w:val="24"/>
              </w:rPr>
              <w:t xml:space="preserve"> </w:t>
            </w:r>
            <w:r w:rsidRPr="00EC082A">
              <w:rPr>
                <w:spacing w:val="-2"/>
                <w:szCs w:val="24"/>
              </w:rPr>
              <w:t>will</w:t>
            </w:r>
            <w:r w:rsidRPr="00EC082A">
              <w:rPr>
                <w:spacing w:val="-14"/>
                <w:szCs w:val="24"/>
              </w:rPr>
              <w:t xml:space="preserve"> </w:t>
            </w:r>
            <w:r w:rsidRPr="00EC082A">
              <w:rPr>
                <w:spacing w:val="-2"/>
                <w:szCs w:val="24"/>
              </w:rPr>
              <w:t>be</w:t>
            </w:r>
            <w:r w:rsidRPr="00EC082A">
              <w:rPr>
                <w:spacing w:val="-16"/>
                <w:szCs w:val="24"/>
              </w:rPr>
              <w:t xml:space="preserve"> </w:t>
            </w:r>
            <w:r w:rsidRPr="00EC082A">
              <w:rPr>
                <w:spacing w:val="-2"/>
                <w:szCs w:val="24"/>
              </w:rPr>
              <w:t>sought</w:t>
            </w:r>
            <w:r w:rsidRPr="00EC082A">
              <w:rPr>
                <w:spacing w:val="-14"/>
                <w:szCs w:val="24"/>
              </w:rPr>
              <w:t xml:space="preserve"> </w:t>
            </w:r>
            <w:r w:rsidRPr="00EC082A">
              <w:rPr>
                <w:spacing w:val="-2"/>
                <w:szCs w:val="24"/>
              </w:rPr>
              <w:t>through</w:t>
            </w:r>
            <w:r w:rsidRPr="00EC082A">
              <w:rPr>
                <w:spacing w:val="-15"/>
                <w:szCs w:val="24"/>
              </w:rPr>
              <w:t xml:space="preserve"> </w:t>
            </w:r>
            <w:r w:rsidRPr="00EC082A">
              <w:rPr>
                <w:spacing w:val="-2"/>
                <w:szCs w:val="24"/>
              </w:rPr>
              <w:t>the</w:t>
            </w:r>
            <w:r w:rsidRPr="00EC082A">
              <w:rPr>
                <w:spacing w:val="-16"/>
                <w:szCs w:val="24"/>
              </w:rPr>
              <w:t xml:space="preserve"> </w:t>
            </w:r>
            <w:r w:rsidRPr="00EC082A">
              <w:rPr>
                <w:spacing w:val="-2"/>
                <w:szCs w:val="24"/>
              </w:rPr>
              <w:t xml:space="preserve">Provincial </w:t>
            </w:r>
            <w:r w:rsidRPr="00EC082A">
              <w:rPr>
                <w:szCs w:val="24"/>
              </w:rPr>
              <w:t>Planning Office (Copperbelt Province)</w:t>
            </w:r>
          </w:p>
        </w:tc>
      </w:tr>
      <w:tr w:rsidR="004A6D04" w:rsidRPr="00EC082A" w14:paraId="031AC520" w14:textId="77777777">
        <w:trPr>
          <w:trHeight w:val="846"/>
        </w:trPr>
        <w:tc>
          <w:tcPr>
            <w:tcW w:w="2036" w:type="dxa"/>
          </w:tcPr>
          <w:p w14:paraId="44549033" w14:textId="77777777" w:rsidR="004A6D04" w:rsidRPr="00EC082A" w:rsidRDefault="00E24CE6">
            <w:pPr>
              <w:pStyle w:val="TableParagraph"/>
              <w:spacing w:line="261" w:lineRule="exact"/>
              <w:ind w:left="115"/>
              <w:rPr>
                <w:szCs w:val="24"/>
              </w:rPr>
            </w:pPr>
            <w:r w:rsidRPr="00EC082A">
              <w:rPr>
                <w:spacing w:val="-4"/>
                <w:szCs w:val="24"/>
              </w:rPr>
              <w:t>District</w:t>
            </w:r>
            <w:r w:rsidRPr="00EC082A">
              <w:rPr>
                <w:spacing w:val="-1"/>
                <w:szCs w:val="24"/>
              </w:rPr>
              <w:t xml:space="preserve"> </w:t>
            </w:r>
            <w:r w:rsidRPr="00EC082A">
              <w:rPr>
                <w:spacing w:val="-2"/>
                <w:szCs w:val="24"/>
              </w:rPr>
              <w:t>Councils</w:t>
            </w:r>
          </w:p>
        </w:tc>
        <w:tc>
          <w:tcPr>
            <w:tcW w:w="7031" w:type="dxa"/>
          </w:tcPr>
          <w:p w14:paraId="7B2CDCAD" w14:textId="77777777" w:rsidR="004A6D04" w:rsidRPr="00EC082A" w:rsidRDefault="00E24CE6">
            <w:pPr>
              <w:pStyle w:val="TableParagraph"/>
              <w:spacing w:line="235" w:lineRule="auto"/>
              <w:ind w:left="112" w:right="91"/>
              <w:jc w:val="both"/>
              <w:rPr>
                <w:szCs w:val="24"/>
              </w:rPr>
            </w:pPr>
            <w:r w:rsidRPr="00EC082A">
              <w:rPr>
                <w:szCs w:val="24"/>
              </w:rPr>
              <w:t xml:space="preserve">The district councils are responsible for issuing Building Permits, Fire Permits and permissions for establishment of waste disposal sites </w:t>
            </w:r>
            <w:r w:rsidRPr="00EC082A">
              <w:rPr>
                <w:spacing w:val="-2"/>
                <w:szCs w:val="24"/>
              </w:rPr>
              <w:t>(landfills).</w:t>
            </w:r>
          </w:p>
        </w:tc>
      </w:tr>
    </w:tbl>
    <w:p w14:paraId="3508FBDF" w14:textId="77777777" w:rsidR="004A6D04" w:rsidRPr="00EC082A" w:rsidRDefault="004A6D04">
      <w:pPr>
        <w:pStyle w:val="Corpsdetexte"/>
        <w:jc w:val="left"/>
      </w:pPr>
    </w:p>
    <w:p w14:paraId="61F7CBCF" w14:textId="77777777" w:rsidR="004A6D04" w:rsidRPr="00EC082A" w:rsidRDefault="004A6D04">
      <w:pPr>
        <w:pStyle w:val="Corpsdetexte"/>
        <w:jc w:val="left"/>
      </w:pPr>
    </w:p>
    <w:p w14:paraId="6C6B2179" w14:textId="77777777" w:rsidR="004A6D04" w:rsidRPr="00EC082A" w:rsidRDefault="00E24CE6" w:rsidP="001000F2">
      <w:pPr>
        <w:pStyle w:val="Titre2"/>
      </w:pPr>
      <w:bookmarkStart w:id="67" w:name="_bookmark25"/>
      <w:bookmarkStart w:id="68" w:name="_Toc198363307"/>
      <w:bookmarkEnd w:id="67"/>
      <w:r w:rsidRPr="00EC082A">
        <w:t>International Agreements</w:t>
      </w:r>
      <w:r w:rsidRPr="00EC082A">
        <w:rPr>
          <w:spacing w:val="-2"/>
        </w:rPr>
        <w:t xml:space="preserve"> </w:t>
      </w:r>
      <w:r w:rsidRPr="00EC082A">
        <w:t>and Conventions</w:t>
      </w:r>
      <w:bookmarkEnd w:id="68"/>
    </w:p>
    <w:p w14:paraId="55D0E7F2" w14:textId="77777777" w:rsidR="00407C04" w:rsidRDefault="00E24CE6" w:rsidP="001000F2">
      <w:pPr>
        <w:pStyle w:val="Corpsdetexte"/>
        <w:spacing w:line="247" w:lineRule="auto"/>
        <w:ind w:right="123"/>
        <w:jc w:val="left"/>
        <w:rPr>
          <w:spacing w:val="-2"/>
        </w:rPr>
      </w:pPr>
      <w:r w:rsidRPr="00EC082A">
        <w:rPr>
          <w:spacing w:val="-4"/>
        </w:rPr>
        <w:t>Zambia</w:t>
      </w:r>
      <w:r w:rsidRPr="00EC082A">
        <w:rPr>
          <w:spacing w:val="-14"/>
        </w:rPr>
        <w:t xml:space="preserve"> </w:t>
      </w:r>
      <w:r w:rsidRPr="00EC082A">
        <w:rPr>
          <w:spacing w:val="-4"/>
        </w:rPr>
        <w:t>is</w:t>
      </w:r>
      <w:r w:rsidRPr="00EC082A">
        <w:rPr>
          <w:spacing w:val="-12"/>
        </w:rPr>
        <w:t xml:space="preserve"> </w:t>
      </w:r>
      <w:r w:rsidRPr="00EC082A">
        <w:rPr>
          <w:spacing w:val="-4"/>
        </w:rPr>
        <w:t>a</w:t>
      </w:r>
      <w:r w:rsidRPr="00EC082A">
        <w:rPr>
          <w:spacing w:val="-10"/>
        </w:rPr>
        <w:t xml:space="preserve"> </w:t>
      </w:r>
      <w:r w:rsidRPr="00EC082A">
        <w:rPr>
          <w:spacing w:val="-4"/>
        </w:rPr>
        <w:t>party</w:t>
      </w:r>
      <w:r w:rsidRPr="00EC082A">
        <w:rPr>
          <w:spacing w:val="-17"/>
        </w:rPr>
        <w:t xml:space="preserve"> </w:t>
      </w:r>
      <w:r w:rsidRPr="00EC082A">
        <w:rPr>
          <w:spacing w:val="-4"/>
        </w:rPr>
        <w:t>to</w:t>
      </w:r>
      <w:r w:rsidRPr="00EC082A">
        <w:rPr>
          <w:spacing w:val="-12"/>
        </w:rPr>
        <w:t xml:space="preserve"> </w:t>
      </w:r>
      <w:r w:rsidRPr="00EC082A">
        <w:rPr>
          <w:spacing w:val="-4"/>
        </w:rPr>
        <w:t>a</w:t>
      </w:r>
      <w:r w:rsidRPr="00EC082A">
        <w:rPr>
          <w:spacing w:val="-10"/>
        </w:rPr>
        <w:t xml:space="preserve"> </w:t>
      </w:r>
      <w:r w:rsidRPr="00EC082A">
        <w:rPr>
          <w:spacing w:val="-4"/>
        </w:rPr>
        <w:t>number</w:t>
      </w:r>
      <w:r w:rsidRPr="00EC082A">
        <w:rPr>
          <w:spacing w:val="-14"/>
        </w:rPr>
        <w:t xml:space="preserve"> </w:t>
      </w:r>
      <w:r w:rsidRPr="00EC082A">
        <w:rPr>
          <w:spacing w:val="-4"/>
        </w:rPr>
        <w:t>of</w:t>
      </w:r>
      <w:r w:rsidRPr="00EC082A">
        <w:rPr>
          <w:spacing w:val="-14"/>
        </w:rPr>
        <w:t xml:space="preserve"> </w:t>
      </w:r>
      <w:r w:rsidRPr="00EC082A">
        <w:rPr>
          <w:spacing w:val="-4"/>
        </w:rPr>
        <w:t>international</w:t>
      </w:r>
      <w:r w:rsidRPr="00EC082A">
        <w:rPr>
          <w:spacing w:val="-11"/>
        </w:rPr>
        <w:t xml:space="preserve"> </w:t>
      </w:r>
      <w:r w:rsidRPr="00EC082A">
        <w:rPr>
          <w:spacing w:val="-4"/>
        </w:rPr>
        <w:t>and</w:t>
      </w:r>
      <w:r w:rsidRPr="00EC082A">
        <w:rPr>
          <w:spacing w:val="-12"/>
        </w:rPr>
        <w:t xml:space="preserve"> </w:t>
      </w:r>
      <w:r w:rsidRPr="00EC082A">
        <w:rPr>
          <w:spacing w:val="-4"/>
        </w:rPr>
        <w:t>regional</w:t>
      </w:r>
      <w:r w:rsidRPr="00EC082A">
        <w:rPr>
          <w:spacing w:val="-9"/>
        </w:rPr>
        <w:t xml:space="preserve"> </w:t>
      </w:r>
      <w:r w:rsidRPr="00EC082A">
        <w:rPr>
          <w:spacing w:val="-4"/>
        </w:rPr>
        <w:t>conventions</w:t>
      </w:r>
      <w:r w:rsidRPr="00EC082A">
        <w:rPr>
          <w:spacing w:val="-11"/>
        </w:rPr>
        <w:t xml:space="preserve"> </w:t>
      </w:r>
      <w:r w:rsidRPr="00EC082A">
        <w:rPr>
          <w:spacing w:val="-4"/>
        </w:rPr>
        <w:t>related</w:t>
      </w:r>
      <w:r w:rsidRPr="00EC082A">
        <w:rPr>
          <w:spacing w:val="-12"/>
        </w:rPr>
        <w:t xml:space="preserve"> </w:t>
      </w:r>
      <w:r w:rsidRPr="00EC082A">
        <w:rPr>
          <w:spacing w:val="-4"/>
        </w:rPr>
        <w:t>to</w:t>
      </w:r>
      <w:r w:rsidRPr="00EC082A">
        <w:rPr>
          <w:spacing w:val="-15"/>
        </w:rPr>
        <w:t xml:space="preserve"> </w:t>
      </w:r>
      <w:r w:rsidRPr="00EC082A">
        <w:rPr>
          <w:spacing w:val="-4"/>
        </w:rPr>
        <w:t>the</w:t>
      </w:r>
      <w:r w:rsidRPr="00EC082A">
        <w:rPr>
          <w:spacing w:val="-10"/>
        </w:rPr>
        <w:t xml:space="preserve"> </w:t>
      </w:r>
      <w:r w:rsidRPr="00EC082A">
        <w:rPr>
          <w:spacing w:val="-4"/>
        </w:rPr>
        <w:t xml:space="preserve">environment </w:t>
      </w:r>
      <w:r w:rsidRPr="00EC082A">
        <w:rPr>
          <w:spacing w:val="-2"/>
        </w:rPr>
        <w:t>and</w:t>
      </w:r>
      <w:r w:rsidRPr="00EC082A">
        <w:rPr>
          <w:spacing w:val="-12"/>
        </w:rPr>
        <w:t xml:space="preserve"> </w:t>
      </w:r>
      <w:r w:rsidRPr="00EC082A">
        <w:rPr>
          <w:spacing w:val="-2"/>
        </w:rPr>
        <w:t>natural</w:t>
      </w:r>
      <w:r w:rsidRPr="00EC082A">
        <w:rPr>
          <w:spacing w:val="-10"/>
        </w:rPr>
        <w:t xml:space="preserve"> </w:t>
      </w:r>
      <w:r w:rsidRPr="00EC082A">
        <w:rPr>
          <w:spacing w:val="-2"/>
        </w:rPr>
        <w:t>resources</w:t>
      </w:r>
      <w:r w:rsidRPr="00EC082A">
        <w:rPr>
          <w:spacing w:val="-12"/>
        </w:rPr>
        <w:t xml:space="preserve"> </w:t>
      </w:r>
      <w:r w:rsidRPr="00EC082A">
        <w:rPr>
          <w:spacing w:val="-2"/>
        </w:rPr>
        <w:t>management,</w:t>
      </w:r>
      <w:r w:rsidRPr="00EC082A">
        <w:rPr>
          <w:spacing w:val="-10"/>
        </w:rPr>
        <w:t xml:space="preserve"> </w:t>
      </w:r>
      <w:r w:rsidRPr="00EC082A">
        <w:rPr>
          <w:spacing w:val="-2"/>
        </w:rPr>
        <w:t>which</w:t>
      </w:r>
      <w:r w:rsidRPr="00EC082A">
        <w:rPr>
          <w:spacing w:val="-12"/>
        </w:rPr>
        <w:t xml:space="preserve"> </w:t>
      </w:r>
      <w:r w:rsidRPr="00EC082A">
        <w:rPr>
          <w:spacing w:val="-2"/>
        </w:rPr>
        <w:t>influence</w:t>
      </w:r>
      <w:r w:rsidRPr="00EC082A">
        <w:rPr>
          <w:spacing w:val="-11"/>
        </w:rPr>
        <w:t xml:space="preserve"> </w:t>
      </w:r>
      <w:r w:rsidRPr="00EC082A">
        <w:rPr>
          <w:spacing w:val="-2"/>
        </w:rPr>
        <w:t>the</w:t>
      </w:r>
      <w:r w:rsidRPr="00EC082A">
        <w:rPr>
          <w:spacing w:val="-11"/>
        </w:rPr>
        <w:t xml:space="preserve"> </w:t>
      </w:r>
      <w:r w:rsidRPr="00EC082A">
        <w:rPr>
          <w:spacing w:val="-2"/>
        </w:rPr>
        <w:t>country’s</w:t>
      </w:r>
      <w:r w:rsidRPr="00EC082A">
        <w:rPr>
          <w:spacing w:val="-12"/>
        </w:rPr>
        <w:t xml:space="preserve"> </w:t>
      </w:r>
      <w:r w:rsidRPr="00EC082A">
        <w:rPr>
          <w:spacing w:val="-2"/>
        </w:rPr>
        <w:t>policies</w:t>
      </w:r>
      <w:r w:rsidRPr="00EC082A">
        <w:rPr>
          <w:spacing w:val="-12"/>
        </w:rPr>
        <w:t xml:space="preserve"> </w:t>
      </w:r>
      <w:r w:rsidRPr="00EC082A">
        <w:rPr>
          <w:spacing w:val="-2"/>
        </w:rPr>
        <w:t>and</w:t>
      </w:r>
      <w:r w:rsidRPr="00EC082A">
        <w:rPr>
          <w:spacing w:val="-12"/>
        </w:rPr>
        <w:t xml:space="preserve"> </w:t>
      </w:r>
      <w:r w:rsidRPr="00EC082A">
        <w:rPr>
          <w:spacing w:val="-2"/>
        </w:rPr>
        <w:t>legislation.</w:t>
      </w:r>
      <w:r w:rsidR="001000F2">
        <w:t xml:space="preserve"> </w:t>
      </w:r>
      <w:r w:rsidRPr="00EC082A">
        <w:rPr>
          <w:spacing w:val="-2"/>
        </w:rPr>
        <w:t>The</w:t>
      </w:r>
      <w:r w:rsidRPr="00EC082A">
        <w:rPr>
          <w:spacing w:val="-12"/>
        </w:rPr>
        <w:t xml:space="preserve"> </w:t>
      </w:r>
      <w:r w:rsidRPr="00EC082A">
        <w:rPr>
          <w:spacing w:val="-2"/>
        </w:rPr>
        <w:t>environmental</w:t>
      </w:r>
      <w:r w:rsidRPr="00EC082A">
        <w:rPr>
          <w:spacing w:val="-12"/>
        </w:rPr>
        <w:t xml:space="preserve"> </w:t>
      </w:r>
      <w:r w:rsidRPr="00EC082A">
        <w:rPr>
          <w:spacing w:val="-2"/>
        </w:rPr>
        <w:t>treaties</w:t>
      </w:r>
      <w:r w:rsidRPr="00EC082A">
        <w:rPr>
          <w:spacing w:val="-10"/>
        </w:rPr>
        <w:t xml:space="preserve"> </w:t>
      </w:r>
      <w:r w:rsidRPr="00EC082A">
        <w:rPr>
          <w:spacing w:val="-2"/>
        </w:rPr>
        <w:t>and</w:t>
      </w:r>
      <w:r w:rsidRPr="00EC082A">
        <w:rPr>
          <w:spacing w:val="-12"/>
        </w:rPr>
        <w:t xml:space="preserve"> </w:t>
      </w:r>
      <w:r w:rsidRPr="00EC082A">
        <w:rPr>
          <w:spacing w:val="-2"/>
        </w:rPr>
        <w:t>conventions</w:t>
      </w:r>
      <w:r w:rsidRPr="00EC082A">
        <w:rPr>
          <w:spacing w:val="-13"/>
        </w:rPr>
        <w:t xml:space="preserve"> </w:t>
      </w:r>
      <w:r w:rsidRPr="00EC082A">
        <w:rPr>
          <w:spacing w:val="-2"/>
        </w:rPr>
        <w:t>most</w:t>
      </w:r>
      <w:r w:rsidRPr="00EC082A">
        <w:rPr>
          <w:spacing w:val="-9"/>
        </w:rPr>
        <w:t xml:space="preserve"> </w:t>
      </w:r>
      <w:r w:rsidRPr="00EC082A">
        <w:rPr>
          <w:spacing w:val="-2"/>
        </w:rPr>
        <w:t>relevant</w:t>
      </w:r>
      <w:r w:rsidRPr="00EC082A">
        <w:rPr>
          <w:spacing w:val="-10"/>
        </w:rPr>
        <w:t xml:space="preserve"> </w:t>
      </w:r>
      <w:r w:rsidRPr="00EC082A">
        <w:rPr>
          <w:spacing w:val="-2"/>
        </w:rPr>
        <w:t>to</w:t>
      </w:r>
      <w:r w:rsidRPr="00EC082A">
        <w:rPr>
          <w:spacing w:val="-12"/>
        </w:rPr>
        <w:t xml:space="preserve"> </w:t>
      </w:r>
      <w:r w:rsidRPr="00EC082A">
        <w:rPr>
          <w:spacing w:val="-2"/>
        </w:rPr>
        <w:t>the</w:t>
      </w:r>
      <w:r w:rsidRPr="00EC082A">
        <w:rPr>
          <w:spacing w:val="-12"/>
        </w:rPr>
        <w:t xml:space="preserve"> </w:t>
      </w:r>
      <w:r w:rsidRPr="00EC082A">
        <w:rPr>
          <w:spacing w:val="-2"/>
        </w:rPr>
        <w:t>project</w:t>
      </w:r>
      <w:r w:rsidRPr="00EC082A">
        <w:rPr>
          <w:spacing w:val="-9"/>
        </w:rPr>
        <w:t xml:space="preserve"> </w:t>
      </w:r>
      <w:r w:rsidRPr="00EC082A">
        <w:rPr>
          <w:spacing w:val="-2"/>
        </w:rPr>
        <w:t>are</w:t>
      </w:r>
      <w:r w:rsidRPr="00EC082A">
        <w:rPr>
          <w:spacing w:val="-12"/>
        </w:rPr>
        <w:t xml:space="preserve"> </w:t>
      </w:r>
      <w:r w:rsidRPr="00EC082A">
        <w:rPr>
          <w:spacing w:val="-2"/>
        </w:rPr>
        <w:t>described</w:t>
      </w:r>
      <w:r w:rsidRPr="00EC082A">
        <w:rPr>
          <w:spacing w:val="-15"/>
        </w:rPr>
        <w:t xml:space="preserve"> </w:t>
      </w:r>
      <w:r w:rsidRPr="00EC082A">
        <w:rPr>
          <w:spacing w:val="-2"/>
        </w:rPr>
        <w:t>i</w:t>
      </w:r>
      <w:r w:rsidR="00407C04">
        <w:rPr>
          <w:spacing w:val="-2"/>
        </w:rPr>
        <w:t xml:space="preserve">n Table 2.4-1 </w:t>
      </w:r>
    </w:p>
    <w:p w14:paraId="69F6D00B" w14:textId="5DE48D6D" w:rsidR="004A6D04" w:rsidRDefault="00E24CE6" w:rsidP="001000F2">
      <w:pPr>
        <w:pStyle w:val="Corpsdetexte"/>
        <w:spacing w:line="247" w:lineRule="auto"/>
        <w:ind w:right="123"/>
        <w:jc w:val="left"/>
      </w:pPr>
      <w:r w:rsidRPr="00EC082A">
        <w:t>below.</w:t>
      </w:r>
    </w:p>
    <w:p w14:paraId="362640E2" w14:textId="77777777" w:rsidR="00407C04" w:rsidRDefault="00407C04" w:rsidP="001000F2">
      <w:pPr>
        <w:pStyle w:val="Corpsdetexte"/>
        <w:spacing w:line="247" w:lineRule="auto"/>
        <w:ind w:right="123"/>
        <w:jc w:val="left"/>
      </w:pPr>
    </w:p>
    <w:p w14:paraId="148C48CC" w14:textId="77777777" w:rsidR="00407C04" w:rsidRDefault="00407C04" w:rsidP="001000F2">
      <w:pPr>
        <w:pStyle w:val="Corpsdetexte"/>
        <w:spacing w:line="247" w:lineRule="auto"/>
        <w:ind w:right="123"/>
        <w:jc w:val="left"/>
      </w:pPr>
    </w:p>
    <w:p w14:paraId="58744A14" w14:textId="77777777" w:rsidR="00407C04" w:rsidRDefault="00407C04" w:rsidP="001000F2">
      <w:pPr>
        <w:pStyle w:val="Corpsdetexte"/>
        <w:spacing w:line="247" w:lineRule="auto"/>
        <w:ind w:right="123"/>
        <w:jc w:val="left"/>
      </w:pPr>
    </w:p>
    <w:p w14:paraId="36EB8BAD" w14:textId="77777777" w:rsidR="00407C04" w:rsidRDefault="00407C04" w:rsidP="001000F2">
      <w:pPr>
        <w:pStyle w:val="Corpsdetexte"/>
        <w:spacing w:line="247" w:lineRule="auto"/>
        <w:ind w:right="123"/>
        <w:jc w:val="left"/>
      </w:pPr>
    </w:p>
    <w:p w14:paraId="37A0F876" w14:textId="77777777" w:rsidR="00407C04" w:rsidRDefault="00407C04" w:rsidP="001000F2">
      <w:pPr>
        <w:pStyle w:val="Corpsdetexte"/>
        <w:spacing w:line="247" w:lineRule="auto"/>
        <w:ind w:right="123"/>
        <w:jc w:val="left"/>
      </w:pPr>
    </w:p>
    <w:p w14:paraId="68294C78" w14:textId="3B7CDCFD" w:rsidR="00407C04" w:rsidRPr="00EC082A" w:rsidRDefault="00407C04" w:rsidP="00407C04">
      <w:pPr>
        <w:pStyle w:val="Lgende"/>
        <w:rPr>
          <w:sz w:val="24"/>
          <w:szCs w:val="24"/>
        </w:rPr>
      </w:pPr>
      <w:bookmarkStart w:id="69" w:name="_Toc198360691"/>
      <w:bookmarkStart w:id="70" w:name="_Toc198363235"/>
      <w:r>
        <w:lastRenderedPageBreak/>
        <w:t xml:space="preserve">Table </w:t>
      </w:r>
      <w:fldSimple w:instr=" STYLEREF 2 \s ">
        <w:r w:rsidR="00DD4284">
          <w:rPr>
            <w:noProof/>
          </w:rPr>
          <w:t>2.4</w:t>
        </w:r>
      </w:fldSimple>
      <w:r w:rsidR="00DD4284">
        <w:noBreakHyphen/>
      </w:r>
      <w:fldSimple w:instr=" SEQ Table \* ARABIC \s 2 ">
        <w:r w:rsidR="00DD4284">
          <w:rPr>
            <w:noProof/>
          </w:rPr>
          <w:t>1</w:t>
        </w:r>
      </w:fldSimple>
      <w:r>
        <w:t xml:space="preserve">: </w:t>
      </w:r>
      <w:r w:rsidRPr="003835B0">
        <w:t>International Treaties and Conventions of Relevance to the Project</w:t>
      </w:r>
      <w:bookmarkEnd w:id="69"/>
      <w:bookmarkEnd w:id="70"/>
    </w:p>
    <w:p w14:paraId="72F1B7E3" w14:textId="77777777" w:rsidR="00407C04" w:rsidRPr="00EC082A" w:rsidRDefault="00407C04" w:rsidP="001000F2">
      <w:pPr>
        <w:spacing w:before="4"/>
        <w:ind w:left="114"/>
        <w:rPr>
          <w:szCs w:val="24"/>
        </w:rPr>
      </w:pPr>
      <w:bookmarkStart w:id="71" w:name="_bookmark26"/>
      <w:bookmarkEnd w:id="71"/>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8"/>
        <w:gridCol w:w="4069"/>
        <w:gridCol w:w="2951"/>
      </w:tblGrid>
      <w:tr w:rsidR="004A6D04" w:rsidRPr="00EC082A" w14:paraId="439C4159" w14:textId="77777777" w:rsidTr="00407C04">
        <w:trPr>
          <w:trHeight w:val="810"/>
          <w:tblHeader/>
        </w:trPr>
        <w:tc>
          <w:tcPr>
            <w:tcW w:w="2048" w:type="dxa"/>
          </w:tcPr>
          <w:p w14:paraId="48F5229A" w14:textId="77777777" w:rsidR="004A6D04" w:rsidRPr="00EC082A" w:rsidRDefault="00E24CE6">
            <w:pPr>
              <w:pStyle w:val="TableParagraph"/>
              <w:tabs>
                <w:tab w:val="left" w:pos="1746"/>
              </w:tabs>
              <w:spacing w:line="256" w:lineRule="exact"/>
              <w:ind w:left="115"/>
              <w:rPr>
                <w:szCs w:val="24"/>
              </w:rPr>
            </w:pPr>
            <w:r w:rsidRPr="00EC082A">
              <w:rPr>
                <w:spacing w:val="-4"/>
                <w:szCs w:val="24"/>
              </w:rPr>
              <w:t>Name</w:t>
            </w:r>
            <w:r w:rsidRPr="00EC082A">
              <w:rPr>
                <w:szCs w:val="24"/>
              </w:rPr>
              <w:tab/>
            </w:r>
            <w:r w:rsidRPr="00EC082A">
              <w:rPr>
                <w:spacing w:val="-5"/>
                <w:szCs w:val="24"/>
              </w:rPr>
              <w:t>of</w:t>
            </w:r>
          </w:p>
          <w:p w14:paraId="7F3D5C03" w14:textId="77777777" w:rsidR="004A6D04" w:rsidRPr="00EC082A" w:rsidRDefault="00E24CE6">
            <w:pPr>
              <w:pStyle w:val="TableParagraph"/>
              <w:tabs>
                <w:tab w:val="left" w:pos="1422"/>
              </w:tabs>
              <w:spacing w:line="272" w:lineRule="exact"/>
              <w:ind w:left="115" w:right="96"/>
              <w:rPr>
                <w:szCs w:val="24"/>
              </w:rPr>
            </w:pPr>
            <w:r w:rsidRPr="00EC082A">
              <w:rPr>
                <w:spacing w:val="-2"/>
                <w:szCs w:val="24"/>
              </w:rPr>
              <w:t>Convention</w:t>
            </w:r>
            <w:r w:rsidRPr="00EC082A">
              <w:rPr>
                <w:szCs w:val="24"/>
              </w:rPr>
              <w:tab/>
            </w:r>
            <w:r w:rsidRPr="00EC082A">
              <w:rPr>
                <w:spacing w:val="-6"/>
                <w:szCs w:val="24"/>
              </w:rPr>
              <w:t xml:space="preserve">(Date </w:t>
            </w:r>
            <w:r w:rsidRPr="00EC082A">
              <w:rPr>
                <w:szCs w:val="24"/>
              </w:rPr>
              <w:t>of ratification)</w:t>
            </w:r>
          </w:p>
        </w:tc>
        <w:tc>
          <w:tcPr>
            <w:tcW w:w="4069" w:type="dxa"/>
          </w:tcPr>
          <w:p w14:paraId="6FFFD8C5" w14:textId="77777777" w:rsidR="004A6D04" w:rsidRPr="00EC082A" w:rsidRDefault="00E24CE6">
            <w:pPr>
              <w:pStyle w:val="TableParagraph"/>
              <w:spacing w:line="261" w:lineRule="exact"/>
              <w:ind w:left="112"/>
              <w:rPr>
                <w:b/>
                <w:szCs w:val="24"/>
              </w:rPr>
            </w:pPr>
            <w:r w:rsidRPr="00EC082A">
              <w:rPr>
                <w:b/>
                <w:spacing w:val="-2"/>
                <w:szCs w:val="24"/>
              </w:rPr>
              <w:t>Description</w:t>
            </w:r>
          </w:p>
        </w:tc>
        <w:tc>
          <w:tcPr>
            <w:tcW w:w="2951" w:type="dxa"/>
          </w:tcPr>
          <w:p w14:paraId="452BFD2B" w14:textId="77777777" w:rsidR="004A6D04" w:rsidRPr="00EC082A" w:rsidRDefault="00E24CE6">
            <w:pPr>
              <w:pStyle w:val="TableParagraph"/>
              <w:tabs>
                <w:tab w:val="left" w:pos="1146"/>
                <w:tab w:val="left" w:pos="2080"/>
                <w:tab w:val="left" w:pos="2524"/>
              </w:tabs>
              <w:spacing w:line="232" w:lineRule="auto"/>
              <w:ind w:left="114" w:right="104"/>
              <w:rPr>
                <w:b/>
                <w:szCs w:val="24"/>
              </w:rPr>
            </w:pPr>
            <w:r w:rsidRPr="00EC082A">
              <w:rPr>
                <w:b/>
                <w:spacing w:val="-2"/>
                <w:szCs w:val="24"/>
              </w:rPr>
              <w:t>Aspects</w:t>
            </w:r>
            <w:r w:rsidRPr="00EC082A">
              <w:rPr>
                <w:b/>
                <w:szCs w:val="24"/>
              </w:rPr>
              <w:tab/>
            </w:r>
            <w:r w:rsidRPr="00EC082A">
              <w:rPr>
                <w:b/>
                <w:spacing w:val="-2"/>
                <w:szCs w:val="24"/>
              </w:rPr>
              <w:t>related</w:t>
            </w:r>
            <w:r w:rsidRPr="00EC082A">
              <w:rPr>
                <w:b/>
                <w:szCs w:val="24"/>
              </w:rPr>
              <w:tab/>
            </w:r>
            <w:r w:rsidRPr="00EC082A">
              <w:rPr>
                <w:b/>
                <w:spacing w:val="-6"/>
                <w:szCs w:val="24"/>
              </w:rPr>
              <w:t>to</w:t>
            </w:r>
            <w:r w:rsidRPr="00EC082A">
              <w:rPr>
                <w:b/>
                <w:szCs w:val="24"/>
              </w:rPr>
              <w:tab/>
            </w:r>
            <w:r w:rsidRPr="00EC082A">
              <w:rPr>
                <w:b/>
                <w:spacing w:val="-6"/>
                <w:szCs w:val="24"/>
              </w:rPr>
              <w:t xml:space="preserve">the </w:t>
            </w:r>
            <w:r w:rsidRPr="00EC082A">
              <w:rPr>
                <w:b/>
                <w:spacing w:val="-2"/>
                <w:szCs w:val="24"/>
              </w:rPr>
              <w:t>Project</w:t>
            </w:r>
          </w:p>
        </w:tc>
      </w:tr>
      <w:tr w:rsidR="004A6D04" w:rsidRPr="00EC082A" w14:paraId="297ED3AD" w14:textId="77777777">
        <w:trPr>
          <w:trHeight w:val="3240"/>
        </w:trPr>
        <w:tc>
          <w:tcPr>
            <w:tcW w:w="2048" w:type="dxa"/>
          </w:tcPr>
          <w:p w14:paraId="5C83CE4B" w14:textId="77777777" w:rsidR="004A6D04" w:rsidRPr="00EC082A" w:rsidRDefault="00E24CE6">
            <w:pPr>
              <w:pStyle w:val="TableParagraph"/>
              <w:spacing w:line="235" w:lineRule="auto"/>
              <w:ind w:left="115" w:right="86"/>
              <w:jc w:val="both"/>
              <w:rPr>
                <w:szCs w:val="24"/>
              </w:rPr>
            </w:pPr>
            <w:r w:rsidRPr="00EC082A">
              <w:rPr>
                <w:szCs w:val="24"/>
              </w:rPr>
              <w:t xml:space="preserve">Convention on </w:t>
            </w:r>
            <w:r w:rsidRPr="00EC082A">
              <w:rPr>
                <w:spacing w:val="-8"/>
                <w:szCs w:val="24"/>
              </w:rPr>
              <w:t>Biological</w:t>
            </w:r>
            <w:r w:rsidRPr="00EC082A">
              <w:rPr>
                <w:spacing w:val="-5"/>
                <w:szCs w:val="24"/>
              </w:rPr>
              <w:t xml:space="preserve"> </w:t>
            </w:r>
            <w:r w:rsidRPr="00EC082A">
              <w:rPr>
                <w:spacing w:val="-8"/>
                <w:szCs w:val="24"/>
              </w:rPr>
              <w:t xml:space="preserve">Diversity </w:t>
            </w:r>
            <w:r w:rsidRPr="00EC082A">
              <w:rPr>
                <w:spacing w:val="-2"/>
                <w:szCs w:val="24"/>
              </w:rPr>
              <w:t>(1992)</w:t>
            </w:r>
          </w:p>
        </w:tc>
        <w:tc>
          <w:tcPr>
            <w:tcW w:w="4069" w:type="dxa"/>
          </w:tcPr>
          <w:p w14:paraId="478E00B7" w14:textId="77777777" w:rsidR="004A6D04" w:rsidRPr="00EC082A" w:rsidRDefault="00E24CE6">
            <w:pPr>
              <w:pStyle w:val="TableParagraph"/>
              <w:spacing w:line="235" w:lineRule="auto"/>
              <w:ind w:left="112" w:right="83"/>
              <w:jc w:val="both"/>
              <w:rPr>
                <w:szCs w:val="24"/>
              </w:rPr>
            </w:pPr>
            <w:r w:rsidRPr="00EC082A">
              <w:rPr>
                <w:szCs w:val="24"/>
              </w:rPr>
              <w:t xml:space="preserve">The Convention is relevant in that land </w:t>
            </w:r>
            <w:r w:rsidRPr="00EC082A">
              <w:rPr>
                <w:spacing w:val="-2"/>
                <w:szCs w:val="24"/>
              </w:rPr>
              <w:t>clearing</w:t>
            </w:r>
            <w:r w:rsidRPr="00EC082A">
              <w:rPr>
                <w:spacing w:val="-13"/>
                <w:szCs w:val="24"/>
              </w:rPr>
              <w:t xml:space="preserve"> </w:t>
            </w:r>
            <w:r w:rsidRPr="00EC082A">
              <w:rPr>
                <w:spacing w:val="-2"/>
                <w:szCs w:val="24"/>
              </w:rPr>
              <w:t>activities</w:t>
            </w:r>
            <w:r w:rsidRPr="00EC082A">
              <w:rPr>
                <w:spacing w:val="-10"/>
                <w:szCs w:val="24"/>
              </w:rPr>
              <w:t xml:space="preserve"> </w:t>
            </w:r>
            <w:r w:rsidRPr="00EC082A">
              <w:rPr>
                <w:spacing w:val="-2"/>
                <w:szCs w:val="24"/>
              </w:rPr>
              <w:t>have</w:t>
            </w:r>
            <w:r w:rsidRPr="00EC082A">
              <w:rPr>
                <w:spacing w:val="-13"/>
                <w:szCs w:val="24"/>
              </w:rPr>
              <w:t xml:space="preserve"> </w:t>
            </w:r>
            <w:r w:rsidRPr="00EC082A">
              <w:rPr>
                <w:spacing w:val="-2"/>
                <w:szCs w:val="24"/>
              </w:rPr>
              <w:t>potential</w:t>
            </w:r>
            <w:r w:rsidRPr="00EC082A">
              <w:rPr>
                <w:spacing w:val="-10"/>
                <w:szCs w:val="24"/>
              </w:rPr>
              <w:t xml:space="preserve"> </w:t>
            </w:r>
            <w:r w:rsidRPr="00EC082A">
              <w:rPr>
                <w:spacing w:val="-2"/>
                <w:szCs w:val="24"/>
              </w:rPr>
              <w:t>to</w:t>
            </w:r>
            <w:r w:rsidRPr="00EC082A">
              <w:rPr>
                <w:spacing w:val="-10"/>
                <w:szCs w:val="24"/>
              </w:rPr>
              <w:t xml:space="preserve"> </w:t>
            </w:r>
            <w:r w:rsidRPr="00EC082A">
              <w:rPr>
                <w:spacing w:val="-2"/>
                <w:szCs w:val="24"/>
              </w:rPr>
              <w:t xml:space="preserve">cause </w:t>
            </w:r>
            <w:r w:rsidRPr="00EC082A">
              <w:rPr>
                <w:spacing w:val="-4"/>
                <w:szCs w:val="24"/>
              </w:rPr>
              <w:t>loss</w:t>
            </w:r>
            <w:r w:rsidRPr="00EC082A">
              <w:rPr>
                <w:spacing w:val="-6"/>
                <w:szCs w:val="24"/>
              </w:rPr>
              <w:t xml:space="preserve"> </w:t>
            </w:r>
            <w:r w:rsidRPr="00EC082A">
              <w:rPr>
                <w:spacing w:val="-4"/>
                <w:szCs w:val="24"/>
              </w:rPr>
              <w:t>of</w:t>
            </w:r>
            <w:r w:rsidRPr="00EC082A">
              <w:rPr>
                <w:spacing w:val="-7"/>
                <w:szCs w:val="24"/>
              </w:rPr>
              <w:t xml:space="preserve"> </w:t>
            </w:r>
            <w:r w:rsidRPr="00EC082A">
              <w:rPr>
                <w:spacing w:val="-4"/>
                <w:szCs w:val="24"/>
              </w:rPr>
              <w:t>habitat</w:t>
            </w:r>
            <w:r w:rsidRPr="00EC082A">
              <w:rPr>
                <w:spacing w:val="-5"/>
                <w:szCs w:val="24"/>
              </w:rPr>
              <w:t xml:space="preserve"> </w:t>
            </w:r>
            <w:r w:rsidRPr="00EC082A">
              <w:rPr>
                <w:spacing w:val="-4"/>
                <w:szCs w:val="24"/>
              </w:rPr>
              <w:t>and</w:t>
            </w:r>
            <w:r w:rsidRPr="00EC082A">
              <w:rPr>
                <w:spacing w:val="-8"/>
                <w:szCs w:val="24"/>
              </w:rPr>
              <w:t xml:space="preserve"> </w:t>
            </w:r>
            <w:r w:rsidRPr="00EC082A">
              <w:rPr>
                <w:spacing w:val="-4"/>
                <w:szCs w:val="24"/>
              </w:rPr>
              <w:t>associated</w:t>
            </w:r>
            <w:r w:rsidRPr="00EC082A">
              <w:rPr>
                <w:spacing w:val="-5"/>
                <w:szCs w:val="24"/>
              </w:rPr>
              <w:t xml:space="preserve"> </w:t>
            </w:r>
            <w:r w:rsidRPr="00EC082A">
              <w:rPr>
                <w:spacing w:val="-4"/>
                <w:szCs w:val="24"/>
              </w:rPr>
              <w:t xml:space="preserve">biodiversity </w:t>
            </w:r>
            <w:r w:rsidRPr="00EC082A">
              <w:rPr>
                <w:szCs w:val="24"/>
              </w:rPr>
              <w:t>and habitat disturbance.</w:t>
            </w:r>
          </w:p>
          <w:p w14:paraId="2DBE54C8" w14:textId="77777777" w:rsidR="004A6D04" w:rsidRPr="00EC082A" w:rsidRDefault="004A6D04">
            <w:pPr>
              <w:pStyle w:val="TableParagraph"/>
              <w:spacing w:before="7"/>
              <w:rPr>
                <w:szCs w:val="24"/>
              </w:rPr>
            </w:pPr>
          </w:p>
          <w:p w14:paraId="79C7507F" w14:textId="77777777" w:rsidR="004A6D04" w:rsidRPr="00EC082A" w:rsidRDefault="00E24CE6">
            <w:pPr>
              <w:pStyle w:val="TableParagraph"/>
              <w:spacing w:before="1" w:line="235" w:lineRule="auto"/>
              <w:ind w:left="112" w:right="89"/>
              <w:jc w:val="both"/>
              <w:rPr>
                <w:szCs w:val="24"/>
              </w:rPr>
            </w:pPr>
            <w:r w:rsidRPr="00EC082A">
              <w:rPr>
                <w:szCs w:val="24"/>
              </w:rPr>
              <w:t>In addition, the IFC Performance Standard 6 (Biodiversity Conservation and Sustainable Natural Resource Management) reflects the objectives of the</w:t>
            </w:r>
            <w:r w:rsidRPr="00EC082A">
              <w:rPr>
                <w:spacing w:val="47"/>
                <w:szCs w:val="24"/>
              </w:rPr>
              <w:t xml:space="preserve"> </w:t>
            </w:r>
            <w:r w:rsidRPr="00EC082A">
              <w:rPr>
                <w:szCs w:val="24"/>
              </w:rPr>
              <w:t>Convention</w:t>
            </w:r>
            <w:r w:rsidRPr="00EC082A">
              <w:rPr>
                <w:spacing w:val="49"/>
                <w:szCs w:val="24"/>
              </w:rPr>
              <w:t xml:space="preserve"> </w:t>
            </w:r>
            <w:r w:rsidRPr="00EC082A">
              <w:rPr>
                <w:szCs w:val="24"/>
              </w:rPr>
              <w:t>to</w:t>
            </w:r>
            <w:r w:rsidRPr="00EC082A">
              <w:rPr>
                <w:spacing w:val="49"/>
                <w:szCs w:val="24"/>
              </w:rPr>
              <w:t xml:space="preserve"> </w:t>
            </w:r>
            <w:r w:rsidRPr="00EC082A">
              <w:rPr>
                <w:szCs w:val="24"/>
              </w:rPr>
              <w:t>conserve</w:t>
            </w:r>
            <w:r w:rsidRPr="00EC082A">
              <w:rPr>
                <w:spacing w:val="47"/>
                <w:szCs w:val="24"/>
              </w:rPr>
              <w:t xml:space="preserve"> </w:t>
            </w:r>
            <w:r w:rsidRPr="00EC082A">
              <w:rPr>
                <w:spacing w:val="-2"/>
                <w:szCs w:val="24"/>
              </w:rPr>
              <w:t>biological</w:t>
            </w:r>
          </w:p>
          <w:p w14:paraId="6E682227" w14:textId="77777777" w:rsidR="004A6D04" w:rsidRPr="00EC082A" w:rsidRDefault="00E24CE6">
            <w:pPr>
              <w:pStyle w:val="TableParagraph"/>
              <w:spacing w:line="232" w:lineRule="auto"/>
              <w:ind w:left="112" w:right="105"/>
              <w:jc w:val="both"/>
              <w:rPr>
                <w:szCs w:val="24"/>
              </w:rPr>
            </w:pPr>
            <w:r w:rsidRPr="00EC082A">
              <w:rPr>
                <w:szCs w:val="24"/>
              </w:rPr>
              <w:t>diversity</w:t>
            </w:r>
            <w:r w:rsidRPr="00EC082A">
              <w:rPr>
                <w:spacing w:val="-3"/>
                <w:szCs w:val="24"/>
              </w:rPr>
              <w:t xml:space="preserve"> </w:t>
            </w:r>
            <w:r w:rsidRPr="00EC082A">
              <w:rPr>
                <w:szCs w:val="24"/>
              </w:rPr>
              <w:t xml:space="preserve">and promote use of renewable </w:t>
            </w:r>
            <w:r w:rsidRPr="00EC082A">
              <w:rPr>
                <w:spacing w:val="-4"/>
                <w:szCs w:val="24"/>
              </w:rPr>
              <w:t>natural</w:t>
            </w:r>
            <w:r w:rsidRPr="00EC082A">
              <w:rPr>
                <w:spacing w:val="-14"/>
                <w:szCs w:val="24"/>
              </w:rPr>
              <w:t xml:space="preserve"> </w:t>
            </w:r>
            <w:r w:rsidRPr="00EC082A">
              <w:rPr>
                <w:spacing w:val="-4"/>
                <w:szCs w:val="24"/>
              </w:rPr>
              <w:t>resources</w:t>
            </w:r>
            <w:r w:rsidRPr="00EC082A">
              <w:rPr>
                <w:spacing w:val="-12"/>
                <w:szCs w:val="24"/>
              </w:rPr>
              <w:t xml:space="preserve"> </w:t>
            </w:r>
            <w:r w:rsidRPr="00EC082A">
              <w:rPr>
                <w:spacing w:val="-4"/>
                <w:szCs w:val="24"/>
              </w:rPr>
              <w:t>in</w:t>
            </w:r>
            <w:r w:rsidRPr="00EC082A">
              <w:rPr>
                <w:spacing w:val="-12"/>
                <w:szCs w:val="24"/>
              </w:rPr>
              <w:t xml:space="preserve"> </w:t>
            </w:r>
            <w:r w:rsidRPr="00EC082A">
              <w:rPr>
                <w:spacing w:val="-4"/>
                <w:szCs w:val="24"/>
              </w:rPr>
              <w:t>a</w:t>
            </w:r>
            <w:r w:rsidRPr="00EC082A">
              <w:rPr>
                <w:spacing w:val="-15"/>
                <w:szCs w:val="24"/>
              </w:rPr>
              <w:t xml:space="preserve"> </w:t>
            </w:r>
            <w:r w:rsidRPr="00EC082A">
              <w:rPr>
                <w:spacing w:val="-4"/>
                <w:szCs w:val="24"/>
              </w:rPr>
              <w:t>sustainable</w:t>
            </w:r>
            <w:r w:rsidRPr="00EC082A">
              <w:rPr>
                <w:spacing w:val="-13"/>
                <w:szCs w:val="24"/>
              </w:rPr>
              <w:t xml:space="preserve"> </w:t>
            </w:r>
            <w:r w:rsidRPr="00EC082A">
              <w:rPr>
                <w:spacing w:val="-4"/>
                <w:szCs w:val="24"/>
              </w:rPr>
              <w:t>manner.</w:t>
            </w:r>
          </w:p>
        </w:tc>
        <w:tc>
          <w:tcPr>
            <w:tcW w:w="2951" w:type="dxa"/>
          </w:tcPr>
          <w:p w14:paraId="2BF3227D" w14:textId="77777777" w:rsidR="004A6D04" w:rsidRPr="00EC082A" w:rsidRDefault="00E24CE6">
            <w:pPr>
              <w:pStyle w:val="TableParagraph"/>
              <w:spacing w:line="235" w:lineRule="auto"/>
              <w:ind w:left="114" w:right="80"/>
              <w:jc w:val="both"/>
              <w:rPr>
                <w:szCs w:val="24"/>
              </w:rPr>
            </w:pPr>
            <w:r w:rsidRPr="00EC082A">
              <w:rPr>
                <w:szCs w:val="24"/>
              </w:rPr>
              <w:t>The</w:t>
            </w:r>
            <w:r w:rsidRPr="00EC082A">
              <w:rPr>
                <w:spacing w:val="-8"/>
                <w:szCs w:val="24"/>
              </w:rPr>
              <w:t xml:space="preserve"> </w:t>
            </w:r>
            <w:r w:rsidRPr="00EC082A">
              <w:rPr>
                <w:szCs w:val="24"/>
              </w:rPr>
              <w:t>project</w:t>
            </w:r>
            <w:r w:rsidRPr="00EC082A">
              <w:rPr>
                <w:spacing w:val="-7"/>
                <w:szCs w:val="24"/>
              </w:rPr>
              <w:t xml:space="preserve"> </w:t>
            </w:r>
            <w:r w:rsidRPr="00EC082A">
              <w:rPr>
                <w:szCs w:val="24"/>
              </w:rPr>
              <w:t>will</w:t>
            </w:r>
            <w:r w:rsidRPr="00EC082A">
              <w:rPr>
                <w:spacing w:val="-6"/>
                <w:szCs w:val="24"/>
              </w:rPr>
              <w:t xml:space="preserve"> </w:t>
            </w:r>
            <w:r w:rsidRPr="00EC082A">
              <w:rPr>
                <w:szCs w:val="24"/>
              </w:rPr>
              <w:t>be</w:t>
            </w:r>
            <w:r w:rsidRPr="00EC082A">
              <w:rPr>
                <w:spacing w:val="-6"/>
                <w:szCs w:val="24"/>
              </w:rPr>
              <w:t xml:space="preserve"> </w:t>
            </w:r>
            <w:r w:rsidRPr="00EC082A">
              <w:rPr>
                <w:szCs w:val="24"/>
              </w:rPr>
              <w:t xml:space="preserve">executed </w:t>
            </w:r>
            <w:r w:rsidRPr="00EC082A">
              <w:rPr>
                <w:spacing w:val="-8"/>
                <w:szCs w:val="24"/>
              </w:rPr>
              <w:t>sustainably</w:t>
            </w:r>
            <w:r w:rsidRPr="00EC082A">
              <w:rPr>
                <w:spacing w:val="-9"/>
                <w:szCs w:val="24"/>
              </w:rPr>
              <w:t xml:space="preserve"> </w:t>
            </w:r>
            <w:r w:rsidRPr="00EC082A">
              <w:rPr>
                <w:spacing w:val="-8"/>
                <w:szCs w:val="24"/>
              </w:rPr>
              <w:t>in</w:t>
            </w:r>
            <w:r w:rsidRPr="00EC082A">
              <w:rPr>
                <w:spacing w:val="-7"/>
                <w:szCs w:val="24"/>
              </w:rPr>
              <w:t xml:space="preserve"> </w:t>
            </w:r>
            <w:r w:rsidRPr="00EC082A">
              <w:rPr>
                <w:spacing w:val="-8"/>
                <w:szCs w:val="24"/>
              </w:rPr>
              <w:t>such</w:t>
            </w:r>
            <w:r w:rsidRPr="00EC082A">
              <w:rPr>
                <w:spacing w:val="-7"/>
                <w:szCs w:val="24"/>
              </w:rPr>
              <w:t xml:space="preserve"> </w:t>
            </w:r>
            <w:r w:rsidRPr="00EC082A">
              <w:rPr>
                <w:spacing w:val="-8"/>
                <w:szCs w:val="24"/>
              </w:rPr>
              <w:t>a</w:t>
            </w:r>
            <w:r w:rsidRPr="00EC082A">
              <w:rPr>
                <w:spacing w:val="-7"/>
                <w:szCs w:val="24"/>
              </w:rPr>
              <w:t xml:space="preserve"> </w:t>
            </w:r>
            <w:r w:rsidRPr="00EC082A">
              <w:rPr>
                <w:spacing w:val="-8"/>
                <w:szCs w:val="24"/>
              </w:rPr>
              <w:t>way</w:t>
            </w:r>
            <w:r w:rsidRPr="00EC082A">
              <w:rPr>
                <w:spacing w:val="-7"/>
                <w:szCs w:val="24"/>
              </w:rPr>
              <w:t xml:space="preserve"> </w:t>
            </w:r>
            <w:r w:rsidRPr="00EC082A">
              <w:rPr>
                <w:spacing w:val="-8"/>
                <w:szCs w:val="24"/>
              </w:rPr>
              <w:t>as</w:t>
            </w:r>
            <w:r w:rsidRPr="00EC082A">
              <w:rPr>
                <w:spacing w:val="-7"/>
                <w:szCs w:val="24"/>
              </w:rPr>
              <w:t xml:space="preserve"> </w:t>
            </w:r>
            <w:r w:rsidRPr="00EC082A">
              <w:rPr>
                <w:spacing w:val="-8"/>
                <w:szCs w:val="24"/>
              </w:rPr>
              <w:t xml:space="preserve">to </w:t>
            </w:r>
            <w:r w:rsidRPr="00EC082A">
              <w:rPr>
                <w:szCs w:val="24"/>
              </w:rPr>
              <w:t xml:space="preserve">conserve natural aquatic, </w:t>
            </w:r>
            <w:r w:rsidRPr="00EC082A">
              <w:rPr>
                <w:spacing w:val="-4"/>
                <w:szCs w:val="24"/>
              </w:rPr>
              <w:t>woodland</w:t>
            </w:r>
            <w:r w:rsidRPr="00EC082A">
              <w:rPr>
                <w:spacing w:val="-11"/>
                <w:szCs w:val="24"/>
              </w:rPr>
              <w:t xml:space="preserve"> </w:t>
            </w:r>
            <w:r w:rsidRPr="00EC082A">
              <w:rPr>
                <w:spacing w:val="-4"/>
                <w:szCs w:val="24"/>
              </w:rPr>
              <w:t>and</w:t>
            </w:r>
            <w:r w:rsidRPr="00EC082A">
              <w:rPr>
                <w:spacing w:val="-11"/>
                <w:szCs w:val="24"/>
              </w:rPr>
              <w:t xml:space="preserve"> </w:t>
            </w:r>
            <w:r w:rsidRPr="00EC082A">
              <w:rPr>
                <w:spacing w:val="-4"/>
                <w:szCs w:val="24"/>
              </w:rPr>
              <w:t>wildlife</w:t>
            </w:r>
            <w:r w:rsidRPr="00EC082A">
              <w:rPr>
                <w:spacing w:val="-11"/>
                <w:szCs w:val="24"/>
              </w:rPr>
              <w:t xml:space="preserve"> </w:t>
            </w:r>
            <w:r w:rsidRPr="00EC082A">
              <w:rPr>
                <w:spacing w:val="-4"/>
                <w:szCs w:val="24"/>
              </w:rPr>
              <w:t xml:space="preserve">habitat </w:t>
            </w:r>
            <w:r w:rsidRPr="00EC082A">
              <w:rPr>
                <w:szCs w:val="24"/>
              </w:rPr>
              <w:t>as far as possible and minimize disturbance to the site ecosystem.</w:t>
            </w:r>
          </w:p>
        </w:tc>
      </w:tr>
      <w:tr w:rsidR="004A6D04" w:rsidRPr="00EC082A" w14:paraId="4BCA11E6" w14:textId="77777777">
        <w:trPr>
          <w:trHeight w:val="1620"/>
        </w:trPr>
        <w:tc>
          <w:tcPr>
            <w:tcW w:w="2048" w:type="dxa"/>
          </w:tcPr>
          <w:p w14:paraId="018B6B85" w14:textId="77777777" w:rsidR="004A6D04" w:rsidRPr="00EC082A" w:rsidRDefault="00E24CE6">
            <w:pPr>
              <w:pStyle w:val="TableParagraph"/>
              <w:tabs>
                <w:tab w:val="left" w:pos="1204"/>
                <w:tab w:val="left" w:pos="1698"/>
              </w:tabs>
              <w:spacing w:line="235" w:lineRule="auto"/>
              <w:ind w:left="115" w:right="104"/>
              <w:rPr>
                <w:szCs w:val="24"/>
              </w:rPr>
            </w:pPr>
            <w:r w:rsidRPr="00EC082A">
              <w:rPr>
                <w:spacing w:val="-2"/>
                <w:szCs w:val="24"/>
              </w:rPr>
              <w:t>United</w:t>
            </w:r>
            <w:r w:rsidRPr="00EC082A">
              <w:rPr>
                <w:szCs w:val="24"/>
              </w:rPr>
              <w:tab/>
            </w:r>
            <w:r w:rsidRPr="00EC082A">
              <w:rPr>
                <w:spacing w:val="-4"/>
                <w:szCs w:val="24"/>
              </w:rPr>
              <w:t xml:space="preserve">Nations </w:t>
            </w:r>
            <w:r w:rsidRPr="00EC082A">
              <w:rPr>
                <w:spacing w:val="-2"/>
                <w:szCs w:val="24"/>
              </w:rPr>
              <w:t>Framework Convention</w:t>
            </w:r>
            <w:r w:rsidRPr="00EC082A">
              <w:rPr>
                <w:szCs w:val="24"/>
              </w:rPr>
              <w:tab/>
            </w:r>
            <w:r w:rsidRPr="00EC082A">
              <w:rPr>
                <w:spacing w:val="-8"/>
                <w:szCs w:val="24"/>
              </w:rPr>
              <w:t xml:space="preserve">on </w:t>
            </w:r>
            <w:r w:rsidRPr="00EC082A">
              <w:rPr>
                <w:szCs w:val="24"/>
              </w:rPr>
              <w:t xml:space="preserve">Climate Change. </w:t>
            </w:r>
            <w:r w:rsidRPr="00EC082A">
              <w:rPr>
                <w:spacing w:val="-2"/>
                <w:szCs w:val="24"/>
              </w:rPr>
              <w:t>(1996)</w:t>
            </w:r>
          </w:p>
        </w:tc>
        <w:tc>
          <w:tcPr>
            <w:tcW w:w="4069" w:type="dxa"/>
          </w:tcPr>
          <w:p w14:paraId="5CA86E5C" w14:textId="77777777" w:rsidR="004A6D04" w:rsidRPr="00EC082A" w:rsidRDefault="00E24CE6">
            <w:pPr>
              <w:pStyle w:val="TableParagraph"/>
              <w:spacing w:line="235" w:lineRule="auto"/>
              <w:ind w:left="112" w:right="81"/>
              <w:jc w:val="both"/>
              <w:rPr>
                <w:szCs w:val="24"/>
              </w:rPr>
            </w:pPr>
            <w:r w:rsidRPr="00EC082A">
              <w:rPr>
                <w:spacing w:val="-4"/>
                <w:szCs w:val="24"/>
              </w:rPr>
              <w:t>The</w:t>
            </w:r>
            <w:r w:rsidRPr="00EC082A">
              <w:rPr>
                <w:spacing w:val="-11"/>
                <w:szCs w:val="24"/>
              </w:rPr>
              <w:t xml:space="preserve"> </w:t>
            </w:r>
            <w:r w:rsidRPr="00EC082A">
              <w:rPr>
                <w:spacing w:val="-4"/>
                <w:szCs w:val="24"/>
              </w:rPr>
              <w:t>Convention</w:t>
            </w:r>
            <w:r w:rsidRPr="00EC082A">
              <w:rPr>
                <w:spacing w:val="-11"/>
                <w:szCs w:val="24"/>
              </w:rPr>
              <w:t xml:space="preserve"> </w:t>
            </w:r>
            <w:r w:rsidRPr="00EC082A">
              <w:rPr>
                <w:spacing w:val="-4"/>
                <w:szCs w:val="24"/>
              </w:rPr>
              <w:t>is</w:t>
            </w:r>
            <w:r w:rsidRPr="00EC082A">
              <w:rPr>
                <w:spacing w:val="-11"/>
                <w:szCs w:val="24"/>
              </w:rPr>
              <w:t xml:space="preserve"> </w:t>
            </w:r>
            <w:r w:rsidRPr="00EC082A">
              <w:rPr>
                <w:spacing w:val="-4"/>
                <w:szCs w:val="24"/>
              </w:rPr>
              <w:t>relevant</w:t>
            </w:r>
            <w:r w:rsidRPr="00EC082A">
              <w:rPr>
                <w:spacing w:val="-11"/>
                <w:szCs w:val="24"/>
              </w:rPr>
              <w:t xml:space="preserve"> </w:t>
            </w:r>
            <w:r w:rsidRPr="00EC082A">
              <w:rPr>
                <w:spacing w:val="-4"/>
                <w:szCs w:val="24"/>
              </w:rPr>
              <w:t>as</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 xml:space="preserve">clearing </w:t>
            </w:r>
            <w:r w:rsidRPr="00EC082A">
              <w:rPr>
                <w:spacing w:val="-2"/>
                <w:szCs w:val="24"/>
              </w:rPr>
              <w:t>of</w:t>
            </w:r>
            <w:r w:rsidRPr="00EC082A">
              <w:rPr>
                <w:spacing w:val="-13"/>
                <w:szCs w:val="24"/>
              </w:rPr>
              <w:t xml:space="preserve"> </w:t>
            </w:r>
            <w:r w:rsidRPr="00EC082A">
              <w:rPr>
                <w:spacing w:val="-2"/>
                <w:szCs w:val="24"/>
              </w:rPr>
              <w:t>land</w:t>
            </w:r>
            <w:r w:rsidRPr="00EC082A">
              <w:rPr>
                <w:spacing w:val="-10"/>
                <w:szCs w:val="24"/>
              </w:rPr>
              <w:t xml:space="preserve"> </w:t>
            </w:r>
            <w:r w:rsidRPr="00EC082A">
              <w:rPr>
                <w:spacing w:val="-2"/>
                <w:szCs w:val="24"/>
              </w:rPr>
              <w:t>for</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Project</w:t>
            </w:r>
            <w:r w:rsidRPr="00EC082A">
              <w:rPr>
                <w:spacing w:val="-10"/>
                <w:szCs w:val="24"/>
              </w:rPr>
              <w:t xml:space="preserve"> </w:t>
            </w:r>
            <w:r w:rsidRPr="00EC082A">
              <w:rPr>
                <w:spacing w:val="-2"/>
                <w:szCs w:val="24"/>
              </w:rPr>
              <w:t>has</w:t>
            </w:r>
            <w:r w:rsidRPr="00EC082A">
              <w:rPr>
                <w:spacing w:val="-9"/>
                <w:szCs w:val="24"/>
              </w:rPr>
              <w:t xml:space="preserve"> </w:t>
            </w:r>
            <w:r w:rsidRPr="00EC082A">
              <w:rPr>
                <w:spacing w:val="-2"/>
                <w:szCs w:val="24"/>
              </w:rPr>
              <w:t>the</w:t>
            </w:r>
            <w:r w:rsidRPr="00EC082A">
              <w:rPr>
                <w:spacing w:val="-13"/>
                <w:szCs w:val="24"/>
              </w:rPr>
              <w:t xml:space="preserve"> </w:t>
            </w:r>
            <w:r w:rsidRPr="00EC082A">
              <w:rPr>
                <w:spacing w:val="-2"/>
                <w:szCs w:val="24"/>
              </w:rPr>
              <w:t>potential</w:t>
            </w:r>
            <w:r w:rsidRPr="00EC082A">
              <w:rPr>
                <w:spacing w:val="-11"/>
                <w:szCs w:val="24"/>
              </w:rPr>
              <w:t xml:space="preserve"> </w:t>
            </w:r>
            <w:r w:rsidRPr="00EC082A">
              <w:rPr>
                <w:spacing w:val="-2"/>
                <w:szCs w:val="24"/>
              </w:rPr>
              <w:t>to contribute</w:t>
            </w:r>
            <w:r w:rsidRPr="00EC082A">
              <w:rPr>
                <w:spacing w:val="-13"/>
                <w:szCs w:val="24"/>
              </w:rPr>
              <w:t xml:space="preserve"> </w:t>
            </w:r>
            <w:r w:rsidRPr="00EC082A">
              <w:rPr>
                <w:spacing w:val="-2"/>
                <w:szCs w:val="24"/>
              </w:rPr>
              <w:t>to</w:t>
            </w:r>
            <w:r w:rsidRPr="00EC082A">
              <w:rPr>
                <w:spacing w:val="-13"/>
                <w:szCs w:val="24"/>
              </w:rPr>
              <w:t xml:space="preserve"> </w:t>
            </w:r>
            <w:r w:rsidRPr="00EC082A">
              <w:rPr>
                <w:spacing w:val="-2"/>
                <w:szCs w:val="24"/>
              </w:rPr>
              <w:t>climate</w:t>
            </w:r>
            <w:r w:rsidRPr="00EC082A">
              <w:rPr>
                <w:spacing w:val="-12"/>
                <w:szCs w:val="24"/>
              </w:rPr>
              <w:t xml:space="preserve"> </w:t>
            </w:r>
            <w:r w:rsidRPr="00EC082A">
              <w:rPr>
                <w:spacing w:val="-2"/>
                <w:szCs w:val="24"/>
              </w:rPr>
              <w:t>change</w:t>
            </w:r>
            <w:r w:rsidRPr="00EC082A">
              <w:rPr>
                <w:spacing w:val="-13"/>
                <w:szCs w:val="24"/>
              </w:rPr>
              <w:t xml:space="preserve"> </w:t>
            </w:r>
            <w:r w:rsidRPr="00EC082A">
              <w:rPr>
                <w:spacing w:val="-2"/>
                <w:szCs w:val="24"/>
              </w:rPr>
              <w:t>since</w:t>
            </w:r>
            <w:r w:rsidRPr="00EC082A">
              <w:rPr>
                <w:spacing w:val="-13"/>
                <w:szCs w:val="24"/>
              </w:rPr>
              <w:t xml:space="preserve"> </w:t>
            </w:r>
            <w:r w:rsidRPr="00EC082A">
              <w:rPr>
                <w:spacing w:val="-2"/>
                <w:szCs w:val="24"/>
              </w:rPr>
              <w:t>loss</w:t>
            </w:r>
            <w:r w:rsidRPr="00EC082A">
              <w:rPr>
                <w:spacing w:val="-12"/>
                <w:szCs w:val="24"/>
              </w:rPr>
              <w:t xml:space="preserve"> </w:t>
            </w:r>
            <w:r w:rsidRPr="00EC082A">
              <w:rPr>
                <w:spacing w:val="-2"/>
                <w:szCs w:val="24"/>
              </w:rPr>
              <w:t xml:space="preserve">of </w:t>
            </w:r>
            <w:r w:rsidRPr="00EC082A">
              <w:rPr>
                <w:szCs w:val="24"/>
              </w:rPr>
              <w:t>vegetation</w:t>
            </w:r>
            <w:r w:rsidRPr="00EC082A">
              <w:rPr>
                <w:spacing w:val="64"/>
                <w:w w:val="150"/>
                <w:szCs w:val="24"/>
              </w:rPr>
              <w:t xml:space="preserve"> </w:t>
            </w:r>
            <w:r w:rsidRPr="00EC082A">
              <w:rPr>
                <w:szCs w:val="24"/>
              </w:rPr>
              <w:t>deprives</w:t>
            </w:r>
            <w:r w:rsidRPr="00EC082A">
              <w:rPr>
                <w:spacing w:val="65"/>
                <w:w w:val="150"/>
                <w:szCs w:val="24"/>
              </w:rPr>
              <w:t xml:space="preserve"> </w:t>
            </w:r>
            <w:r w:rsidRPr="00EC082A">
              <w:rPr>
                <w:szCs w:val="24"/>
              </w:rPr>
              <w:t>the</w:t>
            </w:r>
            <w:r w:rsidRPr="00EC082A">
              <w:rPr>
                <w:spacing w:val="65"/>
                <w:w w:val="150"/>
                <w:szCs w:val="24"/>
              </w:rPr>
              <w:t xml:space="preserve"> </w:t>
            </w:r>
            <w:r w:rsidRPr="00EC082A">
              <w:rPr>
                <w:szCs w:val="24"/>
              </w:rPr>
              <w:t>earth</w:t>
            </w:r>
            <w:r w:rsidRPr="00EC082A">
              <w:rPr>
                <w:spacing w:val="64"/>
                <w:w w:val="150"/>
                <w:szCs w:val="24"/>
              </w:rPr>
              <w:t xml:space="preserve"> </w:t>
            </w:r>
            <w:r w:rsidRPr="00EC082A">
              <w:rPr>
                <w:szCs w:val="24"/>
              </w:rPr>
              <w:t>of</w:t>
            </w:r>
            <w:r w:rsidRPr="00EC082A">
              <w:rPr>
                <w:spacing w:val="64"/>
                <w:w w:val="150"/>
                <w:szCs w:val="24"/>
              </w:rPr>
              <w:t xml:space="preserve"> </w:t>
            </w:r>
            <w:r w:rsidRPr="00EC082A">
              <w:rPr>
                <w:spacing w:val="-5"/>
                <w:szCs w:val="24"/>
              </w:rPr>
              <w:t>the</w:t>
            </w:r>
          </w:p>
          <w:p w14:paraId="449E9D3C" w14:textId="77777777" w:rsidR="004A6D04" w:rsidRPr="00EC082A" w:rsidRDefault="00E24CE6">
            <w:pPr>
              <w:pStyle w:val="TableParagraph"/>
              <w:spacing w:line="266" w:lineRule="exact"/>
              <w:ind w:left="112" w:right="104"/>
              <w:jc w:val="both"/>
              <w:rPr>
                <w:szCs w:val="24"/>
              </w:rPr>
            </w:pPr>
            <w:r w:rsidRPr="00EC082A">
              <w:rPr>
                <w:szCs w:val="24"/>
              </w:rPr>
              <w:t xml:space="preserve">carbon sink which help mitigate global </w:t>
            </w:r>
            <w:r w:rsidRPr="00EC082A">
              <w:rPr>
                <w:spacing w:val="-2"/>
                <w:szCs w:val="24"/>
              </w:rPr>
              <w:t>warming.</w:t>
            </w:r>
          </w:p>
        </w:tc>
        <w:tc>
          <w:tcPr>
            <w:tcW w:w="2951" w:type="dxa"/>
          </w:tcPr>
          <w:p w14:paraId="1402D5A0" w14:textId="77777777" w:rsidR="004A6D04" w:rsidRPr="00EC082A" w:rsidRDefault="00E24CE6">
            <w:pPr>
              <w:pStyle w:val="TableParagraph"/>
              <w:spacing w:line="235" w:lineRule="auto"/>
              <w:ind w:left="114" w:right="88"/>
              <w:jc w:val="both"/>
              <w:rPr>
                <w:szCs w:val="24"/>
              </w:rPr>
            </w:pPr>
            <w:r w:rsidRPr="00EC082A">
              <w:rPr>
                <w:szCs w:val="24"/>
              </w:rPr>
              <w:t>The Project will ensure a conservative approach to vegetation clearing to limit loss of vegetation.</w:t>
            </w:r>
          </w:p>
        </w:tc>
      </w:tr>
      <w:tr w:rsidR="004A6D04" w:rsidRPr="00EC082A" w14:paraId="34017BF4" w14:textId="77777777">
        <w:trPr>
          <w:trHeight w:val="1350"/>
        </w:trPr>
        <w:tc>
          <w:tcPr>
            <w:tcW w:w="2048" w:type="dxa"/>
          </w:tcPr>
          <w:p w14:paraId="221D75EE" w14:textId="77777777" w:rsidR="004A6D04" w:rsidRPr="00EC082A" w:rsidRDefault="00E24CE6">
            <w:pPr>
              <w:pStyle w:val="TableParagraph"/>
              <w:tabs>
                <w:tab w:val="left" w:pos="1744"/>
              </w:tabs>
              <w:spacing w:line="235" w:lineRule="auto"/>
              <w:ind w:left="115" w:right="98"/>
              <w:rPr>
                <w:szCs w:val="24"/>
              </w:rPr>
            </w:pPr>
            <w:r w:rsidRPr="00EC082A">
              <w:rPr>
                <w:spacing w:val="-2"/>
                <w:szCs w:val="24"/>
              </w:rPr>
              <w:t xml:space="preserve">African </w:t>
            </w:r>
            <w:r w:rsidRPr="00EC082A">
              <w:rPr>
                <w:szCs w:val="24"/>
              </w:rPr>
              <w:t xml:space="preserve">Convention on the </w:t>
            </w:r>
            <w:r w:rsidRPr="00EC082A">
              <w:rPr>
                <w:spacing w:val="-2"/>
                <w:szCs w:val="24"/>
              </w:rPr>
              <w:t>Conservation</w:t>
            </w:r>
            <w:r w:rsidRPr="00EC082A">
              <w:rPr>
                <w:szCs w:val="24"/>
              </w:rPr>
              <w:tab/>
            </w:r>
            <w:r w:rsidRPr="00EC082A">
              <w:rPr>
                <w:spacing w:val="-8"/>
                <w:szCs w:val="24"/>
              </w:rPr>
              <w:t>of</w:t>
            </w:r>
          </w:p>
          <w:p w14:paraId="5F41E8FA" w14:textId="77777777" w:rsidR="004A6D04" w:rsidRPr="00EC082A" w:rsidRDefault="00E24CE6">
            <w:pPr>
              <w:pStyle w:val="TableParagraph"/>
              <w:spacing w:line="268" w:lineRule="exact"/>
              <w:ind w:left="115"/>
              <w:rPr>
                <w:szCs w:val="24"/>
              </w:rPr>
            </w:pPr>
            <w:r w:rsidRPr="00EC082A">
              <w:rPr>
                <w:spacing w:val="-2"/>
                <w:szCs w:val="24"/>
              </w:rPr>
              <w:t>Nature</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Natural Resources</w:t>
            </w:r>
          </w:p>
        </w:tc>
        <w:tc>
          <w:tcPr>
            <w:tcW w:w="4069" w:type="dxa"/>
          </w:tcPr>
          <w:p w14:paraId="7E939D87" w14:textId="77777777" w:rsidR="004A6D04" w:rsidRPr="00EC082A" w:rsidRDefault="00E24CE6">
            <w:pPr>
              <w:pStyle w:val="TableParagraph"/>
              <w:spacing w:line="235" w:lineRule="auto"/>
              <w:ind w:left="112" w:right="88"/>
              <w:jc w:val="both"/>
              <w:rPr>
                <w:szCs w:val="24"/>
              </w:rPr>
            </w:pPr>
            <w:r w:rsidRPr="00EC082A">
              <w:rPr>
                <w:szCs w:val="24"/>
              </w:rPr>
              <w:t xml:space="preserve">This convention aims at enhancing environmental protection, to foster the </w:t>
            </w:r>
            <w:r w:rsidRPr="00EC082A">
              <w:rPr>
                <w:spacing w:val="-2"/>
                <w:szCs w:val="24"/>
              </w:rPr>
              <w:t>convention</w:t>
            </w:r>
            <w:r w:rsidRPr="00EC082A">
              <w:rPr>
                <w:spacing w:val="-11"/>
                <w:szCs w:val="24"/>
              </w:rPr>
              <w:t xml:space="preserve"> </w:t>
            </w:r>
            <w:r w:rsidRPr="00EC082A">
              <w:rPr>
                <w:spacing w:val="-2"/>
                <w:szCs w:val="24"/>
              </w:rPr>
              <w:t>and</w:t>
            </w:r>
            <w:r w:rsidRPr="00EC082A">
              <w:rPr>
                <w:spacing w:val="-11"/>
                <w:szCs w:val="24"/>
              </w:rPr>
              <w:t xml:space="preserve"> </w:t>
            </w:r>
            <w:r w:rsidRPr="00EC082A">
              <w:rPr>
                <w:spacing w:val="-2"/>
                <w:szCs w:val="24"/>
              </w:rPr>
              <w:t>sustainable</w:t>
            </w:r>
            <w:r w:rsidRPr="00EC082A">
              <w:rPr>
                <w:spacing w:val="-10"/>
                <w:szCs w:val="24"/>
              </w:rPr>
              <w:t xml:space="preserve"> </w:t>
            </w:r>
            <w:r w:rsidRPr="00EC082A">
              <w:rPr>
                <w:spacing w:val="-2"/>
                <w:szCs w:val="24"/>
              </w:rPr>
              <w:t>use</w:t>
            </w:r>
            <w:r w:rsidRPr="00EC082A">
              <w:rPr>
                <w:spacing w:val="-12"/>
                <w:szCs w:val="24"/>
              </w:rPr>
              <w:t xml:space="preserve"> </w:t>
            </w:r>
            <w:r w:rsidRPr="00EC082A">
              <w:rPr>
                <w:spacing w:val="-2"/>
                <w:szCs w:val="24"/>
              </w:rPr>
              <w:t>of</w:t>
            </w:r>
            <w:r w:rsidRPr="00EC082A">
              <w:rPr>
                <w:spacing w:val="-11"/>
                <w:szCs w:val="24"/>
              </w:rPr>
              <w:t xml:space="preserve"> </w:t>
            </w:r>
            <w:r w:rsidRPr="00EC082A">
              <w:rPr>
                <w:spacing w:val="-2"/>
                <w:szCs w:val="24"/>
              </w:rPr>
              <w:t>natural</w:t>
            </w:r>
          </w:p>
          <w:p w14:paraId="000F34AA" w14:textId="77777777" w:rsidR="004A6D04" w:rsidRPr="00EC082A" w:rsidRDefault="00E24CE6">
            <w:pPr>
              <w:pStyle w:val="TableParagraph"/>
              <w:spacing w:line="268" w:lineRule="exact"/>
              <w:ind w:left="112" w:right="113"/>
              <w:jc w:val="both"/>
              <w:rPr>
                <w:szCs w:val="24"/>
              </w:rPr>
            </w:pPr>
            <w:r w:rsidRPr="00EC082A">
              <w:rPr>
                <w:szCs w:val="24"/>
              </w:rPr>
              <w:t>resources and to harmonize and coordinate</w:t>
            </w:r>
            <w:r w:rsidRPr="00EC082A">
              <w:rPr>
                <w:spacing w:val="-1"/>
                <w:szCs w:val="24"/>
              </w:rPr>
              <w:t xml:space="preserve"> </w:t>
            </w:r>
            <w:r w:rsidRPr="00EC082A">
              <w:rPr>
                <w:szCs w:val="24"/>
              </w:rPr>
              <w:t>policies in these</w:t>
            </w:r>
            <w:r w:rsidRPr="00EC082A">
              <w:rPr>
                <w:spacing w:val="-1"/>
                <w:szCs w:val="24"/>
              </w:rPr>
              <w:t xml:space="preserve"> </w:t>
            </w:r>
            <w:r w:rsidRPr="00EC082A">
              <w:rPr>
                <w:szCs w:val="24"/>
              </w:rPr>
              <w:t>fields.</w:t>
            </w:r>
          </w:p>
        </w:tc>
        <w:tc>
          <w:tcPr>
            <w:tcW w:w="2951" w:type="dxa"/>
          </w:tcPr>
          <w:p w14:paraId="62641188" w14:textId="77777777" w:rsidR="004A6D04" w:rsidRPr="00EC082A" w:rsidRDefault="00E24CE6">
            <w:pPr>
              <w:pStyle w:val="TableParagraph"/>
              <w:spacing w:line="235" w:lineRule="auto"/>
              <w:ind w:left="114" w:right="87"/>
              <w:jc w:val="both"/>
              <w:rPr>
                <w:szCs w:val="24"/>
              </w:rPr>
            </w:pPr>
            <w:r w:rsidRPr="00EC082A">
              <w:rPr>
                <w:spacing w:val="-4"/>
                <w:szCs w:val="24"/>
              </w:rPr>
              <w:t>This</w:t>
            </w:r>
            <w:r w:rsidRPr="00EC082A">
              <w:rPr>
                <w:spacing w:val="-11"/>
                <w:szCs w:val="24"/>
              </w:rPr>
              <w:t xml:space="preserve"> </w:t>
            </w:r>
            <w:r w:rsidRPr="00EC082A">
              <w:rPr>
                <w:spacing w:val="-4"/>
                <w:szCs w:val="24"/>
              </w:rPr>
              <w:t>convention</w:t>
            </w:r>
            <w:r w:rsidRPr="00EC082A">
              <w:rPr>
                <w:spacing w:val="-11"/>
                <w:szCs w:val="24"/>
              </w:rPr>
              <w:t xml:space="preserve"> </w:t>
            </w:r>
            <w:r w:rsidRPr="00EC082A">
              <w:rPr>
                <w:spacing w:val="-4"/>
                <w:szCs w:val="24"/>
              </w:rPr>
              <w:t>is</w:t>
            </w:r>
            <w:r w:rsidRPr="00EC082A">
              <w:rPr>
                <w:spacing w:val="-11"/>
                <w:szCs w:val="24"/>
              </w:rPr>
              <w:t xml:space="preserve"> </w:t>
            </w:r>
            <w:r w:rsidRPr="00EC082A">
              <w:rPr>
                <w:spacing w:val="-4"/>
                <w:szCs w:val="24"/>
              </w:rPr>
              <w:t>relevant</w:t>
            </w:r>
            <w:r w:rsidRPr="00EC082A">
              <w:rPr>
                <w:spacing w:val="-11"/>
                <w:szCs w:val="24"/>
              </w:rPr>
              <w:t xml:space="preserve"> </w:t>
            </w:r>
            <w:r w:rsidRPr="00EC082A">
              <w:rPr>
                <w:spacing w:val="-4"/>
                <w:szCs w:val="24"/>
              </w:rPr>
              <w:t xml:space="preserve">to </w:t>
            </w:r>
            <w:r w:rsidRPr="00EC082A">
              <w:rPr>
                <w:szCs w:val="24"/>
              </w:rPr>
              <w:t>the planning, construction and operation phases of the proposed project.</w:t>
            </w:r>
          </w:p>
        </w:tc>
      </w:tr>
      <w:tr w:rsidR="004A6D04" w:rsidRPr="00EC082A" w14:paraId="7C71ABE1" w14:textId="77777777">
        <w:trPr>
          <w:trHeight w:val="2700"/>
        </w:trPr>
        <w:tc>
          <w:tcPr>
            <w:tcW w:w="2048" w:type="dxa"/>
          </w:tcPr>
          <w:p w14:paraId="37FD162F" w14:textId="77777777" w:rsidR="004A6D04" w:rsidRPr="00EC082A" w:rsidRDefault="00E24CE6">
            <w:pPr>
              <w:pStyle w:val="TableParagraph"/>
              <w:tabs>
                <w:tab w:val="left" w:pos="1744"/>
              </w:tabs>
              <w:spacing w:line="235" w:lineRule="auto"/>
              <w:ind w:left="115" w:right="98"/>
              <w:rPr>
                <w:szCs w:val="24"/>
              </w:rPr>
            </w:pPr>
            <w:r w:rsidRPr="00EC082A">
              <w:rPr>
                <w:szCs w:val="24"/>
              </w:rPr>
              <w:t xml:space="preserve">Convention on the </w:t>
            </w:r>
            <w:r w:rsidRPr="00EC082A">
              <w:rPr>
                <w:spacing w:val="-2"/>
                <w:szCs w:val="24"/>
              </w:rPr>
              <w:t>Protection</w:t>
            </w:r>
            <w:r w:rsidRPr="00EC082A">
              <w:rPr>
                <w:szCs w:val="24"/>
              </w:rPr>
              <w:tab/>
            </w:r>
            <w:r w:rsidRPr="00EC082A">
              <w:rPr>
                <w:spacing w:val="-8"/>
                <w:szCs w:val="24"/>
              </w:rPr>
              <w:t xml:space="preserve">of </w:t>
            </w:r>
            <w:r w:rsidRPr="00EC082A">
              <w:rPr>
                <w:spacing w:val="-2"/>
                <w:szCs w:val="24"/>
              </w:rPr>
              <w:t>World</w:t>
            </w:r>
            <w:r w:rsidRPr="00EC082A">
              <w:rPr>
                <w:spacing w:val="-16"/>
                <w:szCs w:val="24"/>
              </w:rPr>
              <w:t xml:space="preserve"> </w:t>
            </w:r>
            <w:r w:rsidRPr="00EC082A">
              <w:rPr>
                <w:spacing w:val="-2"/>
                <w:szCs w:val="24"/>
              </w:rPr>
              <w:t>Cultural</w:t>
            </w:r>
            <w:r w:rsidRPr="00EC082A">
              <w:rPr>
                <w:spacing w:val="-13"/>
                <w:szCs w:val="24"/>
              </w:rPr>
              <w:t xml:space="preserve"> </w:t>
            </w:r>
            <w:r w:rsidRPr="00EC082A">
              <w:rPr>
                <w:spacing w:val="-2"/>
                <w:szCs w:val="24"/>
              </w:rPr>
              <w:t xml:space="preserve">and </w:t>
            </w:r>
            <w:r w:rsidRPr="00EC082A">
              <w:rPr>
                <w:szCs w:val="24"/>
              </w:rPr>
              <w:t>Natural Heritage (ratified 1984)</w:t>
            </w:r>
          </w:p>
        </w:tc>
        <w:tc>
          <w:tcPr>
            <w:tcW w:w="4069" w:type="dxa"/>
          </w:tcPr>
          <w:p w14:paraId="0348DB0D" w14:textId="77777777" w:rsidR="004A6D04" w:rsidRPr="00EC082A" w:rsidRDefault="00E24CE6">
            <w:pPr>
              <w:pStyle w:val="TableParagraph"/>
              <w:spacing w:line="235" w:lineRule="auto"/>
              <w:ind w:left="112" w:right="84"/>
              <w:jc w:val="both"/>
              <w:rPr>
                <w:szCs w:val="24"/>
              </w:rPr>
            </w:pPr>
            <w:r w:rsidRPr="00EC082A">
              <w:rPr>
                <w:szCs w:val="24"/>
              </w:rPr>
              <w:t>Provides for the identification, protection, conservation, presentation and</w:t>
            </w:r>
            <w:r w:rsidRPr="00EC082A">
              <w:rPr>
                <w:spacing w:val="-15"/>
                <w:szCs w:val="24"/>
              </w:rPr>
              <w:t xml:space="preserve"> </w:t>
            </w:r>
            <w:r w:rsidRPr="00EC082A">
              <w:rPr>
                <w:szCs w:val="24"/>
              </w:rPr>
              <w:t>transmission</w:t>
            </w:r>
            <w:r w:rsidRPr="00EC082A">
              <w:rPr>
                <w:spacing w:val="-15"/>
                <w:szCs w:val="24"/>
              </w:rPr>
              <w:t xml:space="preserve"> </w:t>
            </w:r>
            <w:r w:rsidRPr="00EC082A">
              <w:rPr>
                <w:szCs w:val="24"/>
              </w:rPr>
              <w:t>to</w:t>
            </w:r>
            <w:r w:rsidRPr="00EC082A">
              <w:rPr>
                <w:spacing w:val="-15"/>
                <w:szCs w:val="24"/>
              </w:rPr>
              <w:t xml:space="preserve"> </w:t>
            </w:r>
            <w:r w:rsidRPr="00EC082A">
              <w:rPr>
                <w:szCs w:val="24"/>
              </w:rPr>
              <w:t>future</w:t>
            </w:r>
            <w:r w:rsidRPr="00EC082A">
              <w:rPr>
                <w:spacing w:val="-15"/>
                <w:szCs w:val="24"/>
              </w:rPr>
              <w:t xml:space="preserve"> </w:t>
            </w:r>
            <w:r w:rsidRPr="00EC082A">
              <w:rPr>
                <w:szCs w:val="24"/>
              </w:rPr>
              <w:t>generations</w:t>
            </w:r>
            <w:r w:rsidRPr="00EC082A">
              <w:rPr>
                <w:spacing w:val="-15"/>
                <w:szCs w:val="24"/>
              </w:rPr>
              <w:t xml:space="preserve"> </w:t>
            </w:r>
            <w:r w:rsidRPr="00EC082A">
              <w:rPr>
                <w:szCs w:val="24"/>
              </w:rPr>
              <w:t xml:space="preserve">of </w:t>
            </w:r>
            <w:r w:rsidRPr="00EC082A">
              <w:rPr>
                <w:spacing w:val="-4"/>
                <w:szCs w:val="24"/>
              </w:rPr>
              <w:t>the</w:t>
            </w:r>
            <w:r w:rsidRPr="00EC082A">
              <w:rPr>
                <w:spacing w:val="-11"/>
                <w:szCs w:val="24"/>
              </w:rPr>
              <w:t xml:space="preserve"> </w:t>
            </w:r>
            <w:r w:rsidRPr="00EC082A">
              <w:rPr>
                <w:spacing w:val="-4"/>
                <w:szCs w:val="24"/>
              </w:rPr>
              <w:t>cultural</w:t>
            </w:r>
            <w:r w:rsidRPr="00EC082A">
              <w:rPr>
                <w:spacing w:val="-11"/>
                <w:szCs w:val="24"/>
              </w:rPr>
              <w:t xml:space="preserve"> </w:t>
            </w:r>
            <w:r w:rsidRPr="00EC082A">
              <w:rPr>
                <w:spacing w:val="-4"/>
                <w:szCs w:val="24"/>
              </w:rPr>
              <w:t>and</w:t>
            </w:r>
            <w:r w:rsidRPr="00EC082A">
              <w:rPr>
                <w:spacing w:val="-11"/>
                <w:szCs w:val="24"/>
              </w:rPr>
              <w:t xml:space="preserve"> </w:t>
            </w:r>
            <w:r w:rsidRPr="00EC082A">
              <w:rPr>
                <w:spacing w:val="-4"/>
                <w:szCs w:val="24"/>
              </w:rPr>
              <w:t>natural</w:t>
            </w:r>
            <w:r w:rsidRPr="00EC082A">
              <w:rPr>
                <w:spacing w:val="-11"/>
                <w:szCs w:val="24"/>
              </w:rPr>
              <w:t xml:space="preserve"> </w:t>
            </w:r>
            <w:r w:rsidRPr="00EC082A">
              <w:rPr>
                <w:spacing w:val="-4"/>
                <w:szCs w:val="24"/>
              </w:rPr>
              <w:t>heritage</w:t>
            </w:r>
            <w:r w:rsidRPr="00EC082A">
              <w:rPr>
                <w:spacing w:val="-11"/>
                <w:szCs w:val="24"/>
              </w:rPr>
              <w:t xml:space="preserve"> </w:t>
            </w:r>
            <w:r w:rsidRPr="00EC082A">
              <w:rPr>
                <w:spacing w:val="-4"/>
                <w:szCs w:val="24"/>
              </w:rPr>
              <w:t>which</w:t>
            </w:r>
            <w:r w:rsidRPr="00EC082A">
              <w:rPr>
                <w:spacing w:val="-11"/>
                <w:szCs w:val="24"/>
              </w:rPr>
              <w:t xml:space="preserve"> </w:t>
            </w:r>
            <w:r w:rsidRPr="00EC082A">
              <w:rPr>
                <w:spacing w:val="-4"/>
                <w:szCs w:val="24"/>
              </w:rPr>
              <w:t xml:space="preserve">are </w:t>
            </w:r>
            <w:r w:rsidRPr="00EC082A">
              <w:rPr>
                <w:szCs w:val="24"/>
              </w:rPr>
              <w:t>of outstanding universal value from the point of view of history, art or science.</w:t>
            </w:r>
          </w:p>
        </w:tc>
        <w:tc>
          <w:tcPr>
            <w:tcW w:w="2951" w:type="dxa"/>
          </w:tcPr>
          <w:p w14:paraId="1D082A43" w14:textId="77777777" w:rsidR="004A6D04" w:rsidRPr="00EC082A" w:rsidRDefault="00E24CE6">
            <w:pPr>
              <w:pStyle w:val="TableParagraph"/>
              <w:spacing w:line="235" w:lineRule="auto"/>
              <w:ind w:left="114" w:right="88"/>
              <w:jc w:val="both"/>
              <w:rPr>
                <w:szCs w:val="24"/>
              </w:rPr>
            </w:pPr>
            <w:r w:rsidRPr="00EC082A">
              <w:rPr>
                <w:szCs w:val="24"/>
              </w:rPr>
              <w:t xml:space="preserve">The project will implement the necessary procedures to protect cultural and natural heritage. During project </w:t>
            </w:r>
            <w:r w:rsidRPr="00EC082A">
              <w:rPr>
                <w:spacing w:val="-2"/>
                <w:szCs w:val="24"/>
              </w:rPr>
              <w:t>construction,</w:t>
            </w:r>
            <w:r w:rsidRPr="00EC082A">
              <w:rPr>
                <w:spacing w:val="-13"/>
                <w:szCs w:val="24"/>
              </w:rPr>
              <w:t xml:space="preserve"> </w:t>
            </w:r>
            <w:r w:rsidRPr="00EC082A">
              <w:rPr>
                <w:spacing w:val="-2"/>
                <w:szCs w:val="24"/>
              </w:rPr>
              <w:t>any</w:t>
            </w:r>
            <w:r w:rsidRPr="00EC082A">
              <w:rPr>
                <w:spacing w:val="-13"/>
                <w:szCs w:val="24"/>
              </w:rPr>
              <w:t xml:space="preserve"> </w:t>
            </w:r>
            <w:r w:rsidRPr="00EC082A">
              <w:rPr>
                <w:spacing w:val="-2"/>
                <w:szCs w:val="24"/>
              </w:rPr>
              <w:t xml:space="preserve">discoveries </w:t>
            </w:r>
            <w:r w:rsidRPr="00EC082A">
              <w:rPr>
                <w:szCs w:val="24"/>
              </w:rPr>
              <w:t>of features of cultural or heritage importance will be handled</w:t>
            </w:r>
            <w:r w:rsidRPr="00EC082A">
              <w:rPr>
                <w:spacing w:val="27"/>
                <w:szCs w:val="24"/>
              </w:rPr>
              <w:t xml:space="preserve">  </w:t>
            </w:r>
            <w:r w:rsidRPr="00EC082A">
              <w:rPr>
                <w:szCs w:val="24"/>
              </w:rPr>
              <w:t>in</w:t>
            </w:r>
            <w:r w:rsidRPr="00EC082A">
              <w:rPr>
                <w:spacing w:val="29"/>
                <w:szCs w:val="24"/>
              </w:rPr>
              <w:t xml:space="preserve">  </w:t>
            </w:r>
            <w:r w:rsidRPr="00EC082A">
              <w:rPr>
                <w:szCs w:val="24"/>
              </w:rPr>
              <w:t>line</w:t>
            </w:r>
            <w:r w:rsidRPr="00EC082A">
              <w:rPr>
                <w:spacing w:val="28"/>
                <w:szCs w:val="24"/>
              </w:rPr>
              <w:t xml:space="preserve">  </w:t>
            </w:r>
            <w:r w:rsidRPr="00EC082A">
              <w:rPr>
                <w:szCs w:val="24"/>
              </w:rPr>
              <w:t>with</w:t>
            </w:r>
            <w:r w:rsidRPr="00EC082A">
              <w:rPr>
                <w:spacing w:val="28"/>
                <w:szCs w:val="24"/>
              </w:rPr>
              <w:t xml:space="preserve">  </w:t>
            </w:r>
            <w:r w:rsidRPr="00EC082A">
              <w:rPr>
                <w:spacing w:val="-5"/>
                <w:szCs w:val="24"/>
              </w:rPr>
              <w:t>the</w:t>
            </w:r>
          </w:p>
          <w:p w14:paraId="5D4A0A15" w14:textId="77777777" w:rsidR="004A6D04" w:rsidRPr="00EC082A" w:rsidRDefault="00E24CE6">
            <w:pPr>
              <w:pStyle w:val="TableParagraph"/>
              <w:spacing w:line="264" w:lineRule="exact"/>
              <w:ind w:left="114" w:right="100"/>
              <w:jc w:val="both"/>
              <w:rPr>
                <w:szCs w:val="24"/>
              </w:rPr>
            </w:pPr>
            <w:r w:rsidRPr="00EC082A">
              <w:rPr>
                <w:szCs w:val="24"/>
              </w:rPr>
              <w:t xml:space="preserve">requirements of this </w:t>
            </w:r>
            <w:r w:rsidRPr="00EC082A">
              <w:rPr>
                <w:spacing w:val="-2"/>
                <w:szCs w:val="24"/>
              </w:rPr>
              <w:t>convention.</w:t>
            </w:r>
          </w:p>
        </w:tc>
      </w:tr>
      <w:tr w:rsidR="004A6D04" w:rsidRPr="00EC082A" w14:paraId="045A79CF" w14:textId="77777777">
        <w:trPr>
          <w:trHeight w:val="1350"/>
        </w:trPr>
        <w:tc>
          <w:tcPr>
            <w:tcW w:w="2048" w:type="dxa"/>
          </w:tcPr>
          <w:p w14:paraId="2FDBD84A" w14:textId="77777777" w:rsidR="004A6D04" w:rsidRPr="00EC082A" w:rsidRDefault="00E24CE6">
            <w:pPr>
              <w:pStyle w:val="TableParagraph"/>
              <w:spacing w:line="251" w:lineRule="exact"/>
              <w:ind w:left="115"/>
              <w:rPr>
                <w:szCs w:val="24"/>
              </w:rPr>
            </w:pPr>
            <w:r w:rsidRPr="00EC082A">
              <w:rPr>
                <w:spacing w:val="-2"/>
                <w:szCs w:val="24"/>
              </w:rPr>
              <w:t>UNESCO</w:t>
            </w:r>
          </w:p>
          <w:p w14:paraId="20056AF9" w14:textId="77777777" w:rsidR="004A6D04" w:rsidRPr="00EC082A" w:rsidRDefault="00E24CE6">
            <w:pPr>
              <w:pStyle w:val="TableParagraph"/>
              <w:spacing w:before="2" w:line="232" w:lineRule="auto"/>
              <w:ind w:left="115" w:right="102"/>
              <w:jc w:val="both"/>
              <w:rPr>
                <w:szCs w:val="24"/>
              </w:rPr>
            </w:pPr>
            <w:r w:rsidRPr="00EC082A">
              <w:rPr>
                <w:szCs w:val="24"/>
              </w:rPr>
              <w:t>Convention</w:t>
            </w:r>
            <w:r w:rsidRPr="00EC082A">
              <w:rPr>
                <w:spacing w:val="-15"/>
                <w:szCs w:val="24"/>
              </w:rPr>
              <w:t xml:space="preserve"> </w:t>
            </w:r>
            <w:r w:rsidRPr="00EC082A">
              <w:rPr>
                <w:szCs w:val="24"/>
              </w:rPr>
              <w:t>for</w:t>
            </w:r>
            <w:r w:rsidRPr="00EC082A">
              <w:rPr>
                <w:spacing w:val="-15"/>
                <w:szCs w:val="24"/>
              </w:rPr>
              <w:t xml:space="preserve"> </w:t>
            </w:r>
            <w:r w:rsidRPr="00EC082A">
              <w:rPr>
                <w:szCs w:val="24"/>
              </w:rPr>
              <w:t xml:space="preserve">the </w:t>
            </w:r>
            <w:r w:rsidRPr="00EC082A">
              <w:rPr>
                <w:spacing w:val="-4"/>
                <w:szCs w:val="24"/>
              </w:rPr>
              <w:t>Safeguarding</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 xml:space="preserve">the </w:t>
            </w:r>
            <w:r w:rsidRPr="00EC082A">
              <w:rPr>
                <w:szCs w:val="24"/>
              </w:rPr>
              <w:t>Intangible</w:t>
            </w:r>
            <w:r w:rsidRPr="00EC082A">
              <w:rPr>
                <w:spacing w:val="-15"/>
                <w:szCs w:val="24"/>
              </w:rPr>
              <w:t xml:space="preserve"> </w:t>
            </w:r>
            <w:r w:rsidRPr="00EC082A">
              <w:rPr>
                <w:szCs w:val="24"/>
              </w:rPr>
              <w:t xml:space="preserve">Cultural </w:t>
            </w:r>
            <w:r w:rsidRPr="00EC082A">
              <w:rPr>
                <w:spacing w:val="-2"/>
                <w:szCs w:val="24"/>
              </w:rPr>
              <w:t>Heritage</w:t>
            </w:r>
          </w:p>
        </w:tc>
        <w:tc>
          <w:tcPr>
            <w:tcW w:w="4069" w:type="dxa"/>
          </w:tcPr>
          <w:p w14:paraId="0AE58F01" w14:textId="77777777" w:rsidR="004A6D04" w:rsidRPr="00EC082A" w:rsidRDefault="00E24CE6">
            <w:pPr>
              <w:pStyle w:val="TableParagraph"/>
              <w:spacing w:line="235" w:lineRule="auto"/>
              <w:ind w:left="112" w:right="89"/>
              <w:jc w:val="both"/>
              <w:rPr>
                <w:szCs w:val="24"/>
              </w:rPr>
            </w:pPr>
            <w:r w:rsidRPr="00EC082A">
              <w:rPr>
                <w:szCs w:val="24"/>
              </w:rPr>
              <w:t>This is an international agreement for safeguarding</w:t>
            </w:r>
            <w:r w:rsidRPr="00EC082A">
              <w:rPr>
                <w:spacing w:val="-15"/>
                <w:szCs w:val="24"/>
              </w:rPr>
              <w:t xml:space="preserve"> </w:t>
            </w:r>
            <w:r w:rsidRPr="00EC082A">
              <w:rPr>
                <w:szCs w:val="24"/>
              </w:rPr>
              <w:t>intangible</w:t>
            </w:r>
            <w:r w:rsidRPr="00EC082A">
              <w:rPr>
                <w:spacing w:val="-15"/>
                <w:szCs w:val="24"/>
              </w:rPr>
              <w:t xml:space="preserve"> </w:t>
            </w:r>
            <w:r w:rsidRPr="00EC082A">
              <w:rPr>
                <w:szCs w:val="24"/>
              </w:rPr>
              <w:t>cultural</w:t>
            </w:r>
            <w:r w:rsidRPr="00EC082A">
              <w:rPr>
                <w:spacing w:val="-15"/>
                <w:szCs w:val="24"/>
              </w:rPr>
              <w:t xml:space="preserve"> </w:t>
            </w:r>
            <w:r w:rsidRPr="00EC082A">
              <w:rPr>
                <w:szCs w:val="24"/>
              </w:rPr>
              <w:t>heritage and</w:t>
            </w:r>
            <w:r w:rsidRPr="00EC082A">
              <w:rPr>
                <w:spacing w:val="63"/>
                <w:w w:val="150"/>
                <w:szCs w:val="24"/>
              </w:rPr>
              <w:t xml:space="preserve"> </w:t>
            </w:r>
            <w:r w:rsidRPr="00EC082A">
              <w:rPr>
                <w:szCs w:val="24"/>
              </w:rPr>
              <w:t>to</w:t>
            </w:r>
            <w:r w:rsidRPr="00EC082A">
              <w:rPr>
                <w:spacing w:val="63"/>
                <w:w w:val="150"/>
                <w:szCs w:val="24"/>
              </w:rPr>
              <w:t xml:space="preserve"> </w:t>
            </w:r>
            <w:r w:rsidRPr="00EC082A">
              <w:rPr>
                <w:szCs w:val="24"/>
              </w:rPr>
              <w:t>ensure</w:t>
            </w:r>
            <w:r w:rsidRPr="00EC082A">
              <w:rPr>
                <w:spacing w:val="67"/>
                <w:w w:val="150"/>
                <w:szCs w:val="24"/>
              </w:rPr>
              <w:t xml:space="preserve"> </w:t>
            </w:r>
            <w:r w:rsidRPr="00EC082A">
              <w:rPr>
                <w:szCs w:val="24"/>
              </w:rPr>
              <w:t>respect</w:t>
            </w:r>
            <w:r w:rsidRPr="00EC082A">
              <w:rPr>
                <w:spacing w:val="68"/>
                <w:w w:val="150"/>
                <w:szCs w:val="24"/>
              </w:rPr>
              <w:t xml:space="preserve"> </w:t>
            </w:r>
            <w:r w:rsidRPr="00EC082A">
              <w:rPr>
                <w:szCs w:val="24"/>
              </w:rPr>
              <w:t>for</w:t>
            </w:r>
            <w:r w:rsidRPr="00EC082A">
              <w:rPr>
                <w:spacing w:val="65"/>
                <w:w w:val="150"/>
                <w:szCs w:val="24"/>
              </w:rPr>
              <w:t xml:space="preserve"> </w:t>
            </w:r>
            <w:r w:rsidRPr="00EC082A">
              <w:rPr>
                <w:spacing w:val="-2"/>
                <w:szCs w:val="24"/>
              </w:rPr>
              <w:t>intangible</w:t>
            </w:r>
          </w:p>
          <w:p w14:paraId="23ABC3DA" w14:textId="77777777" w:rsidR="004A6D04" w:rsidRPr="00EC082A" w:rsidRDefault="00E24CE6">
            <w:pPr>
              <w:pStyle w:val="TableParagraph"/>
              <w:spacing w:line="268" w:lineRule="exact"/>
              <w:ind w:left="112" w:right="89"/>
              <w:jc w:val="both"/>
              <w:rPr>
                <w:szCs w:val="24"/>
              </w:rPr>
            </w:pPr>
            <w:r w:rsidRPr="00EC082A">
              <w:rPr>
                <w:szCs w:val="24"/>
              </w:rPr>
              <w:t>cultural</w:t>
            </w:r>
            <w:r w:rsidRPr="00EC082A">
              <w:rPr>
                <w:spacing w:val="-15"/>
                <w:szCs w:val="24"/>
              </w:rPr>
              <w:t xml:space="preserve"> </w:t>
            </w:r>
            <w:r w:rsidRPr="00EC082A">
              <w:rPr>
                <w:szCs w:val="24"/>
              </w:rPr>
              <w:t>heritage</w:t>
            </w:r>
            <w:r w:rsidRPr="00EC082A">
              <w:rPr>
                <w:spacing w:val="-15"/>
                <w:szCs w:val="24"/>
              </w:rPr>
              <w:t xml:space="preserve"> </w:t>
            </w:r>
            <w:r w:rsidRPr="00EC082A">
              <w:rPr>
                <w:szCs w:val="24"/>
              </w:rPr>
              <w:t>of</w:t>
            </w:r>
            <w:r w:rsidRPr="00EC082A">
              <w:rPr>
                <w:spacing w:val="-15"/>
                <w:szCs w:val="24"/>
              </w:rPr>
              <w:t xml:space="preserve"> </w:t>
            </w:r>
            <w:r w:rsidRPr="00EC082A">
              <w:rPr>
                <w:szCs w:val="24"/>
              </w:rPr>
              <w:t>communities,</w:t>
            </w:r>
            <w:r w:rsidRPr="00EC082A">
              <w:rPr>
                <w:spacing w:val="-15"/>
                <w:szCs w:val="24"/>
              </w:rPr>
              <w:t xml:space="preserve"> </w:t>
            </w:r>
            <w:r w:rsidRPr="00EC082A">
              <w:rPr>
                <w:szCs w:val="24"/>
              </w:rPr>
              <w:t>groups and concerned individuals.</w:t>
            </w:r>
          </w:p>
        </w:tc>
        <w:tc>
          <w:tcPr>
            <w:tcW w:w="2951" w:type="dxa"/>
          </w:tcPr>
          <w:p w14:paraId="0F85354D" w14:textId="77777777" w:rsidR="004A6D04" w:rsidRPr="00EC082A" w:rsidRDefault="00E24CE6">
            <w:pPr>
              <w:pStyle w:val="TableParagraph"/>
              <w:spacing w:line="235" w:lineRule="auto"/>
              <w:ind w:left="114" w:right="93"/>
              <w:jc w:val="both"/>
              <w:rPr>
                <w:szCs w:val="24"/>
              </w:rPr>
            </w:pPr>
            <w:r w:rsidRPr="00EC082A">
              <w:rPr>
                <w:szCs w:val="24"/>
              </w:rPr>
              <w:t>The project will implement the necessary procedures to protect intangible cultural and natural heritage.</w:t>
            </w:r>
          </w:p>
        </w:tc>
      </w:tr>
    </w:tbl>
    <w:p w14:paraId="1DFF9B78" w14:textId="77777777" w:rsidR="004A6D04" w:rsidRPr="00EC082A" w:rsidRDefault="004A6D04">
      <w:pPr>
        <w:spacing w:line="235" w:lineRule="auto"/>
        <w:jc w:val="both"/>
        <w:rPr>
          <w:szCs w:val="24"/>
        </w:rPr>
        <w:sectPr w:rsidR="004A6D04" w:rsidRPr="00EC082A">
          <w:footerReference w:type="default" r:id="rId27"/>
          <w:pgSz w:w="11920" w:h="16850"/>
          <w:pgMar w:top="1300" w:right="1160" w:bottom="2130" w:left="1160" w:header="0" w:footer="980" w:gutter="0"/>
          <w:cols w:space="720"/>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8"/>
        <w:gridCol w:w="4069"/>
        <w:gridCol w:w="2951"/>
      </w:tblGrid>
      <w:tr w:rsidR="004A6D04" w:rsidRPr="00EC082A" w14:paraId="766B0515" w14:textId="77777777">
        <w:trPr>
          <w:trHeight w:val="266"/>
        </w:trPr>
        <w:tc>
          <w:tcPr>
            <w:tcW w:w="2048" w:type="dxa"/>
            <w:tcBorders>
              <w:bottom w:val="nil"/>
            </w:tcBorders>
          </w:tcPr>
          <w:p w14:paraId="71FC16F1" w14:textId="77777777" w:rsidR="004A6D04" w:rsidRPr="00EC082A" w:rsidRDefault="00E24CE6">
            <w:pPr>
              <w:pStyle w:val="TableParagraph"/>
              <w:tabs>
                <w:tab w:val="left" w:pos="1710"/>
              </w:tabs>
              <w:spacing w:line="246" w:lineRule="exact"/>
              <w:ind w:left="115"/>
              <w:rPr>
                <w:szCs w:val="24"/>
              </w:rPr>
            </w:pPr>
            <w:r w:rsidRPr="00EC082A">
              <w:rPr>
                <w:spacing w:val="-2"/>
                <w:szCs w:val="24"/>
              </w:rPr>
              <w:lastRenderedPageBreak/>
              <w:t>Convention</w:t>
            </w:r>
            <w:r w:rsidRPr="00EC082A">
              <w:rPr>
                <w:szCs w:val="24"/>
              </w:rPr>
              <w:tab/>
            </w:r>
            <w:r w:rsidRPr="00EC082A">
              <w:rPr>
                <w:spacing w:val="-5"/>
                <w:szCs w:val="24"/>
              </w:rPr>
              <w:t>on</w:t>
            </w:r>
          </w:p>
        </w:tc>
        <w:tc>
          <w:tcPr>
            <w:tcW w:w="4069" w:type="dxa"/>
            <w:tcBorders>
              <w:bottom w:val="nil"/>
            </w:tcBorders>
          </w:tcPr>
          <w:p w14:paraId="6F091F46" w14:textId="77777777" w:rsidR="004A6D04" w:rsidRPr="00EC082A" w:rsidRDefault="00E24CE6">
            <w:pPr>
              <w:pStyle w:val="TableParagraph"/>
              <w:tabs>
                <w:tab w:val="left" w:pos="748"/>
                <w:tab w:val="left" w:pos="1117"/>
                <w:tab w:val="left" w:pos="1549"/>
                <w:tab w:val="left" w:pos="2969"/>
              </w:tabs>
              <w:spacing w:line="246" w:lineRule="exact"/>
              <w:ind w:left="112"/>
              <w:rPr>
                <w:szCs w:val="24"/>
              </w:rPr>
            </w:pPr>
            <w:r w:rsidRPr="00EC082A">
              <w:rPr>
                <w:spacing w:val="-4"/>
                <w:szCs w:val="24"/>
              </w:rPr>
              <w:t>This</w:t>
            </w:r>
            <w:r w:rsidRPr="00EC082A">
              <w:rPr>
                <w:szCs w:val="24"/>
              </w:rPr>
              <w:tab/>
            </w:r>
            <w:r w:rsidRPr="00EC082A">
              <w:rPr>
                <w:spacing w:val="-5"/>
                <w:szCs w:val="24"/>
              </w:rPr>
              <w:t>is</w:t>
            </w:r>
            <w:r w:rsidRPr="00EC082A">
              <w:rPr>
                <w:szCs w:val="24"/>
              </w:rPr>
              <w:tab/>
            </w:r>
            <w:r w:rsidRPr="00EC082A">
              <w:rPr>
                <w:spacing w:val="-5"/>
                <w:szCs w:val="24"/>
              </w:rPr>
              <w:t>an</w:t>
            </w:r>
            <w:r w:rsidRPr="00EC082A">
              <w:rPr>
                <w:szCs w:val="24"/>
              </w:rPr>
              <w:tab/>
            </w:r>
            <w:r w:rsidRPr="00EC082A">
              <w:rPr>
                <w:spacing w:val="-2"/>
                <w:szCs w:val="24"/>
              </w:rPr>
              <w:t>international</w:t>
            </w:r>
            <w:r w:rsidRPr="00EC082A">
              <w:rPr>
                <w:szCs w:val="24"/>
              </w:rPr>
              <w:tab/>
            </w:r>
            <w:r w:rsidRPr="00EC082A">
              <w:rPr>
                <w:spacing w:val="-2"/>
                <w:szCs w:val="24"/>
              </w:rPr>
              <w:t>agreement</w:t>
            </w:r>
          </w:p>
        </w:tc>
        <w:tc>
          <w:tcPr>
            <w:tcW w:w="2951" w:type="dxa"/>
            <w:tcBorders>
              <w:bottom w:val="nil"/>
            </w:tcBorders>
          </w:tcPr>
          <w:p w14:paraId="4C01A6DB" w14:textId="77777777" w:rsidR="004A6D04" w:rsidRPr="00EC082A" w:rsidRDefault="00E24CE6">
            <w:pPr>
              <w:pStyle w:val="TableParagraph"/>
              <w:spacing w:line="246" w:lineRule="exact"/>
              <w:ind w:left="114"/>
              <w:rPr>
                <w:szCs w:val="24"/>
              </w:rPr>
            </w:pPr>
            <w:r w:rsidRPr="00EC082A">
              <w:rPr>
                <w:szCs w:val="24"/>
              </w:rPr>
              <w:t>The</w:t>
            </w:r>
            <w:r w:rsidRPr="00EC082A">
              <w:rPr>
                <w:spacing w:val="16"/>
                <w:szCs w:val="24"/>
              </w:rPr>
              <w:t xml:space="preserve"> </w:t>
            </w:r>
            <w:r w:rsidRPr="00EC082A">
              <w:rPr>
                <w:szCs w:val="24"/>
              </w:rPr>
              <w:t>developer</w:t>
            </w:r>
            <w:r w:rsidRPr="00EC082A">
              <w:rPr>
                <w:spacing w:val="19"/>
                <w:szCs w:val="24"/>
              </w:rPr>
              <w:t xml:space="preserve"> </w:t>
            </w:r>
            <w:r w:rsidRPr="00EC082A">
              <w:rPr>
                <w:szCs w:val="24"/>
              </w:rPr>
              <w:t>will</w:t>
            </w:r>
            <w:r w:rsidRPr="00EC082A">
              <w:rPr>
                <w:spacing w:val="18"/>
                <w:szCs w:val="24"/>
              </w:rPr>
              <w:t xml:space="preserve"> </w:t>
            </w:r>
            <w:r w:rsidRPr="00EC082A">
              <w:rPr>
                <w:szCs w:val="24"/>
              </w:rPr>
              <w:t>strive</w:t>
            </w:r>
            <w:r w:rsidRPr="00EC082A">
              <w:rPr>
                <w:spacing w:val="18"/>
                <w:szCs w:val="24"/>
              </w:rPr>
              <w:t xml:space="preserve"> </w:t>
            </w:r>
            <w:r w:rsidRPr="00EC082A">
              <w:rPr>
                <w:spacing w:val="-5"/>
                <w:szCs w:val="24"/>
              </w:rPr>
              <w:t>to</w:t>
            </w:r>
          </w:p>
        </w:tc>
      </w:tr>
      <w:tr w:rsidR="004A6D04" w:rsidRPr="00EC082A" w14:paraId="2E521D52" w14:textId="77777777">
        <w:trPr>
          <w:trHeight w:val="270"/>
        </w:trPr>
        <w:tc>
          <w:tcPr>
            <w:tcW w:w="2048" w:type="dxa"/>
            <w:tcBorders>
              <w:top w:val="nil"/>
              <w:bottom w:val="nil"/>
            </w:tcBorders>
          </w:tcPr>
          <w:p w14:paraId="02AEFB8E" w14:textId="77777777" w:rsidR="004A6D04" w:rsidRPr="00EC082A" w:rsidRDefault="00E24CE6">
            <w:pPr>
              <w:pStyle w:val="TableParagraph"/>
              <w:spacing w:line="250" w:lineRule="exact"/>
              <w:ind w:left="115"/>
              <w:rPr>
                <w:szCs w:val="24"/>
              </w:rPr>
            </w:pPr>
            <w:r w:rsidRPr="00EC082A">
              <w:rPr>
                <w:spacing w:val="-2"/>
                <w:szCs w:val="24"/>
              </w:rPr>
              <w:t>International</w:t>
            </w:r>
            <w:r w:rsidRPr="00EC082A">
              <w:rPr>
                <w:spacing w:val="6"/>
                <w:szCs w:val="24"/>
              </w:rPr>
              <w:t xml:space="preserve"> </w:t>
            </w:r>
            <w:r w:rsidRPr="00EC082A">
              <w:rPr>
                <w:spacing w:val="-4"/>
                <w:szCs w:val="24"/>
              </w:rPr>
              <w:t>Trade</w:t>
            </w:r>
          </w:p>
        </w:tc>
        <w:tc>
          <w:tcPr>
            <w:tcW w:w="4069" w:type="dxa"/>
            <w:tcBorders>
              <w:top w:val="nil"/>
              <w:bottom w:val="nil"/>
            </w:tcBorders>
          </w:tcPr>
          <w:p w14:paraId="0DF5330E" w14:textId="77777777" w:rsidR="004A6D04" w:rsidRPr="00EC082A" w:rsidRDefault="00E24CE6">
            <w:pPr>
              <w:pStyle w:val="TableParagraph"/>
              <w:spacing w:line="250" w:lineRule="exact"/>
              <w:ind w:left="112"/>
              <w:rPr>
                <w:szCs w:val="24"/>
              </w:rPr>
            </w:pPr>
            <w:r w:rsidRPr="00EC082A">
              <w:rPr>
                <w:szCs w:val="24"/>
              </w:rPr>
              <w:t>between</w:t>
            </w:r>
            <w:r w:rsidRPr="00EC082A">
              <w:rPr>
                <w:spacing w:val="69"/>
                <w:w w:val="150"/>
                <w:szCs w:val="24"/>
              </w:rPr>
              <w:t xml:space="preserve"> </w:t>
            </w:r>
            <w:r w:rsidRPr="00EC082A">
              <w:rPr>
                <w:szCs w:val="24"/>
              </w:rPr>
              <w:t>governments</w:t>
            </w:r>
            <w:r w:rsidRPr="00EC082A">
              <w:rPr>
                <w:spacing w:val="68"/>
                <w:w w:val="150"/>
                <w:szCs w:val="24"/>
              </w:rPr>
              <w:t xml:space="preserve"> </w:t>
            </w:r>
            <w:r w:rsidRPr="00EC082A">
              <w:rPr>
                <w:szCs w:val="24"/>
              </w:rPr>
              <w:t>to</w:t>
            </w:r>
            <w:r w:rsidRPr="00EC082A">
              <w:rPr>
                <w:spacing w:val="68"/>
                <w:w w:val="150"/>
                <w:szCs w:val="24"/>
              </w:rPr>
              <w:t xml:space="preserve"> </w:t>
            </w:r>
            <w:r w:rsidRPr="00EC082A">
              <w:rPr>
                <w:szCs w:val="24"/>
              </w:rPr>
              <w:t>ensure</w:t>
            </w:r>
            <w:r w:rsidRPr="00EC082A">
              <w:rPr>
                <w:spacing w:val="67"/>
                <w:w w:val="150"/>
                <w:szCs w:val="24"/>
              </w:rPr>
              <w:t xml:space="preserve"> </w:t>
            </w:r>
            <w:r w:rsidRPr="00EC082A">
              <w:rPr>
                <w:spacing w:val="-4"/>
                <w:szCs w:val="24"/>
              </w:rPr>
              <w:t>that</w:t>
            </w:r>
          </w:p>
        </w:tc>
        <w:tc>
          <w:tcPr>
            <w:tcW w:w="2951" w:type="dxa"/>
            <w:tcBorders>
              <w:top w:val="nil"/>
              <w:bottom w:val="nil"/>
            </w:tcBorders>
          </w:tcPr>
          <w:p w14:paraId="12B469F8" w14:textId="77777777" w:rsidR="004A6D04" w:rsidRPr="00EC082A" w:rsidRDefault="00E24CE6">
            <w:pPr>
              <w:pStyle w:val="TableParagraph"/>
              <w:tabs>
                <w:tab w:val="left" w:pos="951"/>
                <w:tab w:val="left" w:pos="2138"/>
                <w:tab w:val="left" w:pos="2553"/>
              </w:tabs>
              <w:spacing w:line="250" w:lineRule="exact"/>
              <w:ind w:left="114"/>
              <w:rPr>
                <w:szCs w:val="24"/>
              </w:rPr>
            </w:pPr>
            <w:r w:rsidRPr="00EC082A">
              <w:rPr>
                <w:spacing w:val="-2"/>
                <w:szCs w:val="24"/>
              </w:rPr>
              <w:t>ensure</w:t>
            </w:r>
            <w:r w:rsidRPr="00EC082A">
              <w:rPr>
                <w:szCs w:val="24"/>
              </w:rPr>
              <w:tab/>
            </w:r>
            <w:r w:rsidRPr="00EC082A">
              <w:rPr>
                <w:spacing w:val="-2"/>
                <w:szCs w:val="24"/>
              </w:rPr>
              <w:t>protection</w:t>
            </w:r>
            <w:r w:rsidRPr="00EC082A">
              <w:rPr>
                <w:szCs w:val="24"/>
              </w:rPr>
              <w:tab/>
            </w:r>
            <w:r w:rsidRPr="00EC082A">
              <w:rPr>
                <w:spacing w:val="-5"/>
                <w:szCs w:val="24"/>
              </w:rPr>
              <w:t>of</w:t>
            </w:r>
            <w:r w:rsidRPr="00EC082A">
              <w:rPr>
                <w:szCs w:val="24"/>
              </w:rPr>
              <w:tab/>
            </w:r>
            <w:r w:rsidRPr="00EC082A">
              <w:rPr>
                <w:spacing w:val="-5"/>
                <w:szCs w:val="24"/>
              </w:rPr>
              <w:t>the</w:t>
            </w:r>
          </w:p>
        </w:tc>
      </w:tr>
      <w:tr w:rsidR="004A6D04" w:rsidRPr="00EC082A" w14:paraId="79DD7C9F" w14:textId="77777777">
        <w:trPr>
          <w:trHeight w:val="270"/>
        </w:trPr>
        <w:tc>
          <w:tcPr>
            <w:tcW w:w="2048" w:type="dxa"/>
            <w:tcBorders>
              <w:top w:val="nil"/>
              <w:bottom w:val="nil"/>
            </w:tcBorders>
          </w:tcPr>
          <w:p w14:paraId="1F3B9E8B" w14:textId="77777777" w:rsidR="004A6D04" w:rsidRPr="00EC082A" w:rsidRDefault="00E24CE6">
            <w:pPr>
              <w:pStyle w:val="TableParagraph"/>
              <w:tabs>
                <w:tab w:val="left" w:pos="803"/>
              </w:tabs>
              <w:spacing w:line="250" w:lineRule="exact"/>
              <w:ind w:left="115"/>
              <w:rPr>
                <w:szCs w:val="24"/>
              </w:rPr>
            </w:pPr>
            <w:r w:rsidRPr="00EC082A">
              <w:rPr>
                <w:spacing w:val="-5"/>
                <w:szCs w:val="24"/>
              </w:rPr>
              <w:t>in</w:t>
            </w:r>
            <w:r w:rsidRPr="00EC082A">
              <w:rPr>
                <w:szCs w:val="24"/>
              </w:rPr>
              <w:tab/>
            </w:r>
            <w:r w:rsidRPr="00EC082A">
              <w:rPr>
                <w:spacing w:val="-2"/>
                <w:szCs w:val="24"/>
              </w:rPr>
              <w:t>Endangered</w:t>
            </w:r>
          </w:p>
        </w:tc>
        <w:tc>
          <w:tcPr>
            <w:tcW w:w="4069" w:type="dxa"/>
            <w:tcBorders>
              <w:top w:val="nil"/>
              <w:bottom w:val="nil"/>
            </w:tcBorders>
          </w:tcPr>
          <w:p w14:paraId="4D3E0679" w14:textId="77777777" w:rsidR="004A6D04" w:rsidRPr="00EC082A" w:rsidRDefault="00E24CE6">
            <w:pPr>
              <w:pStyle w:val="TableParagraph"/>
              <w:spacing w:line="250" w:lineRule="exact"/>
              <w:ind w:left="112"/>
              <w:rPr>
                <w:szCs w:val="24"/>
              </w:rPr>
            </w:pPr>
            <w:r w:rsidRPr="00EC082A">
              <w:rPr>
                <w:szCs w:val="24"/>
              </w:rPr>
              <w:t>international</w:t>
            </w:r>
            <w:r w:rsidRPr="00EC082A">
              <w:rPr>
                <w:spacing w:val="6"/>
                <w:szCs w:val="24"/>
              </w:rPr>
              <w:t xml:space="preserve"> </w:t>
            </w:r>
            <w:r w:rsidRPr="00EC082A">
              <w:rPr>
                <w:szCs w:val="24"/>
              </w:rPr>
              <w:t>trade</w:t>
            </w:r>
            <w:r w:rsidRPr="00EC082A">
              <w:rPr>
                <w:spacing w:val="8"/>
                <w:szCs w:val="24"/>
              </w:rPr>
              <w:t xml:space="preserve"> </w:t>
            </w:r>
            <w:r w:rsidRPr="00EC082A">
              <w:rPr>
                <w:szCs w:val="24"/>
              </w:rPr>
              <w:t>in</w:t>
            </w:r>
            <w:r w:rsidRPr="00EC082A">
              <w:rPr>
                <w:spacing w:val="6"/>
                <w:szCs w:val="24"/>
              </w:rPr>
              <w:t xml:space="preserve"> </w:t>
            </w:r>
            <w:r w:rsidRPr="00EC082A">
              <w:rPr>
                <w:szCs w:val="24"/>
              </w:rPr>
              <w:t>specimens</w:t>
            </w:r>
            <w:r w:rsidRPr="00EC082A">
              <w:rPr>
                <w:spacing w:val="7"/>
                <w:szCs w:val="24"/>
              </w:rPr>
              <w:t xml:space="preserve"> </w:t>
            </w:r>
            <w:r w:rsidRPr="00EC082A">
              <w:rPr>
                <w:szCs w:val="24"/>
              </w:rPr>
              <w:t>of</w:t>
            </w:r>
            <w:r w:rsidRPr="00EC082A">
              <w:rPr>
                <w:spacing w:val="5"/>
                <w:szCs w:val="24"/>
              </w:rPr>
              <w:t xml:space="preserve"> </w:t>
            </w:r>
            <w:r w:rsidRPr="00EC082A">
              <w:rPr>
                <w:spacing w:val="-4"/>
                <w:szCs w:val="24"/>
              </w:rPr>
              <w:t>wild</w:t>
            </w:r>
          </w:p>
        </w:tc>
        <w:tc>
          <w:tcPr>
            <w:tcW w:w="2951" w:type="dxa"/>
            <w:tcBorders>
              <w:top w:val="nil"/>
              <w:bottom w:val="nil"/>
            </w:tcBorders>
          </w:tcPr>
          <w:p w14:paraId="5F8B30D6" w14:textId="77777777" w:rsidR="004A6D04" w:rsidRPr="00EC082A" w:rsidRDefault="00E24CE6">
            <w:pPr>
              <w:pStyle w:val="TableParagraph"/>
              <w:tabs>
                <w:tab w:val="left" w:pos="1812"/>
                <w:tab w:val="left" w:pos="2553"/>
              </w:tabs>
              <w:spacing w:line="250" w:lineRule="exact"/>
              <w:ind w:left="114"/>
              <w:rPr>
                <w:szCs w:val="24"/>
              </w:rPr>
            </w:pPr>
            <w:r w:rsidRPr="00EC082A">
              <w:rPr>
                <w:spacing w:val="-2"/>
                <w:szCs w:val="24"/>
              </w:rPr>
              <w:t>biodiversity</w:t>
            </w:r>
            <w:r w:rsidRPr="00EC082A">
              <w:rPr>
                <w:szCs w:val="24"/>
              </w:rPr>
              <w:tab/>
            </w:r>
            <w:r w:rsidRPr="00EC082A">
              <w:rPr>
                <w:spacing w:val="-5"/>
                <w:szCs w:val="24"/>
              </w:rPr>
              <w:t>in</w:t>
            </w:r>
            <w:r w:rsidRPr="00EC082A">
              <w:rPr>
                <w:szCs w:val="24"/>
              </w:rPr>
              <w:tab/>
            </w:r>
            <w:r w:rsidRPr="00EC082A">
              <w:rPr>
                <w:spacing w:val="-5"/>
                <w:szCs w:val="24"/>
              </w:rPr>
              <w:t>the</w:t>
            </w:r>
          </w:p>
        </w:tc>
      </w:tr>
      <w:tr w:rsidR="004A6D04" w:rsidRPr="00EC082A" w14:paraId="3C5E71F6" w14:textId="77777777">
        <w:trPr>
          <w:trHeight w:val="271"/>
        </w:trPr>
        <w:tc>
          <w:tcPr>
            <w:tcW w:w="2048" w:type="dxa"/>
            <w:tcBorders>
              <w:top w:val="nil"/>
              <w:bottom w:val="nil"/>
            </w:tcBorders>
          </w:tcPr>
          <w:p w14:paraId="4102DBC5" w14:textId="77777777" w:rsidR="004A6D04" w:rsidRPr="00EC082A" w:rsidRDefault="00E24CE6">
            <w:pPr>
              <w:pStyle w:val="TableParagraph"/>
              <w:tabs>
                <w:tab w:val="left" w:pos="1072"/>
                <w:tab w:val="left" w:pos="1492"/>
              </w:tabs>
              <w:spacing w:line="251" w:lineRule="exact"/>
              <w:ind w:left="115"/>
              <w:rPr>
                <w:szCs w:val="24"/>
              </w:rPr>
            </w:pPr>
            <w:r w:rsidRPr="00EC082A">
              <w:rPr>
                <w:spacing w:val="-2"/>
                <w:szCs w:val="24"/>
              </w:rPr>
              <w:t>Species</w:t>
            </w:r>
            <w:r w:rsidRPr="00EC082A">
              <w:rPr>
                <w:szCs w:val="24"/>
              </w:rPr>
              <w:tab/>
            </w:r>
            <w:r w:rsidRPr="00EC082A">
              <w:rPr>
                <w:spacing w:val="-5"/>
                <w:szCs w:val="24"/>
              </w:rPr>
              <w:t>of</w:t>
            </w:r>
            <w:r w:rsidRPr="00EC082A">
              <w:rPr>
                <w:szCs w:val="24"/>
              </w:rPr>
              <w:tab/>
            </w:r>
            <w:r w:rsidRPr="00EC082A">
              <w:rPr>
                <w:spacing w:val="-4"/>
                <w:szCs w:val="24"/>
              </w:rPr>
              <w:t>Wild</w:t>
            </w:r>
          </w:p>
        </w:tc>
        <w:tc>
          <w:tcPr>
            <w:tcW w:w="4069" w:type="dxa"/>
            <w:tcBorders>
              <w:top w:val="nil"/>
              <w:bottom w:val="nil"/>
            </w:tcBorders>
          </w:tcPr>
          <w:p w14:paraId="25B5DFB9" w14:textId="77777777" w:rsidR="004A6D04" w:rsidRPr="00EC082A" w:rsidRDefault="00E24CE6">
            <w:pPr>
              <w:pStyle w:val="TableParagraph"/>
              <w:spacing w:line="251" w:lineRule="exact"/>
              <w:ind w:left="112"/>
              <w:rPr>
                <w:szCs w:val="24"/>
              </w:rPr>
            </w:pPr>
            <w:r w:rsidRPr="00EC082A">
              <w:rPr>
                <w:spacing w:val="-2"/>
                <w:szCs w:val="24"/>
              </w:rPr>
              <w:t>animals</w:t>
            </w:r>
            <w:r w:rsidRPr="00EC082A">
              <w:rPr>
                <w:spacing w:val="-11"/>
                <w:szCs w:val="24"/>
              </w:rPr>
              <w:t xml:space="preserve"> </w:t>
            </w:r>
            <w:r w:rsidRPr="00EC082A">
              <w:rPr>
                <w:spacing w:val="-2"/>
                <w:szCs w:val="24"/>
              </w:rPr>
              <w:t>and</w:t>
            </w:r>
            <w:r w:rsidRPr="00EC082A">
              <w:rPr>
                <w:spacing w:val="-12"/>
                <w:szCs w:val="24"/>
              </w:rPr>
              <w:t xml:space="preserve"> </w:t>
            </w:r>
            <w:r w:rsidRPr="00EC082A">
              <w:rPr>
                <w:spacing w:val="-2"/>
                <w:szCs w:val="24"/>
              </w:rPr>
              <w:t>plants</w:t>
            </w:r>
            <w:r w:rsidRPr="00EC082A">
              <w:rPr>
                <w:spacing w:val="-13"/>
                <w:szCs w:val="24"/>
              </w:rPr>
              <w:t xml:space="preserve"> </w:t>
            </w:r>
            <w:r w:rsidRPr="00EC082A">
              <w:rPr>
                <w:spacing w:val="-2"/>
                <w:szCs w:val="24"/>
              </w:rPr>
              <w:t>does</w:t>
            </w:r>
            <w:r w:rsidRPr="00EC082A">
              <w:rPr>
                <w:spacing w:val="-12"/>
                <w:szCs w:val="24"/>
              </w:rPr>
              <w:t xml:space="preserve"> </w:t>
            </w:r>
            <w:r w:rsidRPr="00EC082A">
              <w:rPr>
                <w:spacing w:val="-2"/>
                <w:szCs w:val="24"/>
              </w:rPr>
              <w:t>not</w:t>
            </w:r>
            <w:r w:rsidRPr="00EC082A">
              <w:rPr>
                <w:spacing w:val="-13"/>
                <w:szCs w:val="24"/>
              </w:rPr>
              <w:t xml:space="preserve"> </w:t>
            </w:r>
            <w:r w:rsidRPr="00EC082A">
              <w:rPr>
                <w:spacing w:val="-2"/>
                <w:szCs w:val="24"/>
              </w:rPr>
              <w:t>threaten</w:t>
            </w:r>
            <w:r w:rsidRPr="00EC082A">
              <w:rPr>
                <w:spacing w:val="-12"/>
                <w:szCs w:val="24"/>
              </w:rPr>
              <w:t xml:space="preserve"> </w:t>
            </w:r>
            <w:r w:rsidRPr="00EC082A">
              <w:rPr>
                <w:spacing w:val="-4"/>
                <w:szCs w:val="24"/>
              </w:rPr>
              <w:t>their</w:t>
            </w:r>
          </w:p>
        </w:tc>
        <w:tc>
          <w:tcPr>
            <w:tcW w:w="2951" w:type="dxa"/>
            <w:tcBorders>
              <w:top w:val="nil"/>
              <w:bottom w:val="nil"/>
            </w:tcBorders>
          </w:tcPr>
          <w:p w14:paraId="4D5476CD" w14:textId="77777777" w:rsidR="004A6D04" w:rsidRPr="00EC082A" w:rsidRDefault="00E24CE6">
            <w:pPr>
              <w:pStyle w:val="TableParagraph"/>
              <w:tabs>
                <w:tab w:val="left" w:pos="1498"/>
                <w:tab w:val="left" w:pos="2124"/>
                <w:tab w:val="left" w:pos="2553"/>
              </w:tabs>
              <w:spacing w:line="251" w:lineRule="exact"/>
              <w:ind w:left="114"/>
              <w:rPr>
                <w:szCs w:val="24"/>
              </w:rPr>
            </w:pPr>
            <w:r w:rsidRPr="00EC082A">
              <w:rPr>
                <w:spacing w:val="-2"/>
                <w:szCs w:val="24"/>
              </w:rPr>
              <w:t>surrounding</w:t>
            </w:r>
            <w:r w:rsidRPr="00EC082A">
              <w:rPr>
                <w:szCs w:val="24"/>
              </w:rPr>
              <w:tab/>
            </w:r>
            <w:r w:rsidRPr="00EC082A">
              <w:rPr>
                <w:spacing w:val="-4"/>
                <w:szCs w:val="24"/>
              </w:rPr>
              <w:t>area</w:t>
            </w:r>
            <w:r w:rsidRPr="00EC082A">
              <w:rPr>
                <w:szCs w:val="24"/>
              </w:rPr>
              <w:tab/>
            </w:r>
            <w:r w:rsidRPr="00EC082A">
              <w:rPr>
                <w:spacing w:val="-5"/>
                <w:szCs w:val="24"/>
              </w:rPr>
              <w:t>of</w:t>
            </w:r>
            <w:r w:rsidRPr="00EC082A">
              <w:rPr>
                <w:szCs w:val="24"/>
              </w:rPr>
              <w:tab/>
            </w:r>
            <w:r w:rsidRPr="00EC082A">
              <w:rPr>
                <w:spacing w:val="-5"/>
                <w:szCs w:val="24"/>
              </w:rPr>
              <w:t>the</w:t>
            </w:r>
          </w:p>
        </w:tc>
      </w:tr>
      <w:tr w:rsidR="004A6D04" w:rsidRPr="00EC082A" w14:paraId="2C70B221" w14:textId="77777777">
        <w:trPr>
          <w:trHeight w:val="278"/>
        </w:trPr>
        <w:tc>
          <w:tcPr>
            <w:tcW w:w="2048" w:type="dxa"/>
            <w:tcBorders>
              <w:top w:val="nil"/>
              <w:bottom w:val="nil"/>
            </w:tcBorders>
          </w:tcPr>
          <w:p w14:paraId="0E46BBE4" w14:textId="77777777" w:rsidR="004A6D04" w:rsidRPr="00EC082A" w:rsidRDefault="00E24CE6">
            <w:pPr>
              <w:pStyle w:val="TableParagraph"/>
              <w:spacing w:line="258" w:lineRule="exact"/>
              <w:ind w:left="115"/>
              <w:rPr>
                <w:szCs w:val="24"/>
              </w:rPr>
            </w:pPr>
            <w:r w:rsidRPr="00EC082A">
              <w:rPr>
                <w:szCs w:val="24"/>
              </w:rPr>
              <w:t>Flora</w:t>
            </w:r>
            <w:r w:rsidRPr="00EC082A">
              <w:rPr>
                <w:spacing w:val="37"/>
                <w:szCs w:val="24"/>
              </w:rPr>
              <w:t xml:space="preserve">  </w:t>
            </w:r>
            <w:r w:rsidRPr="00EC082A">
              <w:rPr>
                <w:szCs w:val="24"/>
              </w:rPr>
              <w:t>and</w:t>
            </w:r>
            <w:r w:rsidRPr="00EC082A">
              <w:rPr>
                <w:spacing w:val="37"/>
                <w:szCs w:val="24"/>
              </w:rPr>
              <w:t xml:space="preserve">  </w:t>
            </w:r>
            <w:r w:rsidRPr="00EC082A">
              <w:rPr>
                <w:spacing w:val="-2"/>
                <w:szCs w:val="24"/>
              </w:rPr>
              <w:t>Fauna</w:t>
            </w:r>
          </w:p>
        </w:tc>
        <w:tc>
          <w:tcPr>
            <w:tcW w:w="4069" w:type="dxa"/>
            <w:tcBorders>
              <w:top w:val="nil"/>
              <w:bottom w:val="nil"/>
            </w:tcBorders>
          </w:tcPr>
          <w:p w14:paraId="4AA2E548" w14:textId="77777777" w:rsidR="004A6D04" w:rsidRPr="00EC082A" w:rsidRDefault="00E24CE6">
            <w:pPr>
              <w:pStyle w:val="TableParagraph"/>
              <w:spacing w:line="258" w:lineRule="exact"/>
              <w:ind w:left="112"/>
              <w:rPr>
                <w:szCs w:val="24"/>
              </w:rPr>
            </w:pPr>
            <w:r w:rsidRPr="00EC082A">
              <w:rPr>
                <w:spacing w:val="-2"/>
                <w:szCs w:val="24"/>
              </w:rPr>
              <w:t>survival.</w:t>
            </w:r>
          </w:p>
        </w:tc>
        <w:tc>
          <w:tcPr>
            <w:tcW w:w="2951" w:type="dxa"/>
            <w:tcBorders>
              <w:top w:val="nil"/>
              <w:bottom w:val="nil"/>
            </w:tcBorders>
          </w:tcPr>
          <w:p w14:paraId="6642D19F" w14:textId="77777777" w:rsidR="004A6D04" w:rsidRPr="00EC082A" w:rsidRDefault="00E24CE6">
            <w:pPr>
              <w:pStyle w:val="TableParagraph"/>
              <w:spacing w:line="258" w:lineRule="exact"/>
              <w:ind w:left="114"/>
              <w:rPr>
                <w:szCs w:val="24"/>
              </w:rPr>
            </w:pPr>
            <w:r w:rsidRPr="00EC082A">
              <w:rPr>
                <w:szCs w:val="24"/>
              </w:rPr>
              <w:t>Project</w:t>
            </w:r>
            <w:r w:rsidRPr="00EC082A">
              <w:rPr>
                <w:spacing w:val="-5"/>
                <w:szCs w:val="24"/>
              </w:rPr>
              <w:t xml:space="preserve"> </w:t>
            </w:r>
            <w:r w:rsidRPr="00EC082A">
              <w:rPr>
                <w:spacing w:val="-2"/>
                <w:szCs w:val="24"/>
              </w:rPr>
              <w:t>site.</w:t>
            </w:r>
          </w:p>
        </w:tc>
      </w:tr>
      <w:tr w:rsidR="004A6D04" w:rsidRPr="00EC082A" w14:paraId="6801863C" w14:textId="77777777">
        <w:trPr>
          <w:trHeight w:val="269"/>
        </w:trPr>
        <w:tc>
          <w:tcPr>
            <w:tcW w:w="2048" w:type="dxa"/>
            <w:tcBorders>
              <w:top w:val="nil"/>
            </w:tcBorders>
          </w:tcPr>
          <w:p w14:paraId="7A6E6F01" w14:textId="77777777" w:rsidR="004A6D04" w:rsidRPr="00EC082A" w:rsidRDefault="00E24CE6">
            <w:pPr>
              <w:pStyle w:val="TableParagraph"/>
              <w:spacing w:line="249" w:lineRule="exact"/>
              <w:ind w:left="115"/>
              <w:rPr>
                <w:szCs w:val="24"/>
              </w:rPr>
            </w:pPr>
            <w:r w:rsidRPr="00EC082A">
              <w:rPr>
                <w:spacing w:val="-2"/>
                <w:szCs w:val="24"/>
              </w:rPr>
              <w:lastRenderedPageBreak/>
              <w:t>(CITES)</w:t>
            </w:r>
          </w:p>
        </w:tc>
        <w:tc>
          <w:tcPr>
            <w:tcW w:w="4069" w:type="dxa"/>
            <w:tcBorders>
              <w:top w:val="nil"/>
            </w:tcBorders>
          </w:tcPr>
          <w:p w14:paraId="79A58374" w14:textId="77777777" w:rsidR="004A6D04" w:rsidRPr="00EC082A" w:rsidRDefault="004A6D04">
            <w:pPr>
              <w:pStyle w:val="TableParagraph"/>
              <w:rPr>
                <w:szCs w:val="24"/>
              </w:rPr>
            </w:pPr>
          </w:p>
        </w:tc>
        <w:tc>
          <w:tcPr>
            <w:tcW w:w="2951" w:type="dxa"/>
            <w:tcBorders>
              <w:top w:val="nil"/>
            </w:tcBorders>
          </w:tcPr>
          <w:p w14:paraId="5DB0F05A" w14:textId="77777777" w:rsidR="004A6D04" w:rsidRPr="00EC082A" w:rsidRDefault="004A6D04">
            <w:pPr>
              <w:pStyle w:val="TableParagraph"/>
              <w:rPr>
                <w:szCs w:val="24"/>
              </w:rPr>
            </w:pPr>
          </w:p>
        </w:tc>
      </w:tr>
      <w:tr w:rsidR="004A6D04" w:rsidRPr="00EC082A" w14:paraId="79D0E611" w14:textId="77777777">
        <w:trPr>
          <w:trHeight w:val="252"/>
        </w:trPr>
        <w:tc>
          <w:tcPr>
            <w:tcW w:w="2048" w:type="dxa"/>
            <w:tcBorders>
              <w:bottom w:val="nil"/>
            </w:tcBorders>
          </w:tcPr>
          <w:p w14:paraId="1D8787F6" w14:textId="77777777" w:rsidR="004A6D04" w:rsidRPr="00EC082A" w:rsidRDefault="00E24CE6">
            <w:pPr>
              <w:pStyle w:val="TableParagraph"/>
              <w:tabs>
                <w:tab w:val="left" w:pos="842"/>
              </w:tabs>
              <w:spacing w:line="232" w:lineRule="exact"/>
              <w:ind w:left="115"/>
              <w:rPr>
                <w:szCs w:val="24"/>
              </w:rPr>
            </w:pPr>
            <w:r w:rsidRPr="00EC082A">
              <w:rPr>
                <w:spacing w:val="-2"/>
                <w:szCs w:val="24"/>
              </w:rPr>
              <w:t>Basel</w:t>
            </w:r>
            <w:r w:rsidRPr="00EC082A">
              <w:rPr>
                <w:szCs w:val="24"/>
              </w:rPr>
              <w:tab/>
            </w:r>
            <w:r w:rsidRPr="00EC082A">
              <w:rPr>
                <w:spacing w:val="-2"/>
                <w:szCs w:val="24"/>
              </w:rPr>
              <w:t>Convention</w:t>
            </w:r>
          </w:p>
        </w:tc>
        <w:tc>
          <w:tcPr>
            <w:tcW w:w="4069" w:type="dxa"/>
            <w:tcBorders>
              <w:bottom w:val="nil"/>
            </w:tcBorders>
          </w:tcPr>
          <w:p w14:paraId="7377ABE0" w14:textId="77777777" w:rsidR="004A6D04" w:rsidRPr="00EC082A" w:rsidRDefault="00E24CE6">
            <w:pPr>
              <w:pStyle w:val="TableParagraph"/>
              <w:spacing w:line="232" w:lineRule="exact"/>
              <w:ind w:left="112"/>
              <w:rPr>
                <w:szCs w:val="24"/>
              </w:rPr>
            </w:pPr>
            <w:r w:rsidRPr="00EC082A">
              <w:rPr>
                <w:szCs w:val="24"/>
              </w:rPr>
              <w:t>International</w:t>
            </w:r>
            <w:r w:rsidRPr="00EC082A">
              <w:rPr>
                <w:spacing w:val="-15"/>
                <w:szCs w:val="24"/>
              </w:rPr>
              <w:t xml:space="preserve"> </w:t>
            </w:r>
            <w:r w:rsidRPr="00EC082A">
              <w:rPr>
                <w:szCs w:val="24"/>
              </w:rPr>
              <w:t>treaty</w:t>
            </w:r>
            <w:r w:rsidRPr="00EC082A">
              <w:rPr>
                <w:spacing w:val="-15"/>
                <w:szCs w:val="24"/>
              </w:rPr>
              <w:t xml:space="preserve"> </w:t>
            </w:r>
            <w:r w:rsidRPr="00EC082A">
              <w:rPr>
                <w:szCs w:val="24"/>
              </w:rPr>
              <w:t>that</w:t>
            </w:r>
            <w:r w:rsidRPr="00EC082A">
              <w:rPr>
                <w:spacing w:val="-15"/>
                <w:szCs w:val="24"/>
              </w:rPr>
              <w:t xml:space="preserve"> </w:t>
            </w:r>
            <w:r w:rsidRPr="00EC082A">
              <w:rPr>
                <w:szCs w:val="24"/>
              </w:rPr>
              <w:t>was</w:t>
            </w:r>
            <w:r w:rsidRPr="00EC082A">
              <w:rPr>
                <w:spacing w:val="-15"/>
                <w:szCs w:val="24"/>
              </w:rPr>
              <w:t xml:space="preserve"> </w:t>
            </w:r>
            <w:r w:rsidRPr="00EC082A">
              <w:rPr>
                <w:szCs w:val="24"/>
              </w:rPr>
              <w:t>designed</w:t>
            </w:r>
            <w:r w:rsidRPr="00EC082A">
              <w:rPr>
                <w:spacing w:val="-14"/>
                <w:szCs w:val="24"/>
              </w:rPr>
              <w:t xml:space="preserve"> </w:t>
            </w:r>
            <w:r w:rsidRPr="00EC082A">
              <w:rPr>
                <w:spacing w:val="-5"/>
                <w:szCs w:val="24"/>
              </w:rPr>
              <w:t>to</w:t>
            </w:r>
          </w:p>
        </w:tc>
        <w:tc>
          <w:tcPr>
            <w:tcW w:w="2951" w:type="dxa"/>
            <w:tcBorders>
              <w:bottom w:val="nil"/>
            </w:tcBorders>
          </w:tcPr>
          <w:p w14:paraId="5109A377" w14:textId="77777777" w:rsidR="004A6D04" w:rsidRPr="00EC082A" w:rsidRDefault="00E24CE6">
            <w:pPr>
              <w:pStyle w:val="TableParagraph"/>
              <w:spacing w:line="232" w:lineRule="exact"/>
              <w:ind w:left="114"/>
              <w:rPr>
                <w:szCs w:val="24"/>
              </w:rPr>
            </w:pPr>
            <w:r w:rsidRPr="00EC082A">
              <w:rPr>
                <w:szCs w:val="24"/>
              </w:rPr>
              <w:t>Waste</w:t>
            </w:r>
            <w:r w:rsidRPr="00EC082A">
              <w:rPr>
                <w:spacing w:val="79"/>
                <w:szCs w:val="24"/>
              </w:rPr>
              <w:t xml:space="preserve"> </w:t>
            </w:r>
            <w:r w:rsidRPr="00EC082A">
              <w:rPr>
                <w:szCs w:val="24"/>
              </w:rPr>
              <w:t>management</w:t>
            </w:r>
            <w:r w:rsidRPr="00EC082A">
              <w:rPr>
                <w:spacing w:val="79"/>
                <w:szCs w:val="24"/>
              </w:rPr>
              <w:t xml:space="preserve"> </w:t>
            </w:r>
            <w:r w:rsidRPr="00EC082A">
              <w:rPr>
                <w:spacing w:val="-2"/>
                <w:szCs w:val="24"/>
              </w:rPr>
              <w:t>during</w:t>
            </w:r>
          </w:p>
        </w:tc>
      </w:tr>
      <w:tr w:rsidR="004A6D04" w:rsidRPr="00EC082A" w14:paraId="783E352C" w14:textId="77777777">
        <w:trPr>
          <w:trHeight w:val="267"/>
        </w:trPr>
        <w:tc>
          <w:tcPr>
            <w:tcW w:w="2048" w:type="dxa"/>
            <w:tcBorders>
              <w:top w:val="nil"/>
              <w:bottom w:val="nil"/>
            </w:tcBorders>
          </w:tcPr>
          <w:p w14:paraId="5E171236" w14:textId="77777777" w:rsidR="004A6D04" w:rsidRPr="00EC082A" w:rsidRDefault="00E24CE6">
            <w:pPr>
              <w:pStyle w:val="TableParagraph"/>
              <w:spacing w:line="248" w:lineRule="exact"/>
              <w:ind w:left="115"/>
              <w:rPr>
                <w:szCs w:val="24"/>
              </w:rPr>
            </w:pPr>
            <w:r w:rsidRPr="00EC082A">
              <w:rPr>
                <w:szCs w:val="24"/>
              </w:rPr>
              <w:t>on</w:t>
            </w:r>
            <w:r w:rsidRPr="00EC082A">
              <w:rPr>
                <w:spacing w:val="39"/>
                <w:szCs w:val="24"/>
              </w:rPr>
              <w:t xml:space="preserve"> </w:t>
            </w:r>
            <w:r w:rsidRPr="00EC082A">
              <w:rPr>
                <w:szCs w:val="24"/>
              </w:rPr>
              <w:t>the</w:t>
            </w:r>
            <w:r w:rsidRPr="00EC082A">
              <w:rPr>
                <w:spacing w:val="40"/>
                <w:szCs w:val="24"/>
              </w:rPr>
              <w:t xml:space="preserve"> </w:t>
            </w:r>
            <w:r w:rsidRPr="00EC082A">
              <w:rPr>
                <w:szCs w:val="24"/>
              </w:rPr>
              <w:t>control</w:t>
            </w:r>
            <w:r w:rsidRPr="00EC082A">
              <w:rPr>
                <w:spacing w:val="40"/>
                <w:szCs w:val="24"/>
              </w:rPr>
              <w:t xml:space="preserve"> </w:t>
            </w:r>
            <w:r w:rsidRPr="00EC082A">
              <w:rPr>
                <w:spacing w:val="-5"/>
                <w:szCs w:val="24"/>
              </w:rPr>
              <w:t>of</w:t>
            </w:r>
          </w:p>
        </w:tc>
        <w:tc>
          <w:tcPr>
            <w:tcW w:w="4069" w:type="dxa"/>
            <w:tcBorders>
              <w:top w:val="nil"/>
              <w:bottom w:val="nil"/>
            </w:tcBorders>
          </w:tcPr>
          <w:p w14:paraId="36227B28" w14:textId="77777777" w:rsidR="004A6D04" w:rsidRPr="00EC082A" w:rsidRDefault="00E24CE6">
            <w:pPr>
              <w:pStyle w:val="TableParagraph"/>
              <w:spacing w:line="248" w:lineRule="exact"/>
              <w:ind w:left="112"/>
              <w:rPr>
                <w:szCs w:val="24"/>
              </w:rPr>
            </w:pPr>
            <w:r w:rsidRPr="00EC082A">
              <w:rPr>
                <w:szCs w:val="24"/>
              </w:rPr>
              <w:t>reduce</w:t>
            </w:r>
            <w:r w:rsidRPr="00EC082A">
              <w:rPr>
                <w:spacing w:val="62"/>
                <w:w w:val="150"/>
                <w:szCs w:val="24"/>
              </w:rPr>
              <w:t xml:space="preserve"> </w:t>
            </w:r>
            <w:r w:rsidRPr="00EC082A">
              <w:rPr>
                <w:szCs w:val="24"/>
              </w:rPr>
              <w:t>the</w:t>
            </w:r>
            <w:r w:rsidRPr="00EC082A">
              <w:rPr>
                <w:spacing w:val="61"/>
                <w:w w:val="150"/>
                <w:szCs w:val="24"/>
              </w:rPr>
              <w:t xml:space="preserve"> </w:t>
            </w:r>
            <w:r w:rsidRPr="00EC082A">
              <w:rPr>
                <w:szCs w:val="24"/>
              </w:rPr>
              <w:t>movements</w:t>
            </w:r>
            <w:r w:rsidRPr="00EC082A">
              <w:rPr>
                <w:spacing w:val="67"/>
                <w:w w:val="150"/>
                <w:szCs w:val="24"/>
              </w:rPr>
              <w:t xml:space="preserve"> </w:t>
            </w:r>
            <w:r w:rsidRPr="00EC082A">
              <w:rPr>
                <w:szCs w:val="24"/>
              </w:rPr>
              <w:t>of</w:t>
            </w:r>
            <w:r w:rsidRPr="00EC082A">
              <w:rPr>
                <w:spacing w:val="63"/>
                <w:w w:val="150"/>
                <w:szCs w:val="24"/>
              </w:rPr>
              <w:t xml:space="preserve"> </w:t>
            </w:r>
            <w:r w:rsidRPr="00EC082A">
              <w:rPr>
                <w:spacing w:val="-2"/>
                <w:szCs w:val="24"/>
              </w:rPr>
              <w:t>hazardous</w:t>
            </w:r>
          </w:p>
        </w:tc>
        <w:tc>
          <w:tcPr>
            <w:tcW w:w="2951" w:type="dxa"/>
            <w:tcBorders>
              <w:top w:val="nil"/>
              <w:bottom w:val="nil"/>
            </w:tcBorders>
          </w:tcPr>
          <w:p w14:paraId="63DB89B1" w14:textId="77777777" w:rsidR="004A6D04" w:rsidRPr="00EC082A" w:rsidRDefault="00E24CE6">
            <w:pPr>
              <w:pStyle w:val="TableParagraph"/>
              <w:tabs>
                <w:tab w:val="left" w:pos="860"/>
                <w:tab w:val="left" w:pos="2500"/>
              </w:tabs>
              <w:spacing w:line="248" w:lineRule="exact"/>
              <w:ind w:left="114"/>
              <w:rPr>
                <w:szCs w:val="24"/>
              </w:rPr>
            </w:pPr>
            <w:r w:rsidRPr="00EC082A">
              <w:rPr>
                <w:spacing w:val="-5"/>
                <w:szCs w:val="24"/>
              </w:rPr>
              <w:t>the</w:t>
            </w:r>
            <w:r w:rsidRPr="00EC082A">
              <w:rPr>
                <w:szCs w:val="24"/>
              </w:rPr>
              <w:tab/>
            </w:r>
            <w:r w:rsidRPr="00EC082A">
              <w:rPr>
                <w:spacing w:val="-2"/>
                <w:szCs w:val="24"/>
              </w:rPr>
              <w:t>construction</w:t>
            </w:r>
            <w:r w:rsidRPr="00EC082A">
              <w:rPr>
                <w:szCs w:val="24"/>
              </w:rPr>
              <w:tab/>
            </w:r>
            <w:r w:rsidRPr="00EC082A">
              <w:rPr>
                <w:spacing w:val="-5"/>
                <w:szCs w:val="24"/>
              </w:rPr>
              <w:t>and</w:t>
            </w:r>
          </w:p>
        </w:tc>
      </w:tr>
      <w:tr w:rsidR="004A6D04" w:rsidRPr="00EC082A" w14:paraId="6CF6260D" w14:textId="77777777">
        <w:trPr>
          <w:trHeight w:val="270"/>
        </w:trPr>
        <w:tc>
          <w:tcPr>
            <w:tcW w:w="2048" w:type="dxa"/>
            <w:tcBorders>
              <w:top w:val="nil"/>
              <w:bottom w:val="nil"/>
            </w:tcBorders>
          </w:tcPr>
          <w:p w14:paraId="058ACC14" w14:textId="77777777" w:rsidR="004A6D04" w:rsidRPr="00EC082A" w:rsidRDefault="00E24CE6">
            <w:pPr>
              <w:pStyle w:val="TableParagraph"/>
              <w:spacing w:line="250" w:lineRule="exact"/>
              <w:ind w:left="115"/>
              <w:rPr>
                <w:szCs w:val="24"/>
              </w:rPr>
            </w:pPr>
            <w:r w:rsidRPr="00EC082A">
              <w:rPr>
                <w:spacing w:val="-2"/>
                <w:szCs w:val="24"/>
              </w:rPr>
              <w:t>transboundary</w:t>
            </w:r>
          </w:p>
        </w:tc>
        <w:tc>
          <w:tcPr>
            <w:tcW w:w="4069" w:type="dxa"/>
            <w:tcBorders>
              <w:top w:val="nil"/>
              <w:bottom w:val="nil"/>
            </w:tcBorders>
          </w:tcPr>
          <w:p w14:paraId="38C3CEBE" w14:textId="77777777" w:rsidR="004A6D04" w:rsidRPr="00EC082A" w:rsidRDefault="00E24CE6">
            <w:pPr>
              <w:pStyle w:val="TableParagraph"/>
              <w:spacing w:line="250" w:lineRule="exact"/>
              <w:ind w:left="112"/>
              <w:rPr>
                <w:szCs w:val="24"/>
              </w:rPr>
            </w:pPr>
            <w:r w:rsidRPr="00EC082A">
              <w:rPr>
                <w:spacing w:val="-4"/>
                <w:szCs w:val="24"/>
              </w:rPr>
              <w:t>waste</w:t>
            </w:r>
            <w:r w:rsidRPr="00EC082A">
              <w:rPr>
                <w:spacing w:val="-11"/>
                <w:szCs w:val="24"/>
              </w:rPr>
              <w:t xml:space="preserve"> </w:t>
            </w:r>
            <w:r w:rsidRPr="00EC082A">
              <w:rPr>
                <w:spacing w:val="-4"/>
                <w:szCs w:val="24"/>
              </w:rPr>
              <w:t>between</w:t>
            </w:r>
            <w:r w:rsidRPr="00EC082A">
              <w:rPr>
                <w:spacing w:val="-10"/>
                <w:szCs w:val="24"/>
              </w:rPr>
              <w:t xml:space="preserve"> </w:t>
            </w:r>
            <w:r w:rsidRPr="00EC082A">
              <w:rPr>
                <w:spacing w:val="-4"/>
                <w:szCs w:val="24"/>
              </w:rPr>
              <w:t>nations,</w:t>
            </w:r>
            <w:r w:rsidRPr="00EC082A">
              <w:rPr>
                <w:spacing w:val="-10"/>
                <w:szCs w:val="24"/>
              </w:rPr>
              <w:t xml:space="preserve"> </w:t>
            </w:r>
            <w:r w:rsidRPr="00EC082A">
              <w:rPr>
                <w:spacing w:val="-4"/>
                <w:szCs w:val="24"/>
              </w:rPr>
              <w:t>and</w:t>
            </w:r>
            <w:r w:rsidRPr="00EC082A">
              <w:rPr>
                <w:spacing w:val="-12"/>
                <w:szCs w:val="24"/>
              </w:rPr>
              <w:t xml:space="preserve"> </w:t>
            </w:r>
            <w:r w:rsidRPr="00EC082A">
              <w:rPr>
                <w:spacing w:val="-4"/>
                <w:szCs w:val="24"/>
              </w:rPr>
              <w:t>specifically</w:t>
            </w:r>
            <w:r w:rsidRPr="00EC082A">
              <w:rPr>
                <w:spacing w:val="-14"/>
                <w:szCs w:val="24"/>
              </w:rPr>
              <w:t xml:space="preserve"> </w:t>
            </w:r>
            <w:r w:rsidRPr="00EC082A">
              <w:rPr>
                <w:spacing w:val="-5"/>
                <w:szCs w:val="24"/>
              </w:rPr>
              <w:t>to</w:t>
            </w:r>
          </w:p>
        </w:tc>
        <w:tc>
          <w:tcPr>
            <w:tcW w:w="2951" w:type="dxa"/>
            <w:tcBorders>
              <w:top w:val="nil"/>
              <w:bottom w:val="nil"/>
            </w:tcBorders>
          </w:tcPr>
          <w:p w14:paraId="4ADF20B2" w14:textId="77777777" w:rsidR="004A6D04" w:rsidRPr="00EC082A" w:rsidRDefault="00E24CE6">
            <w:pPr>
              <w:pStyle w:val="TableParagraph"/>
              <w:spacing w:line="250" w:lineRule="exact"/>
              <w:ind w:left="114"/>
              <w:rPr>
                <w:szCs w:val="24"/>
              </w:rPr>
            </w:pPr>
            <w:r w:rsidRPr="00EC082A">
              <w:rPr>
                <w:szCs w:val="24"/>
              </w:rPr>
              <w:t>operation</w:t>
            </w:r>
            <w:r w:rsidRPr="00EC082A">
              <w:rPr>
                <w:spacing w:val="9"/>
                <w:szCs w:val="24"/>
              </w:rPr>
              <w:t xml:space="preserve"> </w:t>
            </w:r>
            <w:r w:rsidRPr="00EC082A">
              <w:rPr>
                <w:szCs w:val="24"/>
              </w:rPr>
              <w:t>of</w:t>
            </w:r>
            <w:r w:rsidRPr="00EC082A">
              <w:rPr>
                <w:spacing w:val="8"/>
                <w:szCs w:val="24"/>
              </w:rPr>
              <w:t xml:space="preserve"> </w:t>
            </w:r>
            <w:r w:rsidRPr="00EC082A">
              <w:rPr>
                <w:szCs w:val="24"/>
              </w:rPr>
              <w:t>the</w:t>
            </w:r>
            <w:r w:rsidRPr="00EC082A">
              <w:rPr>
                <w:spacing w:val="9"/>
                <w:szCs w:val="24"/>
              </w:rPr>
              <w:t xml:space="preserve"> </w:t>
            </w:r>
            <w:r w:rsidRPr="00EC082A">
              <w:rPr>
                <w:szCs w:val="24"/>
              </w:rPr>
              <w:t>Project</w:t>
            </w:r>
            <w:r w:rsidRPr="00EC082A">
              <w:rPr>
                <w:spacing w:val="10"/>
                <w:szCs w:val="24"/>
              </w:rPr>
              <w:t xml:space="preserve"> </w:t>
            </w:r>
            <w:r w:rsidRPr="00EC082A">
              <w:rPr>
                <w:spacing w:val="-4"/>
                <w:szCs w:val="24"/>
              </w:rPr>
              <w:t>will</w:t>
            </w:r>
          </w:p>
        </w:tc>
      </w:tr>
      <w:tr w:rsidR="004A6D04" w:rsidRPr="00EC082A" w14:paraId="1FA298CD" w14:textId="77777777">
        <w:trPr>
          <w:trHeight w:val="270"/>
        </w:trPr>
        <w:tc>
          <w:tcPr>
            <w:tcW w:w="2048" w:type="dxa"/>
            <w:tcBorders>
              <w:top w:val="nil"/>
              <w:bottom w:val="nil"/>
            </w:tcBorders>
          </w:tcPr>
          <w:p w14:paraId="3A1EB550" w14:textId="77777777" w:rsidR="004A6D04" w:rsidRPr="00EC082A" w:rsidRDefault="00E24CE6">
            <w:pPr>
              <w:pStyle w:val="TableParagraph"/>
              <w:tabs>
                <w:tab w:val="left" w:pos="1744"/>
              </w:tabs>
              <w:spacing w:line="250" w:lineRule="exact"/>
              <w:ind w:left="115"/>
              <w:rPr>
                <w:szCs w:val="24"/>
              </w:rPr>
            </w:pPr>
            <w:r w:rsidRPr="00EC082A">
              <w:rPr>
                <w:spacing w:val="-2"/>
                <w:szCs w:val="24"/>
              </w:rPr>
              <w:t>movements</w:t>
            </w:r>
            <w:r w:rsidRPr="00EC082A">
              <w:rPr>
                <w:szCs w:val="24"/>
              </w:rPr>
              <w:tab/>
            </w:r>
            <w:r w:rsidRPr="00EC082A">
              <w:rPr>
                <w:spacing w:val="-5"/>
                <w:szCs w:val="24"/>
              </w:rPr>
              <w:t>of</w:t>
            </w:r>
          </w:p>
        </w:tc>
        <w:tc>
          <w:tcPr>
            <w:tcW w:w="4069" w:type="dxa"/>
            <w:tcBorders>
              <w:top w:val="nil"/>
              <w:bottom w:val="nil"/>
            </w:tcBorders>
          </w:tcPr>
          <w:p w14:paraId="471E89D1" w14:textId="77777777" w:rsidR="004A6D04" w:rsidRPr="00EC082A" w:rsidRDefault="00E24CE6">
            <w:pPr>
              <w:pStyle w:val="TableParagraph"/>
              <w:spacing w:line="250" w:lineRule="exact"/>
              <w:ind w:left="112"/>
              <w:rPr>
                <w:szCs w:val="24"/>
              </w:rPr>
            </w:pPr>
            <w:r w:rsidRPr="00EC082A">
              <w:rPr>
                <w:spacing w:val="-2"/>
                <w:szCs w:val="24"/>
              </w:rPr>
              <w:t>prevent</w:t>
            </w:r>
            <w:r w:rsidRPr="00EC082A">
              <w:rPr>
                <w:spacing w:val="-7"/>
                <w:szCs w:val="24"/>
              </w:rPr>
              <w:t xml:space="preserve"> </w:t>
            </w:r>
            <w:r w:rsidRPr="00EC082A">
              <w:rPr>
                <w:spacing w:val="-2"/>
                <w:szCs w:val="24"/>
              </w:rPr>
              <w:t>transfer</w:t>
            </w:r>
            <w:r w:rsidRPr="00EC082A">
              <w:rPr>
                <w:spacing w:val="-11"/>
                <w:szCs w:val="24"/>
              </w:rPr>
              <w:t xml:space="preserve"> </w:t>
            </w:r>
            <w:r w:rsidRPr="00EC082A">
              <w:rPr>
                <w:spacing w:val="-2"/>
                <w:szCs w:val="24"/>
              </w:rPr>
              <w:t>of</w:t>
            </w:r>
            <w:r w:rsidRPr="00EC082A">
              <w:rPr>
                <w:spacing w:val="-13"/>
                <w:szCs w:val="24"/>
              </w:rPr>
              <w:t xml:space="preserve"> </w:t>
            </w:r>
            <w:r w:rsidRPr="00EC082A">
              <w:rPr>
                <w:spacing w:val="-2"/>
                <w:szCs w:val="24"/>
              </w:rPr>
              <w:t>hazardous</w:t>
            </w:r>
            <w:r w:rsidRPr="00EC082A">
              <w:rPr>
                <w:spacing w:val="-7"/>
                <w:szCs w:val="24"/>
              </w:rPr>
              <w:t xml:space="preserve"> </w:t>
            </w:r>
            <w:r w:rsidRPr="00EC082A">
              <w:rPr>
                <w:spacing w:val="-2"/>
                <w:szCs w:val="24"/>
              </w:rPr>
              <w:t>waste</w:t>
            </w:r>
            <w:r w:rsidRPr="00EC082A">
              <w:rPr>
                <w:spacing w:val="-9"/>
                <w:szCs w:val="24"/>
              </w:rPr>
              <w:t xml:space="preserve"> </w:t>
            </w:r>
            <w:r w:rsidRPr="00EC082A">
              <w:rPr>
                <w:spacing w:val="-4"/>
                <w:szCs w:val="24"/>
              </w:rPr>
              <w:t>from</w:t>
            </w:r>
          </w:p>
        </w:tc>
        <w:tc>
          <w:tcPr>
            <w:tcW w:w="2951" w:type="dxa"/>
            <w:tcBorders>
              <w:top w:val="nil"/>
              <w:bottom w:val="nil"/>
            </w:tcBorders>
          </w:tcPr>
          <w:p w14:paraId="7999E2E6" w14:textId="77777777" w:rsidR="004A6D04" w:rsidRPr="00EC082A" w:rsidRDefault="00E24CE6">
            <w:pPr>
              <w:pStyle w:val="TableParagraph"/>
              <w:spacing w:line="250" w:lineRule="exact"/>
              <w:ind w:left="114"/>
              <w:rPr>
                <w:szCs w:val="24"/>
              </w:rPr>
            </w:pPr>
            <w:r w:rsidRPr="00EC082A">
              <w:rPr>
                <w:szCs w:val="24"/>
              </w:rPr>
              <w:t>be</w:t>
            </w:r>
            <w:r w:rsidRPr="00EC082A">
              <w:rPr>
                <w:spacing w:val="-3"/>
                <w:szCs w:val="24"/>
              </w:rPr>
              <w:t xml:space="preserve"> </w:t>
            </w:r>
            <w:r w:rsidRPr="00EC082A">
              <w:rPr>
                <w:szCs w:val="24"/>
              </w:rPr>
              <w:t xml:space="preserve">managed </w:t>
            </w:r>
            <w:r w:rsidRPr="00EC082A">
              <w:rPr>
                <w:spacing w:val="-2"/>
                <w:szCs w:val="24"/>
              </w:rPr>
              <w:t>accordingly.</w:t>
            </w:r>
          </w:p>
        </w:tc>
      </w:tr>
      <w:tr w:rsidR="004A6D04" w:rsidRPr="00EC082A" w14:paraId="184DC0F9" w14:textId="77777777">
        <w:trPr>
          <w:trHeight w:val="270"/>
        </w:trPr>
        <w:tc>
          <w:tcPr>
            <w:tcW w:w="2048" w:type="dxa"/>
            <w:tcBorders>
              <w:top w:val="nil"/>
              <w:bottom w:val="nil"/>
            </w:tcBorders>
          </w:tcPr>
          <w:p w14:paraId="3BCCC511" w14:textId="77777777" w:rsidR="004A6D04" w:rsidRPr="00EC082A" w:rsidRDefault="00E24CE6">
            <w:pPr>
              <w:pStyle w:val="TableParagraph"/>
              <w:tabs>
                <w:tab w:val="left" w:pos="1341"/>
              </w:tabs>
              <w:spacing w:line="250" w:lineRule="exact"/>
              <w:ind w:left="115"/>
              <w:rPr>
                <w:szCs w:val="24"/>
              </w:rPr>
            </w:pPr>
            <w:r w:rsidRPr="00EC082A">
              <w:rPr>
                <w:spacing w:val="-2"/>
                <w:szCs w:val="24"/>
              </w:rPr>
              <w:t>hazardous</w:t>
            </w:r>
            <w:r w:rsidRPr="00EC082A">
              <w:rPr>
                <w:szCs w:val="24"/>
              </w:rPr>
              <w:tab/>
            </w:r>
            <w:r w:rsidRPr="00EC082A">
              <w:rPr>
                <w:spacing w:val="-2"/>
                <w:szCs w:val="24"/>
              </w:rPr>
              <w:t>wastes</w:t>
            </w:r>
          </w:p>
        </w:tc>
        <w:tc>
          <w:tcPr>
            <w:tcW w:w="4069" w:type="dxa"/>
            <w:tcBorders>
              <w:top w:val="nil"/>
              <w:bottom w:val="nil"/>
            </w:tcBorders>
          </w:tcPr>
          <w:p w14:paraId="39B0F9CA" w14:textId="77777777" w:rsidR="004A6D04" w:rsidRPr="00EC082A" w:rsidRDefault="00E24CE6">
            <w:pPr>
              <w:pStyle w:val="TableParagraph"/>
              <w:spacing w:line="250" w:lineRule="exact"/>
              <w:ind w:left="112"/>
              <w:rPr>
                <w:szCs w:val="24"/>
              </w:rPr>
            </w:pPr>
            <w:r w:rsidRPr="00EC082A">
              <w:rPr>
                <w:szCs w:val="24"/>
              </w:rPr>
              <w:t>developed</w:t>
            </w:r>
            <w:r w:rsidRPr="00EC082A">
              <w:rPr>
                <w:spacing w:val="-2"/>
                <w:szCs w:val="24"/>
              </w:rPr>
              <w:t xml:space="preserve"> </w:t>
            </w:r>
            <w:r w:rsidRPr="00EC082A">
              <w:rPr>
                <w:szCs w:val="24"/>
              </w:rPr>
              <w:t>to</w:t>
            </w:r>
            <w:r w:rsidRPr="00EC082A">
              <w:rPr>
                <w:spacing w:val="-1"/>
                <w:szCs w:val="24"/>
              </w:rPr>
              <w:t xml:space="preserve"> </w:t>
            </w:r>
            <w:r w:rsidRPr="00EC082A">
              <w:rPr>
                <w:szCs w:val="24"/>
              </w:rPr>
              <w:t>less</w:t>
            </w:r>
            <w:r w:rsidRPr="00EC082A">
              <w:rPr>
                <w:spacing w:val="-2"/>
                <w:szCs w:val="24"/>
              </w:rPr>
              <w:t xml:space="preserve"> </w:t>
            </w:r>
            <w:r w:rsidRPr="00EC082A">
              <w:rPr>
                <w:szCs w:val="24"/>
              </w:rPr>
              <w:t>developed</w:t>
            </w:r>
            <w:r w:rsidRPr="00EC082A">
              <w:rPr>
                <w:spacing w:val="-1"/>
                <w:szCs w:val="24"/>
              </w:rPr>
              <w:t xml:space="preserve"> </w:t>
            </w:r>
            <w:r w:rsidRPr="00EC082A">
              <w:rPr>
                <w:spacing w:val="-2"/>
                <w:szCs w:val="24"/>
              </w:rPr>
              <w:t>countries</w:t>
            </w:r>
          </w:p>
        </w:tc>
        <w:tc>
          <w:tcPr>
            <w:tcW w:w="2951" w:type="dxa"/>
            <w:tcBorders>
              <w:top w:val="nil"/>
              <w:bottom w:val="nil"/>
            </w:tcBorders>
          </w:tcPr>
          <w:p w14:paraId="556B8157" w14:textId="77777777" w:rsidR="004A6D04" w:rsidRPr="00EC082A" w:rsidRDefault="004A6D04">
            <w:pPr>
              <w:pStyle w:val="TableParagraph"/>
              <w:rPr>
                <w:szCs w:val="24"/>
              </w:rPr>
            </w:pPr>
          </w:p>
        </w:tc>
      </w:tr>
      <w:tr w:rsidR="004A6D04" w:rsidRPr="00EC082A" w14:paraId="65E22D59" w14:textId="77777777">
        <w:trPr>
          <w:trHeight w:val="287"/>
        </w:trPr>
        <w:tc>
          <w:tcPr>
            <w:tcW w:w="2048" w:type="dxa"/>
            <w:tcBorders>
              <w:top w:val="nil"/>
            </w:tcBorders>
          </w:tcPr>
          <w:p w14:paraId="79F0C62D" w14:textId="77777777" w:rsidR="004A6D04" w:rsidRPr="00EC082A" w:rsidRDefault="00E24CE6">
            <w:pPr>
              <w:pStyle w:val="TableParagraph"/>
              <w:spacing w:line="267" w:lineRule="exact"/>
              <w:ind w:left="115"/>
              <w:rPr>
                <w:szCs w:val="24"/>
              </w:rPr>
            </w:pPr>
            <w:r w:rsidRPr="00EC082A">
              <w:rPr>
                <w:szCs w:val="24"/>
              </w:rPr>
              <w:t>and</w:t>
            </w:r>
            <w:r w:rsidRPr="00EC082A">
              <w:rPr>
                <w:spacing w:val="-13"/>
                <w:szCs w:val="24"/>
              </w:rPr>
              <w:t xml:space="preserve"> </w:t>
            </w:r>
            <w:r w:rsidRPr="00EC082A">
              <w:rPr>
                <w:szCs w:val="24"/>
              </w:rPr>
              <w:t>their</w:t>
            </w:r>
            <w:r w:rsidRPr="00EC082A">
              <w:rPr>
                <w:spacing w:val="-13"/>
                <w:szCs w:val="24"/>
              </w:rPr>
              <w:t xml:space="preserve"> </w:t>
            </w:r>
            <w:r w:rsidRPr="00EC082A">
              <w:rPr>
                <w:spacing w:val="-2"/>
                <w:szCs w:val="24"/>
              </w:rPr>
              <w:t>disposal</w:t>
            </w:r>
          </w:p>
        </w:tc>
        <w:tc>
          <w:tcPr>
            <w:tcW w:w="4069" w:type="dxa"/>
            <w:tcBorders>
              <w:top w:val="nil"/>
            </w:tcBorders>
          </w:tcPr>
          <w:p w14:paraId="24EFB59E" w14:textId="77777777" w:rsidR="004A6D04" w:rsidRPr="00EC082A" w:rsidRDefault="004A6D04">
            <w:pPr>
              <w:pStyle w:val="TableParagraph"/>
              <w:rPr>
                <w:szCs w:val="24"/>
              </w:rPr>
            </w:pPr>
          </w:p>
        </w:tc>
        <w:tc>
          <w:tcPr>
            <w:tcW w:w="2951" w:type="dxa"/>
            <w:tcBorders>
              <w:top w:val="nil"/>
            </w:tcBorders>
          </w:tcPr>
          <w:p w14:paraId="1B173F40" w14:textId="77777777" w:rsidR="004A6D04" w:rsidRPr="00EC082A" w:rsidRDefault="004A6D04">
            <w:pPr>
              <w:pStyle w:val="TableParagraph"/>
              <w:rPr>
                <w:szCs w:val="24"/>
              </w:rPr>
            </w:pPr>
          </w:p>
        </w:tc>
      </w:tr>
      <w:tr w:rsidR="004A6D04" w:rsidRPr="00EC082A" w14:paraId="317D44B5" w14:textId="77777777">
        <w:trPr>
          <w:trHeight w:val="264"/>
        </w:trPr>
        <w:tc>
          <w:tcPr>
            <w:tcW w:w="2048" w:type="dxa"/>
            <w:tcBorders>
              <w:bottom w:val="nil"/>
            </w:tcBorders>
          </w:tcPr>
          <w:p w14:paraId="30F2AAE4" w14:textId="77777777" w:rsidR="004A6D04" w:rsidRPr="00EC082A" w:rsidRDefault="00E24CE6">
            <w:pPr>
              <w:pStyle w:val="TableParagraph"/>
              <w:spacing w:line="245" w:lineRule="exact"/>
              <w:ind w:left="115"/>
              <w:rPr>
                <w:szCs w:val="24"/>
              </w:rPr>
            </w:pPr>
            <w:r w:rsidRPr="00EC082A">
              <w:rPr>
                <w:spacing w:val="-2"/>
                <w:szCs w:val="24"/>
              </w:rPr>
              <w:t>Stockholm</w:t>
            </w:r>
          </w:p>
        </w:tc>
        <w:tc>
          <w:tcPr>
            <w:tcW w:w="4069" w:type="dxa"/>
            <w:tcBorders>
              <w:bottom w:val="nil"/>
            </w:tcBorders>
          </w:tcPr>
          <w:p w14:paraId="6892B475" w14:textId="77777777" w:rsidR="004A6D04" w:rsidRPr="00EC082A" w:rsidRDefault="00E24CE6">
            <w:pPr>
              <w:pStyle w:val="TableParagraph"/>
              <w:spacing w:line="245" w:lineRule="exact"/>
              <w:ind w:left="112"/>
              <w:rPr>
                <w:szCs w:val="24"/>
              </w:rPr>
            </w:pPr>
            <w:r w:rsidRPr="00EC082A">
              <w:rPr>
                <w:szCs w:val="24"/>
              </w:rPr>
              <w:t>The</w:t>
            </w:r>
            <w:r w:rsidRPr="00EC082A">
              <w:rPr>
                <w:spacing w:val="35"/>
                <w:szCs w:val="24"/>
              </w:rPr>
              <w:t xml:space="preserve"> </w:t>
            </w:r>
            <w:r w:rsidRPr="00EC082A">
              <w:rPr>
                <w:szCs w:val="24"/>
              </w:rPr>
              <w:t>objective</w:t>
            </w:r>
            <w:r w:rsidRPr="00EC082A">
              <w:rPr>
                <w:spacing w:val="36"/>
                <w:szCs w:val="24"/>
              </w:rPr>
              <w:t xml:space="preserve"> </w:t>
            </w:r>
            <w:r w:rsidRPr="00EC082A">
              <w:rPr>
                <w:szCs w:val="24"/>
              </w:rPr>
              <w:t>of</w:t>
            </w:r>
            <w:r w:rsidRPr="00EC082A">
              <w:rPr>
                <w:spacing w:val="37"/>
                <w:szCs w:val="24"/>
              </w:rPr>
              <w:t xml:space="preserve"> </w:t>
            </w:r>
            <w:r w:rsidRPr="00EC082A">
              <w:rPr>
                <w:szCs w:val="24"/>
              </w:rPr>
              <w:t>this</w:t>
            </w:r>
            <w:r w:rsidRPr="00EC082A">
              <w:rPr>
                <w:spacing w:val="37"/>
                <w:szCs w:val="24"/>
              </w:rPr>
              <w:t xml:space="preserve"> </w:t>
            </w:r>
            <w:r w:rsidRPr="00EC082A">
              <w:rPr>
                <w:szCs w:val="24"/>
              </w:rPr>
              <w:t>Convention</w:t>
            </w:r>
            <w:r w:rsidRPr="00EC082A">
              <w:rPr>
                <w:spacing w:val="38"/>
                <w:szCs w:val="24"/>
              </w:rPr>
              <w:t xml:space="preserve"> </w:t>
            </w:r>
            <w:r w:rsidRPr="00EC082A">
              <w:rPr>
                <w:szCs w:val="24"/>
              </w:rPr>
              <w:t>is</w:t>
            </w:r>
            <w:r w:rsidRPr="00EC082A">
              <w:rPr>
                <w:spacing w:val="37"/>
                <w:szCs w:val="24"/>
              </w:rPr>
              <w:t xml:space="preserve"> </w:t>
            </w:r>
            <w:r w:rsidRPr="00EC082A">
              <w:rPr>
                <w:spacing w:val="-5"/>
                <w:szCs w:val="24"/>
              </w:rPr>
              <w:t>to</w:t>
            </w:r>
          </w:p>
        </w:tc>
        <w:tc>
          <w:tcPr>
            <w:tcW w:w="2951" w:type="dxa"/>
            <w:tcBorders>
              <w:bottom w:val="nil"/>
            </w:tcBorders>
          </w:tcPr>
          <w:p w14:paraId="5F21DF38" w14:textId="77777777" w:rsidR="004A6D04" w:rsidRPr="00EC082A" w:rsidRDefault="00E24CE6">
            <w:pPr>
              <w:pStyle w:val="TableParagraph"/>
              <w:spacing w:line="245" w:lineRule="exact"/>
              <w:ind w:left="114"/>
              <w:rPr>
                <w:szCs w:val="24"/>
              </w:rPr>
            </w:pPr>
            <w:r w:rsidRPr="00EC082A">
              <w:rPr>
                <w:szCs w:val="24"/>
              </w:rPr>
              <w:t>CEC</w:t>
            </w:r>
            <w:r w:rsidRPr="00EC082A">
              <w:rPr>
                <w:spacing w:val="33"/>
                <w:szCs w:val="24"/>
              </w:rPr>
              <w:t xml:space="preserve"> </w:t>
            </w:r>
            <w:r w:rsidRPr="00EC082A">
              <w:rPr>
                <w:szCs w:val="24"/>
              </w:rPr>
              <w:t>should</w:t>
            </w:r>
            <w:r w:rsidRPr="00EC082A">
              <w:rPr>
                <w:spacing w:val="33"/>
                <w:szCs w:val="24"/>
              </w:rPr>
              <w:t xml:space="preserve"> </w:t>
            </w:r>
            <w:r w:rsidRPr="00EC082A">
              <w:rPr>
                <w:szCs w:val="24"/>
              </w:rPr>
              <w:t>not</w:t>
            </w:r>
            <w:r w:rsidRPr="00EC082A">
              <w:rPr>
                <w:spacing w:val="33"/>
                <w:szCs w:val="24"/>
              </w:rPr>
              <w:t xml:space="preserve"> </w:t>
            </w:r>
            <w:r w:rsidRPr="00EC082A">
              <w:rPr>
                <w:szCs w:val="24"/>
              </w:rPr>
              <w:t>be</w:t>
            </w:r>
            <w:r w:rsidRPr="00EC082A">
              <w:rPr>
                <w:spacing w:val="32"/>
                <w:szCs w:val="24"/>
              </w:rPr>
              <w:t xml:space="preserve"> </w:t>
            </w:r>
            <w:r w:rsidRPr="00EC082A">
              <w:rPr>
                <w:spacing w:val="-2"/>
                <w:szCs w:val="24"/>
              </w:rPr>
              <w:t>making</w:t>
            </w:r>
          </w:p>
        </w:tc>
      </w:tr>
      <w:tr w:rsidR="004A6D04" w:rsidRPr="00EC082A" w14:paraId="49B7F97D" w14:textId="77777777">
        <w:trPr>
          <w:trHeight w:val="270"/>
        </w:trPr>
        <w:tc>
          <w:tcPr>
            <w:tcW w:w="2048" w:type="dxa"/>
            <w:tcBorders>
              <w:top w:val="nil"/>
              <w:bottom w:val="nil"/>
            </w:tcBorders>
          </w:tcPr>
          <w:p w14:paraId="2DC193AB" w14:textId="77777777" w:rsidR="004A6D04" w:rsidRPr="00EC082A" w:rsidRDefault="00E24CE6">
            <w:pPr>
              <w:pStyle w:val="TableParagraph"/>
              <w:tabs>
                <w:tab w:val="left" w:pos="1698"/>
              </w:tabs>
              <w:spacing w:line="250" w:lineRule="exact"/>
              <w:ind w:left="115"/>
              <w:rPr>
                <w:szCs w:val="24"/>
              </w:rPr>
            </w:pPr>
            <w:r w:rsidRPr="00EC082A">
              <w:rPr>
                <w:spacing w:val="-2"/>
                <w:szCs w:val="24"/>
              </w:rPr>
              <w:t>Convention</w:t>
            </w:r>
            <w:r w:rsidRPr="00EC082A">
              <w:rPr>
                <w:szCs w:val="24"/>
              </w:rPr>
              <w:tab/>
            </w:r>
            <w:r w:rsidRPr="00EC082A">
              <w:rPr>
                <w:spacing w:val="-5"/>
                <w:szCs w:val="24"/>
              </w:rPr>
              <w:t>on</w:t>
            </w:r>
          </w:p>
        </w:tc>
        <w:tc>
          <w:tcPr>
            <w:tcW w:w="4069" w:type="dxa"/>
            <w:tcBorders>
              <w:top w:val="nil"/>
              <w:bottom w:val="nil"/>
            </w:tcBorders>
          </w:tcPr>
          <w:p w14:paraId="764ADEA2" w14:textId="77777777" w:rsidR="004A6D04" w:rsidRPr="00EC082A" w:rsidRDefault="00E24CE6">
            <w:pPr>
              <w:pStyle w:val="TableParagraph"/>
              <w:tabs>
                <w:tab w:val="left" w:pos="1105"/>
                <w:tab w:val="left" w:pos="2086"/>
                <w:tab w:val="left" w:pos="3003"/>
                <w:tab w:val="left" w:pos="3677"/>
              </w:tabs>
              <w:spacing w:line="250" w:lineRule="exact"/>
              <w:ind w:left="112"/>
              <w:rPr>
                <w:szCs w:val="24"/>
              </w:rPr>
            </w:pPr>
            <w:r w:rsidRPr="00EC082A">
              <w:rPr>
                <w:spacing w:val="-2"/>
                <w:szCs w:val="24"/>
              </w:rPr>
              <w:t>protect</w:t>
            </w:r>
            <w:r w:rsidRPr="00EC082A">
              <w:rPr>
                <w:szCs w:val="24"/>
              </w:rPr>
              <w:tab/>
            </w:r>
            <w:r w:rsidRPr="00EC082A">
              <w:rPr>
                <w:spacing w:val="-2"/>
                <w:szCs w:val="24"/>
              </w:rPr>
              <w:t>human</w:t>
            </w:r>
            <w:r w:rsidRPr="00EC082A">
              <w:rPr>
                <w:szCs w:val="24"/>
              </w:rPr>
              <w:tab/>
            </w:r>
            <w:r w:rsidRPr="00EC082A">
              <w:rPr>
                <w:spacing w:val="-2"/>
                <w:szCs w:val="24"/>
              </w:rPr>
              <w:t>health</w:t>
            </w:r>
            <w:r w:rsidRPr="00EC082A">
              <w:rPr>
                <w:szCs w:val="24"/>
              </w:rPr>
              <w:tab/>
            </w:r>
            <w:r w:rsidRPr="00EC082A">
              <w:rPr>
                <w:spacing w:val="-5"/>
                <w:szCs w:val="24"/>
              </w:rPr>
              <w:t>and</w:t>
            </w:r>
            <w:r w:rsidRPr="00EC082A">
              <w:rPr>
                <w:szCs w:val="24"/>
              </w:rPr>
              <w:tab/>
            </w:r>
            <w:r w:rsidRPr="00EC082A">
              <w:rPr>
                <w:spacing w:val="-5"/>
                <w:szCs w:val="24"/>
              </w:rPr>
              <w:t>the</w:t>
            </w:r>
          </w:p>
        </w:tc>
        <w:tc>
          <w:tcPr>
            <w:tcW w:w="2951" w:type="dxa"/>
            <w:tcBorders>
              <w:top w:val="nil"/>
              <w:bottom w:val="nil"/>
            </w:tcBorders>
          </w:tcPr>
          <w:p w14:paraId="314BF30D" w14:textId="77777777" w:rsidR="004A6D04" w:rsidRPr="00EC082A" w:rsidRDefault="00E24CE6">
            <w:pPr>
              <w:pStyle w:val="TableParagraph"/>
              <w:spacing w:line="250" w:lineRule="exact"/>
              <w:ind w:left="114"/>
              <w:rPr>
                <w:szCs w:val="24"/>
              </w:rPr>
            </w:pPr>
            <w:r w:rsidRPr="00EC082A">
              <w:rPr>
                <w:szCs w:val="24"/>
              </w:rPr>
              <w:t>use</w:t>
            </w:r>
            <w:r w:rsidRPr="00EC082A">
              <w:rPr>
                <w:spacing w:val="-12"/>
                <w:szCs w:val="24"/>
              </w:rPr>
              <w:t xml:space="preserve"> </w:t>
            </w:r>
            <w:r w:rsidRPr="00EC082A">
              <w:rPr>
                <w:szCs w:val="24"/>
              </w:rPr>
              <w:t>of</w:t>
            </w:r>
            <w:r w:rsidRPr="00EC082A">
              <w:rPr>
                <w:spacing w:val="-13"/>
                <w:szCs w:val="24"/>
              </w:rPr>
              <w:t xml:space="preserve"> </w:t>
            </w:r>
            <w:r w:rsidRPr="00EC082A">
              <w:rPr>
                <w:szCs w:val="24"/>
              </w:rPr>
              <w:t>organic</w:t>
            </w:r>
            <w:r w:rsidRPr="00EC082A">
              <w:rPr>
                <w:spacing w:val="-11"/>
                <w:szCs w:val="24"/>
              </w:rPr>
              <w:t xml:space="preserve"> </w:t>
            </w:r>
            <w:r w:rsidRPr="00EC082A">
              <w:rPr>
                <w:szCs w:val="24"/>
              </w:rPr>
              <w:t>pollutants</w:t>
            </w:r>
            <w:r w:rsidRPr="00EC082A">
              <w:rPr>
                <w:spacing w:val="-9"/>
                <w:szCs w:val="24"/>
              </w:rPr>
              <w:t xml:space="preserve"> </w:t>
            </w:r>
            <w:r w:rsidRPr="00EC082A">
              <w:rPr>
                <w:spacing w:val="-5"/>
                <w:szCs w:val="24"/>
              </w:rPr>
              <w:t>and</w:t>
            </w:r>
          </w:p>
        </w:tc>
      </w:tr>
      <w:tr w:rsidR="004A6D04" w:rsidRPr="00EC082A" w14:paraId="16D672DA" w14:textId="77777777">
        <w:trPr>
          <w:trHeight w:val="271"/>
        </w:trPr>
        <w:tc>
          <w:tcPr>
            <w:tcW w:w="2048" w:type="dxa"/>
            <w:tcBorders>
              <w:top w:val="nil"/>
              <w:bottom w:val="nil"/>
            </w:tcBorders>
          </w:tcPr>
          <w:p w14:paraId="31EAF9FE" w14:textId="77777777" w:rsidR="004A6D04" w:rsidRPr="00EC082A" w:rsidRDefault="00E24CE6">
            <w:pPr>
              <w:pStyle w:val="TableParagraph"/>
              <w:spacing w:line="251" w:lineRule="exact"/>
              <w:ind w:left="115"/>
              <w:rPr>
                <w:szCs w:val="24"/>
              </w:rPr>
            </w:pPr>
            <w:r w:rsidRPr="00EC082A">
              <w:rPr>
                <w:szCs w:val="24"/>
              </w:rPr>
              <w:t>Persistent</w:t>
            </w:r>
            <w:r w:rsidRPr="00EC082A">
              <w:rPr>
                <w:spacing w:val="43"/>
                <w:szCs w:val="24"/>
              </w:rPr>
              <w:t xml:space="preserve"> </w:t>
            </w:r>
            <w:r w:rsidRPr="00EC082A">
              <w:rPr>
                <w:spacing w:val="-2"/>
                <w:szCs w:val="24"/>
              </w:rPr>
              <w:t>Organic</w:t>
            </w:r>
          </w:p>
        </w:tc>
        <w:tc>
          <w:tcPr>
            <w:tcW w:w="4069" w:type="dxa"/>
            <w:tcBorders>
              <w:top w:val="nil"/>
              <w:bottom w:val="nil"/>
            </w:tcBorders>
          </w:tcPr>
          <w:p w14:paraId="1E8546FD" w14:textId="77777777" w:rsidR="004A6D04" w:rsidRPr="00EC082A" w:rsidRDefault="00E24CE6">
            <w:pPr>
              <w:pStyle w:val="TableParagraph"/>
              <w:spacing w:line="251" w:lineRule="exact"/>
              <w:ind w:left="112"/>
              <w:rPr>
                <w:szCs w:val="24"/>
              </w:rPr>
            </w:pPr>
            <w:r w:rsidRPr="00EC082A">
              <w:rPr>
                <w:szCs w:val="24"/>
              </w:rPr>
              <w:t>environment</w:t>
            </w:r>
            <w:r w:rsidRPr="00EC082A">
              <w:rPr>
                <w:spacing w:val="26"/>
                <w:szCs w:val="24"/>
              </w:rPr>
              <w:t xml:space="preserve">  </w:t>
            </w:r>
            <w:r w:rsidRPr="00EC082A">
              <w:rPr>
                <w:szCs w:val="24"/>
              </w:rPr>
              <w:t>from</w:t>
            </w:r>
            <w:r w:rsidRPr="00EC082A">
              <w:rPr>
                <w:spacing w:val="28"/>
                <w:szCs w:val="24"/>
              </w:rPr>
              <w:t xml:space="preserve">  </w:t>
            </w:r>
            <w:r w:rsidRPr="00EC082A">
              <w:rPr>
                <w:szCs w:val="24"/>
              </w:rPr>
              <w:t>persistent</w:t>
            </w:r>
            <w:r w:rsidRPr="00EC082A">
              <w:rPr>
                <w:spacing w:val="29"/>
                <w:szCs w:val="24"/>
              </w:rPr>
              <w:t xml:space="preserve">  </w:t>
            </w:r>
            <w:r w:rsidRPr="00EC082A">
              <w:rPr>
                <w:spacing w:val="-2"/>
                <w:szCs w:val="24"/>
              </w:rPr>
              <w:t>organic</w:t>
            </w:r>
          </w:p>
        </w:tc>
        <w:tc>
          <w:tcPr>
            <w:tcW w:w="2951" w:type="dxa"/>
            <w:tcBorders>
              <w:top w:val="nil"/>
              <w:bottom w:val="nil"/>
            </w:tcBorders>
          </w:tcPr>
          <w:p w14:paraId="7A0116D9" w14:textId="77777777" w:rsidR="004A6D04" w:rsidRPr="00EC082A" w:rsidRDefault="00E24CE6">
            <w:pPr>
              <w:pStyle w:val="TableParagraph"/>
              <w:spacing w:line="251" w:lineRule="exact"/>
              <w:ind w:left="114"/>
              <w:rPr>
                <w:szCs w:val="24"/>
              </w:rPr>
            </w:pPr>
            <w:r w:rsidRPr="00EC082A">
              <w:rPr>
                <w:szCs w:val="24"/>
              </w:rPr>
              <w:t>thus</w:t>
            </w:r>
            <w:r w:rsidRPr="00EC082A">
              <w:rPr>
                <w:spacing w:val="40"/>
                <w:szCs w:val="24"/>
              </w:rPr>
              <w:t xml:space="preserve"> </w:t>
            </w:r>
            <w:r w:rsidRPr="00EC082A">
              <w:rPr>
                <w:szCs w:val="24"/>
              </w:rPr>
              <w:t>is</w:t>
            </w:r>
            <w:r w:rsidRPr="00EC082A">
              <w:rPr>
                <w:spacing w:val="40"/>
                <w:szCs w:val="24"/>
              </w:rPr>
              <w:t xml:space="preserve"> </w:t>
            </w:r>
            <w:r w:rsidRPr="00EC082A">
              <w:rPr>
                <w:szCs w:val="24"/>
              </w:rPr>
              <w:t>not</w:t>
            </w:r>
            <w:r w:rsidRPr="00EC082A">
              <w:rPr>
                <w:spacing w:val="40"/>
                <w:szCs w:val="24"/>
              </w:rPr>
              <w:t xml:space="preserve"> </w:t>
            </w:r>
            <w:r w:rsidRPr="00EC082A">
              <w:rPr>
                <w:szCs w:val="24"/>
              </w:rPr>
              <w:t>affected</w:t>
            </w:r>
            <w:r w:rsidRPr="00EC082A">
              <w:rPr>
                <w:spacing w:val="39"/>
                <w:szCs w:val="24"/>
              </w:rPr>
              <w:t xml:space="preserve"> </w:t>
            </w:r>
            <w:r w:rsidRPr="00EC082A">
              <w:rPr>
                <w:szCs w:val="24"/>
              </w:rPr>
              <w:t>by</w:t>
            </w:r>
            <w:r w:rsidRPr="00EC082A">
              <w:rPr>
                <w:spacing w:val="37"/>
                <w:szCs w:val="24"/>
              </w:rPr>
              <w:t xml:space="preserve"> </w:t>
            </w:r>
            <w:r w:rsidRPr="00EC082A">
              <w:rPr>
                <w:spacing w:val="-4"/>
                <w:szCs w:val="24"/>
              </w:rPr>
              <w:t>this</w:t>
            </w:r>
          </w:p>
        </w:tc>
      </w:tr>
      <w:tr w:rsidR="004A6D04" w:rsidRPr="00EC082A" w14:paraId="3D64808C" w14:textId="77777777">
        <w:trPr>
          <w:trHeight w:val="270"/>
        </w:trPr>
        <w:tc>
          <w:tcPr>
            <w:tcW w:w="2048" w:type="dxa"/>
            <w:tcBorders>
              <w:top w:val="nil"/>
              <w:bottom w:val="nil"/>
            </w:tcBorders>
          </w:tcPr>
          <w:p w14:paraId="3C00DDF4" w14:textId="77777777" w:rsidR="004A6D04" w:rsidRPr="00EC082A" w:rsidRDefault="00E24CE6">
            <w:pPr>
              <w:pStyle w:val="TableParagraph"/>
              <w:spacing w:line="250" w:lineRule="exact"/>
              <w:ind w:left="115"/>
              <w:rPr>
                <w:szCs w:val="24"/>
              </w:rPr>
            </w:pPr>
            <w:r w:rsidRPr="00EC082A">
              <w:rPr>
                <w:spacing w:val="-2"/>
                <w:szCs w:val="24"/>
              </w:rPr>
              <w:t>Pollutants</w:t>
            </w:r>
          </w:p>
        </w:tc>
        <w:tc>
          <w:tcPr>
            <w:tcW w:w="4069" w:type="dxa"/>
            <w:tcBorders>
              <w:top w:val="nil"/>
              <w:bottom w:val="nil"/>
            </w:tcBorders>
          </w:tcPr>
          <w:p w14:paraId="084F9B6E" w14:textId="77777777" w:rsidR="004A6D04" w:rsidRPr="00EC082A" w:rsidRDefault="00E24CE6">
            <w:pPr>
              <w:pStyle w:val="TableParagraph"/>
              <w:spacing w:line="250" w:lineRule="exact"/>
              <w:ind w:left="112"/>
              <w:rPr>
                <w:szCs w:val="24"/>
              </w:rPr>
            </w:pPr>
            <w:r w:rsidRPr="00EC082A">
              <w:rPr>
                <w:szCs w:val="24"/>
              </w:rPr>
              <w:t>pollutants</w:t>
            </w:r>
            <w:r w:rsidRPr="00EC082A">
              <w:rPr>
                <w:spacing w:val="-4"/>
                <w:szCs w:val="24"/>
              </w:rPr>
              <w:t xml:space="preserve"> </w:t>
            </w:r>
            <w:r w:rsidRPr="00EC082A">
              <w:rPr>
                <w:szCs w:val="24"/>
              </w:rPr>
              <w:t>by</w:t>
            </w:r>
            <w:r w:rsidRPr="00EC082A">
              <w:rPr>
                <w:spacing w:val="-8"/>
                <w:szCs w:val="24"/>
              </w:rPr>
              <w:t xml:space="preserve"> </w:t>
            </w:r>
            <w:r w:rsidRPr="00EC082A">
              <w:rPr>
                <w:szCs w:val="24"/>
              </w:rPr>
              <w:t>prohibiting,</w:t>
            </w:r>
            <w:r w:rsidRPr="00EC082A">
              <w:rPr>
                <w:spacing w:val="1"/>
                <w:szCs w:val="24"/>
              </w:rPr>
              <w:t xml:space="preserve"> </w:t>
            </w:r>
            <w:r w:rsidRPr="00EC082A">
              <w:rPr>
                <w:szCs w:val="24"/>
              </w:rPr>
              <w:t>phasing</w:t>
            </w:r>
            <w:r w:rsidRPr="00EC082A">
              <w:rPr>
                <w:spacing w:val="-2"/>
                <w:szCs w:val="24"/>
              </w:rPr>
              <w:t xml:space="preserve"> </w:t>
            </w:r>
            <w:r w:rsidRPr="00EC082A">
              <w:rPr>
                <w:szCs w:val="24"/>
              </w:rPr>
              <w:t>out</w:t>
            </w:r>
            <w:r w:rsidRPr="00EC082A">
              <w:rPr>
                <w:spacing w:val="-2"/>
                <w:szCs w:val="24"/>
              </w:rPr>
              <w:t xml:space="preserve"> </w:t>
            </w:r>
            <w:r w:rsidRPr="00EC082A">
              <w:rPr>
                <w:spacing w:val="-5"/>
                <w:szCs w:val="24"/>
              </w:rPr>
              <w:t>as</w:t>
            </w:r>
          </w:p>
        </w:tc>
        <w:tc>
          <w:tcPr>
            <w:tcW w:w="2951" w:type="dxa"/>
            <w:tcBorders>
              <w:top w:val="nil"/>
              <w:bottom w:val="nil"/>
            </w:tcBorders>
          </w:tcPr>
          <w:p w14:paraId="710A90DE" w14:textId="77777777" w:rsidR="004A6D04" w:rsidRPr="00EC082A" w:rsidRDefault="00E24CE6">
            <w:pPr>
              <w:pStyle w:val="TableParagraph"/>
              <w:spacing w:line="250" w:lineRule="exact"/>
              <w:ind w:left="114"/>
              <w:rPr>
                <w:szCs w:val="24"/>
              </w:rPr>
            </w:pPr>
            <w:r w:rsidRPr="00EC082A">
              <w:rPr>
                <w:spacing w:val="-2"/>
                <w:szCs w:val="24"/>
              </w:rPr>
              <w:t>Convention.</w:t>
            </w:r>
          </w:p>
        </w:tc>
      </w:tr>
      <w:tr w:rsidR="004A6D04" w:rsidRPr="00EC082A" w14:paraId="2B518DAE" w14:textId="77777777">
        <w:trPr>
          <w:trHeight w:val="272"/>
        </w:trPr>
        <w:tc>
          <w:tcPr>
            <w:tcW w:w="2048" w:type="dxa"/>
            <w:tcBorders>
              <w:top w:val="nil"/>
              <w:bottom w:val="nil"/>
            </w:tcBorders>
          </w:tcPr>
          <w:p w14:paraId="53A443EA" w14:textId="77777777" w:rsidR="004A6D04" w:rsidRPr="00EC082A" w:rsidRDefault="00E24CE6">
            <w:pPr>
              <w:pStyle w:val="TableParagraph"/>
              <w:spacing w:line="252" w:lineRule="exact"/>
              <w:ind w:left="115"/>
              <w:rPr>
                <w:szCs w:val="24"/>
              </w:rPr>
            </w:pPr>
            <w:r w:rsidRPr="00EC082A">
              <w:rPr>
                <w:spacing w:val="-6"/>
                <w:szCs w:val="24"/>
              </w:rPr>
              <w:t>Ratified</w:t>
            </w:r>
            <w:r w:rsidRPr="00EC082A">
              <w:rPr>
                <w:spacing w:val="-13"/>
                <w:szCs w:val="24"/>
              </w:rPr>
              <w:t xml:space="preserve"> </w:t>
            </w:r>
            <w:r w:rsidRPr="00EC082A">
              <w:rPr>
                <w:spacing w:val="-6"/>
                <w:szCs w:val="24"/>
              </w:rPr>
              <w:t>:</w:t>
            </w:r>
            <w:r w:rsidRPr="00EC082A">
              <w:rPr>
                <w:spacing w:val="-8"/>
                <w:szCs w:val="24"/>
              </w:rPr>
              <w:t xml:space="preserve"> </w:t>
            </w:r>
            <w:r w:rsidRPr="00EC082A">
              <w:rPr>
                <w:spacing w:val="-6"/>
                <w:szCs w:val="24"/>
              </w:rPr>
              <w:t>1979</w:t>
            </w:r>
          </w:p>
        </w:tc>
        <w:tc>
          <w:tcPr>
            <w:tcW w:w="4069" w:type="dxa"/>
            <w:tcBorders>
              <w:top w:val="nil"/>
              <w:bottom w:val="nil"/>
            </w:tcBorders>
          </w:tcPr>
          <w:p w14:paraId="5FCE45AB" w14:textId="77777777" w:rsidR="004A6D04" w:rsidRPr="00EC082A" w:rsidRDefault="00E24CE6">
            <w:pPr>
              <w:pStyle w:val="TableParagraph"/>
              <w:spacing w:line="252" w:lineRule="exact"/>
              <w:ind w:left="112"/>
              <w:rPr>
                <w:szCs w:val="24"/>
              </w:rPr>
            </w:pPr>
            <w:r w:rsidRPr="00EC082A">
              <w:rPr>
                <w:szCs w:val="24"/>
              </w:rPr>
              <w:t>soon</w:t>
            </w:r>
            <w:r w:rsidRPr="00EC082A">
              <w:rPr>
                <w:spacing w:val="25"/>
                <w:szCs w:val="24"/>
              </w:rPr>
              <w:t xml:space="preserve">  </w:t>
            </w:r>
            <w:r w:rsidRPr="00EC082A">
              <w:rPr>
                <w:szCs w:val="24"/>
              </w:rPr>
              <w:t>as</w:t>
            </w:r>
            <w:r w:rsidRPr="00EC082A">
              <w:rPr>
                <w:spacing w:val="27"/>
                <w:szCs w:val="24"/>
              </w:rPr>
              <w:t xml:space="preserve">  </w:t>
            </w:r>
            <w:r w:rsidRPr="00EC082A">
              <w:rPr>
                <w:szCs w:val="24"/>
              </w:rPr>
              <w:t>possible,</w:t>
            </w:r>
            <w:r w:rsidRPr="00EC082A">
              <w:rPr>
                <w:spacing w:val="27"/>
                <w:szCs w:val="24"/>
              </w:rPr>
              <w:t xml:space="preserve">  </w:t>
            </w:r>
            <w:r w:rsidRPr="00EC082A">
              <w:rPr>
                <w:szCs w:val="24"/>
              </w:rPr>
              <w:t>or</w:t>
            </w:r>
            <w:r w:rsidRPr="00EC082A">
              <w:rPr>
                <w:spacing w:val="29"/>
                <w:szCs w:val="24"/>
              </w:rPr>
              <w:t xml:space="preserve">  </w:t>
            </w:r>
            <w:r w:rsidRPr="00EC082A">
              <w:rPr>
                <w:szCs w:val="24"/>
              </w:rPr>
              <w:t>restricting</w:t>
            </w:r>
            <w:r w:rsidRPr="00EC082A">
              <w:rPr>
                <w:spacing w:val="27"/>
                <w:szCs w:val="24"/>
              </w:rPr>
              <w:t xml:space="preserve">  </w:t>
            </w:r>
            <w:r w:rsidRPr="00EC082A">
              <w:rPr>
                <w:spacing w:val="-5"/>
                <w:szCs w:val="24"/>
              </w:rPr>
              <w:t>the</w:t>
            </w:r>
          </w:p>
        </w:tc>
        <w:tc>
          <w:tcPr>
            <w:tcW w:w="2951" w:type="dxa"/>
            <w:tcBorders>
              <w:top w:val="nil"/>
              <w:bottom w:val="nil"/>
            </w:tcBorders>
          </w:tcPr>
          <w:p w14:paraId="07538CE9" w14:textId="77777777" w:rsidR="004A6D04" w:rsidRPr="00EC082A" w:rsidRDefault="004A6D04">
            <w:pPr>
              <w:pStyle w:val="TableParagraph"/>
              <w:rPr>
                <w:szCs w:val="24"/>
              </w:rPr>
            </w:pPr>
          </w:p>
        </w:tc>
      </w:tr>
      <w:tr w:rsidR="004A6D04" w:rsidRPr="00EC082A" w14:paraId="435CCE0E" w14:textId="77777777">
        <w:trPr>
          <w:trHeight w:val="267"/>
        </w:trPr>
        <w:tc>
          <w:tcPr>
            <w:tcW w:w="2048" w:type="dxa"/>
            <w:tcBorders>
              <w:top w:val="nil"/>
              <w:bottom w:val="nil"/>
            </w:tcBorders>
          </w:tcPr>
          <w:p w14:paraId="72B5072D" w14:textId="77777777" w:rsidR="004A6D04" w:rsidRPr="00EC082A" w:rsidRDefault="004A6D04">
            <w:pPr>
              <w:pStyle w:val="TableParagraph"/>
              <w:rPr>
                <w:szCs w:val="24"/>
              </w:rPr>
            </w:pPr>
          </w:p>
        </w:tc>
        <w:tc>
          <w:tcPr>
            <w:tcW w:w="4069" w:type="dxa"/>
            <w:tcBorders>
              <w:top w:val="nil"/>
              <w:bottom w:val="nil"/>
            </w:tcBorders>
          </w:tcPr>
          <w:p w14:paraId="25E147AE" w14:textId="77777777" w:rsidR="004A6D04" w:rsidRPr="00EC082A" w:rsidRDefault="00E24CE6">
            <w:pPr>
              <w:pStyle w:val="TableParagraph"/>
              <w:spacing w:line="248" w:lineRule="exact"/>
              <w:ind w:left="112"/>
              <w:rPr>
                <w:szCs w:val="24"/>
              </w:rPr>
            </w:pPr>
            <w:r w:rsidRPr="00EC082A">
              <w:rPr>
                <w:spacing w:val="-4"/>
                <w:szCs w:val="24"/>
              </w:rPr>
              <w:t>production,</w:t>
            </w:r>
            <w:r w:rsidRPr="00EC082A">
              <w:rPr>
                <w:spacing w:val="-10"/>
                <w:szCs w:val="24"/>
              </w:rPr>
              <w:t xml:space="preserve"> </w:t>
            </w:r>
            <w:r w:rsidRPr="00EC082A">
              <w:rPr>
                <w:spacing w:val="-4"/>
                <w:szCs w:val="24"/>
              </w:rPr>
              <w:t>placing</w:t>
            </w:r>
            <w:r w:rsidRPr="00EC082A">
              <w:rPr>
                <w:spacing w:val="-11"/>
                <w:szCs w:val="24"/>
              </w:rPr>
              <w:t xml:space="preserve"> </w:t>
            </w:r>
            <w:r w:rsidRPr="00EC082A">
              <w:rPr>
                <w:spacing w:val="-4"/>
                <w:szCs w:val="24"/>
              </w:rPr>
              <w:t>on</w:t>
            </w:r>
            <w:r w:rsidRPr="00EC082A">
              <w:rPr>
                <w:spacing w:val="-10"/>
                <w:szCs w:val="24"/>
              </w:rPr>
              <w:t xml:space="preserve"> </w:t>
            </w:r>
            <w:r w:rsidRPr="00EC082A">
              <w:rPr>
                <w:spacing w:val="-4"/>
                <w:szCs w:val="24"/>
              </w:rPr>
              <w:t>the</w:t>
            </w:r>
            <w:r w:rsidRPr="00EC082A">
              <w:rPr>
                <w:spacing w:val="-9"/>
                <w:szCs w:val="24"/>
              </w:rPr>
              <w:t xml:space="preserve"> </w:t>
            </w:r>
            <w:r w:rsidRPr="00EC082A">
              <w:rPr>
                <w:spacing w:val="-4"/>
                <w:szCs w:val="24"/>
              </w:rPr>
              <w:t>market</w:t>
            </w:r>
            <w:r w:rsidRPr="00EC082A">
              <w:rPr>
                <w:spacing w:val="-5"/>
                <w:szCs w:val="24"/>
              </w:rPr>
              <w:t xml:space="preserve"> </w:t>
            </w:r>
            <w:r w:rsidRPr="00EC082A">
              <w:rPr>
                <w:spacing w:val="-4"/>
                <w:szCs w:val="24"/>
              </w:rPr>
              <w:t>and</w:t>
            </w:r>
            <w:r w:rsidRPr="00EC082A">
              <w:rPr>
                <w:spacing w:val="-7"/>
                <w:szCs w:val="24"/>
              </w:rPr>
              <w:t xml:space="preserve"> </w:t>
            </w:r>
            <w:r w:rsidRPr="00EC082A">
              <w:rPr>
                <w:spacing w:val="-5"/>
                <w:szCs w:val="24"/>
              </w:rPr>
              <w:t>use</w:t>
            </w:r>
          </w:p>
        </w:tc>
        <w:tc>
          <w:tcPr>
            <w:tcW w:w="2951" w:type="dxa"/>
            <w:tcBorders>
              <w:top w:val="nil"/>
              <w:bottom w:val="nil"/>
            </w:tcBorders>
          </w:tcPr>
          <w:p w14:paraId="4E879B47" w14:textId="77777777" w:rsidR="004A6D04" w:rsidRPr="00EC082A" w:rsidRDefault="004A6D04">
            <w:pPr>
              <w:pStyle w:val="TableParagraph"/>
              <w:rPr>
                <w:szCs w:val="24"/>
              </w:rPr>
            </w:pPr>
          </w:p>
        </w:tc>
      </w:tr>
      <w:tr w:rsidR="004A6D04" w:rsidRPr="00EC082A" w14:paraId="089C88F8" w14:textId="77777777">
        <w:trPr>
          <w:trHeight w:val="270"/>
        </w:trPr>
        <w:tc>
          <w:tcPr>
            <w:tcW w:w="2048" w:type="dxa"/>
            <w:tcBorders>
              <w:top w:val="nil"/>
              <w:bottom w:val="nil"/>
            </w:tcBorders>
          </w:tcPr>
          <w:p w14:paraId="5A59D211" w14:textId="77777777" w:rsidR="004A6D04" w:rsidRPr="00EC082A" w:rsidRDefault="004A6D04">
            <w:pPr>
              <w:pStyle w:val="TableParagraph"/>
              <w:rPr>
                <w:szCs w:val="24"/>
              </w:rPr>
            </w:pPr>
          </w:p>
        </w:tc>
        <w:tc>
          <w:tcPr>
            <w:tcW w:w="4069" w:type="dxa"/>
            <w:tcBorders>
              <w:top w:val="nil"/>
              <w:bottom w:val="nil"/>
            </w:tcBorders>
          </w:tcPr>
          <w:p w14:paraId="42DCADFE" w14:textId="77777777" w:rsidR="004A6D04" w:rsidRPr="00EC082A" w:rsidRDefault="00E24CE6">
            <w:pPr>
              <w:pStyle w:val="TableParagraph"/>
              <w:spacing w:line="250" w:lineRule="exact"/>
              <w:ind w:left="112"/>
              <w:rPr>
                <w:szCs w:val="24"/>
              </w:rPr>
            </w:pPr>
            <w:r w:rsidRPr="00EC082A">
              <w:rPr>
                <w:spacing w:val="-2"/>
                <w:szCs w:val="24"/>
              </w:rPr>
              <w:t>of</w:t>
            </w:r>
            <w:r w:rsidRPr="00EC082A">
              <w:rPr>
                <w:spacing w:val="-13"/>
                <w:szCs w:val="24"/>
              </w:rPr>
              <w:t xml:space="preserve"> </w:t>
            </w:r>
            <w:r w:rsidRPr="00EC082A">
              <w:rPr>
                <w:spacing w:val="-2"/>
                <w:szCs w:val="24"/>
              </w:rPr>
              <w:t>substances</w:t>
            </w:r>
            <w:r w:rsidRPr="00EC082A">
              <w:rPr>
                <w:spacing w:val="-11"/>
                <w:szCs w:val="24"/>
              </w:rPr>
              <w:t xml:space="preserve"> </w:t>
            </w:r>
            <w:r w:rsidRPr="00EC082A">
              <w:rPr>
                <w:spacing w:val="-2"/>
                <w:szCs w:val="24"/>
              </w:rPr>
              <w:t>and</w:t>
            </w:r>
            <w:r w:rsidRPr="00EC082A">
              <w:rPr>
                <w:spacing w:val="-12"/>
                <w:szCs w:val="24"/>
              </w:rPr>
              <w:t xml:space="preserve"> </w:t>
            </w:r>
            <w:r w:rsidRPr="00EC082A">
              <w:rPr>
                <w:spacing w:val="-2"/>
                <w:szCs w:val="24"/>
              </w:rPr>
              <w:t>establishing</w:t>
            </w:r>
            <w:r w:rsidRPr="00EC082A">
              <w:rPr>
                <w:spacing w:val="-13"/>
                <w:szCs w:val="24"/>
              </w:rPr>
              <w:t xml:space="preserve"> </w:t>
            </w:r>
            <w:r w:rsidRPr="00EC082A">
              <w:rPr>
                <w:spacing w:val="-2"/>
                <w:szCs w:val="24"/>
              </w:rPr>
              <w:t>provisions</w:t>
            </w:r>
          </w:p>
        </w:tc>
        <w:tc>
          <w:tcPr>
            <w:tcW w:w="2951" w:type="dxa"/>
            <w:tcBorders>
              <w:top w:val="nil"/>
              <w:bottom w:val="nil"/>
            </w:tcBorders>
          </w:tcPr>
          <w:p w14:paraId="270BBE9E" w14:textId="77777777" w:rsidR="004A6D04" w:rsidRPr="00EC082A" w:rsidRDefault="004A6D04">
            <w:pPr>
              <w:pStyle w:val="TableParagraph"/>
              <w:rPr>
                <w:szCs w:val="24"/>
              </w:rPr>
            </w:pPr>
          </w:p>
        </w:tc>
      </w:tr>
      <w:tr w:rsidR="004A6D04" w:rsidRPr="00EC082A" w14:paraId="29473478" w14:textId="77777777">
        <w:trPr>
          <w:trHeight w:val="271"/>
        </w:trPr>
        <w:tc>
          <w:tcPr>
            <w:tcW w:w="2048" w:type="dxa"/>
            <w:tcBorders>
              <w:top w:val="nil"/>
              <w:bottom w:val="nil"/>
            </w:tcBorders>
          </w:tcPr>
          <w:p w14:paraId="783F5633" w14:textId="77777777" w:rsidR="004A6D04" w:rsidRPr="00EC082A" w:rsidRDefault="004A6D04">
            <w:pPr>
              <w:pStyle w:val="TableParagraph"/>
              <w:rPr>
                <w:szCs w:val="24"/>
              </w:rPr>
            </w:pPr>
          </w:p>
        </w:tc>
        <w:tc>
          <w:tcPr>
            <w:tcW w:w="4069" w:type="dxa"/>
            <w:tcBorders>
              <w:top w:val="nil"/>
              <w:bottom w:val="nil"/>
            </w:tcBorders>
          </w:tcPr>
          <w:p w14:paraId="30DAE700" w14:textId="77777777" w:rsidR="004A6D04" w:rsidRPr="00EC082A" w:rsidRDefault="00E24CE6">
            <w:pPr>
              <w:pStyle w:val="TableParagraph"/>
              <w:spacing w:line="251" w:lineRule="exact"/>
              <w:ind w:left="112"/>
              <w:rPr>
                <w:szCs w:val="24"/>
              </w:rPr>
            </w:pPr>
            <w:r w:rsidRPr="00EC082A">
              <w:rPr>
                <w:spacing w:val="-2"/>
                <w:szCs w:val="24"/>
              </w:rPr>
              <w:t>regarding</w:t>
            </w:r>
            <w:r w:rsidRPr="00EC082A">
              <w:rPr>
                <w:spacing w:val="-13"/>
                <w:szCs w:val="24"/>
              </w:rPr>
              <w:t xml:space="preserve"> </w:t>
            </w:r>
            <w:r w:rsidRPr="00EC082A">
              <w:rPr>
                <w:spacing w:val="-2"/>
                <w:szCs w:val="24"/>
              </w:rPr>
              <w:t>waste</w:t>
            </w:r>
            <w:r w:rsidRPr="00EC082A">
              <w:rPr>
                <w:spacing w:val="-12"/>
                <w:szCs w:val="24"/>
              </w:rPr>
              <w:t xml:space="preserve"> </w:t>
            </w:r>
            <w:r w:rsidRPr="00EC082A">
              <w:rPr>
                <w:spacing w:val="-2"/>
                <w:szCs w:val="24"/>
              </w:rPr>
              <w:t>consisting</w:t>
            </w:r>
            <w:r w:rsidRPr="00EC082A">
              <w:rPr>
                <w:spacing w:val="-13"/>
                <w:szCs w:val="24"/>
              </w:rPr>
              <w:t xml:space="preserve"> </w:t>
            </w:r>
            <w:r w:rsidRPr="00EC082A">
              <w:rPr>
                <w:spacing w:val="-2"/>
                <w:szCs w:val="24"/>
              </w:rPr>
              <w:t>of,</w:t>
            </w:r>
            <w:r w:rsidRPr="00EC082A">
              <w:rPr>
                <w:spacing w:val="-12"/>
                <w:szCs w:val="24"/>
              </w:rPr>
              <w:t xml:space="preserve"> </w:t>
            </w:r>
            <w:r w:rsidRPr="00EC082A">
              <w:rPr>
                <w:spacing w:val="-2"/>
                <w:szCs w:val="24"/>
              </w:rPr>
              <w:t>containing</w:t>
            </w:r>
          </w:p>
        </w:tc>
        <w:tc>
          <w:tcPr>
            <w:tcW w:w="2951" w:type="dxa"/>
            <w:tcBorders>
              <w:top w:val="nil"/>
              <w:bottom w:val="nil"/>
            </w:tcBorders>
          </w:tcPr>
          <w:p w14:paraId="58DCCA3C" w14:textId="77777777" w:rsidR="004A6D04" w:rsidRPr="00EC082A" w:rsidRDefault="004A6D04">
            <w:pPr>
              <w:pStyle w:val="TableParagraph"/>
              <w:rPr>
                <w:szCs w:val="24"/>
              </w:rPr>
            </w:pPr>
          </w:p>
        </w:tc>
      </w:tr>
      <w:tr w:rsidR="004A6D04" w:rsidRPr="00EC082A" w14:paraId="0030E551" w14:textId="77777777">
        <w:trPr>
          <w:trHeight w:val="267"/>
        </w:trPr>
        <w:tc>
          <w:tcPr>
            <w:tcW w:w="2048" w:type="dxa"/>
            <w:tcBorders>
              <w:top w:val="nil"/>
              <w:bottom w:val="nil"/>
            </w:tcBorders>
          </w:tcPr>
          <w:p w14:paraId="2BB49CD0" w14:textId="77777777" w:rsidR="004A6D04" w:rsidRPr="00EC082A" w:rsidRDefault="004A6D04">
            <w:pPr>
              <w:pStyle w:val="TableParagraph"/>
              <w:rPr>
                <w:szCs w:val="24"/>
              </w:rPr>
            </w:pPr>
          </w:p>
        </w:tc>
        <w:tc>
          <w:tcPr>
            <w:tcW w:w="4069" w:type="dxa"/>
            <w:tcBorders>
              <w:top w:val="nil"/>
              <w:bottom w:val="nil"/>
            </w:tcBorders>
          </w:tcPr>
          <w:p w14:paraId="4AF09A66" w14:textId="77777777" w:rsidR="004A6D04" w:rsidRPr="00EC082A" w:rsidRDefault="00E24CE6">
            <w:pPr>
              <w:pStyle w:val="TableParagraph"/>
              <w:tabs>
                <w:tab w:val="left" w:pos="522"/>
                <w:tab w:val="left" w:pos="2027"/>
                <w:tab w:val="left" w:pos="2483"/>
                <w:tab w:val="left" w:pos="3043"/>
                <w:tab w:val="left" w:pos="3453"/>
              </w:tabs>
              <w:spacing w:line="248" w:lineRule="exact"/>
              <w:ind w:left="112"/>
              <w:rPr>
                <w:szCs w:val="24"/>
              </w:rPr>
            </w:pPr>
            <w:r w:rsidRPr="00EC082A">
              <w:rPr>
                <w:spacing w:val="-5"/>
                <w:szCs w:val="24"/>
              </w:rPr>
              <w:t>or</w:t>
            </w:r>
            <w:r w:rsidRPr="00EC082A">
              <w:rPr>
                <w:szCs w:val="24"/>
              </w:rPr>
              <w:tab/>
            </w:r>
            <w:r w:rsidRPr="00EC082A">
              <w:rPr>
                <w:spacing w:val="-2"/>
                <w:szCs w:val="24"/>
              </w:rPr>
              <w:t>contaminated</w:t>
            </w:r>
            <w:r w:rsidRPr="00EC082A">
              <w:rPr>
                <w:szCs w:val="24"/>
              </w:rPr>
              <w:tab/>
            </w:r>
            <w:r w:rsidRPr="00EC082A">
              <w:rPr>
                <w:spacing w:val="-5"/>
                <w:szCs w:val="24"/>
              </w:rPr>
              <w:t>by</w:t>
            </w:r>
            <w:r w:rsidRPr="00EC082A">
              <w:rPr>
                <w:szCs w:val="24"/>
              </w:rPr>
              <w:tab/>
            </w:r>
            <w:r w:rsidRPr="00EC082A">
              <w:rPr>
                <w:spacing w:val="-5"/>
                <w:szCs w:val="24"/>
              </w:rPr>
              <w:t>any</w:t>
            </w:r>
            <w:r w:rsidRPr="00EC082A">
              <w:rPr>
                <w:szCs w:val="24"/>
              </w:rPr>
              <w:tab/>
            </w:r>
            <w:r w:rsidRPr="00EC082A">
              <w:rPr>
                <w:spacing w:val="-5"/>
                <w:szCs w:val="24"/>
              </w:rPr>
              <w:t>of</w:t>
            </w:r>
            <w:r w:rsidRPr="00EC082A">
              <w:rPr>
                <w:szCs w:val="24"/>
              </w:rPr>
              <w:tab/>
            </w:r>
            <w:r w:rsidRPr="00EC082A">
              <w:rPr>
                <w:spacing w:val="-4"/>
                <w:szCs w:val="24"/>
              </w:rPr>
              <w:t>these</w:t>
            </w:r>
          </w:p>
        </w:tc>
        <w:tc>
          <w:tcPr>
            <w:tcW w:w="2951" w:type="dxa"/>
            <w:tcBorders>
              <w:top w:val="nil"/>
              <w:bottom w:val="nil"/>
            </w:tcBorders>
          </w:tcPr>
          <w:p w14:paraId="0B6015CC" w14:textId="77777777" w:rsidR="004A6D04" w:rsidRPr="00EC082A" w:rsidRDefault="004A6D04">
            <w:pPr>
              <w:pStyle w:val="TableParagraph"/>
              <w:rPr>
                <w:szCs w:val="24"/>
              </w:rPr>
            </w:pPr>
          </w:p>
        </w:tc>
      </w:tr>
      <w:tr w:rsidR="004A6D04" w:rsidRPr="00EC082A" w14:paraId="3440830E" w14:textId="77777777">
        <w:trPr>
          <w:trHeight w:val="275"/>
        </w:trPr>
        <w:tc>
          <w:tcPr>
            <w:tcW w:w="2048" w:type="dxa"/>
            <w:tcBorders>
              <w:top w:val="nil"/>
            </w:tcBorders>
          </w:tcPr>
          <w:p w14:paraId="6ED9FC5C" w14:textId="77777777" w:rsidR="004A6D04" w:rsidRPr="00EC082A" w:rsidRDefault="004A6D04">
            <w:pPr>
              <w:pStyle w:val="TableParagraph"/>
              <w:rPr>
                <w:szCs w:val="24"/>
              </w:rPr>
            </w:pPr>
          </w:p>
        </w:tc>
        <w:tc>
          <w:tcPr>
            <w:tcW w:w="4069" w:type="dxa"/>
            <w:tcBorders>
              <w:top w:val="nil"/>
            </w:tcBorders>
          </w:tcPr>
          <w:p w14:paraId="3BB34E82" w14:textId="77777777" w:rsidR="004A6D04" w:rsidRPr="00EC082A" w:rsidRDefault="00E24CE6">
            <w:pPr>
              <w:pStyle w:val="TableParagraph"/>
              <w:spacing w:line="255" w:lineRule="exact"/>
              <w:ind w:left="112"/>
              <w:rPr>
                <w:szCs w:val="24"/>
              </w:rPr>
            </w:pPr>
            <w:r w:rsidRPr="00EC082A">
              <w:rPr>
                <w:spacing w:val="-2"/>
                <w:szCs w:val="24"/>
              </w:rPr>
              <w:t>substances.</w:t>
            </w:r>
          </w:p>
        </w:tc>
        <w:tc>
          <w:tcPr>
            <w:tcW w:w="2951" w:type="dxa"/>
            <w:tcBorders>
              <w:top w:val="nil"/>
            </w:tcBorders>
          </w:tcPr>
          <w:p w14:paraId="68D7A778" w14:textId="77777777" w:rsidR="004A6D04" w:rsidRPr="00EC082A" w:rsidRDefault="004A6D04">
            <w:pPr>
              <w:pStyle w:val="TableParagraph"/>
              <w:rPr>
                <w:szCs w:val="24"/>
              </w:rPr>
            </w:pPr>
          </w:p>
        </w:tc>
      </w:tr>
    </w:tbl>
    <w:p w14:paraId="29F08F79" w14:textId="77777777" w:rsidR="004A6D04" w:rsidRPr="00EC082A" w:rsidRDefault="004A6D04">
      <w:pPr>
        <w:pStyle w:val="Corpsdetexte"/>
        <w:jc w:val="left"/>
      </w:pPr>
    </w:p>
    <w:p w14:paraId="0CBCD134" w14:textId="77777777" w:rsidR="004A6D04" w:rsidRPr="00EC082A" w:rsidRDefault="004A6D04">
      <w:pPr>
        <w:pStyle w:val="Corpsdetexte"/>
        <w:spacing w:before="6"/>
        <w:jc w:val="left"/>
      </w:pPr>
    </w:p>
    <w:p w14:paraId="42B26CDD" w14:textId="77777777" w:rsidR="004A6D04" w:rsidRPr="00EC082A" w:rsidRDefault="00E24CE6" w:rsidP="00D34ECA">
      <w:pPr>
        <w:pStyle w:val="Titre2"/>
      </w:pPr>
      <w:bookmarkStart w:id="72" w:name="_bookmark27"/>
      <w:bookmarkStart w:id="73" w:name="_Toc198363308"/>
      <w:bookmarkEnd w:id="72"/>
      <w:r w:rsidRPr="00EC082A">
        <w:t>International</w:t>
      </w:r>
      <w:r w:rsidRPr="00EC082A">
        <w:rPr>
          <w:spacing w:val="1"/>
        </w:rPr>
        <w:t xml:space="preserve"> </w:t>
      </w:r>
      <w:r w:rsidRPr="00EC082A">
        <w:rPr>
          <w:spacing w:val="-2"/>
        </w:rPr>
        <w:t>Standards</w:t>
      </w:r>
      <w:bookmarkEnd w:id="73"/>
    </w:p>
    <w:p w14:paraId="5207443C" w14:textId="77777777" w:rsidR="004A6D04" w:rsidRPr="00EC082A" w:rsidRDefault="00E24CE6" w:rsidP="00D34ECA">
      <w:pPr>
        <w:pStyle w:val="Corpsdetexte"/>
        <w:spacing w:line="254" w:lineRule="auto"/>
        <w:ind w:right="249"/>
      </w:pPr>
      <w:r w:rsidRPr="00EC082A">
        <w:rPr>
          <w:spacing w:val="-2"/>
        </w:rPr>
        <w:t>This</w:t>
      </w:r>
      <w:r w:rsidRPr="00EC082A">
        <w:rPr>
          <w:spacing w:val="-7"/>
        </w:rPr>
        <w:t xml:space="preserve"> </w:t>
      </w:r>
      <w:r w:rsidRPr="00EC082A">
        <w:rPr>
          <w:spacing w:val="-2"/>
        </w:rPr>
        <w:t>EPB</w:t>
      </w:r>
      <w:r w:rsidRPr="00EC082A">
        <w:rPr>
          <w:spacing w:val="-7"/>
        </w:rPr>
        <w:t xml:space="preserve"> </w:t>
      </w:r>
      <w:r w:rsidRPr="00EC082A">
        <w:rPr>
          <w:spacing w:val="-2"/>
        </w:rPr>
        <w:t>report</w:t>
      </w:r>
      <w:r w:rsidRPr="00EC082A">
        <w:rPr>
          <w:spacing w:val="-7"/>
        </w:rPr>
        <w:t xml:space="preserve"> </w:t>
      </w:r>
      <w:r w:rsidRPr="00EC082A">
        <w:rPr>
          <w:spacing w:val="-2"/>
        </w:rPr>
        <w:t>makes</w:t>
      </w:r>
      <w:r w:rsidRPr="00EC082A">
        <w:rPr>
          <w:spacing w:val="-7"/>
        </w:rPr>
        <w:t xml:space="preserve"> </w:t>
      </w:r>
      <w:r w:rsidRPr="00EC082A">
        <w:rPr>
          <w:spacing w:val="-2"/>
        </w:rPr>
        <w:t>due</w:t>
      </w:r>
      <w:r w:rsidRPr="00EC082A">
        <w:rPr>
          <w:spacing w:val="-6"/>
        </w:rPr>
        <w:t xml:space="preserve"> </w:t>
      </w:r>
      <w:r w:rsidRPr="00EC082A">
        <w:rPr>
          <w:spacing w:val="-2"/>
        </w:rPr>
        <w:t>reference</w:t>
      </w:r>
      <w:r w:rsidRPr="00EC082A">
        <w:rPr>
          <w:spacing w:val="-11"/>
        </w:rPr>
        <w:t xml:space="preserve"> </w:t>
      </w:r>
      <w:r w:rsidRPr="00EC082A">
        <w:rPr>
          <w:spacing w:val="-2"/>
        </w:rPr>
        <w:t>to</w:t>
      </w:r>
      <w:r w:rsidRPr="00EC082A">
        <w:rPr>
          <w:spacing w:val="-8"/>
        </w:rPr>
        <w:t xml:space="preserve"> </w:t>
      </w:r>
      <w:r w:rsidRPr="00EC082A">
        <w:rPr>
          <w:spacing w:val="-2"/>
        </w:rPr>
        <w:t>internationally</w:t>
      </w:r>
      <w:r w:rsidRPr="00EC082A">
        <w:rPr>
          <w:spacing w:val="-9"/>
        </w:rPr>
        <w:t xml:space="preserve"> </w:t>
      </w:r>
      <w:r w:rsidRPr="00EC082A">
        <w:rPr>
          <w:spacing w:val="-2"/>
        </w:rPr>
        <w:t>recognised</w:t>
      </w:r>
      <w:r w:rsidRPr="00EC082A">
        <w:rPr>
          <w:spacing w:val="-10"/>
        </w:rPr>
        <w:t xml:space="preserve"> </w:t>
      </w:r>
      <w:r w:rsidRPr="00EC082A">
        <w:rPr>
          <w:spacing w:val="-2"/>
        </w:rPr>
        <w:t>standards</w:t>
      </w:r>
      <w:r w:rsidRPr="00EC082A">
        <w:rPr>
          <w:spacing w:val="-9"/>
        </w:rPr>
        <w:t xml:space="preserve"> </w:t>
      </w:r>
      <w:r w:rsidRPr="00EC082A">
        <w:rPr>
          <w:spacing w:val="-2"/>
        </w:rPr>
        <w:t>in</w:t>
      </w:r>
      <w:r w:rsidRPr="00EC082A">
        <w:rPr>
          <w:spacing w:val="-8"/>
        </w:rPr>
        <w:t xml:space="preserve"> </w:t>
      </w:r>
      <w:r w:rsidRPr="00EC082A">
        <w:rPr>
          <w:spacing w:val="-2"/>
        </w:rPr>
        <w:t>order</w:t>
      </w:r>
      <w:r w:rsidRPr="00EC082A">
        <w:rPr>
          <w:spacing w:val="-8"/>
        </w:rPr>
        <w:t xml:space="preserve"> </w:t>
      </w:r>
      <w:r w:rsidRPr="00EC082A">
        <w:rPr>
          <w:spacing w:val="-2"/>
        </w:rPr>
        <w:t>to</w:t>
      </w:r>
      <w:r w:rsidRPr="00EC082A">
        <w:rPr>
          <w:spacing w:val="-8"/>
        </w:rPr>
        <w:t xml:space="preserve"> </w:t>
      </w:r>
      <w:r w:rsidRPr="00EC082A">
        <w:rPr>
          <w:spacing w:val="-2"/>
        </w:rPr>
        <w:t xml:space="preserve">establish </w:t>
      </w:r>
      <w:r w:rsidRPr="00EC082A">
        <w:rPr>
          <w:spacing w:val="-4"/>
        </w:rPr>
        <w:t>a</w:t>
      </w:r>
      <w:r w:rsidRPr="00EC082A">
        <w:rPr>
          <w:spacing w:val="-6"/>
        </w:rPr>
        <w:t xml:space="preserve"> </w:t>
      </w:r>
      <w:r w:rsidRPr="00EC082A">
        <w:rPr>
          <w:spacing w:val="-4"/>
        </w:rPr>
        <w:t>transparent regulatory</w:t>
      </w:r>
      <w:r w:rsidRPr="00EC082A">
        <w:rPr>
          <w:spacing w:val="-11"/>
        </w:rPr>
        <w:t xml:space="preserve"> </w:t>
      </w:r>
      <w:r w:rsidRPr="00EC082A">
        <w:rPr>
          <w:spacing w:val="-4"/>
        </w:rPr>
        <w:t>framework</w:t>
      </w:r>
      <w:r w:rsidRPr="00EC082A">
        <w:rPr>
          <w:spacing w:val="-5"/>
        </w:rPr>
        <w:t xml:space="preserve"> </w:t>
      </w:r>
      <w:r w:rsidRPr="00EC082A">
        <w:rPr>
          <w:spacing w:val="-4"/>
        </w:rPr>
        <w:t>for</w:t>
      </w:r>
      <w:r w:rsidRPr="00EC082A">
        <w:rPr>
          <w:spacing w:val="-9"/>
        </w:rPr>
        <w:t xml:space="preserve"> </w:t>
      </w:r>
      <w:r w:rsidRPr="00EC082A">
        <w:rPr>
          <w:spacing w:val="-4"/>
        </w:rPr>
        <w:t>the</w:t>
      </w:r>
      <w:r w:rsidRPr="00EC082A">
        <w:rPr>
          <w:spacing w:val="-6"/>
        </w:rPr>
        <w:t xml:space="preserve"> </w:t>
      </w:r>
      <w:r w:rsidRPr="00EC082A">
        <w:rPr>
          <w:spacing w:val="-4"/>
        </w:rPr>
        <w:t>Project</w:t>
      </w:r>
      <w:r w:rsidRPr="00EC082A">
        <w:rPr>
          <w:spacing w:val="-7"/>
        </w:rPr>
        <w:t xml:space="preserve"> </w:t>
      </w:r>
      <w:r w:rsidRPr="00EC082A">
        <w:rPr>
          <w:spacing w:val="-4"/>
        </w:rPr>
        <w:t>which</w:t>
      </w:r>
      <w:r w:rsidRPr="00EC082A">
        <w:rPr>
          <w:spacing w:val="-5"/>
        </w:rPr>
        <w:t xml:space="preserve"> </w:t>
      </w:r>
      <w:r w:rsidRPr="00EC082A">
        <w:rPr>
          <w:spacing w:val="-4"/>
        </w:rPr>
        <w:t>is in</w:t>
      </w:r>
      <w:r w:rsidRPr="00EC082A">
        <w:rPr>
          <w:spacing w:val="-5"/>
        </w:rPr>
        <w:t xml:space="preserve"> </w:t>
      </w:r>
      <w:r w:rsidRPr="00EC082A">
        <w:rPr>
          <w:spacing w:val="-4"/>
        </w:rPr>
        <w:t>line</w:t>
      </w:r>
      <w:r w:rsidRPr="00EC082A">
        <w:rPr>
          <w:spacing w:val="-6"/>
        </w:rPr>
        <w:t xml:space="preserve"> </w:t>
      </w:r>
      <w:r w:rsidRPr="00EC082A">
        <w:rPr>
          <w:spacing w:val="-4"/>
        </w:rPr>
        <w:t>with both</w:t>
      </w:r>
      <w:r w:rsidRPr="00EC082A">
        <w:rPr>
          <w:spacing w:val="-10"/>
        </w:rPr>
        <w:t xml:space="preserve"> </w:t>
      </w:r>
      <w:r w:rsidRPr="00EC082A">
        <w:rPr>
          <w:spacing w:val="-4"/>
        </w:rPr>
        <w:t xml:space="preserve">national requirements </w:t>
      </w:r>
      <w:r w:rsidRPr="00EC082A">
        <w:t>and the international lenders requirements.</w:t>
      </w:r>
    </w:p>
    <w:p w14:paraId="7BD1857D" w14:textId="77777777" w:rsidR="004A6D04" w:rsidRPr="00EC082A" w:rsidRDefault="00E24CE6" w:rsidP="00D34ECA">
      <w:pPr>
        <w:pStyle w:val="Corpsdetexte"/>
        <w:spacing w:before="149" w:line="254" w:lineRule="auto"/>
        <w:ind w:right="251"/>
      </w:pPr>
      <w:r w:rsidRPr="00EC082A">
        <w:t>Therefore, whilst complying with national legislations, the Developer will also comply with additional international lender requirements (EPs, IFC Performance Standards and EHS Guidelines)</w:t>
      </w:r>
      <w:r w:rsidRPr="00EC082A">
        <w:rPr>
          <w:spacing w:val="-15"/>
        </w:rPr>
        <w:t xml:space="preserve"> </w:t>
      </w:r>
      <w:r w:rsidRPr="00EC082A">
        <w:t>in</w:t>
      </w:r>
      <w:r w:rsidRPr="00EC082A">
        <w:rPr>
          <w:spacing w:val="-15"/>
        </w:rPr>
        <w:t xml:space="preserve"> </w:t>
      </w:r>
      <w:r w:rsidRPr="00EC082A">
        <w:t>the</w:t>
      </w:r>
      <w:r w:rsidRPr="00EC082A">
        <w:rPr>
          <w:spacing w:val="-15"/>
        </w:rPr>
        <w:t xml:space="preserve"> </w:t>
      </w:r>
      <w:r w:rsidRPr="00EC082A">
        <w:t>implementation</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proposed</w:t>
      </w:r>
      <w:r w:rsidRPr="00EC082A">
        <w:rPr>
          <w:spacing w:val="-15"/>
        </w:rPr>
        <w:t xml:space="preserve"> </w:t>
      </w:r>
      <w:r w:rsidRPr="00EC082A">
        <w:t>Project.</w:t>
      </w:r>
      <w:r w:rsidRPr="00EC082A">
        <w:rPr>
          <w:spacing w:val="-15"/>
        </w:rPr>
        <w:t xml:space="preserve"> </w:t>
      </w:r>
      <w:r w:rsidRPr="00EC082A">
        <w:t>The</w:t>
      </w:r>
      <w:r w:rsidRPr="00EC082A">
        <w:rPr>
          <w:spacing w:val="-15"/>
        </w:rPr>
        <w:t xml:space="preserve"> </w:t>
      </w:r>
      <w:r w:rsidRPr="00EC082A">
        <w:t>social</w:t>
      </w:r>
      <w:r w:rsidRPr="00EC082A">
        <w:rPr>
          <w:spacing w:val="-15"/>
        </w:rPr>
        <w:t xml:space="preserve"> </w:t>
      </w:r>
      <w:r w:rsidRPr="00EC082A">
        <w:t>and</w:t>
      </w:r>
      <w:r w:rsidRPr="00EC082A">
        <w:rPr>
          <w:spacing w:val="-15"/>
        </w:rPr>
        <w:t xml:space="preserve"> </w:t>
      </w:r>
      <w:r w:rsidRPr="00EC082A">
        <w:t>environmental</w:t>
      </w:r>
      <w:r w:rsidRPr="00EC082A">
        <w:rPr>
          <w:spacing w:val="-15"/>
        </w:rPr>
        <w:t xml:space="preserve"> </w:t>
      </w:r>
      <w:r w:rsidRPr="00EC082A">
        <w:t>impact assessments that have been carried out for the Project also involved public consultation with interested</w:t>
      </w:r>
      <w:r w:rsidRPr="00EC082A">
        <w:rPr>
          <w:spacing w:val="-7"/>
        </w:rPr>
        <w:t xml:space="preserve"> </w:t>
      </w:r>
      <w:r w:rsidRPr="00EC082A">
        <w:t>and</w:t>
      </w:r>
      <w:r w:rsidRPr="00EC082A">
        <w:rPr>
          <w:spacing w:val="-7"/>
        </w:rPr>
        <w:t xml:space="preserve"> </w:t>
      </w:r>
      <w:r w:rsidRPr="00EC082A">
        <w:t>affected</w:t>
      </w:r>
      <w:r w:rsidRPr="00EC082A">
        <w:rPr>
          <w:spacing w:val="-6"/>
        </w:rPr>
        <w:t xml:space="preserve"> </w:t>
      </w:r>
      <w:r w:rsidRPr="00EC082A">
        <w:t>parties,</w:t>
      </w:r>
      <w:r w:rsidRPr="00EC082A">
        <w:rPr>
          <w:spacing w:val="-6"/>
        </w:rPr>
        <w:t xml:space="preserve"> </w:t>
      </w:r>
      <w:r w:rsidRPr="00EC082A">
        <w:t>formulation</w:t>
      </w:r>
      <w:r w:rsidRPr="00EC082A">
        <w:rPr>
          <w:spacing w:val="-6"/>
        </w:rPr>
        <w:t xml:space="preserve"> </w:t>
      </w:r>
      <w:r w:rsidRPr="00EC082A">
        <w:t>of</w:t>
      </w:r>
      <w:r w:rsidRPr="00EC082A">
        <w:rPr>
          <w:spacing w:val="-7"/>
        </w:rPr>
        <w:t xml:space="preserve"> </w:t>
      </w:r>
      <w:r w:rsidRPr="00EC082A">
        <w:t>environmental</w:t>
      </w:r>
      <w:r w:rsidRPr="00EC082A">
        <w:rPr>
          <w:spacing w:val="-7"/>
        </w:rPr>
        <w:t xml:space="preserve"> </w:t>
      </w:r>
      <w:r w:rsidRPr="00EC082A">
        <w:t>and</w:t>
      </w:r>
      <w:r w:rsidRPr="00EC082A">
        <w:rPr>
          <w:spacing w:val="-7"/>
        </w:rPr>
        <w:t xml:space="preserve"> </w:t>
      </w:r>
      <w:r w:rsidRPr="00EC082A">
        <w:t>social</w:t>
      </w:r>
      <w:r w:rsidRPr="00EC082A">
        <w:rPr>
          <w:spacing w:val="-6"/>
        </w:rPr>
        <w:t xml:space="preserve"> </w:t>
      </w:r>
      <w:r w:rsidRPr="00EC082A">
        <w:t>management</w:t>
      </w:r>
      <w:r w:rsidRPr="00EC082A">
        <w:rPr>
          <w:spacing w:val="-7"/>
        </w:rPr>
        <w:t xml:space="preserve"> </w:t>
      </w:r>
      <w:r w:rsidRPr="00EC082A">
        <w:t>plans</w:t>
      </w:r>
      <w:r w:rsidRPr="00EC082A">
        <w:rPr>
          <w:spacing w:val="-7"/>
        </w:rPr>
        <w:t xml:space="preserve"> </w:t>
      </w:r>
      <w:r w:rsidRPr="00EC082A">
        <w:t>and mechanisms for redress of grievances associated with the Project.</w:t>
      </w:r>
    </w:p>
    <w:p w14:paraId="2FFB087E" w14:textId="77777777" w:rsidR="004A6D04" w:rsidRPr="00EC082A" w:rsidRDefault="00E24CE6" w:rsidP="00D34ECA">
      <w:pPr>
        <w:pStyle w:val="Corpsdetexte"/>
        <w:spacing w:before="152" w:after="240" w:line="252" w:lineRule="auto"/>
        <w:ind w:right="260"/>
      </w:pPr>
      <w:r w:rsidRPr="00EC082A">
        <w:t>The</w:t>
      </w:r>
      <w:r w:rsidRPr="00EC082A">
        <w:rPr>
          <w:spacing w:val="-10"/>
        </w:rPr>
        <w:t xml:space="preserve"> </w:t>
      </w:r>
      <w:r w:rsidRPr="00EC082A">
        <w:t>IFC</w:t>
      </w:r>
      <w:r w:rsidRPr="00EC082A">
        <w:rPr>
          <w:spacing w:val="-9"/>
        </w:rPr>
        <w:t xml:space="preserve"> </w:t>
      </w:r>
      <w:r w:rsidRPr="00EC082A">
        <w:t>Performance</w:t>
      </w:r>
      <w:r w:rsidRPr="00EC082A">
        <w:rPr>
          <w:spacing w:val="-9"/>
        </w:rPr>
        <w:t xml:space="preserve"> </w:t>
      </w:r>
      <w:r w:rsidRPr="00EC082A">
        <w:t>Standards</w:t>
      </w:r>
      <w:r w:rsidRPr="00EC082A">
        <w:rPr>
          <w:spacing w:val="-12"/>
        </w:rPr>
        <w:t xml:space="preserve"> </w:t>
      </w:r>
      <w:r w:rsidRPr="00EC082A">
        <w:t>and</w:t>
      </w:r>
      <w:r w:rsidRPr="00EC082A">
        <w:rPr>
          <w:spacing w:val="-12"/>
        </w:rPr>
        <w:t xml:space="preserve"> </w:t>
      </w:r>
      <w:r w:rsidRPr="00EC082A">
        <w:t>EHS</w:t>
      </w:r>
      <w:r w:rsidRPr="00EC082A">
        <w:rPr>
          <w:spacing w:val="-11"/>
        </w:rPr>
        <w:t xml:space="preserve"> </w:t>
      </w:r>
      <w:r w:rsidRPr="00EC082A">
        <w:t>Guidelines</w:t>
      </w:r>
      <w:r w:rsidRPr="00EC082A">
        <w:rPr>
          <w:spacing w:val="-8"/>
        </w:rPr>
        <w:t xml:space="preserve"> </w:t>
      </w:r>
      <w:r w:rsidRPr="00EC082A">
        <w:t>and</w:t>
      </w:r>
      <w:r w:rsidRPr="00EC082A">
        <w:rPr>
          <w:spacing w:val="-12"/>
        </w:rPr>
        <w:t xml:space="preserve"> </w:t>
      </w:r>
      <w:r w:rsidRPr="00EC082A">
        <w:t>other</w:t>
      </w:r>
      <w:r w:rsidRPr="00EC082A">
        <w:rPr>
          <w:spacing w:val="-13"/>
        </w:rPr>
        <w:t xml:space="preserve"> </w:t>
      </w:r>
      <w:r w:rsidRPr="00EC082A">
        <w:t>international</w:t>
      </w:r>
      <w:r w:rsidRPr="00EC082A">
        <w:rPr>
          <w:spacing w:val="-8"/>
        </w:rPr>
        <w:t xml:space="preserve"> </w:t>
      </w:r>
      <w:r w:rsidRPr="00EC082A">
        <w:t>standards</w:t>
      </w:r>
      <w:r w:rsidRPr="00EC082A">
        <w:rPr>
          <w:spacing w:val="-12"/>
        </w:rPr>
        <w:t xml:space="preserve"> </w:t>
      </w:r>
      <w:r w:rsidRPr="00EC082A">
        <w:t>relevant to the Project are briefly outlined below.</w:t>
      </w:r>
    </w:p>
    <w:p w14:paraId="4C819BD2" w14:textId="77777777" w:rsidR="004A6D04" w:rsidRPr="00EC082A" w:rsidRDefault="00E24CE6" w:rsidP="00D34ECA">
      <w:pPr>
        <w:pStyle w:val="Titre3"/>
      </w:pPr>
      <w:bookmarkStart w:id="74" w:name="_bookmark28"/>
      <w:bookmarkStart w:id="75" w:name="_Toc198363309"/>
      <w:bookmarkEnd w:id="74"/>
      <w:r w:rsidRPr="00EC082A">
        <w:t>IFC</w:t>
      </w:r>
      <w:r w:rsidRPr="00EC082A">
        <w:rPr>
          <w:spacing w:val="-8"/>
        </w:rPr>
        <w:t xml:space="preserve"> </w:t>
      </w:r>
      <w:r w:rsidRPr="00EC082A">
        <w:t>Performance</w:t>
      </w:r>
      <w:r w:rsidRPr="00EC082A">
        <w:rPr>
          <w:spacing w:val="-7"/>
        </w:rPr>
        <w:t xml:space="preserve"> </w:t>
      </w:r>
      <w:r w:rsidRPr="00EC082A">
        <w:t>Standards</w:t>
      </w:r>
      <w:r w:rsidRPr="00EC082A">
        <w:rPr>
          <w:spacing w:val="-7"/>
        </w:rPr>
        <w:t xml:space="preserve"> </w:t>
      </w:r>
      <w:r w:rsidRPr="00EC082A">
        <w:t>on</w:t>
      </w:r>
      <w:r w:rsidRPr="00EC082A">
        <w:rPr>
          <w:spacing w:val="-7"/>
        </w:rPr>
        <w:t xml:space="preserve"> </w:t>
      </w:r>
      <w:r w:rsidRPr="00EC082A">
        <w:t>Environmental</w:t>
      </w:r>
      <w:r w:rsidRPr="00EC082A">
        <w:rPr>
          <w:spacing w:val="-5"/>
        </w:rPr>
        <w:t xml:space="preserve"> </w:t>
      </w:r>
      <w:r w:rsidRPr="00EC082A">
        <w:t>and</w:t>
      </w:r>
      <w:r w:rsidRPr="00EC082A">
        <w:rPr>
          <w:spacing w:val="-8"/>
        </w:rPr>
        <w:t xml:space="preserve"> </w:t>
      </w:r>
      <w:r w:rsidRPr="00EC082A">
        <w:t>Social</w:t>
      </w:r>
      <w:r w:rsidRPr="00EC082A">
        <w:rPr>
          <w:spacing w:val="-6"/>
        </w:rPr>
        <w:t xml:space="preserve"> </w:t>
      </w:r>
      <w:r w:rsidRPr="00EC082A">
        <w:t>Sustainability</w:t>
      </w:r>
      <w:r w:rsidRPr="00EC082A">
        <w:rPr>
          <w:spacing w:val="-5"/>
        </w:rPr>
        <w:t xml:space="preserve"> </w:t>
      </w:r>
      <w:r w:rsidRPr="00EC082A">
        <w:t>(2012)</w:t>
      </w:r>
      <w:bookmarkEnd w:id="75"/>
    </w:p>
    <w:p w14:paraId="23439D29" w14:textId="77777777" w:rsidR="004A6D04" w:rsidRDefault="00E24CE6" w:rsidP="00D34ECA">
      <w:pPr>
        <w:pStyle w:val="Corpsdetexte"/>
        <w:spacing w:line="254" w:lineRule="auto"/>
        <w:ind w:right="247"/>
        <w:rPr>
          <w:spacing w:val="-2"/>
        </w:rPr>
      </w:pPr>
      <w:r w:rsidRPr="00EC082A">
        <w:rPr>
          <w:spacing w:val="-2"/>
        </w:rPr>
        <w:t>The</w:t>
      </w:r>
      <w:r w:rsidRPr="00EC082A">
        <w:rPr>
          <w:spacing w:val="-7"/>
        </w:rPr>
        <w:t xml:space="preserve"> </w:t>
      </w:r>
      <w:r w:rsidRPr="00EC082A">
        <w:rPr>
          <w:spacing w:val="-2"/>
        </w:rPr>
        <w:t>IFC</w:t>
      </w:r>
      <w:r w:rsidRPr="00EC082A">
        <w:rPr>
          <w:spacing w:val="-10"/>
        </w:rPr>
        <w:t xml:space="preserve"> </w:t>
      </w:r>
      <w:r w:rsidRPr="00EC082A">
        <w:rPr>
          <w:spacing w:val="-2"/>
        </w:rPr>
        <w:t>Performance</w:t>
      </w:r>
      <w:r w:rsidRPr="00EC082A">
        <w:rPr>
          <w:spacing w:val="-11"/>
        </w:rPr>
        <w:t xml:space="preserve"> </w:t>
      </w:r>
      <w:r w:rsidRPr="00EC082A">
        <w:rPr>
          <w:spacing w:val="-2"/>
        </w:rPr>
        <w:t>Standards</w:t>
      </w:r>
      <w:r w:rsidRPr="00EC082A">
        <w:rPr>
          <w:spacing w:val="-11"/>
        </w:rPr>
        <w:t xml:space="preserve"> </w:t>
      </w:r>
      <w:r w:rsidRPr="00EC082A">
        <w:rPr>
          <w:spacing w:val="-2"/>
        </w:rPr>
        <w:t>(IFC</w:t>
      </w:r>
      <w:r w:rsidRPr="00EC082A">
        <w:rPr>
          <w:spacing w:val="-10"/>
        </w:rPr>
        <w:t xml:space="preserve"> </w:t>
      </w:r>
      <w:r w:rsidRPr="00EC082A">
        <w:rPr>
          <w:spacing w:val="-2"/>
        </w:rPr>
        <w:t>PSs)</w:t>
      </w:r>
      <w:r w:rsidRPr="00EC082A">
        <w:rPr>
          <w:spacing w:val="-9"/>
        </w:rPr>
        <w:t xml:space="preserve"> </w:t>
      </w:r>
      <w:r w:rsidRPr="00EC082A">
        <w:rPr>
          <w:spacing w:val="-2"/>
        </w:rPr>
        <w:t>define</w:t>
      </w:r>
      <w:r w:rsidRPr="00EC082A">
        <w:rPr>
          <w:spacing w:val="-9"/>
        </w:rPr>
        <w:t xml:space="preserve"> </w:t>
      </w:r>
      <w:r w:rsidRPr="00EC082A">
        <w:rPr>
          <w:spacing w:val="-2"/>
        </w:rPr>
        <w:t>client’s</w:t>
      </w:r>
      <w:r w:rsidRPr="00EC082A">
        <w:rPr>
          <w:spacing w:val="-9"/>
        </w:rPr>
        <w:t xml:space="preserve"> </w:t>
      </w:r>
      <w:r w:rsidRPr="00EC082A">
        <w:rPr>
          <w:spacing w:val="-2"/>
        </w:rPr>
        <w:t>roles</w:t>
      </w:r>
      <w:r w:rsidRPr="00EC082A">
        <w:rPr>
          <w:spacing w:val="-6"/>
        </w:rPr>
        <w:t xml:space="preserve"> </w:t>
      </w:r>
      <w:r w:rsidRPr="00EC082A">
        <w:rPr>
          <w:spacing w:val="-2"/>
        </w:rPr>
        <w:t>and</w:t>
      </w:r>
      <w:r w:rsidRPr="00EC082A">
        <w:rPr>
          <w:spacing w:val="-11"/>
        </w:rPr>
        <w:t xml:space="preserve"> </w:t>
      </w:r>
      <w:r w:rsidRPr="00EC082A">
        <w:rPr>
          <w:spacing w:val="-2"/>
        </w:rPr>
        <w:t>responsibilities</w:t>
      </w:r>
      <w:r w:rsidRPr="00EC082A">
        <w:rPr>
          <w:spacing w:val="-10"/>
        </w:rPr>
        <w:t xml:space="preserve"> </w:t>
      </w:r>
      <w:r w:rsidRPr="00EC082A">
        <w:rPr>
          <w:spacing w:val="-2"/>
        </w:rPr>
        <w:t>for</w:t>
      </w:r>
      <w:r w:rsidRPr="00EC082A">
        <w:rPr>
          <w:spacing w:val="-12"/>
        </w:rPr>
        <w:t xml:space="preserve"> </w:t>
      </w:r>
      <w:r w:rsidRPr="00EC082A">
        <w:rPr>
          <w:spacing w:val="-2"/>
        </w:rPr>
        <w:t>managing their</w:t>
      </w:r>
      <w:r w:rsidRPr="00EC082A">
        <w:rPr>
          <w:spacing w:val="-15"/>
        </w:rPr>
        <w:t xml:space="preserve"> </w:t>
      </w:r>
      <w:r w:rsidRPr="00EC082A">
        <w:rPr>
          <w:spacing w:val="-2"/>
        </w:rPr>
        <w:t>projects</w:t>
      </w:r>
      <w:r w:rsidRPr="00EC082A">
        <w:rPr>
          <w:spacing w:val="-13"/>
        </w:rPr>
        <w:t xml:space="preserve"> </w:t>
      </w:r>
      <w:r w:rsidRPr="00EC082A">
        <w:rPr>
          <w:spacing w:val="-2"/>
        </w:rPr>
        <w:t>and</w:t>
      </w:r>
      <w:r w:rsidRPr="00EC082A">
        <w:rPr>
          <w:spacing w:val="-13"/>
        </w:rPr>
        <w:t xml:space="preserve"> </w:t>
      </w:r>
      <w:r w:rsidRPr="00EC082A">
        <w:rPr>
          <w:spacing w:val="-2"/>
        </w:rPr>
        <w:t>the</w:t>
      </w:r>
      <w:r w:rsidRPr="00EC082A">
        <w:rPr>
          <w:spacing w:val="-13"/>
        </w:rPr>
        <w:t xml:space="preserve"> </w:t>
      </w:r>
      <w:r w:rsidRPr="00EC082A">
        <w:rPr>
          <w:spacing w:val="-2"/>
        </w:rPr>
        <w:t>requirements</w:t>
      </w:r>
      <w:r w:rsidRPr="00EC082A">
        <w:rPr>
          <w:spacing w:val="-13"/>
        </w:rPr>
        <w:t xml:space="preserve"> </w:t>
      </w:r>
      <w:r w:rsidRPr="00EC082A">
        <w:rPr>
          <w:spacing w:val="-2"/>
        </w:rPr>
        <w:t>for</w:t>
      </w:r>
      <w:r w:rsidRPr="00EC082A">
        <w:rPr>
          <w:spacing w:val="-13"/>
        </w:rPr>
        <w:t xml:space="preserve"> </w:t>
      </w:r>
      <w:r w:rsidRPr="00EC082A">
        <w:rPr>
          <w:spacing w:val="-2"/>
        </w:rPr>
        <w:t>receiving</w:t>
      </w:r>
      <w:r w:rsidRPr="00EC082A">
        <w:rPr>
          <w:spacing w:val="-13"/>
        </w:rPr>
        <w:t xml:space="preserve"> </w:t>
      </w:r>
      <w:r w:rsidRPr="00EC082A">
        <w:rPr>
          <w:spacing w:val="-2"/>
        </w:rPr>
        <w:t>and</w:t>
      </w:r>
      <w:r w:rsidRPr="00EC082A">
        <w:rPr>
          <w:spacing w:val="-13"/>
        </w:rPr>
        <w:t xml:space="preserve"> </w:t>
      </w:r>
      <w:r w:rsidRPr="00EC082A">
        <w:rPr>
          <w:spacing w:val="-2"/>
        </w:rPr>
        <w:t>retaining</w:t>
      </w:r>
      <w:r w:rsidRPr="00EC082A">
        <w:rPr>
          <w:spacing w:val="-13"/>
        </w:rPr>
        <w:t xml:space="preserve"> </w:t>
      </w:r>
      <w:r w:rsidRPr="00EC082A">
        <w:rPr>
          <w:spacing w:val="-2"/>
        </w:rPr>
        <w:t>the</w:t>
      </w:r>
      <w:r w:rsidRPr="00EC082A">
        <w:rPr>
          <w:spacing w:val="-13"/>
        </w:rPr>
        <w:t xml:space="preserve"> </w:t>
      </w:r>
      <w:r w:rsidRPr="00EC082A">
        <w:rPr>
          <w:spacing w:val="-2"/>
        </w:rPr>
        <w:t>IFC</w:t>
      </w:r>
      <w:r w:rsidRPr="00EC082A">
        <w:rPr>
          <w:spacing w:val="-13"/>
        </w:rPr>
        <w:t xml:space="preserve"> </w:t>
      </w:r>
      <w:r w:rsidRPr="00EC082A">
        <w:rPr>
          <w:spacing w:val="-2"/>
        </w:rPr>
        <w:t>support</w:t>
      </w:r>
      <w:r w:rsidRPr="00EC082A">
        <w:rPr>
          <w:spacing w:val="-13"/>
        </w:rPr>
        <w:t xml:space="preserve"> </w:t>
      </w:r>
      <w:r w:rsidRPr="00EC082A">
        <w:rPr>
          <w:spacing w:val="-2"/>
        </w:rPr>
        <w:t>or</w:t>
      </w:r>
      <w:r w:rsidRPr="00EC082A">
        <w:rPr>
          <w:spacing w:val="-13"/>
        </w:rPr>
        <w:t xml:space="preserve"> </w:t>
      </w:r>
      <w:r w:rsidRPr="00EC082A">
        <w:rPr>
          <w:spacing w:val="-2"/>
        </w:rPr>
        <w:t>the</w:t>
      </w:r>
      <w:r w:rsidRPr="00EC082A">
        <w:rPr>
          <w:spacing w:val="-13"/>
        </w:rPr>
        <w:t xml:space="preserve"> </w:t>
      </w:r>
      <w:r w:rsidRPr="00EC082A">
        <w:rPr>
          <w:spacing w:val="-2"/>
        </w:rPr>
        <w:t>support</w:t>
      </w:r>
      <w:r w:rsidRPr="00EC082A">
        <w:rPr>
          <w:spacing w:val="-13"/>
        </w:rPr>
        <w:t xml:space="preserve"> </w:t>
      </w:r>
      <w:r w:rsidRPr="00EC082A">
        <w:rPr>
          <w:spacing w:val="-2"/>
        </w:rPr>
        <w:t>from institutions</w:t>
      </w:r>
      <w:r w:rsidRPr="00EC082A">
        <w:rPr>
          <w:spacing w:val="-13"/>
        </w:rPr>
        <w:t xml:space="preserve"> </w:t>
      </w:r>
      <w:r w:rsidRPr="00EC082A">
        <w:rPr>
          <w:spacing w:val="-2"/>
        </w:rPr>
        <w:t>that</w:t>
      </w:r>
      <w:r w:rsidRPr="00EC082A">
        <w:rPr>
          <w:spacing w:val="-13"/>
        </w:rPr>
        <w:t xml:space="preserve"> </w:t>
      </w:r>
      <w:r w:rsidRPr="00EC082A">
        <w:rPr>
          <w:spacing w:val="-2"/>
        </w:rPr>
        <w:t>subscribe</w:t>
      </w:r>
      <w:r w:rsidRPr="00EC082A">
        <w:rPr>
          <w:spacing w:val="-13"/>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Equator</w:t>
      </w:r>
      <w:r w:rsidRPr="00EC082A">
        <w:rPr>
          <w:spacing w:val="-13"/>
        </w:rPr>
        <w:t xml:space="preserve"> </w:t>
      </w:r>
      <w:r w:rsidRPr="00EC082A">
        <w:rPr>
          <w:spacing w:val="-2"/>
        </w:rPr>
        <w:t>Principles.</w:t>
      </w:r>
      <w:r w:rsidRPr="00EC082A">
        <w:rPr>
          <w:spacing w:val="-13"/>
        </w:rPr>
        <w:t xml:space="preserve"> </w:t>
      </w:r>
      <w:r w:rsidRPr="00EC082A">
        <w:rPr>
          <w:spacing w:val="-2"/>
        </w:rPr>
        <w:t>The</w:t>
      </w:r>
      <w:r w:rsidRPr="00EC082A">
        <w:rPr>
          <w:spacing w:val="-11"/>
        </w:rPr>
        <w:t xml:space="preserve"> </w:t>
      </w:r>
      <w:r w:rsidRPr="00EC082A">
        <w:rPr>
          <w:spacing w:val="-2"/>
        </w:rPr>
        <w:t>IFC</w:t>
      </w:r>
      <w:r w:rsidRPr="00EC082A">
        <w:rPr>
          <w:spacing w:val="-12"/>
        </w:rPr>
        <w:t xml:space="preserve"> </w:t>
      </w:r>
      <w:r w:rsidRPr="00EC082A">
        <w:rPr>
          <w:spacing w:val="-2"/>
        </w:rPr>
        <w:t>applies</w:t>
      </w:r>
      <w:r w:rsidRPr="00EC082A">
        <w:rPr>
          <w:spacing w:val="-13"/>
        </w:rPr>
        <w:t xml:space="preserve"> </w:t>
      </w:r>
      <w:r w:rsidRPr="00EC082A">
        <w:rPr>
          <w:spacing w:val="-2"/>
        </w:rPr>
        <w:t>the</w:t>
      </w:r>
      <w:r w:rsidRPr="00EC082A">
        <w:rPr>
          <w:spacing w:val="-13"/>
        </w:rPr>
        <w:t xml:space="preserve"> </w:t>
      </w:r>
      <w:r w:rsidRPr="00EC082A">
        <w:rPr>
          <w:spacing w:val="-2"/>
        </w:rPr>
        <w:t>PSs</w:t>
      </w:r>
      <w:r w:rsidRPr="00EC082A">
        <w:rPr>
          <w:spacing w:val="-12"/>
        </w:rPr>
        <w:t xml:space="preserve"> </w:t>
      </w:r>
      <w:r w:rsidRPr="00EC082A">
        <w:rPr>
          <w:spacing w:val="-2"/>
        </w:rPr>
        <w:t>to</w:t>
      </w:r>
      <w:r w:rsidRPr="00EC082A">
        <w:rPr>
          <w:spacing w:val="-12"/>
        </w:rPr>
        <w:t xml:space="preserve"> </w:t>
      </w:r>
      <w:r w:rsidRPr="00EC082A">
        <w:rPr>
          <w:spacing w:val="-2"/>
        </w:rPr>
        <w:t>manage</w:t>
      </w:r>
      <w:r w:rsidRPr="00EC082A">
        <w:rPr>
          <w:spacing w:val="-13"/>
        </w:rPr>
        <w:t xml:space="preserve"> </w:t>
      </w:r>
      <w:r w:rsidRPr="00EC082A">
        <w:rPr>
          <w:spacing w:val="-2"/>
        </w:rPr>
        <w:t>social</w:t>
      </w:r>
      <w:r w:rsidRPr="00EC082A">
        <w:rPr>
          <w:spacing w:val="-13"/>
        </w:rPr>
        <w:t xml:space="preserve"> </w:t>
      </w:r>
      <w:r w:rsidRPr="00EC082A">
        <w:rPr>
          <w:spacing w:val="-2"/>
        </w:rPr>
        <w:t xml:space="preserve">and </w:t>
      </w:r>
      <w:r w:rsidRPr="00EC082A">
        <w:t>environmental</w:t>
      </w:r>
      <w:r w:rsidRPr="00EC082A">
        <w:rPr>
          <w:spacing w:val="-6"/>
        </w:rPr>
        <w:t xml:space="preserve"> </w:t>
      </w:r>
      <w:r w:rsidRPr="00EC082A">
        <w:t>risks</w:t>
      </w:r>
      <w:r w:rsidRPr="00EC082A">
        <w:rPr>
          <w:spacing w:val="-5"/>
        </w:rPr>
        <w:t xml:space="preserve"> </w:t>
      </w:r>
      <w:r w:rsidRPr="00EC082A">
        <w:t>and</w:t>
      </w:r>
      <w:r w:rsidRPr="00EC082A">
        <w:rPr>
          <w:spacing w:val="-6"/>
        </w:rPr>
        <w:t xml:space="preserve"> </w:t>
      </w:r>
      <w:r w:rsidRPr="00EC082A">
        <w:t>impacts</w:t>
      </w:r>
      <w:r w:rsidRPr="00EC082A">
        <w:rPr>
          <w:spacing w:val="-5"/>
        </w:rPr>
        <w:t xml:space="preserve"> </w:t>
      </w:r>
      <w:r w:rsidRPr="00EC082A">
        <w:t>and</w:t>
      </w:r>
      <w:r w:rsidRPr="00EC082A">
        <w:rPr>
          <w:spacing w:val="-6"/>
        </w:rPr>
        <w:t xml:space="preserve"> </w:t>
      </w:r>
      <w:r w:rsidRPr="00EC082A">
        <w:t>to</w:t>
      </w:r>
      <w:r w:rsidRPr="00EC082A">
        <w:rPr>
          <w:spacing w:val="-8"/>
        </w:rPr>
        <w:t xml:space="preserve"> </w:t>
      </w:r>
      <w:r w:rsidRPr="00EC082A">
        <w:t>enhance</w:t>
      </w:r>
      <w:r w:rsidRPr="00EC082A">
        <w:rPr>
          <w:spacing w:val="-6"/>
        </w:rPr>
        <w:t xml:space="preserve"> </w:t>
      </w:r>
      <w:r w:rsidRPr="00EC082A">
        <w:t>development</w:t>
      </w:r>
      <w:r w:rsidRPr="00EC082A">
        <w:rPr>
          <w:spacing w:val="-5"/>
        </w:rPr>
        <w:t xml:space="preserve"> </w:t>
      </w:r>
      <w:r w:rsidRPr="00EC082A">
        <w:t>opportunities</w:t>
      </w:r>
      <w:r w:rsidRPr="00EC082A">
        <w:rPr>
          <w:spacing w:val="-9"/>
        </w:rPr>
        <w:t xml:space="preserve"> </w:t>
      </w:r>
      <w:r w:rsidRPr="00EC082A">
        <w:t>in</w:t>
      </w:r>
      <w:r w:rsidRPr="00EC082A">
        <w:rPr>
          <w:spacing w:val="-6"/>
        </w:rPr>
        <w:t xml:space="preserve"> </w:t>
      </w:r>
      <w:r w:rsidRPr="00EC082A">
        <w:t>its</w:t>
      </w:r>
      <w:r w:rsidRPr="00EC082A">
        <w:rPr>
          <w:spacing w:val="-8"/>
        </w:rPr>
        <w:t xml:space="preserve"> </w:t>
      </w:r>
      <w:r w:rsidRPr="00EC082A">
        <w:t>private</w:t>
      </w:r>
      <w:r w:rsidRPr="00EC082A">
        <w:rPr>
          <w:spacing w:val="-6"/>
        </w:rPr>
        <w:t xml:space="preserve"> </w:t>
      </w:r>
      <w:r w:rsidRPr="00EC082A">
        <w:t xml:space="preserve">sector </w:t>
      </w:r>
      <w:r w:rsidRPr="00EC082A">
        <w:rPr>
          <w:spacing w:val="-2"/>
        </w:rPr>
        <w:t>financing</w:t>
      </w:r>
      <w:r w:rsidRPr="00EC082A">
        <w:rPr>
          <w:spacing w:val="-8"/>
        </w:rPr>
        <w:t xml:space="preserve"> </w:t>
      </w:r>
      <w:r w:rsidRPr="00EC082A">
        <w:rPr>
          <w:spacing w:val="-2"/>
        </w:rPr>
        <w:t>of</w:t>
      </w:r>
      <w:r w:rsidRPr="00EC082A">
        <w:rPr>
          <w:spacing w:val="-11"/>
        </w:rPr>
        <w:t xml:space="preserve"> </w:t>
      </w:r>
      <w:r w:rsidRPr="00EC082A">
        <w:rPr>
          <w:spacing w:val="-2"/>
        </w:rPr>
        <w:t>projects</w:t>
      </w:r>
      <w:r w:rsidRPr="00EC082A">
        <w:rPr>
          <w:spacing w:val="-4"/>
        </w:rPr>
        <w:t xml:space="preserve"> </w:t>
      </w:r>
      <w:r w:rsidRPr="00EC082A">
        <w:rPr>
          <w:spacing w:val="-2"/>
        </w:rPr>
        <w:t>in</w:t>
      </w:r>
      <w:r w:rsidRPr="00EC082A">
        <w:rPr>
          <w:spacing w:val="-10"/>
        </w:rPr>
        <w:t xml:space="preserve"> </w:t>
      </w:r>
      <w:r w:rsidRPr="00EC082A">
        <w:rPr>
          <w:spacing w:val="-2"/>
        </w:rPr>
        <w:t>the</w:t>
      </w:r>
      <w:r w:rsidRPr="00EC082A">
        <w:rPr>
          <w:spacing w:val="-11"/>
        </w:rPr>
        <w:t xml:space="preserve"> </w:t>
      </w:r>
      <w:r w:rsidRPr="00EC082A">
        <w:rPr>
          <w:spacing w:val="-2"/>
        </w:rPr>
        <w:t>member</w:t>
      </w:r>
      <w:r w:rsidRPr="00EC082A">
        <w:rPr>
          <w:spacing w:val="-8"/>
        </w:rPr>
        <w:t xml:space="preserve"> </w:t>
      </w:r>
      <w:r w:rsidRPr="00EC082A">
        <w:rPr>
          <w:spacing w:val="-2"/>
        </w:rPr>
        <w:t>countries eligible</w:t>
      </w:r>
      <w:r w:rsidRPr="00EC082A">
        <w:rPr>
          <w:spacing w:val="-6"/>
        </w:rPr>
        <w:t xml:space="preserve"> </w:t>
      </w:r>
      <w:r w:rsidRPr="00EC082A">
        <w:rPr>
          <w:spacing w:val="-2"/>
        </w:rPr>
        <w:t>for</w:t>
      </w:r>
      <w:r w:rsidRPr="00EC082A">
        <w:rPr>
          <w:spacing w:val="-8"/>
        </w:rPr>
        <w:t xml:space="preserve"> </w:t>
      </w:r>
      <w:r w:rsidRPr="00EC082A">
        <w:rPr>
          <w:spacing w:val="-2"/>
        </w:rPr>
        <w:t>financing.</w:t>
      </w:r>
      <w:r w:rsidRPr="00EC082A">
        <w:rPr>
          <w:spacing w:val="-8"/>
        </w:rPr>
        <w:t xml:space="preserve"> </w:t>
      </w:r>
      <w:r w:rsidRPr="00EC082A">
        <w:rPr>
          <w:spacing w:val="-2"/>
        </w:rPr>
        <w:t>There</w:t>
      </w:r>
      <w:r w:rsidRPr="00EC082A">
        <w:rPr>
          <w:spacing w:val="-6"/>
        </w:rPr>
        <w:t xml:space="preserve"> </w:t>
      </w:r>
      <w:r w:rsidRPr="00EC082A">
        <w:rPr>
          <w:spacing w:val="-2"/>
        </w:rPr>
        <w:t>are</w:t>
      </w:r>
      <w:r w:rsidRPr="00EC082A">
        <w:rPr>
          <w:spacing w:val="-9"/>
        </w:rPr>
        <w:t xml:space="preserve"> </w:t>
      </w:r>
      <w:r w:rsidRPr="00EC082A">
        <w:rPr>
          <w:spacing w:val="-2"/>
        </w:rPr>
        <w:t>eight</w:t>
      </w:r>
      <w:r w:rsidRPr="00EC082A">
        <w:rPr>
          <w:spacing w:val="-10"/>
        </w:rPr>
        <w:t xml:space="preserve"> </w:t>
      </w:r>
      <w:r w:rsidRPr="00EC082A">
        <w:rPr>
          <w:spacing w:val="-2"/>
        </w:rPr>
        <w:t>Performance Standards.</w:t>
      </w:r>
    </w:p>
    <w:p w14:paraId="59F50318" w14:textId="77777777" w:rsidR="003F2F9B" w:rsidRDefault="003F2F9B" w:rsidP="00D34ECA">
      <w:pPr>
        <w:pStyle w:val="Corpsdetexte"/>
        <w:spacing w:line="254" w:lineRule="auto"/>
        <w:ind w:right="247"/>
      </w:pPr>
    </w:p>
    <w:p w14:paraId="65DA238E" w14:textId="77777777" w:rsidR="00DC6C54" w:rsidRDefault="00DC6C54" w:rsidP="00D34ECA">
      <w:pPr>
        <w:pStyle w:val="Corpsdetexte"/>
        <w:spacing w:line="254" w:lineRule="auto"/>
        <w:ind w:right="247"/>
      </w:pPr>
    </w:p>
    <w:p w14:paraId="2A6A6938" w14:textId="77777777" w:rsidR="00DC6C54" w:rsidRDefault="00DC6C54" w:rsidP="00D34ECA">
      <w:pPr>
        <w:pStyle w:val="Corpsdetexte"/>
        <w:spacing w:line="254" w:lineRule="auto"/>
        <w:ind w:right="247"/>
      </w:pPr>
    </w:p>
    <w:p w14:paraId="30BA4973" w14:textId="77777777" w:rsidR="00DC6C54" w:rsidRDefault="00DC6C54" w:rsidP="00D34ECA">
      <w:pPr>
        <w:pStyle w:val="Corpsdetexte"/>
        <w:spacing w:line="254" w:lineRule="auto"/>
        <w:ind w:right="247"/>
      </w:pPr>
    </w:p>
    <w:p w14:paraId="67837605" w14:textId="77777777" w:rsidR="00DC6C54" w:rsidRDefault="00DC6C54" w:rsidP="00D34ECA">
      <w:pPr>
        <w:pStyle w:val="Corpsdetexte"/>
        <w:spacing w:line="254" w:lineRule="auto"/>
        <w:ind w:right="247"/>
      </w:pPr>
    </w:p>
    <w:p w14:paraId="1DFB5C2D" w14:textId="77777777" w:rsidR="00DC6C54" w:rsidRDefault="00DC6C54" w:rsidP="00D34ECA">
      <w:pPr>
        <w:pStyle w:val="Corpsdetexte"/>
        <w:spacing w:line="254" w:lineRule="auto"/>
        <w:ind w:right="247"/>
      </w:pPr>
    </w:p>
    <w:p w14:paraId="253C6524" w14:textId="77777777" w:rsidR="00DC6C54" w:rsidRDefault="00DC6C54" w:rsidP="00D34ECA">
      <w:pPr>
        <w:pStyle w:val="Corpsdetexte"/>
        <w:spacing w:line="254" w:lineRule="auto"/>
        <w:ind w:right="247"/>
      </w:pPr>
    </w:p>
    <w:p w14:paraId="6CC973F8" w14:textId="77777777" w:rsidR="00DC6C54" w:rsidRDefault="00DC6C54" w:rsidP="00D34ECA">
      <w:pPr>
        <w:pStyle w:val="Corpsdetexte"/>
        <w:spacing w:line="254" w:lineRule="auto"/>
        <w:ind w:right="247"/>
      </w:pPr>
    </w:p>
    <w:p w14:paraId="4A53C674" w14:textId="3FF32A71" w:rsidR="00DC6C54" w:rsidRPr="00EC082A" w:rsidRDefault="005557B6" w:rsidP="005557B6">
      <w:pPr>
        <w:pStyle w:val="Lgende"/>
        <w:rPr>
          <w:sz w:val="24"/>
          <w:szCs w:val="24"/>
        </w:rPr>
      </w:pPr>
      <w:bookmarkStart w:id="76" w:name="_Toc198360692"/>
      <w:bookmarkStart w:id="77" w:name="_Toc198363236"/>
      <w:r>
        <w:t xml:space="preserve">Table </w:t>
      </w:r>
      <w:fldSimple w:instr=" STYLEREF 2 \s ">
        <w:r w:rsidR="00DD4284">
          <w:rPr>
            <w:noProof/>
          </w:rPr>
          <w:t>2.5</w:t>
        </w:r>
      </w:fldSimple>
      <w:r w:rsidR="00DD4284">
        <w:noBreakHyphen/>
      </w:r>
      <w:fldSimple w:instr=" SEQ Table \* ARABIC \s 2 ">
        <w:r w:rsidR="00DD4284">
          <w:rPr>
            <w:noProof/>
          </w:rPr>
          <w:t>1</w:t>
        </w:r>
      </w:fldSimple>
      <w:r>
        <w:t xml:space="preserve">: </w:t>
      </w:r>
      <w:r w:rsidRPr="009E0D52">
        <w:t>IFC Performance Standards and their Applicability to the Project</w:t>
      </w:r>
      <w:bookmarkEnd w:id="76"/>
      <w:bookmarkEnd w:id="77"/>
    </w:p>
    <w:p w14:paraId="7BEE8093" w14:textId="77777777" w:rsidR="004A6D04" w:rsidRPr="00EC082A" w:rsidRDefault="004A6D04">
      <w:pPr>
        <w:pStyle w:val="Corpsdetexte"/>
        <w:spacing w:before="3"/>
        <w:jc w:val="left"/>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3937"/>
      </w:tblGrid>
      <w:tr w:rsidR="004A6D04" w:rsidRPr="00EC082A" w14:paraId="15916263" w14:textId="77777777">
        <w:trPr>
          <w:trHeight w:val="671"/>
        </w:trPr>
        <w:tc>
          <w:tcPr>
            <w:tcW w:w="5127" w:type="dxa"/>
          </w:tcPr>
          <w:p w14:paraId="07C78E80" w14:textId="77777777" w:rsidR="004A6D04" w:rsidRPr="00EC082A" w:rsidRDefault="00E24CE6">
            <w:pPr>
              <w:pStyle w:val="TableParagraph"/>
              <w:spacing w:line="261" w:lineRule="exact"/>
              <w:ind w:left="115"/>
              <w:rPr>
                <w:szCs w:val="24"/>
              </w:rPr>
            </w:pPr>
            <w:r w:rsidRPr="00EC082A">
              <w:rPr>
                <w:spacing w:val="-4"/>
                <w:szCs w:val="24"/>
              </w:rPr>
              <w:t>IFC</w:t>
            </w:r>
            <w:r w:rsidRPr="00EC082A">
              <w:rPr>
                <w:spacing w:val="1"/>
                <w:szCs w:val="24"/>
              </w:rPr>
              <w:t xml:space="preserve"> </w:t>
            </w:r>
            <w:r w:rsidRPr="00EC082A">
              <w:rPr>
                <w:spacing w:val="-4"/>
                <w:szCs w:val="24"/>
              </w:rPr>
              <w:t>Performance</w:t>
            </w:r>
            <w:r w:rsidRPr="00EC082A">
              <w:rPr>
                <w:szCs w:val="24"/>
              </w:rPr>
              <w:t xml:space="preserve"> </w:t>
            </w:r>
            <w:r w:rsidRPr="00EC082A">
              <w:rPr>
                <w:spacing w:val="-4"/>
                <w:szCs w:val="24"/>
              </w:rPr>
              <w:t>Standard</w:t>
            </w:r>
          </w:p>
        </w:tc>
        <w:tc>
          <w:tcPr>
            <w:tcW w:w="3937" w:type="dxa"/>
          </w:tcPr>
          <w:p w14:paraId="0DB28B29" w14:textId="77777777" w:rsidR="004A6D04" w:rsidRPr="00EC082A" w:rsidRDefault="00E24CE6">
            <w:pPr>
              <w:pStyle w:val="TableParagraph"/>
              <w:spacing w:line="261" w:lineRule="exact"/>
              <w:ind w:left="117"/>
              <w:rPr>
                <w:szCs w:val="24"/>
              </w:rPr>
            </w:pPr>
            <w:r w:rsidRPr="00EC082A">
              <w:rPr>
                <w:spacing w:val="-6"/>
                <w:szCs w:val="24"/>
              </w:rPr>
              <w:t>Applicability</w:t>
            </w:r>
            <w:r w:rsidRPr="00EC082A">
              <w:rPr>
                <w:spacing w:val="-9"/>
                <w:szCs w:val="24"/>
              </w:rPr>
              <w:t xml:space="preserve"> </w:t>
            </w:r>
            <w:r w:rsidRPr="00EC082A">
              <w:rPr>
                <w:spacing w:val="-6"/>
                <w:szCs w:val="24"/>
              </w:rPr>
              <w:t>to</w:t>
            </w:r>
            <w:r w:rsidRPr="00EC082A">
              <w:rPr>
                <w:spacing w:val="-4"/>
                <w:szCs w:val="24"/>
              </w:rPr>
              <w:t xml:space="preserve"> </w:t>
            </w:r>
            <w:r w:rsidRPr="00EC082A">
              <w:rPr>
                <w:spacing w:val="-6"/>
                <w:szCs w:val="24"/>
              </w:rPr>
              <w:t>this</w:t>
            </w:r>
            <w:r w:rsidRPr="00EC082A">
              <w:rPr>
                <w:szCs w:val="24"/>
              </w:rPr>
              <w:t xml:space="preserve"> </w:t>
            </w:r>
            <w:r w:rsidRPr="00EC082A">
              <w:rPr>
                <w:spacing w:val="-6"/>
                <w:szCs w:val="24"/>
              </w:rPr>
              <w:t>project</w:t>
            </w:r>
          </w:p>
        </w:tc>
      </w:tr>
    </w:tbl>
    <w:p w14:paraId="0578362D" w14:textId="77777777" w:rsidR="004A6D04" w:rsidRPr="00EC082A" w:rsidRDefault="004A6D04">
      <w:pPr>
        <w:spacing w:line="261" w:lineRule="exact"/>
        <w:rPr>
          <w:szCs w:val="24"/>
        </w:rPr>
        <w:sectPr w:rsidR="004A6D04" w:rsidRPr="00EC082A">
          <w:type w:val="continuous"/>
          <w:pgSz w:w="11920" w:h="16850"/>
          <w:pgMar w:top="1360" w:right="1160" w:bottom="1260" w:left="1160" w:header="0" w:footer="980" w:gutter="0"/>
          <w:cols w:space="720"/>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3937"/>
      </w:tblGrid>
      <w:tr w:rsidR="004A6D04" w:rsidRPr="00EC082A" w14:paraId="118D811F" w14:textId="77777777">
        <w:trPr>
          <w:trHeight w:val="2971"/>
        </w:trPr>
        <w:tc>
          <w:tcPr>
            <w:tcW w:w="5127" w:type="dxa"/>
          </w:tcPr>
          <w:p w14:paraId="6FC31763" w14:textId="77777777" w:rsidR="004A6D04" w:rsidRPr="00EC082A" w:rsidRDefault="00E24CE6">
            <w:pPr>
              <w:pStyle w:val="TableParagraph"/>
              <w:tabs>
                <w:tab w:val="left" w:pos="880"/>
                <w:tab w:val="left" w:pos="1456"/>
                <w:tab w:val="left" w:pos="2417"/>
                <w:tab w:val="left" w:pos="2525"/>
                <w:tab w:val="left" w:pos="3137"/>
                <w:tab w:val="left" w:pos="4824"/>
              </w:tabs>
              <w:spacing w:line="235" w:lineRule="auto"/>
              <w:ind w:left="115" w:right="97"/>
              <w:rPr>
                <w:szCs w:val="24"/>
              </w:rPr>
            </w:pPr>
            <w:r w:rsidRPr="00EC082A">
              <w:rPr>
                <w:b/>
                <w:spacing w:val="-4"/>
                <w:szCs w:val="24"/>
              </w:rPr>
              <w:lastRenderedPageBreak/>
              <w:t>PS1:</w:t>
            </w:r>
            <w:r w:rsidRPr="00EC082A">
              <w:rPr>
                <w:b/>
                <w:szCs w:val="24"/>
              </w:rPr>
              <w:tab/>
            </w:r>
            <w:r w:rsidRPr="00EC082A">
              <w:rPr>
                <w:b/>
                <w:spacing w:val="-59"/>
                <w:szCs w:val="24"/>
              </w:rPr>
              <w:t xml:space="preserve"> </w:t>
            </w:r>
            <w:r w:rsidRPr="00EC082A">
              <w:rPr>
                <w:b/>
                <w:spacing w:val="-2"/>
                <w:szCs w:val="24"/>
              </w:rPr>
              <w:t>Assessment</w:t>
            </w:r>
            <w:r w:rsidRPr="00EC082A">
              <w:rPr>
                <w:b/>
                <w:szCs w:val="24"/>
              </w:rPr>
              <w:tab/>
            </w:r>
            <w:r w:rsidRPr="00EC082A">
              <w:rPr>
                <w:b/>
                <w:spacing w:val="-4"/>
                <w:szCs w:val="24"/>
              </w:rPr>
              <w:t>and</w:t>
            </w:r>
            <w:r w:rsidRPr="00EC082A">
              <w:rPr>
                <w:b/>
                <w:szCs w:val="24"/>
              </w:rPr>
              <w:tab/>
            </w:r>
            <w:r w:rsidRPr="00EC082A">
              <w:rPr>
                <w:b/>
                <w:spacing w:val="-2"/>
                <w:szCs w:val="24"/>
              </w:rPr>
              <w:t>Management</w:t>
            </w:r>
            <w:r w:rsidRPr="00EC082A">
              <w:rPr>
                <w:b/>
                <w:szCs w:val="24"/>
              </w:rPr>
              <w:tab/>
            </w:r>
            <w:r w:rsidRPr="00EC082A">
              <w:rPr>
                <w:b/>
                <w:spacing w:val="-8"/>
                <w:szCs w:val="24"/>
              </w:rPr>
              <w:t xml:space="preserve">of </w:t>
            </w:r>
            <w:r w:rsidRPr="00EC082A">
              <w:rPr>
                <w:b/>
                <w:szCs w:val="24"/>
              </w:rPr>
              <w:t xml:space="preserve">Environmental and Social Risks and Impacts </w:t>
            </w:r>
            <w:r w:rsidRPr="00EC082A">
              <w:rPr>
                <w:szCs w:val="24"/>
              </w:rPr>
              <w:t>PS1</w:t>
            </w:r>
            <w:r w:rsidRPr="00EC082A">
              <w:rPr>
                <w:spacing w:val="40"/>
                <w:szCs w:val="24"/>
              </w:rPr>
              <w:t xml:space="preserve"> </w:t>
            </w:r>
            <w:r w:rsidRPr="00EC082A">
              <w:rPr>
                <w:szCs w:val="24"/>
              </w:rPr>
              <w:t>establishes</w:t>
            </w:r>
            <w:r w:rsidRPr="00EC082A">
              <w:rPr>
                <w:spacing w:val="40"/>
                <w:szCs w:val="24"/>
              </w:rPr>
              <w:t xml:space="preserve"> </w:t>
            </w:r>
            <w:r w:rsidRPr="00EC082A">
              <w:rPr>
                <w:szCs w:val="24"/>
              </w:rPr>
              <w:t>the</w:t>
            </w:r>
            <w:r w:rsidRPr="00EC082A">
              <w:rPr>
                <w:spacing w:val="40"/>
                <w:szCs w:val="24"/>
              </w:rPr>
              <w:t xml:space="preserve"> </w:t>
            </w:r>
            <w:r w:rsidRPr="00EC082A">
              <w:rPr>
                <w:szCs w:val="24"/>
              </w:rPr>
              <w:t>importance</w:t>
            </w:r>
            <w:r w:rsidRPr="00EC082A">
              <w:rPr>
                <w:spacing w:val="40"/>
                <w:szCs w:val="24"/>
              </w:rPr>
              <w:t xml:space="preserve"> </w:t>
            </w:r>
            <w:r w:rsidRPr="00EC082A">
              <w:rPr>
                <w:szCs w:val="24"/>
              </w:rPr>
              <w:t>of</w:t>
            </w:r>
            <w:r w:rsidRPr="00EC082A">
              <w:rPr>
                <w:spacing w:val="40"/>
                <w:szCs w:val="24"/>
              </w:rPr>
              <w:t xml:space="preserve"> </w:t>
            </w:r>
            <w:r w:rsidRPr="00EC082A">
              <w:rPr>
                <w:szCs w:val="24"/>
              </w:rPr>
              <w:t>(i)</w:t>
            </w:r>
            <w:r w:rsidRPr="00EC082A">
              <w:rPr>
                <w:spacing w:val="40"/>
                <w:szCs w:val="24"/>
              </w:rPr>
              <w:t xml:space="preserve"> </w:t>
            </w:r>
            <w:r w:rsidRPr="00EC082A">
              <w:rPr>
                <w:szCs w:val="24"/>
              </w:rPr>
              <w:t>integrated assessment</w:t>
            </w:r>
            <w:r w:rsidRPr="00EC082A">
              <w:rPr>
                <w:spacing w:val="-15"/>
                <w:szCs w:val="24"/>
              </w:rPr>
              <w:t xml:space="preserve"> </w:t>
            </w:r>
            <w:r w:rsidRPr="00EC082A">
              <w:rPr>
                <w:szCs w:val="24"/>
              </w:rPr>
              <w:t>to</w:t>
            </w:r>
            <w:r w:rsidRPr="00EC082A">
              <w:rPr>
                <w:spacing w:val="-14"/>
                <w:szCs w:val="24"/>
              </w:rPr>
              <w:t xml:space="preserve"> </w:t>
            </w:r>
            <w:r w:rsidRPr="00EC082A">
              <w:rPr>
                <w:szCs w:val="24"/>
              </w:rPr>
              <w:t>identify</w:t>
            </w:r>
            <w:r w:rsidRPr="00EC082A">
              <w:rPr>
                <w:spacing w:val="-15"/>
                <w:szCs w:val="24"/>
              </w:rPr>
              <w:t xml:space="preserve"> </w:t>
            </w:r>
            <w:r w:rsidRPr="00EC082A">
              <w:rPr>
                <w:szCs w:val="24"/>
              </w:rPr>
              <w:t>the</w:t>
            </w:r>
            <w:r w:rsidRPr="00EC082A">
              <w:rPr>
                <w:spacing w:val="-13"/>
                <w:szCs w:val="24"/>
              </w:rPr>
              <w:t xml:space="preserve"> </w:t>
            </w:r>
            <w:r w:rsidRPr="00EC082A">
              <w:rPr>
                <w:szCs w:val="24"/>
              </w:rPr>
              <w:t>environmental</w:t>
            </w:r>
            <w:r w:rsidRPr="00EC082A">
              <w:rPr>
                <w:spacing w:val="-12"/>
                <w:szCs w:val="24"/>
              </w:rPr>
              <w:t xml:space="preserve"> </w:t>
            </w:r>
            <w:r w:rsidRPr="00EC082A">
              <w:rPr>
                <w:szCs w:val="24"/>
              </w:rPr>
              <w:t>and</w:t>
            </w:r>
            <w:r w:rsidRPr="00EC082A">
              <w:rPr>
                <w:spacing w:val="-14"/>
                <w:szCs w:val="24"/>
              </w:rPr>
              <w:t xml:space="preserve"> </w:t>
            </w:r>
            <w:r w:rsidRPr="00EC082A">
              <w:rPr>
                <w:szCs w:val="24"/>
              </w:rPr>
              <w:t>social impacts,</w:t>
            </w:r>
            <w:r w:rsidRPr="00EC082A">
              <w:rPr>
                <w:spacing w:val="40"/>
                <w:szCs w:val="24"/>
              </w:rPr>
              <w:t xml:space="preserve"> </w:t>
            </w:r>
            <w:r w:rsidRPr="00EC082A">
              <w:rPr>
                <w:szCs w:val="24"/>
              </w:rPr>
              <w:t>risks,</w:t>
            </w:r>
            <w:r w:rsidRPr="00EC082A">
              <w:rPr>
                <w:spacing w:val="40"/>
                <w:szCs w:val="24"/>
              </w:rPr>
              <w:t xml:space="preserve"> </w:t>
            </w:r>
            <w:r w:rsidRPr="00EC082A">
              <w:rPr>
                <w:szCs w:val="24"/>
              </w:rPr>
              <w:t>and</w:t>
            </w:r>
            <w:r w:rsidRPr="00EC082A">
              <w:rPr>
                <w:spacing w:val="40"/>
                <w:szCs w:val="24"/>
              </w:rPr>
              <w:t xml:space="preserve"> </w:t>
            </w:r>
            <w:r w:rsidRPr="00EC082A">
              <w:rPr>
                <w:szCs w:val="24"/>
              </w:rPr>
              <w:t>opportunities</w:t>
            </w:r>
            <w:r w:rsidRPr="00EC082A">
              <w:rPr>
                <w:spacing w:val="40"/>
                <w:szCs w:val="24"/>
              </w:rPr>
              <w:t xml:space="preserve"> </w:t>
            </w:r>
            <w:r w:rsidRPr="00EC082A">
              <w:rPr>
                <w:szCs w:val="24"/>
              </w:rPr>
              <w:t>of</w:t>
            </w:r>
            <w:r w:rsidRPr="00EC082A">
              <w:rPr>
                <w:spacing w:val="40"/>
                <w:szCs w:val="24"/>
              </w:rPr>
              <w:t xml:space="preserve"> </w:t>
            </w:r>
            <w:r w:rsidRPr="00EC082A">
              <w:rPr>
                <w:szCs w:val="24"/>
              </w:rPr>
              <w:t>projects;</w:t>
            </w:r>
            <w:r w:rsidRPr="00EC082A">
              <w:rPr>
                <w:spacing w:val="40"/>
                <w:szCs w:val="24"/>
              </w:rPr>
              <w:t xml:space="preserve"> </w:t>
            </w:r>
            <w:r w:rsidRPr="00EC082A">
              <w:rPr>
                <w:szCs w:val="24"/>
              </w:rPr>
              <w:t xml:space="preserve">(ii) </w:t>
            </w:r>
            <w:r w:rsidRPr="00EC082A">
              <w:rPr>
                <w:spacing w:val="-4"/>
                <w:szCs w:val="24"/>
              </w:rPr>
              <w:t>effective community</w:t>
            </w:r>
            <w:r w:rsidRPr="00EC082A">
              <w:rPr>
                <w:spacing w:val="-6"/>
                <w:szCs w:val="24"/>
              </w:rPr>
              <w:t xml:space="preserve"> </w:t>
            </w:r>
            <w:r w:rsidRPr="00EC082A">
              <w:rPr>
                <w:spacing w:val="-4"/>
                <w:szCs w:val="24"/>
              </w:rPr>
              <w:t xml:space="preserve">engagement through disclosure </w:t>
            </w:r>
            <w:r w:rsidRPr="00EC082A">
              <w:rPr>
                <w:spacing w:val="-2"/>
                <w:szCs w:val="24"/>
              </w:rPr>
              <w:t>of</w:t>
            </w:r>
            <w:r w:rsidRPr="00EC082A">
              <w:rPr>
                <w:spacing w:val="-6"/>
                <w:szCs w:val="24"/>
              </w:rPr>
              <w:t xml:space="preserve"> </w:t>
            </w:r>
            <w:r w:rsidRPr="00EC082A">
              <w:rPr>
                <w:spacing w:val="-2"/>
                <w:szCs w:val="24"/>
              </w:rPr>
              <w:t>project-related</w:t>
            </w:r>
            <w:r w:rsidRPr="00EC082A">
              <w:rPr>
                <w:spacing w:val="-5"/>
                <w:szCs w:val="24"/>
              </w:rPr>
              <w:t xml:space="preserve"> </w:t>
            </w:r>
            <w:r w:rsidRPr="00EC082A">
              <w:rPr>
                <w:spacing w:val="-2"/>
                <w:szCs w:val="24"/>
              </w:rPr>
              <w:t>information</w:t>
            </w:r>
            <w:r w:rsidRPr="00EC082A">
              <w:rPr>
                <w:spacing w:val="-5"/>
                <w:szCs w:val="24"/>
              </w:rPr>
              <w:t xml:space="preserve"> </w:t>
            </w:r>
            <w:r w:rsidRPr="00EC082A">
              <w:rPr>
                <w:spacing w:val="-2"/>
                <w:szCs w:val="24"/>
              </w:rPr>
              <w:t>and</w:t>
            </w:r>
            <w:r w:rsidRPr="00EC082A">
              <w:rPr>
                <w:spacing w:val="-3"/>
                <w:szCs w:val="24"/>
              </w:rPr>
              <w:t xml:space="preserve"> </w:t>
            </w:r>
            <w:r w:rsidRPr="00EC082A">
              <w:rPr>
                <w:spacing w:val="-2"/>
                <w:szCs w:val="24"/>
              </w:rPr>
              <w:t>consultation</w:t>
            </w:r>
            <w:r w:rsidRPr="00EC082A">
              <w:rPr>
                <w:spacing w:val="-3"/>
                <w:szCs w:val="24"/>
              </w:rPr>
              <w:t xml:space="preserve"> </w:t>
            </w:r>
            <w:r w:rsidRPr="00EC082A">
              <w:rPr>
                <w:spacing w:val="-2"/>
                <w:szCs w:val="24"/>
              </w:rPr>
              <w:t xml:space="preserve">with </w:t>
            </w:r>
            <w:r w:rsidRPr="00EC082A">
              <w:rPr>
                <w:szCs w:val="24"/>
              </w:rPr>
              <w:t>local</w:t>
            </w:r>
            <w:r w:rsidRPr="00EC082A">
              <w:rPr>
                <w:spacing w:val="35"/>
                <w:szCs w:val="24"/>
              </w:rPr>
              <w:t xml:space="preserve"> </w:t>
            </w:r>
            <w:r w:rsidRPr="00EC082A">
              <w:rPr>
                <w:szCs w:val="24"/>
              </w:rPr>
              <w:t>communities</w:t>
            </w:r>
            <w:r w:rsidRPr="00EC082A">
              <w:rPr>
                <w:spacing w:val="36"/>
                <w:szCs w:val="24"/>
              </w:rPr>
              <w:t xml:space="preserve"> </w:t>
            </w:r>
            <w:r w:rsidRPr="00EC082A">
              <w:rPr>
                <w:szCs w:val="24"/>
              </w:rPr>
              <w:t>on</w:t>
            </w:r>
            <w:r w:rsidRPr="00EC082A">
              <w:rPr>
                <w:spacing w:val="35"/>
                <w:szCs w:val="24"/>
              </w:rPr>
              <w:t xml:space="preserve"> </w:t>
            </w:r>
            <w:r w:rsidRPr="00EC082A">
              <w:rPr>
                <w:szCs w:val="24"/>
              </w:rPr>
              <w:t>matters</w:t>
            </w:r>
            <w:r w:rsidRPr="00EC082A">
              <w:rPr>
                <w:spacing w:val="35"/>
                <w:szCs w:val="24"/>
              </w:rPr>
              <w:t xml:space="preserve"> </w:t>
            </w:r>
            <w:r w:rsidRPr="00EC082A">
              <w:rPr>
                <w:szCs w:val="24"/>
              </w:rPr>
              <w:t>that</w:t>
            </w:r>
            <w:r w:rsidRPr="00EC082A">
              <w:rPr>
                <w:spacing w:val="35"/>
                <w:szCs w:val="24"/>
              </w:rPr>
              <w:t xml:space="preserve"> </w:t>
            </w:r>
            <w:r w:rsidRPr="00EC082A">
              <w:rPr>
                <w:szCs w:val="24"/>
              </w:rPr>
              <w:t>directly</w:t>
            </w:r>
            <w:r w:rsidRPr="00EC082A">
              <w:rPr>
                <w:spacing w:val="33"/>
                <w:szCs w:val="24"/>
              </w:rPr>
              <w:t xml:space="preserve"> </w:t>
            </w:r>
            <w:r w:rsidRPr="00EC082A">
              <w:rPr>
                <w:szCs w:val="24"/>
              </w:rPr>
              <w:t xml:space="preserve">affect </w:t>
            </w:r>
            <w:r w:rsidRPr="00EC082A">
              <w:rPr>
                <w:spacing w:val="-2"/>
                <w:szCs w:val="24"/>
              </w:rPr>
              <w:t>them;</w:t>
            </w:r>
            <w:r w:rsidRPr="00EC082A">
              <w:rPr>
                <w:szCs w:val="24"/>
              </w:rPr>
              <w:tab/>
            </w:r>
            <w:r w:rsidRPr="00EC082A">
              <w:rPr>
                <w:spacing w:val="-5"/>
                <w:szCs w:val="24"/>
              </w:rPr>
              <w:t>and</w:t>
            </w:r>
            <w:r w:rsidRPr="00EC082A">
              <w:rPr>
                <w:szCs w:val="24"/>
              </w:rPr>
              <w:tab/>
              <w:t>(iii)</w:t>
            </w:r>
            <w:r w:rsidRPr="00EC082A">
              <w:rPr>
                <w:spacing w:val="29"/>
                <w:szCs w:val="24"/>
              </w:rPr>
              <w:t xml:space="preserve">  </w:t>
            </w:r>
            <w:r w:rsidRPr="00EC082A">
              <w:rPr>
                <w:spacing w:val="-5"/>
                <w:szCs w:val="24"/>
              </w:rPr>
              <w:t>the</w:t>
            </w:r>
            <w:r w:rsidRPr="00EC082A">
              <w:rPr>
                <w:szCs w:val="24"/>
              </w:rPr>
              <w:tab/>
            </w:r>
            <w:r w:rsidRPr="00EC082A">
              <w:rPr>
                <w:szCs w:val="24"/>
              </w:rPr>
              <w:tab/>
              <w:t>client’s</w:t>
            </w:r>
            <w:r w:rsidRPr="00EC082A">
              <w:rPr>
                <w:spacing w:val="79"/>
                <w:w w:val="150"/>
                <w:szCs w:val="24"/>
              </w:rPr>
              <w:t xml:space="preserve"> </w:t>
            </w:r>
            <w:r w:rsidRPr="00EC082A">
              <w:rPr>
                <w:spacing w:val="-2"/>
                <w:szCs w:val="24"/>
              </w:rPr>
              <w:t>management</w:t>
            </w:r>
            <w:r w:rsidRPr="00EC082A">
              <w:rPr>
                <w:szCs w:val="24"/>
              </w:rPr>
              <w:tab/>
            </w:r>
            <w:r w:rsidRPr="00EC082A">
              <w:rPr>
                <w:spacing w:val="-8"/>
                <w:szCs w:val="24"/>
              </w:rPr>
              <w:t>of</w:t>
            </w:r>
          </w:p>
          <w:p w14:paraId="2A653644" w14:textId="77777777" w:rsidR="004A6D04" w:rsidRPr="00EC082A" w:rsidRDefault="00E24CE6">
            <w:pPr>
              <w:pStyle w:val="TableParagraph"/>
              <w:spacing w:line="266" w:lineRule="exact"/>
              <w:ind w:left="115"/>
              <w:rPr>
                <w:szCs w:val="24"/>
              </w:rPr>
            </w:pPr>
            <w:r w:rsidRPr="00EC082A">
              <w:rPr>
                <w:szCs w:val="24"/>
              </w:rPr>
              <w:t>environmental and social performance throughout the life of the project.</w:t>
            </w:r>
          </w:p>
        </w:tc>
        <w:tc>
          <w:tcPr>
            <w:tcW w:w="3937" w:type="dxa"/>
          </w:tcPr>
          <w:p w14:paraId="07DF8794" w14:textId="77777777" w:rsidR="004A6D04" w:rsidRPr="00EC082A" w:rsidRDefault="004A6D04">
            <w:pPr>
              <w:pStyle w:val="TableParagraph"/>
              <w:rPr>
                <w:szCs w:val="24"/>
              </w:rPr>
            </w:pPr>
          </w:p>
          <w:p w14:paraId="2560E713" w14:textId="77777777" w:rsidR="004A6D04" w:rsidRPr="00EC082A" w:rsidRDefault="00E24CE6">
            <w:pPr>
              <w:pStyle w:val="TableParagraph"/>
              <w:spacing w:before="223" w:line="235" w:lineRule="auto"/>
              <w:ind w:left="117" w:right="83"/>
              <w:jc w:val="both"/>
              <w:rPr>
                <w:szCs w:val="24"/>
              </w:rPr>
            </w:pPr>
            <w:r w:rsidRPr="00EC082A">
              <w:rPr>
                <w:szCs w:val="24"/>
              </w:rPr>
              <w:t>CEC and InnoVent will establish and maintain a process for identifying the environmental and social risks and impacts</w:t>
            </w:r>
            <w:r w:rsidRPr="00EC082A">
              <w:rPr>
                <w:spacing w:val="-6"/>
                <w:szCs w:val="24"/>
              </w:rPr>
              <w:t xml:space="preserve"> </w:t>
            </w:r>
            <w:r w:rsidRPr="00EC082A">
              <w:rPr>
                <w:szCs w:val="24"/>
              </w:rPr>
              <w:t>of</w:t>
            </w:r>
            <w:r w:rsidRPr="00EC082A">
              <w:rPr>
                <w:spacing w:val="-8"/>
                <w:szCs w:val="24"/>
              </w:rPr>
              <w:t xml:space="preserve"> </w:t>
            </w:r>
            <w:r w:rsidRPr="00EC082A">
              <w:rPr>
                <w:szCs w:val="24"/>
              </w:rPr>
              <w:t>the</w:t>
            </w:r>
            <w:r w:rsidRPr="00EC082A">
              <w:rPr>
                <w:spacing w:val="-5"/>
                <w:szCs w:val="24"/>
              </w:rPr>
              <w:t xml:space="preserve"> </w:t>
            </w:r>
            <w:r w:rsidRPr="00EC082A">
              <w:rPr>
                <w:szCs w:val="24"/>
              </w:rPr>
              <w:t>proposed</w:t>
            </w:r>
            <w:r w:rsidRPr="00EC082A">
              <w:rPr>
                <w:spacing w:val="-1"/>
                <w:szCs w:val="24"/>
              </w:rPr>
              <w:t xml:space="preserve"> </w:t>
            </w:r>
            <w:r w:rsidRPr="00EC082A">
              <w:rPr>
                <w:szCs w:val="24"/>
              </w:rPr>
              <w:t>project</w:t>
            </w:r>
            <w:r w:rsidRPr="00EC082A">
              <w:rPr>
                <w:spacing w:val="-7"/>
                <w:szCs w:val="24"/>
              </w:rPr>
              <w:t xml:space="preserve"> </w:t>
            </w:r>
            <w:r w:rsidRPr="00EC082A">
              <w:rPr>
                <w:szCs w:val="24"/>
              </w:rPr>
              <w:t>for</w:t>
            </w:r>
            <w:r w:rsidRPr="00EC082A">
              <w:rPr>
                <w:spacing w:val="-9"/>
                <w:szCs w:val="24"/>
              </w:rPr>
              <w:t xml:space="preserve"> </w:t>
            </w:r>
            <w:r w:rsidRPr="00EC082A">
              <w:rPr>
                <w:szCs w:val="24"/>
              </w:rPr>
              <w:t>the life of the project.</w:t>
            </w:r>
          </w:p>
        </w:tc>
      </w:tr>
      <w:tr w:rsidR="004A6D04" w:rsidRPr="00EC082A" w14:paraId="28DD6514" w14:textId="77777777">
        <w:trPr>
          <w:trHeight w:val="3511"/>
        </w:trPr>
        <w:tc>
          <w:tcPr>
            <w:tcW w:w="5127" w:type="dxa"/>
          </w:tcPr>
          <w:p w14:paraId="7C9F4518" w14:textId="77777777" w:rsidR="004A6D04" w:rsidRPr="00EC082A" w:rsidRDefault="00E24CE6">
            <w:pPr>
              <w:pStyle w:val="TableParagraph"/>
              <w:spacing w:line="252" w:lineRule="exact"/>
              <w:ind w:left="115"/>
              <w:jc w:val="both"/>
              <w:rPr>
                <w:b/>
                <w:szCs w:val="24"/>
              </w:rPr>
            </w:pPr>
            <w:r w:rsidRPr="00EC082A">
              <w:rPr>
                <w:b/>
                <w:spacing w:val="-6"/>
                <w:szCs w:val="24"/>
              </w:rPr>
              <w:t>PS2:</w:t>
            </w:r>
            <w:r w:rsidRPr="00EC082A">
              <w:rPr>
                <w:b/>
                <w:spacing w:val="-11"/>
                <w:szCs w:val="24"/>
              </w:rPr>
              <w:t xml:space="preserve"> </w:t>
            </w:r>
            <w:r w:rsidRPr="00EC082A">
              <w:rPr>
                <w:b/>
                <w:spacing w:val="-6"/>
                <w:szCs w:val="24"/>
              </w:rPr>
              <w:t>Labour</w:t>
            </w:r>
            <w:r w:rsidRPr="00EC082A">
              <w:rPr>
                <w:b/>
                <w:spacing w:val="-11"/>
                <w:szCs w:val="24"/>
              </w:rPr>
              <w:t xml:space="preserve"> </w:t>
            </w:r>
            <w:r w:rsidRPr="00EC082A">
              <w:rPr>
                <w:b/>
                <w:spacing w:val="-6"/>
                <w:szCs w:val="24"/>
              </w:rPr>
              <w:t>and</w:t>
            </w:r>
            <w:r w:rsidRPr="00EC082A">
              <w:rPr>
                <w:b/>
                <w:spacing w:val="-9"/>
                <w:szCs w:val="24"/>
              </w:rPr>
              <w:t xml:space="preserve"> </w:t>
            </w:r>
            <w:r w:rsidRPr="00EC082A">
              <w:rPr>
                <w:b/>
                <w:spacing w:val="-6"/>
                <w:szCs w:val="24"/>
              </w:rPr>
              <w:t>Working</w:t>
            </w:r>
            <w:r w:rsidRPr="00EC082A">
              <w:rPr>
                <w:b/>
                <w:spacing w:val="-10"/>
                <w:szCs w:val="24"/>
              </w:rPr>
              <w:t xml:space="preserve"> </w:t>
            </w:r>
            <w:r w:rsidRPr="00EC082A">
              <w:rPr>
                <w:b/>
                <w:spacing w:val="-6"/>
                <w:szCs w:val="24"/>
              </w:rPr>
              <w:t>Conditions</w:t>
            </w:r>
          </w:p>
          <w:p w14:paraId="052AAAD3" w14:textId="77777777" w:rsidR="004A6D04" w:rsidRPr="00EC082A" w:rsidRDefault="00E24CE6">
            <w:pPr>
              <w:pStyle w:val="TableParagraph"/>
              <w:spacing w:line="235" w:lineRule="auto"/>
              <w:ind w:left="115" w:right="84"/>
              <w:jc w:val="both"/>
              <w:rPr>
                <w:szCs w:val="24"/>
              </w:rPr>
            </w:pPr>
            <w:r w:rsidRPr="00EC082A">
              <w:rPr>
                <w:szCs w:val="24"/>
              </w:rPr>
              <w:t>PS2 asks that companies treat their workers fairly, provide</w:t>
            </w:r>
            <w:r w:rsidRPr="00EC082A">
              <w:rPr>
                <w:spacing w:val="-8"/>
                <w:szCs w:val="24"/>
              </w:rPr>
              <w:t xml:space="preserve"> </w:t>
            </w:r>
            <w:r w:rsidRPr="00EC082A">
              <w:rPr>
                <w:szCs w:val="24"/>
              </w:rPr>
              <w:t>safe</w:t>
            </w:r>
            <w:r w:rsidRPr="00EC082A">
              <w:rPr>
                <w:spacing w:val="-10"/>
                <w:szCs w:val="24"/>
              </w:rPr>
              <w:t xml:space="preserve"> </w:t>
            </w:r>
            <w:r w:rsidRPr="00EC082A">
              <w:rPr>
                <w:szCs w:val="24"/>
              </w:rPr>
              <w:t>and</w:t>
            </w:r>
            <w:r w:rsidRPr="00EC082A">
              <w:rPr>
                <w:spacing w:val="-7"/>
                <w:szCs w:val="24"/>
              </w:rPr>
              <w:t xml:space="preserve"> </w:t>
            </w:r>
            <w:r w:rsidRPr="00EC082A">
              <w:rPr>
                <w:szCs w:val="24"/>
              </w:rPr>
              <w:t>healthy</w:t>
            </w:r>
            <w:r w:rsidRPr="00EC082A">
              <w:rPr>
                <w:spacing w:val="-10"/>
                <w:szCs w:val="24"/>
              </w:rPr>
              <w:t xml:space="preserve"> </w:t>
            </w:r>
            <w:r w:rsidRPr="00EC082A">
              <w:rPr>
                <w:szCs w:val="24"/>
              </w:rPr>
              <w:t>working</w:t>
            </w:r>
            <w:r w:rsidRPr="00EC082A">
              <w:rPr>
                <w:spacing w:val="-9"/>
                <w:szCs w:val="24"/>
              </w:rPr>
              <w:t xml:space="preserve"> </w:t>
            </w:r>
            <w:r w:rsidRPr="00EC082A">
              <w:rPr>
                <w:szCs w:val="24"/>
              </w:rPr>
              <w:t>conditions,</w:t>
            </w:r>
            <w:r w:rsidRPr="00EC082A">
              <w:rPr>
                <w:spacing w:val="-7"/>
                <w:szCs w:val="24"/>
              </w:rPr>
              <w:t xml:space="preserve"> </w:t>
            </w:r>
            <w:r w:rsidRPr="00EC082A">
              <w:rPr>
                <w:szCs w:val="24"/>
              </w:rPr>
              <w:t xml:space="preserve">avoid </w:t>
            </w:r>
            <w:r w:rsidRPr="00EC082A">
              <w:rPr>
                <w:spacing w:val="-2"/>
                <w:szCs w:val="24"/>
              </w:rPr>
              <w:t>the</w:t>
            </w:r>
            <w:r w:rsidRPr="00EC082A">
              <w:rPr>
                <w:spacing w:val="-13"/>
                <w:szCs w:val="24"/>
              </w:rPr>
              <w:t xml:space="preserve"> </w:t>
            </w:r>
            <w:r w:rsidRPr="00EC082A">
              <w:rPr>
                <w:spacing w:val="-2"/>
                <w:szCs w:val="24"/>
              </w:rPr>
              <w:t>use</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child</w:t>
            </w:r>
            <w:r w:rsidRPr="00EC082A">
              <w:rPr>
                <w:spacing w:val="-13"/>
                <w:szCs w:val="24"/>
              </w:rPr>
              <w:t xml:space="preserve"> </w:t>
            </w:r>
            <w:r w:rsidRPr="00EC082A">
              <w:rPr>
                <w:spacing w:val="-2"/>
                <w:szCs w:val="24"/>
              </w:rPr>
              <w:t>or</w:t>
            </w:r>
            <w:r w:rsidRPr="00EC082A">
              <w:rPr>
                <w:spacing w:val="-13"/>
                <w:szCs w:val="24"/>
              </w:rPr>
              <w:t xml:space="preserve"> </w:t>
            </w:r>
            <w:r w:rsidRPr="00EC082A">
              <w:rPr>
                <w:spacing w:val="-2"/>
                <w:szCs w:val="24"/>
              </w:rPr>
              <w:t>forced</w:t>
            </w:r>
            <w:r w:rsidRPr="00EC082A">
              <w:rPr>
                <w:spacing w:val="-13"/>
                <w:szCs w:val="24"/>
              </w:rPr>
              <w:t xml:space="preserve"> </w:t>
            </w:r>
            <w:r w:rsidRPr="00EC082A">
              <w:rPr>
                <w:spacing w:val="-2"/>
                <w:szCs w:val="24"/>
              </w:rPr>
              <w:t>labour,</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identify</w:t>
            </w:r>
            <w:r w:rsidRPr="00EC082A">
              <w:rPr>
                <w:spacing w:val="-13"/>
                <w:szCs w:val="24"/>
              </w:rPr>
              <w:t xml:space="preserve"> </w:t>
            </w:r>
            <w:r w:rsidRPr="00EC082A">
              <w:rPr>
                <w:spacing w:val="-2"/>
                <w:szCs w:val="24"/>
              </w:rPr>
              <w:t>risks</w:t>
            </w:r>
            <w:r w:rsidRPr="00EC082A">
              <w:rPr>
                <w:spacing w:val="-13"/>
                <w:szCs w:val="24"/>
              </w:rPr>
              <w:t xml:space="preserve"> </w:t>
            </w:r>
            <w:r w:rsidRPr="00EC082A">
              <w:rPr>
                <w:spacing w:val="-2"/>
                <w:szCs w:val="24"/>
              </w:rPr>
              <w:t xml:space="preserve">in </w:t>
            </w:r>
            <w:r w:rsidRPr="00EC082A">
              <w:rPr>
                <w:szCs w:val="24"/>
              </w:rPr>
              <w:t>their primary supply chain.</w:t>
            </w:r>
          </w:p>
        </w:tc>
        <w:tc>
          <w:tcPr>
            <w:tcW w:w="3937" w:type="dxa"/>
          </w:tcPr>
          <w:p w14:paraId="50E812EE" w14:textId="77777777" w:rsidR="004A6D04" w:rsidRPr="00EC082A" w:rsidRDefault="004A6D04">
            <w:pPr>
              <w:pStyle w:val="TableParagraph"/>
              <w:spacing w:before="9"/>
              <w:rPr>
                <w:szCs w:val="24"/>
              </w:rPr>
            </w:pPr>
          </w:p>
          <w:p w14:paraId="722B09BA" w14:textId="77777777" w:rsidR="004A6D04" w:rsidRPr="00EC082A" w:rsidRDefault="00E24CE6">
            <w:pPr>
              <w:pStyle w:val="TableParagraph"/>
              <w:spacing w:line="235" w:lineRule="auto"/>
              <w:ind w:left="117" w:right="81"/>
              <w:jc w:val="both"/>
              <w:rPr>
                <w:szCs w:val="24"/>
              </w:rPr>
            </w:pPr>
            <w:r w:rsidRPr="00EC082A">
              <w:rPr>
                <w:szCs w:val="24"/>
              </w:rPr>
              <w:t>CEC, InnoVent and contractors will employ several people to work on the project especially during construction phase. These workers will either be direct, contracted or supply chain workers. CEC will ensure that what is provided for in this performance standard is adhered to. In Zambia, the law</w:t>
            </w:r>
            <w:r w:rsidRPr="00EC082A">
              <w:rPr>
                <w:spacing w:val="-9"/>
                <w:szCs w:val="24"/>
              </w:rPr>
              <w:t xml:space="preserve"> </w:t>
            </w:r>
            <w:r w:rsidRPr="00EC082A">
              <w:rPr>
                <w:szCs w:val="24"/>
              </w:rPr>
              <w:t>recognizes</w:t>
            </w:r>
            <w:r w:rsidRPr="00EC082A">
              <w:rPr>
                <w:spacing w:val="-7"/>
                <w:szCs w:val="24"/>
              </w:rPr>
              <w:t xml:space="preserve"> </w:t>
            </w:r>
            <w:r w:rsidRPr="00EC082A">
              <w:rPr>
                <w:szCs w:val="24"/>
              </w:rPr>
              <w:t>workers</w:t>
            </w:r>
            <w:r w:rsidRPr="00EC082A">
              <w:rPr>
                <w:spacing w:val="-9"/>
                <w:szCs w:val="24"/>
              </w:rPr>
              <w:t xml:space="preserve"> </w:t>
            </w:r>
            <w:r w:rsidRPr="00EC082A">
              <w:rPr>
                <w:szCs w:val="24"/>
              </w:rPr>
              <w:t>‘rights</w:t>
            </w:r>
            <w:r w:rsidRPr="00EC082A">
              <w:rPr>
                <w:spacing w:val="-7"/>
                <w:szCs w:val="24"/>
              </w:rPr>
              <w:t xml:space="preserve"> </w:t>
            </w:r>
            <w:r w:rsidRPr="00EC082A">
              <w:rPr>
                <w:szCs w:val="24"/>
              </w:rPr>
              <w:t>to</w:t>
            </w:r>
            <w:r w:rsidRPr="00EC082A">
              <w:rPr>
                <w:spacing w:val="-8"/>
                <w:szCs w:val="24"/>
              </w:rPr>
              <w:t xml:space="preserve"> </w:t>
            </w:r>
            <w:r w:rsidRPr="00EC082A">
              <w:rPr>
                <w:szCs w:val="24"/>
              </w:rPr>
              <w:t xml:space="preserve">form </w:t>
            </w:r>
            <w:r w:rsidRPr="00EC082A">
              <w:rPr>
                <w:spacing w:val="-2"/>
                <w:szCs w:val="24"/>
              </w:rPr>
              <w:t>and</w:t>
            </w:r>
            <w:r w:rsidRPr="00EC082A">
              <w:rPr>
                <w:spacing w:val="-6"/>
                <w:szCs w:val="24"/>
              </w:rPr>
              <w:t xml:space="preserve"> </w:t>
            </w:r>
            <w:r w:rsidRPr="00EC082A">
              <w:rPr>
                <w:spacing w:val="-2"/>
                <w:szCs w:val="24"/>
              </w:rPr>
              <w:t>join</w:t>
            </w:r>
            <w:r w:rsidRPr="00EC082A">
              <w:rPr>
                <w:spacing w:val="-6"/>
                <w:szCs w:val="24"/>
              </w:rPr>
              <w:t xml:space="preserve"> </w:t>
            </w:r>
            <w:r w:rsidRPr="00EC082A">
              <w:rPr>
                <w:spacing w:val="-2"/>
                <w:szCs w:val="24"/>
              </w:rPr>
              <w:t>workers’</w:t>
            </w:r>
            <w:r w:rsidRPr="00EC082A">
              <w:rPr>
                <w:spacing w:val="-6"/>
                <w:szCs w:val="24"/>
              </w:rPr>
              <w:t xml:space="preserve"> </w:t>
            </w:r>
            <w:r w:rsidRPr="00EC082A">
              <w:rPr>
                <w:spacing w:val="-2"/>
                <w:szCs w:val="24"/>
              </w:rPr>
              <w:t>organizations</w:t>
            </w:r>
            <w:r w:rsidRPr="00EC082A">
              <w:rPr>
                <w:spacing w:val="-6"/>
                <w:szCs w:val="24"/>
              </w:rPr>
              <w:t xml:space="preserve"> </w:t>
            </w:r>
            <w:r w:rsidRPr="00EC082A">
              <w:rPr>
                <w:spacing w:val="-2"/>
                <w:szCs w:val="24"/>
              </w:rPr>
              <w:t>of</w:t>
            </w:r>
            <w:r w:rsidRPr="00EC082A">
              <w:rPr>
                <w:spacing w:val="-6"/>
                <w:szCs w:val="24"/>
              </w:rPr>
              <w:t xml:space="preserve"> </w:t>
            </w:r>
            <w:r w:rsidRPr="00EC082A">
              <w:rPr>
                <w:spacing w:val="-4"/>
                <w:szCs w:val="24"/>
              </w:rPr>
              <w:t>their</w:t>
            </w:r>
          </w:p>
          <w:p w14:paraId="78211988" w14:textId="77777777" w:rsidR="004A6D04" w:rsidRPr="00EC082A" w:rsidRDefault="00E24CE6">
            <w:pPr>
              <w:pStyle w:val="TableParagraph"/>
              <w:spacing w:before="3" w:line="230" w:lineRule="auto"/>
              <w:ind w:left="117" w:right="120"/>
              <w:jc w:val="both"/>
              <w:rPr>
                <w:szCs w:val="24"/>
              </w:rPr>
            </w:pPr>
            <w:r w:rsidRPr="00EC082A">
              <w:rPr>
                <w:spacing w:val="-2"/>
                <w:szCs w:val="24"/>
              </w:rPr>
              <w:t>choice.</w:t>
            </w:r>
            <w:r w:rsidRPr="00EC082A">
              <w:rPr>
                <w:spacing w:val="-13"/>
                <w:szCs w:val="24"/>
              </w:rPr>
              <w:t xml:space="preserve"> </w:t>
            </w:r>
            <w:r w:rsidRPr="00EC082A">
              <w:rPr>
                <w:spacing w:val="-2"/>
                <w:szCs w:val="24"/>
              </w:rPr>
              <w:t>CEC</w:t>
            </w:r>
            <w:r w:rsidRPr="00EC082A">
              <w:rPr>
                <w:spacing w:val="-9"/>
                <w:szCs w:val="24"/>
              </w:rPr>
              <w:t xml:space="preserve"> </w:t>
            </w:r>
            <w:r w:rsidRPr="00EC082A">
              <w:rPr>
                <w:spacing w:val="-2"/>
                <w:szCs w:val="24"/>
              </w:rPr>
              <w:t>will</w:t>
            </w:r>
            <w:r w:rsidRPr="00EC082A">
              <w:rPr>
                <w:spacing w:val="-9"/>
                <w:szCs w:val="24"/>
              </w:rPr>
              <w:t xml:space="preserve"> </w:t>
            </w:r>
            <w:r w:rsidRPr="00EC082A">
              <w:rPr>
                <w:spacing w:val="-2"/>
                <w:szCs w:val="24"/>
              </w:rPr>
              <w:t>not</w:t>
            </w:r>
            <w:r w:rsidRPr="00EC082A">
              <w:rPr>
                <w:spacing w:val="-10"/>
                <w:szCs w:val="24"/>
              </w:rPr>
              <w:t xml:space="preserve"> </w:t>
            </w:r>
            <w:r w:rsidRPr="00EC082A">
              <w:rPr>
                <w:spacing w:val="-2"/>
                <w:szCs w:val="24"/>
              </w:rPr>
              <w:t>interfere</w:t>
            </w:r>
            <w:r w:rsidRPr="00EC082A">
              <w:rPr>
                <w:spacing w:val="-11"/>
                <w:szCs w:val="24"/>
              </w:rPr>
              <w:t xml:space="preserve"> </w:t>
            </w:r>
            <w:r w:rsidRPr="00EC082A">
              <w:rPr>
                <w:spacing w:val="-2"/>
                <w:szCs w:val="24"/>
              </w:rPr>
              <w:t>with</w:t>
            </w:r>
            <w:r w:rsidRPr="00EC082A">
              <w:rPr>
                <w:spacing w:val="-12"/>
                <w:szCs w:val="24"/>
              </w:rPr>
              <w:t xml:space="preserve"> </w:t>
            </w:r>
            <w:r w:rsidRPr="00EC082A">
              <w:rPr>
                <w:spacing w:val="-2"/>
                <w:szCs w:val="24"/>
              </w:rPr>
              <w:t xml:space="preserve">this </w:t>
            </w:r>
            <w:r w:rsidRPr="00EC082A">
              <w:rPr>
                <w:szCs w:val="24"/>
              </w:rPr>
              <w:t>right</w:t>
            </w:r>
            <w:r w:rsidRPr="00EC082A">
              <w:rPr>
                <w:spacing w:val="-1"/>
                <w:szCs w:val="24"/>
              </w:rPr>
              <w:t xml:space="preserve"> </w:t>
            </w:r>
            <w:r w:rsidRPr="00EC082A">
              <w:rPr>
                <w:szCs w:val="24"/>
              </w:rPr>
              <w:t>of</w:t>
            </w:r>
            <w:r w:rsidRPr="00EC082A">
              <w:rPr>
                <w:spacing w:val="-3"/>
                <w:szCs w:val="24"/>
              </w:rPr>
              <w:t xml:space="preserve"> </w:t>
            </w:r>
            <w:r w:rsidRPr="00EC082A">
              <w:rPr>
                <w:szCs w:val="24"/>
              </w:rPr>
              <w:t>workers in</w:t>
            </w:r>
            <w:r w:rsidRPr="00EC082A">
              <w:rPr>
                <w:spacing w:val="-1"/>
                <w:szCs w:val="24"/>
              </w:rPr>
              <w:t xml:space="preserve"> </w:t>
            </w:r>
            <w:r w:rsidRPr="00EC082A">
              <w:rPr>
                <w:szCs w:val="24"/>
              </w:rPr>
              <w:t>line with</w:t>
            </w:r>
            <w:r w:rsidRPr="00EC082A">
              <w:rPr>
                <w:spacing w:val="-1"/>
                <w:szCs w:val="24"/>
              </w:rPr>
              <w:t xml:space="preserve"> </w:t>
            </w:r>
            <w:r w:rsidRPr="00EC082A">
              <w:rPr>
                <w:szCs w:val="24"/>
              </w:rPr>
              <w:t>this PS2.</w:t>
            </w:r>
          </w:p>
        </w:tc>
      </w:tr>
      <w:tr w:rsidR="004A6D04" w:rsidRPr="00EC082A" w14:paraId="504CFC3E" w14:textId="77777777">
        <w:trPr>
          <w:trHeight w:val="5129"/>
        </w:trPr>
        <w:tc>
          <w:tcPr>
            <w:tcW w:w="5127" w:type="dxa"/>
          </w:tcPr>
          <w:p w14:paraId="507B6EAE" w14:textId="77777777" w:rsidR="004A6D04" w:rsidRPr="00EC082A" w:rsidRDefault="00E24CE6">
            <w:pPr>
              <w:pStyle w:val="TableParagraph"/>
              <w:spacing w:line="235" w:lineRule="auto"/>
              <w:ind w:left="115" w:right="89"/>
              <w:jc w:val="both"/>
              <w:rPr>
                <w:b/>
                <w:szCs w:val="24"/>
              </w:rPr>
            </w:pPr>
            <w:r w:rsidRPr="00EC082A">
              <w:rPr>
                <w:b/>
                <w:szCs w:val="24"/>
              </w:rPr>
              <w:t xml:space="preserve">PS3: Resource Efficiency and Pollution </w:t>
            </w:r>
            <w:r w:rsidRPr="00EC082A">
              <w:rPr>
                <w:b/>
                <w:spacing w:val="-2"/>
                <w:szCs w:val="24"/>
              </w:rPr>
              <w:t>Preventions</w:t>
            </w:r>
          </w:p>
          <w:p w14:paraId="2A51EED1" w14:textId="77777777" w:rsidR="004A6D04" w:rsidRPr="00EC082A" w:rsidRDefault="00E24CE6">
            <w:pPr>
              <w:pStyle w:val="TableParagraph"/>
              <w:spacing w:line="235" w:lineRule="auto"/>
              <w:ind w:left="115" w:right="84"/>
              <w:jc w:val="both"/>
              <w:rPr>
                <w:szCs w:val="24"/>
              </w:rPr>
            </w:pPr>
            <w:r w:rsidRPr="00EC082A">
              <w:rPr>
                <w:szCs w:val="24"/>
              </w:rPr>
              <w:t xml:space="preserve">PS3 guides companies to integrate practices and technologies that promote energy efficiency, use </w:t>
            </w:r>
            <w:r w:rsidRPr="00EC082A">
              <w:rPr>
                <w:spacing w:val="-6"/>
                <w:szCs w:val="24"/>
              </w:rPr>
              <w:t xml:space="preserve">resources—including energy and water—sustainably, </w:t>
            </w:r>
            <w:r w:rsidRPr="00EC082A">
              <w:rPr>
                <w:szCs w:val="24"/>
              </w:rPr>
              <w:t>and reduce greenhouse gas emissions.</w:t>
            </w:r>
          </w:p>
        </w:tc>
        <w:tc>
          <w:tcPr>
            <w:tcW w:w="3937" w:type="dxa"/>
          </w:tcPr>
          <w:p w14:paraId="24438718" w14:textId="77777777" w:rsidR="004A6D04" w:rsidRPr="00EC082A" w:rsidRDefault="004A6D04">
            <w:pPr>
              <w:pStyle w:val="TableParagraph"/>
              <w:spacing w:before="9"/>
              <w:rPr>
                <w:szCs w:val="24"/>
              </w:rPr>
            </w:pPr>
          </w:p>
          <w:p w14:paraId="4DA25BEA" w14:textId="77777777" w:rsidR="004A6D04" w:rsidRPr="00EC082A" w:rsidRDefault="00E24CE6">
            <w:pPr>
              <w:pStyle w:val="TableParagraph"/>
              <w:spacing w:line="235" w:lineRule="auto"/>
              <w:ind w:left="117" w:right="80"/>
              <w:jc w:val="both"/>
              <w:rPr>
                <w:szCs w:val="24"/>
              </w:rPr>
            </w:pPr>
            <w:r w:rsidRPr="00EC082A">
              <w:rPr>
                <w:szCs w:val="24"/>
              </w:rPr>
              <w:t>This</w:t>
            </w:r>
            <w:r w:rsidRPr="00EC082A">
              <w:rPr>
                <w:spacing w:val="-15"/>
                <w:szCs w:val="24"/>
              </w:rPr>
              <w:t xml:space="preserve"> </w:t>
            </w:r>
            <w:r w:rsidRPr="00EC082A">
              <w:rPr>
                <w:szCs w:val="24"/>
              </w:rPr>
              <w:t>performance</w:t>
            </w:r>
            <w:r w:rsidRPr="00EC082A">
              <w:rPr>
                <w:spacing w:val="-15"/>
                <w:szCs w:val="24"/>
              </w:rPr>
              <w:t xml:space="preserve"> </w:t>
            </w:r>
            <w:r w:rsidRPr="00EC082A">
              <w:rPr>
                <w:szCs w:val="24"/>
              </w:rPr>
              <w:t>has</w:t>
            </w:r>
            <w:r w:rsidRPr="00EC082A">
              <w:rPr>
                <w:spacing w:val="-15"/>
                <w:szCs w:val="24"/>
              </w:rPr>
              <w:t xml:space="preserve"> </w:t>
            </w:r>
            <w:r w:rsidRPr="00EC082A">
              <w:rPr>
                <w:szCs w:val="24"/>
              </w:rPr>
              <w:t>no</w:t>
            </w:r>
            <w:r w:rsidRPr="00EC082A">
              <w:rPr>
                <w:spacing w:val="-15"/>
                <w:szCs w:val="24"/>
              </w:rPr>
              <w:t xml:space="preserve"> </w:t>
            </w:r>
            <w:r w:rsidRPr="00EC082A">
              <w:rPr>
                <w:szCs w:val="24"/>
              </w:rPr>
              <w:t>direct</w:t>
            </w:r>
            <w:r w:rsidRPr="00EC082A">
              <w:rPr>
                <w:spacing w:val="-15"/>
                <w:szCs w:val="24"/>
              </w:rPr>
              <w:t xml:space="preserve"> </w:t>
            </w:r>
            <w:r w:rsidRPr="00EC082A">
              <w:rPr>
                <w:szCs w:val="24"/>
              </w:rPr>
              <w:t>bearing on</w:t>
            </w:r>
            <w:r w:rsidRPr="00EC082A">
              <w:rPr>
                <w:spacing w:val="-6"/>
                <w:szCs w:val="24"/>
              </w:rPr>
              <w:t xml:space="preserve"> </w:t>
            </w:r>
            <w:r w:rsidRPr="00EC082A">
              <w:rPr>
                <w:szCs w:val="24"/>
              </w:rPr>
              <w:t>proposed</w:t>
            </w:r>
            <w:r w:rsidRPr="00EC082A">
              <w:rPr>
                <w:spacing w:val="-6"/>
                <w:szCs w:val="24"/>
              </w:rPr>
              <w:t xml:space="preserve"> </w:t>
            </w:r>
            <w:r w:rsidRPr="00EC082A">
              <w:rPr>
                <w:szCs w:val="24"/>
              </w:rPr>
              <w:t>project</w:t>
            </w:r>
            <w:r w:rsidRPr="00EC082A">
              <w:rPr>
                <w:spacing w:val="-3"/>
                <w:szCs w:val="24"/>
              </w:rPr>
              <w:t xml:space="preserve"> </w:t>
            </w:r>
            <w:r w:rsidRPr="00EC082A">
              <w:rPr>
                <w:szCs w:val="24"/>
              </w:rPr>
              <w:t>as</w:t>
            </w:r>
            <w:r w:rsidRPr="00EC082A">
              <w:rPr>
                <w:spacing w:val="-6"/>
                <w:szCs w:val="24"/>
              </w:rPr>
              <w:t xml:space="preserve"> </w:t>
            </w:r>
            <w:r w:rsidRPr="00EC082A">
              <w:rPr>
                <w:szCs w:val="24"/>
              </w:rPr>
              <w:t>there</w:t>
            </w:r>
            <w:r w:rsidRPr="00EC082A">
              <w:rPr>
                <w:spacing w:val="-7"/>
                <w:szCs w:val="24"/>
              </w:rPr>
              <w:t xml:space="preserve"> </w:t>
            </w:r>
            <w:r w:rsidRPr="00EC082A">
              <w:rPr>
                <w:szCs w:val="24"/>
              </w:rPr>
              <w:t>will</w:t>
            </w:r>
            <w:r w:rsidRPr="00EC082A">
              <w:rPr>
                <w:spacing w:val="-5"/>
                <w:szCs w:val="24"/>
              </w:rPr>
              <w:t xml:space="preserve"> </w:t>
            </w:r>
            <w:r w:rsidRPr="00EC082A">
              <w:rPr>
                <w:szCs w:val="24"/>
              </w:rPr>
              <w:t>be</w:t>
            </w:r>
            <w:r w:rsidRPr="00EC082A">
              <w:rPr>
                <w:spacing w:val="-7"/>
                <w:szCs w:val="24"/>
              </w:rPr>
              <w:t xml:space="preserve"> </w:t>
            </w:r>
            <w:r w:rsidRPr="00EC082A">
              <w:rPr>
                <w:szCs w:val="24"/>
              </w:rPr>
              <w:t>no direct discharge of effluents into the streams. However, during the construction phase, water runoff from the construction site may result in erosion and sediment loading of the streams in the area. To mitigate this impact, CEC undertakes to maintain a vegetative cover on the soil surface. Clearing of the site for the PV Solar Plant will be done in such way as to maintain</w:t>
            </w:r>
            <w:r w:rsidRPr="00EC082A">
              <w:rPr>
                <w:spacing w:val="-8"/>
                <w:szCs w:val="24"/>
              </w:rPr>
              <w:t xml:space="preserve"> </w:t>
            </w:r>
            <w:r w:rsidRPr="00EC082A">
              <w:rPr>
                <w:szCs w:val="24"/>
              </w:rPr>
              <w:t>the</w:t>
            </w:r>
            <w:r w:rsidRPr="00EC082A">
              <w:rPr>
                <w:spacing w:val="-8"/>
                <w:szCs w:val="24"/>
              </w:rPr>
              <w:t xml:space="preserve"> </w:t>
            </w:r>
            <w:r w:rsidRPr="00EC082A">
              <w:rPr>
                <w:szCs w:val="24"/>
              </w:rPr>
              <w:t>leaf</w:t>
            </w:r>
            <w:r w:rsidRPr="00EC082A">
              <w:rPr>
                <w:spacing w:val="-9"/>
                <w:szCs w:val="24"/>
              </w:rPr>
              <w:t xml:space="preserve"> </w:t>
            </w:r>
            <w:r w:rsidRPr="00EC082A">
              <w:rPr>
                <w:szCs w:val="24"/>
              </w:rPr>
              <w:t>litter</w:t>
            </w:r>
            <w:r w:rsidRPr="00EC082A">
              <w:rPr>
                <w:spacing w:val="-8"/>
                <w:szCs w:val="24"/>
              </w:rPr>
              <w:t xml:space="preserve"> </w:t>
            </w:r>
            <w:r w:rsidRPr="00EC082A">
              <w:rPr>
                <w:szCs w:val="24"/>
              </w:rPr>
              <w:t>layer.</w:t>
            </w:r>
            <w:r w:rsidRPr="00EC082A">
              <w:rPr>
                <w:spacing w:val="-7"/>
                <w:szCs w:val="24"/>
              </w:rPr>
              <w:t xml:space="preserve"> </w:t>
            </w:r>
            <w:r w:rsidRPr="00EC082A">
              <w:rPr>
                <w:szCs w:val="24"/>
              </w:rPr>
              <w:t>Along</w:t>
            </w:r>
            <w:r w:rsidRPr="00EC082A">
              <w:rPr>
                <w:spacing w:val="-10"/>
                <w:szCs w:val="24"/>
              </w:rPr>
              <w:t xml:space="preserve"> </w:t>
            </w:r>
            <w:r w:rsidRPr="00EC082A">
              <w:rPr>
                <w:szCs w:val="24"/>
              </w:rPr>
              <w:t xml:space="preserve">the power transmission line, stumping of </w:t>
            </w:r>
            <w:r w:rsidRPr="00EC082A">
              <w:rPr>
                <w:spacing w:val="-4"/>
                <w:szCs w:val="24"/>
              </w:rPr>
              <w:t>trees</w:t>
            </w:r>
            <w:r w:rsidRPr="00EC082A">
              <w:rPr>
                <w:spacing w:val="-11"/>
                <w:szCs w:val="24"/>
              </w:rPr>
              <w:t xml:space="preserve"> </w:t>
            </w:r>
            <w:r w:rsidRPr="00EC082A">
              <w:rPr>
                <w:spacing w:val="-4"/>
                <w:szCs w:val="24"/>
              </w:rPr>
              <w:t>will</w:t>
            </w:r>
            <w:r w:rsidRPr="00EC082A">
              <w:rPr>
                <w:spacing w:val="-11"/>
                <w:szCs w:val="24"/>
              </w:rPr>
              <w:t xml:space="preserve"> </w:t>
            </w:r>
            <w:r w:rsidRPr="00EC082A">
              <w:rPr>
                <w:spacing w:val="-4"/>
                <w:szCs w:val="24"/>
              </w:rPr>
              <w:t>not</w:t>
            </w:r>
            <w:r w:rsidRPr="00EC082A">
              <w:rPr>
                <w:spacing w:val="-11"/>
                <w:szCs w:val="24"/>
              </w:rPr>
              <w:t xml:space="preserve"> </w:t>
            </w:r>
            <w:r w:rsidRPr="00EC082A">
              <w:rPr>
                <w:spacing w:val="-4"/>
                <w:szCs w:val="24"/>
              </w:rPr>
              <w:t>be</w:t>
            </w:r>
            <w:r w:rsidRPr="00EC082A">
              <w:rPr>
                <w:spacing w:val="-11"/>
                <w:szCs w:val="24"/>
              </w:rPr>
              <w:t xml:space="preserve"> </w:t>
            </w:r>
            <w:r w:rsidRPr="00EC082A">
              <w:rPr>
                <w:spacing w:val="-4"/>
                <w:szCs w:val="24"/>
              </w:rPr>
              <w:t>allowed</w:t>
            </w:r>
            <w:r w:rsidRPr="00EC082A">
              <w:rPr>
                <w:spacing w:val="-11"/>
                <w:szCs w:val="24"/>
              </w:rPr>
              <w:t xml:space="preserve"> </w:t>
            </w:r>
            <w:r w:rsidRPr="00EC082A">
              <w:rPr>
                <w:spacing w:val="-4"/>
                <w:szCs w:val="24"/>
              </w:rPr>
              <w:t>to</w:t>
            </w:r>
            <w:r w:rsidRPr="00EC082A">
              <w:rPr>
                <w:spacing w:val="-11"/>
                <w:szCs w:val="24"/>
              </w:rPr>
              <w:t xml:space="preserve"> </w:t>
            </w:r>
            <w:r w:rsidRPr="00EC082A">
              <w:rPr>
                <w:spacing w:val="-4"/>
                <w:szCs w:val="24"/>
              </w:rPr>
              <w:t>maintain</w:t>
            </w:r>
            <w:r w:rsidRPr="00EC082A">
              <w:rPr>
                <w:spacing w:val="-11"/>
                <w:szCs w:val="24"/>
              </w:rPr>
              <w:t xml:space="preserve"> </w:t>
            </w:r>
            <w:r w:rsidRPr="00EC082A">
              <w:rPr>
                <w:spacing w:val="-4"/>
                <w:szCs w:val="24"/>
              </w:rPr>
              <w:t xml:space="preserve">soil </w:t>
            </w:r>
            <w:r w:rsidRPr="00EC082A">
              <w:rPr>
                <w:szCs w:val="24"/>
              </w:rPr>
              <w:t>integrity.</w:t>
            </w:r>
            <w:r w:rsidRPr="00EC082A">
              <w:rPr>
                <w:spacing w:val="49"/>
                <w:szCs w:val="24"/>
              </w:rPr>
              <w:t xml:space="preserve"> </w:t>
            </w:r>
            <w:r w:rsidRPr="00EC082A">
              <w:rPr>
                <w:szCs w:val="24"/>
              </w:rPr>
              <w:t>Clearing</w:t>
            </w:r>
            <w:r w:rsidRPr="00EC082A">
              <w:rPr>
                <w:spacing w:val="49"/>
                <w:szCs w:val="24"/>
              </w:rPr>
              <w:t xml:space="preserve"> </w:t>
            </w:r>
            <w:r w:rsidRPr="00EC082A">
              <w:rPr>
                <w:szCs w:val="24"/>
              </w:rPr>
              <w:t>of</w:t>
            </w:r>
            <w:r w:rsidRPr="00EC082A">
              <w:rPr>
                <w:spacing w:val="50"/>
                <w:szCs w:val="24"/>
              </w:rPr>
              <w:t xml:space="preserve"> </w:t>
            </w:r>
            <w:r w:rsidRPr="00EC082A">
              <w:rPr>
                <w:szCs w:val="24"/>
              </w:rPr>
              <w:t>vegetation</w:t>
            </w:r>
            <w:r w:rsidRPr="00EC082A">
              <w:rPr>
                <w:spacing w:val="52"/>
                <w:szCs w:val="24"/>
              </w:rPr>
              <w:t xml:space="preserve"> </w:t>
            </w:r>
            <w:r w:rsidRPr="00EC082A">
              <w:rPr>
                <w:spacing w:val="-4"/>
                <w:szCs w:val="24"/>
              </w:rPr>
              <w:t>will</w:t>
            </w:r>
          </w:p>
          <w:p w14:paraId="68AD02B0" w14:textId="77777777" w:rsidR="004A6D04" w:rsidRPr="00EC082A" w:rsidRDefault="00E24CE6">
            <w:pPr>
              <w:pStyle w:val="TableParagraph"/>
              <w:spacing w:before="3" w:line="228" w:lineRule="auto"/>
              <w:ind w:left="117" w:right="135"/>
              <w:jc w:val="both"/>
              <w:rPr>
                <w:szCs w:val="24"/>
              </w:rPr>
            </w:pPr>
            <w:r w:rsidRPr="00EC082A">
              <w:rPr>
                <w:spacing w:val="-4"/>
                <w:szCs w:val="24"/>
              </w:rPr>
              <w:t>strictly</w:t>
            </w:r>
            <w:r w:rsidRPr="00EC082A">
              <w:rPr>
                <w:spacing w:val="-11"/>
                <w:szCs w:val="24"/>
              </w:rPr>
              <w:t xml:space="preserve"> </w:t>
            </w:r>
            <w:r w:rsidRPr="00EC082A">
              <w:rPr>
                <w:spacing w:val="-4"/>
                <w:szCs w:val="24"/>
              </w:rPr>
              <w:t>be</w:t>
            </w:r>
            <w:r w:rsidRPr="00EC082A">
              <w:rPr>
                <w:spacing w:val="-11"/>
                <w:szCs w:val="24"/>
              </w:rPr>
              <w:t xml:space="preserve"> </w:t>
            </w:r>
            <w:r w:rsidRPr="00EC082A">
              <w:rPr>
                <w:spacing w:val="-4"/>
                <w:szCs w:val="24"/>
              </w:rPr>
              <w:t>confined</w:t>
            </w:r>
            <w:r w:rsidRPr="00EC082A">
              <w:rPr>
                <w:spacing w:val="-11"/>
                <w:szCs w:val="24"/>
              </w:rPr>
              <w:t xml:space="preserve"> </w:t>
            </w:r>
            <w:r w:rsidRPr="00EC082A">
              <w:rPr>
                <w:spacing w:val="-4"/>
                <w:szCs w:val="24"/>
              </w:rPr>
              <w:t>to</w:t>
            </w:r>
            <w:r w:rsidRPr="00EC082A">
              <w:rPr>
                <w:spacing w:val="-10"/>
                <w:szCs w:val="24"/>
              </w:rPr>
              <w:t xml:space="preserve"> </w:t>
            </w:r>
            <w:r w:rsidRPr="00EC082A">
              <w:rPr>
                <w:spacing w:val="-4"/>
                <w:szCs w:val="24"/>
              </w:rPr>
              <w:t>way</w:t>
            </w:r>
            <w:r w:rsidRPr="00EC082A">
              <w:rPr>
                <w:spacing w:val="-11"/>
                <w:szCs w:val="24"/>
              </w:rPr>
              <w:t xml:space="preserve"> </w:t>
            </w:r>
            <w:r w:rsidRPr="00EC082A">
              <w:rPr>
                <w:spacing w:val="-4"/>
                <w:szCs w:val="24"/>
              </w:rPr>
              <w:t>leave</w:t>
            </w:r>
            <w:r w:rsidRPr="00EC082A">
              <w:rPr>
                <w:spacing w:val="-10"/>
                <w:szCs w:val="24"/>
              </w:rPr>
              <w:t xml:space="preserve"> </w:t>
            </w:r>
            <w:r w:rsidRPr="00EC082A">
              <w:rPr>
                <w:spacing w:val="-4"/>
                <w:szCs w:val="24"/>
              </w:rPr>
              <w:t>area</w:t>
            </w:r>
            <w:r w:rsidRPr="00EC082A">
              <w:rPr>
                <w:spacing w:val="-11"/>
                <w:szCs w:val="24"/>
              </w:rPr>
              <w:t xml:space="preserve"> </w:t>
            </w:r>
            <w:r w:rsidRPr="00EC082A">
              <w:rPr>
                <w:spacing w:val="-4"/>
                <w:szCs w:val="24"/>
              </w:rPr>
              <w:t xml:space="preserve">of </w:t>
            </w:r>
            <w:r w:rsidRPr="00EC082A">
              <w:rPr>
                <w:szCs w:val="24"/>
              </w:rPr>
              <w:t>the transmission line.</w:t>
            </w:r>
          </w:p>
        </w:tc>
      </w:tr>
      <w:tr w:rsidR="004A6D04" w:rsidRPr="00EC082A" w14:paraId="650550A9" w14:textId="77777777">
        <w:trPr>
          <w:trHeight w:val="2162"/>
        </w:trPr>
        <w:tc>
          <w:tcPr>
            <w:tcW w:w="5127" w:type="dxa"/>
          </w:tcPr>
          <w:p w14:paraId="3475BC5A" w14:textId="77777777" w:rsidR="004A6D04" w:rsidRPr="00EC082A" w:rsidRDefault="00E24CE6">
            <w:pPr>
              <w:pStyle w:val="TableParagraph"/>
              <w:spacing w:before="1" w:line="232" w:lineRule="auto"/>
              <w:ind w:left="115"/>
              <w:rPr>
                <w:szCs w:val="24"/>
              </w:rPr>
            </w:pPr>
            <w:r w:rsidRPr="00EC082A">
              <w:rPr>
                <w:b/>
                <w:szCs w:val="24"/>
              </w:rPr>
              <w:lastRenderedPageBreak/>
              <w:t xml:space="preserve">PS4: Community, Health, Safety and Security </w:t>
            </w:r>
            <w:r w:rsidRPr="00EC082A">
              <w:rPr>
                <w:szCs w:val="24"/>
              </w:rPr>
              <w:t>PS4</w:t>
            </w:r>
            <w:r w:rsidRPr="00EC082A">
              <w:rPr>
                <w:spacing w:val="-15"/>
                <w:szCs w:val="24"/>
              </w:rPr>
              <w:t xml:space="preserve"> </w:t>
            </w:r>
            <w:r w:rsidRPr="00EC082A">
              <w:rPr>
                <w:szCs w:val="24"/>
              </w:rPr>
              <w:t>helps</w:t>
            </w:r>
            <w:r w:rsidRPr="00EC082A">
              <w:rPr>
                <w:spacing w:val="-15"/>
                <w:szCs w:val="24"/>
              </w:rPr>
              <w:t xml:space="preserve"> </w:t>
            </w:r>
            <w:r w:rsidRPr="00EC082A">
              <w:rPr>
                <w:szCs w:val="24"/>
              </w:rPr>
              <w:t>companies</w:t>
            </w:r>
            <w:r w:rsidRPr="00EC082A">
              <w:rPr>
                <w:spacing w:val="-13"/>
                <w:szCs w:val="24"/>
              </w:rPr>
              <w:t xml:space="preserve"> </w:t>
            </w:r>
            <w:r w:rsidRPr="00EC082A">
              <w:rPr>
                <w:szCs w:val="24"/>
              </w:rPr>
              <w:t>adopt</w:t>
            </w:r>
            <w:r w:rsidRPr="00EC082A">
              <w:rPr>
                <w:spacing w:val="-15"/>
                <w:szCs w:val="24"/>
              </w:rPr>
              <w:t xml:space="preserve"> </w:t>
            </w:r>
            <w:r w:rsidRPr="00EC082A">
              <w:rPr>
                <w:szCs w:val="24"/>
              </w:rPr>
              <w:t>responsible</w:t>
            </w:r>
            <w:r w:rsidRPr="00EC082A">
              <w:rPr>
                <w:spacing w:val="-14"/>
                <w:szCs w:val="24"/>
              </w:rPr>
              <w:t xml:space="preserve"> </w:t>
            </w:r>
            <w:r w:rsidRPr="00EC082A">
              <w:rPr>
                <w:szCs w:val="24"/>
              </w:rPr>
              <w:t>practices</w:t>
            </w:r>
            <w:r w:rsidRPr="00EC082A">
              <w:rPr>
                <w:spacing w:val="-15"/>
                <w:szCs w:val="24"/>
              </w:rPr>
              <w:t xml:space="preserve"> </w:t>
            </w:r>
            <w:r w:rsidRPr="00EC082A">
              <w:rPr>
                <w:szCs w:val="24"/>
              </w:rPr>
              <w:t>to reduce</w:t>
            </w:r>
            <w:r w:rsidRPr="00EC082A">
              <w:rPr>
                <w:spacing w:val="-6"/>
                <w:szCs w:val="24"/>
              </w:rPr>
              <w:t xml:space="preserve"> </w:t>
            </w:r>
            <w:r w:rsidRPr="00EC082A">
              <w:rPr>
                <w:szCs w:val="24"/>
              </w:rPr>
              <w:t>such</w:t>
            </w:r>
            <w:r w:rsidRPr="00EC082A">
              <w:rPr>
                <w:spacing w:val="-5"/>
                <w:szCs w:val="24"/>
              </w:rPr>
              <w:t xml:space="preserve"> </w:t>
            </w:r>
            <w:r w:rsidRPr="00EC082A">
              <w:rPr>
                <w:szCs w:val="24"/>
              </w:rPr>
              <w:t>risks</w:t>
            </w:r>
            <w:r w:rsidRPr="00EC082A">
              <w:rPr>
                <w:spacing w:val="-5"/>
                <w:szCs w:val="24"/>
              </w:rPr>
              <w:t xml:space="preserve"> </w:t>
            </w:r>
            <w:r w:rsidRPr="00EC082A">
              <w:rPr>
                <w:szCs w:val="24"/>
              </w:rPr>
              <w:t>through</w:t>
            </w:r>
            <w:r w:rsidRPr="00EC082A">
              <w:rPr>
                <w:spacing w:val="-2"/>
                <w:szCs w:val="24"/>
              </w:rPr>
              <w:t xml:space="preserve"> </w:t>
            </w:r>
            <w:r w:rsidRPr="00EC082A">
              <w:rPr>
                <w:szCs w:val="24"/>
              </w:rPr>
              <w:t>emergency</w:t>
            </w:r>
            <w:r w:rsidRPr="00EC082A">
              <w:rPr>
                <w:spacing w:val="-7"/>
                <w:szCs w:val="24"/>
              </w:rPr>
              <w:t xml:space="preserve"> </w:t>
            </w:r>
            <w:r w:rsidRPr="00EC082A">
              <w:rPr>
                <w:szCs w:val="24"/>
              </w:rPr>
              <w:t xml:space="preserve">preparedness </w:t>
            </w:r>
            <w:r w:rsidRPr="00EC082A">
              <w:rPr>
                <w:spacing w:val="-4"/>
                <w:szCs w:val="24"/>
              </w:rPr>
              <w:t>and</w:t>
            </w:r>
            <w:r w:rsidRPr="00EC082A">
              <w:rPr>
                <w:spacing w:val="-11"/>
                <w:szCs w:val="24"/>
              </w:rPr>
              <w:t xml:space="preserve"> </w:t>
            </w:r>
            <w:r w:rsidRPr="00EC082A">
              <w:rPr>
                <w:spacing w:val="-4"/>
                <w:szCs w:val="24"/>
              </w:rPr>
              <w:t>response,</w:t>
            </w:r>
            <w:r w:rsidRPr="00EC082A">
              <w:rPr>
                <w:spacing w:val="-13"/>
                <w:szCs w:val="24"/>
              </w:rPr>
              <w:t xml:space="preserve"> </w:t>
            </w:r>
            <w:r w:rsidRPr="00EC082A">
              <w:rPr>
                <w:spacing w:val="-4"/>
                <w:szCs w:val="24"/>
              </w:rPr>
              <w:t>security</w:t>
            </w:r>
            <w:r w:rsidRPr="00EC082A">
              <w:rPr>
                <w:spacing w:val="-15"/>
                <w:szCs w:val="24"/>
              </w:rPr>
              <w:t xml:space="preserve"> </w:t>
            </w:r>
            <w:r w:rsidRPr="00EC082A">
              <w:rPr>
                <w:spacing w:val="-4"/>
                <w:szCs w:val="24"/>
              </w:rPr>
              <w:t>force</w:t>
            </w:r>
            <w:r w:rsidRPr="00EC082A">
              <w:rPr>
                <w:spacing w:val="-14"/>
                <w:szCs w:val="24"/>
              </w:rPr>
              <w:t xml:space="preserve"> </w:t>
            </w:r>
            <w:r w:rsidRPr="00EC082A">
              <w:rPr>
                <w:spacing w:val="-4"/>
                <w:szCs w:val="24"/>
              </w:rPr>
              <w:t>management,</w:t>
            </w:r>
            <w:r w:rsidRPr="00EC082A">
              <w:rPr>
                <w:spacing w:val="-11"/>
                <w:szCs w:val="24"/>
              </w:rPr>
              <w:t xml:space="preserve"> </w:t>
            </w:r>
            <w:r w:rsidRPr="00EC082A">
              <w:rPr>
                <w:spacing w:val="-4"/>
                <w:szCs w:val="24"/>
              </w:rPr>
              <w:t>and</w:t>
            </w:r>
            <w:r w:rsidRPr="00EC082A">
              <w:rPr>
                <w:spacing w:val="-13"/>
                <w:szCs w:val="24"/>
              </w:rPr>
              <w:t xml:space="preserve"> </w:t>
            </w:r>
            <w:r w:rsidRPr="00EC082A">
              <w:rPr>
                <w:spacing w:val="-4"/>
                <w:szCs w:val="24"/>
              </w:rPr>
              <w:t xml:space="preserve">design </w:t>
            </w:r>
            <w:r w:rsidRPr="00EC082A">
              <w:rPr>
                <w:szCs w:val="24"/>
              </w:rPr>
              <w:t>safety measures.</w:t>
            </w:r>
          </w:p>
        </w:tc>
        <w:tc>
          <w:tcPr>
            <w:tcW w:w="3937" w:type="dxa"/>
          </w:tcPr>
          <w:p w14:paraId="23C79CC4" w14:textId="77777777" w:rsidR="004A6D04" w:rsidRPr="00EC082A" w:rsidRDefault="004A6D04">
            <w:pPr>
              <w:pStyle w:val="TableParagraph"/>
              <w:rPr>
                <w:szCs w:val="24"/>
              </w:rPr>
            </w:pPr>
          </w:p>
          <w:p w14:paraId="3BD5DD66" w14:textId="77777777" w:rsidR="004A6D04" w:rsidRPr="00EC082A" w:rsidRDefault="00E24CE6">
            <w:pPr>
              <w:pStyle w:val="TableParagraph"/>
              <w:spacing w:line="235" w:lineRule="auto"/>
              <w:ind w:left="117" w:right="79"/>
              <w:jc w:val="both"/>
              <w:rPr>
                <w:szCs w:val="24"/>
              </w:rPr>
            </w:pPr>
            <w:r w:rsidRPr="00EC082A">
              <w:rPr>
                <w:szCs w:val="24"/>
              </w:rPr>
              <w:t xml:space="preserve">CEC will ensure that the project is designed, constructed, operated, and decommissioned in accordance with good international industry practice </w:t>
            </w:r>
            <w:r w:rsidRPr="00EC082A">
              <w:rPr>
                <w:spacing w:val="-2"/>
                <w:szCs w:val="24"/>
              </w:rPr>
              <w:t>(GIIP),</w:t>
            </w:r>
            <w:r w:rsidRPr="00EC082A">
              <w:rPr>
                <w:spacing w:val="-5"/>
                <w:szCs w:val="24"/>
              </w:rPr>
              <w:t xml:space="preserve"> </w:t>
            </w:r>
            <w:r w:rsidRPr="00EC082A">
              <w:rPr>
                <w:spacing w:val="-2"/>
                <w:szCs w:val="24"/>
              </w:rPr>
              <w:t>taking</w:t>
            </w:r>
            <w:r w:rsidRPr="00EC082A">
              <w:rPr>
                <w:spacing w:val="-7"/>
                <w:szCs w:val="24"/>
              </w:rPr>
              <w:t xml:space="preserve"> </w:t>
            </w:r>
            <w:r w:rsidRPr="00EC082A">
              <w:rPr>
                <w:spacing w:val="-2"/>
                <w:szCs w:val="24"/>
              </w:rPr>
              <w:t>into</w:t>
            </w:r>
            <w:r w:rsidRPr="00EC082A">
              <w:rPr>
                <w:spacing w:val="-4"/>
                <w:szCs w:val="24"/>
              </w:rPr>
              <w:t xml:space="preserve"> </w:t>
            </w:r>
            <w:r w:rsidRPr="00EC082A">
              <w:rPr>
                <w:spacing w:val="-2"/>
                <w:szCs w:val="24"/>
              </w:rPr>
              <w:t>consideration</w:t>
            </w:r>
            <w:r w:rsidRPr="00EC082A">
              <w:rPr>
                <w:spacing w:val="-3"/>
                <w:szCs w:val="24"/>
              </w:rPr>
              <w:t xml:space="preserve"> </w:t>
            </w:r>
            <w:r w:rsidRPr="00EC082A">
              <w:rPr>
                <w:spacing w:val="-2"/>
                <w:szCs w:val="24"/>
              </w:rPr>
              <w:t>safety</w:t>
            </w:r>
          </w:p>
          <w:p w14:paraId="169B75DD" w14:textId="77777777" w:rsidR="004A6D04" w:rsidRPr="00EC082A" w:rsidRDefault="00E24CE6">
            <w:pPr>
              <w:pStyle w:val="TableParagraph"/>
              <w:spacing w:before="3" w:line="230" w:lineRule="auto"/>
              <w:ind w:left="117" w:right="105"/>
              <w:jc w:val="both"/>
              <w:rPr>
                <w:szCs w:val="24"/>
              </w:rPr>
            </w:pPr>
            <w:r w:rsidRPr="00EC082A">
              <w:rPr>
                <w:szCs w:val="24"/>
              </w:rPr>
              <w:t xml:space="preserve">risks to third parties or Affected </w:t>
            </w:r>
            <w:r w:rsidRPr="00EC082A">
              <w:rPr>
                <w:spacing w:val="-6"/>
                <w:szCs w:val="24"/>
              </w:rPr>
              <w:t>communities.</w:t>
            </w:r>
            <w:r w:rsidRPr="00EC082A">
              <w:rPr>
                <w:spacing w:val="-14"/>
                <w:szCs w:val="24"/>
              </w:rPr>
              <w:t xml:space="preserve"> </w:t>
            </w:r>
            <w:r w:rsidRPr="00EC082A">
              <w:rPr>
                <w:spacing w:val="-6"/>
                <w:szCs w:val="24"/>
              </w:rPr>
              <w:t>The</w:t>
            </w:r>
            <w:r w:rsidRPr="00EC082A">
              <w:rPr>
                <w:spacing w:val="-12"/>
                <w:szCs w:val="24"/>
              </w:rPr>
              <w:t xml:space="preserve"> </w:t>
            </w:r>
            <w:r w:rsidRPr="00EC082A">
              <w:rPr>
                <w:spacing w:val="-6"/>
                <w:szCs w:val="24"/>
              </w:rPr>
              <w:t>project</w:t>
            </w:r>
            <w:r w:rsidRPr="00EC082A">
              <w:rPr>
                <w:spacing w:val="-11"/>
                <w:szCs w:val="24"/>
              </w:rPr>
              <w:t xml:space="preserve"> </w:t>
            </w:r>
            <w:r w:rsidRPr="00EC082A">
              <w:rPr>
                <w:spacing w:val="-6"/>
                <w:szCs w:val="24"/>
              </w:rPr>
              <w:t>will</w:t>
            </w:r>
            <w:r w:rsidRPr="00EC082A">
              <w:rPr>
                <w:spacing w:val="-11"/>
                <w:szCs w:val="24"/>
              </w:rPr>
              <w:t xml:space="preserve"> </w:t>
            </w:r>
            <w:r w:rsidRPr="00EC082A">
              <w:rPr>
                <w:spacing w:val="-6"/>
                <w:szCs w:val="24"/>
              </w:rPr>
              <w:t>be</w:t>
            </w:r>
            <w:r w:rsidRPr="00EC082A">
              <w:rPr>
                <w:spacing w:val="-10"/>
                <w:szCs w:val="24"/>
              </w:rPr>
              <w:t xml:space="preserve"> </w:t>
            </w:r>
            <w:r w:rsidRPr="00EC082A">
              <w:rPr>
                <w:spacing w:val="-6"/>
                <w:szCs w:val="24"/>
              </w:rPr>
              <w:t>located</w:t>
            </w:r>
          </w:p>
        </w:tc>
      </w:tr>
    </w:tbl>
    <w:p w14:paraId="17F45823" w14:textId="77777777" w:rsidR="004A6D04" w:rsidRPr="00EC082A" w:rsidRDefault="004A6D04">
      <w:pPr>
        <w:spacing w:line="230" w:lineRule="auto"/>
        <w:jc w:val="both"/>
        <w:rPr>
          <w:szCs w:val="24"/>
        </w:rPr>
        <w:sectPr w:rsidR="004A6D04" w:rsidRPr="00EC082A">
          <w:type w:val="continuous"/>
          <w:pgSz w:w="11920" w:h="16850"/>
          <w:pgMar w:top="1360" w:right="1160" w:bottom="1395" w:left="1160" w:header="0" w:footer="980" w:gutter="0"/>
          <w:cols w:space="720"/>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3937"/>
      </w:tblGrid>
      <w:tr w:rsidR="004A6D04" w:rsidRPr="00EC082A" w14:paraId="0641C692" w14:textId="77777777">
        <w:trPr>
          <w:trHeight w:val="542"/>
        </w:trPr>
        <w:tc>
          <w:tcPr>
            <w:tcW w:w="5127" w:type="dxa"/>
          </w:tcPr>
          <w:p w14:paraId="13E5EA0B" w14:textId="77777777" w:rsidR="004A6D04" w:rsidRPr="00EC082A" w:rsidRDefault="004A6D04">
            <w:pPr>
              <w:pStyle w:val="TableParagraph"/>
              <w:rPr>
                <w:szCs w:val="24"/>
              </w:rPr>
            </w:pPr>
          </w:p>
        </w:tc>
        <w:tc>
          <w:tcPr>
            <w:tcW w:w="3937" w:type="dxa"/>
          </w:tcPr>
          <w:p w14:paraId="76506BBA" w14:textId="77777777" w:rsidR="004A6D04" w:rsidRPr="00EC082A" w:rsidRDefault="00E24CE6">
            <w:pPr>
              <w:pStyle w:val="TableParagraph"/>
              <w:spacing w:line="228" w:lineRule="auto"/>
              <w:ind w:left="117"/>
              <w:rPr>
                <w:szCs w:val="24"/>
              </w:rPr>
            </w:pPr>
            <w:r w:rsidRPr="00EC082A">
              <w:rPr>
                <w:szCs w:val="24"/>
              </w:rPr>
              <w:t>within</w:t>
            </w:r>
            <w:r w:rsidRPr="00EC082A">
              <w:rPr>
                <w:spacing w:val="-2"/>
                <w:szCs w:val="24"/>
              </w:rPr>
              <w:t xml:space="preserve"> </w:t>
            </w:r>
            <w:r w:rsidRPr="00EC082A">
              <w:rPr>
                <w:szCs w:val="24"/>
              </w:rPr>
              <w:t>CEC</w:t>
            </w:r>
            <w:r w:rsidRPr="00EC082A">
              <w:rPr>
                <w:spacing w:val="-3"/>
                <w:szCs w:val="24"/>
              </w:rPr>
              <w:t xml:space="preserve"> </w:t>
            </w:r>
            <w:r w:rsidRPr="00EC082A">
              <w:rPr>
                <w:szCs w:val="24"/>
              </w:rPr>
              <w:t>reserved</w:t>
            </w:r>
            <w:r w:rsidRPr="00EC082A">
              <w:rPr>
                <w:spacing w:val="-2"/>
                <w:szCs w:val="24"/>
              </w:rPr>
              <w:t xml:space="preserve"> </w:t>
            </w:r>
            <w:r w:rsidRPr="00EC082A">
              <w:rPr>
                <w:szCs w:val="24"/>
              </w:rPr>
              <w:t>land</w:t>
            </w:r>
            <w:r w:rsidRPr="00EC082A">
              <w:rPr>
                <w:spacing w:val="-2"/>
                <w:szCs w:val="24"/>
              </w:rPr>
              <w:t xml:space="preserve"> </w:t>
            </w:r>
            <w:r w:rsidRPr="00EC082A">
              <w:rPr>
                <w:szCs w:val="24"/>
              </w:rPr>
              <w:t>where</w:t>
            </w:r>
            <w:r w:rsidRPr="00EC082A">
              <w:rPr>
                <w:spacing w:val="-6"/>
                <w:szCs w:val="24"/>
              </w:rPr>
              <w:t xml:space="preserve"> </w:t>
            </w:r>
            <w:r w:rsidRPr="00EC082A">
              <w:rPr>
                <w:szCs w:val="24"/>
              </w:rPr>
              <w:t>there are no settlements for communities.</w:t>
            </w:r>
          </w:p>
        </w:tc>
      </w:tr>
      <w:tr w:rsidR="004A6D04" w:rsidRPr="00EC082A" w14:paraId="60F1DC8D" w14:textId="77777777">
        <w:trPr>
          <w:trHeight w:val="2699"/>
        </w:trPr>
        <w:tc>
          <w:tcPr>
            <w:tcW w:w="5127" w:type="dxa"/>
          </w:tcPr>
          <w:p w14:paraId="246B763B" w14:textId="77777777" w:rsidR="004A6D04" w:rsidRPr="00EC082A" w:rsidRDefault="00E24CE6">
            <w:pPr>
              <w:pStyle w:val="TableParagraph"/>
              <w:spacing w:line="235" w:lineRule="auto"/>
              <w:ind w:left="115" w:right="89"/>
              <w:jc w:val="both"/>
              <w:rPr>
                <w:b/>
                <w:szCs w:val="24"/>
              </w:rPr>
            </w:pPr>
            <w:r w:rsidRPr="00EC082A">
              <w:rPr>
                <w:b/>
                <w:szCs w:val="24"/>
              </w:rPr>
              <w:t xml:space="preserve">PS5: Land Acquisition and Involuntary </w:t>
            </w:r>
            <w:r w:rsidRPr="00EC082A">
              <w:rPr>
                <w:b/>
                <w:spacing w:val="-2"/>
                <w:szCs w:val="24"/>
              </w:rPr>
              <w:t>Resettlement</w:t>
            </w:r>
          </w:p>
          <w:p w14:paraId="49A368D6" w14:textId="77777777" w:rsidR="004A6D04" w:rsidRPr="00EC082A" w:rsidRDefault="00E24CE6">
            <w:pPr>
              <w:pStyle w:val="TableParagraph"/>
              <w:spacing w:line="235" w:lineRule="auto"/>
              <w:ind w:left="115" w:right="86"/>
              <w:jc w:val="both"/>
              <w:rPr>
                <w:szCs w:val="24"/>
              </w:rPr>
            </w:pPr>
            <w:r w:rsidRPr="00EC082A">
              <w:rPr>
                <w:szCs w:val="24"/>
              </w:rPr>
              <w:t>PS5 advises companies to avoid involuntary resettlement</w:t>
            </w:r>
            <w:r w:rsidRPr="00EC082A">
              <w:rPr>
                <w:spacing w:val="-2"/>
                <w:szCs w:val="24"/>
              </w:rPr>
              <w:t xml:space="preserve"> </w:t>
            </w:r>
            <w:r w:rsidRPr="00EC082A">
              <w:rPr>
                <w:szCs w:val="24"/>
              </w:rPr>
              <w:t>wherever possible and to</w:t>
            </w:r>
            <w:r w:rsidRPr="00EC082A">
              <w:rPr>
                <w:spacing w:val="-3"/>
                <w:szCs w:val="24"/>
              </w:rPr>
              <w:t xml:space="preserve"> </w:t>
            </w:r>
            <w:r w:rsidRPr="00EC082A">
              <w:rPr>
                <w:szCs w:val="24"/>
              </w:rPr>
              <w:t xml:space="preserve">minimize its impact on those displaced through mitigation measures such as fair compensation and improvements to and living conditions. Active community engagement throughout the process is </w:t>
            </w:r>
            <w:r w:rsidRPr="00EC082A">
              <w:rPr>
                <w:spacing w:val="-2"/>
                <w:szCs w:val="24"/>
              </w:rPr>
              <w:t>essential.</w:t>
            </w:r>
          </w:p>
        </w:tc>
        <w:tc>
          <w:tcPr>
            <w:tcW w:w="3937" w:type="dxa"/>
          </w:tcPr>
          <w:p w14:paraId="1CF9A473" w14:textId="77777777" w:rsidR="004A6D04" w:rsidRPr="00EC082A" w:rsidRDefault="004A6D04">
            <w:pPr>
              <w:pStyle w:val="TableParagraph"/>
              <w:spacing w:before="9"/>
              <w:rPr>
                <w:szCs w:val="24"/>
              </w:rPr>
            </w:pPr>
          </w:p>
          <w:p w14:paraId="302686ED" w14:textId="77777777" w:rsidR="004A6D04" w:rsidRPr="00EC082A" w:rsidRDefault="00E24CE6">
            <w:pPr>
              <w:pStyle w:val="TableParagraph"/>
              <w:spacing w:line="235" w:lineRule="auto"/>
              <w:ind w:left="117" w:right="77"/>
              <w:jc w:val="both"/>
              <w:rPr>
                <w:szCs w:val="24"/>
              </w:rPr>
            </w:pPr>
            <w:r w:rsidRPr="00EC082A">
              <w:rPr>
                <w:spacing w:val="-4"/>
                <w:szCs w:val="24"/>
              </w:rPr>
              <w:t>The</w:t>
            </w:r>
            <w:r w:rsidRPr="00EC082A">
              <w:rPr>
                <w:spacing w:val="-11"/>
                <w:szCs w:val="24"/>
              </w:rPr>
              <w:t xml:space="preserve"> </w:t>
            </w:r>
            <w:r w:rsidRPr="00EC082A">
              <w:rPr>
                <w:spacing w:val="-4"/>
                <w:szCs w:val="24"/>
              </w:rPr>
              <w:t>project</w:t>
            </w:r>
            <w:r w:rsidRPr="00EC082A">
              <w:rPr>
                <w:spacing w:val="-11"/>
                <w:szCs w:val="24"/>
              </w:rPr>
              <w:t xml:space="preserve"> </w:t>
            </w:r>
            <w:r w:rsidRPr="00EC082A">
              <w:rPr>
                <w:spacing w:val="-4"/>
                <w:szCs w:val="24"/>
              </w:rPr>
              <w:t>will</w:t>
            </w:r>
            <w:r w:rsidRPr="00EC082A">
              <w:rPr>
                <w:spacing w:val="-11"/>
                <w:szCs w:val="24"/>
              </w:rPr>
              <w:t xml:space="preserve"> </w:t>
            </w:r>
            <w:r w:rsidRPr="00EC082A">
              <w:rPr>
                <w:spacing w:val="-4"/>
                <w:szCs w:val="24"/>
              </w:rPr>
              <w:t>affect</w:t>
            </w:r>
            <w:r w:rsidRPr="00EC082A">
              <w:rPr>
                <w:spacing w:val="-11"/>
                <w:szCs w:val="24"/>
              </w:rPr>
              <w:t xml:space="preserve"> </w:t>
            </w:r>
            <w:r w:rsidRPr="00EC082A">
              <w:rPr>
                <w:spacing w:val="-4"/>
                <w:szCs w:val="24"/>
              </w:rPr>
              <w:t>agricultural</w:t>
            </w:r>
            <w:r w:rsidRPr="00EC082A">
              <w:rPr>
                <w:spacing w:val="-10"/>
                <w:szCs w:val="24"/>
              </w:rPr>
              <w:t xml:space="preserve"> </w:t>
            </w:r>
            <w:r w:rsidRPr="00EC082A">
              <w:rPr>
                <w:spacing w:val="-4"/>
                <w:szCs w:val="24"/>
              </w:rPr>
              <w:t xml:space="preserve">fields </w:t>
            </w:r>
            <w:r w:rsidRPr="00EC082A">
              <w:rPr>
                <w:szCs w:val="24"/>
              </w:rPr>
              <w:t>located</w:t>
            </w:r>
            <w:r w:rsidRPr="00EC082A">
              <w:rPr>
                <w:spacing w:val="-15"/>
                <w:szCs w:val="24"/>
              </w:rPr>
              <w:t xml:space="preserve"> </w:t>
            </w:r>
            <w:r w:rsidRPr="00EC082A">
              <w:rPr>
                <w:szCs w:val="24"/>
              </w:rPr>
              <w:t>on</w:t>
            </w:r>
            <w:r w:rsidRPr="00EC082A">
              <w:rPr>
                <w:spacing w:val="-15"/>
                <w:szCs w:val="24"/>
              </w:rPr>
              <w:t xml:space="preserve"> </w:t>
            </w:r>
            <w:r w:rsidRPr="00EC082A">
              <w:rPr>
                <w:szCs w:val="24"/>
              </w:rPr>
              <w:t>the</w:t>
            </w:r>
            <w:r w:rsidRPr="00EC082A">
              <w:rPr>
                <w:spacing w:val="-13"/>
                <w:szCs w:val="24"/>
              </w:rPr>
              <w:t xml:space="preserve"> </w:t>
            </w:r>
            <w:r w:rsidRPr="00EC082A">
              <w:rPr>
                <w:szCs w:val="24"/>
              </w:rPr>
              <w:t>footprint</w:t>
            </w:r>
            <w:r w:rsidRPr="00EC082A">
              <w:rPr>
                <w:spacing w:val="-14"/>
                <w:szCs w:val="24"/>
              </w:rPr>
              <w:t xml:space="preserve"> </w:t>
            </w:r>
            <w:r w:rsidRPr="00EC082A">
              <w:rPr>
                <w:szCs w:val="24"/>
              </w:rPr>
              <w:t>of</w:t>
            </w:r>
            <w:r w:rsidRPr="00EC082A">
              <w:rPr>
                <w:spacing w:val="-15"/>
                <w:szCs w:val="24"/>
              </w:rPr>
              <w:t xml:space="preserve"> </w:t>
            </w:r>
            <w:r w:rsidRPr="00EC082A">
              <w:rPr>
                <w:szCs w:val="24"/>
              </w:rPr>
              <w:t>the</w:t>
            </w:r>
            <w:r w:rsidRPr="00EC082A">
              <w:rPr>
                <w:spacing w:val="-15"/>
                <w:szCs w:val="24"/>
              </w:rPr>
              <w:t xml:space="preserve"> </w:t>
            </w:r>
            <w:r w:rsidRPr="00EC082A">
              <w:rPr>
                <w:szCs w:val="24"/>
              </w:rPr>
              <w:t>PV</w:t>
            </w:r>
            <w:r w:rsidRPr="00EC082A">
              <w:rPr>
                <w:spacing w:val="-15"/>
                <w:szCs w:val="24"/>
              </w:rPr>
              <w:t xml:space="preserve"> </w:t>
            </w:r>
            <w:r w:rsidRPr="00EC082A">
              <w:rPr>
                <w:szCs w:val="24"/>
              </w:rPr>
              <w:t xml:space="preserve">Solar Plant and those that fall within the </w:t>
            </w:r>
            <w:r w:rsidRPr="00EC082A">
              <w:rPr>
                <w:spacing w:val="-2"/>
                <w:szCs w:val="24"/>
              </w:rPr>
              <w:t>wayleave</w:t>
            </w:r>
            <w:r w:rsidRPr="00EC082A">
              <w:rPr>
                <w:spacing w:val="-10"/>
                <w:szCs w:val="24"/>
              </w:rPr>
              <w:t xml:space="preserve"> </w:t>
            </w:r>
            <w:r w:rsidRPr="00EC082A">
              <w:rPr>
                <w:spacing w:val="-2"/>
                <w:szCs w:val="24"/>
              </w:rPr>
              <w:t>area</w:t>
            </w:r>
            <w:r w:rsidRPr="00EC082A">
              <w:rPr>
                <w:spacing w:val="-10"/>
                <w:szCs w:val="24"/>
              </w:rPr>
              <w:t xml:space="preserve"> </w:t>
            </w:r>
            <w:r w:rsidRPr="00EC082A">
              <w:rPr>
                <w:spacing w:val="-2"/>
                <w:szCs w:val="24"/>
              </w:rPr>
              <w:t>for</w:t>
            </w:r>
            <w:r w:rsidRPr="00EC082A">
              <w:rPr>
                <w:spacing w:val="-10"/>
                <w:szCs w:val="24"/>
              </w:rPr>
              <w:t xml:space="preserve"> </w:t>
            </w:r>
            <w:r w:rsidRPr="00EC082A">
              <w:rPr>
                <w:spacing w:val="-2"/>
                <w:szCs w:val="24"/>
              </w:rPr>
              <w:t>the</w:t>
            </w:r>
            <w:r w:rsidRPr="00EC082A">
              <w:rPr>
                <w:spacing w:val="-10"/>
                <w:szCs w:val="24"/>
              </w:rPr>
              <w:t xml:space="preserve"> </w:t>
            </w:r>
            <w:r w:rsidRPr="00EC082A">
              <w:rPr>
                <w:spacing w:val="-2"/>
                <w:szCs w:val="24"/>
              </w:rPr>
              <w:t>transmission</w:t>
            </w:r>
            <w:r w:rsidRPr="00EC082A">
              <w:rPr>
                <w:spacing w:val="-10"/>
                <w:szCs w:val="24"/>
              </w:rPr>
              <w:t xml:space="preserve"> </w:t>
            </w:r>
            <w:r w:rsidRPr="00EC082A">
              <w:rPr>
                <w:spacing w:val="-2"/>
                <w:szCs w:val="24"/>
              </w:rPr>
              <w:t xml:space="preserve">line. </w:t>
            </w:r>
            <w:r w:rsidRPr="00EC082A">
              <w:rPr>
                <w:szCs w:val="24"/>
              </w:rPr>
              <w:t>CEC</w:t>
            </w:r>
            <w:r w:rsidRPr="00EC082A">
              <w:rPr>
                <w:spacing w:val="-15"/>
                <w:szCs w:val="24"/>
              </w:rPr>
              <w:t xml:space="preserve"> </w:t>
            </w:r>
            <w:r w:rsidRPr="00EC082A">
              <w:rPr>
                <w:szCs w:val="24"/>
              </w:rPr>
              <w:t>and</w:t>
            </w:r>
            <w:r w:rsidRPr="00EC082A">
              <w:rPr>
                <w:spacing w:val="-14"/>
                <w:szCs w:val="24"/>
              </w:rPr>
              <w:t xml:space="preserve"> </w:t>
            </w:r>
            <w:r w:rsidRPr="00EC082A">
              <w:rPr>
                <w:szCs w:val="24"/>
              </w:rPr>
              <w:t>InnoVent</w:t>
            </w:r>
            <w:r w:rsidRPr="00EC082A">
              <w:rPr>
                <w:spacing w:val="-15"/>
                <w:szCs w:val="24"/>
              </w:rPr>
              <w:t xml:space="preserve"> </w:t>
            </w:r>
            <w:r w:rsidRPr="00EC082A">
              <w:rPr>
                <w:szCs w:val="24"/>
              </w:rPr>
              <w:t>will</w:t>
            </w:r>
            <w:r w:rsidRPr="00EC082A">
              <w:rPr>
                <w:spacing w:val="-15"/>
                <w:szCs w:val="24"/>
              </w:rPr>
              <w:t xml:space="preserve"> </w:t>
            </w:r>
            <w:r w:rsidRPr="00EC082A">
              <w:rPr>
                <w:szCs w:val="24"/>
              </w:rPr>
              <w:t>compensate</w:t>
            </w:r>
            <w:r w:rsidRPr="00EC082A">
              <w:rPr>
                <w:spacing w:val="-15"/>
                <w:szCs w:val="24"/>
              </w:rPr>
              <w:t xml:space="preserve"> </w:t>
            </w:r>
            <w:r w:rsidRPr="00EC082A">
              <w:rPr>
                <w:szCs w:val="24"/>
              </w:rPr>
              <w:t>all those affected. A Livelihood Restoration</w:t>
            </w:r>
            <w:r w:rsidRPr="00EC082A">
              <w:rPr>
                <w:spacing w:val="44"/>
                <w:szCs w:val="24"/>
              </w:rPr>
              <w:t xml:space="preserve">  </w:t>
            </w:r>
            <w:r w:rsidRPr="00EC082A">
              <w:rPr>
                <w:szCs w:val="24"/>
              </w:rPr>
              <w:t>Plan</w:t>
            </w:r>
            <w:r w:rsidRPr="00EC082A">
              <w:rPr>
                <w:spacing w:val="45"/>
                <w:szCs w:val="24"/>
              </w:rPr>
              <w:t xml:space="preserve">  </w:t>
            </w:r>
            <w:r w:rsidRPr="00EC082A">
              <w:rPr>
                <w:szCs w:val="24"/>
              </w:rPr>
              <w:t>for</w:t>
            </w:r>
            <w:r w:rsidRPr="00EC082A">
              <w:rPr>
                <w:spacing w:val="46"/>
                <w:szCs w:val="24"/>
              </w:rPr>
              <w:t xml:space="preserve">  </w:t>
            </w:r>
            <w:r w:rsidRPr="00EC082A">
              <w:rPr>
                <w:szCs w:val="24"/>
              </w:rPr>
              <w:t>the</w:t>
            </w:r>
            <w:r w:rsidRPr="00EC082A">
              <w:rPr>
                <w:spacing w:val="45"/>
                <w:szCs w:val="24"/>
              </w:rPr>
              <w:t xml:space="preserve">  </w:t>
            </w:r>
            <w:r w:rsidRPr="00EC082A">
              <w:rPr>
                <w:spacing w:val="-2"/>
                <w:szCs w:val="24"/>
              </w:rPr>
              <w:t>affected</w:t>
            </w:r>
          </w:p>
          <w:p w14:paraId="5112FFF3" w14:textId="77777777" w:rsidR="004A6D04" w:rsidRPr="00EC082A" w:rsidRDefault="00E24CE6">
            <w:pPr>
              <w:pStyle w:val="TableParagraph"/>
              <w:spacing w:before="2" w:line="230" w:lineRule="auto"/>
              <w:ind w:left="117" w:right="114"/>
              <w:jc w:val="both"/>
              <w:rPr>
                <w:szCs w:val="24"/>
              </w:rPr>
            </w:pPr>
            <w:r w:rsidRPr="00EC082A">
              <w:rPr>
                <w:szCs w:val="24"/>
              </w:rPr>
              <w:t>individuals</w:t>
            </w:r>
            <w:r w:rsidRPr="00EC082A">
              <w:rPr>
                <w:spacing w:val="-15"/>
                <w:szCs w:val="24"/>
              </w:rPr>
              <w:t xml:space="preserve"> </w:t>
            </w:r>
            <w:r w:rsidRPr="00EC082A">
              <w:rPr>
                <w:szCs w:val="24"/>
              </w:rPr>
              <w:t>is</w:t>
            </w:r>
            <w:r w:rsidRPr="00EC082A">
              <w:rPr>
                <w:spacing w:val="-15"/>
                <w:szCs w:val="24"/>
              </w:rPr>
              <w:t xml:space="preserve"> </w:t>
            </w:r>
            <w:r w:rsidRPr="00EC082A">
              <w:rPr>
                <w:szCs w:val="24"/>
              </w:rPr>
              <w:t>proposed</w:t>
            </w:r>
            <w:r w:rsidRPr="00EC082A">
              <w:rPr>
                <w:spacing w:val="-15"/>
                <w:szCs w:val="24"/>
              </w:rPr>
              <w:t xml:space="preserve"> </w:t>
            </w:r>
            <w:r w:rsidRPr="00EC082A">
              <w:rPr>
                <w:szCs w:val="24"/>
              </w:rPr>
              <w:t>and</w:t>
            </w:r>
            <w:r w:rsidRPr="00EC082A">
              <w:rPr>
                <w:spacing w:val="-15"/>
                <w:szCs w:val="24"/>
              </w:rPr>
              <w:t xml:space="preserve"> </w:t>
            </w:r>
            <w:r w:rsidRPr="00EC082A">
              <w:rPr>
                <w:szCs w:val="24"/>
              </w:rPr>
              <w:t>attached</w:t>
            </w:r>
            <w:r w:rsidRPr="00EC082A">
              <w:rPr>
                <w:spacing w:val="-15"/>
                <w:szCs w:val="24"/>
              </w:rPr>
              <w:t xml:space="preserve"> </w:t>
            </w:r>
            <w:r w:rsidRPr="00EC082A">
              <w:rPr>
                <w:szCs w:val="24"/>
              </w:rPr>
              <w:t>in Appendix 7.</w:t>
            </w:r>
          </w:p>
        </w:tc>
      </w:tr>
      <w:tr w:rsidR="004A6D04" w:rsidRPr="00EC082A" w14:paraId="171A19F9" w14:textId="77777777">
        <w:trPr>
          <w:trHeight w:val="2968"/>
        </w:trPr>
        <w:tc>
          <w:tcPr>
            <w:tcW w:w="5127" w:type="dxa"/>
          </w:tcPr>
          <w:p w14:paraId="39A6EDCE" w14:textId="77777777" w:rsidR="004A6D04" w:rsidRPr="00EC082A" w:rsidRDefault="00E24CE6">
            <w:pPr>
              <w:pStyle w:val="TableParagraph"/>
              <w:spacing w:line="235" w:lineRule="auto"/>
              <w:ind w:left="115" w:right="86"/>
              <w:jc w:val="both"/>
              <w:rPr>
                <w:szCs w:val="24"/>
              </w:rPr>
            </w:pPr>
            <w:r w:rsidRPr="00EC082A">
              <w:rPr>
                <w:b/>
                <w:szCs w:val="24"/>
              </w:rPr>
              <w:t>PS6:</w:t>
            </w:r>
            <w:r w:rsidRPr="00EC082A">
              <w:rPr>
                <w:b/>
                <w:spacing w:val="-9"/>
                <w:szCs w:val="24"/>
              </w:rPr>
              <w:t xml:space="preserve"> </w:t>
            </w:r>
            <w:r w:rsidRPr="00EC082A">
              <w:rPr>
                <w:b/>
                <w:szCs w:val="24"/>
              </w:rPr>
              <w:t>Biodiversity</w:t>
            </w:r>
            <w:r w:rsidRPr="00EC082A">
              <w:rPr>
                <w:b/>
                <w:spacing w:val="-8"/>
                <w:szCs w:val="24"/>
              </w:rPr>
              <w:t xml:space="preserve"> </w:t>
            </w:r>
            <w:r w:rsidRPr="00EC082A">
              <w:rPr>
                <w:b/>
                <w:szCs w:val="24"/>
              </w:rPr>
              <w:t>Conservation</w:t>
            </w:r>
            <w:r w:rsidRPr="00EC082A">
              <w:rPr>
                <w:b/>
                <w:spacing w:val="-8"/>
                <w:szCs w:val="24"/>
              </w:rPr>
              <w:t xml:space="preserve"> </w:t>
            </w:r>
            <w:r w:rsidRPr="00EC082A">
              <w:rPr>
                <w:b/>
                <w:szCs w:val="24"/>
              </w:rPr>
              <w:t>and</w:t>
            </w:r>
            <w:r w:rsidRPr="00EC082A">
              <w:rPr>
                <w:b/>
                <w:spacing w:val="-8"/>
                <w:szCs w:val="24"/>
              </w:rPr>
              <w:t xml:space="preserve"> </w:t>
            </w:r>
            <w:r w:rsidRPr="00EC082A">
              <w:rPr>
                <w:b/>
                <w:szCs w:val="24"/>
              </w:rPr>
              <w:t xml:space="preserve">Sustainable Management of Living Natural Resources </w:t>
            </w:r>
            <w:r w:rsidRPr="00EC082A">
              <w:rPr>
                <w:szCs w:val="24"/>
              </w:rPr>
              <w:t>PS6 recognizes that protecting and conserving biodiversity, maintaining ecosystem services, and managing living natural resources adequately are fundamental to sustainable development.</w:t>
            </w:r>
          </w:p>
        </w:tc>
        <w:tc>
          <w:tcPr>
            <w:tcW w:w="3937" w:type="dxa"/>
          </w:tcPr>
          <w:p w14:paraId="53FDD6D8" w14:textId="77777777" w:rsidR="004A6D04" w:rsidRPr="00EC082A" w:rsidRDefault="004A6D04">
            <w:pPr>
              <w:pStyle w:val="TableParagraph"/>
              <w:spacing w:before="9"/>
              <w:rPr>
                <w:szCs w:val="24"/>
              </w:rPr>
            </w:pPr>
          </w:p>
          <w:p w14:paraId="4C280298" w14:textId="77777777" w:rsidR="004A6D04" w:rsidRPr="00EC082A" w:rsidRDefault="00E24CE6">
            <w:pPr>
              <w:pStyle w:val="TableParagraph"/>
              <w:spacing w:line="235" w:lineRule="auto"/>
              <w:ind w:left="117" w:right="75"/>
              <w:jc w:val="both"/>
              <w:rPr>
                <w:szCs w:val="24"/>
              </w:rPr>
            </w:pPr>
            <w:r w:rsidRPr="00EC082A">
              <w:rPr>
                <w:szCs w:val="24"/>
              </w:rPr>
              <w:t>The</w:t>
            </w:r>
            <w:r w:rsidRPr="00EC082A">
              <w:rPr>
                <w:spacing w:val="-15"/>
                <w:szCs w:val="24"/>
              </w:rPr>
              <w:t xml:space="preserve"> </w:t>
            </w:r>
            <w:r w:rsidRPr="00EC082A">
              <w:rPr>
                <w:szCs w:val="24"/>
              </w:rPr>
              <w:t>footprint</w:t>
            </w:r>
            <w:r w:rsidRPr="00EC082A">
              <w:rPr>
                <w:spacing w:val="-15"/>
                <w:szCs w:val="24"/>
              </w:rPr>
              <w:t xml:space="preserve"> </w:t>
            </w:r>
            <w:r w:rsidRPr="00EC082A">
              <w:rPr>
                <w:szCs w:val="24"/>
              </w:rPr>
              <w:t>for</w:t>
            </w:r>
            <w:r w:rsidRPr="00EC082A">
              <w:rPr>
                <w:spacing w:val="-15"/>
                <w:szCs w:val="24"/>
              </w:rPr>
              <w:t xml:space="preserve"> </w:t>
            </w:r>
            <w:r w:rsidRPr="00EC082A">
              <w:rPr>
                <w:szCs w:val="24"/>
              </w:rPr>
              <w:t>the</w:t>
            </w:r>
            <w:r w:rsidRPr="00EC082A">
              <w:rPr>
                <w:spacing w:val="-15"/>
                <w:szCs w:val="24"/>
              </w:rPr>
              <w:t xml:space="preserve"> </w:t>
            </w:r>
            <w:r w:rsidRPr="00EC082A">
              <w:rPr>
                <w:szCs w:val="24"/>
              </w:rPr>
              <w:t>PV</w:t>
            </w:r>
            <w:r w:rsidRPr="00EC082A">
              <w:rPr>
                <w:spacing w:val="-15"/>
                <w:szCs w:val="24"/>
              </w:rPr>
              <w:t xml:space="preserve"> </w:t>
            </w:r>
            <w:r w:rsidRPr="00EC082A">
              <w:rPr>
                <w:szCs w:val="24"/>
              </w:rPr>
              <w:t>Solar</w:t>
            </w:r>
            <w:r w:rsidRPr="00EC082A">
              <w:rPr>
                <w:spacing w:val="-15"/>
                <w:szCs w:val="24"/>
              </w:rPr>
              <w:t xml:space="preserve"> </w:t>
            </w:r>
            <w:r w:rsidRPr="00EC082A">
              <w:rPr>
                <w:szCs w:val="24"/>
              </w:rPr>
              <w:t>Plant</w:t>
            </w:r>
            <w:r w:rsidRPr="00EC082A">
              <w:rPr>
                <w:spacing w:val="-15"/>
                <w:szCs w:val="24"/>
              </w:rPr>
              <w:t xml:space="preserve"> </w:t>
            </w:r>
            <w:r w:rsidRPr="00EC082A">
              <w:rPr>
                <w:szCs w:val="24"/>
              </w:rPr>
              <w:t>is</w:t>
            </w:r>
            <w:r w:rsidRPr="00EC082A">
              <w:rPr>
                <w:spacing w:val="-15"/>
                <w:szCs w:val="24"/>
              </w:rPr>
              <w:t xml:space="preserve"> </w:t>
            </w:r>
            <w:r w:rsidRPr="00EC082A">
              <w:rPr>
                <w:szCs w:val="24"/>
              </w:rPr>
              <w:t xml:space="preserve">a brownfield site with no vegetation. However, the wayleave for the </w:t>
            </w:r>
            <w:r w:rsidRPr="00EC082A">
              <w:rPr>
                <w:spacing w:val="-4"/>
                <w:szCs w:val="24"/>
              </w:rPr>
              <w:t>transmission</w:t>
            </w:r>
            <w:r w:rsidRPr="00EC082A">
              <w:rPr>
                <w:spacing w:val="-9"/>
                <w:szCs w:val="24"/>
              </w:rPr>
              <w:t xml:space="preserve"> </w:t>
            </w:r>
            <w:r w:rsidRPr="00EC082A">
              <w:rPr>
                <w:spacing w:val="-4"/>
                <w:szCs w:val="24"/>
              </w:rPr>
              <w:t>line</w:t>
            </w:r>
            <w:r w:rsidRPr="00EC082A">
              <w:rPr>
                <w:spacing w:val="-8"/>
                <w:szCs w:val="24"/>
              </w:rPr>
              <w:t xml:space="preserve"> </w:t>
            </w:r>
            <w:r w:rsidRPr="00EC082A">
              <w:rPr>
                <w:spacing w:val="-4"/>
                <w:szCs w:val="24"/>
              </w:rPr>
              <w:t>will be</w:t>
            </w:r>
            <w:r w:rsidRPr="00EC082A">
              <w:rPr>
                <w:spacing w:val="-6"/>
                <w:szCs w:val="24"/>
              </w:rPr>
              <w:t xml:space="preserve"> </w:t>
            </w:r>
            <w:r w:rsidRPr="00EC082A">
              <w:rPr>
                <w:spacing w:val="-4"/>
                <w:szCs w:val="24"/>
              </w:rPr>
              <w:t>cleared</w:t>
            </w:r>
            <w:r w:rsidRPr="00EC082A">
              <w:rPr>
                <w:spacing w:val="-7"/>
                <w:szCs w:val="24"/>
              </w:rPr>
              <w:t xml:space="preserve"> </w:t>
            </w:r>
            <w:r w:rsidRPr="00EC082A">
              <w:rPr>
                <w:spacing w:val="-4"/>
                <w:szCs w:val="24"/>
              </w:rPr>
              <w:t xml:space="preserve">leading </w:t>
            </w:r>
            <w:r w:rsidRPr="00EC082A">
              <w:rPr>
                <w:szCs w:val="24"/>
              </w:rPr>
              <w:t>to</w:t>
            </w:r>
            <w:r w:rsidRPr="00EC082A">
              <w:rPr>
                <w:spacing w:val="-13"/>
                <w:szCs w:val="24"/>
              </w:rPr>
              <w:t xml:space="preserve"> </w:t>
            </w:r>
            <w:r w:rsidRPr="00EC082A">
              <w:rPr>
                <w:szCs w:val="24"/>
              </w:rPr>
              <w:t>the</w:t>
            </w:r>
            <w:r w:rsidRPr="00EC082A">
              <w:rPr>
                <w:spacing w:val="-11"/>
                <w:szCs w:val="24"/>
              </w:rPr>
              <w:t xml:space="preserve"> </w:t>
            </w:r>
            <w:r w:rsidRPr="00EC082A">
              <w:rPr>
                <w:szCs w:val="24"/>
              </w:rPr>
              <w:t>loss</w:t>
            </w:r>
            <w:r w:rsidRPr="00EC082A">
              <w:rPr>
                <w:spacing w:val="-10"/>
                <w:szCs w:val="24"/>
              </w:rPr>
              <w:t xml:space="preserve"> </w:t>
            </w:r>
            <w:r w:rsidRPr="00EC082A">
              <w:rPr>
                <w:szCs w:val="24"/>
              </w:rPr>
              <w:t>of</w:t>
            </w:r>
            <w:r w:rsidRPr="00EC082A">
              <w:rPr>
                <w:spacing w:val="-13"/>
                <w:szCs w:val="24"/>
              </w:rPr>
              <w:t xml:space="preserve"> </w:t>
            </w:r>
            <w:r w:rsidRPr="00EC082A">
              <w:rPr>
                <w:szCs w:val="24"/>
              </w:rPr>
              <w:t>flora</w:t>
            </w:r>
            <w:r w:rsidRPr="00EC082A">
              <w:rPr>
                <w:spacing w:val="-11"/>
                <w:szCs w:val="24"/>
              </w:rPr>
              <w:t xml:space="preserve"> </w:t>
            </w:r>
            <w:r w:rsidRPr="00EC082A">
              <w:rPr>
                <w:szCs w:val="24"/>
              </w:rPr>
              <w:t>and</w:t>
            </w:r>
            <w:r w:rsidRPr="00EC082A">
              <w:rPr>
                <w:spacing w:val="-13"/>
                <w:szCs w:val="24"/>
              </w:rPr>
              <w:t xml:space="preserve"> </w:t>
            </w:r>
            <w:r w:rsidRPr="00EC082A">
              <w:rPr>
                <w:szCs w:val="24"/>
              </w:rPr>
              <w:t>termite</w:t>
            </w:r>
            <w:r w:rsidRPr="00EC082A">
              <w:rPr>
                <w:spacing w:val="-10"/>
                <w:szCs w:val="24"/>
              </w:rPr>
              <w:t xml:space="preserve"> </w:t>
            </w:r>
            <w:r w:rsidRPr="00EC082A">
              <w:rPr>
                <w:szCs w:val="24"/>
              </w:rPr>
              <w:t xml:space="preserve">mounds, or ‘termitaria’. The clearance will be </w:t>
            </w:r>
            <w:r w:rsidRPr="00EC082A">
              <w:rPr>
                <w:spacing w:val="-6"/>
                <w:szCs w:val="24"/>
              </w:rPr>
              <w:t>confined to</w:t>
            </w:r>
            <w:r w:rsidRPr="00EC082A">
              <w:rPr>
                <w:spacing w:val="-9"/>
                <w:szCs w:val="24"/>
              </w:rPr>
              <w:t xml:space="preserve"> </w:t>
            </w:r>
            <w:r w:rsidRPr="00EC082A">
              <w:rPr>
                <w:spacing w:val="-6"/>
                <w:szCs w:val="24"/>
              </w:rPr>
              <w:t xml:space="preserve">wayleave area. However, the </w:t>
            </w:r>
            <w:r w:rsidRPr="00EC082A">
              <w:rPr>
                <w:szCs w:val="24"/>
              </w:rPr>
              <w:t>impact</w:t>
            </w:r>
            <w:r w:rsidRPr="00EC082A">
              <w:rPr>
                <w:spacing w:val="-15"/>
                <w:szCs w:val="24"/>
              </w:rPr>
              <w:t xml:space="preserve"> </w:t>
            </w:r>
            <w:r w:rsidRPr="00EC082A">
              <w:rPr>
                <w:szCs w:val="24"/>
              </w:rPr>
              <w:t>will</w:t>
            </w:r>
            <w:r w:rsidRPr="00EC082A">
              <w:rPr>
                <w:spacing w:val="-15"/>
                <w:szCs w:val="24"/>
              </w:rPr>
              <w:t xml:space="preserve"> </w:t>
            </w:r>
            <w:r w:rsidRPr="00EC082A">
              <w:rPr>
                <w:szCs w:val="24"/>
              </w:rPr>
              <w:t>be</w:t>
            </w:r>
            <w:r w:rsidRPr="00EC082A">
              <w:rPr>
                <w:spacing w:val="-15"/>
                <w:szCs w:val="24"/>
              </w:rPr>
              <w:t xml:space="preserve"> </w:t>
            </w:r>
            <w:r w:rsidRPr="00EC082A">
              <w:rPr>
                <w:szCs w:val="24"/>
              </w:rPr>
              <w:t>very</w:t>
            </w:r>
            <w:r w:rsidRPr="00EC082A">
              <w:rPr>
                <w:spacing w:val="-15"/>
                <w:szCs w:val="24"/>
              </w:rPr>
              <w:t xml:space="preserve"> </w:t>
            </w:r>
            <w:r w:rsidRPr="00EC082A">
              <w:rPr>
                <w:szCs w:val="24"/>
              </w:rPr>
              <w:t>small</w:t>
            </w:r>
            <w:r w:rsidRPr="00EC082A">
              <w:rPr>
                <w:spacing w:val="-15"/>
                <w:szCs w:val="24"/>
              </w:rPr>
              <w:t xml:space="preserve"> </w:t>
            </w:r>
            <w:r w:rsidRPr="00EC082A">
              <w:rPr>
                <w:szCs w:val="24"/>
              </w:rPr>
              <w:t>as</w:t>
            </w:r>
            <w:r w:rsidRPr="00EC082A">
              <w:rPr>
                <w:spacing w:val="-15"/>
                <w:szCs w:val="24"/>
              </w:rPr>
              <w:t xml:space="preserve"> </w:t>
            </w:r>
            <w:r w:rsidRPr="00EC082A">
              <w:rPr>
                <w:szCs w:val="24"/>
              </w:rPr>
              <w:t>most</w:t>
            </w:r>
            <w:r w:rsidRPr="00EC082A">
              <w:rPr>
                <w:spacing w:val="-15"/>
                <w:szCs w:val="24"/>
              </w:rPr>
              <w:t xml:space="preserve"> </w:t>
            </w:r>
            <w:r w:rsidRPr="00EC082A">
              <w:rPr>
                <w:szCs w:val="24"/>
              </w:rPr>
              <w:t>of</w:t>
            </w:r>
            <w:r w:rsidRPr="00EC082A">
              <w:rPr>
                <w:spacing w:val="-15"/>
                <w:szCs w:val="24"/>
              </w:rPr>
              <w:t xml:space="preserve"> </w:t>
            </w:r>
            <w:r w:rsidRPr="00EC082A">
              <w:rPr>
                <w:szCs w:val="24"/>
              </w:rPr>
              <w:t>the wayleave</w:t>
            </w:r>
            <w:r w:rsidRPr="00EC082A">
              <w:rPr>
                <w:spacing w:val="52"/>
                <w:szCs w:val="24"/>
              </w:rPr>
              <w:t xml:space="preserve"> </w:t>
            </w:r>
            <w:r w:rsidRPr="00EC082A">
              <w:rPr>
                <w:szCs w:val="24"/>
              </w:rPr>
              <w:t>area</w:t>
            </w:r>
            <w:r w:rsidRPr="00EC082A">
              <w:rPr>
                <w:spacing w:val="52"/>
                <w:szCs w:val="24"/>
              </w:rPr>
              <w:t xml:space="preserve"> </w:t>
            </w:r>
            <w:r w:rsidRPr="00EC082A">
              <w:rPr>
                <w:szCs w:val="24"/>
              </w:rPr>
              <w:t>is</w:t>
            </w:r>
            <w:r w:rsidRPr="00EC082A">
              <w:rPr>
                <w:spacing w:val="53"/>
                <w:szCs w:val="24"/>
              </w:rPr>
              <w:t xml:space="preserve"> </w:t>
            </w:r>
            <w:r w:rsidRPr="00EC082A">
              <w:rPr>
                <w:szCs w:val="24"/>
              </w:rPr>
              <w:t>already</w:t>
            </w:r>
            <w:r w:rsidRPr="00EC082A">
              <w:rPr>
                <w:spacing w:val="50"/>
                <w:szCs w:val="24"/>
              </w:rPr>
              <w:t xml:space="preserve"> </w:t>
            </w:r>
            <w:r w:rsidRPr="00EC082A">
              <w:rPr>
                <w:szCs w:val="24"/>
              </w:rPr>
              <w:t>cleared</w:t>
            </w:r>
            <w:r w:rsidRPr="00EC082A">
              <w:rPr>
                <w:spacing w:val="52"/>
                <w:szCs w:val="24"/>
              </w:rPr>
              <w:t xml:space="preserve"> </w:t>
            </w:r>
            <w:r w:rsidRPr="00EC082A">
              <w:rPr>
                <w:spacing w:val="-5"/>
                <w:szCs w:val="24"/>
              </w:rPr>
              <w:t>for</w:t>
            </w:r>
          </w:p>
          <w:p w14:paraId="35F8712A" w14:textId="77777777" w:rsidR="004A6D04" w:rsidRPr="00EC082A" w:rsidRDefault="00E24CE6">
            <w:pPr>
              <w:pStyle w:val="TableParagraph"/>
              <w:spacing w:line="264" w:lineRule="exact"/>
              <w:ind w:left="117"/>
              <w:jc w:val="both"/>
              <w:rPr>
                <w:szCs w:val="24"/>
              </w:rPr>
            </w:pPr>
            <w:r w:rsidRPr="00EC082A">
              <w:rPr>
                <w:szCs w:val="24"/>
              </w:rPr>
              <w:t>agricultural</w:t>
            </w:r>
            <w:r w:rsidRPr="00EC082A">
              <w:rPr>
                <w:spacing w:val="-5"/>
                <w:szCs w:val="24"/>
              </w:rPr>
              <w:t xml:space="preserve"> </w:t>
            </w:r>
            <w:r w:rsidRPr="00EC082A">
              <w:rPr>
                <w:spacing w:val="-2"/>
                <w:szCs w:val="24"/>
              </w:rPr>
              <w:t>fields.</w:t>
            </w:r>
          </w:p>
        </w:tc>
      </w:tr>
      <w:tr w:rsidR="004A6D04" w:rsidRPr="00EC082A" w14:paraId="35865EBC" w14:textId="77777777">
        <w:trPr>
          <w:trHeight w:val="2431"/>
        </w:trPr>
        <w:tc>
          <w:tcPr>
            <w:tcW w:w="5127" w:type="dxa"/>
          </w:tcPr>
          <w:p w14:paraId="5F632465" w14:textId="77777777" w:rsidR="004A6D04" w:rsidRPr="00EC082A" w:rsidRDefault="00E24CE6">
            <w:pPr>
              <w:pStyle w:val="TableParagraph"/>
              <w:spacing w:line="252" w:lineRule="exact"/>
              <w:ind w:left="115"/>
              <w:jc w:val="both"/>
              <w:rPr>
                <w:b/>
                <w:szCs w:val="24"/>
              </w:rPr>
            </w:pPr>
            <w:r w:rsidRPr="00EC082A">
              <w:rPr>
                <w:b/>
                <w:spacing w:val="-2"/>
                <w:szCs w:val="24"/>
              </w:rPr>
              <w:t>PS7:</w:t>
            </w:r>
            <w:r w:rsidRPr="00EC082A">
              <w:rPr>
                <w:b/>
                <w:spacing w:val="-11"/>
                <w:szCs w:val="24"/>
              </w:rPr>
              <w:t xml:space="preserve"> </w:t>
            </w:r>
            <w:r w:rsidRPr="00EC082A">
              <w:rPr>
                <w:b/>
                <w:spacing w:val="-2"/>
                <w:szCs w:val="24"/>
              </w:rPr>
              <w:t>Indigenous</w:t>
            </w:r>
            <w:r w:rsidRPr="00EC082A">
              <w:rPr>
                <w:b/>
                <w:spacing w:val="-8"/>
                <w:szCs w:val="24"/>
              </w:rPr>
              <w:t xml:space="preserve"> </w:t>
            </w:r>
            <w:r w:rsidRPr="00EC082A">
              <w:rPr>
                <w:b/>
                <w:spacing w:val="-2"/>
                <w:szCs w:val="24"/>
              </w:rPr>
              <w:t>Peoples</w:t>
            </w:r>
          </w:p>
          <w:p w14:paraId="797826B5" w14:textId="77777777" w:rsidR="004A6D04" w:rsidRPr="00EC082A" w:rsidRDefault="00E24CE6">
            <w:pPr>
              <w:pStyle w:val="TableParagraph"/>
              <w:spacing w:line="235" w:lineRule="auto"/>
              <w:ind w:left="115" w:right="81"/>
              <w:jc w:val="both"/>
              <w:rPr>
                <w:szCs w:val="24"/>
              </w:rPr>
            </w:pPr>
            <w:r w:rsidRPr="00EC082A">
              <w:rPr>
                <w:spacing w:val="-2"/>
                <w:szCs w:val="24"/>
              </w:rPr>
              <w:t>PS7</w:t>
            </w:r>
            <w:r w:rsidRPr="00EC082A">
              <w:rPr>
                <w:spacing w:val="-13"/>
                <w:szCs w:val="24"/>
              </w:rPr>
              <w:t xml:space="preserve"> </w:t>
            </w:r>
            <w:r w:rsidRPr="00EC082A">
              <w:rPr>
                <w:spacing w:val="-2"/>
                <w:szCs w:val="24"/>
              </w:rPr>
              <w:t>seeks</w:t>
            </w:r>
            <w:r w:rsidRPr="00EC082A">
              <w:rPr>
                <w:spacing w:val="-13"/>
                <w:szCs w:val="24"/>
              </w:rPr>
              <w:t xml:space="preserve"> </w:t>
            </w:r>
            <w:r w:rsidRPr="00EC082A">
              <w:rPr>
                <w:spacing w:val="-2"/>
                <w:szCs w:val="24"/>
              </w:rPr>
              <w:t>to</w:t>
            </w:r>
            <w:r w:rsidRPr="00EC082A">
              <w:rPr>
                <w:spacing w:val="-13"/>
                <w:szCs w:val="24"/>
              </w:rPr>
              <w:t xml:space="preserve"> </w:t>
            </w:r>
            <w:r w:rsidRPr="00EC082A">
              <w:rPr>
                <w:spacing w:val="-2"/>
                <w:szCs w:val="24"/>
              </w:rPr>
              <w:t>ensure</w:t>
            </w:r>
            <w:r w:rsidRPr="00EC082A">
              <w:rPr>
                <w:spacing w:val="-13"/>
                <w:szCs w:val="24"/>
              </w:rPr>
              <w:t xml:space="preserve"> </w:t>
            </w:r>
            <w:r w:rsidRPr="00EC082A">
              <w:rPr>
                <w:spacing w:val="-2"/>
                <w:szCs w:val="24"/>
              </w:rPr>
              <w:t>that</w:t>
            </w:r>
            <w:r w:rsidRPr="00EC082A">
              <w:rPr>
                <w:spacing w:val="-13"/>
                <w:szCs w:val="24"/>
              </w:rPr>
              <w:t xml:space="preserve"> </w:t>
            </w:r>
            <w:r w:rsidRPr="00EC082A">
              <w:rPr>
                <w:spacing w:val="-2"/>
                <w:szCs w:val="24"/>
              </w:rPr>
              <w:t>business</w:t>
            </w:r>
            <w:r w:rsidRPr="00EC082A">
              <w:rPr>
                <w:spacing w:val="-13"/>
                <w:szCs w:val="24"/>
              </w:rPr>
              <w:t xml:space="preserve"> </w:t>
            </w:r>
            <w:r w:rsidRPr="00EC082A">
              <w:rPr>
                <w:spacing w:val="-2"/>
                <w:szCs w:val="24"/>
              </w:rPr>
              <w:t>activities</w:t>
            </w:r>
            <w:r w:rsidRPr="00EC082A">
              <w:rPr>
                <w:spacing w:val="-13"/>
                <w:szCs w:val="24"/>
              </w:rPr>
              <w:t xml:space="preserve"> </w:t>
            </w:r>
            <w:r w:rsidRPr="00EC082A">
              <w:rPr>
                <w:spacing w:val="-2"/>
                <w:szCs w:val="24"/>
              </w:rPr>
              <w:t xml:space="preserve">minimize </w:t>
            </w:r>
            <w:r w:rsidRPr="00EC082A">
              <w:rPr>
                <w:szCs w:val="24"/>
              </w:rPr>
              <w:t xml:space="preserve">negative impacts, foster respect for human rights, dignity and culture of indigenous populations, and promote development benefits in culturally appropriate ways. Informed consultation and </w:t>
            </w:r>
            <w:r w:rsidRPr="00EC082A">
              <w:rPr>
                <w:spacing w:val="-2"/>
                <w:szCs w:val="24"/>
              </w:rPr>
              <w:t>participation</w:t>
            </w:r>
            <w:r w:rsidRPr="00EC082A">
              <w:rPr>
                <w:spacing w:val="-12"/>
                <w:szCs w:val="24"/>
              </w:rPr>
              <w:t xml:space="preserve"> </w:t>
            </w:r>
            <w:r w:rsidRPr="00EC082A">
              <w:rPr>
                <w:spacing w:val="-2"/>
                <w:szCs w:val="24"/>
              </w:rPr>
              <w:t>with</w:t>
            </w:r>
            <w:r w:rsidRPr="00EC082A">
              <w:rPr>
                <w:spacing w:val="-8"/>
                <w:szCs w:val="24"/>
              </w:rPr>
              <w:t xml:space="preserve"> </w:t>
            </w:r>
            <w:r w:rsidRPr="00EC082A">
              <w:rPr>
                <w:spacing w:val="-2"/>
                <w:szCs w:val="24"/>
              </w:rPr>
              <w:t>IPs</w:t>
            </w:r>
            <w:r w:rsidRPr="00EC082A">
              <w:rPr>
                <w:spacing w:val="-8"/>
                <w:szCs w:val="24"/>
              </w:rPr>
              <w:t xml:space="preserve"> </w:t>
            </w:r>
            <w:r w:rsidRPr="00EC082A">
              <w:rPr>
                <w:spacing w:val="-2"/>
                <w:szCs w:val="24"/>
              </w:rPr>
              <w:t>throughout</w:t>
            </w:r>
            <w:r w:rsidRPr="00EC082A">
              <w:rPr>
                <w:spacing w:val="-9"/>
                <w:szCs w:val="24"/>
              </w:rPr>
              <w:t xml:space="preserve"> </w:t>
            </w:r>
            <w:r w:rsidRPr="00EC082A">
              <w:rPr>
                <w:spacing w:val="-2"/>
                <w:szCs w:val="24"/>
              </w:rPr>
              <w:t>the</w:t>
            </w:r>
            <w:r w:rsidRPr="00EC082A">
              <w:rPr>
                <w:spacing w:val="-9"/>
                <w:szCs w:val="24"/>
              </w:rPr>
              <w:t xml:space="preserve"> </w:t>
            </w:r>
            <w:r w:rsidRPr="00EC082A">
              <w:rPr>
                <w:spacing w:val="-2"/>
                <w:szCs w:val="24"/>
              </w:rPr>
              <w:t>project</w:t>
            </w:r>
            <w:r w:rsidRPr="00EC082A">
              <w:rPr>
                <w:spacing w:val="-8"/>
                <w:szCs w:val="24"/>
              </w:rPr>
              <w:t xml:space="preserve"> </w:t>
            </w:r>
            <w:r w:rsidRPr="00EC082A">
              <w:rPr>
                <w:spacing w:val="-2"/>
                <w:szCs w:val="24"/>
              </w:rPr>
              <w:t>process</w:t>
            </w:r>
          </w:p>
          <w:p w14:paraId="1171DCCD" w14:textId="77777777" w:rsidR="004A6D04" w:rsidRPr="00EC082A" w:rsidRDefault="00E24CE6">
            <w:pPr>
              <w:pStyle w:val="TableParagraph"/>
              <w:spacing w:before="3" w:line="230" w:lineRule="auto"/>
              <w:ind w:left="115" w:right="119"/>
              <w:jc w:val="both"/>
              <w:rPr>
                <w:szCs w:val="24"/>
              </w:rPr>
            </w:pPr>
            <w:r w:rsidRPr="00EC082A">
              <w:rPr>
                <w:spacing w:val="-6"/>
                <w:szCs w:val="24"/>
              </w:rPr>
              <w:t>is a</w:t>
            </w:r>
            <w:r w:rsidRPr="00EC082A">
              <w:rPr>
                <w:spacing w:val="-8"/>
                <w:szCs w:val="24"/>
              </w:rPr>
              <w:t xml:space="preserve"> </w:t>
            </w:r>
            <w:r w:rsidRPr="00EC082A">
              <w:rPr>
                <w:spacing w:val="-6"/>
                <w:szCs w:val="24"/>
              </w:rPr>
              <w:t>core requirement</w:t>
            </w:r>
            <w:r w:rsidRPr="00EC082A">
              <w:rPr>
                <w:spacing w:val="-3"/>
                <w:szCs w:val="24"/>
              </w:rPr>
              <w:t xml:space="preserve"> </w:t>
            </w:r>
            <w:r w:rsidRPr="00EC082A">
              <w:rPr>
                <w:spacing w:val="-6"/>
                <w:szCs w:val="24"/>
              </w:rPr>
              <w:t>and</w:t>
            </w:r>
            <w:r w:rsidRPr="00EC082A">
              <w:rPr>
                <w:spacing w:val="-7"/>
                <w:szCs w:val="24"/>
              </w:rPr>
              <w:t xml:space="preserve"> </w:t>
            </w:r>
            <w:r w:rsidRPr="00EC082A">
              <w:rPr>
                <w:spacing w:val="-6"/>
                <w:szCs w:val="24"/>
              </w:rPr>
              <w:t>may</w:t>
            </w:r>
            <w:r w:rsidRPr="00EC082A">
              <w:rPr>
                <w:spacing w:val="-7"/>
                <w:szCs w:val="24"/>
              </w:rPr>
              <w:t xml:space="preserve"> </w:t>
            </w:r>
            <w:r w:rsidRPr="00EC082A">
              <w:rPr>
                <w:spacing w:val="-6"/>
                <w:szCs w:val="24"/>
              </w:rPr>
              <w:t>include Free,</w:t>
            </w:r>
            <w:r w:rsidRPr="00EC082A">
              <w:rPr>
                <w:spacing w:val="-8"/>
                <w:szCs w:val="24"/>
              </w:rPr>
              <w:t xml:space="preserve"> </w:t>
            </w:r>
            <w:r w:rsidRPr="00EC082A">
              <w:rPr>
                <w:spacing w:val="-6"/>
                <w:szCs w:val="24"/>
              </w:rPr>
              <w:t>Prior</w:t>
            </w:r>
            <w:r w:rsidRPr="00EC082A">
              <w:rPr>
                <w:spacing w:val="-9"/>
                <w:szCs w:val="24"/>
              </w:rPr>
              <w:t xml:space="preserve"> </w:t>
            </w:r>
            <w:r w:rsidRPr="00EC082A">
              <w:rPr>
                <w:spacing w:val="-6"/>
                <w:szCs w:val="24"/>
              </w:rPr>
              <w:t xml:space="preserve">and </w:t>
            </w:r>
            <w:r w:rsidRPr="00EC082A">
              <w:rPr>
                <w:szCs w:val="24"/>
              </w:rPr>
              <w:t>Informed Consent under certain circumstances.</w:t>
            </w:r>
          </w:p>
        </w:tc>
        <w:tc>
          <w:tcPr>
            <w:tcW w:w="3937" w:type="dxa"/>
          </w:tcPr>
          <w:p w14:paraId="58305F71" w14:textId="77777777" w:rsidR="004A6D04" w:rsidRPr="00EC082A" w:rsidRDefault="004A6D04">
            <w:pPr>
              <w:pStyle w:val="TableParagraph"/>
              <w:spacing w:before="9"/>
              <w:rPr>
                <w:szCs w:val="24"/>
              </w:rPr>
            </w:pPr>
          </w:p>
          <w:p w14:paraId="52CA4A04" w14:textId="77777777" w:rsidR="004A6D04" w:rsidRPr="00EC082A" w:rsidRDefault="00E24CE6">
            <w:pPr>
              <w:pStyle w:val="TableParagraph"/>
              <w:spacing w:line="235" w:lineRule="auto"/>
              <w:ind w:left="117" w:right="82"/>
              <w:jc w:val="both"/>
              <w:rPr>
                <w:szCs w:val="24"/>
              </w:rPr>
            </w:pPr>
            <w:r w:rsidRPr="00EC082A">
              <w:rPr>
                <w:spacing w:val="-4"/>
                <w:szCs w:val="24"/>
              </w:rPr>
              <w:t>No</w:t>
            </w:r>
            <w:r w:rsidRPr="00EC082A">
              <w:rPr>
                <w:spacing w:val="-11"/>
                <w:szCs w:val="24"/>
              </w:rPr>
              <w:t xml:space="preserve"> </w:t>
            </w:r>
            <w:r w:rsidRPr="00EC082A">
              <w:rPr>
                <w:spacing w:val="-4"/>
                <w:szCs w:val="24"/>
              </w:rPr>
              <w:t>indigenous</w:t>
            </w:r>
            <w:r w:rsidRPr="00EC082A">
              <w:rPr>
                <w:spacing w:val="-10"/>
                <w:szCs w:val="24"/>
              </w:rPr>
              <w:t xml:space="preserve"> </w:t>
            </w:r>
            <w:r w:rsidRPr="00EC082A">
              <w:rPr>
                <w:spacing w:val="-4"/>
                <w:szCs w:val="24"/>
              </w:rPr>
              <w:t>people</w:t>
            </w:r>
            <w:r w:rsidRPr="00EC082A">
              <w:rPr>
                <w:spacing w:val="-10"/>
                <w:szCs w:val="24"/>
              </w:rPr>
              <w:t xml:space="preserve"> </w:t>
            </w:r>
            <w:r w:rsidRPr="00EC082A">
              <w:rPr>
                <w:spacing w:val="-4"/>
                <w:szCs w:val="24"/>
              </w:rPr>
              <w:t>as</w:t>
            </w:r>
            <w:r w:rsidRPr="00EC082A">
              <w:rPr>
                <w:spacing w:val="-11"/>
                <w:szCs w:val="24"/>
              </w:rPr>
              <w:t xml:space="preserve"> </w:t>
            </w:r>
            <w:r w:rsidRPr="00EC082A">
              <w:rPr>
                <w:spacing w:val="-4"/>
                <w:szCs w:val="24"/>
              </w:rPr>
              <w:t>defined</w:t>
            </w:r>
            <w:r w:rsidRPr="00EC082A">
              <w:rPr>
                <w:spacing w:val="-11"/>
                <w:szCs w:val="24"/>
              </w:rPr>
              <w:t xml:space="preserve"> </w:t>
            </w:r>
            <w:r w:rsidRPr="00EC082A">
              <w:rPr>
                <w:spacing w:val="-4"/>
                <w:szCs w:val="24"/>
              </w:rPr>
              <w:t>by</w:t>
            </w:r>
            <w:r w:rsidRPr="00EC082A">
              <w:rPr>
                <w:spacing w:val="-11"/>
                <w:szCs w:val="24"/>
              </w:rPr>
              <w:t xml:space="preserve"> </w:t>
            </w:r>
            <w:r w:rsidRPr="00EC082A">
              <w:rPr>
                <w:spacing w:val="-4"/>
                <w:szCs w:val="24"/>
              </w:rPr>
              <w:t xml:space="preserve">IFC </w:t>
            </w:r>
            <w:r w:rsidRPr="00EC082A">
              <w:rPr>
                <w:szCs w:val="24"/>
              </w:rPr>
              <w:t>PS7</w:t>
            </w:r>
            <w:r w:rsidRPr="00EC082A">
              <w:rPr>
                <w:spacing w:val="-8"/>
                <w:szCs w:val="24"/>
              </w:rPr>
              <w:t xml:space="preserve"> </w:t>
            </w:r>
            <w:r w:rsidRPr="00EC082A">
              <w:rPr>
                <w:szCs w:val="24"/>
              </w:rPr>
              <w:t>will</w:t>
            </w:r>
            <w:r w:rsidRPr="00EC082A">
              <w:rPr>
                <w:spacing w:val="-7"/>
                <w:szCs w:val="24"/>
              </w:rPr>
              <w:t xml:space="preserve"> </w:t>
            </w:r>
            <w:r w:rsidRPr="00EC082A">
              <w:rPr>
                <w:szCs w:val="24"/>
              </w:rPr>
              <w:t>be</w:t>
            </w:r>
            <w:r w:rsidRPr="00EC082A">
              <w:rPr>
                <w:spacing w:val="-8"/>
                <w:szCs w:val="24"/>
              </w:rPr>
              <w:t xml:space="preserve"> </w:t>
            </w:r>
            <w:r w:rsidRPr="00EC082A">
              <w:rPr>
                <w:szCs w:val="24"/>
              </w:rPr>
              <w:t>affected</w:t>
            </w:r>
            <w:r w:rsidRPr="00EC082A">
              <w:rPr>
                <w:spacing w:val="-6"/>
                <w:szCs w:val="24"/>
              </w:rPr>
              <w:t xml:space="preserve"> </w:t>
            </w:r>
            <w:r w:rsidRPr="00EC082A">
              <w:rPr>
                <w:szCs w:val="24"/>
              </w:rPr>
              <w:t>by</w:t>
            </w:r>
            <w:r w:rsidRPr="00EC082A">
              <w:rPr>
                <w:spacing w:val="-12"/>
                <w:szCs w:val="24"/>
              </w:rPr>
              <w:t xml:space="preserve"> </w:t>
            </w:r>
            <w:r w:rsidRPr="00EC082A">
              <w:rPr>
                <w:szCs w:val="24"/>
              </w:rPr>
              <w:t>CEC</w:t>
            </w:r>
            <w:r w:rsidRPr="00EC082A">
              <w:rPr>
                <w:spacing w:val="-7"/>
                <w:szCs w:val="24"/>
              </w:rPr>
              <w:t xml:space="preserve"> </w:t>
            </w:r>
            <w:r w:rsidRPr="00EC082A">
              <w:rPr>
                <w:szCs w:val="24"/>
              </w:rPr>
              <w:t>project</w:t>
            </w:r>
            <w:r w:rsidRPr="00EC082A">
              <w:rPr>
                <w:spacing w:val="-8"/>
                <w:szCs w:val="24"/>
              </w:rPr>
              <w:t xml:space="preserve"> </w:t>
            </w:r>
            <w:r w:rsidRPr="00EC082A">
              <w:rPr>
                <w:szCs w:val="24"/>
              </w:rPr>
              <w:t>in the area.</w:t>
            </w:r>
          </w:p>
        </w:tc>
      </w:tr>
      <w:tr w:rsidR="004A6D04" w:rsidRPr="00EC082A" w14:paraId="36B8304F" w14:textId="77777777">
        <w:trPr>
          <w:trHeight w:val="4591"/>
        </w:trPr>
        <w:tc>
          <w:tcPr>
            <w:tcW w:w="5127" w:type="dxa"/>
          </w:tcPr>
          <w:p w14:paraId="7EED1F9F" w14:textId="77777777" w:rsidR="004A6D04" w:rsidRPr="00EC082A" w:rsidRDefault="00E24CE6">
            <w:pPr>
              <w:pStyle w:val="TableParagraph"/>
              <w:spacing w:line="252" w:lineRule="exact"/>
              <w:ind w:left="115"/>
              <w:jc w:val="both"/>
              <w:rPr>
                <w:b/>
                <w:szCs w:val="24"/>
              </w:rPr>
            </w:pPr>
            <w:r w:rsidRPr="00EC082A">
              <w:rPr>
                <w:b/>
                <w:w w:val="90"/>
                <w:szCs w:val="24"/>
              </w:rPr>
              <w:lastRenderedPageBreak/>
              <w:t>PS8:</w:t>
            </w:r>
            <w:r w:rsidRPr="00EC082A">
              <w:rPr>
                <w:b/>
                <w:spacing w:val="8"/>
                <w:szCs w:val="24"/>
              </w:rPr>
              <w:t xml:space="preserve"> </w:t>
            </w:r>
            <w:r w:rsidRPr="00EC082A">
              <w:rPr>
                <w:b/>
                <w:w w:val="90"/>
                <w:szCs w:val="24"/>
              </w:rPr>
              <w:t>Cultural</w:t>
            </w:r>
            <w:r w:rsidRPr="00EC082A">
              <w:rPr>
                <w:b/>
                <w:spacing w:val="11"/>
                <w:szCs w:val="24"/>
              </w:rPr>
              <w:t xml:space="preserve"> </w:t>
            </w:r>
            <w:r w:rsidRPr="00EC082A">
              <w:rPr>
                <w:b/>
                <w:spacing w:val="-2"/>
                <w:w w:val="90"/>
                <w:szCs w:val="24"/>
              </w:rPr>
              <w:t>Heritage</w:t>
            </w:r>
          </w:p>
          <w:p w14:paraId="69E301FB" w14:textId="77777777" w:rsidR="004A6D04" w:rsidRPr="00EC082A" w:rsidRDefault="00E24CE6">
            <w:pPr>
              <w:pStyle w:val="TableParagraph"/>
              <w:spacing w:line="235" w:lineRule="auto"/>
              <w:ind w:left="115" w:right="82"/>
              <w:jc w:val="both"/>
              <w:rPr>
                <w:szCs w:val="24"/>
              </w:rPr>
            </w:pPr>
            <w:r w:rsidRPr="00EC082A">
              <w:rPr>
                <w:szCs w:val="24"/>
              </w:rPr>
              <w:t>PS8</w:t>
            </w:r>
            <w:r w:rsidRPr="00EC082A">
              <w:rPr>
                <w:spacing w:val="-3"/>
                <w:szCs w:val="24"/>
              </w:rPr>
              <w:t xml:space="preserve"> </w:t>
            </w:r>
            <w:r w:rsidRPr="00EC082A">
              <w:rPr>
                <w:szCs w:val="24"/>
              </w:rPr>
              <w:t>aims</w:t>
            </w:r>
            <w:r w:rsidRPr="00EC082A">
              <w:rPr>
                <w:spacing w:val="-3"/>
                <w:szCs w:val="24"/>
              </w:rPr>
              <w:t xml:space="preserve"> </w:t>
            </w:r>
            <w:r w:rsidRPr="00EC082A">
              <w:rPr>
                <w:szCs w:val="24"/>
              </w:rPr>
              <w:t>to</w:t>
            </w:r>
            <w:r w:rsidRPr="00EC082A">
              <w:rPr>
                <w:spacing w:val="-3"/>
                <w:szCs w:val="24"/>
              </w:rPr>
              <w:t xml:space="preserve"> </w:t>
            </w:r>
            <w:r w:rsidRPr="00EC082A">
              <w:rPr>
                <w:szCs w:val="24"/>
              </w:rPr>
              <w:t>guide</w:t>
            </w:r>
            <w:r w:rsidRPr="00EC082A">
              <w:rPr>
                <w:spacing w:val="-3"/>
                <w:szCs w:val="24"/>
              </w:rPr>
              <w:t xml:space="preserve"> </w:t>
            </w:r>
            <w:r w:rsidRPr="00EC082A">
              <w:rPr>
                <w:szCs w:val="24"/>
              </w:rPr>
              <w:t>companies</w:t>
            </w:r>
            <w:r w:rsidRPr="00EC082A">
              <w:rPr>
                <w:spacing w:val="-3"/>
                <w:szCs w:val="24"/>
              </w:rPr>
              <w:t xml:space="preserve"> </w:t>
            </w:r>
            <w:r w:rsidRPr="00EC082A">
              <w:rPr>
                <w:szCs w:val="24"/>
              </w:rPr>
              <w:t>in</w:t>
            </w:r>
            <w:r w:rsidRPr="00EC082A">
              <w:rPr>
                <w:spacing w:val="-3"/>
                <w:szCs w:val="24"/>
              </w:rPr>
              <w:t xml:space="preserve"> </w:t>
            </w:r>
            <w:r w:rsidRPr="00EC082A">
              <w:rPr>
                <w:szCs w:val="24"/>
              </w:rPr>
              <w:t>protecting</w:t>
            </w:r>
            <w:r w:rsidRPr="00EC082A">
              <w:rPr>
                <w:spacing w:val="-5"/>
                <w:szCs w:val="24"/>
              </w:rPr>
              <w:t xml:space="preserve"> </w:t>
            </w:r>
            <w:r w:rsidRPr="00EC082A">
              <w:rPr>
                <w:szCs w:val="24"/>
              </w:rPr>
              <w:t>cultural heritage from adverse impacts of project activities and</w:t>
            </w:r>
            <w:r w:rsidRPr="00EC082A">
              <w:rPr>
                <w:spacing w:val="-15"/>
                <w:szCs w:val="24"/>
              </w:rPr>
              <w:t xml:space="preserve"> </w:t>
            </w:r>
            <w:r w:rsidRPr="00EC082A">
              <w:rPr>
                <w:szCs w:val="24"/>
              </w:rPr>
              <w:t>supporting</w:t>
            </w:r>
            <w:r w:rsidRPr="00EC082A">
              <w:rPr>
                <w:spacing w:val="-15"/>
                <w:szCs w:val="24"/>
              </w:rPr>
              <w:t xml:space="preserve"> </w:t>
            </w:r>
            <w:r w:rsidRPr="00EC082A">
              <w:rPr>
                <w:szCs w:val="24"/>
              </w:rPr>
              <w:t>its</w:t>
            </w:r>
            <w:r w:rsidRPr="00EC082A">
              <w:rPr>
                <w:spacing w:val="-15"/>
                <w:szCs w:val="24"/>
              </w:rPr>
              <w:t xml:space="preserve"> </w:t>
            </w:r>
            <w:r w:rsidRPr="00EC082A">
              <w:rPr>
                <w:szCs w:val="24"/>
              </w:rPr>
              <w:t>preservation.</w:t>
            </w:r>
            <w:r w:rsidRPr="00EC082A">
              <w:rPr>
                <w:spacing w:val="-15"/>
                <w:szCs w:val="24"/>
              </w:rPr>
              <w:t xml:space="preserve"> </w:t>
            </w:r>
            <w:r w:rsidRPr="00EC082A">
              <w:rPr>
                <w:szCs w:val="24"/>
              </w:rPr>
              <w:t>It</w:t>
            </w:r>
            <w:r w:rsidRPr="00EC082A">
              <w:rPr>
                <w:spacing w:val="-15"/>
                <w:szCs w:val="24"/>
              </w:rPr>
              <w:t xml:space="preserve"> </w:t>
            </w:r>
            <w:r w:rsidRPr="00EC082A">
              <w:rPr>
                <w:szCs w:val="24"/>
              </w:rPr>
              <w:t>also</w:t>
            </w:r>
            <w:r w:rsidRPr="00EC082A">
              <w:rPr>
                <w:spacing w:val="-15"/>
                <w:szCs w:val="24"/>
              </w:rPr>
              <w:t xml:space="preserve"> </w:t>
            </w:r>
            <w:r w:rsidRPr="00EC082A">
              <w:rPr>
                <w:szCs w:val="24"/>
              </w:rPr>
              <w:t>promotes</w:t>
            </w:r>
            <w:r w:rsidRPr="00EC082A">
              <w:rPr>
                <w:spacing w:val="-15"/>
                <w:szCs w:val="24"/>
              </w:rPr>
              <w:t xml:space="preserve"> </w:t>
            </w:r>
            <w:r w:rsidRPr="00EC082A">
              <w:rPr>
                <w:szCs w:val="24"/>
              </w:rPr>
              <w:t xml:space="preserve">the </w:t>
            </w:r>
            <w:r w:rsidRPr="00EC082A">
              <w:rPr>
                <w:spacing w:val="-2"/>
                <w:szCs w:val="24"/>
              </w:rPr>
              <w:t>equitable</w:t>
            </w:r>
            <w:r w:rsidRPr="00EC082A">
              <w:rPr>
                <w:spacing w:val="-10"/>
                <w:szCs w:val="24"/>
              </w:rPr>
              <w:t xml:space="preserve"> </w:t>
            </w:r>
            <w:r w:rsidRPr="00EC082A">
              <w:rPr>
                <w:spacing w:val="-2"/>
                <w:szCs w:val="24"/>
              </w:rPr>
              <w:t>sharing</w:t>
            </w:r>
            <w:r w:rsidRPr="00EC082A">
              <w:rPr>
                <w:spacing w:val="-9"/>
                <w:szCs w:val="24"/>
              </w:rPr>
              <w:t xml:space="preserve"> </w:t>
            </w:r>
            <w:r w:rsidRPr="00EC082A">
              <w:rPr>
                <w:spacing w:val="-2"/>
                <w:szCs w:val="24"/>
              </w:rPr>
              <w:t>of</w:t>
            </w:r>
            <w:r w:rsidRPr="00EC082A">
              <w:rPr>
                <w:spacing w:val="-9"/>
                <w:szCs w:val="24"/>
              </w:rPr>
              <w:t xml:space="preserve"> </w:t>
            </w:r>
            <w:r w:rsidRPr="00EC082A">
              <w:rPr>
                <w:spacing w:val="-2"/>
                <w:szCs w:val="24"/>
              </w:rPr>
              <w:t>benefits</w:t>
            </w:r>
            <w:r w:rsidRPr="00EC082A">
              <w:rPr>
                <w:spacing w:val="-8"/>
                <w:szCs w:val="24"/>
              </w:rPr>
              <w:t xml:space="preserve"> </w:t>
            </w:r>
            <w:r w:rsidRPr="00EC082A">
              <w:rPr>
                <w:spacing w:val="-2"/>
                <w:szCs w:val="24"/>
              </w:rPr>
              <w:t>from</w:t>
            </w:r>
            <w:r w:rsidRPr="00EC082A">
              <w:rPr>
                <w:spacing w:val="-8"/>
                <w:szCs w:val="24"/>
              </w:rPr>
              <w:t xml:space="preserve"> </w:t>
            </w:r>
            <w:r w:rsidRPr="00EC082A">
              <w:rPr>
                <w:spacing w:val="-2"/>
                <w:szCs w:val="24"/>
              </w:rPr>
              <w:t>the</w:t>
            </w:r>
            <w:r w:rsidRPr="00EC082A">
              <w:rPr>
                <w:spacing w:val="-10"/>
                <w:szCs w:val="24"/>
              </w:rPr>
              <w:t xml:space="preserve"> </w:t>
            </w:r>
            <w:r w:rsidRPr="00EC082A">
              <w:rPr>
                <w:spacing w:val="-2"/>
                <w:szCs w:val="24"/>
              </w:rPr>
              <w:t>use</w:t>
            </w:r>
            <w:r w:rsidRPr="00EC082A">
              <w:rPr>
                <w:spacing w:val="-9"/>
                <w:szCs w:val="24"/>
              </w:rPr>
              <w:t xml:space="preserve"> </w:t>
            </w:r>
            <w:r w:rsidRPr="00EC082A">
              <w:rPr>
                <w:spacing w:val="-2"/>
                <w:szCs w:val="24"/>
              </w:rPr>
              <w:t>of</w:t>
            </w:r>
            <w:r w:rsidRPr="00EC082A">
              <w:rPr>
                <w:spacing w:val="-9"/>
                <w:szCs w:val="24"/>
              </w:rPr>
              <w:t xml:space="preserve"> </w:t>
            </w:r>
            <w:r w:rsidRPr="00EC082A">
              <w:rPr>
                <w:spacing w:val="-2"/>
                <w:szCs w:val="24"/>
              </w:rPr>
              <w:t>cultural heritage.</w:t>
            </w:r>
          </w:p>
        </w:tc>
        <w:tc>
          <w:tcPr>
            <w:tcW w:w="3937" w:type="dxa"/>
          </w:tcPr>
          <w:p w14:paraId="44CFF7B0" w14:textId="77777777" w:rsidR="004A6D04" w:rsidRPr="00EC082A" w:rsidRDefault="004A6D04">
            <w:pPr>
              <w:pStyle w:val="TableParagraph"/>
              <w:spacing w:before="9"/>
              <w:rPr>
                <w:szCs w:val="24"/>
              </w:rPr>
            </w:pPr>
          </w:p>
          <w:p w14:paraId="795DFE4A" w14:textId="77777777" w:rsidR="004A6D04" w:rsidRPr="00EC082A" w:rsidRDefault="00E24CE6">
            <w:pPr>
              <w:pStyle w:val="TableParagraph"/>
              <w:spacing w:line="235" w:lineRule="auto"/>
              <w:ind w:left="117" w:right="77"/>
              <w:jc w:val="both"/>
              <w:rPr>
                <w:szCs w:val="24"/>
              </w:rPr>
            </w:pPr>
            <w:r w:rsidRPr="00EC082A">
              <w:rPr>
                <w:szCs w:val="24"/>
              </w:rPr>
              <w:t>The</w:t>
            </w:r>
            <w:r w:rsidRPr="00EC082A">
              <w:rPr>
                <w:spacing w:val="-8"/>
                <w:szCs w:val="24"/>
              </w:rPr>
              <w:t xml:space="preserve"> </w:t>
            </w:r>
            <w:r w:rsidRPr="00EC082A">
              <w:rPr>
                <w:szCs w:val="24"/>
              </w:rPr>
              <w:t>Zambia</w:t>
            </w:r>
            <w:r w:rsidRPr="00EC082A">
              <w:rPr>
                <w:spacing w:val="-7"/>
                <w:szCs w:val="24"/>
              </w:rPr>
              <w:t xml:space="preserve"> </w:t>
            </w:r>
            <w:r w:rsidRPr="00EC082A">
              <w:rPr>
                <w:szCs w:val="24"/>
              </w:rPr>
              <w:t>National</w:t>
            </w:r>
            <w:r w:rsidRPr="00EC082A">
              <w:rPr>
                <w:spacing w:val="-6"/>
                <w:szCs w:val="24"/>
              </w:rPr>
              <w:t xml:space="preserve"> </w:t>
            </w:r>
            <w:r w:rsidRPr="00EC082A">
              <w:rPr>
                <w:szCs w:val="24"/>
              </w:rPr>
              <w:t>Heritage</w:t>
            </w:r>
            <w:r w:rsidRPr="00EC082A">
              <w:rPr>
                <w:spacing w:val="-6"/>
                <w:szCs w:val="24"/>
              </w:rPr>
              <w:t xml:space="preserve"> </w:t>
            </w:r>
            <w:r w:rsidRPr="00EC082A">
              <w:rPr>
                <w:szCs w:val="24"/>
              </w:rPr>
              <w:t>Act</w:t>
            </w:r>
            <w:r w:rsidRPr="00EC082A">
              <w:rPr>
                <w:spacing w:val="-6"/>
                <w:szCs w:val="24"/>
              </w:rPr>
              <w:t xml:space="preserve"> </w:t>
            </w:r>
            <w:r w:rsidRPr="00EC082A">
              <w:rPr>
                <w:szCs w:val="24"/>
              </w:rPr>
              <w:t xml:space="preserve">has listed the heritage sites throughout the country. None of the listed cultural </w:t>
            </w:r>
            <w:r w:rsidRPr="00EC082A">
              <w:rPr>
                <w:spacing w:val="-4"/>
                <w:szCs w:val="24"/>
              </w:rPr>
              <w:t>heritage</w:t>
            </w:r>
            <w:r w:rsidRPr="00EC082A">
              <w:rPr>
                <w:spacing w:val="-11"/>
                <w:szCs w:val="24"/>
              </w:rPr>
              <w:t xml:space="preserve"> </w:t>
            </w:r>
            <w:r w:rsidRPr="00EC082A">
              <w:rPr>
                <w:spacing w:val="-4"/>
                <w:szCs w:val="24"/>
              </w:rPr>
              <w:t>will</w:t>
            </w:r>
            <w:r w:rsidRPr="00EC082A">
              <w:rPr>
                <w:spacing w:val="-11"/>
                <w:szCs w:val="24"/>
              </w:rPr>
              <w:t xml:space="preserve"> </w:t>
            </w:r>
            <w:r w:rsidRPr="00EC082A">
              <w:rPr>
                <w:spacing w:val="-4"/>
                <w:szCs w:val="24"/>
              </w:rPr>
              <w:t>be</w:t>
            </w:r>
            <w:r w:rsidRPr="00EC082A">
              <w:rPr>
                <w:spacing w:val="-11"/>
                <w:szCs w:val="24"/>
              </w:rPr>
              <w:t xml:space="preserve"> </w:t>
            </w:r>
            <w:r w:rsidRPr="00EC082A">
              <w:rPr>
                <w:spacing w:val="-4"/>
                <w:szCs w:val="24"/>
              </w:rPr>
              <w:t>affected</w:t>
            </w:r>
            <w:r w:rsidRPr="00EC082A">
              <w:rPr>
                <w:spacing w:val="-11"/>
                <w:szCs w:val="24"/>
              </w:rPr>
              <w:t xml:space="preserve"> </w:t>
            </w:r>
            <w:r w:rsidRPr="00EC082A">
              <w:rPr>
                <w:spacing w:val="-4"/>
                <w:szCs w:val="24"/>
              </w:rPr>
              <w:t>by</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 xml:space="preserve">proposed </w:t>
            </w:r>
            <w:r w:rsidRPr="00EC082A">
              <w:rPr>
                <w:szCs w:val="24"/>
              </w:rPr>
              <w:t>project. The reconnaissance survey conducted</w:t>
            </w:r>
            <w:r w:rsidRPr="00EC082A">
              <w:rPr>
                <w:spacing w:val="-15"/>
                <w:szCs w:val="24"/>
              </w:rPr>
              <w:t xml:space="preserve"> </w:t>
            </w:r>
            <w:r w:rsidRPr="00EC082A">
              <w:rPr>
                <w:szCs w:val="24"/>
              </w:rPr>
              <w:t>so</w:t>
            </w:r>
            <w:r w:rsidRPr="00EC082A">
              <w:rPr>
                <w:spacing w:val="-15"/>
                <w:szCs w:val="24"/>
              </w:rPr>
              <w:t xml:space="preserve"> </w:t>
            </w:r>
            <w:r w:rsidRPr="00EC082A">
              <w:rPr>
                <w:szCs w:val="24"/>
              </w:rPr>
              <w:t>far</w:t>
            </w:r>
            <w:r w:rsidRPr="00EC082A">
              <w:rPr>
                <w:spacing w:val="-15"/>
                <w:szCs w:val="24"/>
              </w:rPr>
              <w:t xml:space="preserve"> </w:t>
            </w:r>
            <w:r w:rsidRPr="00EC082A">
              <w:rPr>
                <w:szCs w:val="24"/>
              </w:rPr>
              <w:t>indicates</w:t>
            </w:r>
            <w:r w:rsidRPr="00EC082A">
              <w:rPr>
                <w:spacing w:val="-15"/>
                <w:szCs w:val="24"/>
              </w:rPr>
              <w:t xml:space="preserve"> </w:t>
            </w:r>
            <w:r w:rsidRPr="00EC082A">
              <w:rPr>
                <w:szCs w:val="24"/>
              </w:rPr>
              <w:t>that</w:t>
            </w:r>
            <w:r w:rsidRPr="00EC082A">
              <w:rPr>
                <w:spacing w:val="-15"/>
                <w:szCs w:val="24"/>
              </w:rPr>
              <w:t xml:space="preserve"> </w:t>
            </w:r>
            <w:r w:rsidRPr="00EC082A">
              <w:rPr>
                <w:szCs w:val="24"/>
              </w:rPr>
              <w:t>there</w:t>
            </w:r>
            <w:r w:rsidRPr="00EC082A">
              <w:rPr>
                <w:spacing w:val="-15"/>
                <w:szCs w:val="24"/>
              </w:rPr>
              <w:t xml:space="preserve"> </w:t>
            </w:r>
            <w:r w:rsidRPr="00EC082A">
              <w:rPr>
                <w:szCs w:val="24"/>
              </w:rPr>
              <w:t xml:space="preserve">are no heritage sites within the wayleave </w:t>
            </w:r>
            <w:r w:rsidRPr="00EC082A">
              <w:rPr>
                <w:spacing w:val="-4"/>
                <w:szCs w:val="24"/>
              </w:rPr>
              <w:t>area.</w:t>
            </w:r>
            <w:r w:rsidRPr="00EC082A">
              <w:rPr>
                <w:spacing w:val="-9"/>
                <w:szCs w:val="24"/>
              </w:rPr>
              <w:t xml:space="preserve"> </w:t>
            </w:r>
            <w:r w:rsidRPr="00EC082A">
              <w:rPr>
                <w:spacing w:val="-4"/>
                <w:szCs w:val="24"/>
              </w:rPr>
              <w:t>The</w:t>
            </w:r>
            <w:r w:rsidRPr="00EC082A">
              <w:rPr>
                <w:spacing w:val="-10"/>
                <w:szCs w:val="24"/>
              </w:rPr>
              <w:t xml:space="preserve"> </w:t>
            </w:r>
            <w:r w:rsidRPr="00EC082A">
              <w:rPr>
                <w:spacing w:val="-4"/>
                <w:szCs w:val="24"/>
              </w:rPr>
              <w:t>nearest</w:t>
            </w:r>
            <w:r w:rsidRPr="00EC082A">
              <w:rPr>
                <w:spacing w:val="-8"/>
                <w:szCs w:val="24"/>
              </w:rPr>
              <w:t xml:space="preserve"> </w:t>
            </w:r>
            <w:r w:rsidRPr="00EC082A">
              <w:rPr>
                <w:spacing w:val="-4"/>
                <w:szCs w:val="24"/>
              </w:rPr>
              <w:t>heritage</w:t>
            </w:r>
            <w:r w:rsidRPr="00EC082A">
              <w:rPr>
                <w:spacing w:val="-10"/>
                <w:szCs w:val="24"/>
              </w:rPr>
              <w:t xml:space="preserve"> </w:t>
            </w:r>
            <w:r w:rsidRPr="00EC082A">
              <w:rPr>
                <w:spacing w:val="-4"/>
                <w:szCs w:val="24"/>
              </w:rPr>
              <w:t>site</w:t>
            </w:r>
            <w:r w:rsidRPr="00EC082A">
              <w:rPr>
                <w:spacing w:val="-10"/>
                <w:szCs w:val="24"/>
              </w:rPr>
              <w:t xml:space="preserve"> </w:t>
            </w:r>
            <w:r w:rsidRPr="00EC082A">
              <w:rPr>
                <w:spacing w:val="-4"/>
                <w:szCs w:val="24"/>
              </w:rPr>
              <w:t>is</w:t>
            </w:r>
            <w:r w:rsidRPr="00EC082A">
              <w:rPr>
                <w:spacing w:val="-8"/>
                <w:szCs w:val="24"/>
              </w:rPr>
              <w:t xml:space="preserve"> </w:t>
            </w:r>
            <w:r w:rsidRPr="00EC082A">
              <w:rPr>
                <w:spacing w:val="-4"/>
                <w:szCs w:val="24"/>
              </w:rPr>
              <w:t>the</w:t>
            </w:r>
            <w:r w:rsidRPr="00EC082A">
              <w:rPr>
                <w:spacing w:val="-10"/>
                <w:szCs w:val="24"/>
              </w:rPr>
              <w:t xml:space="preserve"> </w:t>
            </w:r>
            <w:r w:rsidRPr="00EC082A">
              <w:rPr>
                <w:spacing w:val="-4"/>
                <w:szCs w:val="24"/>
              </w:rPr>
              <w:t xml:space="preserve">Dag </w:t>
            </w:r>
            <w:r w:rsidRPr="00EC082A">
              <w:rPr>
                <w:szCs w:val="24"/>
              </w:rPr>
              <w:t>Hammarskjold Memorial Museum on Kitwe-Ndola</w:t>
            </w:r>
            <w:r w:rsidRPr="00EC082A">
              <w:rPr>
                <w:spacing w:val="-1"/>
                <w:szCs w:val="24"/>
              </w:rPr>
              <w:t xml:space="preserve"> </w:t>
            </w:r>
            <w:r w:rsidRPr="00EC082A">
              <w:rPr>
                <w:szCs w:val="24"/>
              </w:rPr>
              <w:t>Road about</w:t>
            </w:r>
            <w:r w:rsidRPr="00EC082A">
              <w:rPr>
                <w:spacing w:val="-7"/>
                <w:szCs w:val="24"/>
              </w:rPr>
              <w:t xml:space="preserve"> </w:t>
            </w:r>
            <w:r w:rsidRPr="00EC082A">
              <w:rPr>
                <w:szCs w:val="24"/>
              </w:rPr>
              <w:t>55 kms from the</w:t>
            </w:r>
            <w:r w:rsidRPr="00EC082A">
              <w:rPr>
                <w:spacing w:val="-6"/>
                <w:szCs w:val="24"/>
              </w:rPr>
              <w:t xml:space="preserve"> </w:t>
            </w:r>
            <w:r w:rsidRPr="00EC082A">
              <w:rPr>
                <w:szCs w:val="24"/>
              </w:rPr>
              <w:t>proposed</w:t>
            </w:r>
            <w:r w:rsidRPr="00EC082A">
              <w:rPr>
                <w:spacing w:val="-4"/>
                <w:szCs w:val="24"/>
              </w:rPr>
              <w:t xml:space="preserve"> </w:t>
            </w:r>
            <w:r w:rsidRPr="00EC082A">
              <w:rPr>
                <w:szCs w:val="24"/>
              </w:rPr>
              <w:t>project</w:t>
            </w:r>
            <w:r w:rsidRPr="00EC082A">
              <w:rPr>
                <w:spacing w:val="-6"/>
                <w:szCs w:val="24"/>
              </w:rPr>
              <w:t xml:space="preserve"> </w:t>
            </w:r>
            <w:r w:rsidRPr="00EC082A">
              <w:rPr>
                <w:szCs w:val="24"/>
              </w:rPr>
              <w:t>site.</w:t>
            </w:r>
            <w:r w:rsidRPr="00EC082A">
              <w:rPr>
                <w:spacing w:val="-2"/>
                <w:szCs w:val="24"/>
              </w:rPr>
              <w:t xml:space="preserve"> </w:t>
            </w:r>
            <w:r w:rsidRPr="00EC082A">
              <w:rPr>
                <w:szCs w:val="24"/>
              </w:rPr>
              <w:t>Any</w:t>
            </w:r>
            <w:r w:rsidRPr="00EC082A">
              <w:rPr>
                <w:spacing w:val="-11"/>
                <w:szCs w:val="24"/>
              </w:rPr>
              <w:t xml:space="preserve"> </w:t>
            </w:r>
            <w:r w:rsidRPr="00EC082A">
              <w:rPr>
                <w:szCs w:val="24"/>
              </w:rPr>
              <w:t>heritage sites or feature that will be discovered during the implementation of the project</w:t>
            </w:r>
            <w:r w:rsidRPr="00EC082A">
              <w:rPr>
                <w:spacing w:val="-4"/>
                <w:szCs w:val="24"/>
              </w:rPr>
              <w:t xml:space="preserve"> </w:t>
            </w:r>
            <w:r w:rsidRPr="00EC082A">
              <w:rPr>
                <w:szCs w:val="24"/>
              </w:rPr>
              <w:t>will be</w:t>
            </w:r>
            <w:r w:rsidRPr="00EC082A">
              <w:rPr>
                <w:spacing w:val="-3"/>
                <w:szCs w:val="24"/>
              </w:rPr>
              <w:t xml:space="preserve"> </w:t>
            </w:r>
            <w:r w:rsidRPr="00EC082A">
              <w:rPr>
                <w:szCs w:val="24"/>
              </w:rPr>
              <w:t>reported</w:t>
            </w:r>
            <w:r w:rsidRPr="00EC082A">
              <w:rPr>
                <w:spacing w:val="-1"/>
                <w:szCs w:val="24"/>
              </w:rPr>
              <w:t xml:space="preserve"> </w:t>
            </w:r>
            <w:r w:rsidRPr="00EC082A">
              <w:rPr>
                <w:szCs w:val="24"/>
              </w:rPr>
              <w:t>to</w:t>
            </w:r>
            <w:r w:rsidRPr="00EC082A">
              <w:rPr>
                <w:spacing w:val="-5"/>
                <w:szCs w:val="24"/>
              </w:rPr>
              <w:t xml:space="preserve"> </w:t>
            </w:r>
            <w:r w:rsidRPr="00EC082A">
              <w:rPr>
                <w:szCs w:val="24"/>
              </w:rPr>
              <w:t>the</w:t>
            </w:r>
            <w:r w:rsidRPr="00EC082A">
              <w:rPr>
                <w:spacing w:val="-2"/>
                <w:szCs w:val="24"/>
              </w:rPr>
              <w:t xml:space="preserve"> National</w:t>
            </w:r>
          </w:p>
          <w:p w14:paraId="25F1578B" w14:textId="77777777" w:rsidR="004A6D04" w:rsidRPr="00EC082A" w:rsidRDefault="00E24CE6">
            <w:pPr>
              <w:pStyle w:val="TableParagraph"/>
              <w:spacing w:before="1" w:line="230" w:lineRule="auto"/>
              <w:ind w:left="117" w:right="110"/>
              <w:jc w:val="both"/>
              <w:rPr>
                <w:szCs w:val="24"/>
              </w:rPr>
            </w:pPr>
            <w:r w:rsidRPr="00EC082A">
              <w:rPr>
                <w:szCs w:val="24"/>
              </w:rPr>
              <w:t xml:space="preserve">Heritage Conservation Commission </w:t>
            </w:r>
            <w:r w:rsidRPr="00EC082A">
              <w:rPr>
                <w:spacing w:val="-2"/>
                <w:szCs w:val="24"/>
              </w:rPr>
              <w:t>(NHCC).</w:t>
            </w:r>
          </w:p>
        </w:tc>
      </w:tr>
    </w:tbl>
    <w:p w14:paraId="5322251C" w14:textId="77777777" w:rsidR="004A6D04" w:rsidRPr="00EC082A" w:rsidRDefault="004A6D04">
      <w:pPr>
        <w:spacing w:line="230" w:lineRule="auto"/>
        <w:jc w:val="both"/>
        <w:rPr>
          <w:szCs w:val="24"/>
        </w:rPr>
        <w:sectPr w:rsidR="004A6D04" w:rsidRPr="00EC082A">
          <w:type w:val="continuous"/>
          <w:pgSz w:w="11920" w:h="16850"/>
          <w:pgMar w:top="1360" w:right="1160" w:bottom="1180" w:left="1160" w:header="0" w:footer="980" w:gutter="0"/>
          <w:cols w:space="720"/>
        </w:sectPr>
      </w:pPr>
    </w:p>
    <w:p w14:paraId="5FF677EA" w14:textId="77777777" w:rsidR="004A6D04" w:rsidRPr="00EC082A" w:rsidRDefault="00E24CE6" w:rsidP="005557B6">
      <w:pPr>
        <w:pStyle w:val="Titre3"/>
      </w:pPr>
      <w:bookmarkStart w:id="78" w:name="_bookmark29"/>
      <w:bookmarkStart w:id="79" w:name="_Toc198363310"/>
      <w:bookmarkEnd w:id="78"/>
      <w:r w:rsidRPr="00EC082A">
        <w:lastRenderedPageBreak/>
        <w:t>World</w:t>
      </w:r>
      <w:r w:rsidRPr="00EC082A">
        <w:rPr>
          <w:spacing w:val="-8"/>
        </w:rPr>
        <w:t xml:space="preserve"> </w:t>
      </w:r>
      <w:r w:rsidRPr="00EC082A">
        <w:t>Bank</w:t>
      </w:r>
      <w:r w:rsidRPr="00EC082A">
        <w:rPr>
          <w:spacing w:val="-6"/>
        </w:rPr>
        <w:t xml:space="preserve"> </w:t>
      </w:r>
      <w:r w:rsidRPr="00EC082A">
        <w:t>Environmental,</w:t>
      </w:r>
      <w:r w:rsidRPr="00EC082A">
        <w:rPr>
          <w:spacing w:val="-10"/>
        </w:rPr>
        <w:t xml:space="preserve"> </w:t>
      </w:r>
      <w:r w:rsidRPr="00EC082A">
        <w:t>Health</w:t>
      </w:r>
      <w:r w:rsidRPr="00EC082A">
        <w:rPr>
          <w:spacing w:val="-6"/>
        </w:rPr>
        <w:t xml:space="preserve"> </w:t>
      </w:r>
      <w:r w:rsidRPr="00EC082A">
        <w:t>and</w:t>
      </w:r>
      <w:r w:rsidRPr="00EC082A">
        <w:rPr>
          <w:spacing w:val="-7"/>
        </w:rPr>
        <w:t xml:space="preserve"> </w:t>
      </w:r>
      <w:r w:rsidRPr="00EC082A">
        <w:t>Safety</w:t>
      </w:r>
      <w:r w:rsidRPr="00EC082A">
        <w:rPr>
          <w:spacing w:val="-3"/>
        </w:rPr>
        <w:t xml:space="preserve"> </w:t>
      </w:r>
      <w:r w:rsidRPr="00EC082A">
        <w:t>Guidelines</w:t>
      </w:r>
      <w:bookmarkEnd w:id="79"/>
    </w:p>
    <w:p w14:paraId="0D63368F" w14:textId="77777777" w:rsidR="004A6D04" w:rsidRPr="00EC082A" w:rsidRDefault="00E24CE6" w:rsidP="005557B6">
      <w:pPr>
        <w:pStyle w:val="Corpsdetexte"/>
        <w:spacing w:line="254" w:lineRule="auto"/>
        <w:ind w:right="245"/>
        <w:rPr>
          <w:i/>
        </w:rPr>
      </w:pPr>
      <w:r w:rsidRPr="00EC082A">
        <w:rPr>
          <w:spacing w:val="-4"/>
        </w:rPr>
        <w:t>The</w:t>
      </w:r>
      <w:r w:rsidRPr="00EC082A">
        <w:rPr>
          <w:spacing w:val="-7"/>
        </w:rPr>
        <w:t xml:space="preserve"> </w:t>
      </w:r>
      <w:r w:rsidRPr="00EC082A">
        <w:rPr>
          <w:spacing w:val="-4"/>
        </w:rPr>
        <w:t>World Bank</w:t>
      </w:r>
      <w:r w:rsidRPr="00EC082A">
        <w:rPr>
          <w:spacing w:val="-6"/>
        </w:rPr>
        <w:t xml:space="preserve"> </w:t>
      </w:r>
      <w:r w:rsidRPr="00EC082A">
        <w:rPr>
          <w:spacing w:val="-4"/>
        </w:rPr>
        <w:t>EHS Guidelines (30</w:t>
      </w:r>
      <w:r w:rsidRPr="00EC082A">
        <w:rPr>
          <w:spacing w:val="-6"/>
        </w:rPr>
        <w:t xml:space="preserve"> </w:t>
      </w:r>
      <w:r w:rsidRPr="00EC082A">
        <w:rPr>
          <w:spacing w:val="-4"/>
        </w:rPr>
        <w:t>April,</w:t>
      </w:r>
      <w:r w:rsidRPr="00EC082A">
        <w:rPr>
          <w:spacing w:val="-6"/>
        </w:rPr>
        <w:t xml:space="preserve"> </w:t>
      </w:r>
      <w:r w:rsidRPr="00EC082A">
        <w:rPr>
          <w:spacing w:val="-4"/>
        </w:rPr>
        <w:t>2007) are</w:t>
      </w:r>
      <w:r w:rsidRPr="00EC082A">
        <w:rPr>
          <w:spacing w:val="-7"/>
        </w:rPr>
        <w:t xml:space="preserve"> </w:t>
      </w:r>
      <w:r w:rsidRPr="00EC082A">
        <w:rPr>
          <w:spacing w:val="-4"/>
        </w:rPr>
        <w:t>technical reference</w:t>
      </w:r>
      <w:r w:rsidRPr="00EC082A">
        <w:rPr>
          <w:spacing w:val="-6"/>
        </w:rPr>
        <w:t xml:space="preserve"> </w:t>
      </w:r>
      <w:r w:rsidRPr="00EC082A">
        <w:rPr>
          <w:spacing w:val="-4"/>
        </w:rPr>
        <w:t>documents with general and industry-specific examples of Good International Industry</w:t>
      </w:r>
      <w:r w:rsidRPr="00EC082A">
        <w:rPr>
          <w:spacing w:val="-9"/>
        </w:rPr>
        <w:t xml:space="preserve"> </w:t>
      </w:r>
      <w:r w:rsidRPr="00EC082A">
        <w:rPr>
          <w:spacing w:val="-4"/>
        </w:rPr>
        <w:t xml:space="preserve">Practice (GIIP), as defined in IFC's </w:t>
      </w:r>
      <w:r w:rsidRPr="00EC082A">
        <w:t>PS3 on</w:t>
      </w:r>
      <w:r w:rsidRPr="00EC082A">
        <w:rPr>
          <w:spacing w:val="-3"/>
        </w:rPr>
        <w:t xml:space="preserve"> </w:t>
      </w:r>
      <w:r w:rsidRPr="00EC082A">
        <w:t>Resource</w:t>
      </w:r>
      <w:r w:rsidRPr="00EC082A">
        <w:rPr>
          <w:spacing w:val="-1"/>
        </w:rPr>
        <w:t xml:space="preserve"> </w:t>
      </w:r>
      <w:r w:rsidRPr="00EC082A">
        <w:t>Efficiency</w:t>
      </w:r>
      <w:r w:rsidRPr="00EC082A">
        <w:rPr>
          <w:spacing w:val="-1"/>
        </w:rPr>
        <w:t xml:space="preserve"> </w:t>
      </w:r>
      <w:r w:rsidRPr="00EC082A">
        <w:t>and Pollution</w:t>
      </w:r>
      <w:r w:rsidRPr="00EC082A">
        <w:rPr>
          <w:spacing w:val="-2"/>
        </w:rPr>
        <w:t xml:space="preserve"> </w:t>
      </w:r>
      <w:r w:rsidRPr="00EC082A">
        <w:t>Prevention. The</w:t>
      </w:r>
      <w:r w:rsidRPr="00EC082A">
        <w:rPr>
          <w:spacing w:val="-2"/>
        </w:rPr>
        <w:t xml:space="preserve"> </w:t>
      </w:r>
      <w:r w:rsidRPr="00EC082A">
        <w:t>World</w:t>
      </w:r>
      <w:r w:rsidRPr="00EC082A">
        <w:rPr>
          <w:spacing w:val="-1"/>
        </w:rPr>
        <w:t xml:space="preserve"> </w:t>
      </w:r>
      <w:r w:rsidRPr="00EC082A">
        <w:t xml:space="preserve">Bank EHS industry-specific </w:t>
      </w:r>
      <w:r w:rsidRPr="00EC082A">
        <w:rPr>
          <w:spacing w:val="-4"/>
        </w:rPr>
        <w:t>guidelines</w:t>
      </w:r>
      <w:r w:rsidRPr="00EC082A">
        <w:rPr>
          <w:spacing w:val="-11"/>
        </w:rPr>
        <w:t xml:space="preserve"> </w:t>
      </w:r>
      <w:r w:rsidRPr="00EC082A">
        <w:rPr>
          <w:spacing w:val="-4"/>
        </w:rPr>
        <w:t>that</w:t>
      </w:r>
      <w:r w:rsidRPr="00EC082A">
        <w:rPr>
          <w:spacing w:val="-11"/>
        </w:rPr>
        <w:t xml:space="preserve"> </w:t>
      </w:r>
      <w:r w:rsidRPr="00EC082A">
        <w:rPr>
          <w:spacing w:val="-4"/>
        </w:rPr>
        <w:t>would</w:t>
      </w:r>
      <w:r w:rsidRPr="00EC082A">
        <w:rPr>
          <w:spacing w:val="-11"/>
        </w:rPr>
        <w:t xml:space="preserve"> </w:t>
      </w:r>
      <w:r w:rsidRPr="00EC082A">
        <w:rPr>
          <w:spacing w:val="-4"/>
        </w:rPr>
        <w:t>be</w:t>
      </w:r>
      <w:r w:rsidRPr="00EC082A">
        <w:rPr>
          <w:spacing w:val="-11"/>
        </w:rPr>
        <w:t xml:space="preserve"> </w:t>
      </w:r>
      <w:r w:rsidRPr="00EC082A">
        <w:rPr>
          <w:spacing w:val="-4"/>
        </w:rPr>
        <w:t>relevant</w:t>
      </w:r>
      <w:r w:rsidRPr="00EC082A">
        <w:rPr>
          <w:spacing w:val="-11"/>
        </w:rPr>
        <w:t xml:space="preserve"> </w:t>
      </w:r>
      <w:r w:rsidRPr="00EC082A">
        <w:rPr>
          <w:spacing w:val="-4"/>
        </w:rPr>
        <w:t>and</w:t>
      </w:r>
      <w:r w:rsidRPr="00EC082A">
        <w:rPr>
          <w:spacing w:val="-11"/>
        </w:rPr>
        <w:t xml:space="preserve"> </w:t>
      </w:r>
      <w:r w:rsidRPr="00EC082A">
        <w:rPr>
          <w:spacing w:val="-4"/>
        </w:rPr>
        <w:t>applicable</w:t>
      </w:r>
      <w:r w:rsidRPr="00EC082A">
        <w:rPr>
          <w:spacing w:val="-11"/>
        </w:rPr>
        <w:t xml:space="preserve"> </w:t>
      </w:r>
      <w:r w:rsidRPr="00EC082A">
        <w:rPr>
          <w:spacing w:val="-4"/>
        </w:rPr>
        <w:t>to</w:t>
      </w:r>
      <w:r w:rsidRPr="00EC082A">
        <w:rPr>
          <w:spacing w:val="-11"/>
        </w:rPr>
        <w:t xml:space="preserve"> </w:t>
      </w:r>
      <w:r w:rsidRPr="00EC082A">
        <w:rPr>
          <w:spacing w:val="-4"/>
        </w:rPr>
        <w:t>the</w:t>
      </w:r>
      <w:r w:rsidRPr="00EC082A">
        <w:rPr>
          <w:spacing w:val="-11"/>
        </w:rPr>
        <w:t xml:space="preserve"> </w:t>
      </w:r>
      <w:r w:rsidRPr="00EC082A">
        <w:rPr>
          <w:spacing w:val="-4"/>
        </w:rPr>
        <w:t>proposed</w:t>
      </w:r>
      <w:r w:rsidRPr="00EC082A">
        <w:rPr>
          <w:spacing w:val="-11"/>
        </w:rPr>
        <w:t xml:space="preserve"> </w:t>
      </w:r>
      <w:r w:rsidRPr="00EC082A">
        <w:rPr>
          <w:spacing w:val="-4"/>
        </w:rPr>
        <w:t>Project</w:t>
      </w:r>
      <w:r w:rsidRPr="00EC082A">
        <w:rPr>
          <w:spacing w:val="-9"/>
        </w:rPr>
        <w:t xml:space="preserve"> </w:t>
      </w:r>
      <w:r w:rsidRPr="00EC082A">
        <w:rPr>
          <w:spacing w:val="-4"/>
        </w:rPr>
        <w:t>include</w:t>
      </w:r>
      <w:r w:rsidRPr="00EC082A">
        <w:rPr>
          <w:spacing w:val="-11"/>
        </w:rPr>
        <w:t xml:space="preserve"> </w:t>
      </w:r>
      <w:r w:rsidRPr="00EC082A">
        <w:rPr>
          <w:spacing w:val="-4"/>
        </w:rPr>
        <w:t>the</w:t>
      </w:r>
      <w:r w:rsidRPr="00EC082A">
        <w:rPr>
          <w:spacing w:val="-11"/>
        </w:rPr>
        <w:t xml:space="preserve"> </w:t>
      </w:r>
      <w:r w:rsidRPr="00EC082A">
        <w:rPr>
          <w:i/>
          <w:spacing w:val="-4"/>
        </w:rPr>
        <w:t>EHS</w:t>
      </w:r>
      <w:r w:rsidRPr="00EC082A">
        <w:rPr>
          <w:i/>
          <w:spacing w:val="-10"/>
        </w:rPr>
        <w:t xml:space="preserve"> </w:t>
      </w:r>
      <w:r w:rsidRPr="00EC082A">
        <w:rPr>
          <w:i/>
          <w:spacing w:val="-4"/>
        </w:rPr>
        <w:t xml:space="preserve">Guideline </w:t>
      </w:r>
      <w:r w:rsidRPr="00EC082A">
        <w:rPr>
          <w:i/>
          <w:w w:val="85"/>
        </w:rPr>
        <w:t>for Electric Power Transmission and Distribution (2007).</w:t>
      </w:r>
    </w:p>
    <w:p w14:paraId="3230CAAA" w14:textId="77777777" w:rsidR="004A6D04" w:rsidRPr="00EC082A" w:rsidRDefault="00E24CE6" w:rsidP="005557B6">
      <w:pPr>
        <w:pStyle w:val="Corpsdetexte"/>
        <w:spacing w:before="148" w:line="254" w:lineRule="auto"/>
        <w:ind w:right="242"/>
      </w:pPr>
      <w:r w:rsidRPr="00EC082A">
        <w:rPr>
          <w:spacing w:val="-2"/>
        </w:rPr>
        <w:t>The</w:t>
      </w:r>
      <w:r w:rsidRPr="00EC082A">
        <w:rPr>
          <w:spacing w:val="-13"/>
        </w:rPr>
        <w:t xml:space="preserve"> </w:t>
      </w:r>
      <w:r w:rsidRPr="00EC082A">
        <w:rPr>
          <w:spacing w:val="-2"/>
        </w:rPr>
        <w:t>EHS</w:t>
      </w:r>
      <w:r w:rsidRPr="00EC082A">
        <w:rPr>
          <w:spacing w:val="-13"/>
        </w:rPr>
        <w:t xml:space="preserve"> </w:t>
      </w:r>
      <w:r w:rsidRPr="00EC082A">
        <w:rPr>
          <w:spacing w:val="-2"/>
        </w:rPr>
        <w:t>Guidelines</w:t>
      </w:r>
      <w:r w:rsidRPr="00EC082A">
        <w:rPr>
          <w:spacing w:val="-13"/>
        </w:rPr>
        <w:t xml:space="preserve"> </w:t>
      </w:r>
      <w:r w:rsidRPr="00EC082A">
        <w:rPr>
          <w:spacing w:val="-2"/>
        </w:rPr>
        <w:t>contain</w:t>
      </w:r>
      <w:r w:rsidRPr="00EC082A">
        <w:rPr>
          <w:spacing w:val="-12"/>
        </w:rPr>
        <w:t xml:space="preserve"> </w:t>
      </w:r>
      <w:r w:rsidRPr="00EC082A">
        <w:rPr>
          <w:spacing w:val="-2"/>
        </w:rPr>
        <w:t>the</w:t>
      </w:r>
      <w:r w:rsidRPr="00EC082A">
        <w:rPr>
          <w:spacing w:val="-12"/>
        </w:rPr>
        <w:t xml:space="preserve"> </w:t>
      </w:r>
      <w:r w:rsidRPr="00EC082A">
        <w:rPr>
          <w:spacing w:val="-2"/>
        </w:rPr>
        <w:t>performance</w:t>
      </w:r>
      <w:r w:rsidRPr="00EC082A">
        <w:rPr>
          <w:spacing w:val="-12"/>
        </w:rPr>
        <w:t xml:space="preserve"> </w:t>
      </w:r>
      <w:r w:rsidRPr="00EC082A">
        <w:rPr>
          <w:spacing w:val="-2"/>
        </w:rPr>
        <w:t>levels</w:t>
      </w:r>
      <w:r w:rsidRPr="00EC082A">
        <w:rPr>
          <w:spacing w:val="-11"/>
        </w:rPr>
        <w:t xml:space="preserve"> </w:t>
      </w:r>
      <w:r w:rsidRPr="00EC082A">
        <w:rPr>
          <w:spacing w:val="-2"/>
        </w:rPr>
        <w:t>and</w:t>
      </w:r>
      <w:r w:rsidRPr="00EC082A">
        <w:rPr>
          <w:spacing w:val="-11"/>
        </w:rPr>
        <w:t xml:space="preserve"> </w:t>
      </w:r>
      <w:r w:rsidRPr="00EC082A">
        <w:rPr>
          <w:spacing w:val="-2"/>
        </w:rPr>
        <w:t>measures</w:t>
      </w:r>
      <w:r w:rsidRPr="00EC082A">
        <w:rPr>
          <w:spacing w:val="-11"/>
        </w:rPr>
        <w:t xml:space="preserve"> </w:t>
      </w:r>
      <w:r w:rsidRPr="00EC082A">
        <w:rPr>
          <w:spacing w:val="-2"/>
        </w:rPr>
        <w:t>that</w:t>
      </w:r>
      <w:r w:rsidRPr="00EC082A">
        <w:rPr>
          <w:spacing w:val="-8"/>
        </w:rPr>
        <w:t xml:space="preserve"> </w:t>
      </w:r>
      <w:r w:rsidRPr="00EC082A">
        <w:rPr>
          <w:spacing w:val="-2"/>
        </w:rPr>
        <w:t>are</w:t>
      </w:r>
      <w:r w:rsidRPr="00EC082A">
        <w:rPr>
          <w:spacing w:val="-13"/>
        </w:rPr>
        <w:t xml:space="preserve"> </w:t>
      </w:r>
      <w:r w:rsidRPr="00EC082A">
        <w:rPr>
          <w:spacing w:val="-2"/>
        </w:rPr>
        <w:t>normally</w:t>
      </w:r>
      <w:r w:rsidRPr="00EC082A">
        <w:rPr>
          <w:spacing w:val="-13"/>
        </w:rPr>
        <w:t xml:space="preserve"> </w:t>
      </w:r>
      <w:r w:rsidRPr="00EC082A">
        <w:rPr>
          <w:spacing w:val="-2"/>
        </w:rPr>
        <w:t>acceptable</w:t>
      </w:r>
      <w:r w:rsidRPr="00EC082A">
        <w:rPr>
          <w:spacing w:val="-12"/>
        </w:rPr>
        <w:t xml:space="preserve"> </w:t>
      </w:r>
      <w:r w:rsidRPr="00EC082A">
        <w:rPr>
          <w:spacing w:val="-2"/>
        </w:rPr>
        <w:t>to IFC</w:t>
      </w:r>
      <w:r w:rsidRPr="00EC082A">
        <w:rPr>
          <w:spacing w:val="-9"/>
        </w:rPr>
        <w:t xml:space="preserve"> </w:t>
      </w:r>
      <w:r w:rsidRPr="00EC082A">
        <w:rPr>
          <w:spacing w:val="-2"/>
        </w:rPr>
        <w:t>and</w:t>
      </w:r>
      <w:r w:rsidRPr="00EC082A">
        <w:rPr>
          <w:spacing w:val="-9"/>
        </w:rPr>
        <w:t xml:space="preserve"> </w:t>
      </w:r>
      <w:r w:rsidRPr="00EC082A">
        <w:rPr>
          <w:spacing w:val="-2"/>
        </w:rPr>
        <w:t>are</w:t>
      </w:r>
      <w:r w:rsidRPr="00EC082A">
        <w:rPr>
          <w:spacing w:val="-8"/>
        </w:rPr>
        <w:t xml:space="preserve"> </w:t>
      </w:r>
      <w:r w:rsidRPr="00EC082A">
        <w:rPr>
          <w:spacing w:val="-2"/>
        </w:rPr>
        <w:t>generally</w:t>
      </w:r>
      <w:r w:rsidRPr="00EC082A">
        <w:rPr>
          <w:spacing w:val="-13"/>
        </w:rPr>
        <w:t xml:space="preserve"> </w:t>
      </w:r>
      <w:r w:rsidRPr="00EC082A">
        <w:rPr>
          <w:spacing w:val="-2"/>
        </w:rPr>
        <w:t>considered</w:t>
      </w:r>
      <w:r w:rsidRPr="00EC082A">
        <w:rPr>
          <w:spacing w:val="-11"/>
        </w:rPr>
        <w:t xml:space="preserve"> </w:t>
      </w:r>
      <w:r w:rsidRPr="00EC082A">
        <w:rPr>
          <w:spacing w:val="-2"/>
        </w:rPr>
        <w:t>to</w:t>
      </w:r>
      <w:r w:rsidRPr="00EC082A">
        <w:rPr>
          <w:spacing w:val="-9"/>
        </w:rPr>
        <w:t xml:space="preserve"> </w:t>
      </w:r>
      <w:r w:rsidRPr="00EC082A">
        <w:rPr>
          <w:spacing w:val="-2"/>
        </w:rPr>
        <w:t>be</w:t>
      </w:r>
      <w:r w:rsidRPr="00EC082A">
        <w:rPr>
          <w:spacing w:val="-10"/>
        </w:rPr>
        <w:t xml:space="preserve"> </w:t>
      </w:r>
      <w:r w:rsidRPr="00EC082A">
        <w:rPr>
          <w:spacing w:val="-2"/>
        </w:rPr>
        <w:t>achievable</w:t>
      </w:r>
      <w:r w:rsidRPr="00EC082A">
        <w:rPr>
          <w:spacing w:val="-9"/>
        </w:rPr>
        <w:t xml:space="preserve"> </w:t>
      </w:r>
      <w:r w:rsidRPr="00EC082A">
        <w:rPr>
          <w:spacing w:val="-2"/>
        </w:rPr>
        <w:t>in</w:t>
      </w:r>
      <w:r w:rsidRPr="00EC082A">
        <w:rPr>
          <w:spacing w:val="-11"/>
        </w:rPr>
        <w:t xml:space="preserve"> </w:t>
      </w:r>
      <w:r w:rsidRPr="00EC082A">
        <w:rPr>
          <w:spacing w:val="-2"/>
        </w:rPr>
        <w:t>new</w:t>
      </w:r>
      <w:r w:rsidRPr="00EC082A">
        <w:rPr>
          <w:spacing w:val="-10"/>
        </w:rPr>
        <w:t xml:space="preserve"> </w:t>
      </w:r>
      <w:r w:rsidRPr="00EC082A">
        <w:rPr>
          <w:spacing w:val="-2"/>
        </w:rPr>
        <w:t>facilities</w:t>
      </w:r>
      <w:r w:rsidRPr="00EC082A">
        <w:rPr>
          <w:spacing w:val="-11"/>
        </w:rPr>
        <w:t xml:space="preserve"> </w:t>
      </w:r>
      <w:r w:rsidRPr="00EC082A">
        <w:rPr>
          <w:spacing w:val="-2"/>
        </w:rPr>
        <w:t>at</w:t>
      </w:r>
      <w:r w:rsidRPr="00EC082A">
        <w:rPr>
          <w:spacing w:val="-8"/>
        </w:rPr>
        <w:t xml:space="preserve"> </w:t>
      </w:r>
      <w:r w:rsidRPr="00EC082A">
        <w:rPr>
          <w:spacing w:val="-2"/>
        </w:rPr>
        <w:t>reasonable</w:t>
      </w:r>
      <w:r w:rsidRPr="00EC082A">
        <w:rPr>
          <w:spacing w:val="-10"/>
        </w:rPr>
        <w:t xml:space="preserve"> </w:t>
      </w:r>
      <w:r w:rsidRPr="00EC082A">
        <w:rPr>
          <w:spacing w:val="-2"/>
        </w:rPr>
        <w:t>costs</w:t>
      </w:r>
      <w:r w:rsidRPr="00EC082A">
        <w:rPr>
          <w:spacing w:val="-11"/>
        </w:rPr>
        <w:t xml:space="preserve"> </w:t>
      </w:r>
      <w:r w:rsidRPr="00EC082A">
        <w:rPr>
          <w:spacing w:val="-2"/>
        </w:rPr>
        <w:t>by</w:t>
      </w:r>
      <w:r w:rsidRPr="00EC082A">
        <w:rPr>
          <w:spacing w:val="-13"/>
        </w:rPr>
        <w:t xml:space="preserve"> </w:t>
      </w:r>
      <w:r w:rsidRPr="00EC082A">
        <w:rPr>
          <w:spacing w:val="-2"/>
        </w:rPr>
        <w:t xml:space="preserve">existing </w:t>
      </w:r>
      <w:r w:rsidRPr="00EC082A">
        <w:rPr>
          <w:spacing w:val="-4"/>
        </w:rPr>
        <w:t>technology.</w:t>
      </w:r>
      <w:r w:rsidRPr="00EC082A">
        <w:rPr>
          <w:spacing w:val="-8"/>
        </w:rPr>
        <w:t xml:space="preserve"> </w:t>
      </w:r>
      <w:r w:rsidRPr="00EC082A">
        <w:rPr>
          <w:spacing w:val="-4"/>
        </w:rPr>
        <w:t>For</w:t>
      </w:r>
      <w:r w:rsidRPr="00EC082A">
        <w:rPr>
          <w:spacing w:val="-9"/>
        </w:rPr>
        <w:t xml:space="preserve"> </w:t>
      </w:r>
      <w:r w:rsidRPr="00EC082A">
        <w:rPr>
          <w:spacing w:val="-4"/>
        </w:rPr>
        <w:t>IFC-financed</w:t>
      </w:r>
      <w:r w:rsidRPr="00EC082A">
        <w:rPr>
          <w:spacing w:val="-10"/>
        </w:rPr>
        <w:t xml:space="preserve"> </w:t>
      </w:r>
      <w:r w:rsidRPr="00EC082A">
        <w:rPr>
          <w:spacing w:val="-4"/>
        </w:rPr>
        <w:t>projects,</w:t>
      </w:r>
      <w:r w:rsidRPr="00EC082A">
        <w:rPr>
          <w:spacing w:val="-8"/>
        </w:rPr>
        <w:t xml:space="preserve"> </w:t>
      </w:r>
      <w:r w:rsidRPr="00EC082A">
        <w:rPr>
          <w:spacing w:val="-4"/>
        </w:rPr>
        <w:t>application</w:t>
      </w:r>
      <w:r w:rsidRPr="00EC082A">
        <w:rPr>
          <w:spacing w:val="-10"/>
        </w:rPr>
        <w:t xml:space="preserve"> </w:t>
      </w:r>
      <w:r w:rsidRPr="00EC082A">
        <w:rPr>
          <w:spacing w:val="-4"/>
        </w:rPr>
        <w:t>of</w:t>
      </w:r>
      <w:r w:rsidRPr="00EC082A">
        <w:rPr>
          <w:spacing w:val="-11"/>
        </w:rPr>
        <w:t xml:space="preserve"> </w:t>
      </w:r>
      <w:r w:rsidRPr="00EC082A">
        <w:rPr>
          <w:spacing w:val="-4"/>
        </w:rPr>
        <w:t>the</w:t>
      </w:r>
      <w:r w:rsidRPr="00EC082A">
        <w:rPr>
          <w:spacing w:val="-11"/>
        </w:rPr>
        <w:t xml:space="preserve"> </w:t>
      </w:r>
      <w:r w:rsidRPr="00EC082A">
        <w:rPr>
          <w:spacing w:val="-4"/>
        </w:rPr>
        <w:t>EHS</w:t>
      </w:r>
      <w:r w:rsidRPr="00EC082A">
        <w:rPr>
          <w:spacing w:val="-7"/>
        </w:rPr>
        <w:t xml:space="preserve"> </w:t>
      </w:r>
      <w:r w:rsidRPr="00EC082A">
        <w:rPr>
          <w:spacing w:val="-4"/>
        </w:rPr>
        <w:t>Guidelines</w:t>
      </w:r>
      <w:r w:rsidRPr="00EC082A">
        <w:rPr>
          <w:spacing w:val="-10"/>
        </w:rPr>
        <w:t xml:space="preserve"> </w:t>
      </w:r>
      <w:r w:rsidRPr="00EC082A">
        <w:rPr>
          <w:spacing w:val="-4"/>
        </w:rPr>
        <w:t>to</w:t>
      </w:r>
      <w:r w:rsidRPr="00EC082A">
        <w:rPr>
          <w:spacing w:val="-10"/>
        </w:rPr>
        <w:t xml:space="preserve"> </w:t>
      </w:r>
      <w:r w:rsidRPr="00EC082A">
        <w:rPr>
          <w:spacing w:val="-4"/>
        </w:rPr>
        <w:t>existing</w:t>
      </w:r>
      <w:r w:rsidRPr="00EC082A">
        <w:rPr>
          <w:spacing w:val="-10"/>
        </w:rPr>
        <w:t xml:space="preserve"> </w:t>
      </w:r>
      <w:r w:rsidRPr="00EC082A">
        <w:rPr>
          <w:spacing w:val="-4"/>
        </w:rPr>
        <w:t>facilities</w:t>
      </w:r>
      <w:r w:rsidRPr="00EC082A">
        <w:rPr>
          <w:spacing w:val="-10"/>
        </w:rPr>
        <w:t xml:space="preserve"> </w:t>
      </w:r>
      <w:r w:rsidRPr="00EC082A">
        <w:rPr>
          <w:spacing w:val="-4"/>
        </w:rPr>
        <w:t>may involve the establishment of</w:t>
      </w:r>
      <w:r w:rsidRPr="00EC082A">
        <w:rPr>
          <w:spacing w:val="-6"/>
        </w:rPr>
        <w:t xml:space="preserve"> </w:t>
      </w:r>
      <w:r w:rsidRPr="00EC082A">
        <w:rPr>
          <w:spacing w:val="-4"/>
        </w:rPr>
        <w:t xml:space="preserve">site-specific targets with an appropriate timetable for achieving them. </w:t>
      </w:r>
      <w:r w:rsidRPr="00EC082A">
        <w:t>The environmental assessment process may</w:t>
      </w:r>
      <w:r w:rsidRPr="00EC082A">
        <w:rPr>
          <w:spacing w:val="-4"/>
        </w:rPr>
        <w:t xml:space="preserve"> </w:t>
      </w:r>
      <w:r w:rsidRPr="00EC082A">
        <w:t>recommend alternative (higher or lower) levels or measures,</w:t>
      </w:r>
      <w:r w:rsidRPr="00EC082A">
        <w:rPr>
          <w:spacing w:val="-1"/>
        </w:rPr>
        <w:t xml:space="preserve"> </w:t>
      </w:r>
      <w:r w:rsidRPr="00EC082A">
        <w:t>which,</w:t>
      </w:r>
      <w:r w:rsidRPr="00EC082A">
        <w:rPr>
          <w:spacing w:val="-1"/>
        </w:rPr>
        <w:t xml:space="preserve"> </w:t>
      </w:r>
      <w:r w:rsidRPr="00EC082A">
        <w:t>if</w:t>
      </w:r>
      <w:r w:rsidRPr="00EC082A">
        <w:rPr>
          <w:spacing w:val="-3"/>
        </w:rPr>
        <w:t xml:space="preserve"> </w:t>
      </w:r>
      <w:r w:rsidRPr="00EC082A">
        <w:t>acceptable</w:t>
      </w:r>
      <w:r w:rsidRPr="00EC082A">
        <w:rPr>
          <w:spacing w:val="-1"/>
        </w:rPr>
        <w:t xml:space="preserve"> </w:t>
      </w:r>
      <w:r w:rsidRPr="00EC082A">
        <w:t>to IFC,</w:t>
      </w:r>
      <w:r w:rsidRPr="00EC082A">
        <w:rPr>
          <w:spacing w:val="-1"/>
        </w:rPr>
        <w:t xml:space="preserve"> </w:t>
      </w:r>
      <w:r w:rsidRPr="00EC082A">
        <w:t>become</w:t>
      </w:r>
      <w:r w:rsidRPr="00EC082A">
        <w:rPr>
          <w:spacing w:val="-1"/>
        </w:rPr>
        <w:t xml:space="preserve"> </w:t>
      </w:r>
      <w:r w:rsidRPr="00EC082A">
        <w:t>project-</w:t>
      </w:r>
      <w:r w:rsidRPr="00EC082A">
        <w:rPr>
          <w:spacing w:val="-3"/>
        </w:rPr>
        <w:t xml:space="preserve"> </w:t>
      </w:r>
      <w:r w:rsidRPr="00EC082A">
        <w:t>or</w:t>
      </w:r>
      <w:r w:rsidRPr="00EC082A">
        <w:rPr>
          <w:spacing w:val="-3"/>
        </w:rPr>
        <w:t xml:space="preserve"> </w:t>
      </w:r>
      <w:r w:rsidRPr="00EC082A">
        <w:t>site-specific</w:t>
      </w:r>
      <w:r w:rsidRPr="00EC082A">
        <w:rPr>
          <w:spacing w:val="-1"/>
        </w:rPr>
        <w:t xml:space="preserve"> </w:t>
      </w:r>
      <w:r w:rsidRPr="00EC082A">
        <w:t>requirements.</w:t>
      </w:r>
    </w:p>
    <w:p w14:paraId="14DBB6E0" w14:textId="77777777" w:rsidR="004A6D04" w:rsidRPr="00EC082A" w:rsidRDefault="004A6D04">
      <w:pPr>
        <w:pStyle w:val="Corpsdetexte"/>
        <w:spacing w:before="9"/>
        <w:jc w:val="left"/>
      </w:pPr>
    </w:p>
    <w:p w14:paraId="4C035E0E" w14:textId="77777777" w:rsidR="004A6D04" w:rsidRPr="00EC082A" w:rsidRDefault="00E24CE6" w:rsidP="005557B6">
      <w:pPr>
        <w:pStyle w:val="Titre3"/>
      </w:pPr>
      <w:bookmarkStart w:id="80" w:name="_bookmark30"/>
      <w:bookmarkStart w:id="81" w:name="_Toc198363311"/>
      <w:bookmarkEnd w:id="80"/>
      <w:r w:rsidRPr="005557B6">
        <w:t>The</w:t>
      </w:r>
      <w:r w:rsidRPr="00EC082A">
        <w:rPr>
          <w:spacing w:val="-6"/>
        </w:rPr>
        <w:t xml:space="preserve"> </w:t>
      </w:r>
      <w:r w:rsidRPr="00EC082A">
        <w:t>African</w:t>
      </w:r>
      <w:r w:rsidRPr="00EC082A">
        <w:rPr>
          <w:spacing w:val="-3"/>
        </w:rPr>
        <w:t xml:space="preserve"> </w:t>
      </w:r>
      <w:r w:rsidRPr="00EC082A">
        <w:t>Development</w:t>
      </w:r>
      <w:r w:rsidRPr="00EC082A">
        <w:rPr>
          <w:spacing w:val="-2"/>
        </w:rPr>
        <w:t xml:space="preserve"> </w:t>
      </w:r>
      <w:r w:rsidRPr="00EC082A">
        <w:t>Bank’s</w:t>
      </w:r>
      <w:r w:rsidRPr="00EC082A">
        <w:rPr>
          <w:spacing w:val="-3"/>
        </w:rPr>
        <w:t xml:space="preserve"> </w:t>
      </w:r>
      <w:r w:rsidRPr="00EC082A">
        <w:t>(AfDB)</w:t>
      </w:r>
      <w:r w:rsidRPr="00EC082A">
        <w:rPr>
          <w:spacing w:val="-3"/>
        </w:rPr>
        <w:t xml:space="preserve"> </w:t>
      </w:r>
      <w:r w:rsidRPr="00EC082A">
        <w:t>Integrated</w:t>
      </w:r>
      <w:r w:rsidRPr="00EC082A">
        <w:rPr>
          <w:spacing w:val="-3"/>
        </w:rPr>
        <w:t xml:space="preserve"> </w:t>
      </w:r>
      <w:r w:rsidRPr="00EC082A">
        <w:t>Safeguards</w:t>
      </w:r>
      <w:r w:rsidRPr="00EC082A">
        <w:rPr>
          <w:spacing w:val="-3"/>
        </w:rPr>
        <w:t xml:space="preserve"> </w:t>
      </w:r>
      <w:r w:rsidRPr="00EC082A">
        <w:t>System</w:t>
      </w:r>
      <w:r w:rsidRPr="00EC082A">
        <w:rPr>
          <w:spacing w:val="-4"/>
        </w:rPr>
        <w:t xml:space="preserve"> </w:t>
      </w:r>
      <w:r w:rsidRPr="00EC082A">
        <w:t>(ISS)</w:t>
      </w:r>
      <w:r w:rsidRPr="00EC082A">
        <w:rPr>
          <w:spacing w:val="-2"/>
        </w:rPr>
        <w:t xml:space="preserve"> </w:t>
      </w:r>
      <w:r w:rsidRPr="00EC082A">
        <w:rPr>
          <w:spacing w:val="-4"/>
        </w:rPr>
        <w:t>2023</w:t>
      </w:r>
      <w:bookmarkEnd w:id="81"/>
    </w:p>
    <w:p w14:paraId="7583A308" w14:textId="77777777" w:rsidR="004A6D04" w:rsidRPr="00EC082A" w:rsidRDefault="00E24CE6" w:rsidP="005557B6">
      <w:pPr>
        <w:pStyle w:val="Corpsdetexte"/>
        <w:ind w:right="112"/>
      </w:pPr>
      <w:r w:rsidRPr="00EC082A">
        <w:t>The African Development Bank’s (AfDB) Integrated Safeguards System (ISS) 2023 outlines the principles and requirements for managing E&amp;S considerations for AfDB-funded projects. The broader Integrated Safeguards System comprises:</w:t>
      </w:r>
    </w:p>
    <w:p w14:paraId="56126CE1" w14:textId="77777777" w:rsidR="004A6D04" w:rsidRPr="0065706D" w:rsidRDefault="00E24CE6" w:rsidP="00E8471B">
      <w:pPr>
        <w:pStyle w:val="Paragraphedeliste"/>
        <w:numPr>
          <w:ilvl w:val="3"/>
          <w:numId w:val="7"/>
        </w:numPr>
        <w:tabs>
          <w:tab w:val="left" w:pos="835"/>
        </w:tabs>
        <w:spacing w:before="105" w:line="237" w:lineRule="auto"/>
        <w:ind w:left="834" w:right="120"/>
        <w:jc w:val="both"/>
        <w:rPr>
          <w:color w:val="049AC4"/>
          <w:szCs w:val="24"/>
        </w:rPr>
      </w:pPr>
      <w:r w:rsidRPr="00EC082A">
        <w:rPr>
          <w:szCs w:val="24"/>
        </w:rPr>
        <w:t>The Vision for Sustainable Development, which sets out the Bank Group’s approach and aspirations regarding E&amp;S sustainability;</w:t>
      </w:r>
    </w:p>
    <w:p w14:paraId="719D5420" w14:textId="77777777" w:rsidR="00BC739D" w:rsidRPr="00BC739D" w:rsidRDefault="00E24CE6" w:rsidP="00E8471B">
      <w:pPr>
        <w:pStyle w:val="Paragraphedeliste"/>
        <w:numPr>
          <w:ilvl w:val="3"/>
          <w:numId w:val="7"/>
        </w:numPr>
        <w:tabs>
          <w:tab w:val="left" w:pos="835"/>
        </w:tabs>
        <w:spacing w:before="104"/>
        <w:ind w:left="834" w:right="116"/>
        <w:jc w:val="both"/>
        <w:rPr>
          <w:color w:val="049AC4"/>
          <w:szCs w:val="24"/>
        </w:rPr>
      </w:pPr>
      <w:r w:rsidRPr="00EC082A">
        <w:rPr>
          <w:szCs w:val="24"/>
        </w:rPr>
        <w:t>The Environmental and Social Policy, which sets out the Bank’s commitments and the relevant principles and requirements that the Bank must follow regarding projects, activities, and initiatives that it supports; Under The Bank’s due diligence and project classification process, this project has been classified as Category 2.</w:t>
      </w:r>
    </w:p>
    <w:p w14:paraId="29B1D6D0" w14:textId="75A2622D" w:rsidR="004A6D04" w:rsidRPr="00BC739D" w:rsidRDefault="00E24CE6" w:rsidP="00E8471B">
      <w:pPr>
        <w:pStyle w:val="Paragraphedeliste"/>
        <w:numPr>
          <w:ilvl w:val="3"/>
          <w:numId w:val="7"/>
        </w:numPr>
        <w:tabs>
          <w:tab w:val="left" w:pos="835"/>
        </w:tabs>
        <w:spacing w:before="104"/>
        <w:ind w:left="834" w:right="116"/>
        <w:jc w:val="both"/>
        <w:rPr>
          <w:color w:val="049AC4"/>
          <w:szCs w:val="24"/>
        </w:rPr>
      </w:pPr>
      <w:r w:rsidRPr="00EC082A">
        <w:t>Category</w:t>
      </w:r>
      <w:r w:rsidRPr="00BC739D">
        <w:rPr>
          <w:spacing w:val="-8"/>
        </w:rPr>
        <w:t xml:space="preserve"> </w:t>
      </w:r>
      <w:r w:rsidRPr="00EC082A">
        <w:t>2</w:t>
      </w:r>
      <w:r w:rsidRPr="00BC739D">
        <w:rPr>
          <w:spacing w:val="-3"/>
        </w:rPr>
        <w:t xml:space="preserve"> </w:t>
      </w:r>
      <w:r w:rsidRPr="00EC082A">
        <w:t>projects</w:t>
      </w:r>
      <w:r w:rsidRPr="00BC739D">
        <w:rPr>
          <w:spacing w:val="-2"/>
        </w:rPr>
        <w:t xml:space="preserve"> </w:t>
      </w:r>
      <w:r w:rsidRPr="00EC082A">
        <w:t>are</w:t>
      </w:r>
      <w:r w:rsidRPr="00BC739D">
        <w:rPr>
          <w:spacing w:val="-2"/>
        </w:rPr>
        <w:t xml:space="preserve"> </w:t>
      </w:r>
      <w:r w:rsidRPr="00EC082A">
        <w:t>Medium-risk</w:t>
      </w:r>
      <w:r w:rsidRPr="00BC739D">
        <w:rPr>
          <w:spacing w:val="-3"/>
        </w:rPr>
        <w:t xml:space="preserve"> </w:t>
      </w:r>
      <w:r w:rsidRPr="00EC082A">
        <w:t>operations.</w:t>
      </w:r>
      <w:r w:rsidRPr="00BC739D">
        <w:rPr>
          <w:spacing w:val="-3"/>
        </w:rPr>
        <w:t xml:space="preserve"> </w:t>
      </w:r>
      <w:r w:rsidRPr="00EC082A">
        <w:t>These</w:t>
      </w:r>
      <w:r w:rsidRPr="00BC739D">
        <w:rPr>
          <w:spacing w:val="-4"/>
        </w:rPr>
        <w:t xml:space="preserve"> </w:t>
      </w:r>
      <w:r w:rsidRPr="00EC082A">
        <w:t>are</w:t>
      </w:r>
      <w:r w:rsidRPr="00BC739D">
        <w:rPr>
          <w:spacing w:val="-5"/>
        </w:rPr>
        <w:t xml:space="preserve"> </w:t>
      </w:r>
      <w:r w:rsidRPr="00EC082A">
        <w:t>projects</w:t>
      </w:r>
      <w:r w:rsidRPr="00BC739D">
        <w:rPr>
          <w:spacing w:val="-2"/>
        </w:rPr>
        <w:t xml:space="preserve"> </w:t>
      </w:r>
      <w:r w:rsidRPr="00EC082A">
        <w:t>which are</w:t>
      </w:r>
      <w:r w:rsidRPr="00BC739D">
        <w:rPr>
          <w:spacing w:val="-5"/>
        </w:rPr>
        <w:t xml:space="preserve"> </w:t>
      </w:r>
      <w:r w:rsidRPr="00EC082A">
        <w:t>likely</w:t>
      </w:r>
      <w:r w:rsidRPr="00BC739D">
        <w:rPr>
          <w:spacing w:val="-8"/>
        </w:rPr>
        <w:t xml:space="preserve"> </w:t>
      </w:r>
      <w:r w:rsidRPr="00EC082A">
        <w:t>to</w:t>
      </w:r>
      <w:r w:rsidRPr="00BC739D">
        <w:rPr>
          <w:spacing w:val="-2"/>
        </w:rPr>
        <w:t xml:space="preserve"> </w:t>
      </w:r>
      <w:r w:rsidRPr="00EC082A">
        <w:t>induce detrimental, site-specific environmental and/or social impacts that can be minimized by including mitigation measures in an ESMP and in an Abbreviated Resettlement Action Plan (ARAP) or LRP, when applicable.</w:t>
      </w:r>
    </w:p>
    <w:p w14:paraId="268AC5A7" w14:textId="77777777" w:rsidR="004A6D04" w:rsidRPr="0065706D" w:rsidRDefault="00E24CE6" w:rsidP="00E8471B">
      <w:pPr>
        <w:pStyle w:val="Paragraphedeliste"/>
        <w:numPr>
          <w:ilvl w:val="3"/>
          <w:numId w:val="7"/>
        </w:numPr>
        <w:tabs>
          <w:tab w:val="left" w:pos="835"/>
        </w:tabs>
        <w:spacing w:before="101"/>
        <w:ind w:left="834" w:right="112"/>
        <w:jc w:val="both"/>
        <w:rPr>
          <w:color w:val="049AC4"/>
          <w:szCs w:val="24"/>
        </w:rPr>
      </w:pPr>
      <w:r w:rsidRPr="00EC082A">
        <w:rPr>
          <w:szCs w:val="24"/>
        </w:rPr>
        <w:t xml:space="preserve">The 10 Operational Safeguards such as OS1: Assessment and Management of Environmental and Social Risk and Impact, OS3: Resource Efficiency and Pollution Prevention and Management, OS4: Community Health, Safety and Security and OS6: Habitat and Biodiversity Conservation and Sustainable Management of Living Natural </w:t>
      </w:r>
      <w:r w:rsidRPr="00EC082A">
        <w:rPr>
          <w:spacing w:val="-2"/>
          <w:szCs w:val="24"/>
        </w:rPr>
        <w:t>Resources.</w:t>
      </w:r>
    </w:p>
    <w:p w14:paraId="34CD5436" w14:textId="77777777" w:rsidR="004A6D04" w:rsidRPr="0065706D" w:rsidRDefault="00E24CE6" w:rsidP="00E8471B">
      <w:pPr>
        <w:pStyle w:val="Paragraphedeliste"/>
        <w:numPr>
          <w:ilvl w:val="3"/>
          <w:numId w:val="7"/>
        </w:numPr>
        <w:tabs>
          <w:tab w:val="left" w:pos="835"/>
        </w:tabs>
        <w:spacing w:before="101"/>
        <w:ind w:left="834" w:right="113"/>
        <w:jc w:val="both"/>
        <w:rPr>
          <w:color w:val="049AC4"/>
          <w:szCs w:val="24"/>
        </w:rPr>
      </w:pPr>
      <w:r w:rsidRPr="00EC082A">
        <w:rPr>
          <w:szCs w:val="24"/>
        </w:rPr>
        <w:t>The</w:t>
      </w:r>
      <w:r w:rsidRPr="00EC082A">
        <w:rPr>
          <w:spacing w:val="-8"/>
          <w:szCs w:val="24"/>
        </w:rPr>
        <w:t xml:space="preserve"> </w:t>
      </w:r>
      <w:r w:rsidRPr="00EC082A">
        <w:rPr>
          <w:szCs w:val="24"/>
        </w:rPr>
        <w:t>Environmental</w:t>
      </w:r>
      <w:r w:rsidRPr="00EC082A">
        <w:rPr>
          <w:spacing w:val="-7"/>
          <w:szCs w:val="24"/>
        </w:rPr>
        <w:t xml:space="preserve"> </w:t>
      </w:r>
      <w:r w:rsidRPr="00EC082A">
        <w:rPr>
          <w:szCs w:val="24"/>
        </w:rPr>
        <w:t>and</w:t>
      </w:r>
      <w:r w:rsidRPr="00EC082A">
        <w:rPr>
          <w:spacing w:val="-7"/>
          <w:szCs w:val="24"/>
        </w:rPr>
        <w:t xml:space="preserve"> </w:t>
      </w:r>
      <w:r w:rsidRPr="00EC082A">
        <w:rPr>
          <w:szCs w:val="24"/>
        </w:rPr>
        <w:t>Social</w:t>
      </w:r>
      <w:r w:rsidRPr="00EC082A">
        <w:rPr>
          <w:spacing w:val="-7"/>
          <w:szCs w:val="24"/>
        </w:rPr>
        <w:t xml:space="preserve"> </w:t>
      </w:r>
      <w:r w:rsidRPr="00EC082A">
        <w:rPr>
          <w:szCs w:val="24"/>
        </w:rPr>
        <w:t>Guidance</w:t>
      </w:r>
      <w:r w:rsidRPr="00EC082A">
        <w:rPr>
          <w:spacing w:val="-8"/>
          <w:szCs w:val="24"/>
        </w:rPr>
        <w:t xml:space="preserve"> </w:t>
      </w:r>
      <w:r w:rsidRPr="00EC082A">
        <w:rPr>
          <w:szCs w:val="24"/>
        </w:rPr>
        <w:t>Notes</w:t>
      </w:r>
      <w:r w:rsidRPr="00EC082A">
        <w:rPr>
          <w:spacing w:val="-7"/>
          <w:szCs w:val="24"/>
        </w:rPr>
        <w:t xml:space="preserve"> </w:t>
      </w:r>
      <w:r w:rsidRPr="00EC082A">
        <w:rPr>
          <w:szCs w:val="24"/>
        </w:rPr>
        <w:t>(ISS</w:t>
      </w:r>
      <w:r w:rsidRPr="00EC082A">
        <w:rPr>
          <w:spacing w:val="-7"/>
          <w:szCs w:val="24"/>
        </w:rPr>
        <w:t xml:space="preserve"> </w:t>
      </w:r>
      <w:r w:rsidRPr="00EC082A">
        <w:rPr>
          <w:szCs w:val="24"/>
        </w:rPr>
        <w:t>Guidance</w:t>
      </w:r>
      <w:r w:rsidRPr="00EC082A">
        <w:rPr>
          <w:spacing w:val="-8"/>
          <w:szCs w:val="24"/>
        </w:rPr>
        <w:t xml:space="preserve"> </w:t>
      </w:r>
      <w:r w:rsidRPr="00EC082A">
        <w:rPr>
          <w:szCs w:val="24"/>
        </w:rPr>
        <w:t>Notes),</w:t>
      </w:r>
      <w:r w:rsidRPr="00EC082A">
        <w:rPr>
          <w:spacing w:val="-5"/>
          <w:szCs w:val="24"/>
        </w:rPr>
        <w:t xml:space="preserve"> </w:t>
      </w:r>
      <w:r w:rsidRPr="00EC082A">
        <w:rPr>
          <w:szCs w:val="24"/>
        </w:rPr>
        <w:t>which</w:t>
      </w:r>
      <w:r w:rsidRPr="00EC082A">
        <w:rPr>
          <w:spacing w:val="-7"/>
          <w:szCs w:val="24"/>
        </w:rPr>
        <w:t xml:space="preserve"> </w:t>
      </w:r>
      <w:r w:rsidRPr="00EC082A">
        <w:rPr>
          <w:szCs w:val="24"/>
        </w:rPr>
        <w:t>are</w:t>
      </w:r>
      <w:r w:rsidRPr="00EC082A">
        <w:rPr>
          <w:spacing w:val="-9"/>
          <w:szCs w:val="24"/>
        </w:rPr>
        <w:t xml:space="preserve"> </w:t>
      </w:r>
      <w:r w:rsidRPr="00EC082A">
        <w:rPr>
          <w:szCs w:val="24"/>
        </w:rPr>
        <w:t>tools</w:t>
      </w:r>
      <w:r w:rsidRPr="00EC082A">
        <w:rPr>
          <w:spacing w:val="-7"/>
          <w:szCs w:val="24"/>
        </w:rPr>
        <w:t xml:space="preserve"> </w:t>
      </w:r>
      <w:r w:rsidRPr="00EC082A">
        <w:rPr>
          <w:szCs w:val="24"/>
        </w:rPr>
        <w:t>that provide technical guidance for the Bank and its Borrowers on specific methodological approaches,</w:t>
      </w:r>
      <w:r w:rsidRPr="00EC082A">
        <w:rPr>
          <w:spacing w:val="-8"/>
          <w:szCs w:val="24"/>
        </w:rPr>
        <w:t xml:space="preserve"> </w:t>
      </w:r>
      <w:r w:rsidRPr="00EC082A">
        <w:rPr>
          <w:szCs w:val="24"/>
        </w:rPr>
        <w:t>Good</w:t>
      </w:r>
      <w:r w:rsidRPr="00EC082A">
        <w:rPr>
          <w:spacing w:val="-3"/>
          <w:szCs w:val="24"/>
        </w:rPr>
        <w:t xml:space="preserve"> </w:t>
      </w:r>
      <w:r w:rsidRPr="00EC082A">
        <w:rPr>
          <w:szCs w:val="24"/>
        </w:rPr>
        <w:t>International</w:t>
      </w:r>
      <w:r w:rsidRPr="00EC082A">
        <w:rPr>
          <w:spacing w:val="-5"/>
          <w:szCs w:val="24"/>
        </w:rPr>
        <w:t xml:space="preserve"> </w:t>
      </w:r>
      <w:r w:rsidRPr="00EC082A">
        <w:rPr>
          <w:szCs w:val="24"/>
        </w:rPr>
        <w:t>Industry</w:t>
      </w:r>
      <w:r w:rsidRPr="00EC082A">
        <w:rPr>
          <w:spacing w:val="-13"/>
          <w:szCs w:val="24"/>
        </w:rPr>
        <w:t xml:space="preserve"> </w:t>
      </w:r>
      <w:r w:rsidRPr="00EC082A">
        <w:rPr>
          <w:szCs w:val="24"/>
        </w:rPr>
        <w:t>Practice</w:t>
      </w:r>
      <w:r w:rsidRPr="00EC082A">
        <w:rPr>
          <w:spacing w:val="-7"/>
          <w:szCs w:val="24"/>
        </w:rPr>
        <w:t xml:space="preserve"> </w:t>
      </w:r>
      <w:r w:rsidRPr="00EC082A">
        <w:rPr>
          <w:szCs w:val="24"/>
        </w:rPr>
        <w:t>(GIIP)</w:t>
      </w:r>
      <w:r w:rsidRPr="00EC082A">
        <w:rPr>
          <w:spacing w:val="-7"/>
          <w:szCs w:val="24"/>
        </w:rPr>
        <w:t xml:space="preserve"> </w:t>
      </w:r>
      <w:r w:rsidRPr="00EC082A">
        <w:rPr>
          <w:szCs w:val="24"/>
        </w:rPr>
        <w:t>and</w:t>
      </w:r>
      <w:r w:rsidRPr="00EC082A">
        <w:rPr>
          <w:spacing w:val="-8"/>
          <w:szCs w:val="24"/>
        </w:rPr>
        <w:t xml:space="preserve"> </w:t>
      </w:r>
      <w:r w:rsidRPr="00EC082A">
        <w:rPr>
          <w:szCs w:val="24"/>
        </w:rPr>
        <w:t>standards</w:t>
      </w:r>
      <w:r w:rsidRPr="00EC082A">
        <w:rPr>
          <w:spacing w:val="-9"/>
          <w:szCs w:val="24"/>
        </w:rPr>
        <w:t xml:space="preserve"> </w:t>
      </w:r>
      <w:r w:rsidRPr="00EC082A">
        <w:rPr>
          <w:szCs w:val="24"/>
        </w:rPr>
        <w:t>relevant</w:t>
      </w:r>
      <w:r w:rsidRPr="00EC082A">
        <w:rPr>
          <w:spacing w:val="-8"/>
          <w:szCs w:val="24"/>
        </w:rPr>
        <w:t xml:space="preserve"> </w:t>
      </w:r>
      <w:r w:rsidRPr="00EC082A">
        <w:rPr>
          <w:szCs w:val="24"/>
        </w:rPr>
        <w:t>to</w:t>
      </w:r>
      <w:r w:rsidRPr="00EC082A">
        <w:rPr>
          <w:spacing w:val="-8"/>
          <w:szCs w:val="24"/>
        </w:rPr>
        <w:t xml:space="preserve"> </w:t>
      </w:r>
      <w:r w:rsidRPr="00EC082A">
        <w:rPr>
          <w:szCs w:val="24"/>
        </w:rPr>
        <w:t>meeting the requirements of the OSs.</w:t>
      </w:r>
    </w:p>
    <w:p w14:paraId="44246C77" w14:textId="77777777" w:rsidR="004A6D04" w:rsidRPr="00EC082A" w:rsidRDefault="00E24CE6" w:rsidP="001D7B93">
      <w:pPr>
        <w:pStyle w:val="Titre3"/>
      </w:pPr>
      <w:bookmarkStart w:id="82" w:name="_bookmark31"/>
      <w:bookmarkStart w:id="83" w:name="_Toc198363312"/>
      <w:bookmarkEnd w:id="82"/>
      <w:r w:rsidRPr="00EC082A">
        <w:t>KfW</w:t>
      </w:r>
      <w:r w:rsidRPr="00EC082A">
        <w:rPr>
          <w:spacing w:val="-6"/>
        </w:rPr>
        <w:t xml:space="preserve"> </w:t>
      </w:r>
      <w:r w:rsidRPr="00EC082A">
        <w:t>Development</w:t>
      </w:r>
      <w:r w:rsidRPr="00EC082A">
        <w:rPr>
          <w:spacing w:val="-6"/>
        </w:rPr>
        <w:t xml:space="preserve"> </w:t>
      </w:r>
      <w:r w:rsidRPr="00EC082A">
        <w:t>Bank</w:t>
      </w:r>
      <w:r w:rsidRPr="00EC082A">
        <w:rPr>
          <w:spacing w:val="-3"/>
        </w:rPr>
        <w:t xml:space="preserve"> </w:t>
      </w:r>
      <w:r w:rsidRPr="00EC082A">
        <w:t>Sustainability</w:t>
      </w:r>
      <w:r w:rsidRPr="00EC082A">
        <w:rPr>
          <w:spacing w:val="-2"/>
        </w:rPr>
        <w:t xml:space="preserve"> </w:t>
      </w:r>
      <w:r w:rsidRPr="00EC082A">
        <w:t>Guideline</w:t>
      </w:r>
      <w:r w:rsidRPr="00EC082A">
        <w:rPr>
          <w:spacing w:val="-6"/>
        </w:rPr>
        <w:t xml:space="preserve"> </w:t>
      </w:r>
      <w:r w:rsidRPr="00EC082A">
        <w:t>(2016)</w:t>
      </w:r>
      <w:bookmarkEnd w:id="83"/>
    </w:p>
    <w:p w14:paraId="4461EAB2" w14:textId="77777777" w:rsidR="004A6D04" w:rsidRPr="00EC082A" w:rsidRDefault="00E24CE6">
      <w:pPr>
        <w:pStyle w:val="Corpsdetexte"/>
        <w:spacing w:line="254" w:lineRule="auto"/>
        <w:ind w:left="256" w:right="248"/>
      </w:pPr>
      <w:r w:rsidRPr="00EC082A">
        <w:rPr>
          <w:spacing w:val="-4"/>
        </w:rPr>
        <w:t>This Guideline</w:t>
      </w:r>
      <w:r w:rsidRPr="00EC082A">
        <w:rPr>
          <w:spacing w:val="-5"/>
        </w:rPr>
        <w:t xml:space="preserve"> </w:t>
      </w:r>
      <w:r w:rsidRPr="00EC082A">
        <w:rPr>
          <w:spacing w:val="-4"/>
        </w:rPr>
        <w:t>describes principles</w:t>
      </w:r>
      <w:r w:rsidRPr="00EC082A">
        <w:rPr>
          <w:spacing w:val="-6"/>
        </w:rPr>
        <w:t xml:space="preserve"> </w:t>
      </w:r>
      <w:r w:rsidRPr="00EC082A">
        <w:rPr>
          <w:spacing w:val="-4"/>
        </w:rPr>
        <w:t>and procedures</w:t>
      </w:r>
      <w:r w:rsidRPr="00EC082A">
        <w:rPr>
          <w:spacing w:val="-6"/>
        </w:rPr>
        <w:t xml:space="preserve"> </w:t>
      </w:r>
      <w:r w:rsidRPr="00EC082A">
        <w:rPr>
          <w:spacing w:val="-4"/>
        </w:rPr>
        <w:t>to assess</w:t>
      </w:r>
      <w:r w:rsidRPr="00EC082A">
        <w:rPr>
          <w:spacing w:val="-6"/>
        </w:rPr>
        <w:t xml:space="preserve"> </w:t>
      </w:r>
      <w:r w:rsidRPr="00EC082A">
        <w:rPr>
          <w:spacing w:val="-4"/>
        </w:rPr>
        <w:t>the</w:t>
      </w:r>
      <w:r w:rsidRPr="00EC082A">
        <w:rPr>
          <w:spacing w:val="-5"/>
        </w:rPr>
        <w:t xml:space="preserve"> </w:t>
      </w:r>
      <w:r w:rsidRPr="00EC082A">
        <w:rPr>
          <w:spacing w:val="-4"/>
        </w:rPr>
        <w:t>environmental,</w:t>
      </w:r>
      <w:r w:rsidRPr="00EC082A">
        <w:rPr>
          <w:spacing w:val="-6"/>
        </w:rPr>
        <w:t xml:space="preserve"> </w:t>
      </w:r>
      <w:r w:rsidRPr="00EC082A">
        <w:rPr>
          <w:spacing w:val="-4"/>
        </w:rPr>
        <w:t>social</w:t>
      </w:r>
      <w:r w:rsidRPr="00EC082A">
        <w:rPr>
          <w:spacing w:val="-6"/>
        </w:rPr>
        <w:t xml:space="preserve"> </w:t>
      </w:r>
      <w:r w:rsidRPr="00EC082A">
        <w:rPr>
          <w:spacing w:val="-4"/>
        </w:rPr>
        <w:t>and</w:t>
      </w:r>
      <w:r w:rsidRPr="00EC082A">
        <w:rPr>
          <w:spacing w:val="-7"/>
        </w:rPr>
        <w:t xml:space="preserve"> </w:t>
      </w:r>
      <w:r w:rsidRPr="00EC082A">
        <w:rPr>
          <w:spacing w:val="-4"/>
        </w:rPr>
        <w:t xml:space="preserve">climate </w:t>
      </w:r>
      <w:r w:rsidRPr="00EC082A">
        <w:t xml:space="preserve">impacts during the preparation and implementation of Financial Cooperation (FC) measure financed by KfW Development Bank. In this context, this Guideline pursues the following </w:t>
      </w:r>
      <w:r w:rsidRPr="00EC082A">
        <w:rPr>
          <w:spacing w:val="-2"/>
        </w:rPr>
        <w:lastRenderedPageBreak/>
        <w:t>objectives:</w:t>
      </w:r>
    </w:p>
    <w:p w14:paraId="7B7583DB" w14:textId="77777777" w:rsidR="004A6D04" w:rsidRPr="0065706D" w:rsidRDefault="00E24CE6" w:rsidP="00E8471B">
      <w:pPr>
        <w:pStyle w:val="Paragraphedeliste"/>
        <w:numPr>
          <w:ilvl w:val="3"/>
          <w:numId w:val="7"/>
        </w:numPr>
        <w:tabs>
          <w:tab w:val="left" w:pos="976"/>
          <w:tab w:val="left" w:pos="977"/>
        </w:tabs>
        <w:spacing w:before="160" w:line="252" w:lineRule="auto"/>
        <w:ind w:right="254"/>
        <w:rPr>
          <w:color w:val="049AC4"/>
          <w:szCs w:val="24"/>
        </w:rPr>
      </w:pPr>
      <w:r w:rsidRPr="00EC082A">
        <w:rPr>
          <w:szCs w:val="24"/>
        </w:rPr>
        <w:t>to</w:t>
      </w:r>
      <w:r w:rsidRPr="00EC082A">
        <w:rPr>
          <w:spacing w:val="-15"/>
          <w:szCs w:val="24"/>
        </w:rPr>
        <w:t xml:space="preserve"> </w:t>
      </w:r>
      <w:r w:rsidRPr="00EC082A">
        <w:rPr>
          <w:szCs w:val="24"/>
        </w:rPr>
        <w:t>define</w:t>
      </w:r>
      <w:r w:rsidRPr="00EC082A">
        <w:rPr>
          <w:spacing w:val="-15"/>
          <w:szCs w:val="24"/>
        </w:rPr>
        <w:t xml:space="preserve"> </w:t>
      </w:r>
      <w:r w:rsidRPr="00EC082A">
        <w:rPr>
          <w:szCs w:val="24"/>
        </w:rPr>
        <w:t>a</w:t>
      </w:r>
      <w:r w:rsidRPr="00EC082A">
        <w:rPr>
          <w:spacing w:val="-15"/>
          <w:szCs w:val="24"/>
        </w:rPr>
        <w:t xml:space="preserve"> </w:t>
      </w:r>
      <w:r w:rsidRPr="00EC082A">
        <w:rPr>
          <w:szCs w:val="24"/>
        </w:rPr>
        <w:t>common</w:t>
      </w:r>
      <w:r w:rsidRPr="00EC082A">
        <w:rPr>
          <w:spacing w:val="-15"/>
          <w:szCs w:val="24"/>
        </w:rPr>
        <w:t xml:space="preserve"> </w:t>
      </w:r>
      <w:r w:rsidRPr="00EC082A">
        <w:rPr>
          <w:szCs w:val="24"/>
        </w:rPr>
        <w:t>binding</w:t>
      </w:r>
      <w:r w:rsidRPr="00EC082A">
        <w:rPr>
          <w:spacing w:val="-15"/>
          <w:szCs w:val="24"/>
        </w:rPr>
        <w:t xml:space="preserve"> </w:t>
      </w:r>
      <w:r w:rsidRPr="00EC082A">
        <w:rPr>
          <w:szCs w:val="24"/>
        </w:rPr>
        <w:t>framework</w:t>
      </w:r>
      <w:r w:rsidRPr="00EC082A">
        <w:rPr>
          <w:spacing w:val="-15"/>
          <w:szCs w:val="24"/>
        </w:rPr>
        <w:t xml:space="preserve"> </w:t>
      </w:r>
      <w:r w:rsidRPr="00EC082A">
        <w:rPr>
          <w:szCs w:val="24"/>
        </w:rPr>
        <w:t>to</w:t>
      </w:r>
      <w:r w:rsidRPr="00EC082A">
        <w:rPr>
          <w:spacing w:val="-15"/>
          <w:szCs w:val="24"/>
        </w:rPr>
        <w:t xml:space="preserve"> </w:t>
      </w:r>
      <w:r w:rsidRPr="00EC082A">
        <w:rPr>
          <w:szCs w:val="24"/>
        </w:rPr>
        <w:t>incorporate</w:t>
      </w:r>
      <w:r w:rsidRPr="00EC082A">
        <w:rPr>
          <w:spacing w:val="-15"/>
          <w:szCs w:val="24"/>
        </w:rPr>
        <w:t xml:space="preserve"> </w:t>
      </w:r>
      <w:r w:rsidRPr="00EC082A">
        <w:rPr>
          <w:szCs w:val="24"/>
        </w:rPr>
        <w:t>environmental,</w:t>
      </w:r>
      <w:r w:rsidRPr="00EC082A">
        <w:rPr>
          <w:spacing w:val="-15"/>
          <w:szCs w:val="24"/>
        </w:rPr>
        <w:t xml:space="preserve"> </w:t>
      </w:r>
      <w:r w:rsidRPr="00EC082A">
        <w:rPr>
          <w:szCs w:val="24"/>
        </w:rPr>
        <w:t>social</w:t>
      </w:r>
      <w:r w:rsidRPr="00EC082A">
        <w:rPr>
          <w:spacing w:val="-15"/>
          <w:szCs w:val="24"/>
        </w:rPr>
        <w:t xml:space="preserve"> </w:t>
      </w:r>
      <w:r w:rsidRPr="00EC082A">
        <w:rPr>
          <w:szCs w:val="24"/>
        </w:rPr>
        <w:t>and</w:t>
      </w:r>
      <w:r w:rsidRPr="00EC082A">
        <w:rPr>
          <w:spacing w:val="-15"/>
          <w:szCs w:val="24"/>
        </w:rPr>
        <w:t xml:space="preserve"> </w:t>
      </w:r>
      <w:r w:rsidRPr="00EC082A">
        <w:rPr>
          <w:szCs w:val="24"/>
        </w:rPr>
        <w:t>climate standards</w:t>
      </w:r>
      <w:r w:rsidRPr="00EC082A">
        <w:rPr>
          <w:spacing w:val="-11"/>
          <w:szCs w:val="24"/>
        </w:rPr>
        <w:t xml:space="preserve"> </w:t>
      </w:r>
      <w:r w:rsidRPr="00EC082A">
        <w:rPr>
          <w:szCs w:val="24"/>
        </w:rPr>
        <w:t>into</w:t>
      </w:r>
      <w:r w:rsidRPr="00EC082A">
        <w:rPr>
          <w:spacing w:val="-10"/>
          <w:szCs w:val="24"/>
        </w:rPr>
        <w:t xml:space="preserve"> </w:t>
      </w:r>
      <w:r w:rsidRPr="00EC082A">
        <w:rPr>
          <w:szCs w:val="24"/>
        </w:rPr>
        <w:t>the</w:t>
      </w:r>
      <w:r w:rsidRPr="00EC082A">
        <w:rPr>
          <w:spacing w:val="-11"/>
          <w:szCs w:val="24"/>
        </w:rPr>
        <w:t xml:space="preserve"> </w:t>
      </w:r>
      <w:r w:rsidRPr="00EC082A">
        <w:rPr>
          <w:szCs w:val="24"/>
        </w:rPr>
        <w:t>planning,</w:t>
      </w:r>
      <w:r w:rsidRPr="00EC082A">
        <w:rPr>
          <w:spacing w:val="-11"/>
          <w:szCs w:val="24"/>
        </w:rPr>
        <w:t xml:space="preserve"> </w:t>
      </w:r>
      <w:r w:rsidRPr="00EC082A">
        <w:rPr>
          <w:szCs w:val="24"/>
        </w:rPr>
        <w:t>appraisal,</w:t>
      </w:r>
      <w:r w:rsidRPr="00EC082A">
        <w:rPr>
          <w:spacing w:val="-10"/>
          <w:szCs w:val="24"/>
        </w:rPr>
        <w:t xml:space="preserve"> </w:t>
      </w:r>
      <w:r w:rsidRPr="00EC082A">
        <w:rPr>
          <w:szCs w:val="24"/>
        </w:rPr>
        <w:t>implementation,</w:t>
      </w:r>
      <w:r w:rsidRPr="00EC082A">
        <w:rPr>
          <w:spacing w:val="-10"/>
          <w:szCs w:val="24"/>
        </w:rPr>
        <w:t xml:space="preserve"> </w:t>
      </w:r>
      <w:r w:rsidRPr="00EC082A">
        <w:rPr>
          <w:szCs w:val="24"/>
        </w:rPr>
        <w:t>and</w:t>
      </w:r>
      <w:r w:rsidRPr="00EC082A">
        <w:rPr>
          <w:spacing w:val="-11"/>
          <w:szCs w:val="24"/>
        </w:rPr>
        <w:t xml:space="preserve"> </w:t>
      </w:r>
      <w:r w:rsidRPr="00EC082A">
        <w:rPr>
          <w:szCs w:val="24"/>
        </w:rPr>
        <w:t>monitoring</w:t>
      </w:r>
      <w:r w:rsidRPr="00EC082A">
        <w:rPr>
          <w:spacing w:val="-12"/>
          <w:szCs w:val="24"/>
        </w:rPr>
        <w:t xml:space="preserve"> </w:t>
      </w:r>
      <w:r w:rsidRPr="00EC082A">
        <w:rPr>
          <w:szCs w:val="24"/>
        </w:rPr>
        <w:t>of</w:t>
      </w:r>
      <w:r w:rsidRPr="00EC082A">
        <w:rPr>
          <w:spacing w:val="-12"/>
          <w:szCs w:val="24"/>
        </w:rPr>
        <w:t xml:space="preserve"> </w:t>
      </w:r>
      <w:r w:rsidRPr="00EC082A">
        <w:rPr>
          <w:szCs w:val="24"/>
        </w:rPr>
        <w:t>FC</w:t>
      </w:r>
      <w:r w:rsidRPr="00EC082A">
        <w:rPr>
          <w:spacing w:val="-10"/>
          <w:szCs w:val="24"/>
        </w:rPr>
        <w:t xml:space="preserve"> </w:t>
      </w:r>
      <w:r w:rsidRPr="00EC082A">
        <w:rPr>
          <w:szCs w:val="24"/>
        </w:rPr>
        <w:t>measures;</w:t>
      </w:r>
    </w:p>
    <w:p w14:paraId="6650568D" w14:textId="77777777" w:rsidR="004A6D04" w:rsidRPr="0065706D" w:rsidRDefault="00E24CE6" w:rsidP="00E8471B">
      <w:pPr>
        <w:pStyle w:val="Paragraphedeliste"/>
        <w:numPr>
          <w:ilvl w:val="3"/>
          <w:numId w:val="7"/>
        </w:numPr>
        <w:tabs>
          <w:tab w:val="left" w:pos="976"/>
          <w:tab w:val="left" w:pos="977"/>
        </w:tabs>
        <w:spacing w:before="180"/>
        <w:ind w:hanging="361"/>
        <w:rPr>
          <w:color w:val="049AC4"/>
          <w:szCs w:val="24"/>
        </w:rPr>
      </w:pPr>
      <w:r w:rsidRPr="00EC082A">
        <w:rPr>
          <w:szCs w:val="24"/>
        </w:rPr>
        <w:t>To</w:t>
      </w:r>
      <w:r w:rsidRPr="00EC082A">
        <w:rPr>
          <w:spacing w:val="57"/>
          <w:szCs w:val="24"/>
        </w:rPr>
        <w:t xml:space="preserve"> </w:t>
      </w:r>
      <w:r w:rsidRPr="00EC082A">
        <w:rPr>
          <w:szCs w:val="24"/>
        </w:rPr>
        <w:t>enhance</w:t>
      </w:r>
      <w:r w:rsidRPr="00EC082A">
        <w:rPr>
          <w:spacing w:val="58"/>
          <w:szCs w:val="24"/>
        </w:rPr>
        <w:t xml:space="preserve"> </w:t>
      </w:r>
      <w:r w:rsidRPr="00EC082A">
        <w:rPr>
          <w:szCs w:val="24"/>
        </w:rPr>
        <w:t>transparency,</w:t>
      </w:r>
      <w:r w:rsidRPr="00EC082A">
        <w:rPr>
          <w:spacing w:val="61"/>
          <w:szCs w:val="24"/>
        </w:rPr>
        <w:t xml:space="preserve"> </w:t>
      </w:r>
      <w:r w:rsidRPr="00EC082A">
        <w:rPr>
          <w:szCs w:val="24"/>
        </w:rPr>
        <w:t>predictability</w:t>
      </w:r>
      <w:r w:rsidRPr="00EC082A">
        <w:rPr>
          <w:spacing w:val="54"/>
          <w:szCs w:val="24"/>
        </w:rPr>
        <w:t xml:space="preserve"> </w:t>
      </w:r>
      <w:r w:rsidRPr="00EC082A">
        <w:rPr>
          <w:szCs w:val="24"/>
        </w:rPr>
        <w:t>and</w:t>
      </w:r>
      <w:r w:rsidRPr="00EC082A">
        <w:rPr>
          <w:spacing w:val="62"/>
          <w:szCs w:val="24"/>
        </w:rPr>
        <w:t xml:space="preserve"> </w:t>
      </w:r>
      <w:r w:rsidRPr="00EC082A">
        <w:rPr>
          <w:szCs w:val="24"/>
        </w:rPr>
        <w:t>accountability</w:t>
      </w:r>
      <w:r w:rsidRPr="00EC082A">
        <w:rPr>
          <w:spacing w:val="54"/>
          <w:szCs w:val="24"/>
        </w:rPr>
        <w:t xml:space="preserve"> </w:t>
      </w:r>
      <w:r w:rsidRPr="00EC082A">
        <w:rPr>
          <w:szCs w:val="24"/>
        </w:rPr>
        <w:t>in</w:t>
      </w:r>
      <w:r w:rsidRPr="00EC082A">
        <w:rPr>
          <w:spacing w:val="60"/>
          <w:szCs w:val="24"/>
        </w:rPr>
        <w:t xml:space="preserve"> </w:t>
      </w:r>
      <w:r w:rsidRPr="00EC082A">
        <w:rPr>
          <w:szCs w:val="24"/>
        </w:rPr>
        <w:t>the</w:t>
      </w:r>
      <w:r w:rsidRPr="00EC082A">
        <w:rPr>
          <w:spacing w:val="59"/>
          <w:szCs w:val="24"/>
        </w:rPr>
        <w:t xml:space="preserve"> </w:t>
      </w:r>
      <w:r w:rsidRPr="00EC082A">
        <w:rPr>
          <w:szCs w:val="24"/>
        </w:rPr>
        <w:t>decision-</w:t>
      </w:r>
      <w:r w:rsidRPr="00EC082A">
        <w:rPr>
          <w:spacing w:val="-2"/>
          <w:szCs w:val="24"/>
        </w:rPr>
        <w:t>making</w:t>
      </w:r>
    </w:p>
    <w:p w14:paraId="331551F0" w14:textId="77777777" w:rsidR="004A6D04" w:rsidRPr="0065706D" w:rsidRDefault="004A6D04">
      <w:pPr>
        <w:rPr>
          <w:szCs w:val="24"/>
        </w:rPr>
        <w:sectPr w:rsidR="004A6D04" w:rsidRPr="0065706D">
          <w:pgSz w:w="11920" w:h="16850"/>
          <w:pgMar w:top="1300" w:right="1160" w:bottom="1180" w:left="1160" w:header="0" w:footer="980" w:gutter="0"/>
          <w:cols w:space="720"/>
        </w:sectPr>
      </w:pPr>
    </w:p>
    <w:p w14:paraId="53F5418C" w14:textId="69618652" w:rsidR="004A6D04" w:rsidRPr="00EC082A" w:rsidRDefault="00E24CE6">
      <w:pPr>
        <w:pStyle w:val="Corpsdetexte"/>
        <w:spacing w:before="71" w:line="252" w:lineRule="auto"/>
        <w:ind w:left="976"/>
        <w:jc w:val="left"/>
      </w:pPr>
      <w:r w:rsidRPr="00EC082A">
        <w:lastRenderedPageBreak/>
        <w:t>processes</w:t>
      </w:r>
      <w:r w:rsidRPr="00EC082A">
        <w:rPr>
          <w:spacing w:val="-1"/>
        </w:rPr>
        <w:t xml:space="preserve"> </w:t>
      </w:r>
      <w:r w:rsidRPr="00EC082A">
        <w:t>of</w:t>
      </w:r>
      <w:r w:rsidRPr="00EC082A">
        <w:rPr>
          <w:spacing w:val="-1"/>
        </w:rPr>
        <w:t xml:space="preserve"> </w:t>
      </w:r>
      <w:r w:rsidR="007D0900" w:rsidRPr="00EC082A">
        <w:t>internal</w:t>
      </w:r>
      <w:r w:rsidRPr="00EC082A">
        <w:t xml:space="preserve"> Environmental</w:t>
      </w:r>
      <w:r w:rsidRPr="00EC082A">
        <w:rPr>
          <w:spacing w:val="-1"/>
        </w:rPr>
        <w:t xml:space="preserve"> </w:t>
      </w:r>
      <w:r w:rsidRPr="00EC082A">
        <w:t>and</w:t>
      </w:r>
      <w:r w:rsidRPr="00EC082A">
        <w:rPr>
          <w:spacing w:val="-3"/>
        </w:rPr>
        <w:t xml:space="preserve"> </w:t>
      </w:r>
      <w:r w:rsidRPr="00EC082A">
        <w:t>Social</w:t>
      </w:r>
      <w:r w:rsidRPr="00EC082A">
        <w:rPr>
          <w:spacing w:val="-2"/>
        </w:rPr>
        <w:t xml:space="preserve"> </w:t>
      </w:r>
      <w:r w:rsidRPr="00EC082A">
        <w:t>Due</w:t>
      </w:r>
      <w:r w:rsidRPr="00EC082A">
        <w:rPr>
          <w:spacing w:val="-2"/>
        </w:rPr>
        <w:t xml:space="preserve"> </w:t>
      </w:r>
      <w:r w:rsidRPr="00EC082A">
        <w:t>Diligence</w:t>
      </w:r>
      <w:r w:rsidRPr="00EC082A">
        <w:rPr>
          <w:spacing w:val="-1"/>
        </w:rPr>
        <w:t xml:space="preserve"> </w:t>
      </w:r>
      <w:r w:rsidRPr="00EC082A">
        <w:t>(ESDD)</w:t>
      </w:r>
      <w:r w:rsidRPr="00EC082A">
        <w:rPr>
          <w:spacing w:val="-5"/>
        </w:rPr>
        <w:t xml:space="preserve"> </w:t>
      </w:r>
      <w:r w:rsidRPr="00EC082A">
        <w:t>and</w:t>
      </w:r>
      <w:r w:rsidRPr="00EC082A">
        <w:rPr>
          <w:spacing w:val="-2"/>
        </w:rPr>
        <w:t xml:space="preserve"> </w:t>
      </w:r>
      <w:r w:rsidRPr="00EC082A">
        <w:t xml:space="preserve">climate </w:t>
      </w:r>
      <w:r w:rsidR="007D0900" w:rsidRPr="00EC082A">
        <w:rPr>
          <w:spacing w:val="-2"/>
        </w:rPr>
        <w:t>assessments.</w:t>
      </w:r>
    </w:p>
    <w:p w14:paraId="02E07E24" w14:textId="77777777" w:rsidR="004A6D04" w:rsidRPr="0065706D" w:rsidRDefault="00E24CE6" w:rsidP="00E8471B">
      <w:pPr>
        <w:pStyle w:val="Paragraphedeliste"/>
        <w:numPr>
          <w:ilvl w:val="3"/>
          <w:numId w:val="7"/>
        </w:numPr>
        <w:tabs>
          <w:tab w:val="left" w:pos="976"/>
          <w:tab w:val="left" w:pos="977"/>
        </w:tabs>
        <w:spacing w:before="179" w:line="252" w:lineRule="auto"/>
        <w:ind w:right="254"/>
        <w:rPr>
          <w:color w:val="049AC4"/>
          <w:szCs w:val="24"/>
        </w:rPr>
      </w:pPr>
      <w:r w:rsidRPr="00EC082A">
        <w:rPr>
          <w:szCs w:val="24"/>
        </w:rPr>
        <w:t>To</w:t>
      </w:r>
      <w:r w:rsidRPr="00EC082A">
        <w:rPr>
          <w:spacing w:val="-5"/>
          <w:szCs w:val="24"/>
        </w:rPr>
        <w:t xml:space="preserve"> </w:t>
      </w:r>
      <w:r w:rsidRPr="00EC082A">
        <w:rPr>
          <w:szCs w:val="24"/>
        </w:rPr>
        <w:t>improve</w:t>
      </w:r>
      <w:r w:rsidRPr="00EC082A">
        <w:rPr>
          <w:spacing w:val="-6"/>
          <w:szCs w:val="24"/>
        </w:rPr>
        <w:t xml:space="preserve"> </w:t>
      </w:r>
      <w:r w:rsidRPr="00EC082A">
        <w:rPr>
          <w:szCs w:val="24"/>
        </w:rPr>
        <w:t>the</w:t>
      </w:r>
      <w:r w:rsidRPr="00EC082A">
        <w:rPr>
          <w:spacing w:val="-5"/>
          <w:szCs w:val="24"/>
        </w:rPr>
        <w:t xml:space="preserve"> </w:t>
      </w:r>
      <w:r w:rsidRPr="00EC082A">
        <w:rPr>
          <w:szCs w:val="24"/>
        </w:rPr>
        <w:t>due</w:t>
      </w:r>
      <w:r w:rsidRPr="00EC082A">
        <w:rPr>
          <w:spacing w:val="-6"/>
          <w:szCs w:val="24"/>
        </w:rPr>
        <w:t xml:space="preserve"> </w:t>
      </w:r>
      <w:r w:rsidRPr="00EC082A">
        <w:rPr>
          <w:szCs w:val="24"/>
        </w:rPr>
        <w:t>diligence</w:t>
      </w:r>
      <w:r w:rsidRPr="00EC082A">
        <w:rPr>
          <w:spacing w:val="-5"/>
          <w:szCs w:val="24"/>
        </w:rPr>
        <w:t xml:space="preserve"> </w:t>
      </w:r>
      <w:r w:rsidRPr="00EC082A">
        <w:rPr>
          <w:szCs w:val="24"/>
        </w:rPr>
        <w:t>of</w:t>
      </w:r>
      <w:r w:rsidRPr="00EC082A">
        <w:rPr>
          <w:spacing w:val="-6"/>
          <w:szCs w:val="24"/>
        </w:rPr>
        <w:t xml:space="preserve"> </w:t>
      </w:r>
      <w:r w:rsidRPr="00EC082A">
        <w:rPr>
          <w:szCs w:val="24"/>
        </w:rPr>
        <w:t>economic</w:t>
      </w:r>
      <w:r w:rsidRPr="00EC082A">
        <w:rPr>
          <w:spacing w:val="-5"/>
          <w:szCs w:val="24"/>
        </w:rPr>
        <w:t xml:space="preserve"> </w:t>
      </w:r>
      <w:r w:rsidRPr="00EC082A">
        <w:rPr>
          <w:szCs w:val="24"/>
        </w:rPr>
        <w:t>risks</w:t>
      </w:r>
      <w:r w:rsidRPr="00EC082A">
        <w:rPr>
          <w:spacing w:val="-5"/>
          <w:szCs w:val="24"/>
        </w:rPr>
        <w:t xml:space="preserve"> </w:t>
      </w:r>
      <w:r w:rsidRPr="00EC082A">
        <w:rPr>
          <w:szCs w:val="24"/>
        </w:rPr>
        <w:t>associated</w:t>
      </w:r>
      <w:r w:rsidRPr="00EC082A">
        <w:rPr>
          <w:spacing w:val="-7"/>
          <w:szCs w:val="24"/>
        </w:rPr>
        <w:t xml:space="preserve"> </w:t>
      </w:r>
      <w:r w:rsidRPr="00EC082A">
        <w:rPr>
          <w:szCs w:val="24"/>
        </w:rPr>
        <w:t>with</w:t>
      </w:r>
      <w:r w:rsidRPr="00EC082A">
        <w:rPr>
          <w:spacing w:val="-4"/>
          <w:szCs w:val="24"/>
        </w:rPr>
        <w:t xml:space="preserve"> </w:t>
      </w:r>
      <w:r w:rsidRPr="00EC082A">
        <w:rPr>
          <w:szCs w:val="24"/>
        </w:rPr>
        <w:t>FC</w:t>
      </w:r>
      <w:r w:rsidRPr="00EC082A">
        <w:rPr>
          <w:spacing w:val="-4"/>
          <w:szCs w:val="24"/>
        </w:rPr>
        <w:t xml:space="preserve"> </w:t>
      </w:r>
      <w:r w:rsidRPr="00EC082A">
        <w:rPr>
          <w:szCs w:val="24"/>
        </w:rPr>
        <w:t>measures</w:t>
      </w:r>
      <w:r w:rsidRPr="00EC082A">
        <w:rPr>
          <w:spacing w:val="-2"/>
          <w:szCs w:val="24"/>
        </w:rPr>
        <w:t xml:space="preserve"> </w:t>
      </w:r>
      <w:r w:rsidRPr="00EC082A">
        <w:rPr>
          <w:szCs w:val="24"/>
        </w:rPr>
        <w:t>by</w:t>
      </w:r>
      <w:r w:rsidRPr="00EC082A">
        <w:rPr>
          <w:spacing w:val="-12"/>
          <w:szCs w:val="24"/>
        </w:rPr>
        <w:t xml:space="preserve"> </w:t>
      </w:r>
      <w:r w:rsidRPr="00EC082A">
        <w:rPr>
          <w:szCs w:val="24"/>
        </w:rPr>
        <w:t>taking account of the environmental, climate and social aspects.</w:t>
      </w:r>
    </w:p>
    <w:p w14:paraId="7953DC3A" w14:textId="77777777" w:rsidR="004A6D04" w:rsidRPr="00EC082A" w:rsidRDefault="00E24CE6">
      <w:pPr>
        <w:pStyle w:val="Corpsdetexte"/>
        <w:spacing w:before="165" w:line="254" w:lineRule="auto"/>
        <w:ind w:left="256" w:right="248"/>
      </w:pPr>
      <w:r w:rsidRPr="00EC082A">
        <w:t xml:space="preserve">KfW Development Bank requires compliance with relevant national standards and legal requirements as well as the standards of the World Bank Group (i.e. for public agencies the </w:t>
      </w:r>
      <w:r w:rsidRPr="00EC082A">
        <w:rPr>
          <w:spacing w:val="-2"/>
        </w:rPr>
        <w:t>Environmental</w:t>
      </w:r>
      <w:r w:rsidRPr="00EC082A">
        <w:rPr>
          <w:spacing w:val="-8"/>
        </w:rPr>
        <w:t xml:space="preserve"> </w:t>
      </w:r>
      <w:r w:rsidRPr="00EC082A">
        <w:rPr>
          <w:spacing w:val="-2"/>
        </w:rPr>
        <w:t>and</w:t>
      </w:r>
      <w:r w:rsidRPr="00EC082A">
        <w:rPr>
          <w:spacing w:val="-6"/>
        </w:rPr>
        <w:t xml:space="preserve"> </w:t>
      </w:r>
      <w:r w:rsidRPr="00EC082A">
        <w:rPr>
          <w:spacing w:val="-2"/>
        </w:rPr>
        <w:t>Social</w:t>
      </w:r>
      <w:r w:rsidRPr="00EC082A">
        <w:rPr>
          <w:spacing w:val="-8"/>
        </w:rPr>
        <w:t xml:space="preserve"> </w:t>
      </w:r>
      <w:r w:rsidRPr="00EC082A">
        <w:rPr>
          <w:spacing w:val="-2"/>
        </w:rPr>
        <w:t>Safeguards</w:t>
      </w:r>
      <w:r w:rsidRPr="00EC082A">
        <w:rPr>
          <w:spacing w:val="-6"/>
        </w:rPr>
        <w:t xml:space="preserve"> </w:t>
      </w:r>
      <w:r w:rsidRPr="00EC082A">
        <w:rPr>
          <w:spacing w:val="-2"/>
        </w:rPr>
        <w:t>of</w:t>
      </w:r>
      <w:r w:rsidRPr="00EC082A">
        <w:rPr>
          <w:spacing w:val="-7"/>
        </w:rPr>
        <w:t xml:space="preserve"> </w:t>
      </w:r>
      <w:r w:rsidRPr="00EC082A">
        <w:rPr>
          <w:spacing w:val="-2"/>
        </w:rPr>
        <w:t>the</w:t>
      </w:r>
      <w:r w:rsidRPr="00EC082A">
        <w:rPr>
          <w:spacing w:val="-7"/>
        </w:rPr>
        <w:t xml:space="preserve"> </w:t>
      </w:r>
      <w:r w:rsidRPr="00EC082A">
        <w:rPr>
          <w:spacing w:val="-2"/>
        </w:rPr>
        <w:t>World</w:t>
      </w:r>
      <w:r w:rsidRPr="00EC082A">
        <w:rPr>
          <w:spacing w:val="-11"/>
        </w:rPr>
        <w:t xml:space="preserve"> </w:t>
      </w:r>
      <w:r w:rsidRPr="00EC082A">
        <w:rPr>
          <w:spacing w:val="-2"/>
        </w:rPr>
        <w:t>Bank</w:t>
      </w:r>
      <w:r w:rsidRPr="00EC082A">
        <w:rPr>
          <w:spacing w:val="-9"/>
        </w:rPr>
        <w:t xml:space="preserve"> </w:t>
      </w:r>
      <w:r w:rsidRPr="00EC082A">
        <w:rPr>
          <w:spacing w:val="-2"/>
        </w:rPr>
        <w:t>and</w:t>
      </w:r>
      <w:r w:rsidRPr="00EC082A">
        <w:rPr>
          <w:spacing w:val="-6"/>
        </w:rPr>
        <w:t xml:space="preserve"> </w:t>
      </w:r>
      <w:r w:rsidRPr="00EC082A">
        <w:rPr>
          <w:spacing w:val="-2"/>
        </w:rPr>
        <w:t>the</w:t>
      </w:r>
      <w:r w:rsidRPr="00EC082A">
        <w:rPr>
          <w:spacing w:val="-7"/>
        </w:rPr>
        <w:t xml:space="preserve"> </w:t>
      </w:r>
      <w:r w:rsidRPr="00EC082A">
        <w:rPr>
          <w:spacing w:val="-2"/>
        </w:rPr>
        <w:t>IFC</w:t>
      </w:r>
      <w:r w:rsidRPr="00EC082A">
        <w:rPr>
          <w:spacing w:val="-5"/>
        </w:rPr>
        <w:t xml:space="preserve"> </w:t>
      </w:r>
      <w:r w:rsidRPr="00EC082A">
        <w:rPr>
          <w:spacing w:val="-2"/>
        </w:rPr>
        <w:t>Performance</w:t>
      </w:r>
      <w:r w:rsidRPr="00EC082A">
        <w:rPr>
          <w:spacing w:val="-7"/>
        </w:rPr>
        <w:t xml:space="preserve"> </w:t>
      </w:r>
      <w:r w:rsidRPr="00EC082A">
        <w:rPr>
          <w:spacing w:val="-2"/>
        </w:rPr>
        <w:t>Standards</w:t>
      </w:r>
      <w:r w:rsidRPr="00EC082A">
        <w:rPr>
          <w:spacing w:val="-6"/>
        </w:rPr>
        <w:t xml:space="preserve"> </w:t>
      </w:r>
      <w:r w:rsidRPr="00EC082A">
        <w:rPr>
          <w:spacing w:val="-2"/>
        </w:rPr>
        <w:t xml:space="preserve">for </w:t>
      </w:r>
      <w:r w:rsidRPr="00EC082A">
        <w:t>cooperation</w:t>
      </w:r>
      <w:r w:rsidRPr="00EC082A">
        <w:rPr>
          <w:spacing w:val="-15"/>
        </w:rPr>
        <w:t xml:space="preserve"> </w:t>
      </w:r>
      <w:r w:rsidRPr="00EC082A">
        <w:t>with</w:t>
      </w:r>
      <w:r w:rsidRPr="00EC082A">
        <w:rPr>
          <w:spacing w:val="-15"/>
        </w:rPr>
        <w:t xml:space="preserve"> </w:t>
      </w:r>
      <w:r w:rsidRPr="00EC082A">
        <w:t>the</w:t>
      </w:r>
      <w:r w:rsidRPr="00EC082A">
        <w:rPr>
          <w:spacing w:val="-15"/>
        </w:rPr>
        <w:t xml:space="preserve"> </w:t>
      </w:r>
      <w:r w:rsidRPr="00EC082A">
        <w:t>private</w:t>
      </w:r>
      <w:r w:rsidRPr="00EC082A">
        <w:rPr>
          <w:spacing w:val="-15"/>
        </w:rPr>
        <w:t xml:space="preserve"> </w:t>
      </w:r>
      <w:r w:rsidRPr="00EC082A">
        <w:t>sector)</w:t>
      </w:r>
      <w:r w:rsidRPr="00EC082A">
        <w:rPr>
          <w:spacing w:val="-15"/>
        </w:rPr>
        <w:t xml:space="preserve"> </w:t>
      </w:r>
      <w:r w:rsidRPr="00EC082A">
        <w:t>and</w:t>
      </w:r>
      <w:r w:rsidRPr="00EC082A">
        <w:rPr>
          <w:spacing w:val="-15"/>
        </w:rPr>
        <w:t xml:space="preserve"> </w:t>
      </w:r>
      <w:r w:rsidRPr="00EC082A">
        <w:t>their</w:t>
      </w:r>
      <w:r w:rsidRPr="00EC082A">
        <w:rPr>
          <w:spacing w:val="-15"/>
        </w:rPr>
        <w:t xml:space="preserve"> </w:t>
      </w:r>
      <w:r w:rsidRPr="00EC082A">
        <w:t>General</w:t>
      </w:r>
      <w:r w:rsidRPr="00EC082A">
        <w:rPr>
          <w:spacing w:val="-15"/>
        </w:rPr>
        <w:t xml:space="preserve"> </w:t>
      </w:r>
      <w:r w:rsidRPr="00EC082A">
        <w:t>and</w:t>
      </w:r>
      <w:r w:rsidRPr="00EC082A">
        <w:rPr>
          <w:spacing w:val="-15"/>
        </w:rPr>
        <w:t xml:space="preserve"> </w:t>
      </w:r>
      <w:r w:rsidRPr="00EC082A">
        <w:t>sector-specific</w:t>
      </w:r>
      <w:r w:rsidRPr="00EC082A">
        <w:rPr>
          <w:spacing w:val="-15"/>
        </w:rPr>
        <w:t xml:space="preserve"> </w:t>
      </w:r>
      <w:r w:rsidRPr="00EC082A">
        <w:t>Environmental,</w:t>
      </w:r>
      <w:r w:rsidRPr="00EC082A">
        <w:rPr>
          <w:spacing w:val="-15"/>
        </w:rPr>
        <w:t xml:space="preserve"> </w:t>
      </w:r>
      <w:r w:rsidRPr="00EC082A">
        <w:t>Health and</w:t>
      </w:r>
      <w:r w:rsidRPr="00EC082A">
        <w:rPr>
          <w:spacing w:val="-2"/>
        </w:rPr>
        <w:t xml:space="preserve"> </w:t>
      </w:r>
      <w:r w:rsidRPr="00EC082A">
        <w:t>Safety</w:t>
      </w:r>
      <w:r w:rsidRPr="00EC082A">
        <w:rPr>
          <w:spacing w:val="-7"/>
        </w:rPr>
        <w:t xml:space="preserve"> </w:t>
      </w:r>
      <w:r w:rsidRPr="00EC082A">
        <w:t>(EHS)</w:t>
      </w:r>
      <w:r w:rsidRPr="00EC082A">
        <w:rPr>
          <w:spacing w:val="-3"/>
        </w:rPr>
        <w:t xml:space="preserve"> </w:t>
      </w:r>
      <w:r w:rsidRPr="00EC082A">
        <w:t>Guidelines</w:t>
      </w:r>
      <w:r w:rsidRPr="00EC082A">
        <w:rPr>
          <w:spacing w:val="-2"/>
        </w:rPr>
        <w:t xml:space="preserve"> </w:t>
      </w:r>
      <w:r w:rsidRPr="00EC082A">
        <w:t>as well</w:t>
      </w:r>
      <w:r w:rsidRPr="00EC082A">
        <w:rPr>
          <w:spacing w:val="-1"/>
        </w:rPr>
        <w:t xml:space="preserve"> </w:t>
      </w:r>
      <w:r w:rsidRPr="00EC082A">
        <w:t>as</w:t>
      </w:r>
      <w:r w:rsidRPr="00EC082A">
        <w:rPr>
          <w:spacing w:val="-2"/>
        </w:rPr>
        <w:t xml:space="preserve"> </w:t>
      </w:r>
      <w:r w:rsidRPr="00EC082A">
        <w:t>the</w:t>
      </w:r>
      <w:r w:rsidRPr="00EC082A">
        <w:rPr>
          <w:spacing w:val="-5"/>
        </w:rPr>
        <w:t xml:space="preserve"> </w:t>
      </w:r>
      <w:r w:rsidRPr="00EC082A">
        <w:t>Core</w:t>
      </w:r>
      <w:r w:rsidRPr="00EC082A">
        <w:rPr>
          <w:spacing w:val="-1"/>
        </w:rPr>
        <w:t xml:space="preserve"> </w:t>
      </w:r>
      <w:r w:rsidRPr="00EC082A">
        <w:t>Labour</w:t>
      </w:r>
      <w:r w:rsidRPr="00EC082A">
        <w:rPr>
          <w:spacing w:val="-5"/>
        </w:rPr>
        <w:t xml:space="preserve"> </w:t>
      </w:r>
      <w:r w:rsidRPr="00EC082A">
        <w:t>Standards</w:t>
      </w:r>
      <w:r w:rsidRPr="00EC082A">
        <w:rPr>
          <w:spacing w:val="-2"/>
        </w:rPr>
        <w:t xml:space="preserve"> </w:t>
      </w:r>
      <w:r w:rsidRPr="00EC082A">
        <w:t>of</w:t>
      </w:r>
      <w:r w:rsidRPr="00EC082A">
        <w:rPr>
          <w:spacing w:val="-3"/>
        </w:rPr>
        <w:t xml:space="preserve"> </w:t>
      </w:r>
      <w:r w:rsidRPr="00EC082A">
        <w:t>the International Labour Organization (ILO) as already narrated above.</w:t>
      </w:r>
    </w:p>
    <w:p w14:paraId="2134A345" w14:textId="77777777" w:rsidR="004A6D04" w:rsidRPr="00EC082A" w:rsidRDefault="00E24CE6" w:rsidP="007D0900">
      <w:pPr>
        <w:pStyle w:val="Titre3"/>
      </w:pPr>
      <w:bookmarkStart w:id="84" w:name="_bookmark32"/>
      <w:bookmarkStart w:id="85" w:name="_Toc198363313"/>
      <w:bookmarkEnd w:id="84"/>
      <w:r w:rsidRPr="00EC082A">
        <w:rPr>
          <w:spacing w:val="-4"/>
        </w:rPr>
        <w:t>Equator</w:t>
      </w:r>
      <w:r w:rsidRPr="00EC082A">
        <w:rPr>
          <w:spacing w:val="-8"/>
        </w:rPr>
        <w:t xml:space="preserve"> </w:t>
      </w:r>
      <w:r w:rsidRPr="00EC082A">
        <w:t>Principles</w:t>
      </w:r>
      <w:bookmarkEnd w:id="85"/>
    </w:p>
    <w:p w14:paraId="7B6864C1" w14:textId="77777777" w:rsidR="004A6D04" w:rsidRPr="00EC082A" w:rsidRDefault="00E24CE6" w:rsidP="007D0900">
      <w:pPr>
        <w:pStyle w:val="Corpsdetexte"/>
        <w:spacing w:line="254" w:lineRule="auto"/>
        <w:ind w:right="242"/>
      </w:pPr>
      <w:r w:rsidRPr="00EC082A">
        <w:t>The</w:t>
      </w:r>
      <w:r w:rsidRPr="00EC082A">
        <w:rPr>
          <w:spacing w:val="-10"/>
        </w:rPr>
        <w:t xml:space="preserve"> </w:t>
      </w:r>
      <w:r w:rsidRPr="00EC082A">
        <w:t>Equator</w:t>
      </w:r>
      <w:r w:rsidRPr="00EC082A">
        <w:rPr>
          <w:spacing w:val="-9"/>
        </w:rPr>
        <w:t xml:space="preserve"> </w:t>
      </w:r>
      <w:r w:rsidRPr="00EC082A">
        <w:t>Principles</w:t>
      </w:r>
      <w:r w:rsidRPr="00EC082A">
        <w:rPr>
          <w:spacing w:val="-8"/>
        </w:rPr>
        <w:t xml:space="preserve"> </w:t>
      </w:r>
      <w:r w:rsidRPr="00EC082A">
        <w:t>are</w:t>
      </w:r>
      <w:r w:rsidRPr="00EC082A">
        <w:rPr>
          <w:spacing w:val="-8"/>
        </w:rPr>
        <w:t xml:space="preserve"> </w:t>
      </w:r>
      <w:r w:rsidRPr="00EC082A">
        <w:t>a</w:t>
      </w:r>
      <w:r w:rsidRPr="00EC082A">
        <w:rPr>
          <w:spacing w:val="-8"/>
        </w:rPr>
        <w:t xml:space="preserve"> </w:t>
      </w:r>
      <w:r w:rsidRPr="00EC082A">
        <w:t>risk</w:t>
      </w:r>
      <w:r w:rsidRPr="00EC082A">
        <w:rPr>
          <w:spacing w:val="-7"/>
        </w:rPr>
        <w:t xml:space="preserve"> </w:t>
      </w:r>
      <w:r w:rsidRPr="00EC082A">
        <w:t>management</w:t>
      </w:r>
      <w:r w:rsidRPr="00EC082A">
        <w:rPr>
          <w:spacing w:val="-9"/>
        </w:rPr>
        <w:t xml:space="preserve"> </w:t>
      </w:r>
      <w:r w:rsidRPr="00EC082A">
        <w:t>framework,</w:t>
      </w:r>
      <w:r w:rsidRPr="00EC082A">
        <w:rPr>
          <w:spacing w:val="-8"/>
        </w:rPr>
        <w:t xml:space="preserve"> </w:t>
      </w:r>
      <w:r w:rsidRPr="00EC082A">
        <w:t>adopted</w:t>
      </w:r>
      <w:r w:rsidRPr="00EC082A">
        <w:rPr>
          <w:spacing w:val="-9"/>
        </w:rPr>
        <w:t xml:space="preserve"> </w:t>
      </w:r>
      <w:r w:rsidRPr="00EC082A">
        <w:t>by</w:t>
      </w:r>
      <w:r w:rsidRPr="00EC082A">
        <w:rPr>
          <w:spacing w:val="-13"/>
        </w:rPr>
        <w:t xml:space="preserve"> </w:t>
      </w:r>
      <w:r w:rsidRPr="00EC082A">
        <w:t>financial</w:t>
      </w:r>
      <w:r w:rsidRPr="00EC082A">
        <w:rPr>
          <w:spacing w:val="-7"/>
        </w:rPr>
        <w:t xml:space="preserve"> </w:t>
      </w:r>
      <w:r w:rsidRPr="00EC082A">
        <w:t>institutions,</w:t>
      </w:r>
      <w:r w:rsidRPr="00EC082A">
        <w:rPr>
          <w:spacing w:val="-8"/>
        </w:rPr>
        <w:t xml:space="preserve"> </w:t>
      </w:r>
      <w:r w:rsidRPr="00EC082A">
        <w:t>for determining,</w:t>
      </w:r>
      <w:r w:rsidRPr="00EC082A">
        <w:rPr>
          <w:spacing w:val="-15"/>
        </w:rPr>
        <w:t xml:space="preserve"> </w:t>
      </w:r>
      <w:r w:rsidRPr="00EC082A">
        <w:t>assessing</w:t>
      </w:r>
      <w:r w:rsidRPr="00EC082A">
        <w:rPr>
          <w:spacing w:val="-15"/>
        </w:rPr>
        <w:t xml:space="preserve"> </w:t>
      </w:r>
      <w:r w:rsidRPr="00EC082A">
        <w:t>and</w:t>
      </w:r>
      <w:r w:rsidRPr="00EC082A">
        <w:rPr>
          <w:spacing w:val="-15"/>
        </w:rPr>
        <w:t xml:space="preserve"> </w:t>
      </w:r>
      <w:r w:rsidRPr="00EC082A">
        <w:t>managing</w:t>
      </w:r>
      <w:r w:rsidRPr="00EC082A">
        <w:rPr>
          <w:spacing w:val="-15"/>
        </w:rPr>
        <w:t xml:space="preserve"> </w:t>
      </w:r>
      <w:r w:rsidRPr="00EC082A">
        <w:t>environmental</w:t>
      </w:r>
      <w:r w:rsidRPr="00EC082A">
        <w:rPr>
          <w:spacing w:val="-15"/>
        </w:rPr>
        <w:t xml:space="preserve"> </w:t>
      </w:r>
      <w:r w:rsidRPr="00EC082A">
        <w:t>and</w:t>
      </w:r>
      <w:r w:rsidRPr="00EC082A">
        <w:rPr>
          <w:spacing w:val="-15"/>
        </w:rPr>
        <w:t xml:space="preserve"> </w:t>
      </w:r>
      <w:r w:rsidRPr="00EC082A">
        <w:t>social</w:t>
      </w:r>
      <w:r w:rsidRPr="00EC082A">
        <w:rPr>
          <w:spacing w:val="-15"/>
        </w:rPr>
        <w:t xml:space="preserve"> </w:t>
      </w:r>
      <w:r w:rsidRPr="00EC082A">
        <w:t>risk</w:t>
      </w:r>
      <w:r w:rsidRPr="00EC082A">
        <w:rPr>
          <w:spacing w:val="-15"/>
        </w:rPr>
        <w:t xml:space="preserve"> </w:t>
      </w:r>
      <w:r w:rsidRPr="00EC082A">
        <w:t>in</w:t>
      </w:r>
      <w:r w:rsidRPr="00EC082A">
        <w:rPr>
          <w:spacing w:val="-15"/>
        </w:rPr>
        <w:t xml:space="preserve"> </w:t>
      </w:r>
      <w:r w:rsidRPr="00EC082A">
        <w:t>projects</w:t>
      </w:r>
      <w:r w:rsidRPr="00EC082A">
        <w:rPr>
          <w:spacing w:val="-15"/>
        </w:rPr>
        <w:t xml:space="preserve"> </w:t>
      </w:r>
      <w:r w:rsidRPr="00EC082A">
        <w:t>and</w:t>
      </w:r>
      <w:r w:rsidRPr="00EC082A">
        <w:rPr>
          <w:spacing w:val="-15"/>
        </w:rPr>
        <w:t xml:space="preserve"> </w:t>
      </w:r>
      <w:r w:rsidRPr="00EC082A">
        <w:t>are</w:t>
      </w:r>
      <w:r w:rsidRPr="00EC082A">
        <w:rPr>
          <w:spacing w:val="-15"/>
        </w:rPr>
        <w:t xml:space="preserve"> </w:t>
      </w:r>
      <w:r w:rsidRPr="00EC082A">
        <w:t>primarily intended</w:t>
      </w:r>
      <w:r w:rsidRPr="00EC082A">
        <w:rPr>
          <w:spacing w:val="-5"/>
        </w:rPr>
        <w:t xml:space="preserve"> </w:t>
      </w:r>
      <w:r w:rsidRPr="00EC082A">
        <w:t>to</w:t>
      </w:r>
      <w:r w:rsidRPr="00EC082A">
        <w:rPr>
          <w:spacing w:val="-5"/>
        </w:rPr>
        <w:t xml:space="preserve"> </w:t>
      </w:r>
      <w:r w:rsidRPr="00EC082A">
        <w:t>provide</w:t>
      </w:r>
      <w:r w:rsidRPr="00EC082A">
        <w:rPr>
          <w:spacing w:val="-5"/>
        </w:rPr>
        <w:t xml:space="preserve"> </w:t>
      </w:r>
      <w:r w:rsidRPr="00EC082A">
        <w:t>a</w:t>
      </w:r>
      <w:r w:rsidRPr="00EC082A">
        <w:rPr>
          <w:spacing w:val="-6"/>
        </w:rPr>
        <w:t xml:space="preserve"> </w:t>
      </w:r>
      <w:r w:rsidRPr="00EC082A">
        <w:t>minimum</w:t>
      </w:r>
      <w:r w:rsidRPr="00EC082A">
        <w:rPr>
          <w:spacing w:val="-4"/>
        </w:rPr>
        <w:t xml:space="preserve"> </w:t>
      </w:r>
      <w:r w:rsidRPr="00EC082A">
        <w:t>standard</w:t>
      </w:r>
      <w:r w:rsidRPr="00EC082A">
        <w:rPr>
          <w:spacing w:val="-5"/>
        </w:rPr>
        <w:t xml:space="preserve"> </w:t>
      </w:r>
      <w:r w:rsidRPr="00EC082A">
        <w:t>for</w:t>
      </w:r>
      <w:r w:rsidRPr="00EC082A">
        <w:rPr>
          <w:spacing w:val="-6"/>
        </w:rPr>
        <w:t xml:space="preserve"> </w:t>
      </w:r>
      <w:r w:rsidRPr="00EC082A">
        <w:t>due</w:t>
      </w:r>
      <w:r w:rsidRPr="00EC082A">
        <w:rPr>
          <w:spacing w:val="-6"/>
        </w:rPr>
        <w:t xml:space="preserve"> </w:t>
      </w:r>
      <w:r w:rsidRPr="00EC082A">
        <w:t>diligence</w:t>
      </w:r>
      <w:r w:rsidRPr="00EC082A">
        <w:rPr>
          <w:spacing w:val="-5"/>
        </w:rPr>
        <w:t xml:space="preserve"> </w:t>
      </w:r>
      <w:r w:rsidRPr="00EC082A">
        <w:t>to</w:t>
      </w:r>
      <w:r w:rsidRPr="00EC082A">
        <w:rPr>
          <w:spacing w:val="-10"/>
        </w:rPr>
        <w:t xml:space="preserve"> </w:t>
      </w:r>
      <w:r w:rsidRPr="00EC082A">
        <w:t>support</w:t>
      </w:r>
      <w:r w:rsidRPr="00EC082A">
        <w:rPr>
          <w:spacing w:val="-4"/>
        </w:rPr>
        <w:t xml:space="preserve"> </w:t>
      </w:r>
      <w:r w:rsidRPr="00EC082A">
        <w:t>responsible</w:t>
      </w:r>
      <w:r w:rsidRPr="00EC082A">
        <w:rPr>
          <w:spacing w:val="-5"/>
        </w:rPr>
        <w:t xml:space="preserve"> </w:t>
      </w:r>
      <w:r w:rsidRPr="00EC082A">
        <w:t>risk</w:t>
      </w:r>
      <w:r w:rsidRPr="00EC082A">
        <w:rPr>
          <w:spacing w:val="-5"/>
        </w:rPr>
        <w:t xml:space="preserve"> </w:t>
      </w:r>
      <w:r w:rsidRPr="00EC082A">
        <w:t>decision- making. Equator Principle Financial Institutions (EPFIs) commit to implementing the Equator Principles in their internal environmental and social policies, procedures and standards for financing</w:t>
      </w:r>
      <w:r w:rsidRPr="00EC082A">
        <w:rPr>
          <w:spacing w:val="-5"/>
        </w:rPr>
        <w:t xml:space="preserve"> </w:t>
      </w:r>
      <w:r w:rsidRPr="00EC082A">
        <w:t>projects</w:t>
      </w:r>
      <w:r w:rsidRPr="00EC082A">
        <w:rPr>
          <w:spacing w:val="-1"/>
        </w:rPr>
        <w:t xml:space="preserve"> </w:t>
      </w:r>
      <w:r w:rsidRPr="00EC082A">
        <w:t>and will</w:t>
      </w:r>
      <w:r w:rsidRPr="00EC082A">
        <w:rPr>
          <w:spacing w:val="-1"/>
        </w:rPr>
        <w:t xml:space="preserve"> </w:t>
      </w:r>
      <w:r w:rsidRPr="00EC082A">
        <w:t>not</w:t>
      </w:r>
      <w:r w:rsidRPr="00EC082A">
        <w:rPr>
          <w:spacing w:val="-2"/>
        </w:rPr>
        <w:t xml:space="preserve"> </w:t>
      </w:r>
      <w:r w:rsidRPr="00EC082A">
        <w:t>provide</w:t>
      </w:r>
      <w:r w:rsidRPr="00EC082A">
        <w:rPr>
          <w:spacing w:val="-1"/>
        </w:rPr>
        <w:t xml:space="preserve"> </w:t>
      </w:r>
      <w:r w:rsidRPr="00EC082A">
        <w:t>Project</w:t>
      </w:r>
      <w:r w:rsidRPr="00EC082A">
        <w:rPr>
          <w:spacing w:val="-1"/>
        </w:rPr>
        <w:t xml:space="preserve"> </w:t>
      </w:r>
      <w:r w:rsidRPr="00EC082A">
        <w:t>Finance</w:t>
      </w:r>
      <w:r w:rsidRPr="00EC082A">
        <w:rPr>
          <w:spacing w:val="-1"/>
        </w:rPr>
        <w:t xml:space="preserve"> </w:t>
      </w:r>
      <w:r w:rsidRPr="00EC082A">
        <w:t>or</w:t>
      </w:r>
      <w:r w:rsidRPr="00EC082A">
        <w:rPr>
          <w:spacing w:val="-3"/>
        </w:rPr>
        <w:t xml:space="preserve"> </w:t>
      </w:r>
      <w:r w:rsidRPr="00EC082A">
        <w:t>Project-</w:t>
      </w:r>
      <w:r w:rsidRPr="00EC082A">
        <w:rPr>
          <w:spacing w:val="-3"/>
        </w:rPr>
        <w:t xml:space="preserve"> </w:t>
      </w:r>
      <w:r w:rsidRPr="00EC082A">
        <w:t>Related</w:t>
      </w:r>
      <w:r w:rsidRPr="00EC082A">
        <w:rPr>
          <w:spacing w:val="-2"/>
        </w:rPr>
        <w:t xml:space="preserve"> </w:t>
      </w:r>
      <w:r w:rsidRPr="00EC082A">
        <w:t>Corporate Loans</w:t>
      </w:r>
      <w:r w:rsidRPr="00EC082A">
        <w:rPr>
          <w:spacing w:val="-2"/>
        </w:rPr>
        <w:t xml:space="preserve"> </w:t>
      </w:r>
      <w:r w:rsidRPr="00EC082A">
        <w:t>to projects where</w:t>
      </w:r>
      <w:r w:rsidRPr="00EC082A">
        <w:rPr>
          <w:spacing w:val="-1"/>
        </w:rPr>
        <w:t xml:space="preserve"> </w:t>
      </w:r>
      <w:r w:rsidRPr="00EC082A">
        <w:t>the</w:t>
      </w:r>
      <w:r w:rsidRPr="00EC082A">
        <w:rPr>
          <w:spacing w:val="-1"/>
        </w:rPr>
        <w:t xml:space="preserve"> </w:t>
      </w:r>
      <w:r w:rsidRPr="00EC082A">
        <w:t>client will not, or</w:t>
      </w:r>
      <w:r w:rsidRPr="00EC082A">
        <w:rPr>
          <w:spacing w:val="-3"/>
        </w:rPr>
        <w:t xml:space="preserve"> </w:t>
      </w:r>
      <w:r w:rsidRPr="00EC082A">
        <w:t>is unable to, comply</w:t>
      </w:r>
      <w:r w:rsidRPr="00EC082A">
        <w:rPr>
          <w:spacing w:val="-6"/>
        </w:rPr>
        <w:t xml:space="preserve"> </w:t>
      </w:r>
      <w:r w:rsidRPr="00EC082A">
        <w:t>with</w:t>
      </w:r>
      <w:r w:rsidRPr="00EC082A">
        <w:rPr>
          <w:spacing w:val="-2"/>
        </w:rPr>
        <w:t xml:space="preserve"> </w:t>
      </w:r>
      <w:r w:rsidRPr="00EC082A">
        <w:t>the</w:t>
      </w:r>
      <w:r w:rsidRPr="00EC082A">
        <w:rPr>
          <w:spacing w:val="-1"/>
        </w:rPr>
        <w:t xml:space="preserve"> </w:t>
      </w:r>
      <w:r w:rsidRPr="00EC082A">
        <w:t>Equator</w:t>
      </w:r>
      <w:r w:rsidRPr="00EC082A">
        <w:rPr>
          <w:spacing w:val="-2"/>
        </w:rPr>
        <w:t xml:space="preserve"> </w:t>
      </w:r>
      <w:r w:rsidRPr="00EC082A">
        <w:t>Principles.</w:t>
      </w:r>
    </w:p>
    <w:p w14:paraId="6EEE4662" w14:textId="77777777" w:rsidR="004A6D04" w:rsidRPr="00EC082A" w:rsidRDefault="00E24CE6" w:rsidP="007D0900">
      <w:pPr>
        <w:pStyle w:val="Corpsdetexte"/>
        <w:spacing w:before="145" w:after="240" w:line="254" w:lineRule="auto"/>
        <w:ind w:right="257"/>
      </w:pPr>
      <w:r w:rsidRPr="00EC082A">
        <w:t>In order to facilitate potential access to funding for project development potential, borrowing organizations need to consider the Equator Principles and environmental and social risk management as part of the ESIA process.</w:t>
      </w:r>
    </w:p>
    <w:p w14:paraId="460F0A9F" w14:textId="77777777" w:rsidR="004A6D04" w:rsidRPr="00EC082A" w:rsidRDefault="00E24CE6" w:rsidP="007D0900">
      <w:pPr>
        <w:pStyle w:val="Corpsdetexte"/>
        <w:spacing w:before="59" w:line="254" w:lineRule="auto"/>
        <w:ind w:right="257"/>
      </w:pPr>
      <w:r w:rsidRPr="00EC082A">
        <w:rPr>
          <w:spacing w:val="-2"/>
        </w:rPr>
        <w:t>There</w:t>
      </w:r>
      <w:r w:rsidRPr="00EC082A">
        <w:rPr>
          <w:spacing w:val="-7"/>
        </w:rPr>
        <w:t xml:space="preserve"> </w:t>
      </w:r>
      <w:r w:rsidRPr="00EC082A">
        <w:rPr>
          <w:spacing w:val="-2"/>
        </w:rPr>
        <w:t>are</w:t>
      </w:r>
      <w:r w:rsidRPr="00EC082A">
        <w:rPr>
          <w:spacing w:val="-9"/>
        </w:rPr>
        <w:t xml:space="preserve"> </w:t>
      </w:r>
      <w:r w:rsidRPr="00EC082A">
        <w:rPr>
          <w:spacing w:val="-2"/>
        </w:rPr>
        <w:t>10</w:t>
      </w:r>
      <w:r w:rsidRPr="00EC082A">
        <w:rPr>
          <w:spacing w:val="-5"/>
        </w:rPr>
        <w:t xml:space="preserve"> </w:t>
      </w:r>
      <w:r w:rsidRPr="00EC082A">
        <w:rPr>
          <w:spacing w:val="-2"/>
        </w:rPr>
        <w:t>principles</w:t>
      </w:r>
      <w:r w:rsidRPr="00EC082A">
        <w:rPr>
          <w:spacing w:val="-4"/>
        </w:rPr>
        <w:t xml:space="preserve"> </w:t>
      </w:r>
      <w:r w:rsidRPr="00EC082A">
        <w:rPr>
          <w:spacing w:val="-2"/>
        </w:rPr>
        <w:t>as</w:t>
      </w:r>
      <w:r w:rsidRPr="00EC082A">
        <w:rPr>
          <w:spacing w:val="-7"/>
        </w:rPr>
        <w:t xml:space="preserve"> </w:t>
      </w:r>
      <w:r w:rsidRPr="00EC082A">
        <w:rPr>
          <w:spacing w:val="-2"/>
        </w:rPr>
        <w:t>shown</w:t>
      </w:r>
      <w:r w:rsidRPr="00EC082A">
        <w:rPr>
          <w:spacing w:val="-8"/>
        </w:rPr>
        <w:t xml:space="preserve"> </w:t>
      </w:r>
      <w:r w:rsidRPr="00EC082A">
        <w:rPr>
          <w:spacing w:val="-2"/>
        </w:rPr>
        <w:t>below,</w:t>
      </w:r>
      <w:r w:rsidRPr="00EC082A">
        <w:rPr>
          <w:spacing w:val="-5"/>
        </w:rPr>
        <w:t xml:space="preserve"> </w:t>
      </w:r>
      <w:r w:rsidRPr="00EC082A">
        <w:rPr>
          <w:spacing w:val="-2"/>
        </w:rPr>
        <w:t>and</w:t>
      </w:r>
      <w:r w:rsidRPr="00EC082A">
        <w:rPr>
          <w:spacing w:val="-7"/>
        </w:rPr>
        <w:t xml:space="preserve"> </w:t>
      </w:r>
      <w:r w:rsidRPr="00EC082A">
        <w:rPr>
          <w:spacing w:val="-2"/>
        </w:rPr>
        <w:t>these</w:t>
      </w:r>
      <w:r w:rsidRPr="00EC082A">
        <w:rPr>
          <w:spacing w:val="-6"/>
        </w:rPr>
        <w:t xml:space="preserve"> </w:t>
      </w:r>
      <w:r w:rsidRPr="00EC082A">
        <w:rPr>
          <w:spacing w:val="-2"/>
        </w:rPr>
        <w:t>require</w:t>
      </w:r>
      <w:r w:rsidRPr="00EC082A">
        <w:rPr>
          <w:spacing w:val="-9"/>
        </w:rPr>
        <w:t xml:space="preserve"> </w:t>
      </w:r>
      <w:r w:rsidRPr="00EC082A">
        <w:rPr>
          <w:spacing w:val="-2"/>
        </w:rPr>
        <w:t>that</w:t>
      </w:r>
      <w:r w:rsidRPr="00EC082A">
        <w:rPr>
          <w:spacing w:val="-7"/>
        </w:rPr>
        <w:t xml:space="preserve"> </w:t>
      </w:r>
      <w:r w:rsidRPr="00EC082A">
        <w:rPr>
          <w:spacing w:val="-2"/>
        </w:rPr>
        <w:t>Projects</w:t>
      </w:r>
      <w:r w:rsidRPr="00EC082A">
        <w:rPr>
          <w:spacing w:val="-4"/>
        </w:rPr>
        <w:t xml:space="preserve"> </w:t>
      </w:r>
      <w:r w:rsidRPr="00EC082A">
        <w:rPr>
          <w:spacing w:val="-2"/>
        </w:rPr>
        <w:t>conduct</w:t>
      </w:r>
      <w:r w:rsidRPr="00EC082A">
        <w:rPr>
          <w:spacing w:val="-7"/>
        </w:rPr>
        <w:t xml:space="preserve"> </w:t>
      </w:r>
      <w:r w:rsidRPr="00EC082A">
        <w:rPr>
          <w:spacing w:val="-2"/>
        </w:rPr>
        <w:t>an</w:t>
      </w:r>
      <w:r w:rsidRPr="00EC082A">
        <w:rPr>
          <w:spacing w:val="-5"/>
        </w:rPr>
        <w:t xml:space="preserve"> </w:t>
      </w:r>
      <w:r w:rsidRPr="00EC082A">
        <w:rPr>
          <w:spacing w:val="-2"/>
        </w:rPr>
        <w:t>ESIA</w:t>
      </w:r>
      <w:r w:rsidRPr="00EC082A">
        <w:rPr>
          <w:spacing w:val="-8"/>
        </w:rPr>
        <w:t xml:space="preserve"> </w:t>
      </w:r>
      <w:r w:rsidRPr="00EC082A">
        <w:rPr>
          <w:spacing w:val="-2"/>
        </w:rPr>
        <w:t xml:space="preserve">process </w:t>
      </w:r>
      <w:r w:rsidRPr="00EC082A">
        <w:t>in</w:t>
      </w:r>
      <w:r w:rsidRPr="00EC082A">
        <w:rPr>
          <w:spacing w:val="-15"/>
        </w:rPr>
        <w:t xml:space="preserve"> </w:t>
      </w:r>
      <w:r w:rsidRPr="00EC082A">
        <w:t>compliance</w:t>
      </w:r>
      <w:r w:rsidRPr="00EC082A">
        <w:rPr>
          <w:spacing w:val="-15"/>
        </w:rPr>
        <w:t xml:space="preserve"> </w:t>
      </w:r>
      <w:r w:rsidRPr="00EC082A">
        <w:t>with</w:t>
      </w:r>
      <w:r w:rsidRPr="00EC082A">
        <w:rPr>
          <w:spacing w:val="-15"/>
        </w:rPr>
        <w:t xml:space="preserve"> </w:t>
      </w:r>
      <w:r w:rsidRPr="00EC082A">
        <w:t>the</w:t>
      </w:r>
      <w:r w:rsidRPr="00EC082A">
        <w:rPr>
          <w:spacing w:val="-15"/>
        </w:rPr>
        <w:t xml:space="preserve"> </w:t>
      </w:r>
      <w:r w:rsidRPr="00EC082A">
        <w:t>IFC</w:t>
      </w:r>
      <w:r w:rsidRPr="00EC082A">
        <w:rPr>
          <w:spacing w:val="-15"/>
        </w:rPr>
        <w:t xml:space="preserve"> </w:t>
      </w:r>
      <w:r w:rsidRPr="00EC082A">
        <w:t>Performance</w:t>
      </w:r>
      <w:r w:rsidRPr="00EC082A">
        <w:rPr>
          <w:spacing w:val="-15"/>
        </w:rPr>
        <w:t xml:space="preserve"> </w:t>
      </w:r>
      <w:r w:rsidRPr="00EC082A">
        <w:t>Standards</w:t>
      </w:r>
      <w:r w:rsidRPr="00EC082A">
        <w:rPr>
          <w:spacing w:val="-15"/>
        </w:rPr>
        <w:t xml:space="preserve"> </w:t>
      </w:r>
      <w:r w:rsidRPr="00EC082A">
        <w:t>on</w:t>
      </w:r>
      <w:r w:rsidRPr="00EC082A">
        <w:rPr>
          <w:spacing w:val="-15"/>
        </w:rPr>
        <w:t xml:space="preserve"> </w:t>
      </w:r>
      <w:r w:rsidRPr="00EC082A">
        <w:t>Environmental</w:t>
      </w:r>
      <w:r w:rsidRPr="00EC082A">
        <w:rPr>
          <w:spacing w:val="-15"/>
        </w:rPr>
        <w:t xml:space="preserve"> </w:t>
      </w:r>
      <w:r w:rsidRPr="00EC082A">
        <w:t>and</w:t>
      </w:r>
      <w:r w:rsidRPr="00EC082A">
        <w:rPr>
          <w:spacing w:val="-15"/>
        </w:rPr>
        <w:t xml:space="preserve"> </w:t>
      </w:r>
      <w:r w:rsidRPr="00EC082A">
        <w:t>Social</w:t>
      </w:r>
      <w:r w:rsidRPr="00EC082A">
        <w:rPr>
          <w:spacing w:val="-15"/>
        </w:rPr>
        <w:t xml:space="preserve"> </w:t>
      </w:r>
      <w:r w:rsidRPr="00EC082A">
        <w:t>Sustainability.</w:t>
      </w:r>
    </w:p>
    <w:p w14:paraId="4A175AB1" w14:textId="77777777" w:rsidR="004A6D04" w:rsidRPr="00EC082A" w:rsidRDefault="00E24CE6" w:rsidP="00E8471B">
      <w:pPr>
        <w:pStyle w:val="Paragraphedeliste"/>
        <w:numPr>
          <w:ilvl w:val="0"/>
          <w:numId w:val="6"/>
        </w:numPr>
        <w:tabs>
          <w:tab w:val="left" w:pos="1198"/>
        </w:tabs>
        <w:spacing w:before="159"/>
        <w:ind w:hanging="359"/>
        <w:rPr>
          <w:szCs w:val="24"/>
        </w:rPr>
      </w:pPr>
      <w:r w:rsidRPr="00EC082A">
        <w:rPr>
          <w:spacing w:val="-6"/>
          <w:szCs w:val="24"/>
        </w:rPr>
        <w:t>Review</w:t>
      </w:r>
      <w:r w:rsidRPr="00EC082A">
        <w:rPr>
          <w:spacing w:val="-12"/>
          <w:szCs w:val="24"/>
        </w:rPr>
        <w:t xml:space="preserve"> </w:t>
      </w:r>
      <w:r w:rsidRPr="00EC082A">
        <w:rPr>
          <w:spacing w:val="-6"/>
          <w:szCs w:val="24"/>
        </w:rPr>
        <w:t>and</w:t>
      </w:r>
      <w:r w:rsidRPr="00EC082A">
        <w:rPr>
          <w:spacing w:val="-10"/>
          <w:szCs w:val="24"/>
        </w:rPr>
        <w:t xml:space="preserve"> </w:t>
      </w:r>
      <w:r w:rsidRPr="00EC082A">
        <w:rPr>
          <w:spacing w:val="-6"/>
          <w:szCs w:val="24"/>
        </w:rPr>
        <w:t>categorization</w:t>
      </w:r>
    </w:p>
    <w:p w14:paraId="7CFF0579" w14:textId="77777777" w:rsidR="004A6D04" w:rsidRPr="00EC082A" w:rsidRDefault="00E24CE6" w:rsidP="00E8471B">
      <w:pPr>
        <w:pStyle w:val="Paragraphedeliste"/>
        <w:numPr>
          <w:ilvl w:val="0"/>
          <w:numId w:val="6"/>
        </w:numPr>
        <w:tabs>
          <w:tab w:val="left" w:pos="1198"/>
        </w:tabs>
        <w:spacing w:before="175"/>
        <w:ind w:hanging="359"/>
        <w:rPr>
          <w:szCs w:val="24"/>
        </w:rPr>
      </w:pPr>
      <w:r w:rsidRPr="00EC082A">
        <w:rPr>
          <w:spacing w:val="-6"/>
          <w:szCs w:val="24"/>
        </w:rPr>
        <w:t>Social</w:t>
      </w:r>
      <w:r w:rsidRPr="00EC082A">
        <w:rPr>
          <w:szCs w:val="24"/>
        </w:rPr>
        <w:t xml:space="preserve"> </w:t>
      </w:r>
      <w:r w:rsidRPr="00EC082A">
        <w:rPr>
          <w:spacing w:val="-6"/>
          <w:szCs w:val="24"/>
        </w:rPr>
        <w:t>and</w:t>
      </w:r>
      <w:r w:rsidRPr="00EC082A">
        <w:rPr>
          <w:spacing w:val="-5"/>
          <w:szCs w:val="24"/>
        </w:rPr>
        <w:t xml:space="preserve"> </w:t>
      </w:r>
      <w:r w:rsidRPr="00EC082A">
        <w:rPr>
          <w:spacing w:val="-6"/>
          <w:szCs w:val="24"/>
        </w:rPr>
        <w:t>environmental</w:t>
      </w:r>
      <w:r w:rsidRPr="00EC082A">
        <w:rPr>
          <w:spacing w:val="-5"/>
          <w:szCs w:val="24"/>
        </w:rPr>
        <w:t xml:space="preserve"> </w:t>
      </w:r>
      <w:r w:rsidRPr="00EC082A">
        <w:rPr>
          <w:spacing w:val="-6"/>
          <w:szCs w:val="24"/>
        </w:rPr>
        <w:t>assessment</w:t>
      </w:r>
    </w:p>
    <w:p w14:paraId="5E81F69B" w14:textId="77777777" w:rsidR="004A6D04" w:rsidRPr="00EC082A" w:rsidRDefault="00E24CE6" w:rsidP="00E8471B">
      <w:pPr>
        <w:pStyle w:val="Paragraphedeliste"/>
        <w:numPr>
          <w:ilvl w:val="0"/>
          <w:numId w:val="6"/>
        </w:numPr>
        <w:tabs>
          <w:tab w:val="left" w:pos="1198"/>
        </w:tabs>
        <w:spacing w:before="173"/>
        <w:ind w:hanging="359"/>
        <w:rPr>
          <w:szCs w:val="24"/>
        </w:rPr>
      </w:pPr>
      <w:r w:rsidRPr="00EC082A">
        <w:rPr>
          <w:spacing w:val="-6"/>
          <w:szCs w:val="24"/>
        </w:rPr>
        <w:t>Applicable</w:t>
      </w:r>
      <w:r w:rsidRPr="00EC082A">
        <w:rPr>
          <w:spacing w:val="-2"/>
          <w:szCs w:val="24"/>
        </w:rPr>
        <w:t xml:space="preserve"> </w:t>
      </w:r>
      <w:r w:rsidRPr="00EC082A">
        <w:rPr>
          <w:spacing w:val="-6"/>
          <w:szCs w:val="24"/>
        </w:rPr>
        <w:t>environmental</w:t>
      </w:r>
      <w:r w:rsidRPr="00EC082A">
        <w:rPr>
          <w:spacing w:val="-3"/>
          <w:szCs w:val="24"/>
        </w:rPr>
        <w:t xml:space="preserve"> </w:t>
      </w:r>
      <w:r w:rsidRPr="00EC082A">
        <w:rPr>
          <w:spacing w:val="-6"/>
          <w:szCs w:val="24"/>
        </w:rPr>
        <w:t>and</w:t>
      </w:r>
      <w:r w:rsidRPr="00EC082A">
        <w:rPr>
          <w:spacing w:val="-2"/>
          <w:szCs w:val="24"/>
        </w:rPr>
        <w:t xml:space="preserve"> </w:t>
      </w:r>
      <w:r w:rsidRPr="00EC082A">
        <w:rPr>
          <w:spacing w:val="-6"/>
          <w:szCs w:val="24"/>
        </w:rPr>
        <w:t>social</w:t>
      </w:r>
      <w:r w:rsidRPr="00EC082A">
        <w:rPr>
          <w:szCs w:val="24"/>
        </w:rPr>
        <w:t xml:space="preserve"> </w:t>
      </w:r>
      <w:r w:rsidRPr="00EC082A">
        <w:rPr>
          <w:spacing w:val="-6"/>
          <w:szCs w:val="24"/>
        </w:rPr>
        <w:t>standards</w:t>
      </w:r>
    </w:p>
    <w:p w14:paraId="3ADE77B1" w14:textId="77777777" w:rsidR="004A6D04" w:rsidRPr="00EC082A" w:rsidRDefault="00E24CE6" w:rsidP="00E8471B">
      <w:pPr>
        <w:pStyle w:val="Paragraphedeliste"/>
        <w:numPr>
          <w:ilvl w:val="0"/>
          <w:numId w:val="6"/>
        </w:numPr>
        <w:tabs>
          <w:tab w:val="left" w:pos="1198"/>
        </w:tabs>
        <w:spacing w:before="177"/>
        <w:ind w:hanging="359"/>
        <w:rPr>
          <w:szCs w:val="24"/>
        </w:rPr>
      </w:pPr>
      <w:r w:rsidRPr="00EC082A">
        <w:rPr>
          <w:spacing w:val="-6"/>
          <w:szCs w:val="24"/>
        </w:rPr>
        <w:t>Environmental</w:t>
      </w:r>
      <w:r w:rsidRPr="00EC082A">
        <w:rPr>
          <w:spacing w:val="2"/>
          <w:szCs w:val="24"/>
        </w:rPr>
        <w:t xml:space="preserve"> </w:t>
      </w:r>
      <w:r w:rsidRPr="00EC082A">
        <w:rPr>
          <w:spacing w:val="-6"/>
          <w:szCs w:val="24"/>
        </w:rPr>
        <w:t>and</w:t>
      </w:r>
      <w:r w:rsidRPr="00EC082A">
        <w:rPr>
          <w:spacing w:val="3"/>
          <w:szCs w:val="24"/>
        </w:rPr>
        <w:t xml:space="preserve"> </w:t>
      </w:r>
      <w:r w:rsidRPr="00EC082A">
        <w:rPr>
          <w:spacing w:val="-6"/>
          <w:szCs w:val="24"/>
        </w:rPr>
        <w:t>Social</w:t>
      </w:r>
      <w:r w:rsidRPr="00EC082A">
        <w:rPr>
          <w:spacing w:val="2"/>
          <w:szCs w:val="24"/>
        </w:rPr>
        <w:t xml:space="preserve"> </w:t>
      </w:r>
      <w:r w:rsidRPr="00EC082A">
        <w:rPr>
          <w:spacing w:val="-6"/>
          <w:szCs w:val="24"/>
        </w:rPr>
        <w:t>Management</w:t>
      </w:r>
      <w:r w:rsidRPr="00EC082A">
        <w:rPr>
          <w:spacing w:val="4"/>
          <w:szCs w:val="24"/>
        </w:rPr>
        <w:t xml:space="preserve"> </w:t>
      </w:r>
      <w:r w:rsidRPr="00EC082A">
        <w:rPr>
          <w:spacing w:val="-6"/>
          <w:szCs w:val="24"/>
        </w:rPr>
        <w:t>System</w:t>
      </w:r>
      <w:r w:rsidRPr="00EC082A">
        <w:rPr>
          <w:spacing w:val="5"/>
          <w:szCs w:val="24"/>
        </w:rPr>
        <w:t xml:space="preserve"> </w:t>
      </w:r>
      <w:r w:rsidRPr="00EC082A">
        <w:rPr>
          <w:spacing w:val="-6"/>
          <w:szCs w:val="24"/>
        </w:rPr>
        <w:t>and</w:t>
      </w:r>
      <w:r w:rsidRPr="00EC082A">
        <w:rPr>
          <w:spacing w:val="1"/>
          <w:szCs w:val="24"/>
        </w:rPr>
        <w:t xml:space="preserve"> </w:t>
      </w:r>
      <w:r w:rsidRPr="00EC082A">
        <w:rPr>
          <w:spacing w:val="-6"/>
          <w:szCs w:val="24"/>
        </w:rPr>
        <w:t>Equator</w:t>
      </w:r>
      <w:r w:rsidRPr="00EC082A">
        <w:rPr>
          <w:szCs w:val="24"/>
        </w:rPr>
        <w:t xml:space="preserve"> </w:t>
      </w:r>
      <w:r w:rsidRPr="00EC082A">
        <w:rPr>
          <w:spacing w:val="-6"/>
          <w:szCs w:val="24"/>
        </w:rPr>
        <w:t>Principles</w:t>
      </w:r>
      <w:r w:rsidRPr="00EC082A">
        <w:rPr>
          <w:spacing w:val="4"/>
          <w:szCs w:val="24"/>
        </w:rPr>
        <w:t xml:space="preserve"> </w:t>
      </w:r>
      <w:r w:rsidRPr="00EC082A">
        <w:rPr>
          <w:spacing w:val="-6"/>
          <w:szCs w:val="24"/>
        </w:rPr>
        <w:t>Action</w:t>
      </w:r>
      <w:r w:rsidRPr="00EC082A">
        <w:rPr>
          <w:spacing w:val="3"/>
          <w:szCs w:val="24"/>
        </w:rPr>
        <w:t xml:space="preserve"> </w:t>
      </w:r>
      <w:r w:rsidRPr="00EC082A">
        <w:rPr>
          <w:spacing w:val="-6"/>
          <w:szCs w:val="24"/>
        </w:rPr>
        <w:t>Plan</w:t>
      </w:r>
    </w:p>
    <w:p w14:paraId="03A2A3E9" w14:textId="77777777" w:rsidR="004A6D04" w:rsidRPr="00EC082A" w:rsidRDefault="00E24CE6" w:rsidP="00E8471B">
      <w:pPr>
        <w:pStyle w:val="Paragraphedeliste"/>
        <w:numPr>
          <w:ilvl w:val="0"/>
          <w:numId w:val="6"/>
        </w:numPr>
        <w:tabs>
          <w:tab w:val="left" w:pos="1198"/>
        </w:tabs>
        <w:spacing w:before="176"/>
        <w:ind w:hanging="359"/>
        <w:rPr>
          <w:szCs w:val="24"/>
        </w:rPr>
      </w:pPr>
      <w:r w:rsidRPr="00EC082A">
        <w:rPr>
          <w:spacing w:val="-6"/>
          <w:szCs w:val="24"/>
        </w:rPr>
        <w:t>Stakeholder</w:t>
      </w:r>
      <w:r w:rsidRPr="00EC082A">
        <w:rPr>
          <w:spacing w:val="-4"/>
          <w:szCs w:val="24"/>
        </w:rPr>
        <w:t xml:space="preserve"> </w:t>
      </w:r>
      <w:r w:rsidRPr="00EC082A">
        <w:rPr>
          <w:spacing w:val="-2"/>
          <w:szCs w:val="24"/>
        </w:rPr>
        <w:t>Engagement</w:t>
      </w:r>
    </w:p>
    <w:p w14:paraId="1176D69F" w14:textId="77777777" w:rsidR="004A6D04" w:rsidRPr="00EC082A" w:rsidRDefault="00E24CE6" w:rsidP="00E8471B">
      <w:pPr>
        <w:pStyle w:val="Paragraphedeliste"/>
        <w:numPr>
          <w:ilvl w:val="0"/>
          <w:numId w:val="6"/>
        </w:numPr>
        <w:tabs>
          <w:tab w:val="left" w:pos="1198"/>
        </w:tabs>
        <w:spacing w:before="175"/>
        <w:ind w:hanging="359"/>
        <w:rPr>
          <w:szCs w:val="24"/>
        </w:rPr>
      </w:pPr>
      <w:r w:rsidRPr="00EC082A">
        <w:rPr>
          <w:spacing w:val="-6"/>
          <w:szCs w:val="24"/>
        </w:rPr>
        <w:t>Grievance</w:t>
      </w:r>
      <w:r w:rsidRPr="00EC082A">
        <w:rPr>
          <w:spacing w:val="-5"/>
          <w:szCs w:val="24"/>
        </w:rPr>
        <w:t xml:space="preserve"> </w:t>
      </w:r>
      <w:r w:rsidRPr="00EC082A">
        <w:rPr>
          <w:spacing w:val="-2"/>
          <w:szCs w:val="24"/>
        </w:rPr>
        <w:t>mechanism</w:t>
      </w:r>
    </w:p>
    <w:p w14:paraId="1714555A" w14:textId="77777777" w:rsidR="004A6D04" w:rsidRPr="00EC082A" w:rsidRDefault="00E24CE6" w:rsidP="00E8471B">
      <w:pPr>
        <w:pStyle w:val="Paragraphedeliste"/>
        <w:numPr>
          <w:ilvl w:val="0"/>
          <w:numId w:val="6"/>
        </w:numPr>
        <w:tabs>
          <w:tab w:val="left" w:pos="1198"/>
        </w:tabs>
        <w:spacing w:before="173"/>
        <w:ind w:hanging="359"/>
        <w:rPr>
          <w:szCs w:val="24"/>
        </w:rPr>
      </w:pPr>
      <w:r w:rsidRPr="00EC082A">
        <w:rPr>
          <w:szCs w:val="24"/>
        </w:rPr>
        <w:t>Independent</w:t>
      </w:r>
      <w:r w:rsidRPr="00EC082A">
        <w:rPr>
          <w:spacing w:val="-9"/>
          <w:szCs w:val="24"/>
        </w:rPr>
        <w:t xml:space="preserve"> </w:t>
      </w:r>
      <w:r w:rsidRPr="00EC082A">
        <w:rPr>
          <w:spacing w:val="-2"/>
          <w:szCs w:val="24"/>
        </w:rPr>
        <w:t>review</w:t>
      </w:r>
    </w:p>
    <w:p w14:paraId="021B0B08" w14:textId="77777777" w:rsidR="004A6D04" w:rsidRPr="00EC082A" w:rsidRDefault="00E24CE6" w:rsidP="00E8471B">
      <w:pPr>
        <w:pStyle w:val="Paragraphedeliste"/>
        <w:numPr>
          <w:ilvl w:val="0"/>
          <w:numId w:val="6"/>
        </w:numPr>
        <w:tabs>
          <w:tab w:val="left" w:pos="1198"/>
        </w:tabs>
        <w:spacing w:before="178"/>
        <w:ind w:hanging="359"/>
        <w:rPr>
          <w:szCs w:val="24"/>
        </w:rPr>
      </w:pPr>
      <w:r w:rsidRPr="00EC082A">
        <w:rPr>
          <w:spacing w:val="-2"/>
          <w:szCs w:val="24"/>
        </w:rPr>
        <w:t>Covenants</w:t>
      </w:r>
    </w:p>
    <w:p w14:paraId="6282E142" w14:textId="77777777" w:rsidR="004A6D04" w:rsidRPr="00EC082A" w:rsidRDefault="00E24CE6" w:rsidP="00E8471B">
      <w:pPr>
        <w:pStyle w:val="Paragraphedeliste"/>
        <w:numPr>
          <w:ilvl w:val="0"/>
          <w:numId w:val="6"/>
        </w:numPr>
        <w:tabs>
          <w:tab w:val="left" w:pos="1198"/>
        </w:tabs>
        <w:spacing w:before="175"/>
        <w:ind w:hanging="359"/>
        <w:rPr>
          <w:szCs w:val="24"/>
        </w:rPr>
      </w:pPr>
      <w:r w:rsidRPr="00EC082A">
        <w:rPr>
          <w:spacing w:val="-2"/>
          <w:szCs w:val="24"/>
        </w:rPr>
        <w:t>Independent</w:t>
      </w:r>
      <w:r w:rsidRPr="00EC082A">
        <w:rPr>
          <w:spacing w:val="-6"/>
          <w:szCs w:val="24"/>
        </w:rPr>
        <w:t xml:space="preserve"> </w:t>
      </w:r>
      <w:r w:rsidRPr="00EC082A">
        <w:rPr>
          <w:spacing w:val="-2"/>
          <w:szCs w:val="24"/>
        </w:rPr>
        <w:t>monitoring</w:t>
      </w:r>
      <w:r w:rsidRPr="00EC082A">
        <w:rPr>
          <w:spacing w:val="-5"/>
          <w:szCs w:val="24"/>
        </w:rPr>
        <w:t xml:space="preserve"> </w:t>
      </w:r>
      <w:r w:rsidRPr="00EC082A">
        <w:rPr>
          <w:spacing w:val="-2"/>
          <w:szCs w:val="24"/>
        </w:rPr>
        <w:t>and</w:t>
      </w:r>
      <w:r w:rsidRPr="00EC082A">
        <w:rPr>
          <w:spacing w:val="-5"/>
          <w:szCs w:val="24"/>
        </w:rPr>
        <w:t xml:space="preserve"> </w:t>
      </w:r>
      <w:r w:rsidRPr="00EC082A">
        <w:rPr>
          <w:spacing w:val="-2"/>
          <w:szCs w:val="24"/>
        </w:rPr>
        <w:t>reporting</w:t>
      </w:r>
    </w:p>
    <w:p w14:paraId="52089963" w14:textId="77777777" w:rsidR="004A6D04" w:rsidRPr="00EC082A" w:rsidRDefault="00E24CE6" w:rsidP="00E8471B">
      <w:pPr>
        <w:pStyle w:val="Paragraphedeliste"/>
        <w:numPr>
          <w:ilvl w:val="0"/>
          <w:numId w:val="6"/>
        </w:numPr>
        <w:tabs>
          <w:tab w:val="left" w:pos="1198"/>
        </w:tabs>
        <w:spacing w:before="180"/>
        <w:ind w:hanging="359"/>
        <w:rPr>
          <w:szCs w:val="24"/>
        </w:rPr>
      </w:pPr>
      <w:r w:rsidRPr="00EC082A">
        <w:rPr>
          <w:spacing w:val="-2"/>
          <w:szCs w:val="24"/>
        </w:rPr>
        <w:t>Reporting</w:t>
      </w:r>
      <w:r w:rsidRPr="00EC082A">
        <w:rPr>
          <w:spacing w:val="-13"/>
          <w:szCs w:val="24"/>
        </w:rPr>
        <w:t xml:space="preserve"> </w:t>
      </w:r>
      <w:r w:rsidRPr="00EC082A">
        <w:rPr>
          <w:spacing w:val="-2"/>
          <w:szCs w:val="24"/>
        </w:rPr>
        <w:t>and</w:t>
      </w:r>
      <w:r w:rsidRPr="00EC082A">
        <w:rPr>
          <w:spacing w:val="-12"/>
          <w:szCs w:val="24"/>
        </w:rPr>
        <w:t xml:space="preserve"> </w:t>
      </w:r>
      <w:r w:rsidRPr="00EC082A">
        <w:rPr>
          <w:spacing w:val="-2"/>
          <w:szCs w:val="24"/>
        </w:rPr>
        <w:t>Transparency</w:t>
      </w:r>
    </w:p>
    <w:p w14:paraId="2EF157D6" w14:textId="459BF346" w:rsidR="004A6D04" w:rsidRPr="00EC082A" w:rsidRDefault="00E24CE6" w:rsidP="007D0900">
      <w:pPr>
        <w:pStyle w:val="Titre3"/>
      </w:pPr>
      <w:bookmarkStart w:id="86" w:name="_bookmark33"/>
      <w:bookmarkStart w:id="87" w:name="_Toc198363314"/>
      <w:bookmarkEnd w:id="86"/>
      <w:r w:rsidRPr="00EC082A">
        <w:t>International Labour</w:t>
      </w:r>
      <w:r w:rsidRPr="00EC082A">
        <w:rPr>
          <w:spacing w:val="-5"/>
        </w:rPr>
        <w:t xml:space="preserve"> </w:t>
      </w:r>
      <w:r w:rsidR="007D0900" w:rsidRPr="00EC082A">
        <w:t>Organization</w:t>
      </w:r>
      <w:r w:rsidRPr="00EC082A">
        <w:rPr>
          <w:spacing w:val="-2"/>
        </w:rPr>
        <w:t xml:space="preserve"> </w:t>
      </w:r>
      <w:r w:rsidRPr="00EC082A">
        <w:t>(ILO) Conventions</w:t>
      </w:r>
      <w:bookmarkEnd w:id="87"/>
    </w:p>
    <w:p w14:paraId="14E2D485" w14:textId="77777777" w:rsidR="002D65BE" w:rsidRDefault="00E24CE6" w:rsidP="002D65BE">
      <w:pPr>
        <w:spacing w:line="254" w:lineRule="auto"/>
        <w:ind w:right="252"/>
        <w:jc w:val="both"/>
        <w:rPr>
          <w:szCs w:val="24"/>
        </w:rPr>
      </w:pPr>
      <w:r w:rsidRPr="00EC082A">
        <w:rPr>
          <w:szCs w:val="24"/>
        </w:rPr>
        <w:t xml:space="preserve">In addition, Zambia is a signatory to various </w:t>
      </w:r>
      <w:r w:rsidRPr="00EC082A">
        <w:rPr>
          <w:b/>
          <w:szCs w:val="24"/>
        </w:rPr>
        <w:t xml:space="preserve">International Labour </w:t>
      </w:r>
      <w:r w:rsidR="007D0900" w:rsidRPr="00EC082A">
        <w:rPr>
          <w:b/>
          <w:szCs w:val="24"/>
        </w:rPr>
        <w:t>Organization</w:t>
      </w:r>
      <w:r w:rsidRPr="00EC082A">
        <w:rPr>
          <w:b/>
          <w:szCs w:val="24"/>
        </w:rPr>
        <w:t xml:space="preserve"> (ILO) </w:t>
      </w:r>
      <w:r w:rsidRPr="00EC082A">
        <w:rPr>
          <w:b/>
          <w:spacing w:val="-2"/>
          <w:szCs w:val="24"/>
        </w:rPr>
        <w:t>Conventions</w:t>
      </w:r>
      <w:r w:rsidRPr="00EC082A">
        <w:rPr>
          <w:b/>
          <w:spacing w:val="-11"/>
          <w:szCs w:val="24"/>
        </w:rPr>
        <w:t xml:space="preserve"> </w:t>
      </w:r>
      <w:r w:rsidRPr="00EC082A">
        <w:rPr>
          <w:spacing w:val="-2"/>
          <w:szCs w:val="24"/>
        </w:rPr>
        <w:t>which</w:t>
      </w:r>
      <w:r w:rsidRPr="00EC082A">
        <w:rPr>
          <w:spacing w:val="-10"/>
          <w:szCs w:val="24"/>
        </w:rPr>
        <w:t xml:space="preserve"> </w:t>
      </w:r>
      <w:r w:rsidRPr="00EC082A">
        <w:rPr>
          <w:spacing w:val="-2"/>
          <w:szCs w:val="24"/>
        </w:rPr>
        <w:t>are</w:t>
      </w:r>
      <w:r w:rsidRPr="00EC082A">
        <w:rPr>
          <w:spacing w:val="-12"/>
          <w:szCs w:val="24"/>
        </w:rPr>
        <w:t xml:space="preserve"> </w:t>
      </w:r>
      <w:r w:rsidRPr="00EC082A">
        <w:rPr>
          <w:spacing w:val="-2"/>
          <w:szCs w:val="24"/>
        </w:rPr>
        <w:t>relevant</w:t>
      </w:r>
      <w:r w:rsidRPr="00EC082A">
        <w:rPr>
          <w:spacing w:val="-13"/>
          <w:szCs w:val="24"/>
        </w:rPr>
        <w:t xml:space="preserve"> </w:t>
      </w:r>
      <w:r w:rsidRPr="00EC082A">
        <w:rPr>
          <w:spacing w:val="-2"/>
          <w:szCs w:val="24"/>
        </w:rPr>
        <w:t>to</w:t>
      </w:r>
      <w:r w:rsidRPr="00EC082A">
        <w:rPr>
          <w:spacing w:val="-13"/>
          <w:szCs w:val="24"/>
        </w:rPr>
        <w:t xml:space="preserve"> </w:t>
      </w:r>
      <w:r w:rsidRPr="00EC082A">
        <w:rPr>
          <w:spacing w:val="-2"/>
          <w:szCs w:val="24"/>
        </w:rPr>
        <w:t>working</w:t>
      </w:r>
      <w:r w:rsidRPr="00EC082A">
        <w:rPr>
          <w:spacing w:val="-11"/>
          <w:szCs w:val="24"/>
        </w:rPr>
        <w:t xml:space="preserve"> </w:t>
      </w:r>
      <w:r w:rsidRPr="00EC082A">
        <w:rPr>
          <w:spacing w:val="-2"/>
          <w:szCs w:val="24"/>
        </w:rPr>
        <w:t>conditions</w:t>
      </w:r>
      <w:r w:rsidRPr="00EC082A">
        <w:rPr>
          <w:spacing w:val="-13"/>
          <w:szCs w:val="24"/>
        </w:rPr>
        <w:t xml:space="preserve"> </w:t>
      </w:r>
      <w:r w:rsidRPr="00EC082A">
        <w:rPr>
          <w:spacing w:val="-2"/>
          <w:szCs w:val="24"/>
        </w:rPr>
        <w:t>and</w:t>
      </w:r>
      <w:r w:rsidRPr="00EC082A">
        <w:rPr>
          <w:spacing w:val="-11"/>
          <w:szCs w:val="24"/>
        </w:rPr>
        <w:t xml:space="preserve"> </w:t>
      </w:r>
      <w:r w:rsidRPr="00EC082A">
        <w:rPr>
          <w:spacing w:val="-2"/>
          <w:szCs w:val="24"/>
        </w:rPr>
        <w:t>regulation</w:t>
      </w:r>
      <w:r w:rsidRPr="00EC082A">
        <w:rPr>
          <w:spacing w:val="-10"/>
          <w:szCs w:val="24"/>
        </w:rPr>
        <w:t xml:space="preserve"> </w:t>
      </w:r>
      <w:r w:rsidRPr="00EC082A">
        <w:rPr>
          <w:spacing w:val="-2"/>
          <w:szCs w:val="24"/>
        </w:rPr>
        <w:t>on</w:t>
      </w:r>
      <w:r w:rsidRPr="00EC082A">
        <w:rPr>
          <w:spacing w:val="-11"/>
          <w:szCs w:val="24"/>
        </w:rPr>
        <w:t xml:space="preserve"> </w:t>
      </w:r>
      <w:r w:rsidRPr="00EC082A">
        <w:rPr>
          <w:spacing w:val="-2"/>
          <w:szCs w:val="24"/>
        </w:rPr>
        <w:t>site</w:t>
      </w:r>
      <w:r w:rsidRPr="00EC082A">
        <w:rPr>
          <w:spacing w:val="-10"/>
          <w:szCs w:val="24"/>
        </w:rPr>
        <w:t xml:space="preserve"> </w:t>
      </w:r>
      <w:r w:rsidRPr="00EC082A">
        <w:rPr>
          <w:spacing w:val="-2"/>
          <w:szCs w:val="24"/>
        </w:rPr>
        <w:t>during</w:t>
      </w:r>
      <w:r w:rsidRPr="00EC082A">
        <w:rPr>
          <w:spacing w:val="-13"/>
          <w:szCs w:val="24"/>
        </w:rPr>
        <w:t xml:space="preserve"> </w:t>
      </w:r>
      <w:r w:rsidRPr="00EC082A">
        <w:rPr>
          <w:spacing w:val="-2"/>
          <w:szCs w:val="24"/>
        </w:rPr>
        <w:t xml:space="preserve">construction </w:t>
      </w:r>
      <w:r w:rsidRPr="00EC082A">
        <w:rPr>
          <w:szCs w:val="24"/>
        </w:rPr>
        <w:t>and operation of the Project. These include</w:t>
      </w:r>
      <w:r w:rsidR="007D0900">
        <w:rPr>
          <w:szCs w:val="24"/>
        </w:rPr>
        <w:t xml:space="preserve"> </w:t>
      </w:r>
    </w:p>
    <w:p w14:paraId="764F523E" w14:textId="77777777" w:rsidR="002D65BE" w:rsidRPr="002D65BE" w:rsidRDefault="00E24CE6" w:rsidP="00E8471B">
      <w:pPr>
        <w:pStyle w:val="Paragraphedeliste"/>
        <w:numPr>
          <w:ilvl w:val="0"/>
          <w:numId w:val="20"/>
        </w:numPr>
        <w:spacing w:line="254" w:lineRule="auto"/>
        <w:ind w:right="252"/>
        <w:jc w:val="both"/>
        <w:rPr>
          <w:szCs w:val="24"/>
        </w:rPr>
      </w:pPr>
      <w:r w:rsidRPr="002D65BE">
        <w:rPr>
          <w:spacing w:val="-6"/>
          <w:szCs w:val="24"/>
        </w:rPr>
        <w:lastRenderedPageBreak/>
        <w:t>C138</w:t>
      </w:r>
      <w:r w:rsidRPr="002D65BE">
        <w:rPr>
          <w:spacing w:val="-2"/>
          <w:szCs w:val="24"/>
        </w:rPr>
        <w:t xml:space="preserve"> </w:t>
      </w:r>
      <w:r w:rsidRPr="002D65BE">
        <w:rPr>
          <w:spacing w:val="-6"/>
          <w:szCs w:val="24"/>
        </w:rPr>
        <w:t>-</w:t>
      </w:r>
      <w:r w:rsidRPr="002D65BE">
        <w:rPr>
          <w:spacing w:val="-5"/>
          <w:szCs w:val="24"/>
        </w:rPr>
        <w:t xml:space="preserve"> </w:t>
      </w:r>
      <w:r w:rsidRPr="002D65BE">
        <w:rPr>
          <w:spacing w:val="-6"/>
          <w:szCs w:val="24"/>
        </w:rPr>
        <w:t>Minimum</w:t>
      </w:r>
      <w:r w:rsidRPr="002D65BE">
        <w:rPr>
          <w:spacing w:val="-4"/>
          <w:szCs w:val="24"/>
        </w:rPr>
        <w:t xml:space="preserve"> </w:t>
      </w:r>
      <w:r w:rsidRPr="002D65BE">
        <w:rPr>
          <w:spacing w:val="-6"/>
          <w:szCs w:val="24"/>
        </w:rPr>
        <w:t>Age</w:t>
      </w:r>
      <w:r w:rsidRPr="002D65BE">
        <w:rPr>
          <w:spacing w:val="-7"/>
          <w:szCs w:val="24"/>
        </w:rPr>
        <w:t xml:space="preserve"> </w:t>
      </w:r>
      <w:r w:rsidRPr="002D65BE">
        <w:rPr>
          <w:spacing w:val="-6"/>
          <w:szCs w:val="24"/>
        </w:rPr>
        <w:t>Convention,</w:t>
      </w:r>
      <w:r w:rsidRPr="002D65BE">
        <w:rPr>
          <w:spacing w:val="-1"/>
          <w:szCs w:val="24"/>
        </w:rPr>
        <w:t xml:space="preserve"> </w:t>
      </w:r>
      <w:r w:rsidRPr="002D65BE">
        <w:rPr>
          <w:spacing w:val="-6"/>
          <w:szCs w:val="24"/>
        </w:rPr>
        <w:t>1973</w:t>
      </w:r>
      <w:r w:rsidRPr="002D65BE">
        <w:rPr>
          <w:spacing w:val="-2"/>
          <w:szCs w:val="24"/>
        </w:rPr>
        <w:t xml:space="preserve"> </w:t>
      </w:r>
      <w:r w:rsidRPr="002D65BE">
        <w:rPr>
          <w:spacing w:val="-6"/>
          <w:szCs w:val="24"/>
        </w:rPr>
        <w:t>(ratified</w:t>
      </w:r>
      <w:r w:rsidRPr="002D65BE">
        <w:rPr>
          <w:spacing w:val="-5"/>
          <w:szCs w:val="24"/>
        </w:rPr>
        <w:t xml:space="preserve"> </w:t>
      </w:r>
      <w:r w:rsidRPr="002D65BE">
        <w:rPr>
          <w:spacing w:val="-6"/>
          <w:szCs w:val="24"/>
        </w:rPr>
        <w:t>1976)</w:t>
      </w:r>
    </w:p>
    <w:p w14:paraId="01369B73" w14:textId="77777777" w:rsidR="00606FEE" w:rsidRPr="00606FEE" w:rsidRDefault="00E24CE6" w:rsidP="00E8471B">
      <w:pPr>
        <w:pStyle w:val="Paragraphedeliste"/>
        <w:numPr>
          <w:ilvl w:val="0"/>
          <w:numId w:val="20"/>
        </w:numPr>
        <w:spacing w:line="254" w:lineRule="auto"/>
        <w:ind w:right="252"/>
        <w:jc w:val="both"/>
        <w:rPr>
          <w:szCs w:val="24"/>
        </w:rPr>
      </w:pPr>
      <w:r w:rsidRPr="002D65BE">
        <w:rPr>
          <w:spacing w:val="-4"/>
          <w:szCs w:val="24"/>
        </w:rPr>
        <w:t>C182</w:t>
      </w:r>
      <w:r w:rsidRPr="002D65BE">
        <w:rPr>
          <w:spacing w:val="-7"/>
          <w:szCs w:val="24"/>
        </w:rPr>
        <w:t xml:space="preserve"> </w:t>
      </w:r>
      <w:r w:rsidRPr="002D65BE">
        <w:rPr>
          <w:spacing w:val="-4"/>
          <w:szCs w:val="24"/>
        </w:rPr>
        <w:t>-</w:t>
      </w:r>
      <w:r w:rsidRPr="002D65BE">
        <w:rPr>
          <w:spacing w:val="-7"/>
          <w:szCs w:val="24"/>
        </w:rPr>
        <w:t xml:space="preserve"> </w:t>
      </w:r>
      <w:r w:rsidRPr="002D65BE">
        <w:rPr>
          <w:spacing w:val="-4"/>
          <w:szCs w:val="24"/>
        </w:rPr>
        <w:t>Worst</w:t>
      </w:r>
      <w:r w:rsidRPr="002D65BE">
        <w:rPr>
          <w:spacing w:val="-3"/>
          <w:szCs w:val="24"/>
        </w:rPr>
        <w:t xml:space="preserve"> </w:t>
      </w:r>
      <w:r w:rsidRPr="002D65BE">
        <w:rPr>
          <w:spacing w:val="-4"/>
          <w:szCs w:val="24"/>
        </w:rPr>
        <w:t>Forms</w:t>
      </w:r>
      <w:r w:rsidRPr="002D65BE">
        <w:rPr>
          <w:spacing w:val="-6"/>
          <w:szCs w:val="24"/>
        </w:rPr>
        <w:t xml:space="preserve"> </w:t>
      </w:r>
      <w:r w:rsidRPr="002D65BE">
        <w:rPr>
          <w:spacing w:val="-4"/>
          <w:szCs w:val="24"/>
        </w:rPr>
        <w:t>of</w:t>
      </w:r>
      <w:r w:rsidRPr="002D65BE">
        <w:rPr>
          <w:spacing w:val="-7"/>
          <w:szCs w:val="24"/>
        </w:rPr>
        <w:t xml:space="preserve"> </w:t>
      </w:r>
      <w:r w:rsidRPr="002D65BE">
        <w:rPr>
          <w:spacing w:val="-4"/>
          <w:szCs w:val="24"/>
        </w:rPr>
        <w:t>Child</w:t>
      </w:r>
      <w:r w:rsidRPr="002D65BE">
        <w:rPr>
          <w:spacing w:val="-3"/>
          <w:szCs w:val="24"/>
        </w:rPr>
        <w:t xml:space="preserve"> </w:t>
      </w:r>
      <w:r w:rsidRPr="002D65BE">
        <w:rPr>
          <w:spacing w:val="-4"/>
          <w:szCs w:val="24"/>
        </w:rPr>
        <w:t>Labour</w:t>
      </w:r>
      <w:r w:rsidRPr="002D65BE">
        <w:rPr>
          <w:spacing w:val="-7"/>
          <w:szCs w:val="24"/>
        </w:rPr>
        <w:t xml:space="preserve"> </w:t>
      </w:r>
      <w:r w:rsidRPr="002D65BE">
        <w:rPr>
          <w:spacing w:val="-4"/>
          <w:szCs w:val="24"/>
        </w:rPr>
        <w:t>Convention,</w:t>
      </w:r>
      <w:r w:rsidRPr="002D65BE">
        <w:rPr>
          <w:spacing w:val="-9"/>
          <w:szCs w:val="24"/>
        </w:rPr>
        <w:t xml:space="preserve"> </w:t>
      </w:r>
      <w:r w:rsidRPr="002D65BE">
        <w:rPr>
          <w:spacing w:val="-4"/>
          <w:szCs w:val="24"/>
        </w:rPr>
        <w:t>1999</w:t>
      </w:r>
      <w:r w:rsidRPr="002D65BE">
        <w:rPr>
          <w:spacing w:val="-7"/>
          <w:szCs w:val="24"/>
        </w:rPr>
        <w:t xml:space="preserve"> </w:t>
      </w:r>
      <w:r w:rsidRPr="002D65BE">
        <w:rPr>
          <w:spacing w:val="-4"/>
          <w:szCs w:val="24"/>
        </w:rPr>
        <w:t>(ratified</w:t>
      </w:r>
      <w:r w:rsidRPr="002D65BE">
        <w:rPr>
          <w:spacing w:val="-6"/>
          <w:szCs w:val="24"/>
        </w:rPr>
        <w:t xml:space="preserve"> </w:t>
      </w:r>
      <w:r w:rsidRPr="002D65BE">
        <w:rPr>
          <w:spacing w:val="-4"/>
          <w:szCs w:val="24"/>
        </w:rPr>
        <w:t>2001)</w:t>
      </w:r>
    </w:p>
    <w:p w14:paraId="26A56145" w14:textId="77777777" w:rsidR="00606FEE" w:rsidRPr="00606FEE" w:rsidRDefault="00E24CE6" w:rsidP="00E8471B">
      <w:pPr>
        <w:pStyle w:val="Paragraphedeliste"/>
        <w:numPr>
          <w:ilvl w:val="0"/>
          <w:numId w:val="20"/>
        </w:numPr>
        <w:spacing w:line="254" w:lineRule="auto"/>
        <w:ind w:right="252"/>
        <w:jc w:val="both"/>
        <w:rPr>
          <w:szCs w:val="24"/>
        </w:rPr>
      </w:pPr>
      <w:r w:rsidRPr="00606FEE">
        <w:rPr>
          <w:szCs w:val="24"/>
        </w:rPr>
        <w:t xml:space="preserve">C111 - Discrimination (Employment and Occupation) Convention, 1958 (ratified </w:t>
      </w:r>
      <w:r w:rsidRPr="00606FEE">
        <w:rPr>
          <w:spacing w:val="-2"/>
          <w:szCs w:val="24"/>
        </w:rPr>
        <w:t>1979)</w:t>
      </w:r>
    </w:p>
    <w:p w14:paraId="687593DE" w14:textId="77777777" w:rsidR="00606FEE" w:rsidRPr="00606FEE" w:rsidRDefault="00E24CE6" w:rsidP="00E8471B">
      <w:pPr>
        <w:pStyle w:val="Paragraphedeliste"/>
        <w:numPr>
          <w:ilvl w:val="0"/>
          <w:numId w:val="20"/>
        </w:numPr>
        <w:spacing w:line="254" w:lineRule="auto"/>
        <w:ind w:right="252"/>
        <w:jc w:val="both"/>
        <w:rPr>
          <w:szCs w:val="24"/>
        </w:rPr>
      </w:pPr>
      <w:r w:rsidRPr="00606FEE">
        <w:rPr>
          <w:spacing w:val="-6"/>
          <w:szCs w:val="24"/>
        </w:rPr>
        <w:t>C017</w:t>
      </w:r>
      <w:r w:rsidRPr="00606FEE">
        <w:rPr>
          <w:spacing w:val="1"/>
          <w:szCs w:val="24"/>
        </w:rPr>
        <w:t xml:space="preserve"> </w:t>
      </w:r>
      <w:r w:rsidRPr="00606FEE">
        <w:rPr>
          <w:spacing w:val="-6"/>
          <w:szCs w:val="24"/>
        </w:rPr>
        <w:t>-</w:t>
      </w:r>
      <w:r w:rsidRPr="00606FEE">
        <w:rPr>
          <w:spacing w:val="-7"/>
          <w:szCs w:val="24"/>
        </w:rPr>
        <w:t xml:space="preserve"> </w:t>
      </w:r>
      <w:r w:rsidRPr="00606FEE">
        <w:rPr>
          <w:spacing w:val="-6"/>
          <w:szCs w:val="24"/>
        </w:rPr>
        <w:t>Workmen's</w:t>
      </w:r>
      <w:r w:rsidRPr="00606FEE">
        <w:rPr>
          <w:spacing w:val="1"/>
          <w:szCs w:val="24"/>
        </w:rPr>
        <w:t xml:space="preserve"> </w:t>
      </w:r>
      <w:r w:rsidRPr="00606FEE">
        <w:rPr>
          <w:spacing w:val="-6"/>
          <w:szCs w:val="24"/>
        </w:rPr>
        <w:t>Compensation</w:t>
      </w:r>
      <w:r w:rsidRPr="00606FEE">
        <w:rPr>
          <w:spacing w:val="-1"/>
          <w:szCs w:val="24"/>
        </w:rPr>
        <w:t xml:space="preserve"> </w:t>
      </w:r>
      <w:r w:rsidRPr="00606FEE">
        <w:rPr>
          <w:spacing w:val="-6"/>
          <w:szCs w:val="24"/>
        </w:rPr>
        <w:t>(Accidents)</w:t>
      </w:r>
      <w:r w:rsidRPr="00606FEE">
        <w:rPr>
          <w:spacing w:val="-5"/>
          <w:szCs w:val="24"/>
        </w:rPr>
        <w:t xml:space="preserve"> </w:t>
      </w:r>
      <w:r w:rsidRPr="00606FEE">
        <w:rPr>
          <w:spacing w:val="-6"/>
          <w:szCs w:val="24"/>
        </w:rPr>
        <w:t>Convention,</w:t>
      </w:r>
      <w:r w:rsidRPr="00606FEE">
        <w:rPr>
          <w:spacing w:val="-2"/>
          <w:szCs w:val="24"/>
        </w:rPr>
        <w:t xml:space="preserve"> </w:t>
      </w:r>
      <w:r w:rsidRPr="00606FEE">
        <w:rPr>
          <w:spacing w:val="-6"/>
          <w:szCs w:val="24"/>
        </w:rPr>
        <w:t>1925</w:t>
      </w:r>
      <w:r w:rsidRPr="00606FEE">
        <w:rPr>
          <w:szCs w:val="24"/>
        </w:rPr>
        <w:t xml:space="preserve"> </w:t>
      </w:r>
      <w:r w:rsidRPr="00606FEE">
        <w:rPr>
          <w:spacing w:val="-6"/>
          <w:szCs w:val="24"/>
        </w:rPr>
        <w:t>(ratified</w:t>
      </w:r>
      <w:r w:rsidRPr="00606FEE">
        <w:rPr>
          <w:spacing w:val="-3"/>
          <w:szCs w:val="24"/>
        </w:rPr>
        <w:t xml:space="preserve"> </w:t>
      </w:r>
      <w:r w:rsidRPr="00606FEE">
        <w:rPr>
          <w:spacing w:val="-6"/>
          <w:szCs w:val="24"/>
        </w:rPr>
        <w:t>1964)</w:t>
      </w:r>
    </w:p>
    <w:p w14:paraId="56D3BB6C" w14:textId="77777777" w:rsidR="00606FEE" w:rsidRDefault="00E24CE6" w:rsidP="00E8471B">
      <w:pPr>
        <w:pStyle w:val="Paragraphedeliste"/>
        <w:numPr>
          <w:ilvl w:val="0"/>
          <w:numId w:val="20"/>
        </w:numPr>
        <w:spacing w:line="254" w:lineRule="auto"/>
        <w:ind w:right="252"/>
        <w:jc w:val="both"/>
        <w:rPr>
          <w:szCs w:val="24"/>
        </w:rPr>
      </w:pPr>
      <w:r w:rsidRPr="00606FEE">
        <w:rPr>
          <w:spacing w:val="-2"/>
          <w:szCs w:val="24"/>
        </w:rPr>
        <w:t>C148</w:t>
      </w:r>
      <w:r w:rsidRPr="00606FEE">
        <w:rPr>
          <w:spacing w:val="-15"/>
          <w:szCs w:val="24"/>
        </w:rPr>
        <w:t xml:space="preserve"> </w:t>
      </w:r>
      <w:r w:rsidRPr="00606FEE">
        <w:rPr>
          <w:spacing w:val="-2"/>
          <w:szCs w:val="24"/>
        </w:rPr>
        <w:t>-</w:t>
      </w:r>
      <w:r w:rsidRPr="00606FEE">
        <w:rPr>
          <w:spacing w:val="-16"/>
          <w:szCs w:val="24"/>
        </w:rPr>
        <w:t xml:space="preserve"> </w:t>
      </w:r>
      <w:r w:rsidRPr="00606FEE">
        <w:rPr>
          <w:spacing w:val="-2"/>
          <w:szCs w:val="24"/>
        </w:rPr>
        <w:t>Working</w:t>
      </w:r>
      <w:r w:rsidRPr="00606FEE">
        <w:rPr>
          <w:spacing w:val="-17"/>
          <w:szCs w:val="24"/>
        </w:rPr>
        <w:t xml:space="preserve"> </w:t>
      </w:r>
      <w:r w:rsidRPr="00606FEE">
        <w:rPr>
          <w:spacing w:val="-2"/>
          <w:szCs w:val="24"/>
        </w:rPr>
        <w:t>Environment</w:t>
      </w:r>
      <w:r w:rsidRPr="00606FEE">
        <w:rPr>
          <w:spacing w:val="-13"/>
          <w:szCs w:val="24"/>
        </w:rPr>
        <w:t xml:space="preserve"> </w:t>
      </w:r>
      <w:r w:rsidRPr="00606FEE">
        <w:rPr>
          <w:spacing w:val="-2"/>
          <w:szCs w:val="24"/>
        </w:rPr>
        <w:t>(Air</w:t>
      </w:r>
      <w:r w:rsidRPr="00606FEE">
        <w:rPr>
          <w:spacing w:val="-13"/>
          <w:szCs w:val="24"/>
        </w:rPr>
        <w:t xml:space="preserve"> </w:t>
      </w:r>
      <w:r w:rsidRPr="00606FEE">
        <w:rPr>
          <w:spacing w:val="-2"/>
          <w:szCs w:val="24"/>
        </w:rPr>
        <w:t>Pollution,</w:t>
      </w:r>
      <w:r w:rsidRPr="00606FEE">
        <w:rPr>
          <w:spacing w:val="-12"/>
          <w:szCs w:val="24"/>
        </w:rPr>
        <w:t xml:space="preserve"> </w:t>
      </w:r>
      <w:r w:rsidRPr="00606FEE">
        <w:rPr>
          <w:spacing w:val="-2"/>
          <w:szCs w:val="24"/>
        </w:rPr>
        <w:t>Noise</w:t>
      </w:r>
      <w:r w:rsidRPr="00606FEE">
        <w:rPr>
          <w:spacing w:val="-13"/>
          <w:szCs w:val="24"/>
        </w:rPr>
        <w:t xml:space="preserve"> </w:t>
      </w:r>
      <w:r w:rsidRPr="00606FEE">
        <w:rPr>
          <w:spacing w:val="-2"/>
          <w:szCs w:val="24"/>
        </w:rPr>
        <w:t>and</w:t>
      </w:r>
      <w:r w:rsidRPr="00606FEE">
        <w:rPr>
          <w:spacing w:val="-15"/>
          <w:szCs w:val="24"/>
        </w:rPr>
        <w:t xml:space="preserve"> </w:t>
      </w:r>
      <w:r w:rsidRPr="00606FEE">
        <w:rPr>
          <w:spacing w:val="-2"/>
          <w:szCs w:val="24"/>
        </w:rPr>
        <w:t>Vibration)</w:t>
      </w:r>
      <w:r w:rsidRPr="00606FEE">
        <w:rPr>
          <w:spacing w:val="-15"/>
          <w:szCs w:val="24"/>
        </w:rPr>
        <w:t xml:space="preserve"> </w:t>
      </w:r>
      <w:r w:rsidRPr="00606FEE">
        <w:rPr>
          <w:spacing w:val="-2"/>
          <w:szCs w:val="24"/>
        </w:rPr>
        <w:t>Convention,</w:t>
      </w:r>
      <w:r w:rsidRPr="00606FEE">
        <w:rPr>
          <w:spacing w:val="-15"/>
          <w:szCs w:val="24"/>
        </w:rPr>
        <w:t xml:space="preserve"> </w:t>
      </w:r>
      <w:r w:rsidRPr="00606FEE">
        <w:rPr>
          <w:spacing w:val="-2"/>
          <w:szCs w:val="24"/>
        </w:rPr>
        <w:t xml:space="preserve">1977 </w:t>
      </w:r>
      <w:r w:rsidRPr="00606FEE">
        <w:rPr>
          <w:szCs w:val="24"/>
        </w:rPr>
        <w:t>(ratified 1980)</w:t>
      </w:r>
    </w:p>
    <w:p w14:paraId="58051D88" w14:textId="046CA3C7" w:rsidR="004A6D04" w:rsidRPr="0065706D" w:rsidRDefault="00E24CE6" w:rsidP="00E8471B">
      <w:pPr>
        <w:pStyle w:val="Paragraphedeliste"/>
        <w:numPr>
          <w:ilvl w:val="0"/>
          <w:numId w:val="20"/>
        </w:numPr>
        <w:spacing w:line="254" w:lineRule="auto"/>
        <w:ind w:right="252"/>
        <w:jc w:val="both"/>
        <w:rPr>
          <w:szCs w:val="24"/>
        </w:rPr>
      </w:pPr>
      <w:r w:rsidRPr="00606FEE">
        <w:rPr>
          <w:spacing w:val="-4"/>
          <w:szCs w:val="24"/>
        </w:rPr>
        <w:t>C155</w:t>
      </w:r>
      <w:r w:rsidRPr="00606FEE">
        <w:rPr>
          <w:spacing w:val="-9"/>
          <w:szCs w:val="24"/>
        </w:rPr>
        <w:t xml:space="preserve"> </w:t>
      </w:r>
      <w:r w:rsidRPr="00606FEE">
        <w:rPr>
          <w:spacing w:val="-4"/>
          <w:szCs w:val="24"/>
        </w:rPr>
        <w:t>-</w:t>
      </w:r>
      <w:r w:rsidRPr="00606FEE">
        <w:rPr>
          <w:spacing w:val="-11"/>
          <w:szCs w:val="24"/>
        </w:rPr>
        <w:t xml:space="preserve"> </w:t>
      </w:r>
      <w:r w:rsidRPr="00606FEE">
        <w:rPr>
          <w:spacing w:val="-4"/>
          <w:szCs w:val="24"/>
        </w:rPr>
        <w:t>Occupational</w:t>
      </w:r>
      <w:r w:rsidRPr="00606FEE">
        <w:rPr>
          <w:spacing w:val="-10"/>
          <w:szCs w:val="24"/>
        </w:rPr>
        <w:t xml:space="preserve"> </w:t>
      </w:r>
      <w:r w:rsidRPr="00606FEE">
        <w:rPr>
          <w:spacing w:val="-4"/>
          <w:szCs w:val="24"/>
        </w:rPr>
        <w:t>Safety</w:t>
      </w:r>
      <w:r w:rsidRPr="00606FEE">
        <w:rPr>
          <w:spacing w:val="-10"/>
          <w:szCs w:val="24"/>
        </w:rPr>
        <w:t xml:space="preserve"> </w:t>
      </w:r>
      <w:r w:rsidRPr="00606FEE">
        <w:rPr>
          <w:spacing w:val="-4"/>
          <w:szCs w:val="24"/>
        </w:rPr>
        <w:t>and</w:t>
      </w:r>
      <w:r w:rsidRPr="00606FEE">
        <w:rPr>
          <w:spacing w:val="-9"/>
          <w:szCs w:val="24"/>
        </w:rPr>
        <w:t xml:space="preserve"> </w:t>
      </w:r>
      <w:r w:rsidRPr="00606FEE">
        <w:rPr>
          <w:spacing w:val="-4"/>
          <w:szCs w:val="24"/>
        </w:rPr>
        <w:t>Health</w:t>
      </w:r>
      <w:r w:rsidRPr="00606FEE">
        <w:rPr>
          <w:spacing w:val="-12"/>
          <w:szCs w:val="24"/>
        </w:rPr>
        <w:t xml:space="preserve"> </w:t>
      </w:r>
      <w:r w:rsidRPr="00606FEE">
        <w:rPr>
          <w:spacing w:val="-4"/>
          <w:szCs w:val="24"/>
        </w:rPr>
        <w:t>Convention,</w:t>
      </w:r>
      <w:r w:rsidRPr="00606FEE">
        <w:rPr>
          <w:spacing w:val="-14"/>
          <w:szCs w:val="24"/>
        </w:rPr>
        <w:t xml:space="preserve"> </w:t>
      </w:r>
      <w:r w:rsidRPr="00606FEE">
        <w:rPr>
          <w:spacing w:val="-4"/>
          <w:szCs w:val="24"/>
        </w:rPr>
        <w:t>1981</w:t>
      </w:r>
      <w:r w:rsidRPr="00606FEE">
        <w:rPr>
          <w:spacing w:val="-7"/>
          <w:szCs w:val="24"/>
        </w:rPr>
        <w:t xml:space="preserve"> </w:t>
      </w:r>
      <w:r w:rsidRPr="00606FEE">
        <w:rPr>
          <w:spacing w:val="-4"/>
          <w:szCs w:val="24"/>
        </w:rPr>
        <w:t>(ratified</w:t>
      </w:r>
      <w:r w:rsidRPr="00606FEE">
        <w:rPr>
          <w:spacing w:val="-10"/>
          <w:szCs w:val="24"/>
        </w:rPr>
        <w:t xml:space="preserve"> </w:t>
      </w:r>
      <w:r w:rsidRPr="00606FEE">
        <w:rPr>
          <w:spacing w:val="-4"/>
          <w:szCs w:val="24"/>
        </w:rPr>
        <w:t>2013)</w:t>
      </w:r>
    </w:p>
    <w:p w14:paraId="574ADE2B" w14:textId="77777777" w:rsidR="004A6D04" w:rsidRPr="00EC082A" w:rsidRDefault="00E24CE6" w:rsidP="00606FEE">
      <w:pPr>
        <w:pStyle w:val="Titre3"/>
      </w:pPr>
      <w:bookmarkStart w:id="88" w:name="_bookmark34"/>
      <w:bookmarkStart w:id="89" w:name="_Toc198363315"/>
      <w:bookmarkEnd w:id="88"/>
      <w:r w:rsidRPr="00606FEE">
        <w:t>Environmental</w:t>
      </w:r>
      <w:r w:rsidRPr="00EC082A">
        <w:rPr>
          <w:spacing w:val="-3"/>
        </w:rPr>
        <w:t xml:space="preserve"> </w:t>
      </w:r>
      <w:r w:rsidRPr="00EC082A">
        <w:t>and</w:t>
      </w:r>
      <w:r w:rsidRPr="00EC082A">
        <w:rPr>
          <w:spacing w:val="1"/>
        </w:rPr>
        <w:t xml:space="preserve"> </w:t>
      </w:r>
      <w:r w:rsidRPr="00EC082A">
        <w:t>Social Categorization</w:t>
      </w:r>
      <w:r w:rsidRPr="00EC082A">
        <w:rPr>
          <w:spacing w:val="-2"/>
        </w:rPr>
        <w:t xml:space="preserve"> </w:t>
      </w:r>
      <w:r w:rsidRPr="00EC082A">
        <w:t>and</w:t>
      </w:r>
      <w:r w:rsidRPr="00EC082A">
        <w:rPr>
          <w:spacing w:val="1"/>
        </w:rPr>
        <w:t xml:space="preserve"> </w:t>
      </w:r>
      <w:r w:rsidRPr="00EC082A">
        <w:t>Rationale</w:t>
      </w:r>
      <w:bookmarkEnd w:id="89"/>
    </w:p>
    <w:p w14:paraId="6E3A09CF" w14:textId="77777777" w:rsidR="004A6D04" w:rsidRPr="00EC082A" w:rsidRDefault="00E24CE6" w:rsidP="00606FEE">
      <w:pPr>
        <w:pStyle w:val="Corpsdetexte"/>
        <w:spacing w:line="254" w:lineRule="auto"/>
        <w:ind w:right="242"/>
      </w:pPr>
      <w:r w:rsidRPr="00EC082A">
        <w:rPr>
          <w:spacing w:val="-4"/>
        </w:rPr>
        <w:t>This</w:t>
      </w:r>
      <w:r w:rsidRPr="00EC082A">
        <w:rPr>
          <w:spacing w:val="-11"/>
        </w:rPr>
        <w:t xml:space="preserve"> </w:t>
      </w:r>
      <w:r w:rsidRPr="00EC082A">
        <w:rPr>
          <w:spacing w:val="-4"/>
        </w:rPr>
        <w:t>is</w:t>
      </w:r>
      <w:r w:rsidRPr="00EC082A">
        <w:rPr>
          <w:spacing w:val="-11"/>
        </w:rPr>
        <w:t xml:space="preserve"> </w:t>
      </w:r>
      <w:r w:rsidRPr="00EC082A">
        <w:rPr>
          <w:spacing w:val="-4"/>
        </w:rPr>
        <w:t>a</w:t>
      </w:r>
      <w:r w:rsidRPr="00EC082A">
        <w:rPr>
          <w:spacing w:val="-11"/>
        </w:rPr>
        <w:t xml:space="preserve"> </w:t>
      </w:r>
      <w:r w:rsidRPr="00EC082A">
        <w:rPr>
          <w:spacing w:val="-4"/>
        </w:rPr>
        <w:t>Category</w:t>
      </w:r>
      <w:r w:rsidRPr="00EC082A">
        <w:rPr>
          <w:spacing w:val="-11"/>
        </w:rPr>
        <w:t xml:space="preserve"> </w:t>
      </w:r>
      <w:r w:rsidRPr="00EC082A">
        <w:rPr>
          <w:spacing w:val="-4"/>
        </w:rPr>
        <w:t>B</w:t>
      </w:r>
      <w:r w:rsidRPr="00EC082A">
        <w:rPr>
          <w:spacing w:val="-9"/>
        </w:rPr>
        <w:t xml:space="preserve"> </w:t>
      </w:r>
      <w:r w:rsidRPr="00EC082A">
        <w:rPr>
          <w:spacing w:val="-4"/>
        </w:rPr>
        <w:t>project</w:t>
      </w:r>
      <w:r w:rsidRPr="00EC082A">
        <w:rPr>
          <w:spacing w:val="-9"/>
        </w:rPr>
        <w:t xml:space="preserve"> </w:t>
      </w:r>
      <w:r w:rsidRPr="00EC082A">
        <w:rPr>
          <w:spacing w:val="-4"/>
        </w:rPr>
        <w:t>according</w:t>
      </w:r>
      <w:r w:rsidRPr="00EC082A">
        <w:rPr>
          <w:spacing w:val="-9"/>
        </w:rPr>
        <w:t xml:space="preserve"> </w:t>
      </w:r>
      <w:r w:rsidRPr="00EC082A">
        <w:rPr>
          <w:spacing w:val="-4"/>
        </w:rPr>
        <w:t>to</w:t>
      </w:r>
      <w:r w:rsidRPr="00EC082A">
        <w:rPr>
          <w:spacing w:val="-7"/>
        </w:rPr>
        <w:t xml:space="preserve"> </w:t>
      </w:r>
      <w:r w:rsidRPr="00EC082A">
        <w:rPr>
          <w:spacing w:val="-4"/>
        </w:rPr>
        <w:t>IFC’s</w:t>
      </w:r>
      <w:r w:rsidRPr="00EC082A">
        <w:rPr>
          <w:spacing w:val="-9"/>
        </w:rPr>
        <w:t xml:space="preserve"> </w:t>
      </w:r>
      <w:r w:rsidRPr="00EC082A">
        <w:rPr>
          <w:spacing w:val="-4"/>
        </w:rPr>
        <w:t>Policy</w:t>
      </w:r>
      <w:r w:rsidRPr="00EC082A">
        <w:rPr>
          <w:spacing w:val="-11"/>
        </w:rPr>
        <w:t xml:space="preserve"> </w:t>
      </w:r>
      <w:r w:rsidRPr="00EC082A">
        <w:rPr>
          <w:spacing w:val="-4"/>
        </w:rPr>
        <w:t>on</w:t>
      </w:r>
      <w:r w:rsidRPr="00EC082A">
        <w:rPr>
          <w:spacing w:val="-7"/>
        </w:rPr>
        <w:t xml:space="preserve"> </w:t>
      </w:r>
      <w:r w:rsidRPr="00EC082A">
        <w:rPr>
          <w:spacing w:val="-4"/>
        </w:rPr>
        <w:t>Environmental</w:t>
      </w:r>
      <w:r w:rsidRPr="00EC082A">
        <w:rPr>
          <w:spacing w:val="-8"/>
        </w:rPr>
        <w:t xml:space="preserve"> </w:t>
      </w:r>
      <w:r w:rsidRPr="00EC082A">
        <w:rPr>
          <w:spacing w:val="-4"/>
        </w:rPr>
        <w:t>and</w:t>
      </w:r>
      <w:r w:rsidRPr="00EC082A">
        <w:rPr>
          <w:spacing w:val="-7"/>
        </w:rPr>
        <w:t xml:space="preserve"> </w:t>
      </w:r>
      <w:r w:rsidRPr="00EC082A">
        <w:rPr>
          <w:spacing w:val="-4"/>
        </w:rPr>
        <w:t>Social</w:t>
      </w:r>
      <w:r w:rsidRPr="00EC082A">
        <w:rPr>
          <w:spacing w:val="-9"/>
        </w:rPr>
        <w:t xml:space="preserve"> </w:t>
      </w:r>
      <w:r w:rsidRPr="00EC082A">
        <w:rPr>
          <w:spacing w:val="-4"/>
        </w:rPr>
        <w:t xml:space="preserve">Sustainability. </w:t>
      </w:r>
      <w:r w:rsidRPr="00EC082A">
        <w:rPr>
          <w:spacing w:val="-2"/>
        </w:rPr>
        <w:t>The</w:t>
      </w:r>
      <w:r w:rsidRPr="00EC082A">
        <w:rPr>
          <w:spacing w:val="-15"/>
        </w:rPr>
        <w:t xml:space="preserve"> </w:t>
      </w:r>
      <w:r w:rsidRPr="00EC082A">
        <w:rPr>
          <w:spacing w:val="-2"/>
        </w:rPr>
        <w:t>proposed</w:t>
      </w:r>
      <w:r w:rsidRPr="00EC082A">
        <w:rPr>
          <w:spacing w:val="-13"/>
        </w:rPr>
        <w:t xml:space="preserve"> </w:t>
      </w:r>
      <w:r w:rsidRPr="00EC082A">
        <w:rPr>
          <w:spacing w:val="-2"/>
        </w:rPr>
        <w:t>investment</w:t>
      </w:r>
      <w:r w:rsidRPr="00EC082A">
        <w:rPr>
          <w:spacing w:val="-13"/>
        </w:rPr>
        <w:t xml:space="preserve"> </w:t>
      </w:r>
      <w:r w:rsidRPr="00EC082A">
        <w:rPr>
          <w:spacing w:val="-2"/>
        </w:rPr>
        <w:t>is</w:t>
      </w:r>
      <w:r w:rsidRPr="00EC082A">
        <w:rPr>
          <w:spacing w:val="-13"/>
        </w:rPr>
        <w:t xml:space="preserve"> </w:t>
      </w:r>
      <w:r w:rsidRPr="00EC082A">
        <w:rPr>
          <w:spacing w:val="-2"/>
        </w:rPr>
        <w:t>expected</w:t>
      </w:r>
      <w:r w:rsidRPr="00EC082A">
        <w:rPr>
          <w:spacing w:val="-13"/>
        </w:rPr>
        <w:t xml:space="preserve"> </w:t>
      </w:r>
      <w:r w:rsidRPr="00EC082A">
        <w:rPr>
          <w:spacing w:val="-2"/>
        </w:rPr>
        <w:t>to</w:t>
      </w:r>
      <w:r w:rsidRPr="00EC082A">
        <w:rPr>
          <w:spacing w:val="-13"/>
        </w:rPr>
        <w:t xml:space="preserve"> </w:t>
      </w:r>
      <w:r w:rsidRPr="00EC082A">
        <w:rPr>
          <w:spacing w:val="-2"/>
        </w:rPr>
        <w:t>have</w:t>
      </w:r>
      <w:r w:rsidRPr="00EC082A">
        <w:rPr>
          <w:spacing w:val="-13"/>
        </w:rPr>
        <w:t xml:space="preserve"> </w:t>
      </w:r>
      <w:r w:rsidRPr="00EC082A">
        <w:rPr>
          <w:spacing w:val="-2"/>
        </w:rPr>
        <w:t>limited</w:t>
      </w:r>
      <w:r w:rsidRPr="00EC082A">
        <w:rPr>
          <w:spacing w:val="-13"/>
        </w:rPr>
        <w:t xml:space="preserve"> </w:t>
      </w:r>
      <w:r w:rsidRPr="00EC082A">
        <w:rPr>
          <w:spacing w:val="-2"/>
        </w:rPr>
        <w:t>environmental</w:t>
      </w:r>
      <w:r w:rsidRPr="00EC082A">
        <w:rPr>
          <w:spacing w:val="-13"/>
        </w:rPr>
        <w:t xml:space="preserve"> </w:t>
      </w:r>
      <w:r w:rsidRPr="00EC082A">
        <w:rPr>
          <w:spacing w:val="-2"/>
        </w:rPr>
        <w:t>and</w:t>
      </w:r>
      <w:r w:rsidRPr="00EC082A">
        <w:rPr>
          <w:spacing w:val="-13"/>
        </w:rPr>
        <w:t xml:space="preserve"> </w:t>
      </w:r>
      <w:r w:rsidRPr="00EC082A">
        <w:rPr>
          <w:spacing w:val="-2"/>
        </w:rPr>
        <w:t>social</w:t>
      </w:r>
      <w:r w:rsidRPr="00EC082A">
        <w:rPr>
          <w:spacing w:val="-13"/>
        </w:rPr>
        <w:t xml:space="preserve"> </w:t>
      </w:r>
      <w:r w:rsidRPr="00EC082A">
        <w:rPr>
          <w:spacing w:val="-2"/>
        </w:rPr>
        <w:t>impacts,</w:t>
      </w:r>
      <w:r w:rsidRPr="00EC082A">
        <w:rPr>
          <w:spacing w:val="-13"/>
        </w:rPr>
        <w:t xml:space="preserve"> </w:t>
      </w:r>
      <w:r w:rsidRPr="00EC082A">
        <w:rPr>
          <w:spacing w:val="-2"/>
        </w:rPr>
        <w:t>which</w:t>
      </w:r>
      <w:r w:rsidRPr="00EC082A">
        <w:rPr>
          <w:spacing w:val="-13"/>
        </w:rPr>
        <w:t xml:space="preserve"> </w:t>
      </w:r>
      <w:r w:rsidRPr="00EC082A">
        <w:rPr>
          <w:spacing w:val="-2"/>
        </w:rPr>
        <w:t xml:space="preserve">are </w:t>
      </w:r>
      <w:r w:rsidRPr="00EC082A">
        <w:t>site-specific,</w:t>
      </w:r>
      <w:r w:rsidRPr="00EC082A">
        <w:rPr>
          <w:spacing w:val="-9"/>
        </w:rPr>
        <w:t xml:space="preserve"> </w:t>
      </w:r>
      <w:r w:rsidRPr="00EC082A">
        <w:t>temporary</w:t>
      </w:r>
      <w:r w:rsidRPr="00EC082A">
        <w:rPr>
          <w:spacing w:val="-15"/>
        </w:rPr>
        <w:t xml:space="preserve"> </w:t>
      </w:r>
      <w:r w:rsidRPr="00EC082A">
        <w:t>and</w:t>
      </w:r>
      <w:r w:rsidRPr="00EC082A">
        <w:rPr>
          <w:spacing w:val="-11"/>
        </w:rPr>
        <w:t xml:space="preserve"> </w:t>
      </w:r>
      <w:r w:rsidRPr="00EC082A">
        <w:t>none</w:t>
      </w:r>
      <w:r w:rsidRPr="00EC082A">
        <w:rPr>
          <w:spacing w:val="-12"/>
        </w:rPr>
        <w:t xml:space="preserve"> </w:t>
      </w:r>
      <w:r w:rsidRPr="00EC082A">
        <w:t>is</w:t>
      </w:r>
      <w:r w:rsidRPr="00EC082A">
        <w:rPr>
          <w:spacing w:val="-11"/>
        </w:rPr>
        <w:t xml:space="preserve"> </w:t>
      </w:r>
      <w:r w:rsidRPr="00EC082A">
        <w:t>expected</w:t>
      </w:r>
      <w:r w:rsidRPr="00EC082A">
        <w:rPr>
          <w:spacing w:val="-8"/>
        </w:rPr>
        <w:t xml:space="preserve"> </w:t>
      </w:r>
      <w:r w:rsidRPr="00EC082A">
        <w:t>to</w:t>
      </w:r>
      <w:r w:rsidRPr="00EC082A">
        <w:rPr>
          <w:spacing w:val="-11"/>
        </w:rPr>
        <w:t xml:space="preserve"> </w:t>
      </w:r>
      <w:r w:rsidRPr="00EC082A">
        <w:t>be</w:t>
      </w:r>
      <w:r w:rsidRPr="00EC082A">
        <w:rPr>
          <w:spacing w:val="-12"/>
        </w:rPr>
        <w:t xml:space="preserve"> </w:t>
      </w:r>
      <w:r w:rsidRPr="00EC082A">
        <w:t>significant.</w:t>
      </w:r>
      <w:r w:rsidRPr="00EC082A">
        <w:rPr>
          <w:spacing w:val="-10"/>
        </w:rPr>
        <w:t xml:space="preserve"> </w:t>
      </w:r>
      <w:r w:rsidRPr="00EC082A">
        <w:t>Those</w:t>
      </w:r>
      <w:r w:rsidRPr="00EC082A">
        <w:rPr>
          <w:spacing w:val="-11"/>
        </w:rPr>
        <w:t xml:space="preserve"> </w:t>
      </w:r>
      <w:r w:rsidRPr="00EC082A">
        <w:t>impacts</w:t>
      </w:r>
      <w:r w:rsidRPr="00EC082A">
        <w:rPr>
          <w:spacing w:val="-10"/>
        </w:rPr>
        <w:t xml:space="preserve"> </w:t>
      </w:r>
      <w:r w:rsidRPr="00EC082A">
        <w:t>can</w:t>
      </w:r>
      <w:r w:rsidRPr="00EC082A">
        <w:rPr>
          <w:spacing w:val="-11"/>
        </w:rPr>
        <w:t xml:space="preserve"> </w:t>
      </w:r>
      <w:r w:rsidRPr="00EC082A">
        <w:t>be</w:t>
      </w:r>
      <w:r w:rsidRPr="00EC082A">
        <w:rPr>
          <w:spacing w:val="-10"/>
        </w:rPr>
        <w:t xml:space="preserve"> </w:t>
      </w:r>
      <w:r w:rsidRPr="00EC082A">
        <w:t>avoided</w:t>
      </w:r>
      <w:r w:rsidRPr="00EC082A">
        <w:rPr>
          <w:spacing w:val="-11"/>
        </w:rPr>
        <w:t xml:space="preserve"> </w:t>
      </w:r>
      <w:r w:rsidRPr="00EC082A">
        <w:t xml:space="preserve">or mitigated by adhering to applicable performance standards, procedures, guidelines and design </w:t>
      </w:r>
      <w:r w:rsidRPr="00EC082A">
        <w:rPr>
          <w:spacing w:val="-4"/>
        </w:rPr>
        <w:t>criteria as described in the following</w:t>
      </w:r>
      <w:r w:rsidRPr="00EC082A">
        <w:rPr>
          <w:spacing w:val="-6"/>
        </w:rPr>
        <w:t xml:space="preserve"> </w:t>
      </w:r>
      <w:r w:rsidRPr="00EC082A">
        <w:rPr>
          <w:spacing w:val="-4"/>
        </w:rPr>
        <w:t>sections.</w:t>
      </w:r>
      <w:r w:rsidRPr="00EC082A">
        <w:rPr>
          <w:spacing w:val="-5"/>
        </w:rPr>
        <w:t xml:space="preserve"> </w:t>
      </w:r>
      <w:r w:rsidRPr="00EC082A">
        <w:rPr>
          <w:spacing w:val="-4"/>
        </w:rPr>
        <w:t>This categorization is consistent with categorization of</w:t>
      </w:r>
      <w:r w:rsidRPr="00EC082A">
        <w:rPr>
          <w:spacing w:val="-11"/>
        </w:rPr>
        <w:t xml:space="preserve"> </w:t>
      </w:r>
      <w:r w:rsidRPr="00EC082A">
        <w:rPr>
          <w:spacing w:val="-4"/>
        </w:rPr>
        <w:t>other</w:t>
      </w:r>
      <w:r w:rsidRPr="00EC082A">
        <w:rPr>
          <w:spacing w:val="-11"/>
        </w:rPr>
        <w:t xml:space="preserve"> </w:t>
      </w:r>
      <w:r w:rsidRPr="00EC082A">
        <w:rPr>
          <w:spacing w:val="-4"/>
        </w:rPr>
        <w:t>similar</w:t>
      </w:r>
      <w:r w:rsidRPr="00EC082A">
        <w:rPr>
          <w:spacing w:val="-11"/>
        </w:rPr>
        <w:t xml:space="preserve"> </w:t>
      </w:r>
      <w:r w:rsidRPr="00EC082A">
        <w:rPr>
          <w:spacing w:val="-4"/>
        </w:rPr>
        <w:t>projects</w:t>
      </w:r>
      <w:r w:rsidRPr="00EC082A">
        <w:rPr>
          <w:spacing w:val="-11"/>
        </w:rPr>
        <w:t xml:space="preserve"> </w:t>
      </w:r>
      <w:r w:rsidRPr="00EC082A">
        <w:rPr>
          <w:spacing w:val="-4"/>
        </w:rPr>
        <w:t>within</w:t>
      </w:r>
      <w:r w:rsidRPr="00EC082A">
        <w:rPr>
          <w:spacing w:val="-11"/>
        </w:rPr>
        <w:t xml:space="preserve"> </w:t>
      </w:r>
      <w:r w:rsidRPr="00EC082A">
        <w:rPr>
          <w:spacing w:val="-4"/>
        </w:rPr>
        <w:t>this</w:t>
      </w:r>
      <w:r w:rsidRPr="00EC082A">
        <w:rPr>
          <w:spacing w:val="-11"/>
        </w:rPr>
        <w:t xml:space="preserve"> </w:t>
      </w:r>
      <w:r w:rsidRPr="00EC082A">
        <w:rPr>
          <w:spacing w:val="-4"/>
        </w:rPr>
        <w:t>sub-sector.</w:t>
      </w:r>
      <w:r w:rsidRPr="00EC082A">
        <w:rPr>
          <w:spacing w:val="-11"/>
        </w:rPr>
        <w:t xml:space="preserve"> </w:t>
      </w:r>
      <w:r w:rsidRPr="00EC082A">
        <w:rPr>
          <w:spacing w:val="-4"/>
        </w:rPr>
        <w:t>The</w:t>
      </w:r>
      <w:r w:rsidRPr="00EC082A">
        <w:rPr>
          <w:spacing w:val="-11"/>
        </w:rPr>
        <w:t xml:space="preserve"> </w:t>
      </w:r>
      <w:r w:rsidRPr="00EC082A">
        <w:rPr>
          <w:spacing w:val="-4"/>
        </w:rPr>
        <w:t>main</w:t>
      </w:r>
      <w:r w:rsidRPr="00EC082A">
        <w:rPr>
          <w:spacing w:val="-11"/>
        </w:rPr>
        <w:t xml:space="preserve"> </w:t>
      </w:r>
      <w:r w:rsidRPr="00EC082A">
        <w:rPr>
          <w:spacing w:val="-4"/>
        </w:rPr>
        <w:t>environmental,</w:t>
      </w:r>
      <w:r w:rsidRPr="00EC082A">
        <w:rPr>
          <w:spacing w:val="-11"/>
        </w:rPr>
        <w:t xml:space="preserve"> </w:t>
      </w:r>
      <w:r w:rsidRPr="00EC082A">
        <w:rPr>
          <w:spacing w:val="-4"/>
        </w:rPr>
        <w:t>social,</w:t>
      </w:r>
      <w:r w:rsidRPr="00EC082A">
        <w:rPr>
          <w:spacing w:val="-11"/>
        </w:rPr>
        <w:t xml:space="preserve"> </w:t>
      </w:r>
      <w:r w:rsidRPr="00EC082A">
        <w:rPr>
          <w:spacing w:val="-4"/>
        </w:rPr>
        <w:t>occupational</w:t>
      </w:r>
      <w:r w:rsidRPr="00EC082A">
        <w:rPr>
          <w:spacing w:val="-11"/>
        </w:rPr>
        <w:t xml:space="preserve"> </w:t>
      </w:r>
      <w:r w:rsidRPr="00EC082A">
        <w:rPr>
          <w:spacing w:val="-4"/>
        </w:rPr>
        <w:t xml:space="preserve">health </w:t>
      </w:r>
      <w:r w:rsidRPr="00EC082A">
        <w:rPr>
          <w:spacing w:val="-2"/>
        </w:rPr>
        <w:t>and</w:t>
      </w:r>
      <w:r w:rsidRPr="00EC082A">
        <w:rPr>
          <w:spacing w:val="-15"/>
        </w:rPr>
        <w:t xml:space="preserve"> </w:t>
      </w:r>
      <w:r w:rsidRPr="00EC082A">
        <w:rPr>
          <w:spacing w:val="-2"/>
        </w:rPr>
        <w:t>safety</w:t>
      </w:r>
      <w:r w:rsidRPr="00EC082A">
        <w:rPr>
          <w:spacing w:val="-13"/>
        </w:rPr>
        <w:t xml:space="preserve"> </w:t>
      </w:r>
      <w:r w:rsidRPr="00EC082A">
        <w:rPr>
          <w:spacing w:val="-2"/>
        </w:rPr>
        <w:t>risks</w:t>
      </w:r>
      <w:r w:rsidRPr="00EC082A">
        <w:rPr>
          <w:spacing w:val="-13"/>
        </w:rPr>
        <w:t xml:space="preserve"> </w:t>
      </w:r>
      <w:r w:rsidRPr="00EC082A">
        <w:rPr>
          <w:spacing w:val="-2"/>
        </w:rPr>
        <w:t>identified</w:t>
      </w:r>
      <w:r w:rsidRPr="00EC082A">
        <w:rPr>
          <w:spacing w:val="-13"/>
        </w:rPr>
        <w:t xml:space="preserve"> </w:t>
      </w:r>
      <w:r w:rsidRPr="00EC082A">
        <w:rPr>
          <w:spacing w:val="-2"/>
        </w:rPr>
        <w:t>for</w:t>
      </w:r>
      <w:r w:rsidRPr="00EC082A">
        <w:rPr>
          <w:spacing w:val="-13"/>
        </w:rPr>
        <w:t xml:space="preserve"> </w:t>
      </w:r>
      <w:r w:rsidRPr="00EC082A">
        <w:rPr>
          <w:spacing w:val="-2"/>
        </w:rPr>
        <w:t>this</w:t>
      </w:r>
      <w:r w:rsidRPr="00EC082A">
        <w:rPr>
          <w:spacing w:val="-13"/>
        </w:rPr>
        <w:t xml:space="preserve"> </w:t>
      </w:r>
      <w:r w:rsidRPr="00EC082A">
        <w:rPr>
          <w:spacing w:val="-2"/>
        </w:rPr>
        <w:t>project</w:t>
      </w:r>
      <w:r w:rsidRPr="00EC082A">
        <w:rPr>
          <w:spacing w:val="-13"/>
        </w:rPr>
        <w:t xml:space="preserve"> </w:t>
      </w:r>
      <w:r w:rsidRPr="00EC082A">
        <w:rPr>
          <w:spacing w:val="-2"/>
        </w:rPr>
        <w:t>relate</w:t>
      </w:r>
      <w:r w:rsidRPr="00EC082A">
        <w:rPr>
          <w:spacing w:val="-13"/>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management</w:t>
      </w:r>
      <w:r w:rsidRPr="00EC082A">
        <w:rPr>
          <w:spacing w:val="-13"/>
        </w:rPr>
        <w:t xml:space="preserve"> </w:t>
      </w:r>
      <w:r w:rsidRPr="00EC082A">
        <w:rPr>
          <w:spacing w:val="-2"/>
        </w:rPr>
        <w:t>of</w:t>
      </w:r>
      <w:r w:rsidRPr="00EC082A">
        <w:rPr>
          <w:spacing w:val="-13"/>
        </w:rPr>
        <w:t xml:space="preserve"> </w:t>
      </w:r>
      <w:r w:rsidRPr="00EC082A">
        <w:rPr>
          <w:spacing w:val="-2"/>
        </w:rPr>
        <w:t>solid</w:t>
      </w:r>
      <w:r w:rsidRPr="00EC082A">
        <w:rPr>
          <w:spacing w:val="-13"/>
        </w:rPr>
        <w:t xml:space="preserve"> </w:t>
      </w:r>
      <w:r w:rsidRPr="00EC082A">
        <w:rPr>
          <w:spacing w:val="-2"/>
        </w:rPr>
        <w:t>and</w:t>
      </w:r>
      <w:r w:rsidRPr="00EC082A">
        <w:rPr>
          <w:spacing w:val="-13"/>
        </w:rPr>
        <w:t xml:space="preserve"> </w:t>
      </w:r>
      <w:r w:rsidRPr="00EC082A">
        <w:rPr>
          <w:spacing w:val="-2"/>
        </w:rPr>
        <w:t>liquid</w:t>
      </w:r>
      <w:r w:rsidRPr="00EC082A">
        <w:rPr>
          <w:spacing w:val="-13"/>
        </w:rPr>
        <w:t xml:space="preserve"> </w:t>
      </w:r>
      <w:r w:rsidRPr="00EC082A">
        <w:rPr>
          <w:spacing w:val="-2"/>
        </w:rPr>
        <w:t>wastes;</w:t>
      </w:r>
      <w:r w:rsidRPr="00EC082A">
        <w:rPr>
          <w:spacing w:val="-13"/>
        </w:rPr>
        <w:t xml:space="preserve"> </w:t>
      </w:r>
      <w:r w:rsidRPr="00EC082A">
        <w:rPr>
          <w:spacing w:val="-2"/>
        </w:rPr>
        <w:t xml:space="preserve">dust </w:t>
      </w:r>
      <w:r w:rsidRPr="00EC082A">
        <w:rPr>
          <w:spacing w:val="-4"/>
        </w:rPr>
        <w:t>during</w:t>
      </w:r>
      <w:r w:rsidRPr="00EC082A">
        <w:rPr>
          <w:spacing w:val="-10"/>
        </w:rPr>
        <w:t xml:space="preserve"> </w:t>
      </w:r>
      <w:r w:rsidRPr="00EC082A">
        <w:rPr>
          <w:spacing w:val="-4"/>
        </w:rPr>
        <w:t>construction,</w:t>
      </w:r>
      <w:r w:rsidRPr="00EC082A">
        <w:rPr>
          <w:spacing w:val="-6"/>
        </w:rPr>
        <w:t xml:space="preserve"> </w:t>
      </w:r>
      <w:r w:rsidRPr="00EC082A">
        <w:rPr>
          <w:spacing w:val="-4"/>
        </w:rPr>
        <w:t>the</w:t>
      </w:r>
      <w:r w:rsidRPr="00EC082A">
        <w:rPr>
          <w:spacing w:val="-8"/>
        </w:rPr>
        <w:t xml:space="preserve"> </w:t>
      </w:r>
      <w:r w:rsidRPr="00EC082A">
        <w:rPr>
          <w:spacing w:val="-4"/>
        </w:rPr>
        <w:t>capacity</w:t>
      </w:r>
      <w:r w:rsidRPr="00EC082A">
        <w:rPr>
          <w:spacing w:val="-11"/>
        </w:rPr>
        <w:t xml:space="preserve"> </w:t>
      </w:r>
      <w:r w:rsidRPr="00EC082A">
        <w:rPr>
          <w:spacing w:val="-4"/>
        </w:rPr>
        <w:t>of</w:t>
      </w:r>
      <w:r w:rsidRPr="00EC082A">
        <w:rPr>
          <w:spacing w:val="-10"/>
        </w:rPr>
        <w:t xml:space="preserve"> </w:t>
      </w:r>
      <w:r w:rsidRPr="00EC082A">
        <w:rPr>
          <w:spacing w:val="-4"/>
        </w:rPr>
        <w:t>the</w:t>
      </w:r>
      <w:r w:rsidRPr="00EC082A">
        <w:rPr>
          <w:spacing w:val="-8"/>
        </w:rPr>
        <w:t xml:space="preserve"> </w:t>
      </w:r>
      <w:r w:rsidRPr="00EC082A">
        <w:rPr>
          <w:spacing w:val="-4"/>
        </w:rPr>
        <w:t>contractor</w:t>
      </w:r>
      <w:r w:rsidRPr="00EC082A">
        <w:rPr>
          <w:spacing w:val="-10"/>
        </w:rPr>
        <w:t xml:space="preserve"> </w:t>
      </w:r>
      <w:r w:rsidRPr="00EC082A">
        <w:rPr>
          <w:spacing w:val="-4"/>
        </w:rPr>
        <w:t>to</w:t>
      </w:r>
      <w:r w:rsidRPr="00EC082A">
        <w:rPr>
          <w:spacing w:val="-7"/>
        </w:rPr>
        <w:t xml:space="preserve"> </w:t>
      </w:r>
      <w:r w:rsidRPr="00EC082A">
        <w:rPr>
          <w:spacing w:val="-4"/>
        </w:rPr>
        <w:t>manage</w:t>
      </w:r>
      <w:r w:rsidRPr="00EC082A">
        <w:rPr>
          <w:spacing w:val="-8"/>
        </w:rPr>
        <w:t xml:space="preserve"> </w:t>
      </w:r>
      <w:r w:rsidRPr="00EC082A">
        <w:rPr>
          <w:spacing w:val="-4"/>
        </w:rPr>
        <w:t>their</w:t>
      </w:r>
      <w:r w:rsidRPr="00EC082A">
        <w:rPr>
          <w:spacing w:val="-10"/>
        </w:rPr>
        <w:t xml:space="preserve"> </w:t>
      </w:r>
      <w:r w:rsidRPr="00EC082A">
        <w:rPr>
          <w:spacing w:val="-4"/>
        </w:rPr>
        <w:t>social, environmental</w:t>
      </w:r>
      <w:r w:rsidRPr="00EC082A">
        <w:rPr>
          <w:spacing w:val="-6"/>
        </w:rPr>
        <w:t xml:space="preserve"> </w:t>
      </w:r>
      <w:r w:rsidRPr="00EC082A">
        <w:rPr>
          <w:spacing w:val="-4"/>
        </w:rPr>
        <w:t>and</w:t>
      </w:r>
      <w:r w:rsidRPr="00EC082A">
        <w:rPr>
          <w:spacing w:val="-7"/>
        </w:rPr>
        <w:t xml:space="preserve"> </w:t>
      </w:r>
      <w:r w:rsidRPr="00EC082A">
        <w:rPr>
          <w:spacing w:val="-4"/>
        </w:rPr>
        <w:t xml:space="preserve">safety </w:t>
      </w:r>
      <w:r w:rsidRPr="00EC082A">
        <w:t>performance</w:t>
      </w:r>
      <w:r w:rsidRPr="00EC082A">
        <w:rPr>
          <w:spacing w:val="-1"/>
        </w:rPr>
        <w:t xml:space="preserve"> </w:t>
      </w:r>
      <w:r w:rsidRPr="00EC082A">
        <w:t>and</w:t>
      </w:r>
      <w:r w:rsidRPr="00EC082A">
        <w:rPr>
          <w:spacing w:val="-2"/>
        </w:rPr>
        <w:t xml:space="preserve"> </w:t>
      </w:r>
      <w:r w:rsidRPr="00EC082A">
        <w:t>engage with</w:t>
      </w:r>
      <w:r w:rsidRPr="00EC082A">
        <w:rPr>
          <w:spacing w:val="-2"/>
        </w:rPr>
        <w:t xml:space="preserve"> </w:t>
      </w:r>
      <w:r w:rsidRPr="00EC082A">
        <w:t>project</w:t>
      </w:r>
      <w:r w:rsidRPr="00EC082A">
        <w:rPr>
          <w:spacing w:val="-2"/>
        </w:rPr>
        <w:t xml:space="preserve"> </w:t>
      </w:r>
      <w:r w:rsidRPr="00EC082A">
        <w:t>stakeholders;</w:t>
      </w:r>
      <w:r w:rsidRPr="00EC082A">
        <w:rPr>
          <w:spacing w:val="-1"/>
        </w:rPr>
        <w:t xml:space="preserve"> </w:t>
      </w:r>
      <w:r w:rsidRPr="00EC082A">
        <w:t>assurance</w:t>
      </w:r>
      <w:r w:rsidRPr="00EC082A">
        <w:rPr>
          <w:spacing w:val="-1"/>
        </w:rPr>
        <w:t xml:space="preserve"> </w:t>
      </w:r>
      <w:r w:rsidRPr="00EC082A">
        <w:t>of</w:t>
      </w:r>
      <w:r w:rsidRPr="00EC082A">
        <w:rPr>
          <w:spacing w:val="-3"/>
        </w:rPr>
        <w:t xml:space="preserve"> </w:t>
      </w:r>
      <w:r w:rsidRPr="00EC082A">
        <w:t>fair,</w:t>
      </w:r>
      <w:r w:rsidRPr="00EC082A">
        <w:rPr>
          <w:spacing w:val="-2"/>
        </w:rPr>
        <w:t xml:space="preserve"> </w:t>
      </w:r>
      <w:r w:rsidRPr="00EC082A">
        <w:t>safe</w:t>
      </w:r>
      <w:r w:rsidRPr="00EC082A">
        <w:rPr>
          <w:spacing w:val="-4"/>
        </w:rPr>
        <w:t xml:space="preserve"> </w:t>
      </w:r>
      <w:r w:rsidRPr="00EC082A">
        <w:t>and</w:t>
      </w:r>
      <w:r w:rsidRPr="00EC082A">
        <w:rPr>
          <w:spacing w:val="-3"/>
        </w:rPr>
        <w:t xml:space="preserve"> </w:t>
      </w:r>
      <w:r w:rsidRPr="00EC082A">
        <w:t>healthy</w:t>
      </w:r>
      <w:r w:rsidRPr="00EC082A">
        <w:rPr>
          <w:spacing w:val="-5"/>
        </w:rPr>
        <w:t xml:space="preserve"> </w:t>
      </w:r>
      <w:r w:rsidRPr="00EC082A">
        <w:t>working conditions for</w:t>
      </w:r>
      <w:r w:rsidRPr="00EC082A">
        <w:rPr>
          <w:spacing w:val="-3"/>
        </w:rPr>
        <w:t xml:space="preserve"> </w:t>
      </w:r>
      <w:r w:rsidRPr="00EC082A">
        <w:t>all workers during construction and operations; and management of community health and safety.</w:t>
      </w:r>
    </w:p>
    <w:p w14:paraId="43974382" w14:textId="77777777" w:rsidR="004A6D04" w:rsidRPr="00EC082A" w:rsidRDefault="004A6D04">
      <w:pPr>
        <w:spacing w:line="254" w:lineRule="auto"/>
        <w:rPr>
          <w:szCs w:val="24"/>
        </w:rPr>
        <w:sectPr w:rsidR="004A6D04" w:rsidRPr="00EC082A">
          <w:pgSz w:w="11920" w:h="16850"/>
          <w:pgMar w:top="1220" w:right="1160" w:bottom="1260" w:left="1160" w:header="0" w:footer="980" w:gutter="0"/>
          <w:cols w:space="720"/>
        </w:sectPr>
      </w:pPr>
    </w:p>
    <w:p w14:paraId="1D05AF11" w14:textId="77777777" w:rsidR="004A6D04" w:rsidRPr="00EC082A" w:rsidRDefault="00E24CE6" w:rsidP="0041794A">
      <w:pPr>
        <w:pStyle w:val="Titre1"/>
      </w:pPr>
      <w:bookmarkStart w:id="90" w:name="_bookmark35"/>
      <w:bookmarkStart w:id="91" w:name="_Toc198363316"/>
      <w:bookmarkEnd w:id="90"/>
      <w:r w:rsidRPr="00EC082A">
        <w:lastRenderedPageBreak/>
        <w:t>DESCRIPTION</w:t>
      </w:r>
      <w:r w:rsidRPr="00EC082A">
        <w:rPr>
          <w:spacing w:val="14"/>
        </w:rPr>
        <w:t xml:space="preserve"> </w:t>
      </w:r>
      <w:r w:rsidRPr="00EC082A">
        <w:t>OF</w:t>
      </w:r>
      <w:r w:rsidRPr="00EC082A">
        <w:rPr>
          <w:spacing w:val="18"/>
        </w:rPr>
        <w:t xml:space="preserve"> </w:t>
      </w:r>
      <w:r w:rsidRPr="00EC082A">
        <w:t>THE</w:t>
      </w:r>
      <w:r w:rsidRPr="00EC082A">
        <w:rPr>
          <w:spacing w:val="18"/>
        </w:rPr>
        <w:t xml:space="preserve"> </w:t>
      </w:r>
      <w:r w:rsidRPr="00EC082A">
        <w:rPr>
          <w:spacing w:val="-2"/>
        </w:rPr>
        <w:t>PROJECT</w:t>
      </w:r>
      <w:bookmarkEnd w:id="91"/>
    </w:p>
    <w:p w14:paraId="7E19D4AC" w14:textId="77777777" w:rsidR="004A6D04" w:rsidRPr="00EC082A" w:rsidRDefault="00E24CE6" w:rsidP="0041794A">
      <w:pPr>
        <w:pStyle w:val="Titre2"/>
      </w:pPr>
      <w:bookmarkStart w:id="92" w:name="_bookmark36"/>
      <w:bookmarkStart w:id="93" w:name="_Toc198363317"/>
      <w:bookmarkEnd w:id="92"/>
      <w:r w:rsidRPr="00EC082A">
        <w:t>Location</w:t>
      </w:r>
      <w:r w:rsidRPr="00EC082A">
        <w:rPr>
          <w:spacing w:val="-11"/>
        </w:rPr>
        <w:t xml:space="preserve"> </w:t>
      </w:r>
      <w:r w:rsidRPr="00EC082A">
        <w:t>of</w:t>
      </w:r>
      <w:r w:rsidRPr="00EC082A">
        <w:rPr>
          <w:spacing w:val="-12"/>
        </w:rPr>
        <w:t xml:space="preserve"> </w:t>
      </w:r>
      <w:r w:rsidRPr="00EC082A">
        <w:t>the</w:t>
      </w:r>
      <w:r w:rsidRPr="00EC082A">
        <w:rPr>
          <w:spacing w:val="-11"/>
        </w:rPr>
        <w:t xml:space="preserve"> </w:t>
      </w:r>
      <w:r w:rsidRPr="00EC082A">
        <w:t>Proposed</w:t>
      </w:r>
      <w:r w:rsidRPr="00EC082A">
        <w:rPr>
          <w:spacing w:val="-10"/>
        </w:rPr>
        <w:t xml:space="preserve"> </w:t>
      </w:r>
      <w:r w:rsidRPr="00EC082A">
        <w:rPr>
          <w:spacing w:val="-2"/>
        </w:rPr>
        <w:t>Project</w:t>
      </w:r>
      <w:bookmarkEnd w:id="93"/>
    </w:p>
    <w:p w14:paraId="4000BED9" w14:textId="77777777" w:rsidR="004A6D04" w:rsidRPr="00EC082A" w:rsidRDefault="00E24CE6" w:rsidP="0041794A">
      <w:pPr>
        <w:pStyle w:val="Corpsdetexte"/>
        <w:spacing w:line="254" w:lineRule="auto"/>
        <w:ind w:right="242"/>
      </w:pPr>
      <w:r w:rsidRPr="00EC082A">
        <w:t>The</w:t>
      </w:r>
      <w:r w:rsidRPr="00EC082A">
        <w:rPr>
          <w:spacing w:val="-11"/>
        </w:rPr>
        <w:t xml:space="preserve"> </w:t>
      </w:r>
      <w:r w:rsidRPr="00EC082A">
        <w:t>Project</w:t>
      </w:r>
      <w:r w:rsidRPr="00EC082A">
        <w:rPr>
          <w:spacing w:val="-9"/>
        </w:rPr>
        <w:t xml:space="preserve"> </w:t>
      </w:r>
      <w:r w:rsidRPr="00EC082A">
        <w:t>site</w:t>
      </w:r>
      <w:r w:rsidRPr="00EC082A">
        <w:rPr>
          <w:spacing w:val="-11"/>
        </w:rPr>
        <w:t xml:space="preserve"> </w:t>
      </w:r>
      <w:r w:rsidRPr="00EC082A">
        <w:t>is</w:t>
      </w:r>
      <w:r w:rsidRPr="00EC082A">
        <w:rPr>
          <w:spacing w:val="-10"/>
        </w:rPr>
        <w:t xml:space="preserve"> </w:t>
      </w:r>
      <w:r w:rsidRPr="00EC082A">
        <w:t>located</w:t>
      </w:r>
      <w:r w:rsidRPr="00EC082A">
        <w:rPr>
          <w:spacing w:val="-7"/>
        </w:rPr>
        <w:t xml:space="preserve"> </w:t>
      </w:r>
      <w:r w:rsidRPr="00EC082A">
        <w:t>on</w:t>
      </w:r>
      <w:r w:rsidRPr="00EC082A">
        <w:rPr>
          <w:spacing w:val="-10"/>
        </w:rPr>
        <w:t xml:space="preserve"> </w:t>
      </w:r>
      <w:r w:rsidRPr="00EC082A">
        <w:t>a</w:t>
      </w:r>
      <w:r w:rsidRPr="00EC082A">
        <w:rPr>
          <w:spacing w:val="-11"/>
        </w:rPr>
        <w:t xml:space="preserve"> </w:t>
      </w:r>
      <w:r w:rsidRPr="00EC082A">
        <w:t>private</w:t>
      </w:r>
      <w:r w:rsidRPr="00EC082A">
        <w:rPr>
          <w:spacing w:val="-8"/>
        </w:rPr>
        <w:t xml:space="preserve"> </w:t>
      </w:r>
      <w:r w:rsidRPr="00EC082A">
        <w:t>land</w:t>
      </w:r>
      <w:r w:rsidRPr="00EC082A">
        <w:rPr>
          <w:spacing w:val="-10"/>
        </w:rPr>
        <w:t xml:space="preserve"> </w:t>
      </w:r>
      <w:r w:rsidRPr="00EC082A">
        <w:t>which</w:t>
      </w:r>
      <w:r w:rsidRPr="00EC082A">
        <w:rPr>
          <w:spacing w:val="-10"/>
        </w:rPr>
        <w:t xml:space="preserve"> </w:t>
      </w:r>
      <w:r w:rsidRPr="00EC082A">
        <w:t>is</w:t>
      </w:r>
      <w:r w:rsidRPr="00EC082A">
        <w:rPr>
          <w:spacing w:val="-10"/>
        </w:rPr>
        <w:t xml:space="preserve"> </w:t>
      </w:r>
      <w:r w:rsidRPr="00EC082A">
        <w:t>on</w:t>
      </w:r>
      <w:r w:rsidRPr="00EC082A">
        <w:rPr>
          <w:spacing w:val="-10"/>
        </w:rPr>
        <w:t xml:space="preserve"> </w:t>
      </w:r>
      <w:r w:rsidRPr="00EC082A">
        <w:t>title</w:t>
      </w:r>
      <w:r w:rsidRPr="00EC082A">
        <w:rPr>
          <w:spacing w:val="-11"/>
        </w:rPr>
        <w:t xml:space="preserve"> </w:t>
      </w:r>
      <w:r w:rsidRPr="00EC082A">
        <w:t>owned</w:t>
      </w:r>
      <w:r w:rsidRPr="00EC082A">
        <w:rPr>
          <w:spacing w:val="-8"/>
        </w:rPr>
        <w:t xml:space="preserve"> </w:t>
      </w:r>
      <w:r w:rsidRPr="00EC082A">
        <w:t>by</w:t>
      </w:r>
      <w:r w:rsidRPr="00EC082A">
        <w:rPr>
          <w:spacing w:val="-14"/>
        </w:rPr>
        <w:t xml:space="preserve"> </w:t>
      </w:r>
      <w:r w:rsidRPr="00EC082A">
        <w:t>the</w:t>
      </w:r>
      <w:r w:rsidRPr="00EC082A">
        <w:rPr>
          <w:spacing w:val="-11"/>
        </w:rPr>
        <w:t xml:space="preserve"> </w:t>
      </w:r>
      <w:r w:rsidRPr="00EC082A">
        <w:t>CEC.</w:t>
      </w:r>
      <w:r w:rsidRPr="00EC082A">
        <w:rPr>
          <w:spacing w:val="-9"/>
        </w:rPr>
        <w:t xml:space="preserve"> </w:t>
      </w:r>
      <w:r w:rsidRPr="00EC082A">
        <w:t>The</w:t>
      </w:r>
      <w:r w:rsidRPr="00EC082A">
        <w:rPr>
          <w:spacing w:val="-11"/>
        </w:rPr>
        <w:t xml:space="preserve"> </w:t>
      </w:r>
      <w:r w:rsidRPr="00EC082A">
        <w:t>Project</w:t>
      </w:r>
      <w:r w:rsidRPr="00EC082A">
        <w:rPr>
          <w:spacing w:val="-9"/>
        </w:rPr>
        <w:t xml:space="preserve"> </w:t>
      </w:r>
      <w:r w:rsidRPr="00EC082A">
        <w:t>site is</w:t>
      </w:r>
      <w:r w:rsidRPr="00EC082A">
        <w:rPr>
          <w:spacing w:val="-11"/>
        </w:rPr>
        <w:t xml:space="preserve"> </w:t>
      </w:r>
      <w:r w:rsidRPr="00EC082A">
        <w:t>found</w:t>
      </w:r>
      <w:r w:rsidRPr="00EC082A">
        <w:rPr>
          <w:spacing w:val="-12"/>
        </w:rPr>
        <w:t xml:space="preserve"> </w:t>
      </w:r>
      <w:r w:rsidRPr="00EC082A">
        <w:t>in</w:t>
      </w:r>
      <w:r w:rsidRPr="00EC082A">
        <w:rPr>
          <w:spacing w:val="-11"/>
        </w:rPr>
        <w:t xml:space="preserve"> </w:t>
      </w:r>
      <w:r w:rsidRPr="00EC082A">
        <w:t>Garneton</w:t>
      </w:r>
      <w:r w:rsidRPr="00EC082A">
        <w:rPr>
          <w:spacing w:val="-11"/>
        </w:rPr>
        <w:t xml:space="preserve"> </w:t>
      </w:r>
      <w:r w:rsidRPr="00EC082A">
        <w:t>area,</w:t>
      </w:r>
      <w:r w:rsidRPr="00EC082A">
        <w:rPr>
          <w:spacing w:val="-14"/>
        </w:rPr>
        <w:t xml:space="preserve"> </w:t>
      </w:r>
      <w:r w:rsidRPr="00EC082A">
        <w:t>about</w:t>
      </w:r>
      <w:r w:rsidRPr="00EC082A">
        <w:rPr>
          <w:spacing w:val="-12"/>
        </w:rPr>
        <w:t xml:space="preserve"> </w:t>
      </w:r>
      <w:r w:rsidRPr="00EC082A">
        <w:t>23</w:t>
      </w:r>
      <w:r w:rsidRPr="00EC082A">
        <w:rPr>
          <w:spacing w:val="-12"/>
        </w:rPr>
        <w:t xml:space="preserve"> </w:t>
      </w:r>
      <w:r w:rsidRPr="00EC082A">
        <w:t>km</w:t>
      </w:r>
      <w:r w:rsidRPr="00EC082A">
        <w:rPr>
          <w:spacing w:val="-12"/>
        </w:rPr>
        <w:t xml:space="preserve"> </w:t>
      </w:r>
      <w:r w:rsidRPr="00EC082A">
        <w:t>north-west</w:t>
      </w:r>
      <w:r w:rsidRPr="00EC082A">
        <w:rPr>
          <w:spacing w:val="-13"/>
        </w:rPr>
        <w:t xml:space="preserve"> </w:t>
      </w:r>
      <w:r w:rsidRPr="00EC082A">
        <w:t>of</w:t>
      </w:r>
      <w:r w:rsidRPr="00EC082A">
        <w:rPr>
          <w:spacing w:val="-12"/>
        </w:rPr>
        <w:t xml:space="preserve"> </w:t>
      </w:r>
      <w:r w:rsidRPr="00EC082A">
        <w:t>Kitwe</w:t>
      </w:r>
      <w:r w:rsidRPr="00EC082A">
        <w:rPr>
          <w:spacing w:val="-12"/>
        </w:rPr>
        <w:t xml:space="preserve"> </w:t>
      </w:r>
      <w:r w:rsidRPr="00EC082A">
        <w:t>town</w:t>
      </w:r>
      <w:r w:rsidRPr="00EC082A">
        <w:rPr>
          <w:spacing w:val="-11"/>
        </w:rPr>
        <w:t xml:space="preserve"> </w:t>
      </w:r>
      <w:r w:rsidRPr="00EC082A">
        <w:t>on</w:t>
      </w:r>
      <w:r w:rsidRPr="00EC082A">
        <w:rPr>
          <w:spacing w:val="-10"/>
        </w:rPr>
        <w:t xml:space="preserve"> </w:t>
      </w:r>
      <w:r w:rsidRPr="00EC082A">
        <w:t>the</w:t>
      </w:r>
      <w:r w:rsidRPr="00EC082A">
        <w:rPr>
          <w:spacing w:val="-14"/>
        </w:rPr>
        <w:t xml:space="preserve"> </w:t>
      </w:r>
      <w:r w:rsidRPr="00EC082A">
        <w:t>Copperbelt</w:t>
      </w:r>
      <w:r w:rsidRPr="00EC082A">
        <w:rPr>
          <w:spacing w:val="-10"/>
        </w:rPr>
        <w:t xml:space="preserve"> </w:t>
      </w:r>
      <w:r w:rsidRPr="00EC082A">
        <w:t>Province</w:t>
      </w:r>
      <w:r w:rsidRPr="00EC082A">
        <w:rPr>
          <w:spacing w:val="-11"/>
        </w:rPr>
        <w:t xml:space="preserve"> </w:t>
      </w:r>
      <w:r w:rsidRPr="00EC082A">
        <w:t xml:space="preserve">of </w:t>
      </w:r>
      <w:r w:rsidRPr="00EC082A">
        <w:rPr>
          <w:spacing w:val="-2"/>
        </w:rPr>
        <w:t>Zambia.</w:t>
      </w:r>
      <w:r w:rsidRPr="00EC082A">
        <w:rPr>
          <w:spacing w:val="-9"/>
        </w:rPr>
        <w:t xml:space="preserve"> </w:t>
      </w:r>
      <w:r w:rsidRPr="00EC082A">
        <w:rPr>
          <w:spacing w:val="-2"/>
        </w:rPr>
        <w:t>The</w:t>
      </w:r>
      <w:r w:rsidRPr="00EC082A">
        <w:rPr>
          <w:spacing w:val="-8"/>
        </w:rPr>
        <w:t xml:space="preserve"> </w:t>
      </w:r>
      <w:r w:rsidRPr="00EC082A">
        <w:rPr>
          <w:spacing w:val="-2"/>
        </w:rPr>
        <w:t>Project</w:t>
      </w:r>
      <w:r w:rsidRPr="00EC082A">
        <w:rPr>
          <w:spacing w:val="-6"/>
        </w:rPr>
        <w:t xml:space="preserve"> </w:t>
      </w:r>
      <w:r w:rsidRPr="00EC082A">
        <w:rPr>
          <w:spacing w:val="-2"/>
        </w:rPr>
        <w:t>site</w:t>
      </w:r>
      <w:r w:rsidRPr="00EC082A">
        <w:rPr>
          <w:spacing w:val="-8"/>
        </w:rPr>
        <w:t xml:space="preserve"> </w:t>
      </w:r>
      <w:r w:rsidRPr="00EC082A">
        <w:rPr>
          <w:spacing w:val="-2"/>
        </w:rPr>
        <w:t>is</w:t>
      </w:r>
      <w:r w:rsidRPr="00EC082A">
        <w:rPr>
          <w:spacing w:val="-9"/>
        </w:rPr>
        <w:t xml:space="preserve"> </w:t>
      </w:r>
      <w:r w:rsidRPr="00EC082A">
        <w:rPr>
          <w:spacing w:val="-2"/>
        </w:rPr>
        <w:t>approximately</w:t>
      </w:r>
      <w:r w:rsidRPr="00EC082A">
        <w:rPr>
          <w:spacing w:val="-11"/>
        </w:rPr>
        <w:t xml:space="preserve"> </w:t>
      </w:r>
      <w:r w:rsidRPr="00EC082A">
        <w:rPr>
          <w:spacing w:val="-2"/>
        </w:rPr>
        <w:t>56</w:t>
      </w:r>
      <w:r w:rsidRPr="00EC082A">
        <w:rPr>
          <w:spacing w:val="-6"/>
        </w:rPr>
        <w:t xml:space="preserve"> </w:t>
      </w:r>
      <w:r w:rsidRPr="00EC082A">
        <w:rPr>
          <w:spacing w:val="-2"/>
        </w:rPr>
        <w:t>ha</w:t>
      </w:r>
      <w:r w:rsidRPr="00EC082A">
        <w:rPr>
          <w:spacing w:val="-8"/>
        </w:rPr>
        <w:t xml:space="preserve"> </w:t>
      </w:r>
      <w:r w:rsidRPr="00EC082A">
        <w:rPr>
          <w:spacing w:val="-2"/>
        </w:rPr>
        <w:t>in</w:t>
      </w:r>
      <w:r w:rsidRPr="00EC082A">
        <w:rPr>
          <w:spacing w:val="-9"/>
        </w:rPr>
        <w:t xml:space="preserve"> </w:t>
      </w:r>
      <w:r w:rsidRPr="00EC082A">
        <w:rPr>
          <w:spacing w:val="-2"/>
        </w:rPr>
        <w:t>size,</w:t>
      </w:r>
      <w:r w:rsidRPr="00EC082A">
        <w:rPr>
          <w:spacing w:val="-9"/>
        </w:rPr>
        <w:t xml:space="preserve"> </w:t>
      </w:r>
      <w:r w:rsidRPr="00EC082A">
        <w:rPr>
          <w:spacing w:val="-2"/>
        </w:rPr>
        <w:t>and</w:t>
      </w:r>
      <w:r w:rsidRPr="00EC082A">
        <w:rPr>
          <w:spacing w:val="-9"/>
        </w:rPr>
        <w:t xml:space="preserve"> </w:t>
      </w:r>
      <w:r w:rsidRPr="00EC082A">
        <w:rPr>
          <w:spacing w:val="-2"/>
        </w:rPr>
        <w:t>considered</w:t>
      </w:r>
      <w:r w:rsidRPr="00EC082A">
        <w:rPr>
          <w:spacing w:val="-8"/>
        </w:rPr>
        <w:t xml:space="preserve"> </w:t>
      </w:r>
      <w:r w:rsidRPr="00EC082A">
        <w:rPr>
          <w:spacing w:val="-2"/>
        </w:rPr>
        <w:t>big</w:t>
      </w:r>
      <w:r w:rsidRPr="00EC082A">
        <w:rPr>
          <w:spacing w:val="-11"/>
        </w:rPr>
        <w:t xml:space="preserve"> </w:t>
      </w:r>
      <w:r w:rsidRPr="00EC082A">
        <w:rPr>
          <w:spacing w:val="-2"/>
        </w:rPr>
        <w:t>enough</w:t>
      </w:r>
      <w:r w:rsidRPr="00EC082A">
        <w:rPr>
          <w:spacing w:val="-9"/>
        </w:rPr>
        <w:t xml:space="preserve"> </w:t>
      </w:r>
      <w:r w:rsidRPr="00EC082A">
        <w:rPr>
          <w:spacing w:val="-2"/>
        </w:rPr>
        <w:t>for</w:t>
      </w:r>
      <w:r w:rsidRPr="00EC082A">
        <w:rPr>
          <w:spacing w:val="-10"/>
        </w:rPr>
        <w:t xml:space="preserve"> </w:t>
      </w:r>
      <w:r w:rsidRPr="00EC082A">
        <w:rPr>
          <w:spacing w:val="-2"/>
        </w:rPr>
        <w:t>20</w:t>
      </w:r>
      <w:r w:rsidRPr="00EC082A">
        <w:rPr>
          <w:spacing w:val="-7"/>
        </w:rPr>
        <w:t xml:space="preserve"> </w:t>
      </w:r>
      <w:r w:rsidRPr="00EC082A">
        <w:rPr>
          <w:spacing w:val="-2"/>
        </w:rPr>
        <w:t>MWac solar</w:t>
      </w:r>
      <w:r w:rsidRPr="00EC082A">
        <w:rPr>
          <w:spacing w:val="-10"/>
        </w:rPr>
        <w:t xml:space="preserve"> </w:t>
      </w:r>
      <w:r w:rsidRPr="00EC082A">
        <w:rPr>
          <w:spacing w:val="-2"/>
        </w:rPr>
        <w:t>PV</w:t>
      </w:r>
      <w:r w:rsidRPr="00EC082A">
        <w:rPr>
          <w:spacing w:val="-12"/>
        </w:rPr>
        <w:t xml:space="preserve"> </w:t>
      </w:r>
      <w:r w:rsidRPr="00EC082A">
        <w:rPr>
          <w:spacing w:val="-2"/>
        </w:rPr>
        <w:t>project</w:t>
      </w:r>
      <w:r w:rsidRPr="00EC082A">
        <w:rPr>
          <w:spacing w:val="-9"/>
        </w:rPr>
        <w:t xml:space="preserve"> </w:t>
      </w:r>
      <w:r w:rsidRPr="00EC082A">
        <w:rPr>
          <w:spacing w:val="-2"/>
        </w:rPr>
        <w:t>being</w:t>
      </w:r>
      <w:r w:rsidRPr="00EC082A">
        <w:rPr>
          <w:spacing w:val="-8"/>
        </w:rPr>
        <w:t xml:space="preserve"> </w:t>
      </w:r>
      <w:r w:rsidRPr="00EC082A">
        <w:rPr>
          <w:spacing w:val="-2"/>
        </w:rPr>
        <w:t>proposed.</w:t>
      </w:r>
      <w:r w:rsidRPr="00EC082A">
        <w:rPr>
          <w:spacing w:val="-9"/>
        </w:rPr>
        <w:t xml:space="preserve"> </w:t>
      </w:r>
      <w:r w:rsidRPr="00EC082A">
        <w:rPr>
          <w:spacing w:val="-2"/>
        </w:rPr>
        <w:t>The</w:t>
      </w:r>
      <w:r w:rsidRPr="00EC082A">
        <w:rPr>
          <w:spacing w:val="-12"/>
        </w:rPr>
        <w:t xml:space="preserve"> </w:t>
      </w:r>
      <w:r w:rsidRPr="00EC082A">
        <w:rPr>
          <w:spacing w:val="-2"/>
        </w:rPr>
        <w:t>actual</w:t>
      </w:r>
      <w:r w:rsidRPr="00EC082A">
        <w:rPr>
          <w:spacing w:val="-11"/>
        </w:rPr>
        <w:t xml:space="preserve"> </w:t>
      </w:r>
      <w:r w:rsidRPr="00EC082A">
        <w:rPr>
          <w:spacing w:val="-2"/>
        </w:rPr>
        <w:t>project</w:t>
      </w:r>
      <w:r w:rsidRPr="00EC082A">
        <w:rPr>
          <w:spacing w:val="-8"/>
        </w:rPr>
        <w:t xml:space="preserve"> </w:t>
      </w:r>
      <w:r w:rsidRPr="00EC082A">
        <w:rPr>
          <w:spacing w:val="-2"/>
        </w:rPr>
        <w:t>footprint</w:t>
      </w:r>
      <w:r w:rsidRPr="00EC082A">
        <w:rPr>
          <w:spacing w:val="-11"/>
        </w:rPr>
        <w:t xml:space="preserve"> </w:t>
      </w:r>
      <w:r w:rsidRPr="00EC082A">
        <w:rPr>
          <w:spacing w:val="-2"/>
        </w:rPr>
        <w:t>is</w:t>
      </w:r>
      <w:r w:rsidRPr="00EC082A">
        <w:rPr>
          <w:spacing w:val="-6"/>
        </w:rPr>
        <w:t xml:space="preserve"> </w:t>
      </w:r>
      <w:r w:rsidRPr="00EC082A">
        <w:rPr>
          <w:spacing w:val="-2"/>
        </w:rPr>
        <w:t>expected</w:t>
      </w:r>
      <w:r w:rsidRPr="00EC082A">
        <w:rPr>
          <w:spacing w:val="-11"/>
        </w:rPr>
        <w:t xml:space="preserve"> </w:t>
      </w:r>
      <w:r w:rsidRPr="00EC082A">
        <w:rPr>
          <w:spacing w:val="-2"/>
        </w:rPr>
        <w:t>to</w:t>
      </w:r>
      <w:r w:rsidRPr="00EC082A">
        <w:rPr>
          <w:spacing w:val="-11"/>
        </w:rPr>
        <w:t xml:space="preserve"> </w:t>
      </w:r>
      <w:r w:rsidRPr="00EC082A">
        <w:rPr>
          <w:spacing w:val="-2"/>
        </w:rPr>
        <w:t>take</w:t>
      </w:r>
      <w:r w:rsidRPr="00EC082A">
        <w:rPr>
          <w:spacing w:val="-10"/>
        </w:rPr>
        <w:t xml:space="preserve"> </w:t>
      </w:r>
      <w:r w:rsidRPr="00EC082A">
        <w:rPr>
          <w:spacing w:val="-2"/>
        </w:rPr>
        <w:t>up</w:t>
      </w:r>
      <w:r w:rsidRPr="00EC082A">
        <w:rPr>
          <w:spacing w:val="-9"/>
        </w:rPr>
        <w:t xml:space="preserve"> </w:t>
      </w:r>
      <w:r w:rsidRPr="00EC082A">
        <w:rPr>
          <w:spacing w:val="-2"/>
        </w:rPr>
        <w:t>less</w:t>
      </w:r>
      <w:r w:rsidRPr="00EC082A">
        <w:rPr>
          <w:spacing w:val="-9"/>
        </w:rPr>
        <w:t xml:space="preserve"> </w:t>
      </w:r>
      <w:r w:rsidRPr="00EC082A">
        <w:rPr>
          <w:spacing w:val="-2"/>
        </w:rPr>
        <w:t>than</w:t>
      </w:r>
      <w:r w:rsidRPr="00EC082A">
        <w:rPr>
          <w:spacing w:val="-9"/>
        </w:rPr>
        <w:t xml:space="preserve"> </w:t>
      </w:r>
      <w:r w:rsidRPr="00EC082A">
        <w:rPr>
          <w:spacing w:val="-2"/>
        </w:rPr>
        <w:t xml:space="preserve">60% </w:t>
      </w:r>
      <w:r w:rsidRPr="00EC082A">
        <w:rPr>
          <w:spacing w:val="-4"/>
        </w:rPr>
        <w:t>of</w:t>
      </w:r>
      <w:r w:rsidRPr="00EC082A">
        <w:rPr>
          <w:spacing w:val="-5"/>
        </w:rPr>
        <w:t xml:space="preserve"> </w:t>
      </w:r>
      <w:r w:rsidRPr="00EC082A">
        <w:rPr>
          <w:spacing w:val="-4"/>
        </w:rPr>
        <w:t>the site</w:t>
      </w:r>
      <w:r w:rsidRPr="00EC082A">
        <w:rPr>
          <w:spacing w:val="-8"/>
        </w:rPr>
        <w:t xml:space="preserve"> </w:t>
      </w:r>
      <w:r w:rsidRPr="00EC082A">
        <w:rPr>
          <w:spacing w:val="-4"/>
        </w:rPr>
        <w:t>which</w:t>
      </w:r>
      <w:r w:rsidRPr="00EC082A">
        <w:rPr>
          <w:spacing w:val="-5"/>
        </w:rPr>
        <w:t xml:space="preserve"> </w:t>
      </w:r>
      <w:r w:rsidRPr="00EC082A">
        <w:rPr>
          <w:spacing w:val="-4"/>
        </w:rPr>
        <w:t>leaves enough room for</w:t>
      </w:r>
      <w:r w:rsidRPr="00EC082A">
        <w:rPr>
          <w:spacing w:val="-5"/>
        </w:rPr>
        <w:t xml:space="preserve"> </w:t>
      </w:r>
      <w:r w:rsidRPr="00EC082A">
        <w:rPr>
          <w:spacing w:val="-4"/>
        </w:rPr>
        <w:t>buffer</w:t>
      </w:r>
      <w:r w:rsidRPr="00EC082A">
        <w:rPr>
          <w:spacing w:val="-5"/>
        </w:rPr>
        <w:t xml:space="preserve"> </w:t>
      </w:r>
      <w:r w:rsidRPr="00EC082A">
        <w:rPr>
          <w:spacing w:val="-4"/>
        </w:rPr>
        <w:t>zones and</w:t>
      </w:r>
      <w:r w:rsidRPr="00EC082A">
        <w:rPr>
          <w:spacing w:val="-7"/>
        </w:rPr>
        <w:t xml:space="preserve"> </w:t>
      </w:r>
      <w:r w:rsidRPr="00EC082A">
        <w:rPr>
          <w:spacing w:val="-4"/>
        </w:rPr>
        <w:t>internal circulation. Notable</w:t>
      </w:r>
      <w:r w:rsidRPr="00EC082A">
        <w:rPr>
          <w:spacing w:val="-6"/>
        </w:rPr>
        <w:t xml:space="preserve"> </w:t>
      </w:r>
      <w:r w:rsidRPr="00EC082A">
        <w:rPr>
          <w:spacing w:val="-4"/>
        </w:rPr>
        <w:t>land</w:t>
      </w:r>
      <w:r w:rsidRPr="00EC082A">
        <w:rPr>
          <w:spacing w:val="-7"/>
        </w:rPr>
        <w:t xml:space="preserve"> </w:t>
      </w:r>
      <w:r w:rsidRPr="00EC082A">
        <w:rPr>
          <w:spacing w:val="-4"/>
        </w:rPr>
        <w:t xml:space="preserve">marks </w:t>
      </w:r>
      <w:r w:rsidRPr="00EC082A">
        <w:t>in close proximity to the site include:</w:t>
      </w:r>
    </w:p>
    <w:p w14:paraId="77A6681D" w14:textId="77777777" w:rsidR="004A6D04" w:rsidRPr="0041794A" w:rsidRDefault="00E24CE6" w:rsidP="00E8471B">
      <w:pPr>
        <w:pStyle w:val="Paragraphedeliste"/>
        <w:numPr>
          <w:ilvl w:val="0"/>
          <w:numId w:val="21"/>
        </w:numPr>
      </w:pPr>
      <w:r w:rsidRPr="0041794A">
        <w:t>Farm structures on Riverane Farm located some 600m east of the project site;</w:t>
      </w:r>
    </w:p>
    <w:p w14:paraId="45F52635" w14:textId="77777777" w:rsidR="004A6D04" w:rsidRPr="0041794A" w:rsidRDefault="00E24CE6" w:rsidP="00E8471B">
      <w:pPr>
        <w:pStyle w:val="Paragraphedeliste"/>
        <w:numPr>
          <w:ilvl w:val="0"/>
          <w:numId w:val="21"/>
        </w:numPr>
      </w:pPr>
      <w:r w:rsidRPr="0041794A">
        <w:t>A farmhouse on a private small holder farm located some 270m southeast of the project site;</w:t>
      </w:r>
    </w:p>
    <w:p w14:paraId="68C79AE4" w14:textId="77777777" w:rsidR="004A6D04" w:rsidRPr="0041794A" w:rsidRDefault="00E24CE6" w:rsidP="00E8471B">
      <w:pPr>
        <w:pStyle w:val="Paragraphedeliste"/>
        <w:numPr>
          <w:ilvl w:val="0"/>
          <w:numId w:val="21"/>
        </w:numPr>
      </w:pPr>
      <w:r w:rsidRPr="0041794A">
        <w:t>Farm buildings and other facilities at Proclamation Institute Zambia (PIZ), located some 200m from the site boundary;</w:t>
      </w:r>
    </w:p>
    <w:p w14:paraId="4C8DFC49" w14:textId="77777777" w:rsidR="004A6D04" w:rsidRPr="0041794A" w:rsidRDefault="00E24CE6" w:rsidP="00E8471B">
      <w:pPr>
        <w:pStyle w:val="Paragraphedeliste"/>
        <w:numPr>
          <w:ilvl w:val="0"/>
          <w:numId w:val="21"/>
        </w:numPr>
      </w:pPr>
      <w:r w:rsidRPr="0041794A">
        <w:t>Garneton Small-holder / low density residential area and Zambia high density residential area are found about 1.5 km southwest; and</w:t>
      </w:r>
    </w:p>
    <w:p w14:paraId="7E146617" w14:textId="77777777" w:rsidR="004A6D04" w:rsidRPr="0041794A" w:rsidRDefault="00E24CE6" w:rsidP="00E8471B">
      <w:pPr>
        <w:pStyle w:val="Paragraphedeliste"/>
        <w:numPr>
          <w:ilvl w:val="0"/>
          <w:numId w:val="21"/>
        </w:numPr>
        <w:rPr>
          <w:szCs w:val="24"/>
        </w:rPr>
      </w:pPr>
      <w:r w:rsidRPr="0041794A">
        <w:t>A water treatment plant run by Nkana Water Supply Company Ltd, about 600m southwest</w:t>
      </w:r>
      <w:r w:rsidRPr="0041794A">
        <w:rPr>
          <w:szCs w:val="24"/>
        </w:rPr>
        <w:t xml:space="preserve"> of the Project site on the upstream of Mwambashi stream.</w:t>
      </w:r>
    </w:p>
    <w:p w14:paraId="6F9D7DEF" w14:textId="77777777" w:rsidR="004A6D04" w:rsidRPr="00EC082A" w:rsidRDefault="00E24CE6" w:rsidP="0041794A">
      <w:pPr>
        <w:pStyle w:val="Corpsdetexte"/>
        <w:spacing w:line="254" w:lineRule="auto"/>
        <w:ind w:right="243"/>
      </w:pPr>
      <w:r w:rsidRPr="00EC082A">
        <w:rPr>
          <w:spacing w:val="-4"/>
        </w:rPr>
        <w:t>The</w:t>
      </w:r>
      <w:r w:rsidRPr="00EC082A">
        <w:rPr>
          <w:spacing w:val="-6"/>
        </w:rPr>
        <w:t xml:space="preserve"> </w:t>
      </w:r>
      <w:r w:rsidRPr="00EC082A">
        <w:rPr>
          <w:spacing w:val="-4"/>
        </w:rPr>
        <w:t>Project</w:t>
      </w:r>
      <w:r w:rsidRPr="00EC082A">
        <w:rPr>
          <w:spacing w:val="-7"/>
        </w:rPr>
        <w:t xml:space="preserve"> </w:t>
      </w:r>
      <w:r w:rsidRPr="00EC082A">
        <w:rPr>
          <w:spacing w:val="-4"/>
        </w:rPr>
        <w:t>Site</w:t>
      </w:r>
      <w:r w:rsidRPr="00EC082A">
        <w:rPr>
          <w:spacing w:val="-7"/>
        </w:rPr>
        <w:t xml:space="preserve"> </w:t>
      </w:r>
      <w:r w:rsidRPr="00EC082A">
        <w:rPr>
          <w:spacing w:val="-4"/>
        </w:rPr>
        <w:t>was</w:t>
      </w:r>
      <w:r w:rsidRPr="00EC082A">
        <w:rPr>
          <w:spacing w:val="-5"/>
        </w:rPr>
        <w:t xml:space="preserve"> </w:t>
      </w:r>
      <w:r w:rsidRPr="00EC082A">
        <w:rPr>
          <w:spacing w:val="-4"/>
        </w:rPr>
        <w:t>chosen</w:t>
      </w:r>
      <w:r w:rsidRPr="00EC082A">
        <w:rPr>
          <w:spacing w:val="-6"/>
        </w:rPr>
        <w:t xml:space="preserve"> </w:t>
      </w:r>
      <w:r w:rsidRPr="00EC082A">
        <w:rPr>
          <w:spacing w:val="-4"/>
        </w:rPr>
        <w:t>by</w:t>
      </w:r>
      <w:r w:rsidRPr="00EC082A">
        <w:rPr>
          <w:spacing w:val="-9"/>
        </w:rPr>
        <w:t xml:space="preserve"> </w:t>
      </w:r>
      <w:r w:rsidRPr="00EC082A">
        <w:rPr>
          <w:spacing w:val="-4"/>
        </w:rPr>
        <w:t>the</w:t>
      </w:r>
      <w:r w:rsidRPr="00EC082A">
        <w:rPr>
          <w:spacing w:val="-7"/>
        </w:rPr>
        <w:t xml:space="preserve"> </w:t>
      </w:r>
      <w:r w:rsidRPr="00EC082A">
        <w:rPr>
          <w:spacing w:val="-4"/>
        </w:rPr>
        <w:t>developer</w:t>
      </w:r>
      <w:r w:rsidRPr="00EC082A">
        <w:rPr>
          <w:spacing w:val="-6"/>
        </w:rPr>
        <w:t xml:space="preserve"> </w:t>
      </w:r>
      <w:r w:rsidRPr="00EC082A">
        <w:rPr>
          <w:spacing w:val="-4"/>
        </w:rPr>
        <w:t>due</w:t>
      </w:r>
      <w:r w:rsidRPr="00EC082A">
        <w:rPr>
          <w:spacing w:val="-5"/>
        </w:rPr>
        <w:t xml:space="preserve"> </w:t>
      </w:r>
      <w:r w:rsidRPr="00EC082A">
        <w:rPr>
          <w:spacing w:val="-4"/>
        </w:rPr>
        <w:t>to,</w:t>
      </w:r>
      <w:r w:rsidRPr="00EC082A">
        <w:rPr>
          <w:spacing w:val="-6"/>
        </w:rPr>
        <w:t xml:space="preserve"> </w:t>
      </w:r>
      <w:r w:rsidRPr="00EC082A">
        <w:rPr>
          <w:spacing w:val="-4"/>
        </w:rPr>
        <w:t>but</w:t>
      </w:r>
      <w:r w:rsidRPr="00EC082A">
        <w:rPr>
          <w:spacing w:val="-6"/>
        </w:rPr>
        <w:t xml:space="preserve"> </w:t>
      </w:r>
      <w:r w:rsidRPr="00EC082A">
        <w:rPr>
          <w:spacing w:val="-4"/>
        </w:rPr>
        <w:t>not</w:t>
      </w:r>
      <w:r w:rsidRPr="00EC082A">
        <w:rPr>
          <w:spacing w:val="-6"/>
        </w:rPr>
        <w:t xml:space="preserve"> </w:t>
      </w:r>
      <w:r w:rsidRPr="00EC082A">
        <w:rPr>
          <w:spacing w:val="-4"/>
        </w:rPr>
        <w:t>limited</w:t>
      </w:r>
      <w:r w:rsidRPr="00EC082A">
        <w:rPr>
          <w:spacing w:val="-6"/>
        </w:rPr>
        <w:t xml:space="preserve"> </w:t>
      </w:r>
      <w:r w:rsidRPr="00EC082A">
        <w:rPr>
          <w:spacing w:val="-4"/>
        </w:rPr>
        <w:t>to,</w:t>
      </w:r>
      <w:r w:rsidRPr="00EC082A">
        <w:rPr>
          <w:spacing w:val="-5"/>
        </w:rPr>
        <w:t xml:space="preserve"> </w:t>
      </w:r>
      <w:r w:rsidRPr="00EC082A">
        <w:rPr>
          <w:spacing w:val="-4"/>
        </w:rPr>
        <w:t>its</w:t>
      </w:r>
      <w:r w:rsidRPr="00EC082A">
        <w:rPr>
          <w:spacing w:val="-6"/>
        </w:rPr>
        <w:t xml:space="preserve"> </w:t>
      </w:r>
      <w:r w:rsidRPr="00EC082A">
        <w:rPr>
          <w:spacing w:val="-4"/>
        </w:rPr>
        <w:t>proximity</w:t>
      </w:r>
      <w:r w:rsidRPr="00EC082A">
        <w:rPr>
          <w:spacing w:val="-11"/>
        </w:rPr>
        <w:t xml:space="preserve"> </w:t>
      </w:r>
      <w:r w:rsidRPr="00EC082A">
        <w:rPr>
          <w:spacing w:val="-4"/>
        </w:rPr>
        <w:t>to</w:t>
      </w:r>
      <w:r w:rsidRPr="00EC082A">
        <w:rPr>
          <w:spacing w:val="-6"/>
        </w:rPr>
        <w:t xml:space="preserve"> </w:t>
      </w:r>
      <w:r w:rsidRPr="00EC082A">
        <w:rPr>
          <w:spacing w:val="-4"/>
        </w:rPr>
        <w:t>an</w:t>
      </w:r>
      <w:r w:rsidRPr="00EC082A">
        <w:rPr>
          <w:spacing w:val="-6"/>
        </w:rPr>
        <w:t xml:space="preserve"> </w:t>
      </w:r>
      <w:r w:rsidRPr="00EC082A">
        <w:rPr>
          <w:spacing w:val="-4"/>
        </w:rPr>
        <w:t>existing appropriate</w:t>
      </w:r>
      <w:r w:rsidRPr="00EC082A">
        <w:rPr>
          <w:spacing w:val="-9"/>
        </w:rPr>
        <w:t xml:space="preserve"> </w:t>
      </w:r>
      <w:r w:rsidRPr="00EC082A">
        <w:rPr>
          <w:spacing w:val="-4"/>
        </w:rPr>
        <w:t>voltage</w:t>
      </w:r>
      <w:r w:rsidRPr="00EC082A">
        <w:rPr>
          <w:spacing w:val="-9"/>
        </w:rPr>
        <w:t xml:space="preserve"> </w:t>
      </w:r>
      <w:r w:rsidRPr="00EC082A">
        <w:rPr>
          <w:spacing w:val="-4"/>
        </w:rPr>
        <w:t>substation</w:t>
      </w:r>
      <w:r w:rsidRPr="00EC082A">
        <w:rPr>
          <w:spacing w:val="-10"/>
        </w:rPr>
        <w:t xml:space="preserve"> </w:t>
      </w:r>
      <w:r w:rsidRPr="00EC082A">
        <w:rPr>
          <w:spacing w:val="-4"/>
        </w:rPr>
        <w:t>with</w:t>
      </w:r>
      <w:r w:rsidRPr="00EC082A">
        <w:rPr>
          <w:spacing w:val="-10"/>
        </w:rPr>
        <w:t xml:space="preserve"> </w:t>
      </w:r>
      <w:r w:rsidRPr="00EC082A">
        <w:rPr>
          <w:spacing w:val="-4"/>
        </w:rPr>
        <w:t>sufficient</w:t>
      </w:r>
      <w:r w:rsidRPr="00EC082A">
        <w:rPr>
          <w:spacing w:val="-7"/>
        </w:rPr>
        <w:t xml:space="preserve"> </w:t>
      </w:r>
      <w:r w:rsidRPr="00EC082A">
        <w:rPr>
          <w:spacing w:val="-4"/>
        </w:rPr>
        <w:t>capacity</w:t>
      </w:r>
      <w:r w:rsidRPr="00EC082A">
        <w:rPr>
          <w:spacing w:val="-10"/>
        </w:rPr>
        <w:t xml:space="preserve"> </w:t>
      </w:r>
      <w:r w:rsidRPr="00EC082A">
        <w:rPr>
          <w:spacing w:val="-4"/>
        </w:rPr>
        <w:t>and</w:t>
      </w:r>
      <w:r w:rsidRPr="00EC082A">
        <w:rPr>
          <w:spacing w:val="-8"/>
        </w:rPr>
        <w:t xml:space="preserve"> </w:t>
      </w:r>
      <w:r w:rsidRPr="00EC082A">
        <w:rPr>
          <w:spacing w:val="-4"/>
        </w:rPr>
        <w:t>existing</w:t>
      </w:r>
      <w:r w:rsidRPr="00EC082A">
        <w:rPr>
          <w:spacing w:val="-10"/>
        </w:rPr>
        <w:t xml:space="preserve"> </w:t>
      </w:r>
      <w:r w:rsidRPr="00EC082A">
        <w:rPr>
          <w:spacing w:val="-4"/>
        </w:rPr>
        <w:t>power</w:t>
      </w:r>
      <w:r w:rsidRPr="00EC082A">
        <w:rPr>
          <w:spacing w:val="-11"/>
        </w:rPr>
        <w:t xml:space="preserve"> </w:t>
      </w:r>
      <w:r w:rsidRPr="00EC082A">
        <w:rPr>
          <w:spacing w:val="-4"/>
        </w:rPr>
        <w:t>transformers</w:t>
      </w:r>
      <w:r w:rsidRPr="00EC082A">
        <w:rPr>
          <w:spacing w:val="-8"/>
        </w:rPr>
        <w:t xml:space="preserve"> </w:t>
      </w:r>
      <w:r w:rsidRPr="00EC082A">
        <w:rPr>
          <w:spacing w:val="-4"/>
        </w:rPr>
        <w:t>suitable</w:t>
      </w:r>
      <w:r w:rsidRPr="00EC082A">
        <w:rPr>
          <w:spacing w:val="-9"/>
        </w:rPr>
        <w:t xml:space="preserve"> </w:t>
      </w:r>
      <w:r w:rsidRPr="00EC082A">
        <w:rPr>
          <w:spacing w:val="-4"/>
        </w:rPr>
        <w:t xml:space="preserve">for </w:t>
      </w:r>
      <w:r w:rsidRPr="00EC082A">
        <w:t xml:space="preserve">the export of the amount of electricity to be generated, i.e. 20 MWac of solar PV power. The </w:t>
      </w:r>
      <w:r w:rsidRPr="00EC082A">
        <w:rPr>
          <w:spacing w:val="-4"/>
        </w:rPr>
        <w:t>Project</w:t>
      </w:r>
      <w:r w:rsidRPr="00EC082A">
        <w:rPr>
          <w:spacing w:val="-11"/>
        </w:rPr>
        <w:t xml:space="preserve"> </w:t>
      </w:r>
      <w:r w:rsidRPr="00EC082A">
        <w:rPr>
          <w:spacing w:val="-4"/>
        </w:rPr>
        <w:t>site</w:t>
      </w:r>
      <w:r w:rsidRPr="00EC082A">
        <w:rPr>
          <w:spacing w:val="-11"/>
        </w:rPr>
        <w:t xml:space="preserve"> </w:t>
      </w:r>
      <w:r w:rsidRPr="00EC082A">
        <w:rPr>
          <w:spacing w:val="-4"/>
        </w:rPr>
        <w:t>was</w:t>
      </w:r>
      <w:r w:rsidRPr="00EC082A">
        <w:rPr>
          <w:spacing w:val="-11"/>
        </w:rPr>
        <w:t xml:space="preserve"> </w:t>
      </w:r>
      <w:r w:rsidRPr="00EC082A">
        <w:rPr>
          <w:spacing w:val="-4"/>
        </w:rPr>
        <w:t>also</w:t>
      </w:r>
      <w:r w:rsidRPr="00EC082A">
        <w:rPr>
          <w:spacing w:val="-11"/>
        </w:rPr>
        <w:t xml:space="preserve"> </w:t>
      </w:r>
      <w:r w:rsidRPr="00EC082A">
        <w:rPr>
          <w:spacing w:val="-4"/>
        </w:rPr>
        <w:t>considered</w:t>
      </w:r>
      <w:r w:rsidRPr="00EC082A">
        <w:rPr>
          <w:spacing w:val="-11"/>
        </w:rPr>
        <w:t xml:space="preserve"> </w:t>
      </w:r>
      <w:r w:rsidRPr="00EC082A">
        <w:rPr>
          <w:spacing w:val="-4"/>
        </w:rPr>
        <w:t>suitable</w:t>
      </w:r>
      <w:r w:rsidRPr="00EC082A">
        <w:rPr>
          <w:spacing w:val="-11"/>
        </w:rPr>
        <w:t xml:space="preserve"> </w:t>
      </w:r>
      <w:r w:rsidRPr="00EC082A">
        <w:rPr>
          <w:spacing w:val="-4"/>
        </w:rPr>
        <w:t>as</w:t>
      </w:r>
      <w:r w:rsidRPr="00EC082A">
        <w:rPr>
          <w:spacing w:val="-11"/>
        </w:rPr>
        <w:t xml:space="preserve"> </w:t>
      </w:r>
      <w:r w:rsidRPr="00EC082A">
        <w:rPr>
          <w:spacing w:val="-4"/>
        </w:rPr>
        <w:t>it</w:t>
      </w:r>
      <w:r w:rsidRPr="00EC082A">
        <w:rPr>
          <w:spacing w:val="-11"/>
        </w:rPr>
        <w:t xml:space="preserve"> </w:t>
      </w:r>
      <w:r w:rsidRPr="00EC082A">
        <w:rPr>
          <w:spacing w:val="-4"/>
        </w:rPr>
        <w:t>is</w:t>
      </w:r>
      <w:r w:rsidRPr="00EC082A">
        <w:rPr>
          <w:spacing w:val="-11"/>
        </w:rPr>
        <w:t xml:space="preserve"> </w:t>
      </w:r>
      <w:r w:rsidRPr="00EC082A">
        <w:rPr>
          <w:spacing w:val="-4"/>
        </w:rPr>
        <w:t>already</w:t>
      </w:r>
      <w:r w:rsidRPr="00EC082A">
        <w:rPr>
          <w:spacing w:val="-11"/>
        </w:rPr>
        <w:t xml:space="preserve"> </w:t>
      </w:r>
      <w:r w:rsidRPr="00EC082A">
        <w:rPr>
          <w:spacing w:val="-4"/>
        </w:rPr>
        <w:t>owned</w:t>
      </w:r>
      <w:r w:rsidRPr="00EC082A">
        <w:rPr>
          <w:spacing w:val="-11"/>
        </w:rPr>
        <w:t xml:space="preserve"> </w:t>
      </w:r>
      <w:r w:rsidRPr="00EC082A">
        <w:rPr>
          <w:spacing w:val="-4"/>
        </w:rPr>
        <w:t>by</w:t>
      </w:r>
      <w:r w:rsidRPr="00EC082A">
        <w:rPr>
          <w:spacing w:val="-11"/>
        </w:rPr>
        <w:t xml:space="preserve"> </w:t>
      </w:r>
      <w:r w:rsidRPr="00EC082A">
        <w:rPr>
          <w:spacing w:val="-4"/>
        </w:rPr>
        <w:t>the</w:t>
      </w:r>
      <w:r w:rsidRPr="00EC082A">
        <w:rPr>
          <w:spacing w:val="-11"/>
        </w:rPr>
        <w:t xml:space="preserve"> </w:t>
      </w:r>
      <w:r w:rsidRPr="00EC082A">
        <w:rPr>
          <w:spacing w:val="-4"/>
        </w:rPr>
        <w:t>developer,</w:t>
      </w:r>
      <w:r w:rsidRPr="00EC082A">
        <w:rPr>
          <w:spacing w:val="-11"/>
        </w:rPr>
        <w:t xml:space="preserve"> </w:t>
      </w:r>
      <w:r w:rsidRPr="00EC082A">
        <w:rPr>
          <w:spacing w:val="-4"/>
        </w:rPr>
        <w:t>with</w:t>
      </w:r>
      <w:r w:rsidRPr="00EC082A">
        <w:rPr>
          <w:spacing w:val="-11"/>
        </w:rPr>
        <w:t xml:space="preserve"> </w:t>
      </w:r>
      <w:r w:rsidRPr="00EC082A">
        <w:rPr>
          <w:spacing w:val="-4"/>
        </w:rPr>
        <w:t>no</w:t>
      </w:r>
      <w:r w:rsidRPr="00EC082A">
        <w:rPr>
          <w:spacing w:val="-11"/>
        </w:rPr>
        <w:t xml:space="preserve"> </w:t>
      </w:r>
      <w:r w:rsidRPr="00EC082A">
        <w:rPr>
          <w:spacing w:val="-4"/>
        </w:rPr>
        <w:t xml:space="preserve">permanent </w:t>
      </w:r>
      <w:r w:rsidRPr="00EC082A">
        <w:t>encroachments</w:t>
      </w:r>
      <w:r w:rsidRPr="00EC082A">
        <w:rPr>
          <w:spacing w:val="-8"/>
        </w:rPr>
        <w:t xml:space="preserve"> </w:t>
      </w:r>
      <w:r w:rsidRPr="00EC082A">
        <w:t>or</w:t>
      </w:r>
      <w:r w:rsidRPr="00EC082A">
        <w:rPr>
          <w:spacing w:val="-9"/>
        </w:rPr>
        <w:t xml:space="preserve"> </w:t>
      </w:r>
      <w:r w:rsidRPr="00EC082A">
        <w:t>agricultural</w:t>
      </w:r>
      <w:r w:rsidRPr="00EC082A">
        <w:rPr>
          <w:spacing w:val="-7"/>
        </w:rPr>
        <w:t xml:space="preserve"> </w:t>
      </w:r>
      <w:r w:rsidRPr="00EC082A">
        <w:t>activities</w:t>
      </w:r>
      <w:r w:rsidRPr="00EC082A">
        <w:rPr>
          <w:spacing w:val="-5"/>
        </w:rPr>
        <w:t xml:space="preserve"> </w:t>
      </w:r>
      <w:r w:rsidRPr="00EC082A">
        <w:t>beyond</w:t>
      </w:r>
      <w:r w:rsidRPr="00EC082A">
        <w:rPr>
          <w:spacing w:val="-8"/>
        </w:rPr>
        <w:t xml:space="preserve"> </w:t>
      </w:r>
      <w:r w:rsidRPr="00EC082A">
        <w:t>seasonal</w:t>
      </w:r>
      <w:r w:rsidRPr="00EC082A">
        <w:rPr>
          <w:spacing w:val="-7"/>
        </w:rPr>
        <w:t xml:space="preserve"> </w:t>
      </w:r>
      <w:r w:rsidRPr="00EC082A">
        <w:t>practices</w:t>
      </w:r>
      <w:r w:rsidRPr="00EC082A">
        <w:rPr>
          <w:spacing w:val="-7"/>
        </w:rPr>
        <w:t xml:space="preserve"> </w:t>
      </w:r>
      <w:r w:rsidRPr="00EC082A">
        <w:t>and</w:t>
      </w:r>
      <w:r w:rsidRPr="00EC082A">
        <w:rPr>
          <w:spacing w:val="-8"/>
        </w:rPr>
        <w:t xml:space="preserve"> </w:t>
      </w:r>
      <w:r w:rsidRPr="00EC082A">
        <w:t>as</w:t>
      </w:r>
      <w:r w:rsidRPr="00EC082A">
        <w:rPr>
          <w:spacing w:val="-8"/>
        </w:rPr>
        <w:t xml:space="preserve"> </w:t>
      </w:r>
      <w:r w:rsidRPr="00EC082A">
        <w:t>such</w:t>
      </w:r>
      <w:r w:rsidRPr="00EC082A">
        <w:rPr>
          <w:spacing w:val="-8"/>
        </w:rPr>
        <w:t xml:space="preserve"> </w:t>
      </w:r>
      <w:r w:rsidRPr="00EC082A">
        <w:t>will</w:t>
      </w:r>
      <w:r w:rsidRPr="00EC082A">
        <w:rPr>
          <w:spacing w:val="-7"/>
        </w:rPr>
        <w:t xml:space="preserve"> </w:t>
      </w:r>
      <w:r w:rsidRPr="00EC082A">
        <w:t>not</w:t>
      </w:r>
      <w:r w:rsidRPr="00EC082A">
        <w:rPr>
          <w:spacing w:val="-8"/>
        </w:rPr>
        <w:t xml:space="preserve"> </w:t>
      </w:r>
      <w:r w:rsidRPr="00EC082A">
        <w:t>result</w:t>
      </w:r>
      <w:r w:rsidRPr="00EC082A">
        <w:rPr>
          <w:spacing w:val="-7"/>
        </w:rPr>
        <w:t xml:space="preserve"> </w:t>
      </w:r>
      <w:r w:rsidRPr="00EC082A">
        <w:t xml:space="preserve">in major losses or displacements to the community. In addition, the soil conditions (rocky and </w:t>
      </w:r>
      <w:r w:rsidRPr="00EC082A">
        <w:rPr>
          <w:spacing w:val="-4"/>
        </w:rPr>
        <w:t>underlain by</w:t>
      </w:r>
      <w:r w:rsidRPr="00EC082A">
        <w:rPr>
          <w:spacing w:val="-10"/>
        </w:rPr>
        <w:t xml:space="preserve"> </w:t>
      </w:r>
      <w:r w:rsidRPr="00EC082A">
        <w:rPr>
          <w:spacing w:val="-4"/>
        </w:rPr>
        <w:t>laterite)</w:t>
      </w:r>
      <w:r w:rsidRPr="00EC082A">
        <w:rPr>
          <w:spacing w:val="-6"/>
        </w:rPr>
        <w:t xml:space="preserve"> </w:t>
      </w:r>
      <w:r w:rsidRPr="00EC082A">
        <w:rPr>
          <w:spacing w:val="-4"/>
        </w:rPr>
        <w:t>are positive for</w:t>
      </w:r>
      <w:r w:rsidRPr="00EC082A">
        <w:rPr>
          <w:spacing w:val="-8"/>
        </w:rPr>
        <w:t xml:space="preserve"> </w:t>
      </w:r>
      <w:r w:rsidRPr="00EC082A">
        <w:rPr>
          <w:spacing w:val="-4"/>
        </w:rPr>
        <w:t>simple, cost-effective piled foundations to be utilized.</w:t>
      </w:r>
      <w:r w:rsidRPr="00EC082A">
        <w:rPr>
          <w:spacing w:val="-6"/>
        </w:rPr>
        <w:t xml:space="preserve"> </w:t>
      </w:r>
      <w:r w:rsidRPr="00EC082A">
        <w:rPr>
          <w:spacing w:val="-4"/>
        </w:rPr>
        <w:t>Above all,</w:t>
      </w:r>
      <w:r w:rsidRPr="00EC082A">
        <w:rPr>
          <w:spacing w:val="-11"/>
        </w:rPr>
        <w:t xml:space="preserve"> </w:t>
      </w:r>
      <w:r w:rsidRPr="00EC082A">
        <w:rPr>
          <w:spacing w:val="-4"/>
        </w:rPr>
        <w:t>the</w:t>
      </w:r>
      <w:r w:rsidRPr="00EC082A">
        <w:rPr>
          <w:spacing w:val="-11"/>
        </w:rPr>
        <w:t xml:space="preserve"> </w:t>
      </w:r>
      <w:r w:rsidRPr="00EC082A">
        <w:rPr>
          <w:spacing w:val="-4"/>
        </w:rPr>
        <w:t>site</w:t>
      </w:r>
      <w:r w:rsidRPr="00EC082A">
        <w:rPr>
          <w:spacing w:val="-11"/>
        </w:rPr>
        <w:t xml:space="preserve"> </w:t>
      </w:r>
      <w:r w:rsidRPr="00EC082A">
        <w:rPr>
          <w:spacing w:val="-4"/>
        </w:rPr>
        <w:t>is</w:t>
      </w:r>
      <w:r w:rsidRPr="00EC082A">
        <w:rPr>
          <w:spacing w:val="-11"/>
        </w:rPr>
        <w:t xml:space="preserve"> </w:t>
      </w:r>
      <w:r w:rsidRPr="00EC082A">
        <w:rPr>
          <w:spacing w:val="-4"/>
        </w:rPr>
        <w:t>located</w:t>
      </w:r>
      <w:r w:rsidRPr="00EC082A">
        <w:rPr>
          <w:spacing w:val="-11"/>
        </w:rPr>
        <w:t xml:space="preserve"> </w:t>
      </w:r>
      <w:r w:rsidRPr="00EC082A">
        <w:rPr>
          <w:spacing w:val="-4"/>
        </w:rPr>
        <w:t>in</w:t>
      </w:r>
      <w:r w:rsidRPr="00EC082A">
        <w:rPr>
          <w:spacing w:val="-11"/>
        </w:rPr>
        <w:t xml:space="preserve"> </w:t>
      </w:r>
      <w:r w:rsidRPr="00EC082A">
        <w:rPr>
          <w:spacing w:val="-4"/>
        </w:rPr>
        <w:t>the</w:t>
      </w:r>
      <w:r w:rsidRPr="00EC082A">
        <w:rPr>
          <w:spacing w:val="-11"/>
        </w:rPr>
        <w:t xml:space="preserve"> </w:t>
      </w:r>
      <w:r w:rsidRPr="00EC082A">
        <w:rPr>
          <w:spacing w:val="-4"/>
        </w:rPr>
        <w:t>way</w:t>
      </w:r>
      <w:r w:rsidRPr="00EC082A">
        <w:rPr>
          <w:spacing w:val="-11"/>
        </w:rPr>
        <w:t xml:space="preserve"> </w:t>
      </w:r>
      <w:r w:rsidRPr="00EC082A">
        <w:rPr>
          <w:spacing w:val="-4"/>
        </w:rPr>
        <w:t>leave</w:t>
      </w:r>
      <w:r w:rsidRPr="00EC082A">
        <w:rPr>
          <w:spacing w:val="-11"/>
        </w:rPr>
        <w:t xml:space="preserve"> </w:t>
      </w:r>
      <w:r w:rsidRPr="00EC082A">
        <w:rPr>
          <w:spacing w:val="-4"/>
        </w:rPr>
        <w:t>area</w:t>
      </w:r>
      <w:r w:rsidRPr="00EC082A">
        <w:rPr>
          <w:spacing w:val="-11"/>
        </w:rPr>
        <w:t xml:space="preserve"> </w:t>
      </w:r>
      <w:r w:rsidRPr="00EC082A">
        <w:rPr>
          <w:spacing w:val="-4"/>
        </w:rPr>
        <w:t>of</w:t>
      </w:r>
      <w:r w:rsidRPr="00EC082A">
        <w:rPr>
          <w:spacing w:val="-11"/>
        </w:rPr>
        <w:t xml:space="preserve"> </w:t>
      </w:r>
      <w:r w:rsidRPr="00EC082A">
        <w:rPr>
          <w:spacing w:val="-4"/>
        </w:rPr>
        <w:t>CEC’s</w:t>
      </w:r>
      <w:r w:rsidRPr="00EC082A">
        <w:rPr>
          <w:spacing w:val="-11"/>
        </w:rPr>
        <w:t xml:space="preserve"> </w:t>
      </w:r>
      <w:r w:rsidRPr="00EC082A">
        <w:rPr>
          <w:spacing w:val="-4"/>
        </w:rPr>
        <w:t>(CSS129)</w:t>
      </w:r>
      <w:r w:rsidRPr="00EC082A">
        <w:rPr>
          <w:spacing w:val="-11"/>
        </w:rPr>
        <w:t xml:space="preserve"> </w:t>
      </w:r>
      <w:r w:rsidRPr="00EC082A">
        <w:rPr>
          <w:spacing w:val="-4"/>
        </w:rPr>
        <w:t>220</w:t>
      </w:r>
      <w:r w:rsidRPr="00EC082A">
        <w:rPr>
          <w:spacing w:val="-11"/>
        </w:rPr>
        <w:t xml:space="preserve"> </w:t>
      </w:r>
      <w:r w:rsidRPr="00EC082A">
        <w:rPr>
          <w:spacing w:val="-4"/>
        </w:rPr>
        <w:t>kV</w:t>
      </w:r>
      <w:r w:rsidRPr="00EC082A">
        <w:rPr>
          <w:spacing w:val="-11"/>
        </w:rPr>
        <w:t xml:space="preserve"> </w:t>
      </w:r>
      <w:r w:rsidRPr="00EC082A">
        <w:rPr>
          <w:spacing w:val="-4"/>
        </w:rPr>
        <w:t>power</w:t>
      </w:r>
      <w:r w:rsidRPr="00EC082A">
        <w:rPr>
          <w:spacing w:val="-11"/>
        </w:rPr>
        <w:t xml:space="preserve"> </w:t>
      </w:r>
      <w:r w:rsidRPr="00EC082A">
        <w:rPr>
          <w:spacing w:val="-4"/>
        </w:rPr>
        <w:t>transmission</w:t>
      </w:r>
      <w:r w:rsidRPr="00EC082A">
        <w:rPr>
          <w:spacing w:val="-11"/>
        </w:rPr>
        <w:t xml:space="preserve"> </w:t>
      </w:r>
      <w:r w:rsidRPr="00EC082A">
        <w:rPr>
          <w:spacing w:val="-4"/>
        </w:rPr>
        <w:t>line</w:t>
      </w:r>
      <w:r w:rsidRPr="00EC082A">
        <w:rPr>
          <w:spacing w:val="-11"/>
        </w:rPr>
        <w:t xml:space="preserve"> </w:t>
      </w:r>
      <w:r w:rsidRPr="00EC082A">
        <w:rPr>
          <w:spacing w:val="-4"/>
        </w:rPr>
        <w:t xml:space="preserve">and </w:t>
      </w:r>
      <w:r w:rsidRPr="00EC082A">
        <w:t>hence not expected to result in change of the physical aesthetics of the area. The site has been under</w:t>
      </w:r>
      <w:r w:rsidRPr="00EC082A">
        <w:rPr>
          <w:spacing w:val="-13"/>
        </w:rPr>
        <w:t xml:space="preserve"> </w:t>
      </w:r>
      <w:r w:rsidRPr="00EC082A">
        <w:t>continuous</w:t>
      </w:r>
      <w:r w:rsidRPr="00EC082A">
        <w:rPr>
          <w:spacing w:val="-10"/>
        </w:rPr>
        <w:t xml:space="preserve"> </w:t>
      </w:r>
      <w:r w:rsidRPr="00EC082A">
        <w:t>pressure</w:t>
      </w:r>
      <w:r w:rsidRPr="00EC082A">
        <w:rPr>
          <w:spacing w:val="-13"/>
        </w:rPr>
        <w:t xml:space="preserve"> </w:t>
      </w:r>
      <w:r w:rsidRPr="00EC082A">
        <w:t>from</w:t>
      </w:r>
      <w:r w:rsidRPr="00EC082A">
        <w:rPr>
          <w:spacing w:val="-12"/>
        </w:rPr>
        <w:t xml:space="preserve"> </w:t>
      </w:r>
      <w:r w:rsidRPr="00EC082A">
        <w:t>charcoal</w:t>
      </w:r>
      <w:r w:rsidRPr="00EC082A">
        <w:rPr>
          <w:spacing w:val="-12"/>
        </w:rPr>
        <w:t xml:space="preserve"> </w:t>
      </w:r>
      <w:r w:rsidRPr="00EC082A">
        <w:t>burning</w:t>
      </w:r>
      <w:r w:rsidRPr="00EC082A">
        <w:rPr>
          <w:spacing w:val="-14"/>
        </w:rPr>
        <w:t xml:space="preserve"> </w:t>
      </w:r>
      <w:r w:rsidRPr="00EC082A">
        <w:t>and</w:t>
      </w:r>
      <w:r w:rsidRPr="00EC082A">
        <w:rPr>
          <w:spacing w:val="-12"/>
        </w:rPr>
        <w:t xml:space="preserve"> </w:t>
      </w:r>
      <w:r w:rsidRPr="00EC082A">
        <w:t>shifting</w:t>
      </w:r>
      <w:r w:rsidRPr="00EC082A">
        <w:rPr>
          <w:spacing w:val="-14"/>
        </w:rPr>
        <w:t xml:space="preserve"> </w:t>
      </w:r>
      <w:r w:rsidRPr="00EC082A">
        <w:t>cultivation,</w:t>
      </w:r>
      <w:r w:rsidRPr="00EC082A">
        <w:rPr>
          <w:spacing w:val="-12"/>
        </w:rPr>
        <w:t xml:space="preserve"> </w:t>
      </w:r>
      <w:r w:rsidRPr="00EC082A">
        <w:t>which</w:t>
      </w:r>
      <w:r w:rsidRPr="00EC082A">
        <w:rPr>
          <w:spacing w:val="-12"/>
        </w:rPr>
        <w:t xml:space="preserve"> </w:t>
      </w:r>
      <w:r w:rsidRPr="00EC082A">
        <w:t>implies</w:t>
      </w:r>
      <w:r w:rsidRPr="00EC082A">
        <w:rPr>
          <w:spacing w:val="-12"/>
        </w:rPr>
        <w:t xml:space="preserve"> </w:t>
      </w:r>
      <w:r w:rsidRPr="00EC082A">
        <w:t>that</w:t>
      </w:r>
      <w:r w:rsidRPr="00EC082A">
        <w:rPr>
          <w:spacing w:val="-12"/>
        </w:rPr>
        <w:t xml:space="preserve"> </w:t>
      </w:r>
      <w:r w:rsidRPr="00EC082A">
        <w:t>no losses</w:t>
      </w:r>
      <w:r w:rsidRPr="00EC082A">
        <w:rPr>
          <w:spacing w:val="-4"/>
        </w:rPr>
        <w:t xml:space="preserve"> </w:t>
      </w:r>
      <w:r w:rsidRPr="00EC082A">
        <w:t>of</w:t>
      </w:r>
      <w:r w:rsidRPr="00EC082A">
        <w:rPr>
          <w:spacing w:val="-5"/>
        </w:rPr>
        <w:t xml:space="preserve"> </w:t>
      </w:r>
      <w:r w:rsidRPr="00EC082A">
        <w:t>significant</w:t>
      </w:r>
      <w:r w:rsidRPr="00EC082A">
        <w:rPr>
          <w:spacing w:val="-1"/>
        </w:rPr>
        <w:t xml:space="preserve"> </w:t>
      </w:r>
      <w:r w:rsidRPr="00EC082A">
        <w:t>natural</w:t>
      </w:r>
      <w:r w:rsidRPr="00EC082A">
        <w:rPr>
          <w:spacing w:val="-2"/>
        </w:rPr>
        <w:t xml:space="preserve"> </w:t>
      </w:r>
      <w:r w:rsidRPr="00EC082A">
        <w:t>habitats</w:t>
      </w:r>
      <w:r w:rsidRPr="00EC082A">
        <w:rPr>
          <w:spacing w:val="-2"/>
        </w:rPr>
        <w:t xml:space="preserve"> </w:t>
      </w:r>
      <w:r w:rsidRPr="00EC082A">
        <w:t>are</w:t>
      </w:r>
      <w:r w:rsidRPr="00EC082A">
        <w:rPr>
          <w:spacing w:val="-6"/>
        </w:rPr>
        <w:t xml:space="preserve"> </w:t>
      </w:r>
      <w:r w:rsidRPr="00EC082A">
        <w:t>expected as the</w:t>
      </w:r>
      <w:r w:rsidRPr="00EC082A">
        <w:rPr>
          <w:spacing w:val="-4"/>
        </w:rPr>
        <w:t xml:space="preserve"> </w:t>
      </w:r>
      <w:r w:rsidRPr="00EC082A">
        <w:t>result</w:t>
      </w:r>
      <w:r w:rsidRPr="00EC082A">
        <w:rPr>
          <w:spacing w:val="-2"/>
        </w:rPr>
        <w:t xml:space="preserve"> </w:t>
      </w:r>
      <w:r w:rsidRPr="00EC082A">
        <w:t>of</w:t>
      </w:r>
      <w:r w:rsidRPr="00EC082A">
        <w:rPr>
          <w:spacing w:val="-5"/>
        </w:rPr>
        <w:t xml:space="preserve"> </w:t>
      </w:r>
      <w:r w:rsidRPr="00EC082A">
        <w:t>project</w:t>
      </w:r>
      <w:r w:rsidRPr="00EC082A">
        <w:rPr>
          <w:spacing w:val="-2"/>
        </w:rPr>
        <w:t xml:space="preserve"> </w:t>
      </w:r>
      <w:r w:rsidRPr="00EC082A">
        <w:t>implementation.</w:t>
      </w:r>
    </w:p>
    <w:p w14:paraId="07F52427" w14:textId="77777777" w:rsidR="004A6D04" w:rsidRPr="00EC082A" w:rsidRDefault="00E24CE6" w:rsidP="0041794A">
      <w:pPr>
        <w:pStyle w:val="Corpsdetexte"/>
        <w:spacing w:before="135" w:line="254" w:lineRule="auto"/>
        <w:ind w:right="251"/>
      </w:pPr>
      <w:r w:rsidRPr="00EC082A">
        <w:rPr>
          <w:spacing w:val="-2"/>
        </w:rPr>
        <w:t>Electricity</w:t>
      </w:r>
      <w:r w:rsidRPr="00EC082A">
        <w:rPr>
          <w:spacing w:val="-13"/>
        </w:rPr>
        <w:t xml:space="preserve"> </w:t>
      </w:r>
      <w:r w:rsidRPr="00EC082A">
        <w:rPr>
          <w:spacing w:val="-2"/>
        </w:rPr>
        <w:t>generated</w:t>
      </w:r>
      <w:r w:rsidRPr="00EC082A">
        <w:rPr>
          <w:spacing w:val="-10"/>
        </w:rPr>
        <w:t xml:space="preserve"> </w:t>
      </w:r>
      <w:r w:rsidRPr="00EC082A">
        <w:rPr>
          <w:spacing w:val="-2"/>
        </w:rPr>
        <w:t>by</w:t>
      </w:r>
      <w:r w:rsidRPr="00EC082A">
        <w:rPr>
          <w:spacing w:val="-13"/>
        </w:rPr>
        <w:t xml:space="preserve"> </w:t>
      </w:r>
      <w:r w:rsidRPr="00EC082A">
        <w:rPr>
          <w:spacing w:val="-2"/>
        </w:rPr>
        <w:t>the</w:t>
      </w:r>
      <w:r w:rsidRPr="00EC082A">
        <w:rPr>
          <w:spacing w:val="-10"/>
        </w:rPr>
        <w:t xml:space="preserve"> </w:t>
      </w:r>
      <w:r w:rsidRPr="00EC082A">
        <w:rPr>
          <w:spacing w:val="-2"/>
        </w:rPr>
        <w:t>Garneton</w:t>
      </w:r>
      <w:r w:rsidRPr="00EC082A">
        <w:rPr>
          <w:spacing w:val="-10"/>
        </w:rPr>
        <w:t xml:space="preserve"> </w:t>
      </w:r>
      <w:r w:rsidRPr="00EC082A">
        <w:rPr>
          <w:spacing w:val="-2"/>
        </w:rPr>
        <w:t>North</w:t>
      </w:r>
      <w:r w:rsidRPr="00EC082A">
        <w:rPr>
          <w:spacing w:val="-12"/>
        </w:rPr>
        <w:t xml:space="preserve"> </w:t>
      </w:r>
      <w:r w:rsidRPr="00EC082A">
        <w:rPr>
          <w:spacing w:val="-2"/>
        </w:rPr>
        <w:t>Solar</w:t>
      </w:r>
      <w:r w:rsidRPr="00EC082A">
        <w:rPr>
          <w:spacing w:val="-9"/>
        </w:rPr>
        <w:t xml:space="preserve"> </w:t>
      </w:r>
      <w:r w:rsidRPr="00EC082A">
        <w:rPr>
          <w:spacing w:val="-2"/>
        </w:rPr>
        <w:t>PV</w:t>
      </w:r>
      <w:r w:rsidRPr="00EC082A">
        <w:rPr>
          <w:spacing w:val="-12"/>
        </w:rPr>
        <w:t xml:space="preserve"> </w:t>
      </w:r>
      <w:r w:rsidRPr="00EC082A">
        <w:rPr>
          <w:spacing w:val="-2"/>
        </w:rPr>
        <w:t>Park</w:t>
      </w:r>
      <w:r w:rsidRPr="00EC082A">
        <w:rPr>
          <w:spacing w:val="-11"/>
        </w:rPr>
        <w:t xml:space="preserve"> </w:t>
      </w:r>
      <w:r w:rsidRPr="00EC082A">
        <w:rPr>
          <w:spacing w:val="-2"/>
        </w:rPr>
        <w:t>will</w:t>
      </w:r>
      <w:r w:rsidRPr="00EC082A">
        <w:rPr>
          <w:spacing w:val="-9"/>
        </w:rPr>
        <w:t xml:space="preserve"> </w:t>
      </w:r>
      <w:r w:rsidRPr="00EC082A">
        <w:rPr>
          <w:spacing w:val="-2"/>
        </w:rPr>
        <w:t>be</w:t>
      </w:r>
      <w:r w:rsidRPr="00EC082A">
        <w:rPr>
          <w:spacing w:val="-10"/>
        </w:rPr>
        <w:t xml:space="preserve"> </w:t>
      </w:r>
      <w:r w:rsidRPr="00EC082A">
        <w:rPr>
          <w:spacing w:val="-2"/>
        </w:rPr>
        <w:t>transmitted</w:t>
      </w:r>
      <w:r w:rsidRPr="00EC082A">
        <w:rPr>
          <w:spacing w:val="-11"/>
        </w:rPr>
        <w:t xml:space="preserve"> </w:t>
      </w:r>
      <w:r w:rsidRPr="00EC082A">
        <w:rPr>
          <w:spacing w:val="-2"/>
        </w:rPr>
        <w:t>via</w:t>
      </w:r>
      <w:r w:rsidRPr="00EC082A">
        <w:rPr>
          <w:spacing w:val="-10"/>
        </w:rPr>
        <w:t xml:space="preserve"> </w:t>
      </w:r>
      <w:r w:rsidRPr="00EC082A">
        <w:rPr>
          <w:spacing w:val="-2"/>
        </w:rPr>
        <w:t>a</w:t>
      </w:r>
      <w:r w:rsidRPr="00EC082A">
        <w:rPr>
          <w:spacing w:val="-10"/>
        </w:rPr>
        <w:t xml:space="preserve"> </w:t>
      </w:r>
      <w:r w:rsidRPr="00EC082A">
        <w:rPr>
          <w:spacing w:val="-2"/>
        </w:rPr>
        <w:t>dedicated</w:t>
      </w:r>
      <w:r w:rsidRPr="00EC082A">
        <w:rPr>
          <w:spacing w:val="-9"/>
        </w:rPr>
        <w:t xml:space="preserve"> </w:t>
      </w:r>
      <w:r w:rsidRPr="00EC082A">
        <w:rPr>
          <w:spacing w:val="-2"/>
        </w:rPr>
        <w:t xml:space="preserve">8.1 </w:t>
      </w:r>
      <w:r w:rsidRPr="00EC082A">
        <w:t>km power line to the ZESCO Mwambashi substation. A separate Environmental Project Brief (EPB) for the transmission line will be</w:t>
      </w:r>
      <w:r w:rsidRPr="00EC082A">
        <w:rPr>
          <w:spacing w:val="-1"/>
        </w:rPr>
        <w:t xml:space="preserve"> </w:t>
      </w:r>
      <w:r w:rsidRPr="00EC082A">
        <w:t>elaborated and submitted to ZEMA for approval.</w:t>
      </w:r>
    </w:p>
    <w:p w14:paraId="6278960D" w14:textId="62C3BCEC" w:rsidR="004A6D04" w:rsidRPr="00EC082A" w:rsidRDefault="00A53108" w:rsidP="00A53108">
      <w:pPr>
        <w:pStyle w:val="Lgende"/>
        <w:spacing w:before="240" w:after="0"/>
        <w:rPr>
          <w:sz w:val="24"/>
          <w:szCs w:val="24"/>
        </w:rPr>
      </w:pPr>
      <w:bookmarkStart w:id="94" w:name="_Toc198360693"/>
      <w:bookmarkStart w:id="95" w:name="_Toc198363237"/>
      <w:r>
        <w:t xml:space="preserve">Table </w:t>
      </w:r>
      <w:fldSimple w:instr=" STYLEREF 2 \s ">
        <w:r w:rsidR="00DD4284">
          <w:rPr>
            <w:noProof/>
          </w:rPr>
          <w:t>3.1</w:t>
        </w:r>
      </w:fldSimple>
      <w:r w:rsidR="00DD4284">
        <w:noBreakHyphen/>
      </w:r>
      <w:fldSimple w:instr=" SEQ Table \* ARABIC \s 2 ">
        <w:r w:rsidR="00DD4284">
          <w:rPr>
            <w:noProof/>
          </w:rPr>
          <w:t>1</w:t>
        </w:r>
      </w:fldSimple>
      <w:r>
        <w:t xml:space="preserve">: </w:t>
      </w:r>
      <w:r w:rsidRPr="00962941">
        <w:t>Coordinates of the Garneton North Solar PV Park</w:t>
      </w:r>
      <w:bookmarkEnd w:id="94"/>
      <w:bookmarkEnd w:id="95"/>
    </w:p>
    <w:p w14:paraId="664CC46B" w14:textId="77777777" w:rsidR="004A6D04" w:rsidRPr="00EC082A" w:rsidRDefault="004A6D04">
      <w:pPr>
        <w:pStyle w:val="Corpsdetexte"/>
        <w:spacing w:before="5"/>
        <w:jc w:val="lef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1724"/>
        <w:gridCol w:w="1736"/>
        <w:gridCol w:w="1620"/>
        <w:gridCol w:w="1373"/>
      </w:tblGrid>
      <w:tr w:rsidR="004A6D04" w:rsidRPr="00EC082A" w14:paraId="4C1150DA" w14:textId="77777777" w:rsidTr="009F38B4">
        <w:trPr>
          <w:trHeight w:val="450"/>
          <w:jc w:val="center"/>
        </w:trPr>
        <w:tc>
          <w:tcPr>
            <w:tcW w:w="1018" w:type="dxa"/>
            <w:shd w:val="clear" w:color="auto" w:fill="C5D9EF"/>
          </w:tcPr>
          <w:p w14:paraId="2A1827DF" w14:textId="77777777" w:rsidR="004A6D04" w:rsidRPr="00EC082A" w:rsidRDefault="00E24CE6">
            <w:pPr>
              <w:pStyle w:val="TableParagraph"/>
              <w:spacing w:line="258" w:lineRule="exact"/>
              <w:ind w:left="112"/>
              <w:rPr>
                <w:b/>
                <w:szCs w:val="24"/>
              </w:rPr>
            </w:pPr>
            <w:r w:rsidRPr="00EC082A">
              <w:rPr>
                <w:b/>
                <w:spacing w:val="-2"/>
                <w:w w:val="105"/>
                <w:szCs w:val="24"/>
              </w:rPr>
              <w:t>POINT</w:t>
            </w:r>
          </w:p>
        </w:tc>
        <w:tc>
          <w:tcPr>
            <w:tcW w:w="1724" w:type="dxa"/>
            <w:shd w:val="clear" w:color="auto" w:fill="C5D9EF"/>
          </w:tcPr>
          <w:p w14:paraId="7BBE582C" w14:textId="77777777" w:rsidR="004A6D04" w:rsidRPr="00EC082A" w:rsidRDefault="00E24CE6">
            <w:pPr>
              <w:pStyle w:val="TableParagraph"/>
              <w:spacing w:line="258" w:lineRule="exact"/>
              <w:ind w:left="114"/>
              <w:rPr>
                <w:b/>
                <w:szCs w:val="24"/>
              </w:rPr>
            </w:pPr>
            <w:r w:rsidRPr="00EC082A">
              <w:rPr>
                <w:b/>
                <w:spacing w:val="-2"/>
                <w:szCs w:val="24"/>
              </w:rPr>
              <w:t>LATITUDE</w:t>
            </w:r>
          </w:p>
        </w:tc>
        <w:tc>
          <w:tcPr>
            <w:tcW w:w="1736" w:type="dxa"/>
            <w:shd w:val="clear" w:color="auto" w:fill="C5D9EF"/>
          </w:tcPr>
          <w:p w14:paraId="504978BC" w14:textId="77777777" w:rsidR="004A6D04" w:rsidRPr="00EC082A" w:rsidRDefault="00E24CE6">
            <w:pPr>
              <w:pStyle w:val="TableParagraph"/>
              <w:spacing w:line="258" w:lineRule="exact"/>
              <w:ind w:left="109"/>
              <w:rPr>
                <w:b/>
                <w:szCs w:val="24"/>
              </w:rPr>
            </w:pPr>
            <w:r w:rsidRPr="00EC082A">
              <w:rPr>
                <w:b/>
                <w:spacing w:val="-2"/>
                <w:w w:val="105"/>
                <w:szCs w:val="24"/>
              </w:rPr>
              <w:t>LONGITUDE</w:t>
            </w:r>
          </w:p>
        </w:tc>
        <w:tc>
          <w:tcPr>
            <w:tcW w:w="1620" w:type="dxa"/>
            <w:shd w:val="clear" w:color="auto" w:fill="C5D9EF"/>
          </w:tcPr>
          <w:p w14:paraId="2DA99BBD" w14:textId="77777777" w:rsidR="004A6D04" w:rsidRPr="00EC082A" w:rsidRDefault="00E24CE6">
            <w:pPr>
              <w:pStyle w:val="TableParagraph"/>
              <w:spacing w:line="258" w:lineRule="exact"/>
              <w:ind w:left="109"/>
              <w:rPr>
                <w:b/>
                <w:szCs w:val="24"/>
              </w:rPr>
            </w:pPr>
            <w:r w:rsidRPr="00EC082A">
              <w:rPr>
                <w:b/>
                <w:spacing w:val="-2"/>
                <w:w w:val="105"/>
                <w:szCs w:val="24"/>
              </w:rPr>
              <w:t>NORTHING</w:t>
            </w:r>
          </w:p>
        </w:tc>
        <w:tc>
          <w:tcPr>
            <w:tcW w:w="1373" w:type="dxa"/>
            <w:shd w:val="clear" w:color="auto" w:fill="C5D9EF"/>
          </w:tcPr>
          <w:p w14:paraId="5EC87A86" w14:textId="77777777" w:rsidR="004A6D04" w:rsidRPr="00EC082A" w:rsidRDefault="00E24CE6">
            <w:pPr>
              <w:pStyle w:val="TableParagraph"/>
              <w:spacing w:line="258" w:lineRule="exact"/>
              <w:ind w:left="125"/>
              <w:rPr>
                <w:b/>
                <w:szCs w:val="24"/>
              </w:rPr>
            </w:pPr>
            <w:r w:rsidRPr="00EC082A">
              <w:rPr>
                <w:b/>
                <w:spacing w:val="-2"/>
                <w:szCs w:val="24"/>
              </w:rPr>
              <w:t>EASTING</w:t>
            </w:r>
          </w:p>
        </w:tc>
      </w:tr>
      <w:tr w:rsidR="004A6D04" w:rsidRPr="00EC082A" w14:paraId="4B3FDAB0" w14:textId="77777777" w:rsidTr="009F38B4">
        <w:trPr>
          <w:trHeight w:val="453"/>
          <w:jc w:val="center"/>
        </w:trPr>
        <w:tc>
          <w:tcPr>
            <w:tcW w:w="1018" w:type="dxa"/>
          </w:tcPr>
          <w:p w14:paraId="4F57A3CB" w14:textId="77777777" w:rsidR="004A6D04" w:rsidRPr="00EC082A" w:rsidRDefault="00E24CE6">
            <w:pPr>
              <w:pStyle w:val="TableParagraph"/>
              <w:spacing w:line="261" w:lineRule="exact"/>
              <w:ind w:left="112"/>
              <w:rPr>
                <w:szCs w:val="24"/>
              </w:rPr>
            </w:pPr>
            <w:r w:rsidRPr="00EC082A">
              <w:rPr>
                <w:spacing w:val="-10"/>
                <w:szCs w:val="24"/>
              </w:rPr>
              <w:t>K1-A</w:t>
            </w:r>
          </w:p>
        </w:tc>
        <w:tc>
          <w:tcPr>
            <w:tcW w:w="1724" w:type="dxa"/>
          </w:tcPr>
          <w:p w14:paraId="70339276" w14:textId="77777777" w:rsidR="004A6D04" w:rsidRPr="00EC082A" w:rsidRDefault="00E24CE6">
            <w:pPr>
              <w:pStyle w:val="TableParagraph"/>
              <w:spacing w:line="261" w:lineRule="exact"/>
              <w:ind w:left="114"/>
              <w:rPr>
                <w:szCs w:val="24"/>
              </w:rPr>
            </w:pPr>
            <w:r w:rsidRPr="00EC082A">
              <w:rPr>
                <w:w w:val="85"/>
                <w:szCs w:val="24"/>
              </w:rPr>
              <w:t>-</w:t>
            </w:r>
            <w:r w:rsidRPr="00EC082A">
              <w:rPr>
                <w:spacing w:val="-2"/>
                <w:szCs w:val="24"/>
              </w:rPr>
              <w:t>12.677699°</w:t>
            </w:r>
          </w:p>
        </w:tc>
        <w:tc>
          <w:tcPr>
            <w:tcW w:w="1736" w:type="dxa"/>
          </w:tcPr>
          <w:p w14:paraId="0586B268" w14:textId="77777777" w:rsidR="004A6D04" w:rsidRPr="00EC082A" w:rsidRDefault="00E24CE6">
            <w:pPr>
              <w:pStyle w:val="TableParagraph"/>
              <w:spacing w:line="261" w:lineRule="exact"/>
              <w:ind w:left="109"/>
              <w:rPr>
                <w:szCs w:val="24"/>
              </w:rPr>
            </w:pPr>
            <w:r w:rsidRPr="00EC082A">
              <w:rPr>
                <w:spacing w:val="-2"/>
                <w:szCs w:val="24"/>
              </w:rPr>
              <w:t>28.174363°</w:t>
            </w:r>
          </w:p>
        </w:tc>
        <w:tc>
          <w:tcPr>
            <w:tcW w:w="1620" w:type="dxa"/>
          </w:tcPr>
          <w:p w14:paraId="1B76E4E0" w14:textId="77777777" w:rsidR="004A6D04" w:rsidRPr="00EC082A" w:rsidRDefault="00E24CE6">
            <w:pPr>
              <w:pStyle w:val="TableParagraph"/>
              <w:spacing w:line="261" w:lineRule="exact"/>
              <w:ind w:left="109"/>
              <w:rPr>
                <w:szCs w:val="24"/>
              </w:rPr>
            </w:pPr>
            <w:r w:rsidRPr="00EC082A">
              <w:rPr>
                <w:spacing w:val="-2"/>
                <w:szCs w:val="24"/>
              </w:rPr>
              <w:t>8598219.00</w:t>
            </w:r>
          </w:p>
        </w:tc>
        <w:tc>
          <w:tcPr>
            <w:tcW w:w="1373" w:type="dxa"/>
          </w:tcPr>
          <w:p w14:paraId="3B37157B" w14:textId="77777777" w:rsidR="004A6D04" w:rsidRPr="00EC082A" w:rsidRDefault="00E24CE6">
            <w:pPr>
              <w:pStyle w:val="TableParagraph"/>
              <w:spacing w:line="261" w:lineRule="exact"/>
              <w:ind w:left="89"/>
              <w:rPr>
                <w:szCs w:val="24"/>
              </w:rPr>
            </w:pPr>
            <w:r w:rsidRPr="00EC082A">
              <w:rPr>
                <w:spacing w:val="-2"/>
                <w:szCs w:val="24"/>
              </w:rPr>
              <w:t>627520.00</w:t>
            </w:r>
          </w:p>
        </w:tc>
      </w:tr>
      <w:tr w:rsidR="004A6D04" w:rsidRPr="00EC082A" w14:paraId="5EB127B1" w14:textId="77777777" w:rsidTr="009F38B4">
        <w:trPr>
          <w:trHeight w:val="448"/>
          <w:jc w:val="center"/>
        </w:trPr>
        <w:tc>
          <w:tcPr>
            <w:tcW w:w="1018" w:type="dxa"/>
          </w:tcPr>
          <w:p w14:paraId="6BB564F5" w14:textId="77777777" w:rsidR="004A6D04" w:rsidRPr="00EC082A" w:rsidRDefault="00E24CE6">
            <w:pPr>
              <w:pStyle w:val="TableParagraph"/>
              <w:spacing w:line="258" w:lineRule="exact"/>
              <w:ind w:left="112"/>
              <w:rPr>
                <w:szCs w:val="24"/>
              </w:rPr>
            </w:pPr>
            <w:r w:rsidRPr="00EC082A">
              <w:rPr>
                <w:spacing w:val="-9"/>
                <w:szCs w:val="24"/>
              </w:rPr>
              <w:t>K1-</w:t>
            </w:r>
            <w:r w:rsidRPr="00EC082A">
              <w:rPr>
                <w:spacing w:val="-10"/>
                <w:szCs w:val="24"/>
              </w:rPr>
              <w:t>B</w:t>
            </w:r>
          </w:p>
        </w:tc>
        <w:tc>
          <w:tcPr>
            <w:tcW w:w="1724" w:type="dxa"/>
          </w:tcPr>
          <w:p w14:paraId="28EEEEBC" w14:textId="77777777" w:rsidR="004A6D04" w:rsidRPr="00EC082A" w:rsidRDefault="00E24CE6">
            <w:pPr>
              <w:pStyle w:val="TableParagraph"/>
              <w:spacing w:line="258" w:lineRule="exact"/>
              <w:ind w:left="114"/>
              <w:rPr>
                <w:szCs w:val="24"/>
              </w:rPr>
            </w:pPr>
            <w:r w:rsidRPr="00EC082A">
              <w:rPr>
                <w:w w:val="85"/>
                <w:szCs w:val="24"/>
              </w:rPr>
              <w:t>-</w:t>
            </w:r>
            <w:r w:rsidRPr="00EC082A">
              <w:rPr>
                <w:spacing w:val="-2"/>
                <w:szCs w:val="24"/>
              </w:rPr>
              <w:t>12.676626°</w:t>
            </w:r>
          </w:p>
        </w:tc>
        <w:tc>
          <w:tcPr>
            <w:tcW w:w="1736" w:type="dxa"/>
          </w:tcPr>
          <w:p w14:paraId="71497324" w14:textId="77777777" w:rsidR="004A6D04" w:rsidRPr="00EC082A" w:rsidRDefault="00E24CE6">
            <w:pPr>
              <w:pStyle w:val="TableParagraph"/>
              <w:spacing w:line="258" w:lineRule="exact"/>
              <w:ind w:left="109"/>
              <w:rPr>
                <w:szCs w:val="24"/>
              </w:rPr>
            </w:pPr>
            <w:r w:rsidRPr="00EC082A">
              <w:rPr>
                <w:spacing w:val="-2"/>
                <w:szCs w:val="24"/>
              </w:rPr>
              <w:t>28.175924°</w:t>
            </w:r>
          </w:p>
        </w:tc>
        <w:tc>
          <w:tcPr>
            <w:tcW w:w="1620" w:type="dxa"/>
          </w:tcPr>
          <w:p w14:paraId="29D32BE8" w14:textId="77777777" w:rsidR="004A6D04" w:rsidRPr="00EC082A" w:rsidRDefault="00E24CE6">
            <w:pPr>
              <w:pStyle w:val="TableParagraph"/>
              <w:spacing w:line="258" w:lineRule="exact"/>
              <w:ind w:left="109"/>
              <w:rPr>
                <w:szCs w:val="24"/>
              </w:rPr>
            </w:pPr>
            <w:r w:rsidRPr="00EC082A">
              <w:rPr>
                <w:spacing w:val="-2"/>
                <w:szCs w:val="24"/>
              </w:rPr>
              <w:t>8598337.00</w:t>
            </w:r>
          </w:p>
        </w:tc>
        <w:tc>
          <w:tcPr>
            <w:tcW w:w="1373" w:type="dxa"/>
          </w:tcPr>
          <w:p w14:paraId="254838A0" w14:textId="77777777" w:rsidR="004A6D04" w:rsidRPr="00EC082A" w:rsidRDefault="00E24CE6">
            <w:pPr>
              <w:pStyle w:val="TableParagraph"/>
              <w:spacing w:line="258" w:lineRule="exact"/>
              <w:ind w:left="89"/>
              <w:rPr>
                <w:szCs w:val="24"/>
              </w:rPr>
            </w:pPr>
            <w:r w:rsidRPr="00EC082A">
              <w:rPr>
                <w:spacing w:val="-2"/>
                <w:szCs w:val="24"/>
              </w:rPr>
              <w:t>627690.00</w:t>
            </w:r>
          </w:p>
        </w:tc>
      </w:tr>
      <w:tr w:rsidR="004A6D04" w:rsidRPr="00EC082A" w14:paraId="228D3A91" w14:textId="77777777" w:rsidTr="009F38B4">
        <w:trPr>
          <w:trHeight w:val="450"/>
          <w:jc w:val="center"/>
        </w:trPr>
        <w:tc>
          <w:tcPr>
            <w:tcW w:w="1018" w:type="dxa"/>
          </w:tcPr>
          <w:p w14:paraId="4D4C9BC6" w14:textId="77777777" w:rsidR="004A6D04" w:rsidRPr="00EC082A" w:rsidRDefault="00E24CE6">
            <w:pPr>
              <w:pStyle w:val="TableParagraph"/>
              <w:spacing w:line="261" w:lineRule="exact"/>
              <w:ind w:left="112"/>
              <w:rPr>
                <w:szCs w:val="24"/>
              </w:rPr>
            </w:pPr>
            <w:r w:rsidRPr="00EC082A">
              <w:rPr>
                <w:spacing w:val="-9"/>
                <w:szCs w:val="24"/>
              </w:rPr>
              <w:t>K1-</w:t>
            </w:r>
            <w:r w:rsidRPr="00EC082A">
              <w:rPr>
                <w:spacing w:val="-5"/>
                <w:szCs w:val="24"/>
              </w:rPr>
              <w:t>Z1</w:t>
            </w:r>
          </w:p>
        </w:tc>
        <w:tc>
          <w:tcPr>
            <w:tcW w:w="1724" w:type="dxa"/>
          </w:tcPr>
          <w:p w14:paraId="0F00D90B" w14:textId="77777777" w:rsidR="004A6D04" w:rsidRPr="00EC082A" w:rsidRDefault="00E24CE6">
            <w:pPr>
              <w:pStyle w:val="TableParagraph"/>
              <w:spacing w:line="261" w:lineRule="exact"/>
              <w:ind w:left="114"/>
              <w:rPr>
                <w:szCs w:val="24"/>
              </w:rPr>
            </w:pPr>
            <w:r w:rsidRPr="00EC082A">
              <w:rPr>
                <w:w w:val="85"/>
                <w:szCs w:val="24"/>
              </w:rPr>
              <w:t>-</w:t>
            </w:r>
            <w:r w:rsidRPr="00EC082A">
              <w:rPr>
                <w:spacing w:val="-2"/>
                <w:szCs w:val="24"/>
              </w:rPr>
              <w:t>12.700523°</w:t>
            </w:r>
          </w:p>
        </w:tc>
        <w:tc>
          <w:tcPr>
            <w:tcW w:w="1736" w:type="dxa"/>
          </w:tcPr>
          <w:p w14:paraId="2E9333DE" w14:textId="77777777" w:rsidR="004A6D04" w:rsidRPr="00EC082A" w:rsidRDefault="00E24CE6">
            <w:pPr>
              <w:pStyle w:val="TableParagraph"/>
              <w:spacing w:line="261" w:lineRule="exact"/>
              <w:ind w:left="109"/>
              <w:rPr>
                <w:szCs w:val="24"/>
              </w:rPr>
            </w:pPr>
            <w:r w:rsidRPr="00EC082A">
              <w:rPr>
                <w:spacing w:val="-2"/>
                <w:szCs w:val="24"/>
              </w:rPr>
              <w:t>28.181789°</w:t>
            </w:r>
          </w:p>
        </w:tc>
        <w:tc>
          <w:tcPr>
            <w:tcW w:w="1620" w:type="dxa"/>
          </w:tcPr>
          <w:p w14:paraId="6039A051" w14:textId="77777777" w:rsidR="004A6D04" w:rsidRPr="00EC082A" w:rsidRDefault="00E24CE6">
            <w:pPr>
              <w:pStyle w:val="TableParagraph"/>
              <w:spacing w:line="261" w:lineRule="exact"/>
              <w:ind w:left="109"/>
              <w:rPr>
                <w:szCs w:val="24"/>
              </w:rPr>
            </w:pPr>
            <w:r w:rsidRPr="00EC082A">
              <w:rPr>
                <w:spacing w:val="-2"/>
                <w:szCs w:val="24"/>
              </w:rPr>
              <w:t>8595691.00</w:t>
            </w:r>
          </w:p>
        </w:tc>
        <w:tc>
          <w:tcPr>
            <w:tcW w:w="1373" w:type="dxa"/>
          </w:tcPr>
          <w:p w14:paraId="1DC82702" w14:textId="77777777" w:rsidR="004A6D04" w:rsidRPr="00EC082A" w:rsidRDefault="00E24CE6">
            <w:pPr>
              <w:pStyle w:val="TableParagraph"/>
              <w:spacing w:line="261" w:lineRule="exact"/>
              <w:ind w:left="89"/>
              <w:rPr>
                <w:szCs w:val="24"/>
              </w:rPr>
            </w:pPr>
            <w:r w:rsidRPr="00EC082A">
              <w:rPr>
                <w:spacing w:val="-2"/>
                <w:szCs w:val="24"/>
              </w:rPr>
              <w:t>628315.00</w:t>
            </w:r>
          </w:p>
        </w:tc>
      </w:tr>
      <w:tr w:rsidR="004A6D04" w:rsidRPr="00EC082A" w14:paraId="30585FFD" w14:textId="77777777" w:rsidTr="009F38B4">
        <w:trPr>
          <w:trHeight w:val="453"/>
          <w:jc w:val="center"/>
        </w:trPr>
        <w:tc>
          <w:tcPr>
            <w:tcW w:w="1018" w:type="dxa"/>
          </w:tcPr>
          <w:p w14:paraId="1F0C810E" w14:textId="77777777" w:rsidR="004A6D04" w:rsidRPr="00EC082A" w:rsidRDefault="00E24CE6">
            <w:pPr>
              <w:pStyle w:val="TableParagraph"/>
              <w:spacing w:line="258" w:lineRule="exact"/>
              <w:ind w:left="112"/>
              <w:rPr>
                <w:szCs w:val="24"/>
              </w:rPr>
            </w:pPr>
            <w:r w:rsidRPr="00EC082A">
              <w:rPr>
                <w:spacing w:val="-9"/>
                <w:szCs w:val="24"/>
              </w:rPr>
              <w:t>K1-</w:t>
            </w:r>
            <w:r w:rsidRPr="00EC082A">
              <w:rPr>
                <w:spacing w:val="-5"/>
                <w:szCs w:val="24"/>
              </w:rPr>
              <w:t>Z2</w:t>
            </w:r>
          </w:p>
        </w:tc>
        <w:tc>
          <w:tcPr>
            <w:tcW w:w="1724" w:type="dxa"/>
          </w:tcPr>
          <w:p w14:paraId="3DBFA84A" w14:textId="77777777" w:rsidR="004A6D04" w:rsidRPr="00EC082A" w:rsidRDefault="00E24CE6">
            <w:pPr>
              <w:pStyle w:val="TableParagraph"/>
              <w:spacing w:line="258" w:lineRule="exact"/>
              <w:ind w:left="114"/>
              <w:rPr>
                <w:szCs w:val="24"/>
              </w:rPr>
            </w:pPr>
            <w:r w:rsidRPr="00EC082A">
              <w:rPr>
                <w:w w:val="85"/>
                <w:szCs w:val="24"/>
              </w:rPr>
              <w:t>-</w:t>
            </w:r>
            <w:r w:rsidRPr="00EC082A">
              <w:rPr>
                <w:spacing w:val="-2"/>
                <w:szCs w:val="24"/>
              </w:rPr>
              <w:t>12.701199°</w:t>
            </w:r>
          </w:p>
        </w:tc>
        <w:tc>
          <w:tcPr>
            <w:tcW w:w="1736" w:type="dxa"/>
          </w:tcPr>
          <w:p w14:paraId="7CA7ED2E" w14:textId="77777777" w:rsidR="004A6D04" w:rsidRPr="00EC082A" w:rsidRDefault="00E24CE6">
            <w:pPr>
              <w:pStyle w:val="TableParagraph"/>
              <w:spacing w:line="258" w:lineRule="exact"/>
              <w:ind w:left="109"/>
              <w:rPr>
                <w:szCs w:val="24"/>
              </w:rPr>
            </w:pPr>
            <w:r w:rsidRPr="00EC082A">
              <w:rPr>
                <w:spacing w:val="-2"/>
                <w:szCs w:val="24"/>
              </w:rPr>
              <w:t>28.180134°</w:t>
            </w:r>
          </w:p>
        </w:tc>
        <w:tc>
          <w:tcPr>
            <w:tcW w:w="1620" w:type="dxa"/>
          </w:tcPr>
          <w:p w14:paraId="5142F6CB" w14:textId="77777777" w:rsidR="004A6D04" w:rsidRPr="00EC082A" w:rsidRDefault="00E24CE6">
            <w:pPr>
              <w:pStyle w:val="TableParagraph"/>
              <w:spacing w:line="258" w:lineRule="exact"/>
              <w:ind w:left="109"/>
              <w:rPr>
                <w:szCs w:val="24"/>
              </w:rPr>
            </w:pPr>
            <w:r w:rsidRPr="00EC082A">
              <w:rPr>
                <w:spacing w:val="-2"/>
                <w:szCs w:val="24"/>
              </w:rPr>
              <w:t>8595617.00</w:t>
            </w:r>
          </w:p>
        </w:tc>
        <w:tc>
          <w:tcPr>
            <w:tcW w:w="1373" w:type="dxa"/>
          </w:tcPr>
          <w:p w14:paraId="1102B7F8" w14:textId="77777777" w:rsidR="004A6D04" w:rsidRPr="00EC082A" w:rsidRDefault="00E24CE6">
            <w:pPr>
              <w:pStyle w:val="TableParagraph"/>
              <w:spacing w:line="258" w:lineRule="exact"/>
              <w:ind w:left="89"/>
              <w:rPr>
                <w:szCs w:val="24"/>
              </w:rPr>
            </w:pPr>
            <w:r w:rsidRPr="00EC082A">
              <w:rPr>
                <w:spacing w:val="-2"/>
                <w:szCs w:val="24"/>
              </w:rPr>
              <w:t>628135.00</w:t>
            </w:r>
          </w:p>
        </w:tc>
      </w:tr>
    </w:tbl>
    <w:p w14:paraId="49673DE8" w14:textId="77777777" w:rsidR="004A6D04" w:rsidRPr="00EC082A" w:rsidRDefault="004A6D04">
      <w:pPr>
        <w:spacing w:line="258" w:lineRule="exact"/>
        <w:rPr>
          <w:szCs w:val="24"/>
        </w:rPr>
        <w:sectPr w:rsidR="004A6D04" w:rsidRPr="00EC082A">
          <w:pgSz w:w="11920" w:h="16850"/>
          <w:pgMar w:top="1300" w:right="1160" w:bottom="1260" w:left="1160" w:header="0" w:footer="980" w:gutter="0"/>
          <w:cols w:space="720"/>
        </w:sectPr>
      </w:pPr>
    </w:p>
    <w:p w14:paraId="18BED4AF" w14:textId="77777777" w:rsidR="004A6D04" w:rsidRPr="00EC082A" w:rsidRDefault="004A6D04">
      <w:pPr>
        <w:pStyle w:val="Corpsdetexte"/>
        <w:spacing w:before="2"/>
        <w:jc w:val="left"/>
      </w:pPr>
    </w:p>
    <w:p w14:paraId="6BF20A86" w14:textId="77777777" w:rsidR="004A6D04" w:rsidRPr="00EC082A" w:rsidRDefault="00E24CE6">
      <w:pPr>
        <w:pStyle w:val="Corpsdetexte"/>
        <w:ind w:left="256"/>
        <w:jc w:val="left"/>
      </w:pPr>
      <w:r w:rsidRPr="00EC082A">
        <w:rPr>
          <w:noProof/>
          <w:lang w:val="fr-FR" w:eastAsia="fr-FR"/>
        </w:rPr>
        <w:drawing>
          <wp:inline distT="0" distB="0" distL="0" distR="0" wp14:anchorId="6FE31CF9" wp14:editId="76DB7610">
            <wp:extent cx="8857490" cy="5054917"/>
            <wp:effectExtent l="0" t="0" r="0" b="0"/>
            <wp:docPr id="15" name="image7.jpeg" descr="C:\Users\userpc\Desktop\CEC solar EPB\loc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8" cstate="print"/>
                    <a:stretch>
                      <a:fillRect/>
                    </a:stretch>
                  </pic:blipFill>
                  <pic:spPr>
                    <a:xfrm>
                      <a:off x="0" y="0"/>
                      <a:ext cx="8857490" cy="5054917"/>
                    </a:xfrm>
                    <a:prstGeom prst="rect">
                      <a:avLst/>
                    </a:prstGeom>
                  </pic:spPr>
                </pic:pic>
              </a:graphicData>
            </a:graphic>
          </wp:inline>
        </w:drawing>
      </w:r>
    </w:p>
    <w:p w14:paraId="3F8AA56D" w14:textId="77777777" w:rsidR="004A6D04" w:rsidRPr="00EC082A" w:rsidRDefault="004A6D04">
      <w:pPr>
        <w:pStyle w:val="Corpsdetexte"/>
        <w:spacing w:before="9"/>
        <w:jc w:val="left"/>
      </w:pPr>
    </w:p>
    <w:p w14:paraId="44F90C0E" w14:textId="68D6AB33" w:rsidR="004A6D04" w:rsidRPr="005B7AF8" w:rsidRDefault="00512CC5" w:rsidP="00512CC5">
      <w:pPr>
        <w:pStyle w:val="Lgende"/>
      </w:pPr>
      <w:bookmarkStart w:id="96" w:name="_Toc198360809"/>
      <w:bookmarkStart w:id="97" w:name="_Toc198363262"/>
      <w:r>
        <w:t xml:space="preserve">Figure </w:t>
      </w:r>
      <w:fldSimple w:instr=" STYLEREF 2 \s ">
        <w:r w:rsidR="00177137">
          <w:rPr>
            <w:noProof/>
          </w:rPr>
          <w:t>3.1</w:t>
        </w:r>
      </w:fldSimple>
      <w:r w:rsidR="00177137">
        <w:noBreakHyphen/>
      </w:r>
      <w:fldSimple w:instr=" SEQ Figure \* ARABIC \s 2 ">
        <w:r w:rsidR="00177137">
          <w:rPr>
            <w:noProof/>
          </w:rPr>
          <w:t>1</w:t>
        </w:r>
      </w:fldSimple>
      <w:r>
        <w:t xml:space="preserve">: </w:t>
      </w:r>
      <w:r w:rsidRPr="00094855">
        <w:t>Regional Locality Map</w:t>
      </w:r>
      <w:bookmarkEnd w:id="96"/>
      <w:bookmarkEnd w:id="97"/>
    </w:p>
    <w:p w14:paraId="21505D8A" w14:textId="77777777" w:rsidR="004A6D04" w:rsidRPr="00EC082A" w:rsidRDefault="004A6D04">
      <w:pPr>
        <w:rPr>
          <w:szCs w:val="24"/>
        </w:rPr>
        <w:sectPr w:rsidR="004A6D04" w:rsidRPr="00EC082A">
          <w:footerReference w:type="default" r:id="rId29"/>
          <w:pgSz w:w="16850" w:h="11920" w:orient="landscape"/>
          <w:pgMar w:top="1340" w:right="1320" w:bottom="1260" w:left="1160" w:header="0" w:footer="1062" w:gutter="0"/>
          <w:cols w:space="720"/>
        </w:sectPr>
      </w:pPr>
    </w:p>
    <w:p w14:paraId="2321328E" w14:textId="77777777" w:rsidR="004A6D04" w:rsidRPr="00EC082A" w:rsidRDefault="004A6D04">
      <w:pPr>
        <w:pStyle w:val="Corpsdetexte"/>
        <w:spacing w:before="4"/>
        <w:jc w:val="left"/>
      </w:pPr>
    </w:p>
    <w:p w14:paraId="4B9D26A3" w14:textId="1E8EDCBB" w:rsidR="004A6D04" w:rsidRPr="00EC082A" w:rsidRDefault="007011A1">
      <w:pPr>
        <w:pStyle w:val="Corpsdetexte"/>
        <w:ind w:left="256"/>
        <w:jc w:val="left"/>
      </w:pPr>
      <w:r>
        <w:rPr>
          <w:noProof/>
          <w:lang w:val="fr-FR" w:eastAsia="fr-FR"/>
        </w:rPr>
        <mc:AlternateContent>
          <mc:Choice Requires="wpg">
            <w:drawing>
              <wp:inline distT="0" distB="0" distL="0" distR="0" wp14:anchorId="1A17AC23" wp14:editId="4B0F21C2">
                <wp:extent cx="8892540" cy="4372610"/>
                <wp:effectExtent l="0" t="0" r="5715" b="0"/>
                <wp:docPr id="12" name="docshapegroup17" descr="A satellite image of a land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2540" cy="4372610"/>
                          <a:chOff x="0" y="0"/>
                          <a:chExt cx="14004" cy="6886"/>
                        </a:xfrm>
                      </wpg:grpSpPr>
                      <pic:pic xmlns:pic="http://schemas.openxmlformats.org/drawingml/2006/picture">
                        <pic:nvPicPr>
                          <pic:cNvPr id="14" name="docshape18" descr="A satellite image of a land  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4" cy="6886"/>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19"/>
                        <wps:cNvSpPr txBox="1">
                          <a:spLocks noChangeArrowheads="1"/>
                        </wps:cNvSpPr>
                        <wps:spPr bwMode="auto">
                          <a:xfrm>
                            <a:off x="4397" y="1186"/>
                            <a:ext cx="88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5641B" w14:textId="77777777" w:rsidR="00017A3B" w:rsidRDefault="00017A3B">
                              <w:pPr>
                                <w:spacing w:line="183" w:lineRule="exact"/>
                                <w:rPr>
                                  <w:rFonts w:ascii="Palatino Linotype"/>
                                  <w:sz w:val="18"/>
                                </w:rPr>
                              </w:pPr>
                              <w:r>
                                <w:rPr>
                                  <w:rFonts w:ascii="Palatino Linotype"/>
                                  <w:color w:val="EBEBEB"/>
                                  <w:sz w:val="18"/>
                                </w:rPr>
                                <w:t>Project</w:t>
                              </w:r>
                              <w:r>
                                <w:rPr>
                                  <w:rFonts w:ascii="Palatino Linotype"/>
                                  <w:color w:val="EBEBEB"/>
                                  <w:spacing w:val="-8"/>
                                  <w:sz w:val="18"/>
                                </w:rPr>
                                <w:t xml:space="preserve"> </w:t>
                              </w:r>
                              <w:r>
                                <w:rPr>
                                  <w:rFonts w:ascii="Palatino Linotype"/>
                                  <w:color w:val="EBEBEB"/>
                                  <w:spacing w:val="-4"/>
                                  <w:sz w:val="18"/>
                                </w:rPr>
                                <w:t>Site</w:t>
                              </w:r>
                            </w:p>
                          </w:txbxContent>
                        </wps:txbx>
                        <wps:bodyPr rot="0" vert="horz" wrap="square" lIns="0" tIns="0" rIns="0" bIns="0" anchor="t" anchorCtr="0" upright="1">
                          <a:noAutofit/>
                        </wps:bodyPr>
                      </wps:wsp>
                      <wps:wsp>
                        <wps:cNvPr id="18" name="docshape20"/>
                        <wps:cNvSpPr txBox="1">
                          <a:spLocks noChangeArrowheads="1"/>
                        </wps:cNvSpPr>
                        <wps:spPr bwMode="auto">
                          <a:xfrm>
                            <a:off x="5585" y="1049"/>
                            <a:ext cx="175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18509" w14:textId="77777777" w:rsidR="00017A3B" w:rsidRDefault="00017A3B">
                              <w:pPr>
                                <w:spacing w:line="183" w:lineRule="exact"/>
                                <w:rPr>
                                  <w:rFonts w:ascii="Palatino Linotype"/>
                                  <w:sz w:val="18"/>
                                </w:rPr>
                              </w:pPr>
                              <w:r>
                                <w:rPr>
                                  <w:rFonts w:ascii="Palatino Linotype"/>
                                  <w:color w:val="EBEBEB"/>
                                  <w:sz w:val="18"/>
                                </w:rPr>
                                <w:t>CEC</w:t>
                              </w:r>
                              <w:r>
                                <w:rPr>
                                  <w:rFonts w:ascii="Palatino Linotype"/>
                                  <w:color w:val="EBEBEB"/>
                                  <w:spacing w:val="-7"/>
                                  <w:sz w:val="18"/>
                                </w:rPr>
                                <w:t xml:space="preserve"> </w:t>
                              </w:r>
                              <w:r>
                                <w:rPr>
                                  <w:rFonts w:ascii="Palatino Linotype"/>
                                  <w:color w:val="EBEBEB"/>
                                  <w:sz w:val="18"/>
                                </w:rPr>
                                <w:t>Itimpi</w:t>
                              </w:r>
                              <w:r>
                                <w:rPr>
                                  <w:rFonts w:ascii="Palatino Linotype"/>
                                  <w:color w:val="EBEBEB"/>
                                  <w:spacing w:val="-1"/>
                                  <w:sz w:val="18"/>
                                </w:rPr>
                                <w:t xml:space="preserve"> </w:t>
                              </w:r>
                              <w:r>
                                <w:rPr>
                                  <w:rFonts w:ascii="Palatino Linotype"/>
                                  <w:color w:val="EBEBEB"/>
                                  <w:sz w:val="18"/>
                                </w:rPr>
                                <w:t>solar</w:t>
                              </w:r>
                              <w:r>
                                <w:rPr>
                                  <w:rFonts w:ascii="Palatino Linotype"/>
                                  <w:color w:val="EBEBEB"/>
                                  <w:spacing w:val="1"/>
                                  <w:sz w:val="18"/>
                                </w:rPr>
                                <w:t xml:space="preserve"> </w:t>
                              </w:r>
                              <w:r>
                                <w:rPr>
                                  <w:rFonts w:ascii="Palatino Linotype"/>
                                  <w:color w:val="EBEBEB"/>
                                  <w:spacing w:val="-4"/>
                                  <w:sz w:val="18"/>
                                </w:rPr>
                                <w:t>park</w:t>
                              </w:r>
                            </w:p>
                          </w:txbxContent>
                        </wps:txbx>
                        <wps:bodyPr rot="0" vert="horz" wrap="square" lIns="0" tIns="0" rIns="0" bIns="0" anchor="t" anchorCtr="0" upright="1">
                          <a:noAutofit/>
                        </wps:bodyPr>
                      </wps:wsp>
                      <wps:wsp>
                        <wps:cNvPr id="20" name="docshape21"/>
                        <wps:cNvSpPr txBox="1">
                          <a:spLocks noChangeArrowheads="1"/>
                        </wps:cNvSpPr>
                        <wps:spPr bwMode="auto">
                          <a:xfrm>
                            <a:off x="2621" y="1741"/>
                            <a:ext cx="60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BEE3" w14:textId="77777777" w:rsidR="00017A3B" w:rsidRDefault="00017A3B">
                              <w:pPr>
                                <w:spacing w:line="221" w:lineRule="exact"/>
                                <w:rPr>
                                  <w:rFonts w:ascii="Calibri"/>
                                </w:rPr>
                              </w:pPr>
                              <w:r>
                                <w:rPr>
                                  <w:rFonts w:ascii="Calibri"/>
                                  <w:color w:val="EBEBEB"/>
                                  <w:spacing w:val="-2"/>
                                </w:rPr>
                                <w:t>Sabina</w:t>
                              </w:r>
                            </w:p>
                          </w:txbxContent>
                        </wps:txbx>
                        <wps:bodyPr rot="0" vert="horz" wrap="square" lIns="0" tIns="0" rIns="0" bIns="0" anchor="t" anchorCtr="0" upright="1">
                          <a:noAutofit/>
                        </wps:bodyPr>
                      </wps:wsp>
                    </wpg:wgp>
                  </a:graphicData>
                </a:graphic>
              </wp:inline>
            </w:drawing>
          </mc:Choice>
          <mc:Fallback>
            <w:pict>
              <v:group w14:anchorId="1A17AC23" id="docshapegroup17" o:spid="_x0000_s1026" alt="A satellite image of a land  Description automatically generated" style="width:700.2pt;height:344.3pt;mso-position-horizontal-relative:char;mso-position-vertical-relative:line" coordsize="14004,6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 o:spid="_x0000_s1027" type="#_x0000_t75" alt="A satellite image of a land  Description automatically generated" style="position:absolute;width:14004;height: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">
                  <v:imagedata r:id="rId31" o:title="A satellite image of a land  Description automatically generated"/>
                </v:shape>
                <v:shapetype id="_x0000_t202" coordsize="21600,21600" o:spt="202" path="m,l,21600r21600,l21600,xe">
                  <v:stroke joinstyle="miter"/>
                  <v:path gradientshapeok="t" o:connecttype="rect"/>
                </v:shapetype>
                <v:shape id="docshape19" o:spid="_x0000_s1028" type="#_x0000_t202" style="position:absolute;left:4397;top:1186;width:887;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915641B" w14:textId="77777777" w:rsidR="00017A3B" w:rsidRDefault="00017A3B">
                        <w:pPr>
                          <w:spacing w:line="183" w:lineRule="exact"/>
                          <w:rPr>
                            <w:rFonts w:ascii="Palatino Linotype"/>
                            <w:sz w:val="18"/>
                          </w:rPr>
                        </w:pPr>
                        <w:r>
                          <w:rPr>
                            <w:rFonts w:ascii="Palatino Linotype"/>
                            <w:color w:val="EBEBEB"/>
                            <w:sz w:val="18"/>
                          </w:rPr>
                          <w:t>Project</w:t>
                        </w:r>
                        <w:r>
                          <w:rPr>
                            <w:rFonts w:ascii="Palatino Linotype"/>
                            <w:color w:val="EBEBEB"/>
                            <w:spacing w:val="-8"/>
                            <w:sz w:val="18"/>
                          </w:rPr>
                          <w:t xml:space="preserve"> </w:t>
                        </w:r>
                        <w:r>
                          <w:rPr>
                            <w:rFonts w:ascii="Palatino Linotype"/>
                            <w:color w:val="EBEBEB"/>
                            <w:spacing w:val="-4"/>
                            <w:sz w:val="18"/>
                          </w:rPr>
                          <w:t>Site</w:t>
                        </w:r>
                      </w:p>
                    </w:txbxContent>
                  </v:textbox>
                </v:shape>
                <v:shape id="docshape20" o:spid="_x0000_s1029" type="#_x0000_t202" style="position:absolute;left:5585;top:1049;width:1755;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B118509" w14:textId="77777777" w:rsidR="00017A3B" w:rsidRDefault="00017A3B">
                        <w:pPr>
                          <w:spacing w:line="183" w:lineRule="exact"/>
                          <w:rPr>
                            <w:rFonts w:ascii="Palatino Linotype"/>
                            <w:sz w:val="18"/>
                          </w:rPr>
                        </w:pPr>
                        <w:r>
                          <w:rPr>
                            <w:rFonts w:ascii="Palatino Linotype"/>
                            <w:color w:val="EBEBEB"/>
                            <w:sz w:val="18"/>
                          </w:rPr>
                          <w:t>CEC</w:t>
                        </w:r>
                        <w:r>
                          <w:rPr>
                            <w:rFonts w:ascii="Palatino Linotype"/>
                            <w:color w:val="EBEBEB"/>
                            <w:spacing w:val="-7"/>
                            <w:sz w:val="18"/>
                          </w:rPr>
                          <w:t xml:space="preserve"> </w:t>
                        </w:r>
                        <w:r>
                          <w:rPr>
                            <w:rFonts w:ascii="Palatino Linotype"/>
                            <w:color w:val="EBEBEB"/>
                            <w:sz w:val="18"/>
                          </w:rPr>
                          <w:t>Itimpi</w:t>
                        </w:r>
                        <w:r>
                          <w:rPr>
                            <w:rFonts w:ascii="Palatino Linotype"/>
                            <w:color w:val="EBEBEB"/>
                            <w:spacing w:val="-1"/>
                            <w:sz w:val="18"/>
                          </w:rPr>
                          <w:t xml:space="preserve"> </w:t>
                        </w:r>
                        <w:r>
                          <w:rPr>
                            <w:rFonts w:ascii="Palatino Linotype"/>
                            <w:color w:val="EBEBEB"/>
                            <w:sz w:val="18"/>
                          </w:rPr>
                          <w:t>solar</w:t>
                        </w:r>
                        <w:r>
                          <w:rPr>
                            <w:rFonts w:ascii="Palatino Linotype"/>
                            <w:color w:val="EBEBEB"/>
                            <w:spacing w:val="1"/>
                            <w:sz w:val="18"/>
                          </w:rPr>
                          <w:t xml:space="preserve"> </w:t>
                        </w:r>
                        <w:r>
                          <w:rPr>
                            <w:rFonts w:ascii="Palatino Linotype"/>
                            <w:color w:val="EBEBEB"/>
                            <w:spacing w:val="-4"/>
                            <w:sz w:val="18"/>
                          </w:rPr>
                          <w:t>park</w:t>
                        </w:r>
                      </w:p>
                    </w:txbxContent>
                  </v:textbox>
                </v:shape>
                <v:shape id="docshape21" o:spid="_x0000_s1030" type="#_x0000_t202" style="position:absolute;left:2621;top:1741;width:60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7E8BEE3" w14:textId="77777777" w:rsidR="00017A3B" w:rsidRDefault="00017A3B">
                        <w:pPr>
                          <w:spacing w:line="221" w:lineRule="exact"/>
                          <w:rPr>
                            <w:rFonts w:ascii="Calibri"/>
                          </w:rPr>
                        </w:pPr>
                        <w:r>
                          <w:rPr>
                            <w:rFonts w:ascii="Calibri"/>
                            <w:color w:val="EBEBEB"/>
                            <w:spacing w:val="-2"/>
                          </w:rPr>
                          <w:t>Sabina</w:t>
                        </w:r>
                      </w:p>
                    </w:txbxContent>
                  </v:textbox>
                </v:shape>
                <w10:anchorlock/>
              </v:group>
            </w:pict>
          </mc:Fallback>
        </mc:AlternateContent>
      </w:r>
    </w:p>
    <w:p w14:paraId="66E005C4" w14:textId="77777777" w:rsidR="004A6D04" w:rsidRPr="00EC082A" w:rsidRDefault="004A6D04">
      <w:pPr>
        <w:pStyle w:val="Corpsdetexte"/>
        <w:jc w:val="left"/>
      </w:pPr>
    </w:p>
    <w:p w14:paraId="3B4A2624" w14:textId="77777777" w:rsidR="004A6D04" w:rsidRPr="00EC082A" w:rsidRDefault="004A6D04">
      <w:pPr>
        <w:pStyle w:val="Corpsdetexte"/>
        <w:jc w:val="left"/>
      </w:pPr>
    </w:p>
    <w:p w14:paraId="26A6092C" w14:textId="77777777" w:rsidR="004A6D04" w:rsidRPr="00EC082A" w:rsidRDefault="004A6D04">
      <w:pPr>
        <w:pStyle w:val="Corpsdetexte"/>
        <w:spacing w:before="5"/>
        <w:jc w:val="left"/>
      </w:pPr>
    </w:p>
    <w:p w14:paraId="4ABAAB82" w14:textId="73CA5843" w:rsidR="004A6D04" w:rsidRPr="001E0AD2" w:rsidRDefault="001E0AD2" w:rsidP="001E0AD2">
      <w:pPr>
        <w:jc w:val="center"/>
      </w:pPr>
      <w:r w:rsidRPr="001E0AD2">
        <w:t xml:space="preserve">Figure 3-1- 2: Location </w:t>
      </w:r>
      <w:r>
        <w:t>o</w:t>
      </w:r>
      <w:r w:rsidRPr="001E0AD2">
        <w:t xml:space="preserve">f </w:t>
      </w:r>
      <w:r>
        <w:t>t</w:t>
      </w:r>
      <w:r w:rsidRPr="001E0AD2">
        <w:t xml:space="preserve">he Garneton North Site In Relation </w:t>
      </w:r>
      <w:r>
        <w:t>t</w:t>
      </w:r>
      <w:r w:rsidRPr="001E0AD2">
        <w:t>o Kitwe CBD</w:t>
      </w:r>
    </w:p>
    <w:p w14:paraId="765281D9" w14:textId="77777777" w:rsidR="004A6D04" w:rsidRPr="00EC082A" w:rsidRDefault="004A6D04">
      <w:pPr>
        <w:rPr>
          <w:szCs w:val="24"/>
        </w:rPr>
        <w:sectPr w:rsidR="004A6D04" w:rsidRPr="00EC082A">
          <w:pgSz w:w="16850" w:h="11920" w:orient="landscape"/>
          <w:pgMar w:top="1340" w:right="1320" w:bottom="1260" w:left="1160" w:header="0" w:footer="1062" w:gutter="0"/>
          <w:cols w:space="720"/>
        </w:sectPr>
      </w:pPr>
    </w:p>
    <w:p w14:paraId="564C6A0D" w14:textId="77777777" w:rsidR="004A6D04" w:rsidRPr="00EC082A" w:rsidRDefault="004A6D04">
      <w:pPr>
        <w:pStyle w:val="Corpsdetexte"/>
        <w:jc w:val="left"/>
      </w:pPr>
    </w:p>
    <w:p w14:paraId="4C8D5741" w14:textId="77777777" w:rsidR="004A6D04" w:rsidRPr="00EC082A" w:rsidRDefault="004A6D04">
      <w:pPr>
        <w:pStyle w:val="Corpsdetexte"/>
        <w:jc w:val="left"/>
      </w:pPr>
    </w:p>
    <w:p w14:paraId="65592CFB" w14:textId="77777777" w:rsidR="004A6D04" w:rsidRPr="00EC082A" w:rsidRDefault="004A6D04">
      <w:pPr>
        <w:pStyle w:val="Corpsdetexte"/>
        <w:jc w:val="left"/>
      </w:pPr>
    </w:p>
    <w:p w14:paraId="291F8741" w14:textId="77777777" w:rsidR="004A6D04" w:rsidRPr="00EC082A" w:rsidRDefault="004A6D04">
      <w:pPr>
        <w:pStyle w:val="Corpsdetexte"/>
        <w:jc w:val="left"/>
      </w:pPr>
    </w:p>
    <w:p w14:paraId="39949BEF" w14:textId="77777777" w:rsidR="004A6D04" w:rsidRPr="00EC082A" w:rsidRDefault="004A6D04">
      <w:pPr>
        <w:pStyle w:val="Corpsdetexte"/>
        <w:jc w:val="left"/>
      </w:pPr>
    </w:p>
    <w:p w14:paraId="152EF911" w14:textId="77777777" w:rsidR="004A6D04" w:rsidRPr="00EC082A" w:rsidRDefault="004A6D04">
      <w:pPr>
        <w:pStyle w:val="Corpsdetexte"/>
        <w:jc w:val="left"/>
      </w:pPr>
    </w:p>
    <w:p w14:paraId="4615C177" w14:textId="77777777" w:rsidR="004A6D04" w:rsidRPr="00EC082A" w:rsidRDefault="004A6D04">
      <w:pPr>
        <w:pStyle w:val="Corpsdetexte"/>
        <w:jc w:val="left"/>
      </w:pPr>
    </w:p>
    <w:p w14:paraId="4BABC63A" w14:textId="77777777" w:rsidR="004A6D04" w:rsidRPr="00EC082A" w:rsidRDefault="004A6D04">
      <w:pPr>
        <w:pStyle w:val="Corpsdetexte"/>
        <w:jc w:val="left"/>
      </w:pPr>
    </w:p>
    <w:p w14:paraId="17E06A4D" w14:textId="77777777" w:rsidR="004A6D04" w:rsidRPr="00EC082A" w:rsidRDefault="004A6D04">
      <w:pPr>
        <w:pStyle w:val="Corpsdetexte"/>
        <w:jc w:val="left"/>
      </w:pPr>
    </w:p>
    <w:p w14:paraId="175ACD8A" w14:textId="77777777" w:rsidR="004A6D04" w:rsidRPr="00EC082A" w:rsidRDefault="004A6D04">
      <w:pPr>
        <w:pStyle w:val="Corpsdetexte"/>
        <w:jc w:val="left"/>
      </w:pPr>
    </w:p>
    <w:p w14:paraId="118BD824" w14:textId="77777777" w:rsidR="004A6D04" w:rsidRPr="00EC082A" w:rsidRDefault="004A6D04">
      <w:pPr>
        <w:pStyle w:val="Corpsdetexte"/>
        <w:jc w:val="left"/>
      </w:pPr>
    </w:p>
    <w:p w14:paraId="3CEF889D" w14:textId="77777777" w:rsidR="004A6D04" w:rsidRPr="00EC082A" w:rsidRDefault="004A6D04">
      <w:pPr>
        <w:pStyle w:val="Corpsdetexte"/>
        <w:jc w:val="left"/>
      </w:pPr>
    </w:p>
    <w:p w14:paraId="4C58B6F7" w14:textId="77777777" w:rsidR="004A6D04" w:rsidRPr="00EC082A" w:rsidRDefault="004A6D04">
      <w:pPr>
        <w:pStyle w:val="Corpsdetexte"/>
        <w:jc w:val="left"/>
      </w:pPr>
    </w:p>
    <w:p w14:paraId="027009F6" w14:textId="2E3EBDC0" w:rsidR="004A6D04" w:rsidRPr="0065706D" w:rsidRDefault="007011A1">
      <w:pPr>
        <w:spacing w:before="195" w:line="259" w:lineRule="exact"/>
        <w:ind w:left="3296" w:right="2849"/>
        <w:jc w:val="center"/>
        <w:rPr>
          <w:szCs w:val="24"/>
        </w:rPr>
      </w:pPr>
      <w:r>
        <w:rPr>
          <w:noProof/>
          <w:szCs w:val="24"/>
          <w:lang w:val="fr-FR" w:eastAsia="fr-FR"/>
        </w:rPr>
        <mc:AlternateContent>
          <mc:Choice Requires="wpg">
            <w:drawing>
              <wp:anchor distT="0" distB="0" distL="114300" distR="114300" simplePos="0" relativeHeight="251662848" behindDoc="1" locked="0" layoutInCell="1" allowOverlap="1" wp14:anchorId="19336AD2" wp14:editId="42E0342F">
                <wp:simplePos x="0" y="0"/>
                <wp:positionH relativeFrom="page">
                  <wp:posOffset>899160</wp:posOffset>
                </wp:positionH>
                <wp:positionV relativeFrom="paragraph">
                  <wp:posOffset>-1860550</wp:posOffset>
                </wp:positionV>
                <wp:extent cx="8892540" cy="4612005"/>
                <wp:effectExtent l="0" t="0" r="0" b="0"/>
                <wp:wrapNone/>
                <wp:docPr id="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2540" cy="4612005"/>
                          <a:chOff x="1416" y="-2930"/>
                          <a:chExt cx="14004" cy="7263"/>
                        </a:xfrm>
                      </wpg:grpSpPr>
                      <pic:pic xmlns:pic="http://schemas.openxmlformats.org/drawingml/2006/picture">
                        <pic:nvPicPr>
                          <pic:cNvPr id="8" name="docshape23" descr="A satellite image of a land  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6" y="-2931"/>
                            <a:ext cx="14004" cy="7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docshape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696" y="-401"/>
                            <a:ext cx="480" cy="14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71BAB7" id="docshapegroup22" o:spid="_x0000_s1026" style="position:absolute;margin-left:70.8pt;margin-top:-146.5pt;width:700.2pt;height:363.15pt;z-index:-251653632;mso-position-horizontal-relative:page" coordorigin="1416,-2930" coordsize="14004,72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">
                <v:shape id="docshape23" o:spid="_x0000_s1027" type="#_x0000_t75" alt="A satellite image of a land  Description automatically generated" style="position:absolute;left:1416;top:-2931;width:14004;height:7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">
                  <v:imagedata r:id="rId34" o:title="A satellite image of a land  Description automatically generated"/>
                </v:shape>
                <v:shape id="docshape24" o:spid="_x0000_s1028" type="#_x0000_t75" style="position:absolute;left:6696;top:-401;width:480;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">
                  <v:imagedata r:id="rId35" o:title=""/>
                </v:shape>
                <w10:wrap anchorx="page"/>
              </v:group>
            </w:pict>
          </mc:Fallback>
        </mc:AlternateContent>
      </w:r>
      <w:r w:rsidR="00E24CE6" w:rsidRPr="0065706D">
        <w:rPr>
          <w:color w:val="EBEBEB"/>
          <w:szCs w:val="24"/>
        </w:rPr>
        <w:t>CEC</w:t>
      </w:r>
      <w:r w:rsidR="00E24CE6" w:rsidRPr="0065706D">
        <w:rPr>
          <w:color w:val="EBEBEB"/>
          <w:spacing w:val="-7"/>
          <w:szCs w:val="24"/>
        </w:rPr>
        <w:t xml:space="preserve"> </w:t>
      </w:r>
      <w:r w:rsidR="00E24CE6" w:rsidRPr="0065706D">
        <w:rPr>
          <w:color w:val="EBEBEB"/>
          <w:szCs w:val="24"/>
        </w:rPr>
        <w:t>Itimpi</w:t>
      </w:r>
      <w:r w:rsidR="00E24CE6" w:rsidRPr="0065706D">
        <w:rPr>
          <w:color w:val="EBEBEB"/>
          <w:spacing w:val="-5"/>
          <w:szCs w:val="24"/>
        </w:rPr>
        <w:t xml:space="preserve"> </w:t>
      </w:r>
      <w:r w:rsidR="00E24CE6" w:rsidRPr="0065706D">
        <w:rPr>
          <w:color w:val="EBEBEB"/>
          <w:szCs w:val="24"/>
        </w:rPr>
        <w:t>solar</w:t>
      </w:r>
      <w:r w:rsidR="00E24CE6" w:rsidRPr="0065706D">
        <w:rPr>
          <w:color w:val="EBEBEB"/>
          <w:spacing w:val="-7"/>
          <w:szCs w:val="24"/>
        </w:rPr>
        <w:t xml:space="preserve"> </w:t>
      </w:r>
      <w:r w:rsidR="00E24CE6" w:rsidRPr="0065706D">
        <w:rPr>
          <w:color w:val="EBEBEB"/>
          <w:spacing w:val="-4"/>
          <w:szCs w:val="24"/>
        </w:rPr>
        <w:t>park</w:t>
      </w:r>
    </w:p>
    <w:p w14:paraId="1F3AC8E2" w14:textId="77777777" w:rsidR="004A6D04" w:rsidRPr="0065706D" w:rsidRDefault="00E24CE6">
      <w:pPr>
        <w:spacing w:line="259" w:lineRule="exact"/>
        <w:ind w:left="3296" w:right="9952"/>
        <w:jc w:val="center"/>
        <w:rPr>
          <w:szCs w:val="24"/>
        </w:rPr>
      </w:pPr>
      <w:r w:rsidRPr="0065706D">
        <w:rPr>
          <w:color w:val="EBEBEB"/>
          <w:szCs w:val="24"/>
        </w:rPr>
        <w:t>Private</w:t>
      </w:r>
      <w:r w:rsidRPr="0065706D">
        <w:rPr>
          <w:color w:val="EBEBEB"/>
          <w:spacing w:val="-6"/>
          <w:szCs w:val="24"/>
        </w:rPr>
        <w:t xml:space="preserve"> </w:t>
      </w:r>
      <w:r w:rsidRPr="0065706D">
        <w:rPr>
          <w:color w:val="EBEBEB"/>
          <w:spacing w:val="-4"/>
          <w:szCs w:val="24"/>
        </w:rPr>
        <w:t>farm</w:t>
      </w:r>
    </w:p>
    <w:p w14:paraId="2D394785" w14:textId="77777777" w:rsidR="004A6D04" w:rsidRPr="0065706D" w:rsidRDefault="004A6D04">
      <w:pPr>
        <w:pStyle w:val="Corpsdetexte"/>
        <w:spacing w:before="6"/>
        <w:jc w:val="left"/>
      </w:pPr>
    </w:p>
    <w:p w14:paraId="09797364" w14:textId="77777777" w:rsidR="004A6D04" w:rsidRPr="0065706D" w:rsidRDefault="00E24CE6">
      <w:pPr>
        <w:spacing w:before="56"/>
        <w:ind w:left="3296" w:right="1328"/>
        <w:jc w:val="center"/>
        <w:rPr>
          <w:szCs w:val="24"/>
        </w:rPr>
      </w:pPr>
      <w:r w:rsidRPr="0065706D">
        <w:rPr>
          <w:color w:val="EBEBEB"/>
          <w:szCs w:val="24"/>
        </w:rPr>
        <w:t>Riverane</w:t>
      </w:r>
      <w:r w:rsidRPr="0065706D">
        <w:rPr>
          <w:color w:val="EBEBEB"/>
          <w:spacing w:val="-9"/>
          <w:szCs w:val="24"/>
        </w:rPr>
        <w:t xml:space="preserve"> </w:t>
      </w:r>
      <w:r w:rsidRPr="0065706D">
        <w:rPr>
          <w:color w:val="EBEBEB"/>
          <w:spacing w:val="-4"/>
          <w:szCs w:val="24"/>
        </w:rPr>
        <w:t>farm</w:t>
      </w:r>
    </w:p>
    <w:p w14:paraId="134C6E0A" w14:textId="77777777" w:rsidR="004A6D04" w:rsidRPr="0065706D" w:rsidRDefault="004A6D04">
      <w:pPr>
        <w:pStyle w:val="Corpsdetexte"/>
        <w:jc w:val="left"/>
      </w:pPr>
    </w:p>
    <w:p w14:paraId="76263DA3" w14:textId="77777777" w:rsidR="004A6D04" w:rsidRPr="0065706D" w:rsidRDefault="004A6D04">
      <w:pPr>
        <w:pStyle w:val="Corpsdetexte"/>
        <w:jc w:val="left"/>
      </w:pPr>
    </w:p>
    <w:p w14:paraId="34178569" w14:textId="77777777" w:rsidR="004A6D04" w:rsidRPr="0065706D" w:rsidRDefault="004A6D04">
      <w:pPr>
        <w:pStyle w:val="Corpsdetexte"/>
        <w:jc w:val="left"/>
      </w:pPr>
    </w:p>
    <w:p w14:paraId="0565D5E7" w14:textId="77777777" w:rsidR="004A6D04" w:rsidRPr="0065706D" w:rsidRDefault="004A6D04">
      <w:pPr>
        <w:pStyle w:val="Corpsdetexte"/>
        <w:jc w:val="left"/>
      </w:pPr>
    </w:p>
    <w:p w14:paraId="2ECBC0B5" w14:textId="77777777" w:rsidR="004A6D04" w:rsidRPr="0065706D" w:rsidRDefault="004A6D04">
      <w:pPr>
        <w:pStyle w:val="Corpsdetexte"/>
        <w:jc w:val="left"/>
      </w:pPr>
    </w:p>
    <w:p w14:paraId="59ACA5A9" w14:textId="77777777" w:rsidR="004A6D04" w:rsidRPr="0065706D" w:rsidRDefault="004A6D04">
      <w:pPr>
        <w:pStyle w:val="Corpsdetexte"/>
        <w:jc w:val="left"/>
      </w:pPr>
    </w:p>
    <w:p w14:paraId="4F5C304A" w14:textId="77777777" w:rsidR="004A6D04" w:rsidRPr="0065706D" w:rsidRDefault="004A6D04">
      <w:pPr>
        <w:pStyle w:val="Corpsdetexte"/>
        <w:spacing w:before="3"/>
        <w:jc w:val="left"/>
      </w:pPr>
    </w:p>
    <w:p w14:paraId="1EB5764E" w14:textId="77777777" w:rsidR="004A6D04" w:rsidRPr="0065706D" w:rsidRDefault="00E24CE6">
      <w:pPr>
        <w:spacing w:before="57"/>
        <w:ind w:left="3861"/>
        <w:rPr>
          <w:szCs w:val="24"/>
        </w:rPr>
      </w:pPr>
      <w:r w:rsidRPr="0065706D">
        <w:rPr>
          <w:color w:val="EBEBEB"/>
          <w:szCs w:val="24"/>
        </w:rPr>
        <w:t>Mwambashi</w:t>
      </w:r>
      <w:r w:rsidRPr="0065706D">
        <w:rPr>
          <w:color w:val="EBEBEB"/>
          <w:spacing w:val="-11"/>
          <w:szCs w:val="24"/>
        </w:rPr>
        <w:t xml:space="preserve"> </w:t>
      </w:r>
      <w:r w:rsidRPr="0065706D">
        <w:rPr>
          <w:color w:val="EBEBEB"/>
          <w:spacing w:val="-2"/>
          <w:szCs w:val="24"/>
        </w:rPr>
        <w:t>stream</w:t>
      </w:r>
    </w:p>
    <w:p w14:paraId="328845A2" w14:textId="77777777" w:rsidR="004A6D04" w:rsidRPr="0065706D" w:rsidRDefault="004A6D04">
      <w:pPr>
        <w:pStyle w:val="Corpsdetexte"/>
        <w:jc w:val="left"/>
      </w:pPr>
    </w:p>
    <w:p w14:paraId="30E433A4" w14:textId="77777777" w:rsidR="004A6D04" w:rsidRPr="0065706D" w:rsidRDefault="004A6D04">
      <w:pPr>
        <w:pStyle w:val="Corpsdetexte"/>
        <w:jc w:val="left"/>
      </w:pPr>
    </w:p>
    <w:p w14:paraId="3D9DE19C" w14:textId="77777777" w:rsidR="004A6D04" w:rsidRPr="0065706D" w:rsidRDefault="004A6D04">
      <w:pPr>
        <w:pStyle w:val="Corpsdetexte"/>
        <w:jc w:val="left"/>
      </w:pPr>
    </w:p>
    <w:p w14:paraId="46D27D2D" w14:textId="59F45BD0" w:rsidR="004A6D04" w:rsidRPr="00981B1A" w:rsidRDefault="00E24CE6" w:rsidP="00981B1A">
      <w:pPr>
        <w:jc w:val="center"/>
      </w:pPr>
      <w:r w:rsidRPr="00981B1A">
        <w:t xml:space="preserve">Figure </w:t>
      </w:r>
      <w:r w:rsidR="00981B1A" w:rsidRPr="00981B1A">
        <w:t xml:space="preserve">3-1- 3: </w:t>
      </w:r>
      <w:r w:rsidRPr="00981B1A">
        <w:t xml:space="preserve">Google </w:t>
      </w:r>
      <w:r w:rsidR="00981B1A" w:rsidRPr="00981B1A">
        <w:t xml:space="preserve">Satellite Image </w:t>
      </w:r>
      <w:r w:rsidR="00981B1A">
        <w:t>o</w:t>
      </w:r>
      <w:r w:rsidR="00981B1A" w:rsidRPr="00981B1A">
        <w:t xml:space="preserve">f </w:t>
      </w:r>
      <w:r w:rsidR="00981B1A">
        <w:t>t</w:t>
      </w:r>
      <w:r w:rsidR="00981B1A" w:rsidRPr="00981B1A">
        <w:t xml:space="preserve">he </w:t>
      </w:r>
      <w:r w:rsidRPr="00981B1A">
        <w:t xml:space="preserve">Solar PV Site </w:t>
      </w:r>
      <w:r w:rsidR="00981B1A">
        <w:t>a</w:t>
      </w:r>
      <w:r w:rsidR="00981B1A" w:rsidRPr="00981B1A">
        <w:t>nd Immediate Surrounds</w:t>
      </w:r>
    </w:p>
    <w:p w14:paraId="14190A55" w14:textId="77777777" w:rsidR="004A6D04" w:rsidRPr="00EC082A" w:rsidRDefault="004A6D04">
      <w:pPr>
        <w:rPr>
          <w:szCs w:val="24"/>
        </w:rPr>
        <w:sectPr w:rsidR="004A6D04" w:rsidRPr="00EC082A">
          <w:pgSz w:w="16850" w:h="11920" w:orient="landscape"/>
          <w:pgMar w:top="1340" w:right="1320" w:bottom="1260" w:left="1160" w:header="0" w:footer="1062" w:gutter="0"/>
          <w:cols w:space="720"/>
        </w:sectPr>
      </w:pPr>
    </w:p>
    <w:p w14:paraId="1FAE1055" w14:textId="77777777" w:rsidR="004A6D04" w:rsidRPr="00EC082A" w:rsidRDefault="00E24CE6" w:rsidP="00981B1A">
      <w:pPr>
        <w:pStyle w:val="Titre2"/>
      </w:pPr>
      <w:bookmarkStart w:id="98" w:name="_bookmark37"/>
      <w:bookmarkStart w:id="99" w:name="_Toc198363318"/>
      <w:bookmarkEnd w:id="98"/>
      <w:r w:rsidRPr="00EC082A">
        <w:lastRenderedPageBreak/>
        <w:t>Nature</w:t>
      </w:r>
      <w:r w:rsidRPr="00EC082A">
        <w:rPr>
          <w:spacing w:val="-12"/>
        </w:rPr>
        <w:t xml:space="preserve"> </w:t>
      </w:r>
      <w:r w:rsidRPr="00EC082A">
        <w:t>of</w:t>
      </w:r>
      <w:r w:rsidRPr="00EC082A">
        <w:rPr>
          <w:spacing w:val="-10"/>
        </w:rPr>
        <w:t xml:space="preserve"> </w:t>
      </w:r>
      <w:r w:rsidRPr="00EC082A">
        <w:t>the</w:t>
      </w:r>
      <w:r w:rsidRPr="00EC082A">
        <w:rPr>
          <w:spacing w:val="-7"/>
        </w:rPr>
        <w:t xml:space="preserve"> </w:t>
      </w:r>
      <w:r w:rsidRPr="00EC082A">
        <w:rPr>
          <w:spacing w:val="-2"/>
        </w:rPr>
        <w:t>Project</w:t>
      </w:r>
      <w:bookmarkEnd w:id="99"/>
    </w:p>
    <w:p w14:paraId="73B56238" w14:textId="77777777" w:rsidR="004A6D04" w:rsidRPr="00EC082A" w:rsidRDefault="00E24CE6" w:rsidP="00981B1A">
      <w:pPr>
        <w:pStyle w:val="Corpsdetexte"/>
        <w:spacing w:line="252" w:lineRule="auto"/>
        <w:ind w:right="666"/>
      </w:pPr>
      <w:r w:rsidRPr="00EC082A">
        <w:rPr>
          <w:spacing w:val="-4"/>
        </w:rPr>
        <w:t>The</w:t>
      </w:r>
      <w:r w:rsidRPr="00EC082A">
        <w:rPr>
          <w:spacing w:val="-9"/>
        </w:rPr>
        <w:t xml:space="preserve"> </w:t>
      </w:r>
      <w:r w:rsidRPr="00EC082A">
        <w:rPr>
          <w:spacing w:val="-4"/>
        </w:rPr>
        <w:t>proposed</w:t>
      </w:r>
      <w:r w:rsidRPr="00EC082A">
        <w:rPr>
          <w:spacing w:val="-11"/>
        </w:rPr>
        <w:t xml:space="preserve"> </w:t>
      </w:r>
      <w:r w:rsidRPr="00EC082A">
        <w:rPr>
          <w:spacing w:val="-4"/>
        </w:rPr>
        <w:t>project</w:t>
      </w:r>
      <w:r w:rsidRPr="00EC082A">
        <w:rPr>
          <w:spacing w:val="-7"/>
        </w:rPr>
        <w:t xml:space="preserve"> </w:t>
      </w:r>
      <w:r w:rsidRPr="00EC082A">
        <w:rPr>
          <w:spacing w:val="-4"/>
        </w:rPr>
        <w:t>entails</w:t>
      </w:r>
      <w:r w:rsidRPr="00EC082A">
        <w:rPr>
          <w:spacing w:val="-10"/>
        </w:rPr>
        <w:t xml:space="preserve"> </w:t>
      </w:r>
      <w:r w:rsidRPr="00EC082A">
        <w:rPr>
          <w:spacing w:val="-4"/>
        </w:rPr>
        <w:t>the</w:t>
      </w:r>
      <w:r w:rsidRPr="00EC082A">
        <w:rPr>
          <w:spacing w:val="-9"/>
        </w:rPr>
        <w:t xml:space="preserve"> </w:t>
      </w:r>
      <w:r w:rsidRPr="00EC082A">
        <w:rPr>
          <w:spacing w:val="-4"/>
        </w:rPr>
        <w:t>construction</w:t>
      </w:r>
      <w:r w:rsidRPr="00EC082A">
        <w:rPr>
          <w:spacing w:val="-8"/>
        </w:rPr>
        <w:t xml:space="preserve"> </w:t>
      </w:r>
      <w:r w:rsidRPr="00EC082A">
        <w:rPr>
          <w:spacing w:val="-4"/>
        </w:rPr>
        <w:t>and</w:t>
      </w:r>
      <w:r w:rsidRPr="00EC082A">
        <w:rPr>
          <w:spacing w:val="-8"/>
        </w:rPr>
        <w:t xml:space="preserve"> </w:t>
      </w:r>
      <w:r w:rsidRPr="00EC082A">
        <w:rPr>
          <w:spacing w:val="-4"/>
        </w:rPr>
        <w:t>operation</w:t>
      </w:r>
      <w:r w:rsidRPr="00EC082A">
        <w:rPr>
          <w:spacing w:val="-10"/>
        </w:rPr>
        <w:t xml:space="preserve"> </w:t>
      </w:r>
      <w:r w:rsidRPr="00EC082A">
        <w:rPr>
          <w:spacing w:val="-4"/>
        </w:rPr>
        <w:t>of</w:t>
      </w:r>
      <w:r w:rsidRPr="00EC082A">
        <w:rPr>
          <w:spacing w:val="-11"/>
        </w:rPr>
        <w:t xml:space="preserve"> </w:t>
      </w:r>
      <w:r w:rsidRPr="00EC082A">
        <w:rPr>
          <w:spacing w:val="-4"/>
        </w:rPr>
        <w:t>a</w:t>
      </w:r>
      <w:r w:rsidRPr="00EC082A">
        <w:rPr>
          <w:spacing w:val="-9"/>
        </w:rPr>
        <w:t xml:space="preserve"> </w:t>
      </w:r>
      <w:r w:rsidRPr="00EC082A">
        <w:rPr>
          <w:spacing w:val="-4"/>
        </w:rPr>
        <w:t>20</w:t>
      </w:r>
      <w:r w:rsidRPr="00EC082A">
        <w:rPr>
          <w:spacing w:val="-8"/>
        </w:rPr>
        <w:t xml:space="preserve"> </w:t>
      </w:r>
      <w:r w:rsidRPr="00EC082A">
        <w:rPr>
          <w:spacing w:val="-4"/>
        </w:rPr>
        <w:t>MWac</w:t>
      </w:r>
      <w:r w:rsidRPr="00EC082A">
        <w:rPr>
          <w:spacing w:val="-11"/>
        </w:rPr>
        <w:t xml:space="preserve"> </w:t>
      </w:r>
      <w:r w:rsidRPr="00EC082A">
        <w:rPr>
          <w:spacing w:val="-4"/>
        </w:rPr>
        <w:t>Solar</w:t>
      </w:r>
      <w:r w:rsidRPr="00EC082A">
        <w:rPr>
          <w:spacing w:val="-11"/>
        </w:rPr>
        <w:t xml:space="preserve"> </w:t>
      </w:r>
      <w:r w:rsidRPr="00EC082A">
        <w:rPr>
          <w:spacing w:val="-4"/>
        </w:rPr>
        <w:t>Photovoltaic</w:t>
      </w:r>
      <w:r w:rsidRPr="00EC082A">
        <w:rPr>
          <w:spacing w:val="-7"/>
        </w:rPr>
        <w:t xml:space="preserve"> </w:t>
      </w:r>
      <w:r w:rsidRPr="00EC082A">
        <w:rPr>
          <w:spacing w:val="-4"/>
        </w:rPr>
        <w:t xml:space="preserve">(PV) </w:t>
      </w:r>
      <w:r w:rsidRPr="00EC082A">
        <w:t xml:space="preserve">Power Plant along with various associated facilities to ensure efficient and reliable energy </w:t>
      </w:r>
      <w:r w:rsidRPr="00EC082A">
        <w:rPr>
          <w:spacing w:val="-2"/>
        </w:rPr>
        <w:t>production.</w:t>
      </w:r>
      <w:r w:rsidRPr="00EC082A">
        <w:rPr>
          <w:spacing w:val="-4"/>
        </w:rPr>
        <w:t xml:space="preserve"> </w:t>
      </w:r>
      <w:r w:rsidRPr="00EC082A">
        <w:rPr>
          <w:spacing w:val="-2"/>
        </w:rPr>
        <w:t>This</w:t>
      </w:r>
      <w:r w:rsidRPr="00EC082A">
        <w:rPr>
          <w:spacing w:val="-4"/>
        </w:rPr>
        <w:t xml:space="preserve"> </w:t>
      </w:r>
      <w:r w:rsidRPr="00EC082A">
        <w:rPr>
          <w:spacing w:val="-2"/>
        </w:rPr>
        <w:t>ambitious</w:t>
      </w:r>
      <w:r w:rsidRPr="00EC082A">
        <w:rPr>
          <w:spacing w:val="-3"/>
        </w:rPr>
        <w:t xml:space="preserve"> </w:t>
      </w:r>
      <w:r w:rsidRPr="00EC082A">
        <w:rPr>
          <w:spacing w:val="-2"/>
        </w:rPr>
        <w:t>venture</w:t>
      </w:r>
      <w:r w:rsidRPr="00EC082A">
        <w:rPr>
          <w:spacing w:val="-8"/>
        </w:rPr>
        <w:t xml:space="preserve"> </w:t>
      </w:r>
      <w:r w:rsidRPr="00EC082A">
        <w:rPr>
          <w:spacing w:val="-2"/>
        </w:rPr>
        <w:t>includes</w:t>
      </w:r>
      <w:r w:rsidRPr="00EC082A">
        <w:rPr>
          <w:spacing w:val="-6"/>
        </w:rPr>
        <w:t xml:space="preserve"> </w:t>
      </w:r>
      <w:r w:rsidRPr="00EC082A">
        <w:rPr>
          <w:spacing w:val="-2"/>
        </w:rPr>
        <w:t>several</w:t>
      </w:r>
      <w:r w:rsidRPr="00EC082A">
        <w:rPr>
          <w:spacing w:val="-3"/>
        </w:rPr>
        <w:t xml:space="preserve"> </w:t>
      </w:r>
      <w:r w:rsidRPr="00EC082A">
        <w:rPr>
          <w:spacing w:val="-2"/>
        </w:rPr>
        <w:t>key</w:t>
      </w:r>
      <w:r w:rsidRPr="00EC082A">
        <w:rPr>
          <w:spacing w:val="-11"/>
        </w:rPr>
        <w:t xml:space="preserve"> </w:t>
      </w:r>
      <w:r w:rsidRPr="00EC082A">
        <w:rPr>
          <w:spacing w:val="-2"/>
        </w:rPr>
        <w:t>components</w:t>
      </w:r>
      <w:r w:rsidRPr="00EC082A">
        <w:rPr>
          <w:spacing w:val="-5"/>
        </w:rPr>
        <w:t xml:space="preserve"> </w:t>
      </w:r>
      <w:r w:rsidRPr="00EC082A">
        <w:rPr>
          <w:spacing w:val="-2"/>
        </w:rPr>
        <w:t>and</w:t>
      </w:r>
      <w:r w:rsidRPr="00EC082A">
        <w:rPr>
          <w:spacing w:val="-4"/>
        </w:rPr>
        <w:t xml:space="preserve"> </w:t>
      </w:r>
      <w:r w:rsidRPr="00EC082A">
        <w:rPr>
          <w:spacing w:val="-2"/>
        </w:rPr>
        <w:t>infrastructure</w:t>
      </w:r>
      <w:r w:rsidRPr="00EC082A">
        <w:rPr>
          <w:spacing w:val="-5"/>
        </w:rPr>
        <w:t xml:space="preserve"> </w:t>
      </w:r>
      <w:r w:rsidRPr="00EC082A">
        <w:rPr>
          <w:spacing w:val="-2"/>
        </w:rPr>
        <w:t xml:space="preserve">elements </w:t>
      </w:r>
      <w:r w:rsidRPr="00EC082A">
        <w:t>that are essential for the successful deployment and operation of the solar power plant. These components include:</w:t>
      </w:r>
    </w:p>
    <w:p w14:paraId="1085FA47" w14:textId="77777777" w:rsidR="004A6D04" w:rsidRPr="00D301BF" w:rsidRDefault="00E24CE6" w:rsidP="00E8471B">
      <w:pPr>
        <w:pStyle w:val="Paragraphedeliste"/>
        <w:numPr>
          <w:ilvl w:val="0"/>
          <w:numId w:val="22"/>
        </w:numPr>
      </w:pPr>
      <w:r w:rsidRPr="00D301BF">
        <w:t>PV Modules: High-efficiency photovoltaic modules will be used to capture and convert solar energy into electricity. These modules are the primary components responsible for the generation of electric power.</w:t>
      </w:r>
    </w:p>
    <w:p w14:paraId="7EDF3A0D" w14:textId="77777777" w:rsidR="004A6D04" w:rsidRPr="00D301BF" w:rsidRDefault="00E24CE6" w:rsidP="00E8471B">
      <w:pPr>
        <w:pStyle w:val="Paragraphedeliste"/>
        <w:numPr>
          <w:ilvl w:val="0"/>
          <w:numId w:val="22"/>
        </w:numPr>
      </w:pPr>
      <w:r w:rsidRPr="00D301BF">
        <w:t>Tracking Mounting Structures: To maximize energy capture, the PV modules will be mounted on tracking structures that follow the sun's movement throughout the day, optimizing the angle of incidence and thus enhancing power generation efficiency.</w:t>
      </w:r>
    </w:p>
    <w:p w14:paraId="54C2F0C5" w14:textId="77777777" w:rsidR="004A6D04" w:rsidRPr="00D301BF" w:rsidRDefault="00E24CE6" w:rsidP="00E8471B">
      <w:pPr>
        <w:pStyle w:val="Paragraphedeliste"/>
        <w:numPr>
          <w:ilvl w:val="0"/>
          <w:numId w:val="22"/>
        </w:numPr>
      </w:pPr>
      <w:r w:rsidRPr="00D301BF">
        <w:t>Underground DC and AC Cables: These cables will be used to transport the generated electricity from the PV modules to the inverter stations and subsequently to the transmission lines. The underground installation helps protect the cables from environmental factors and physical damage.</w:t>
      </w:r>
    </w:p>
    <w:p w14:paraId="559B8CB5" w14:textId="77777777" w:rsidR="004A6D04" w:rsidRPr="00D301BF" w:rsidRDefault="00E24CE6" w:rsidP="00E8471B">
      <w:pPr>
        <w:pStyle w:val="Paragraphedeliste"/>
        <w:numPr>
          <w:ilvl w:val="0"/>
          <w:numId w:val="22"/>
        </w:numPr>
      </w:pPr>
      <w:r w:rsidRPr="00D301BF">
        <w:t>Transmission Lines: Dedicated transmission lines will be constructed to carry the generated electricity to the designated substations and the national grid (Separate environmental Assessment will be done for the transmission line).</w:t>
      </w:r>
    </w:p>
    <w:p w14:paraId="4B71DF1C" w14:textId="77777777" w:rsidR="004A6D04" w:rsidRPr="00D301BF" w:rsidRDefault="00E24CE6" w:rsidP="00E8471B">
      <w:pPr>
        <w:pStyle w:val="Paragraphedeliste"/>
        <w:numPr>
          <w:ilvl w:val="0"/>
          <w:numId w:val="22"/>
        </w:numPr>
      </w:pPr>
      <w:r w:rsidRPr="00D301BF">
        <w:t>Inverter Stations: These stations will house inverters that convert the direct current (DC) generated by the PV modules into alternating current (AC), which is suitable for transmission and distribution.</w:t>
      </w:r>
    </w:p>
    <w:p w14:paraId="6A890977" w14:textId="77777777" w:rsidR="004A6D04" w:rsidRPr="00D301BF" w:rsidRDefault="00E24CE6" w:rsidP="00E8471B">
      <w:pPr>
        <w:pStyle w:val="Paragraphedeliste"/>
        <w:numPr>
          <w:ilvl w:val="0"/>
          <w:numId w:val="22"/>
        </w:numPr>
      </w:pPr>
      <w:r w:rsidRPr="00D301BF">
        <w:t>Site Substations: Substations will be established on-site to manage and regulate the electricity flow, ensuring it is at the correct voltage and frequency for safe transmission to the national grid.</w:t>
      </w:r>
    </w:p>
    <w:p w14:paraId="263D0155" w14:textId="77777777" w:rsidR="004A6D04" w:rsidRPr="00D301BF" w:rsidRDefault="00E24CE6" w:rsidP="00E8471B">
      <w:pPr>
        <w:pStyle w:val="Paragraphedeliste"/>
        <w:numPr>
          <w:ilvl w:val="0"/>
          <w:numId w:val="22"/>
        </w:numPr>
      </w:pPr>
      <w:r w:rsidRPr="00D301BF">
        <w:t>Stores and Office Buildings: Facilities will be constructed to store equipment, spare parts, and other materials needed for the operation and maintenance of the solar power plant. Additionally, office buildings will provide workspace for the administrative and operational staff.</w:t>
      </w:r>
    </w:p>
    <w:p w14:paraId="0D68F153" w14:textId="77777777" w:rsidR="004A6D04" w:rsidRPr="00D301BF" w:rsidRDefault="00E24CE6" w:rsidP="00E8471B">
      <w:pPr>
        <w:pStyle w:val="Paragraphedeliste"/>
        <w:numPr>
          <w:ilvl w:val="0"/>
          <w:numId w:val="22"/>
        </w:numPr>
      </w:pPr>
      <w:r w:rsidRPr="00D301BF">
        <w:t>Internal Access Tracks: Well-constructed access tracks within the site will facilitate the movement of personnel and equipment, ensuring smooth operation and maintenance activities.</w:t>
      </w:r>
    </w:p>
    <w:p w14:paraId="0DFEAFA8" w14:textId="77777777" w:rsidR="004A6D04" w:rsidRPr="00D301BF" w:rsidRDefault="00E24CE6" w:rsidP="00E8471B">
      <w:pPr>
        <w:pStyle w:val="Paragraphedeliste"/>
        <w:numPr>
          <w:ilvl w:val="0"/>
          <w:numId w:val="22"/>
        </w:numPr>
      </w:pPr>
      <w:r w:rsidRPr="00D301BF">
        <w:t>Perimeter Security Fence and Security Rooms: To ensure the safety and security of the plant, a perimeter fence will be erected around the facility. Security rooms will be established at strategic points to house personnel and equipment necessary for surveillance and protection of the site.</w:t>
      </w:r>
    </w:p>
    <w:p w14:paraId="7EA583D6" w14:textId="77777777" w:rsidR="004A6D04" w:rsidRPr="00EC082A" w:rsidRDefault="00E24CE6" w:rsidP="00D301BF">
      <w:pPr>
        <w:pStyle w:val="Corpsdetexte"/>
        <w:spacing w:line="254" w:lineRule="auto"/>
        <w:ind w:right="662"/>
      </w:pPr>
      <w:r w:rsidRPr="00EC082A">
        <w:rPr>
          <w:spacing w:val="-2"/>
        </w:rPr>
        <w:t>Electricity</w:t>
      </w:r>
      <w:r w:rsidRPr="00EC082A">
        <w:rPr>
          <w:spacing w:val="-13"/>
        </w:rPr>
        <w:t xml:space="preserve"> </w:t>
      </w:r>
      <w:r w:rsidRPr="00EC082A">
        <w:rPr>
          <w:spacing w:val="-2"/>
        </w:rPr>
        <w:t>generated</w:t>
      </w:r>
      <w:r w:rsidRPr="00EC082A">
        <w:rPr>
          <w:spacing w:val="-11"/>
        </w:rPr>
        <w:t xml:space="preserve"> </w:t>
      </w:r>
      <w:r w:rsidRPr="00EC082A">
        <w:rPr>
          <w:spacing w:val="-2"/>
        </w:rPr>
        <w:t>by</w:t>
      </w:r>
      <w:r w:rsidRPr="00EC082A">
        <w:rPr>
          <w:spacing w:val="-13"/>
        </w:rPr>
        <w:t xml:space="preserve"> </w:t>
      </w:r>
      <w:r w:rsidRPr="00EC082A">
        <w:rPr>
          <w:spacing w:val="-2"/>
        </w:rPr>
        <w:t>the</w:t>
      </w:r>
      <w:r w:rsidRPr="00EC082A">
        <w:rPr>
          <w:spacing w:val="-10"/>
        </w:rPr>
        <w:t xml:space="preserve"> </w:t>
      </w:r>
      <w:r w:rsidRPr="00EC082A">
        <w:rPr>
          <w:spacing w:val="-2"/>
        </w:rPr>
        <w:t>Garneton</w:t>
      </w:r>
      <w:r w:rsidRPr="00EC082A">
        <w:rPr>
          <w:spacing w:val="-9"/>
        </w:rPr>
        <w:t xml:space="preserve"> </w:t>
      </w:r>
      <w:r w:rsidRPr="00EC082A">
        <w:rPr>
          <w:spacing w:val="-2"/>
        </w:rPr>
        <w:t>North</w:t>
      </w:r>
      <w:r w:rsidRPr="00EC082A">
        <w:rPr>
          <w:spacing w:val="-9"/>
        </w:rPr>
        <w:t xml:space="preserve"> </w:t>
      </w:r>
      <w:r w:rsidRPr="00EC082A">
        <w:rPr>
          <w:spacing w:val="-2"/>
        </w:rPr>
        <w:t>Solar</w:t>
      </w:r>
      <w:r w:rsidRPr="00EC082A">
        <w:rPr>
          <w:spacing w:val="-9"/>
        </w:rPr>
        <w:t xml:space="preserve"> </w:t>
      </w:r>
      <w:r w:rsidRPr="00EC082A">
        <w:rPr>
          <w:spacing w:val="-2"/>
        </w:rPr>
        <w:t>PV</w:t>
      </w:r>
      <w:r w:rsidRPr="00EC082A">
        <w:rPr>
          <w:spacing w:val="-13"/>
        </w:rPr>
        <w:t xml:space="preserve"> </w:t>
      </w:r>
      <w:r w:rsidRPr="00EC082A">
        <w:rPr>
          <w:spacing w:val="-2"/>
        </w:rPr>
        <w:t>Park</w:t>
      </w:r>
      <w:r w:rsidRPr="00EC082A">
        <w:rPr>
          <w:spacing w:val="-9"/>
        </w:rPr>
        <w:t xml:space="preserve"> </w:t>
      </w:r>
      <w:r w:rsidRPr="00EC082A">
        <w:rPr>
          <w:spacing w:val="-2"/>
        </w:rPr>
        <w:t>will</w:t>
      </w:r>
      <w:r w:rsidRPr="00EC082A">
        <w:rPr>
          <w:spacing w:val="-9"/>
        </w:rPr>
        <w:t xml:space="preserve"> </w:t>
      </w:r>
      <w:r w:rsidRPr="00EC082A">
        <w:rPr>
          <w:spacing w:val="-2"/>
        </w:rPr>
        <w:t>be</w:t>
      </w:r>
      <w:r w:rsidRPr="00EC082A">
        <w:rPr>
          <w:spacing w:val="-10"/>
        </w:rPr>
        <w:t xml:space="preserve"> </w:t>
      </w:r>
      <w:r w:rsidRPr="00EC082A">
        <w:rPr>
          <w:spacing w:val="-2"/>
        </w:rPr>
        <w:t>transmitted</w:t>
      </w:r>
      <w:r w:rsidRPr="00EC082A">
        <w:rPr>
          <w:spacing w:val="-11"/>
        </w:rPr>
        <w:t xml:space="preserve"> </w:t>
      </w:r>
      <w:r w:rsidRPr="00EC082A">
        <w:rPr>
          <w:spacing w:val="-2"/>
        </w:rPr>
        <w:t>via</w:t>
      </w:r>
      <w:r w:rsidRPr="00EC082A">
        <w:rPr>
          <w:spacing w:val="-10"/>
        </w:rPr>
        <w:t xml:space="preserve"> </w:t>
      </w:r>
      <w:r w:rsidRPr="00EC082A">
        <w:rPr>
          <w:spacing w:val="-2"/>
        </w:rPr>
        <w:t>a</w:t>
      </w:r>
      <w:r w:rsidRPr="00EC082A">
        <w:rPr>
          <w:spacing w:val="-10"/>
        </w:rPr>
        <w:t xml:space="preserve"> </w:t>
      </w:r>
      <w:r w:rsidRPr="00EC082A">
        <w:rPr>
          <w:spacing w:val="-2"/>
        </w:rPr>
        <w:t xml:space="preserve">dedicated 8.1 </w:t>
      </w:r>
      <w:r w:rsidRPr="00EC082A">
        <w:rPr>
          <w:spacing w:val="-4"/>
        </w:rPr>
        <w:t>km</w:t>
      </w:r>
      <w:r w:rsidRPr="00EC082A">
        <w:rPr>
          <w:spacing w:val="-7"/>
        </w:rPr>
        <w:t xml:space="preserve"> </w:t>
      </w:r>
      <w:r w:rsidRPr="00EC082A">
        <w:rPr>
          <w:spacing w:val="-4"/>
        </w:rPr>
        <w:t>power</w:t>
      </w:r>
      <w:r w:rsidRPr="00EC082A">
        <w:rPr>
          <w:spacing w:val="-8"/>
        </w:rPr>
        <w:t xml:space="preserve"> </w:t>
      </w:r>
      <w:r w:rsidRPr="00EC082A">
        <w:rPr>
          <w:spacing w:val="-4"/>
        </w:rPr>
        <w:t>line</w:t>
      </w:r>
      <w:r w:rsidRPr="00EC082A">
        <w:rPr>
          <w:spacing w:val="-6"/>
        </w:rPr>
        <w:t xml:space="preserve"> </w:t>
      </w:r>
      <w:r w:rsidRPr="00EC082A">
        <w:rPr>
          <w:spacing w:val="-4"/>
        </w:rPr>
        <w:t>to</w:t>
      </w:r>
      <w:r w:rsidRPr="00EC082A">
        <w:rPr>
          <w:spacing w:val="-7"/>
        </w:rPr>
        <w:t xml:space="preserve"> </w:t>
      </w:r>
      <w:r w:rsidRPr="00EC082A">
        <w:rPr>
          <w:spacing w:val="-4"/>
        </w:rPr>
        <w:t>the</w:t>
      </w:r>
      <w:r w:rsidRPr="00EC082A">
        <w:rPr>
          <w:spacing w:val="-5"/>
        </w:rPr>
        <w:t xml:space="preserve"> </w:t>
      </w:r>
      <w:r w:rsidRPr="00EC082A">
        <w:rPr>
          <w:spacing w:val="-4"/>
        </w:rPr>
        <w:t>ZESCO</w:t>
      </w:r>
      <w:r w:rsidRPr="00EC082A">
        <w:rPr>
          <w:spacing w:val="-8"/>
        </w:rPr>
        <w:t xml:space="preserve"> </w:t>
      </w:r>
      <w:r w:rsidRPr="00EC082A">
        <w:rPr>
          <w:spacing w:val="-4"/>
        </w:rPr>
        <w:t>Mwambashi</w:t>
      </w:r>
      <w:r w:rsidRPr="00EC082A">
        <w:rPr>
          <w:spacing w:val="-9"/>
        </w:rPr>
        <w:t xml:space="preserve"> </w:t>
      </w:r>
      <w:r w:rsidRPr="00EC082A">
        <w:rPr>
          <w:spacing w:val="-4"/>
        </w:rPr>
        <w:t>substation.</w:t>
      </w:r>
      <w:r w:rsidRPr="00EC082A">
        <w:rPr>
          <w:spacing w:val="-7"/>
        </w:rPr>
        <w:t xml:space="preserve"> </w:t>
      </w:r>
      <w:r w:rsidRPr="00EC082A">
        <w:rPr>
          <w:spacing w:val="-4"/>
        </w:rPr>
        <w:t>This</w:t>
      </w:r>
      <w:r w:rsidRPr="00EC082A">
        <w:rPr>
          <w:spacing w:val="-7"/>
        </w:rPr>
        <w:t xml:space="preserve"> </w:t>
      </w:r>
      <w:r w:rsidRPr="00EC082A">
        <w:rPr>
          <w:spacing w:val="-4"/>
        </w:rPr>
        <w:t>substation</w:t>
      </w:r>
      <w:r w:rsidRPr="00EC082A">
        <w:rPr>
          <w:spacing w:val="-6"/>
        </w:rPr>
        <w:t xml:space="preserve"> </w:t>
      </w:r>
      <w:r w:rsidRPr="00EC082A">
        <w:rPr>
          <w:spacing w:val="-4"/>
        </w:rPr>
        <w:t>is strategically</w:t>
      </w:r>
      <w:r w:rsidRPr="00EC082A">
        <w:rPr>
          <w:spacing w:val="-9"/>
        </w:rPr>
        <w:t xml:space="preserve"> </w:t>
      </w:r>
      <w:r w:rsidRPr="00EC082A">
        <w:rPr>
          <w:spacing w:val="-4"/>
        </w:rPr>
        <w:t xml:space="preserve">located along </w:t>
      </w:r>
      <w:r w:rsidRPr="00EC082A">
        <w:t>Kalulushi road about a few hundred meters from the turn-off</w:t>
      </w:r>
      <w:r w:rsidRPr="00EC082A">
        <w:rPr>
          <w:spacing w:val="-2"/>
        </w:rPr>
        <w:t xml:space="preserve"> </w:t>
      </w:r>
      <w:r w:rsidRPr="00EC082A">
        <w:t>of the Kalulushi-Chingola roads, enabling effective integration of the generated power into the national grid.</w:t>
      </w:r>
    </w:p>
    <w:p w14:paraId="2EBFB7B5" w14:textId="77777777" w:rsidR="004A6D04" w:rsidRPr="00EC082A" w:rsidRDefault="00E24CE6" w:rsidP="00D301BF">
      <w:pPr>
        <w:pStyle w:val="Corpsdetexte"/>
        <w:spacing w:before="145" w:line="254" w:lineRule="auto"/>
        <w:ind w:right="671"/>
      </w:pPr>
      <w:r w:rsidRPr="00EC082A">
        <w:rPr>
          <w:spacing w:val="-2"/>
        </w:rPr>
        <w:t>By</w:t>
      </w:r>
      <w:r w:rsidRPr="00EC082A">
        <w:rPr>
          <w:spacing w:val="-13"/>
        </w:rPr>
        <w:t xml:space="preserve"> </w:t>
      </w:r>
      <w:r w:rsidRPr="00EC082A">
        <w:rPr>
          <w:spacing w:val="-2"/>
        </w:rPr>
        <w:t>incorporating</w:t>
      </w:r>
      <w:r w:rsidRPr="00EC082A">
        <w:rPr>
          <w:spacing w:val="-13"/>
        </w:rPr>
        <w:t xml:space="preserve"> </w:t>
      </w:r>
      <w:r w:rsidRPr="00EC082A">
        <w:rPr>
          <w:spacing w:val="-2"/>
        </w:rPr>
        <w:t>these</w:t>
      </w:r>
      <w:r w:rsidRPr="00EC082A">
        <w:rPr>
          <w:spacing w:val="-13"/>
        </w:rPr>
        <w:t xml:space="preserve"> </w:t>
      </w:r>
      <w:r w:rsidRPr="00EC082A">
        <w:rPr>
          <w:spacing w:val="-2"/>
        </w:rPr>
        <w:t>comprehensive</w:t>
      </w:r>
      <w:r w:rsidRPr="00EC082A">
        <w:rPr>
          <w:spacing w:val="-13"/>
        </w:rPr>
        <w:t xml:space="preserve"> </w:t>
      </w:r>
      <w:r w:rsidRPr="00EC082A">
        <w:rPr>
          <w:spacing w:val="-2"/>
        </w:rPr>
        <w:t>infrastructure</w:t>
      </w:r>
      <w:r w:rsidRPr="00EC082A">
        <w:rPr>
          <w:spacing w:val="-13"/>
        </w:rPr>
        <w:t xml:space="preserve"> </w:t>
      </w:r>
      <w:r w:rsidRPr="00EC082A">
        <w:rPr>
          <w:spacing w:val="-2"/>
        </w:rPr>
        <w:t>elements,</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aims</w:t>
      </w:r>
      <w:r w:rsidRPr="00EC082A">
        <w:rPr>
          <w:spacing w:val="-13"/>
        </w:rPr>
        <w:t xml:space="preserve"> </w:t>
      </w:r>
      <w:r w:rsidRPr="00EC082A">
        <w:rPr>
          <w:spacing w:val="-2"/>
        </w:rPr>
        <w:t>to</w:t>
      </w:r>
      <w:r w:rsidRPr="00EC082A">
        <w:rPr>
          <w:spacing w:val="-12"/>
        </w:rPr>
        <w:t xml:space="preserve"> </w:t>
      </w:r>
      <w:r w:rsidRPr="00EC082A">
        <w:rPr>
          <w:spacing w:val="-2"/>
        </w:rPr>
        <w:t>ensure</w:t>
      </w:r>
      <w:r w:rsidRPr="00EC082A">
        <w:rPr>
          <w:spacing w:val="-13"/>
        </w:rPr>
        <w:t xml:space="preserve"> </w:t>
      </w:r>
      <w:r w:rsidRPr="00EC082A">
        <w:rPr>
          <w:spacing w:val="-2"/>
        </w:rPr>
        <w:t>a</w:t>
      </w:r>
      <w:r w:rsidRPr="00EC082A">
        <w:rPr>
          <w:spacing w:val="-13"/>
        </w:rPr>
        <w:t xml:space="preserve"> </w:t>
      </w:r>
      <w:r w:rsidRPr="00EC082A">
        <w:rPr>
          <w:spacing w:val="-2"/>
        </w:rPr>
        <w:t xml:space="preserve">robust </w:t>
      </w:r>
      <w:r w:rsidRPr="00EC082A">
        <w:t xml:space="preserve">and reliable solar power generation system. The construction and operational phases will be </w:t>
      </w:r>
      <w:r w:rsidRPr="00EC082A">
        <w:rPr>
          <w:spacing w:val="-2"/>
        </w:rPr>
        <w:t>meticulously</w:t>
      </w:r>
      <w:r w:rsidRPr="00EC082A">
        <w:rPr>
          <w:spacing w:val="-13"/>
        </w:rPr>
        <w:t xml:space="preserve"> </w:t>
      </w:r>
      <w:r w:rsidRPr="00EC082A">
        <w:rPr>
          <w:spacing w:val="-2"/>
        </w:rPr>
        <w:t>planned</w:t>
      </w:r>
      <w:r w:rsidRPr="00EC082A">
        <w:rPr>
          <w:spacing w:val="-6"/>
        </w:rPr>
        <w:t xml:space="preserve"> </w:t>
      </w:r>
      <w:r w:rsidRPr="00EC082A">
        <w:rPr>
          <w:spacing w:val="-2"/>
        </w:rPr>
        <w:t>and</w:t>
      </w:r>
      <w:r w:rsidRPr="00EC082A">
        <w:rPr>
          <w:spacing w:val="-6"/>
        </w:rPr>
        <w:t xml:space="preserve"> </w:t>
      </w:r>
      <w:r w:rsidRPr="00EC082A">
        <w:rPr>
          <w:spacing w:val="-2"/>
        </w:rPr>
        <w:t>executed</w:t>
      </w:r>
      <w:r w:rsidRPr="00EC082A">
        <w:rPr>
          <w:spacing w:val="-6"/>
        </w:rPr>
        <w:t xml:space="preserve"> </w:t>
      </w:r>
      <w:r w:rsidRPr="00EC082A">
        <w:rPr>
          <w:spacing w:val="-2"/>
        </w:rPr>
        <w:t>to</w:t>
      </w:r>
      <w:r w:rsidRPr="00EC082A">
        <w:rPr>
          <w:spacing w:val="-6"/>
        </w:rPr>
        <w:t xml:space="preserve"> </w:t>
      </w:r>
      <w:r w:rsidRPr="00EC082A">
        <w:rPr>
          <w:spacing w:val="-2"/>
        </w:rPr>
        <w:t>achieve</w:t>
      </w:r>
      <w:r w:rsidRPr="00EC082A">
        <w:rPr>
          <w:spacing w:val="-7"/>
        </w:rPr>
        <w:t xml:space="preserve"> </w:t>
      </w:r>
      <w:r w:rsidRPr="00EC082A">
        <w:rPr>
          <w:spacing w:val="-2"/>
        </w:rPr>
        <w:t>high</w:t>
      </w:r>
      <w:r w:rsidRPr="00EC082A">
        <w:rPr>
          <w:spacing w:val="-9"/>
        </w:rPr>
        <w:t xml:space="preserve"> </w:t>
      </w:r>
      <w:r w:rsidRPr="00EC082A">
        <w:rPr>
          <w:spacing w:val="-2"/>
        </w:rPr>
        <w:t>efficiency,</w:t>
      </w:r>
      <w:r w:rsidRPr="00EC082A">
        <w:rPr>
          <w:spacing w:val="-8"/>
        </w:rPr>
        <w:t xml:space="preserve"> </w:t>
      </w:r>
      <w:r w:rsidRPr="00EC082A">
        <w:rPr>
          <w:spacing w:val="-2"/>
        </w:rPr>
        <w:t>sustainability,</w:t>
      </w:r>
      <w:r w:rsidRPr="00EC082A">
        <w:rPr>
          <w:spacing w:val="-5"/>
        </w:rPr>
        <w:t xml:space="preserve"> </w:t>
      </w:r>
      <w:r w:rsidRPr="00EC082A">
        <w:rPr>
          <w:spacing w:val="-2"/>
        </w:rPr>
        <w:t>and</w:t>
      </w:r>
      <w:r w:rsidRPr="00EC082A">
        <w:rPr>
          <w:spacing w:val="-6"/>
        </w:rPr>
        <w:t xml:space="preserve"> </w:t>
      </w:r>
      <w:r w:rsidRPr="00EC082A">
        <w:rPr>
          <w:spacing w:val="-2"/>
        </w:rPr>
        <w:t>alignment</w:t>
      </w:r>
      <w:r w:rsidRPr="00EC082A">
        <w:rPr>
          <w:spacing w:val="-6"/>
        </w:rPr>
        <w:t xml:space="preserve"> </w:t>
      </w:r>
      <w:r w:rsidRPr="00EC082A">
        <w:rPr>
          <w:spacing w:val="-2"/>
        </w:rPr>
        <w:t xml:space="preserve">with </w:t>
      </w:r>
      <w:r w:rsidRPr="00EC082A">
        <w:t>the energy needs of the region.</w:t>
      </w:r>
    </w:p>
    <w:p w14:paraId="0BF7641D" w14:textId="77777777" w:rsidR="004A6D04" w:rsidRPr="00EC082A" w:rsidRDefault="004A6D04">
      <w:pPr>
        <w:spacing w:line="254" w:lineRule="auto"/>
        <w:rPr>
          <w:szCs w:val="24"/>
        </w:rPr>
        <w:sectPr w:rsidR="004A6D04" w:rsidRPr="00EC082A">
          <w:footerReference w:type="default" r:id="rId36"/>
          <w:pgSz w:w="11920" w:h="16850"/>
          <w:pgMar w:top="1340" w:right="740" w:bottom="1240" w:left="880" w:header="0" w:footer="1042" w:gutter="0"/>
          <w:cols w:space="720"/>
        </w:sectPr>
      </w:pPr>
    </w:p>
    <w:p w14:paraId="2CC85958" w14:textId="77777777" w:rsidR="004A6D04" w:rsidRPr="00EC082A" w:rsidRDefault="00E24CE6" w:rsidP="00411B17">
      <w:pPr>
        <w:pStyle w:val="Titre3"/>
      </w:pPr>
      <w:bookmarkStart w:id="100" w:name="_bookmark38"/>
      <w:bookmarkStart w:id="101" w:name="_Toc198363319"/>
      <w:bookmarkEnd w:id="100"/>
      <w:r w:rsidRPr="00411B17">
        <w:lastRenderedPageBreak/>
        <w:t>Raw</w:t>
      </w:r>
      <w:r w:rsidRPr="00EC082A">
        <w:rPr>
          <w:spacing w:val="-10"/>
        </w:rPr>
        <w:t xml:space="preserve"> </w:t>
      </w:r>
      <w:r w:rsidRPr="00EC082A">
        <w:t>Materials</w:t>
      </w:r>
      <w:bookmarkEnd w:id="101"/>
    </w:p>
    <w:p w14:paraId="1D185046" w14:textId="77777777" w:rsidR="004A6D04" w:rsidRPr="00EC082A" w:rsidRDefault="00E24CE6" w:rsidP="00411B17">
      <w:pPr>
        <w:pStyle w:val="Corpsdetexte"/>
        <w:spacing w:line="254" w:lineRule="auto"/>
        <w:ind w:right="663"/>
      </w:pPr>
      <w:r w:rsidRPr="00EC082A">
        <w:rPr>
          <w:b/>
          <w:spacing w:val="-2"/>
        </w:rPr>
        <w:t>Water</w:t>
      </w:r>
      <w:r w:rsidRPr="00EC082A">
        <w:rPr>
          <w:b/>
          <w:spacing w:val="-11"/>
        </w:rPr>
        <w:t xml:space="preserve"> </w:t>
      </w:r>
      <w:r w:rsidRPr="00EC082A">
        <w:rPr>
          <w:b/>
          <w:spacing w:val="-2"/>
        </w:rPr>
        <w:t>Requirement:</w:t>
      </w:r>
      <w:r w:rsidRPr="00EC082A">
        <w:rPr>
          <w:b/>
          <w:spacing w:val="-11"/>
        </w:rPr>
        <w:t xml:space="preserve"> </w:t>
      </w:r>
      <w:r w:rsidRPr="00EC082A">
        <w:rPr>
          <w:spacing w:val="-2"/>
        </w:rPr>
        <w:t>During</w:t>
      </w:r>
      <w:r w:rsidRPr="00EC082A">
        <w:rPr>
          <w:spacing w:val="-10"/>
        </w:rPr>
        <w:t xml:space="preserve"> </w:t>
      </w:r>
      <w:r w:rsidRPr="00EC082A">
        <w:rPr>
          <w:spacing w:val="-2"/>
        </w:rPr>
        <w:t>construction,</w:t>
      </w:r>
      <w:r w:rsidRPr="00EC082A">
        <w:rPr>
          <w:spacing w:val="-8"/>
        </w:rPr>
        <w:t xml:space="preserve"> </w:t>
      </w:r>
      <w:r w:rsidRPr="00EC082A">
        <w:rPr>
          <w:spacing w:val="-2"/>
        </w:rPr>
        <w:t>the</w:t>
      </w:r>
      <w:r w:rsidRPr="00EC082A">
        <w:rPr>
          <w:spacing w:val="-8"/>
        </w:rPr>
        <w:t xml:space="preserve"> </w:t>
      </w:r>
      <w:r w:rsidRPr="00EC082A">
        <w:rPr>
          <w:spacing w:val="-2"/>
        </w:rPr>
        <w:t>Project</w:t>
      </w:r>
      <w:r w:rsidRPr="00EC082A">
        <w:rPr>
          <w:spacing w:val="-7"/>
        </w:rPr>
        <w:t xml:space="preserve"> </w:t>
      </w:r>
      <w:r w:rsidRPr="00EC082A">
        <w:rPr>
          <w:spacing w:val="-2"/>
        </w:rPr>
        <w:t>will</w:t>
      </w:r>
      <w:r w:rsidRPr="00EC082A">
        <w:rPr>
          <w:spacing w:val="-7"/>
        </w:rPr>
        <w:t xml:space="preserve"> </w:t>
      </w:r>
      <w:r w:rsidRPr="00EC082A">
        <w:rPr>
          <w:spacing w:val="-2"/>
        </w:rPr>
        <w:t>source</w:t>
      </w:r>
      <w:r w:rsidRPr="00EC082A">
        <w:rPr>
          <w:spacing w:val="-9"/>
        </w:rPr>
        <w:t xml:space="preserve"> </w:t>
      </w:r>
      <w:r w:rsidRPr="00EC082A">
        <w:rPr>
          <w:spacing w:val="-2"/>
        </w:rPr>
        <w:t>its</w:t>
      </w:r>
      <w:r w:rsidRPr="00EC082A">
        <w:rPr>
          <w:spacing w:val="-7"/>
        </w:rPr>
        <w:t xml:space="preserve"> </w:t>
      </w:r>
      <w:r w:rsidRPr="00EC082A">
        <w:rPr>
          <w:spacing w:val="-2"/>
        </w:rPr>
        <w:t>water</w:t>
      </w:r>
      <w:r w:rsidRPr="00EC082A">
        <w:rPr>
          <w:spacing w:val="-11"/>
        </w:rPr>
        <w:t xml:space="preserve"> </w:t>
      </w:r>
      <w:r w:rsidRPr="00EC082A">
        <w:rPr>
          <w:spacing w:val="-2"/>
        </w:rPr>
        <w:t>from</w:t>
      </w:r>
      <w:r w:rsidRPr="00EC082A">
        <w:rPr>
          <w:spacing w:val="-10"/>
        </w:rPr>
        <w:t xml:space="preserve"> </w:t>
      </w:r>
      <w:r w:rsidRPr="00EC082A">
        <w:rPr>
          <w:spacing w:val="-2"/>
        </w:rPr>
        <w:t>boreholes</w:t>
      </w:r>
      <w:r w:rsidRPr="00EC082A">
        <w:rPr>
          <w:spacing w:val="-7"/>
        </w:rPr>
        <w:t xml:space="preserve"> </w:t>
      </w:r>
      <w:r w:rsidRPr="00EC082A">
        <w:rPr>
          <w:spacing w:val="-2"/>
        </w:rPr>
        <w:t>to</w:t>
      </w:r>
      <w:r w:rsidRPr="00EC082A">
        <w:rPr>
          <w:spacing w:val="-10"/>
        </w:rPr>
        <w:t xml:space="preserve"> </w:t>
      </w:r>
      <w:r w:rsidRPr="00EC082A">
        <w:rPr>
          <w:spacing w:val="-2"/>
        </w:rPr>
        <w:t xml:space="preserve">be </w:t>
      </w:r>
      <w:r w:rsidRPr="00EC082A">
        <w:rPr>
          <w:spacing w:val="-4"/>
        </w:rPr>
        <w:t>drilled</w:t>
      </w:r>
      <w:r w:rsidRPr="00EC082A">
        <w:rPr>
          <w:spacing w:val="-11"/>
        </w:rPr>
        <w:t xml:space="preserve"> </w:t>
      </w:r>
      <w:r w:rsidRPr="00EC082A">
        <w:rPr>
          <w:spacing w:val="-4"/>
        </w:rPr>
        <w:t>on</w:t>
      </w:r>
      <w:r w:rsidRPr="00EC082A">
        <w:rPr>
          <w:spacing w:val="-11"/>
        </w:rPr>
        <w:t xml:space="preserve"> </w:t>
      </w:r>
      <w:r w:rsidRPr="00EC082A">
        <w:rPr>
          <w:spacing w:val="-4"/>
        </w:rPr>
        <w:t>site</w:t>
      </w:r>
      <w:r w:rsidRPr="00EC082A">
        <w:rPr>
          <w:spacing w:val="-11"/>
        </w:rPr>
        <w:t xml:space="preserve"> </w:t>
      </w:r>
      <w:r w:rsidRPr="00EC082A">
        <w:rPr>
          <w:spacing w:val="-4"/>
        </w:rPr>
        <w:t>or</w:t>
      </w:r>
      <w:r w:rsidRPr="00EC082A">
        <w:rPr>
          <w:spacing w:val="-11"/>
        </w:rPr>
        <w:t xml:space="preserve"> </w:t>
      </w:r>
      <w:r w:rsidRPr="00EC082A">
        <w:rPr>
          <w:spacing w:val="-4"/>
        </w:rPr>
        <w:t>purchase</w:t>
      </w:r>
      <w:r w:rsidRPr="00EC082A">
        <w:rPr>
          <w:spacing w:val="-11"/>
        </w:rPr>
        <w:t xml:space="preserve"> </w:t>
      </w:r>
      <w:r w:rsidRPr="00EC082A">
        <w:rPr>
          <w:spacing w:val="-4"/>
        </w:rPr>
        <w:t>water</w:t>
      </w:r>
      <w:r w:rsidRPr="00EC082A">
        <w:rPr>
          <w:spacing w:val="-11"/>
        </w:rPr>
        <w:t xml:space="preserve"> </w:t>
      </w:r>
      <w:r w:rsidRPr="00EC082A">
        <w:rPr>
          <w:spacing w:val="-4"/>
        </w:rPr>
        <w:t>from</w:t>
      </w:r>
      <w:r w:rsidRPr="00EC082A">
        <w:rPr>
          <w:spacing w:val="-11"/>
        </w:rPr>
        <w:t xml:space="preserve"> </w:t>
      </w:r>
      <w:r w:rsidRPr="00EC082A">
        <w:rPr>
          <w:spacing w:val="-4"/>
        </w:rPr>
        <w:t>Nkana</w:t>
      </w:r>
      <w:r w:rsidRPr="00EC082A">
        <w:rPr>
          <w:spacing w:val="-11"/>
        </w:rPr>
        <w:t xml:space="preserve"> </w:t>
      </w:r>
      <w:r w:rsidRPr="00EC082A">
        <w:rPr>
          <w:spacing w:val="-4"/>
        </w:rPr>
        <w:t>Water</w:t>
      </w:r>
      <w:r w:rsidRPr="00EC082A">
        <w:rPr>
          <w:spacing w:val="-11"/>
        </w:rPr>
        <w:t xml:space="preserve"> </w:t>
      </w:r>
      <w:r w:rsidRPr="00EC082A">
        <w:rPr>
          <w:spacing w:val="-4"/>
        </w:rPr>
        <w:t>Supply</w:t>
      </w:r>
      <w:r w:rsidRPr="00EC082A">
        <w:rPr>
          <w:spacing w:val="-11"/>
        </w:rPr>
        <w:t xml:space="preserve"> </w:t>
      </w:r>
      <w:r w:rsidRPr="00EC082A">
        <w:rPr>
          <w:spacing w:val="-4"/>
        </w:rPr>
        <w:t>and</w:t>
      </w:r>
      <w:r w:rsidRPr="00EC082A">
        <w:rPr>
          <w:spacing w:val="-11"/>
        </w:rPr>
        <w:t xml:space="preserve"> </w:t>
      </w:r>
      <w:r w:rsidRPr="00EC082A">
        <w:rPr>
          <w:spacing w:val="-4"/>
        </w:rPr>
        <w:t>Sewerage</w:t>
      </w:r>
      <w:r w:rsidRPr="00EC082A">
        <w:rPr>
          <w:spacing w:val="-11"/>
        </w:rPr>
        <w:t xml:space="preserve"> </w:t>
      </w:r>
      <w:r w:rsidRPr="00EC082A">
        <w:rPr>
          <w:spacing w:val="-4"/>
        </w:rPr>
        <w:t>Company</w:t>
      </w:r>
      <w:r w:rsidRPr="00EC082A">
        <w:rPr>
          <w:spacing w:val="-11"/>
        </w:rPr>
        <w:t xml:space="preserve"> </w:t>
      </w:r>
      <w:r w:rsidRPr="00EC082A">
        <w:rPr>
          <w:spacing w:val="-4"/>
        </w:rPr>
        <w:t>Ltd</w:t>
      </w:r>
      <w:r w:rsidRPr="00EC082A">
        <w:rPr>
          <w:spacing w:val="-10"/>
        </w:rPr>
        <w:t xml:space="preserve"> </w:t>
      </w:r>
      <w:r w:rsidRPr="00EC082A">
        <w:rPr>
          <w:spacing w:val="-4"/>
        </w:rPr>
        <w:t>(NWSSC) that already</w:t>
      </w:r>
      <w:r w:rsidRPr="00EC082A">
        <w:rPr>
          <w:spacing w:val="-10"/>
        </w:rPr>
        <w:t xml:space="preserve"> </w:t>
      </w:r>
      <w:r w:rsidRPr="00EC082A">
        <w:rPr>
          <w:spacing w:val="-4"/>
        </w:rPr>
        <w:t>have</w:t>
      </w:r>
      <w:r w:rsidRPr="00EC082A">
        <w:rPr>
          <w:spacing w:val="-6"/>
        </w:rPr>
        <w:t xml:space="preserve"> </w:t>
      </w:r>
      <w:r w:rsidRPr="00EC082A">
        <w:rPr>
          <w:spacing w:val="-4"/>
        </w:rPr>
        <w:t>a</w:t>
      </w:r>
      <w:r w:rsidRPr="00EC082A">
        <w:rPr>
          <w:spacing w:val="-9"/>
        </w:rPr>
        <w:t xml:space="preserve"> </w:t>
      </w:r>
      <w:r w:rsidRPr="00EC082A">
        <w:rPr>
          <w:spacing w:val="-4"/>
        </w:rPr>
        <w:t>water</w:t>
      </w:r>
      <w:r w:rsidRPr="00EC082A">
        <w:rPr>
          <w:spacing w:val="-7"/>
        </w:rPr>
        <w:t xml:space="preserve"> </w:t>
      </w:r>
      <w:r w:rsidRPr="00EC082A">
        <w:rPr>
          <w:spacing w:val="-4"/>
        </w:rPr>
        <w:t>permit</w:t>
      </w:r>
      <w:r w:rsidRPr="00EC082A">
        <w:rPr>
          <w:spacing w:val="-7"/>
        </w:rPr>
        <w:t xml:space="preserve"> </w:t>
      </w:r>
      <w:r w:rsidRPr="00EC082A">
        <w:rPr>
          <w:spacing w:val="-4"/>
        </w:rPr>
        <w:t>to</w:t>
      </w:r>
      <w:r w:rsidRPr="00EC082A">
        <w:rPr>
          <w:spacing w:val="-7"/>
        </w:rPr>
        <w:t xml:space="preserve"> </w:t>
      </w:r>
      <w:r w:rsidRPr="00EC082A">
        <w:rPr>
          <w:spacing w:val="-4"/>
        </w:rPr>
        <w:t>pump</w:t>
      </w:r>
      <w:r w:rsidRPr="00EC082A">
        <w:rPr>
          <w:spacing w:val="-7"/>
        </w:rPr>
        <w:t xml:space="preserve"> </w:t>
      </w:r>
      <w:r w:rsidRPr="00EC082A">
        <w:rPr>
          <w:spacing w:val="-4"/>
        </w:rPr>
        <w:t>from</w:t>
      </w:r>
      <w:r w:rsidRPr="00EC082A">
        <w:rPr>
          <w:spacing w:val="-10"/>
        </w:rPr>
        <w:t xml:space="preserve"> </w:t>
      </w:r>
      <w:r w:rsidRPr="00EC082A">
        <w:rPr>
          <w:spacing w:val="-4"/>
        </w:rPr>
        <w:t>Mwambashi</w:t>
      </w:r>
      <w:r w:rsidRPr="00EC082A">
        <w:rPr>
          <w:spacing w:val="-7"/>
        </w:rPr>
        <w:t xml:space="preserve"> </w:t>
      </w:r>
      <w:r w:rsidRPr="00EC082A">
        <w:rPr>
          <w:spacing w:val="-4"/>
        </w:rPr>
        <w:t>stream. In</w:t>
      </w:r>
      <w:r w:rsidRPr="00EC082A">
        <w:rPr>
          <w:spacing w:val="-6"/>
        </w:rPr>
        <w:t xml:space="preserve"> </w:t>
      </w:r>
      <w:r w:rsidRPr="00EC082A">
        <w:rPr>
          <w:spacing w:val="-4"/>
        </w:rPr>
        <w:t>this</w:t>
      </w:r>
      <w:r w:rsidRPr="00EC082A">
        <w:rPr>
          <w:spacing w:val="-7"/>
        </w:rPr>
        <w:t xml:space="preserve"> </w:t>
      </w:r>
      <w:r w:rsidRPr="00EC082A">
        <w:rPr>
          <w:spacing w:val="-4"/>
        </w:rPr>
        <w:t>case,</w:t>
      </w:r>
      <w:r w:rsidRPr="00EC082A">
        <w:rPr>
          <w:spacing w:val="-7"/>
        </w:rPr>
        <w:t xml:space="preserve"> </w:t>
      </w:r>
      <w:r w:rsidRPr="00EC082A">
        <w:rPr>
          <w:spacing w:val="-4"/>
        </w:rPr>
        <w:t>PVC</w:t>
      </w:r>
      <w:r w:rsidRPr="00EC082A">
        <w:rPr>
          <w:spacing w:val="-6"/>
        </w:rPr>
        <w:t xml:space="preserve"> </w:t>
      </w:r>
      <w:r w:rsidRPr="00EC082A">
        <w:rPr>
          <w:spacing w:val="-4"/>
        </w:rPr>
        <w:t>pipes</w:t>
      </w:r>
      <w:r w:rsidRPr="00EC082A">
        <w:rPr>
          <w:spacing w:val="-7"/>
        </w:rPr>
        <w:t xml:space="preserve"> </w:t>
      </w:r>
      <w:r w:rsidRPr="00EC082A">
        <w:rPr>
          <w:spacing w:val="-4"/>
        </w:rPr>
        <w:t>will</w:t>
      </w:r>
      <w:r w:rsidRPr="00EC082A">
        <w:rPr>
          <w:spacing w:val="-6"/>
        </w:rPr>
        <w:t xml:space="preserve"> </w:t>
      </w:r>
      <w:r w:rsidRPr="00EC082A">
        <w:rPr>
          <w:spacing w:val="-4"/>
        </w:rPr>
        <w:t xml:space="preserve">be </w:t>
      </w:r>
      <w:r w:rsidRPr="00EC082A">
        <w:rPr>
          <w:spacing w:val="-2"/>
        </w:rPr>
        <w:t>extended</w:t>
      </w:r>
      <w:r w:rsidRPr="00EC082A">
        <w:rPr>
          <w:spacing w:val="-15"/>
        </w:rPr>
        <w:t xml:space="preserve"> </w:t>
      </w:r>
      <w:r w:rsidRPr="00EC082A">
        <w:rPr>
          <w:spacing w:val="-2"/>
        </w:rPr>
        <w:t>from</w:t>
      </w:r>
      <w:r w:rsidRPr="00EC082A">
        <w:rPr>
          <w:spacing w:val="-13"/>
        </w:rPr>
        <w:t xml:space="preserve"> </w:t>
      </w:r>
      <w:r w:rsidRPr="00EC082A">
        <w:rPr>
          <w:spacing w:val="-2"/>
        </w:rPr>
        <w:t>the</w:t>
      </w:r>
      <w:r w:rsidRPr="00EC082A">
        <w:rPr>
          <w:spacing w:val="-13"/>
        </w:rPr>
        <w:t xml:space="preserve"> </w:t>
      </w:r>
      <w:r w:rsidRPr="00EC082A">
        <w:rPr>
          <w:spacing w:val="-2"/>
        </w:rPr>
        <w:t>water</w:t>
      </w:r>
      <w:r w:rsidRPr="00EC082A">
        <w:rPr>
          <w:spacing w:val="-13"/>
        </w:rPr>
        <w:t xml:space="preserve"> </w:t>
      </w:r>
      <w:r w:rsidRPr="00EC082A">
        <w:rPr>
          <w:spacing w:val="-2"/>
        </w:rPr>
        <w:t>treatment</w:t>
      </w:r>
      <w:r w:rsidRPr="00EC082A">
        <w:rPr>
          <w:spacing w:val="-13"/>
        </w:rPr>
        <w:t xml:space="preserve"> </w:t>
      </w:r>
      <w:r w:rsidRPr="00EC082A">
        <w:rPr>
          <w:spacing w:val="-2"/>
        </w:rPr>
        <w:t>plant</w:t>
      </w:r>
      <w:r w:rsidRPr="00EC082A">
        <w:rPr>
          <w:spacing w:val="-13"/>
        </w:rPr>
        <w:t xml:space="preserve"> </w:t>
      </w:r>
      <w:r w:rsidRPr="00EC082A">
        <w:rPr>
          <w:spacing w:val="-2"/>
        </w:rPr>
        <w:t>located</w:t>
      </w:r>
      <w:r w:rsidRPr="00EC082A">
        <w:rPr>
          <w:spacing w:val="-13"/>
        </w:rPr>
        <w:t xml:space="preserve"> </w:t>
      </w:r>
      <w:r w:rsidRPr="00EC082A">
        <w:rPr>
          <w:spacing w:val="-2"/>
        </w:rPr>
        <w:t>on</w:t>
      </w:r>
      <w:r w:rsidRPr="00EC082A">
        <w:rPr>
          <w:spacing w:val="-13"/>
        </w:rPr>
        <w:t xml:space="preserve"> </w:t>
      </w:r>
      <w:r w:rsidRPr="00EC082A">
        <w:rPr>
          <w:spacing w:val="-2"/>
        </w:rPr>
        <w:t>Mwambashi</w:t>
      </w:r>
      <w:r w:rsidRPr="00EC082A">
        <w:rPr>
          <w:spacing w:val="-13"/>
        </w:rPr>
        <w:t xml:space="preserve"> </w:t>
      </w:r>
      <w:r w:rsidRPr="00EC082A">
        <w:rPr>
          <w:spacing w:val="-2"/>
        </w:rPr>
        <w:t>stream.</w:t>
      </w:r>
      <w:r w:rsidRPr="00EC082A">
        <w:rPr>
          <w:spacing w:val="-13"/>
        </w:rPr>
        <w:t xml:space="preserve"> </w:t>
      </w:r>
      <w:r w:rsidRPr="00EC082A">
        <w:rPr>
          <w:spacing w:val="-2"/>
        </w:rPr>
        <w:t>Approximately</w:t>
      </w:r>
      <w:r w:rsidRPr="00EC082A">
        <w:rPr>
          <w:spacing w:val="-13"/>
        </w:rPr>
        <w:t xml:space="preserve"> </w:t>
      </w:r>
      <w:r w:rsidRPr="00EC082A">
        <w:rPr>
          <w:spacing w:val="-2"/>
        </w:rPr>
        <w:t>20</w:t>
      </w:r>
      <w:r w:rsidRPr="00EC082A">
        <w:rPr>
          <w:spacing w:val="-13"/>
        </w:rPr>
        <w:t xml:space="preserve"> </w:t>
      </w:r>
      <w:r w:rsidRPr="00EC082A">
        <w:rPr>
          <w:spacing w:val="-2"/>
        </w:rPr>
        <w:t>m</w:t>
      </w:r>
      <w:r w:rsidRPr="00EC082A">
        <w:rPr>
          <w:spacing w:val="-2"/>
          <w:vertAlign w:val="superscript"/>
        </w:rPr>
        <w:t>3</w:t>
      </w:r>
      <w:r w:rsidRPr="00EC082A">
        <w:rPr>
          <w:spacing w:val="-13"/>
        </w:rPr>
        <w:t xml:space="preserve"> </w:t>
      </w:r>
      <w:r w:rsidRPr="00EC082A">
        <w:rPr>
          <w:spacing w:val="-2"/>
        </w:rPr>
        <w:t xml:space="preserve">per </w:t>
      </w:r>
      <w:r w:rsidRPr="00EC082A">
        <w:t>day</w:t>
      </w:r>
      <w:r w:rsidRPr="00EC082A">
        <w:rPr>
          <w:spacing w:val="-3"/>
        </w:rPr>
        <w:t xml:space="preserve"> </w:t>
      </w:r>
      <w:r w:rsidRPr="00EC082A">
        <w:t>will be required during</w:t>
      </w:r>
      <w:r w:rsidRPr="00EC082A">
        <w:rPr>
          <w:spacing w:val="-1"/>
        </w:rPr>
        <w:t xml:space="preserve"> </w:t>
      </w:r>
      <w:r w:rsidRPr="00EC082A">
        <w:t>construction for</w:t>
      </w:r>
      <w:r w:rsidRPr="00EC082A">
        <w:rPr>
          <w:spacing w:val="-2"/>
        </w:rPr>
        <w:t xml:space="preserve"> </w:t>
      </w:r>
      <w:r w:rsidRPr="00EC082A">
        <w:t xml:space="preserve">drinking, dust suppression, and other construction </w:t>
      </w:r>
      <w:r w:rsidRPr="00EC082A">
        <w:rPr>
          <w:spacing w:val="-2"/>
        </w:rPr>
        <w:t>purposes.</w:t>
      </w:r>
    </w:p>
    <w:p w14:paraId="48CC55F6" w14:textId="77777777" w:rsidR="004A6D04" w:rsidRPr="00EC082A" w:rsidRDefault="00E24CE6" w:rsidP="00411B17">
      <w:pPr>
        <w:pStyle w:val="Corpsdetexte"/>
        <w:spacing w:before="143" w:line="252" w:lineRule="auto"/>
        <w:ind w:right="669"/>
      </w:pPr>
      <w:r w:rsidRPr="00EC082A">
        <w:t>During</w:t>
      </w:r>
      <w:r w:rsidRPr="00EC082A">
        <w:rPr>
          <w:spacing w:val="-15"/>
        </w:rPr>
        <w:t xml:space="preserve"> </w:t>
      </w:r>
      <w:r w:rsidRPr="00EC082A">
        <w:t>operations,</w:t>
      </w:r>
      <w:r w:rsidRPr="00EC082A">
        <w:rPr>
          <w:spacing w:val="-15"/>
        </w:rPr>
        <w:t xml:space="preserve"> </w:t>
      </w:r>
      <w:r w:rsidRPr="00EC082A">
        <w:t>the</w:t>
      </w:r>
      <w:r w:rsidRPr="00EC082A">
        <w:rPr>
          <w:spacing w:val="-15"/>
        </w:rPr>
        <w:t xml:space="preserve"> </w:t>
      </w:r>
      <w:r w:rsidRPr="00EC082A">
        <w:t>main</w:t>
      </w:r>
      <w:r w:rsidRPr="00EC082A">
        <w:rPr>
          <w:spacing w:val="-15"/>
        </w:rPr>
        <w:t xml:space="preserve"> </w:t>
      </w:r>
      <w:r w:rsidRPr="00EC082A">
        <w:t>source</w:t>
      </w:r>
      <w:r w:rsidRPr="00EC082A">
        <w:rPr>
          <w:spacing w:val="-15"/>
        </w:rPr>
        <w:t xml:space="preserve"> </w:t>
      </w:r>
      <w:r w:rsidRPr="00EC082A">
        <w:t>of</w:t>
      </w:r>
      <w:r w:rsidRPr="00EC082A">
        <w:rPr>
          <w:spacing w:val="-15"/>
        </w:rPr>
        <w:t xml:space="preserve"> </w:t>
      </w:r>
      <w:r w:rsidRPr="00EC082A">
        <w:t>water</w:t>
      </w:r>
      <w:r w:rsidRPr="00EC082A">
        <w:rPr>
          <w:spacing w:val="-15"/>
        </w:rPr>
        <w:t xml:space="preserve"> </w:t>
      </w:r>
      <w:r w:rsidRPr="00EC082A">
        <w:t>will</w:t>
      </w:r>
      <w:r w:rsidRPr="00EC082A">
        <w:rPr>
          <w:spacing w:val="-15"/>
        </w:rPr>
        <w:t xml:space="preserve"> </w:t>
      </w:r>
      <w:r w:rsidRPr="00EC082A">
        <w:t>be</w:t>
      </w:r>
      <w:r w:rsidRPr="00EC082A">
        <w:rPr>
          <w:spacing w:val="-15"/>
        </w:rPr>
        <w:t xml:space="preserve"> </w:t>
      </w:r>
      <w:r w:rsidRPr="00EC082A">
        <w:t>the</w:t>
      </w:r>
      <w:r w:rsidRPr="00EC082A">
        <w:rPr>
          <w:spacing w:val="-15"/>
        </w:rPr>
        <w:t xml:space="preserve"> </w:t>
      </w:r>
      <w:r w:rsidRPr="00EC082A">
        <w:t>on-site</w:t>
      </w:r>
      <w:r w:rsidRPr="00EC082A">
        <w:rPr>
          <w:spacing w:val="-15"/>
        </w:rPr>
        <w:t xml:space="preserve"> </w:t>
      </w:r>
      <w:r w:rsidRPr="00EC082A">
        <w:t>boreholes.</w:t>
      </w:r>
      <w:r w:rsidRPr="00EC082A">
        <w:rPr>
          <w:spacing w:val="-15"/>
        </w:rPr>
        <w:t xml:space="preserve"> </w:t>
      </w:r>
      <w:r w:rsidRPr="00EC082A">
        <w:t>Approximately</w:t>
      </w:r>
      <w:r w:rsidRPr="00EC082A">
        <w:rPr>
          <w:spacing w:val="-15"/>
        </w:rPr>
        <w:t xml:space="preserve"> </w:t>
      </w:r>
      <w:r w:rsidRPr="00EC082A">
        <w:t>7.5</w:t>
      </w:r>
      <w:r w:rsidRPr="00EC082A">
        <w:rPr>
          <w:spacing w:val="-15"/>
        </w:rPr>
        <w:t xml:space="preserve"> </w:t>
      </w:r>
      <w:r w:rsidRPr="00EC082A">
        <w:t>m</w:t>
      </w:r>
      <w:r w:rsidRPr="00EC082A">
        <w:rPr>
          <w:vertAlign w:val="superscript"/>
        </w:rPr>
        <w:t>3</w:t>
      </w:r>
      <w:r w:rsidRPr="00EC082A">
        <w:t xml:space="preserve"> per</w:t>
      </w:r>
      <w:r w:rsidRPr="00EC082A">
        <w:rPr>
          <w:spacing w:val="-3"/>
        </w:rPr>
        <w:t xml:space="preserve"> </w:t>
      </w:r>
      <w:r w:rsidRPr="00EC082A">
        <w:t>day</w:t>
      </w:r>
      <w:r w:rsidRPr="00EC082A">
        <w:rPr>
          <w:spacing w:val="-8"/>
        </w:rPr>
        <w:t xml:space="preserve"> </w:t>
      </w:r>
      <w:r w:rsidRPr="00EC082A">
        <w:t>will be</w:t>
      </w:r>
      <w:r w:rsidRPr="00EC082A">
        <w:rPr>
          <w:spacing w:val="-3"/>
        </w:rPr>
        <w:t xml:space="preserve"> </w:t>
      </w:r>
      <w:r w:rsidRPr="00EC082A">
        <w:t>required</w:t>
      </w:r>
      <w:r w:rsidRPr="00EC082A">
        <w:rPr>
          <w:spacing w:val="-2"/>
        </w:rPr>
        <w:t xml:space="preserve"> </w:t>
      </w:r>
      <w:r w:rsidRPr="00EC082A">
        <w:t>during</w:t>
      </w:r>
      <w:r w:rsidRPr="00EC082A">
        <w:rPr>
          <w:spacing w:val="-5"/>
        </w:rPr>
        <w:t xml:space="preserve"> </w:t>
      </w:r>
      <w:r w:rsidRPr="00EC082A">
        <w:t>the</w:t>
      </w:r>
      <w:r w:rsidRPr="00EC082A">
        <w:rPr>
          <w:spacing w:val="-3"/>
        </w:rPr>
        <w:t xml:space="preserve"> </w:t>
      </w:r>
      <w:r w:rsidRPr="00EC082A">
        <w:t>operational phase</w:t>
      </w:r>
      <w:r w:rsidRPr="00EC082A">
        <w:rPr>
          <w:spacing w:val="-3"/>
        </w:rPr>
        <w:t xml:space="preserve"> </w:t>
      </w:r>
      <w:r w:rsidRPr="00EC082A">
        <w:t>of</w:t>
      </w:r>
      <w:r w:rsidRPr="00EC082A">
        <w:rPr>
          <w:spacing w:val="-3"/>
        </w:rPr>
        <w:t xml:space="preserve"> </w:t>
      </w:r>
      <w:r w:rsidRPr="00EC082A">
        <w:t>the</w:t>
      </w:r>
      <w:r w:rsidRPr="00EC082A">
        <w:rPr>
          <w:spacing w:val="-3"/>
        </w:rPr>
        <w:t xml:space="preserve"> </w:t>
      </w:r>
      <w:r w:rsidRPr="00EC082A">
        <w:t>project</w:t>
      </w:r>
      <w:r w:rsidRPr="00EC082A">
        <w:rPr>
          <w:spacing w:val="-2"/>
        </w:rPr>
        <w:t xml:space="preserve"> </w:t>
      </w:r>
      <w:r w:rsidRPr="00EC082A">
        <w:t>for</w:t>
      </w:r>
      <w:r w:rsidRPr="00EC082A">
        <w:rPr>
          <w:spacing w:val="-3"/>
        </w:rPr>
        <w:t xml:space="preserve"> </w:t>
      </w:r>
      <w:r w:rsidRPr="00EC082A">
        <w:t>the following</w:t>
      </w:r>
      <w:r w:rsidRPr="00EC082A">
        <w:rPr>
          <w:spacing w:val="-4"/>
        </w:rPr>
        <w:t xml:space="preserve"> </w:t>
      </w:r>
      <w:r w:rsidRPr="00EC082A">
        <w:t>uses:</w:t>
      </w:r>
    </w:p>
    <w:p w14:paraId="620A919C" w14:textId="77777777" w:rsidR="004A6D04" w:rsidRPr="00411B17" w:rsidRDefault="00E24CE6" w:rsidP="00E8471B">
      <w:pPr>
        <w:pStyle w:val="Paragraphedeliste"/>
        <w:numPr>
          <w:ilvl w:val="0"/>
          <w:numId w:val="23"/>
        </w:numPr>
      </w:pPr>
      <w:r w:rsidRPr="00411B17">
        <w:t>Potable water for drinking;</w:t>
      </w:r>
    </w:p>
    <w:p w14:paraId="4A81064E" w14:textId="77777777" w:rsidR="004A6D04" w:rsidRPr="00411B17" w:rsidRDefault="00E24CE6" w:rsidP="00E8471B">
      <w:pPr>
        <w:pStyle w:val="Paragraphedeliste"/>
        <w:numPr>
          <w:ilvl w:val="0"/>
          <w:numId w:val="23"/>
        </w:numPr>
      </w:pPr>
      <w:r w:rsidRPr="00411B17">
        <w:t>Water reserve for firefighting;</w:t>
      </w:r>
    </w:p>
    <w:p w14:paraId="52DBC91C" w14:textId="77777777" w:rsidR="004A6D04" w:rsidRPr="00411B17" w:rsidRDefault="00E24CE6" w:rsidP="00E8471B">
      <w:pPr>
        <w:pStyle w:val="Paragraphedeliste"/>
        <w:numPr>
          <w:ilvl w:val="0"/>
          <w:numId w:val="23"/>
        </w:numPr>
      </w:pPr>
      <w:r w:rsidRPr="00411B17">
        <w:t>Water for cleaning PV panels, approximately 200 m3 of water will be required for at least 4 times in a year;</w:t>
      </w:r>
    </w:p>
    <w:p w14:paraId="54BF0ACA" w14:textId="77777777" w:rsidR="004A6D04" w:rsidRPr="00411B17" w:rsidRDefault="00E24CE6" w:rsidP="00E8471B">
      <w:pPr>
        <w:pStyle w:val="Paragraphedeliste"/>
        <w:numPr>
          <w:ilvl w:val="0"/>
          <w:numId w:val="23"/>
        </w:numPr>
      </w:pPr>
      <w:r w:rsidRPr="00411B17">
        <w:t>Ablution facilities; and</w:t>
      </w:r>
    </w:p>
    <w:p w14:paraId="400DDC7F" w14:textId="77777777" w:rsidR="004A6D04" w:rsidRPr="00411B17" w:rsidRDefault="00E24CE6" w:rsidP="00E8471B">
      <w:pPr>
        <w:pStyle w:val="Paragraphedeliste"/>
        <w:numPr>
          <w:ilvl w:val="0"/>
          <w:numId w:val="23"/>
        </w:numPr>
      </w:pPr>
      <w:r w:rsidRPr="00411B17">
        <w:t>Dust suppression.</w:t>
      </w:r>
    </w:p>
    <w:p w14:paraId="6ED0CA4D" w14:textId="77777777" w:rsidR="004A6D04" w:rsidRPr="00EC082A" w:rsidRDefault="00E24CE6" w:rsidP="00411B17">
      <w:pPr>
        <w:pStyle w:val="Corpsdetexte"/>
        <w:spacing w:line="254" w:lineRule="auto"/>
        <w:ind w:right="667"/>
      </w:pPr>
      <w:r w:rsidRPr="00EC082A">
        <w:rPr>
          <w:spacing w:val="-4"/>
        </w:rPr>
        <w:t>The</w:t>
      </w:r>
      <w:r w:rsidRPr="00EC082A">
        <w:rPr>
          <w:spacing w:val="-11"/>
        </w:rPr>
        <w:t xml:space="preserve"> </w:t>
      </w:r>
      <w:r w:rsidRPr="00EC082A">
        <w:rPr>
          <w:spacing w:val="-4"/>
        </w:rPr>
        <w:t>PV</w:t>
      </w:r>
      <w:r w:rsidRPr="00EC082A">
        <w:rPr>
          <w:spacing w:val="-11"/>
        </w:rPr>
        <w:t xml:space="preserve"> </w:t>
      </w:r>
      <w:r w:rsidRPr="00EC082A">
        <w:rPr>
          <w:spacing w:val="-4"/>
        </w:rPr>
        <w:t>panels</w:t>
      </w:r>
      <w:r w:rsidRPr="00EC082A">
        <w:rPr>
          <w:spacing w:val="-11"/>
        </w:rPr>
        <w:t xml:space="preserve"> </w:t>
      </w:r>
      <w:r w:rsidRPr="00EC082A">
        <w:rPr>
          <w:spacing w:val="-4"/>
        </w:rPr>
        <w:t>will</w:t>
      </w:r>
      <w:r w:rsidRPr="00EC082A">
        <w:rPr>
          <w:spacing w:val="-11"/>
        </w:rPr>
        <w:t xml:space="preserve"> </w:t>
      </w:r>
      <w:r w:rsidRPr="00EC082A">
        <w:rPr>
          <w:spacing w:val="-4"/>
        </w:rPr>
        <w:t>typically</w:t>
      </w:r>
      <w:r w:rsidRPr="00EC082A">
        <w:rPr>
          <w:spacing w:val="-11"/>
        </w:rPr>
        <w:t xml:space="preserve"> </w:t>
      </w:r>
      <w:r w:rsidRPr="00EC082A">
        <w:rPr>
          <w:spacing w:val="-4"/>
        </w:rPr>
        <w:t>be</w:t>
      </w:r>
      <w:r w:rsidRPr="00EC082A">
        <w:rPr>
          <w:spacing w:val="-11"/>
        </w:rPr>
        <w:t xml:space="preserve"> </w:t>
      </w:r>
      <w:r w:rsidRPr="00EC082A">
        <w:rPr>
          <w:spacing w:val="-4"/>
        </w:rPr>
        <w:t>cleaned</w:t>
      </w:r>
      <w:r w:rsidRPr="00EC082A">
        <w:rPr>
          <w:spacing w:val="-11"/>
        </w:rPr>
        <w:t xml:space="preserve"> </w:t>
      </w:r>
      <w:r w:rsidRPr="00EC082A">
        <w:rPr>
          <w:spacing w:val="-4"/>
        </w:rPr>
        <w:t>using</w:t>
      </w:r>
      <w:r w:rsidRPr="00EC082A">
        <w:rPr>
          <w:spacing w:val="-11"/>
        </w:rPr>
        <w:t xml:space="preserve"> </w:t>
      </w:r>
      <w:r w:rsidRPr="00EC082A">
        <w:rPr>
          <w:spacing w:val="-4"/>
        </w:rPr>
        <w:t>dry</w:t>
      </w:r>
      <w:r w:rsidRPr="00EC082A">
        <w:rPr>
          <w:spacing w:val="-11"/>
        </w:rPr>
        <w:t xml:space="preserve"> </w:t>
      </w:r>
      <w:r w:rsidRPr="00EC082A">
        <w:rPr>
          <w:spacing w:val="-4"/>
        </w:rPr>
        <w:t>brush</w:t>
      </w:r>
      <w:r w:rsidRPr="00EC082A">
        <w:rPr>
          <w:spacing w:val="-11"/>
        </w:rPr>
        <w:t xml:space="preserve"> </w:t>
      </w:r>
      <w:r w:rsidRPr="00EC082A">
        <w:rPr>
          <w:spacing w:val="-4"/>
        </w:rPr>
        <w:t>techniques</w:t>
      </w:r>
      <w:r w:rsidRPr="00EC082A">
        <w:rPr>
          <w:spacing w:val="-9"/>
        </w:rPr>
        <w:t xml:space="preserve"> </w:t>
      </w:r>
      <w:r w:rsidRPr="00EC082A">
        <w:rPr>
          <w:spacing w:val="-4"/>
        </w:rPr>
        <w:t>where</w:t>
      </w:r>
      <w:r w:rsidRPr="00EC082A">
        <w:rPr>
          <w:spacing w:val="-10"/>
        </w:rPr>
        <w:t xml:space="preserve"> </w:t>
      </w:r>
      <w:r w:rsidRPr="00EC082A">
        <w:rPr>
          <w:spacing w:val="-4"/>
        </w:rPr>
        <w:t>possible.</w:t>
      </w:r>
      <w:r w:rsidRPr="00EC082A">
        <w:rPr>
          <w:spacing w:val="-11"/>
        </w:rPr>
        <w:t xml:space="preserve"> </w:t>
      </w:r>
      <w:r w:rsidRPr="00EC082A">
        <w:rPr>
          <w:spacing w:val="-4"/>
        </w:rPr>
        <w:t>Water</w:t>
      </w:r>
      <w:r w:rsidRPr="00EC082A">
        <w:rPr>
          <w:spacing w:val="-9"/>
        </w:rPr>
        <w:t xml:space="preserve"> </w:t>
      </w:r>
      <w:r w:rsidRPr="00EC082A">
        <w:rPr>
          <w:spacing w:val="-4"/>
        </w:rPr>
        <w:t xml:space="preserve">cleaning </w:t>
      </w:r>
      <w:r w:rsidRPr="00EC082A">
        <w:t xml:space="preserve">will be used under certain situations, where only water cleaning will remove the surface </w:t>
      </w:r>
      <w:r w:rsidRPr="00EC082A">
        <w:rPr>
          <w:spacing w:val="-2"/>
        </w:rPr>
        <w:t>contaminants.</w:t>
      </w:r>
      <w:r w:rsidRPr="00EC082A">
        <w:rPr>
          <w:spacing w:val="-4"/>
        </w:rPr>
        <w:t xml:space="preserve"> </w:t>
      </w:r>
      <w:r w:rsidRPr="00EC082A">
        <w:rPr>
          <w:spacing w:val="-2"/>
        </w:rPr>
        <w:t>It</w:t>
      </w:r>
      <w:r w:rsidRPr="00EC082A">
        <w:rPr>
          <w:spacing w:val="-9"/>
        </w:rPr>
        <w:t xml:space="preserve"> </w:t>
      </w:r>
      <w:r w:rsidRPr="00EC082A">
        <w:rPr>
          <w:spacing w:val="-2"/>
        </w:rPr>
        <w:t>is</w:t>
      </w:r>
      <w:r w:rsidRPr="00EC082A">
        <w:rPr>
          <w:spacing w:val="-6"/>
        </w:rPr>
        <w:t xml:space="preserve"> </w:t>
      </w:r>
      <w:r w:rsidRPr="00EC082A">
        <w:rPr>
          <w:spacing w:val="-2"/>
        </w:rPr>
        <w:t>not</w:t>
      </w:r>
      <w:r w:rsidRPr="00EC082A">
        <w:rPr>
          <w:spacing w:val="-8"/>
        </w:rPr>
        <w:t xml:space="preserve"> </w:t>
      </w:r>
      <w:r w:rsidRPr="00EC082A">
        <w:rPr>
          <w:spacing w:val="-2"/>
        </w:rPr>
        <w:t>expected</w:t>
      </w:r>
      <w:r w:rsidRPr="00EC082A">
        <w:rPr>
          <w:spacing w:val="-9"/>
        </w:rPr>
        <w:t xml:space="preserve"> </w:t>
      </w:r>
      <w:r w:rsidRPr="00EC082A">
        <w:rPr>
          <w:spacing w:val="-2"/>
        </w:rPr>
        <w:t>that</w:t>
      </w:r>
      <w:r w:rsidRPr="00EC082A">
        <w:rPr>
          <w:spacing w:val="-6"/>
        </w:rPr>
        <w:t xml:space="preserve"> </w:t>
      </w:r>
      <w:r w:rsidRPr="00EC082A">
        <w:rPr>
          <w:spacing w:val="-2"/>
        </w:rPr>
        <w:t>the</w:t>
      </w:r>
      <w:r w:rsidRPr="00EC082A">
        <w:rPr>
          <w:spacing w:val="-10"/>
        </w:rPr>
        <w:t xml:space="preserve"> </w:t>
      </w:r>
      <w:r w:rsidRPr="00EC082A">
        <w:rPr>
          <w:spacing w:val="-2"/>
        </w:rPr>
        <w:t>site</w:t>
      </w:r>
      <w:r w:rsidRPr="00EC082A">
        <w:rPr>
          <w:spacing w:val="-8"/>
        </w:rPr>
        <w:t xml:space="preserve"> </w:t>
      </w:r>
      <w:r w:rsidRPr="00EC082A">
        <w:rPr>
          <w:spacing w:val="-2"/>
        </w:rPr>
        <w:t>will</w:t>
      </w:r>
      <w:r w:rsidRPr="00EC082A">
        <w:rPr>
          <w:spacing w:val="-6"/>
        </w:rPr>
        <w:t xml:space="preserve"> </w:t>
      </w:r>
      <w:r w:rsidRPr="00EC082A">
        <w:rPr>
          <w:spacing w:val="-2"/>
        </w:rPr>
        <w:t>be</w:t>
      </w:r>
      <w:r w:rsidRPr="00EC082A">
        <w:rPr>
          <w:spacing w:val="-10"/>
        </w:rPr>
        <w:t xml:space="preserve"> </w:t>
      </w:r>
      <w:r w:rsidRPr="00EC082A">
        <w:rPr>
          <w:spacing w:val="-2"/>
        </w:rPr>
        <w:t>cleaned</w:t>
      </w:r>
      <w:r w:rsidRPr="00EC082A">
        <w:rPr>
          <w:spacing w:val="-7"/>
        </w:rPr>
        <w:t xml:space="preserve"> </w:t>
      </w:r>
      <w:r w:rsidRPr="00EC082A">
        <w:rPr>
          <w:spacing w:val="-2"/>
        </w:rPr>
        <w:t>with</w:t>
      </w:r>
      <w:r w:rsidRPr="00EC082A">
        <w:rPr>
          <w:spacing w:val="-9"/>
        </w:rPr>
        <w:t xml:space="preserve"> </w:t>
      </w:r>
      <w:r w:rsidRPr="00EC082A">
        <w:rPr>
          <w:spacing w:val="-2"/>
        </w:rPr>
        <w:t>water</w:t>
      </w:r>
      <w:r w:rsidRPr="00EC082A">
        <w:rPr>
          <w:spacing w:val="-9"/>
        </w:rPr>
        <w:t xml:space="preserve"> </w:t>
      </w:r>
      <w:r w:rsidRPr="00EC082A">
        <w:rPr>
          <w:spacing w:val="-2"/>
        </w:rPr>
        <w:t>during</w:t>
      </w:r>
      <w:r w:rsidRPr="00EC082A">
        <w:rPr>
          <w:spacing w:val="-9"/>
        </w:rPr>
        <w:t xml:space="preserve"> </w:t>
      </w:r>
      <w:r w:rsidRPr="00EC082A">
        <w:rPr>
          <w:spacing w:val="-2"/>
        </w:rPr>
        <w:t>the</w:t>
      </w:r>
      <w:r w:rsidRPr="00EC082A">
        <w:rPr>
          <w:spacing w:val="-8"/>
        </w:rPr>
        <w:t xml:space="preserve"> </w:t>
      </w:r>
      <w:r w:rsidRPr="00EC082A">
        <w:rPr>
          <w:spacing w:val="-2"/>
        </w:rPr>
        <w:t>rainy</w:t>
      </w:r>
      <w:r w:rsidRPr="00EC082A">
        <w:rPr>
          <w:spacing w:val="-12"/>
        </w:rPr>
        <w:t xml:space="preserve"> </w:t>
      </w:r>
      <w:r w:rsidRPr="00EC082A">
        <w:rPr>
          <w:spacing w:val="-2"/>
        </w:rPr>
        <w:t>season</w:t>
      </w:r>
      <w:r w:rsidRPr="00EC082A">
        <w:rPr>
          <w:spacing w:val="-6"/>
        </w:rPr>
        <w:t xml:space="preserve"> </w:t>
      </w:r>
      <w:r w:rsidRPr="00EC082A">
        <w:rPr>
          <w:spacing w:val="-2"/>
        </w:rPr>
        <w:t xml:space="preserve">as </w:t>
      </w:r>
      <w:r w:rsidRPr="00EC082A">
        <w:t>regular rains reduce the need for panel cleaning.</w:t>
      </w:r>
    </w:p>
    <w:p w14:paraId="5AEDE7D4" w14:textId="1A95EA6D" w:rsidR="004A6D04" w:rsidRPr="00736CDE" w:rsidRDefault="00D66B69" w:rsidP="00411B17">
      <w:pPr>
        <w:pStyle w:val="Corpsdetexte"/>
        <w:spacing w:before="151" w:line="254" w:lineRule="auto"/>
        <w:ind w:right="662"/>
        <w:rPr>
          <w:b/>
          <w:bCs/>
        </w:rPr>
      </w:pPr>
      <w:r w:rsidRPr="00736CDE">
        <w:rPr>
          <w:b/>
          <w:bCs/>
        </w:rPr>
        <w:t>Source of Energy</w:t>
      </w:r>
      <w:r w:rsidR="00E24CE6" w:rsidRPr="00736CDE">
        <w:rPr>
          <w:b/>
          <w:bCs/>
        </w:rPr>
        <w:t xml:space="preserve">: </w:t>
      </w:r>
      <w:r w:rsidRPr="00736CDE">
        <w:t xml:space="preserve">A diesel propelled electric generator will be used </w:t>
      </w:r>
      <w:r w:rsidR="00C7213F" w:rsidRPr="00736CDE">
        <w:t>on site by the contractor during the construction phase.</w:t>
      </w:r>
      <w:r w:rsidR="00F060C1" w:rsidRPr="00736CDE">
        <w:t xml:space="preserve"> An air emission permit will be obtained from ZEMA before </w:t>
      </w:r>
      <w:r w:rsidR="007809DE" w:rsidRPr="00736CDE">
        <w:t>commencing using the generator on site.</w:t>
      </w:r>
      <w:r w:rsidR="00C7213F" w:rsidRPr="00736CDE">
        <w:rPr>
          <w:b/>
          <w:bCs/>
        </w:rPr>
        <w:t xml:space="preserve"> </w:t>
      </w:r>
    </w:p>
    <w:p w14:paraId="73E39398" w14:textId="77777777" w:rsidR="004A6D04" w:rsidRPr="00736CDE" w:rsidRDefault="00E24CE6" w:rsidP="00411B17">
      <w:pPr>
        <w:pStyle w:val="Corpsdetexte"/>
        <w:spacing w:before="155" w:line="254" w:lineRule="auto"/>
        <w:ind w:right="667"/>
      </w:pPr>
      <w:r w:rsidRPr="00736CDE">
        <w:t xml:space="preserve">During operations the project will require power for inverter operation, control room, security </w:t>
      </w:r>
      <w:r w:rsidRPr="00736CDE">
        <w:rPr>
          <w:spacing w:val="-2"/>
        </w:rPr>
        <w:t>systems</w:t>
      </w:r>
      <w:r w:rsidRPr="00736CDE">
        <w:rPr>
          <w:spacing w:val="-13"/>
        </w:rPr>
        <w:t xml:space="preserve"> </w:t>
      </w:r>
      <w:r w:rsidRPr="00736CDE">
        <w:rPr>
          <w:spacing w:val="-2"/>
        </w:rPr>
        <w:t>and</w:t>
      </w:r>
      <w:r w:rsidRPr="00736CDE">
        <w:rPr>
          <w:spacing w:val="-12"/>
        </w:rPr>
        <w:t xml:space="preserve"> </w:t>
      </w:r>
      <w:r w:rsidRPr="00736CDE">
        <w:rPr>
          <w:spacing w:val="-2"/>
        </w:rPr>
        <w:t>welfare</w:t>
      </w:r>
      <w:r w:rsidRPr="00736CDE">
        <w:rPr>
          <w:spacing w:val="-10"/>
        </w:rPr>
        <w:t xml:space="preserve"> </w:t>
      </w:r>
      <w:r w:rsidRPr="00736CDE">
        <w:rPr>
          <w:spacing w:val="-2"/>
        </w:rPr>
        <w:t>facilities.</w:t>
      </w:r>
      <w:r w:rsidRPr="00736CDE">
        <w:rPr>
          <w:spacing w:val="-12"/>
        </w:rPr>
        <w:t xml:space="preserve"> </w:t>
      </w:r>
      <w:r w:rsidRPr="00736CDE">
        <w:rPr>
          <w:spacing w:val="-2"/>
        </w:rPr>
        <w:t>During</w:t>
      </w:r>
      <w:r w:rsidRPr="00736CDE">
        <w:rPr>
          <w:spacing w:val="-13"/>
        </w:rPr>
        <w:t xml:space="preserve"> </w:t>
      </w:r>
      <w:r w:rsidRPr="00736CDE">
        <w:rPr>
          <w:spacing w:val="-2"/>
        </w:rPr>
        <w:t>the</w:t>
      </w:r>
      <w:r w:rsidRPr="00736CDE">
        <w:rPr>
          <w:spacing w:val="-13"/>
        </w:rPr>
        <w:t xml:space="preserve"> </w:t>
      </w:r>
      <w:r w:rsidRPr="00736CDE">
        <w:rPr>
          <w:spacing w:val="-2"/>
        </w:rPr>
        <w:t>period</w:t>
      </w:r>
      <w:r w:rsidRPr="00736CDE">
        <w:rPr>
          <w:spacing w:val="-12"/>
        </w:rPr>
        <w:t xml:space="preserve"> </w:t>
      </w:r>
      <w:r w:rsidRPr="00736CDE">
        <w:rPr>
          <w:spacing w:val="-2"/>
        </w:rPr>
        <w:t>when</w:t>
      </w:r>
      <w:r w:rsidRPr="00736CDE">
        <w:rPr>
          <w:spacing w:val="-12"/>
        </w:rPr>
        <w:t xml:space="preserve"> </w:t>
      </w:r>
      <w:r w:rsidRPr="00736CDE">
        <w:rPr>
          <w:spacing w:val="-2"/>
        </w:rPr>
        <w:t>the</w:t>
      </w:r>
      <w:r w:rsidRPr="00736CDE">
        <w:rPr>
          <w:spacing w:val="-13"/>
        </w:rPr>
        <w:t xml:space="preserve"> </w:t>
      </w:r>
      <w:r w:rsidRPr="00736CDE">
        <w:rPr>
          <w:spacing w:val="-2"/>
        </w:rPr>
        <w:t>project</w:t>
      </w:r>
      <w:r w:rsidRPr="00736CDE">
        <w:rPr>
          <w:spacing w:val="-12"/>
        </w:rPr>
        <w:t xml:space="preserve"> </w:t>
      </w:r>
      <w:r w:rsidRPr="00736CDE">
        <w:rPr>
          <w:spacing w:val="-2"/>
        </w:rPr>
        <w:t>is</w:t>
      </w:r>
      <w:r w:rsidRPr="00736CDE">
        <w:rPr>
          <w:spacing w:val="-10"/>
        </w:rPr>
        <w:t xml:space="preserve"> </w:t>
      </w:r>
      <w:r w:rsidRPr="00736CDE">
        <w:rPr>
          <w:spacing w:val="-2"/>
        </w:rPr>
        <w:t>generating</w:t>
      </w:r>
      <w:r w:rsidRPr="00736CDE">
        <w:rPr>
          <w:spacing w:val="-13"/>
        </w:rPr>
        <w:t xml:space="preserve"> </w:t>
      </w:r>
      <w:r w:rsidRPr="00736CDE">
        <w:rPr>
          <w:spacing w:val="-2"/>
        </w:rPr>
        <w:t>power</w:t>
      </w:r>
      <w:r w:rsidRPr="00736CDE">
        <w:rPr>
          <w:spacing w:val="-13"/>
        </w:rPr>
        <w:t xml:space="preserve"> </w:t>
      </w:r>
      <w:r w:rsidRPr="00736CDE">
        <w:rPr>
          <w:spacing w:val="-2"/>
        </w:rPr>
        <w:t>(i.e.</w:t>
      </w:r>
      <w:r w:rsidRPr="00736CDE">
        <w:rPr>
          <w:spacing w:val="-12"/>
        </w:rPr>
        <w:t xml:space="preserve"> </w:t>
      </w:r>
      <w:r w:rsidRPr="00736CDE">
        <w:rPr>
          <w:spacing w:val="-2"/>
        </w:rPr>
        <w:t xml:space="preserve">during </w:t>
      </w:r>
      <w:r w:rsidRPr="00736CDE">
        <w:t>the</w:t>
      </w:r>
      <w:r w:rsidRPr="00736CDE">
        <w:rPr>
          <w:spacing w:val="-5"/>
        </w:rPr>
        <w:t xml:space="preserve"> </w:t>
      </w:r>
      <w:r w:rsidRPr="00736CDE">
        <w:t>sunlight</w:t>
      </w:r>
      <w:r w:rsidRPr="00736CDE">
        <w:rPr>
          <w:spacing w:val="-7"/>
        </w:rPr>
        <w:t xml:space="preserve"> </w:t>
      </w:r>
      <w:r w:rsidRPr="00736CDE">
        <w:t>hours),</w:t>
      </w:r>
      <w:r w:rsidRPr="00736CDE">
        <w:rPr>
          <w:spacing w:val="-4"/>
        </w:rPr>
        <w:t xml:space="preserve"> </w:t>
      </w:r>
      <w:r w:rsidRPr="00736CDE">
        <w:t>the</w:t>
      </w:r>
      <w:r w:rsidRPr="00736CDE">
        <w:rPr>
          <w:spacing w:val="-3"/>
        </w:rPr>
        <w:t xml:space="preserve"> </w:t>
      </w:r>
      <w:r w:rsidRPr="00736CDE">
        <w:t>project</w:t>
      </w:r>
      <w:r w:rsidRPr="00736CDE">
        <w:rPr>
          <w:spacing w:val="-4"/>
        </w:rPr>
        <w:t xml:space="preserve"> </w:t>
      </w:r>
      <w:r w:rsidRPr="00736CDE">
        <w:t>will</w:t>
      </w:r>
      <w:r w:rsidRPr="00736CDE">
        <w:rPr>
          <w:spacing w:val="-6"/>
        </w:rPr>
        <w:t xml:space="preserve"> </w:t>
      </w:r>
      <w:r w:rsidRPr="00736CDE">
        <w:t>use</w:t>
      </w:r>
      <w:r w:rsidRPr="00736CDE">
        <w:rPr>
          <w:spacing w:val="-6"/>
        </w:rPr>
        <w:t xml:space="preserve"> </w:t>
      </w:r>
      <w:r w:rsidRPr="00736CDE">
        <w:t>self-generated</w:t>
      </w:r>
      <w:r w:rsidRPr="00736CDE">
        <w:rPr>
          <w:spacing w:val="-5"/>
        </w:rPr>
        <w:t xml:space="preserve"> </w:t>
      </w:r>
      <w:r w:rsidRPr="00736CDE">
        <w:t>power.</w:t>
      </w:r>
      <w:r w:rsidRPr="00736CDE">
        <w:rPr>
          <w:spacing w:val="-5"/>
        </w:rPr>
        <w:t xml:space="preserve"> </w:t>
      </w:r>
      <w:r w:rsidRPr="00736CDE">
        <w:t>During</w:t>
      </w:r>
      <w:r w:rsidRPr="00736CDE">
        <w:rPr>
          <w:spacing w:val="-4"/>
        </w:rPr>
        <w:t xml:space="preserve"> </w:t>
      </w:r>
      <w:r w:rsidRPr="00736CDE">
        <w:t>the</w:t>
      </w:r>
      <w:r w:rsidRPr="00736CDE">
        <w:rPr>
          <w:spacing w:val="-3"/>
        </w:rPr>
        <w:t xml:space="preserve"> </w:t>
      </w:r>
      <w:r w:rsidRPr="00736CDE">
        <w:t>night,</w:t>
      </w:r>
      <w:r w:rsidRPr="00736CDE">
        <w:rPr>
          <w:spacing w:val="-4"/>
        </w:rPr>
        <w:t xml:space="preserve"> </w:t>
      </w:r>
      <w:r w:rsidRPr="00736CDE">
        <w:t>the</w:t>
      </w:r>
      <w:r w:rsidRPr="00736CDE">
        <w:rPr>
          <w:spacing w:val="-3"/>
        </w:rPr>
        <w:t xml:space="preserve"> </w:t>
      </w:r>
      <w:r w:rsidRPr="00736CDE">
        <w:t>project</w:t>
      </w:r>
      <w:r w:rsidRPr="00736CDE">
        <w:rPr>
          <w:spacing w:val="-4"/>
        </w:rPr>
        <w:t xml:space="preserve"> </w:t>
      </w:r>
      <w:r w:rsidRPr="00736CDE">
        <w:t>will draw power from the grid.</w:t>
      </w:r>
    </w:p>
    <w:p w14:paraId="0FCD5F66" w14:textId="77777777" w:rsidR="00BB4554" w:rsidRPr="00736CDE" w:rsidRDefault="009C5029" w:rsidP="00411B17">
      <w:pPr>
        <w:pStyle w:val="Corpsdetexte"/>
        <w:spacing w:before="155" w:line="254" w:lineRule="auto"/>
        <w:ind w:right="667"/>
      </w:pPr>
      <w:r w:rsidRPr="00736CDE">
        <w:t xml:space="preserve">Laterite: The terrain of the project site will inform the leveling activities that will be needed </w:t>
      </w:r>
      <w:r w:rsidR="00BB57B6" w:rsidRPr="00736CDE">
        <w:t xml:space="preserve">to achieve the desired slope at the solar farm. The leveling activities may necessitate the use of borrowed materials such as laterite to stabilize some voids and other soils necessary to facilitate growth of grass within the site, a measure which is necessary to control soil erosion and reduce storm water runoff along the facility. As much as possible these materials will be obtained within the site through the proposed leveling activities. Any deficit which will be identified after detailed topographic surveys are conducted will be sourced from third party suppliers with already existing borrow pits and relevant permits. Establishing new borrow pits will only be resorted to if it will be determined that it is not technically and financially viable to get the materials from existing suppliers. Before a borrow pit is opened up, appropriate environmental and social assessments will be conducted and necessary environmental permits obtained. InnoVent will ensure that the EPC Contractor conducts these studies to the satisfaction of the regulatory authorities and put in place appropriate monitoring measures during operations of the borrow pit and appropriate site decommissioning measures for the borrow pit. </w:t>
      </w:r>
    </w:p>
    <w:p w14:paraId="117D4C07" w14:textId="77777777" w:rsidR="000E64B2" w:rsidRPr="00736CDE" w:rsidRDefault="00BB4554" w:rsidP="00411B17">
      <w:pPr>
        <w:pStyle w:val="Corpsdetexte"/>
        <w:spacing w:before="155" w:line="254" w:lineRule="auto"/>
        <w:ind w:right="667"/>
      </w:pPr>
      <w:r w:rsidRPr="00736CDE">
        <w:t xml:space="preserve">The studies will focus on understanding the species abundance and diversity in the area, assessing critical habitats in the project area, impacts on air quality, soils, noise and community health and safety. Traffic assessments will be conducted to optmise haulage of the materials to mitigate the </w:t>
      </w:r>
      <w:r w:rsidRPr="00736CDE">
        <w:lastRenderedPageBreak/>
        <w:t xml:space="preserve">risk of accidents in the project area. The studies will recommend appropriate mitigation measures and will be submitted to appropriate authorities </w:t>
      </w:r>
      <w:r w:rsidR="000E64B2" w:rsidRPr="00736CDE">
        <w:t>such as Kitwe City Council and the Zambia Environmental Management Agency for decision.</w:t>
      </w:r>
    </w:p>
    <w:p w14:paraId="5BB04A23" w14:textId="2E681A6E" w:rsidR="005F4463" w:rsidRPr="00736CDE" w:rsidRDefault="005F4463" w:rsidP="00411B17">
      <w:pPr>
        <w:pStyle w:val="Corpsdetexte"/>
        <w:spacing w:before="155" w:after="240" w:line="254" w:lineRule="auto"/>
        <w:ind w:right="667"/>
      </w:pPr>
      <w:r w:rsidRPr="00736CDE">
        <w:t>Aggregates: Various aggregates such as crushed stones and quarry dust will be needed for making concrete structures which will support the solar panel stands and the base for the proposed substation and other requisite facilities that will need to constructed at the site. The EPC contractor will not operate a quarry and crusher for aggregates. The aggregates will be sourced from already existing quarries and crushers. However, the EPC contractor will conductor appropriate due diligence to prequalify existing suppliers of aggregates. Only suppliers with appropriate permits and good record of environmental stewardness will be shortlisted and engaged to supply the needed aggregates.</w:t>
      </w:r>
    </w:p>
    <w:p w14:paraId="4F0A562F" w14:textId="70CBB70E" w:rsidR="00C97E94" w:rsidRPr="00736CDE" w:rsidRDefault="00C97E94" w:rsidP="00411B17">
      <w:pPr>
        <w:pStyle w:val="Corpsdetexte"/>
        <w:spacing w:before="155" w:line="254" w:lineRule="auto"/>
        <w:ind w:right="667"/>
      </w:pPr>
      <w:r w:rsidRPr="00736CDE">
        <w:t xml:space="preserve">Steel: Preferably steel is will be procured locally from appropriately licenced suppliers. If the technical and financial considerations will warrant importing steel, the contractor will follow the sound procurement practices which include veting suppliers and ensuring that all importation requirements demanded for by the Zambian laws are followed. </w:t>
      </w:r>
    </w:p>
    <w:p w14:paraId="2C26CEE8" w14:textId="064DFD0E" w:rsidR="00C97E94" w:rsidRPr="00736CDE" w:rsidRDefault="00C97E94" w:rsidP="00411B17">
      <w:pPr>
        <w:pStyle w:val="Corpsdetexte"/>
        <w:spacing w:before="155" w:line="254" w:lineRule="auto"/>
        <w:ind w:right="667"/>
      </w:pPr>
      <w:r w:rsidRPr="00736CDE">
        <w:t>Other materials: Materials such as cement, concrete blocks will be procured locally within Kitwe to encourage local economic development. On products not available in Kitwe will be procured from other surrounding towns. Materials will only be sourced from</w:t>
      </w:r>
      <w:r w:rsidR="00411B17" w:rsidRPr="00736CDE">
        <w:t xml:space="preserve"> l</w:t>
      </w:r>
      <w:r w:rsidRPr="00736CDE">
        <w:t>egally established suppliers with relevant permits.</w:t>
      </w:r>
    </w:p>
    <w:p w14:paraId="7CA2176A" w14:textId="77777777" w:rsidR="004A6D04" w:rsidRPr="00EC082A" w:rsidRDefault="00E24CE6" w:rsidP="0025079B">
      <w:pPr>
        <w:pStyle w:val="Titre3"/>
      </w:pPr>
      <w:bookmarkStart w:id="102" w:name="_bookmark39"/>
      <w:bookmarkStart w:id="103" w:name="_Toc198363320"/>
      <w:bookmarkEnd w:id="102"/>
      <w:r w:rsidRPr="00EC082A">
        <w:t>Process and</w:t>
      </w:r>
      <w:r w:rsidRPr="00EC082A">
        <w:rPr>
          <w:spacing w:val="-3"/>
        </w:rPr>
        <w:t xml:space="preserve"> </w:t>
      </w:r>
      <w:r w:rsidRPr="0025079B">
        <w:t>Technology</w:t>
      </w:r>
      <w:r w:rsidRPr="00EC082A">
        <w:t xml:space="preserve"> Solar PV Park</w:t>
      </w:r>
      <w:bookmarkEnd w:id="103"/>
    </w:p>
    <w:p w14:paraId="71693E9B" w14:textId="77777777" w:rsidR="004A6D04" w:rsidRPr="00EC082A" w:rsidRDefault="00E24CE6" w:rsidP="0025079B">
      <w:pPr>
        <w:pStyle w:val="Corpsdetexte"/>
        <w:spacing w:before="171" w:line="254" w:lineRule="auto"/>
        <w:ind w:right="669"/>
      </w:pPr>
      <w:r w:rsidRPr="00EC082A">
        <w:t xml:space="preserve">Solar energy systems produce energy by converting photons “solar radiation” into electrons </w:t>
      </w:r>
      <w:r w:rsidRPr="00EC082A">
        <w:rPr>
          <w:spacing w:val="-4"/>
        </w:rPr>
        <w:t>converting</w:t>
      </w:r>
      <w:r w:rsidRPr="00EC082A">
        <w:rPr>
          <w:spacing w:val="-11"/>
        </w:rPr>
        <w:t xml:space="preserve"> </w:t>
      </w:r>
      <w:r w:rsidRPr="00EC082A">
        <w:rPr>
          <w:spacing w:val="-4"/>
        </w:rPr>
        <w:t>to</w:t>
      </w:r>
      <w:r w:rsidRPr="00EC082A">
        <w:rPr>
          <w:spacing w:val="-10"/>
        </w:rPr>
        <w:t xml:space="preserve"> </w:t>
      </w:r>
      <w:r w:rsidRPr="00EC082A">
        <w:rPr>
          <w:spacing w:val="-4"/>
        </w:rPr>
        <w:t>electricity</w:t>
      </w:r>
      <w:r w:rsidRPr="00EC082A">
        <w:rPr>
          <w:spacing w:val="-8"/>
        </w:rPr>
        <w:t xml:space="preserve"> </w:t>
      </w:r>
      <w:r w:rsidRPr="00EC082A">
        <w:rPr>
          <w:spacing w:val="-4"/>
        </w:rPr>
        <w:t>or</w:t>
      </w:r>
      <w:r w:rsidRPr="00EC082A">
        <w:rPr>
          <w:spacing w:val="-10"/>
        </w:rPr>
        <w:t xml:space="preserve"> </w:t>
      </w:r>
      <w:r w:rsidRPr="00EC082A">
        <w:rPr>
          <w:spacing w:val="-4"/>
        </w:rPr>
        <w:t>heat.</w:t>
      </w:r>
      <w:r w:rsidRPr="00EC082A">
        <w:rPr>
          <w:spacing w:val="-9"/>
        </w:rPr>
        <w:t xml:space="preserve"> </w:t>
      </w:r>
      <w:r w:rsidRPr="00EC082A">
        <w:rPr>
          <w:spacing w:val="-4"/>
        </w:rPr>
        <w:t>The</w:t>
      </w:r>
      <w:r w:rsidRPr="00EC082A">
        <w:rPr>
          <w:spacing w:val="-10"/>
        </w:rPr>
        <w:t xml:space="preserve"> </w:t>
      </w:r>
      <w:r w:rsidRPr="00EC082A">
        <w:rPr>
          <w:spacing w:val="-4"/>
        </w:rPr>
        <w:t>proposed</w:t>
      </w:r>
      <w:r w:rsidRPr="00EC082A">
        <w:rPr>
          <w:spacing w:val="-7"/>
        </w:rPr>
        <w:t xml:space="preserve"> </w:t>
      </w:r>
      <w:r w:rsidRPr="00EC082A">
        <w:rPr>
          <w:spacing w:val="-4"/>
        </w:rPr>
        <w:t>project</w:t>
      </w:r>
      <w:r w:rsidRPr="00EC082A">
        <w:rPr>
          <w:spacing w:val="-7"/>
        </w:rPr>
        <w:t xml:space="preserve"> </w:t>
      </w:r>
      <w:r w:rsidRPr="00EC082A">
        <w:rPr>
          <w:spacing w:val="-4"/>
        </w:rPr>
        <w:t>will</w:t>
      </w:r>
      <w:r w:rsidRPr="00EC082A">
        <w:rPr>
          <w:spacing w:val="-9"/>
        </w:rPr>
        <w:t xml:space="preserve"> </w:t>
      </w:r>
      <w:r w:rsidRPr="00EC082A">
        <w:rPr>
          <w:spacing w:val="-4"/>
        </w:rPr>
        <w:t>use</w:t>
      </w:r>
      <w:r w:rsidRPr="00EC082A">
        <w:rPr>
          <w:spacing w:val="-6"/>
        </w:rPr>
        <w:t xml:space="preserve"> </w:t>
      </w:r>
      <w:r w:rsidRPr="00EC082A">
        <w:rPr>
          <w:spacing w:val="-4"/>
        </w:rPr>
        <w:t>Crystalline</w:t>
      </w:r>
      <w:r w:rsidRPr="00EC082A">
        <w:rPr>
          <w:spacing w:val="-5"/>
        </w:rPr>
        <w:t xml:space="preserve"> </w:t>
      </w:r>
      <w:r w:rsidRPr="00EC082A">
        <w:rPr>
          <w:spacing w:val="-4"/>
        </w:rPr>
        <w:t>PV</w:t>
      </w:r>
      <w:r w:rsidRPr="00EC082A">
        <w:rPr>
          <w:spacing w:val="-10"/>
        </w:rPr>
        <w:t xml:space="preserve"> </w:t>
      </w:r>
      <w:r w:rsidRPr="00EC082A">
        <w:rPr>
          <w:spacing w:val="-4"/>
        </w:rPr>
        <w:t>panels</w:t>
      </w:r>
      <w:r w:rsidRPr="00EC082A">
        <w:rPr>
          <w:spacing w:val="-7"/>
        </w:rPr>
        <w:t xml:space="preserve"> </w:t>
      </w:r>
      <w:r w:rsidRPr="00EC082A">
        <w:rPr>
          <w:spacing w:val="-4"/>
        </w:rPr>
        <w:t>technology</w:t>
      </w:r>
      <w:r w:rsidRPr="00EC082A">
        <w:rPr>
          <w:spacing w:val="-9"/>
        </w:rPr>
        <w:t xml:space="preserve"> </w:t>
      </w:r>
      <w:r w:rsidRPr="00EC082A">
        <w:rPr>
          <w:spacing w:val="-4"/>
        </w:rPr>
        <w:t xml:space="preserve">to </w:t>
      </w:r>
      <w:r w:rsidRPr="00EC082A">
        <w:t>generate</w:t>
      </w:r>
      <w:r w:rsidRPr="00EC082A">
        <w:rPr>
          <w:spacing w:val="-1"/>
        </w:rPr>
        <w:t xml:space="preserve"> </w:t>
      </w:r>
      <w:r w:rsidRPr="00EC082A">
        <w:t>electricity</w:t>
      </w:r>
      <w:r w:rsidRPr="00EC082A">
        <w:rPr>
          <w:spacing w:val="-3"/>
        </w:rPr>
        <w:t xml:space="preserve"> </w:t>
      </w:r>
      <w:r w:rsidRPr="00EC082A">
        <w:t>with framed</w:t>
      </w:r>
      <w:r w:rsidRPr="00EC082A">
        <w:rPr>
          <w:spacing w:val="-1"/>
        </w:rPr>
        <w:t xml:space="preserve"> </w:t>
      </w:r>
      <w:r w:rsidRPr="00EC082A">
        <w:t>solar panels of the</w:t>
      </w:r>
      <w:r w:rsidRPr="00EC082A">
        <w:rPr>
          <w:spacing w:val="-3"/>
        </w:rPr>
        <w:t xml:space="preserve"> </w:t>
      </w:r>
      <w:r w:rsidRPr="00EC082A">
        <w:t>dimension of</w:t>
      </w:r>
      <w:r w:rsidRPr="00EC082A">
        <w:rPr>
          <w:spacing w:val="-1"/>
        </w:rPr>
        <w:t xml:space="preserve"> </w:t>
      </w:r>
      <w:r w:rsidRPr="00EC082A">
        <w:t>approximately</w:t>
      </w:r>
      <w:r w:rsidRPr="00EC082A">
        <w:rPr>
          <w:spacing w:val="-3"/>
        </w:rPr>
        <w:t xml:space="preserve"> </w:t>
      </w:r>
      <w:r w:rsidRPr="00EC082A">
        <w:t>2m x 1m.</w:t>
      </w:r>
      <w:r w:rsidRPr="00EC082A">
        <w:rPr>
          <w:spacing w:val="-2"/>
        </w:rPr>
        <w:t xml:space="preserve"> </w:t>
      </w:r>
      <w:r w:rsidRPr="00EC082A">
        <w:t>The manufacturer of the panels is not yet identified at this stage of the project.</w:t>
      </w:r>
    </w:p>
    <w:p w14:paraId="6D93BF4F" w14:textId="77777777" w:rsidR="004A6D04" w:rsidRPr="00EC082A" w:rsidRDefault="00E24CE6" w:rsidP="0025079B">
      <w:pPr>
        <w:pStyle w:val="Corpsdetexte"/>
        <w:spacing w:before="158"/>
      </w:pPr>
      <w:r w:rsidRPr="00EC082A">
        <w:rPr>
          <w:spacing w:val="-4"/>
        </w:rPr>
        <w:t>The</w:t>
      </w:r>
      <w:r w:rsidRPr="00EC082A">
        <w:rPr>
          <w:spacing w:val="-7"/>
        </w:rPr>
        <w:t xml:space="preserve"> </w:t>
      </w:r>
      <w:r w:rsidRPr="00EC082A">
        <w:rPr>
          <w:spacing w:val="-4"/>
        </w:rPr>
        <w:t>solar</w:t>
      </w:r>
      <w:r w:rsidRPr="00EC082A">
        <w:rPr>
          <w:spacing w:val="-7"/>
        </w:rPr>
        <w:t xml:space="preserve"> </w:t>
      </w:r>
      <w:r w:rsidRPr="00EC082A">
        <w:rPr>
          <w:spacing w:val="-4"/>
        </w:rPr>
        <w:t>PV</w:t>
      </w:r>
      <w:r w:rsidRPr="00EC082A">
        <w:rPr>
          <w:spacing w:val="-3"/>
        </w:rPr>
        <w:t xml:space="preserve"> </w:t>
      </w:r>
      <w:r w:rsidRPr="00EC082A">
        <w:rPr>
          <w:spacing w:val="-4"/>
        </w:rPr>
        <w:t>technology chosen</w:t>
      </w:r>
      <w:r w:rsidRPr="00EC082A">
        <w:rPr>
          <w:spacing w:val="-6"/>
        </w:rPr>
        <w:t xml:space="preserve"> </w:t>
      </w:r>
      <w:r w:rsidRPr="00EC082A">
        <w:rPr>
          <w:spacing w:val="-4"/>
        </w:rPr>
        <w:t>for</w:t>
      </w:r>
      <w:r w:rsidRPr="00EC082A">
        <w:rPr>
          <w:spacing w:val="-6"/>
        </w:rPr>
        <w:t xml:space="preserve"> </w:t>
      </w:r>
      <w:r w:rsidRPr="00EC082A">
        <w:rPr>
          <w:spacing w:val="-4"/>
        </w:rPr>
        <w:t>this</w:t>
      </w:r>
      <w:r w:rsidRPr="00EC082A">
        <w:rPr>
          <w:spacing w:val="-2"/>
        </w:rPr>
        <w:t xml:space="preserve"> </w:t>
      </w:r>
      <w:r w:rsidRPr="00EC082A">
        <w:rPr>
          <w:spacing w:val="-4"/>
        </w:rPr>
        <w:t>project</w:t>
      </w:r>
      <w:r w:rsidRPr="00EC082A">
        <w:rPr>
          <w:spacing w:val="-2"/>
        </w:rPr>
        <w:t xml:space="preserve"> </w:t>
      </w:r>
      <w:r w:rsidRPr="00EC082A">
        <w:rPr>
          <w:spacing w:val="-4"/>
        </w:rPr>
        <w:t>consists</w:t>
      </w:r>
      <w:r w:rsidRPr="00EC082A">
        <w:rPr>
          <w:spacing w:val="-6"/>
        </w:rPr>
        <w:t xml:space="preserve"> </w:t>
      </w:r>
      <w:r w:rsidRPr="00EC082A">
        <w:rPr>
          <w:spacing w:val="-4"/>
        </w:rPr>
        <w:t>of</w:t>
      </w:r>
      <w:r w:rsidRPr="00EC082A">
        <w:rPr>
          <w:spacing w:val="-3"/>
        </w:rPr>
        <w:t xml:space="preserve"> </w:t>
      </w:r>
      <w:r w:rsidRPr="00EC082A">
        <w:rPr>
          <w:spacing w:val="-4"/>
        </w:rPr>
        <w:t>the</w:t>
      </w:r>
      <w:r w:rsidRPr="00EC082A">
        <w:rPr>
          <w:spacing w:val="-3"/>
        </w:rPr>
        <w:t xml:space="preserve"> </w:t>
      </w:r>
      <w:r w:rsidRPr="00EC082A">
        <w:rPr>
          <w:spacing w:val="-4"/>
        </w:rPr>
        <w:t>following main components:</w:t>
      </w:r>
    </w:p>
    <w:p w14:paraId="581F3568" w14:textId="77777777" w:rsidR="004A6D04" w:rsidRPr="00EC082A" w:rsidRDefault="00E24CE6" w:rsidP="0025079B">
      <w:pPr>
        <w:pStyle w:val="Corpsdetexte"/>
        <w:spacing w:before="172" w:line="254" w:lineRule="auto"/>
        <w:ind w:right="676"/>
      </w:pPr>
      <w:r w:rsidRPr="00EC082A">
        <w:rPr>
          <w:b/>
        </w:rPr>
        <w:t>PV</w:t>
      </w:r>
      <w:r w:rsidRPr="00EC082A">
        <w:rPr>
          <w:b/>
          <w:spacing w:val="-15"/>
        </w:rPr>
        <w:t xml:space="preserve"> </w:t>
      </w:r>
      <w:r w:rsidRPr="00EC082A">
        <w:rPr>
          <w:b/>
        </w:rPr>
        <w:t>cell:</w:t>
      </w:r>
      <w:r w:rsidRPr="00EC082A">
        <w:rPr>
          <w:b/>
          <w:spacing w:val="-15"/>
        </w:rPr>
        <w:t xml:space="preserve"> </w:t>
      </w:r>
      <w:r w:rsidRPr="00EC082A">
        <w:t>The</w:t>
      </w:r>
      <w:r w:rsidRPr="00EC082A">
        <w:rPr>
          <w:spacing w:val="-15"/>
        </w:rPr>
        <w:t xml:space="preserve"> </w:t>
      </w:r>
      <w:r w:rsidRPr="00EC082A">
        <w:t>PV</w:t>
      </w:r>
      <w:r w:rsidRPr="00EC082A">
        <w:rPr>
          <w:spacing w:val="-15"/>
        </w:rPr>
        <w:t xml:space="preserve"> </w:t>
      </w:r>
      <w:r w:rsidRPr="00EC082A">
        <w:t>cell</w:t>
      </w:r>
      <w:r w:rsidRPr="00EC082A">
        <w:rPr>
          <w:spacing w:val="-15"/>
        </w:rPr>
        <w:t xml:space="preserve"> </w:t>
      </w:r>
      <w:r w:rsidRPr="00EC082A">
        <w:t>is</w:t>
      </w:r>
      <w:r w:rsidRPr="00EC082A">
        <w:rPr>
          <w:spacing w:val="-15"/>
        </w:rPr>
        <w:t xml:space="preserve"> </w:t>
      </w:r>
      <w:r w:rsidRPr="00EC082A">
        <w:t>the</w:t>
      </w:r>
      <w:r w:rsidRPr="00EC082A">
        <w:rPr>
          <w:spacing w:val="-15"/>
        </w:rPr>
        <w:t xml:space="preserve"> </w:t>
      </w:r>
      <w:r w:rsidRPr="00EC082A">
        <w:t>device</w:t>
      </w:r>
      <w:r w:rsidRPr="00EC082A">
        <w:rPr>
          <w:spacing w:val="-15"/>
        </w:rPr>
        <w:t xml:space="preserve"> </w:t>
      </w:r>
      <w:r w:rsidRPr="00EC082A">
        <w:t>that</w:t>
      </w:r>
      <w:r w:rsidRPr="00EC082A">
        <w:rPr>
          <w:spacing w:val="-15"/>
        </w:rPr>
        <w:t xml:space="preserve"> </w:t>
      </w:r>
      <w:r w:rsidRPr="00EC082A">
        <w:t>generates</w:t>
      </w:r>
      <w:r w:rsidRPr="00EC082A">
        <w:rPr>
          <w:spacing w:val="-15"/>
        </w:rPr>
        <w:t xml:space="preserve"> </w:t>
      </w:r>
      <w:r w:rsidRPr="00EC082A">
        <w:t>electricity</w:t>
      </w:r>
      <w:r w:rsidRPr="00EC082A">
        <w:rPr>
          <w:spacing w:val="-15"/>
        </w:rPr>
        <w:t xml:space="preserve"> </w:t>
      </w:r>
      <w:r w:rsidRPr="00EC082A">
        <w:t>when</w:t>
      </w:r>
      <w:r w:rsidRPr="00EC082A">
        <w:rPr>
          <w:spacing w:val="-15"/>
        </w:rPr>
        <w:t xml:space="preserve"> </w:t>
      </w:r>
      <w:r w:rsidRPr="00EC082A">
        <w:t>exposed</w:t>
      </w:r>
      <w:r w:rsidRPr="00EC082A">
        <w:rPr>
          <w:spacing w:val="-14"/>
        </w:rPr>
        <w:t xml:space="preserve"> </w:t>
      </w:r>
      <w:r w:rsidRPr="00EC082A">
        <w:t>to</w:t>
      </w:r>
      <w:r w:rsidRPr="00EC082A">
        <w:rPr>
          <w:spacing w:val="-15"/>
        </w:rPr>
        <w:t xml:space="preserve"> </w:t>
      </w:r>
      <w:r w:rsidRPr="00EC082A">
        <w:t>solar</w:t>
      </w:r>
      <w:r w:rsidRPr="00EC082A">
        <w:rPr>
          <w:spacing w:val="-15"/>
        </w:rPr>
        <w:t xml:space="preserve"> </w:t>
      </w:r>
      <w:r w:rsidRPr="00EC082A">
        <w:t>radiation.</w:t>
      </w:r>
      <w:r w:rsidRPr="00EC082A">
        <w:rPr>
          <w:spacing w:val="-12"/>
        </w:rPr>
        <w:t xml:space="preserve"> </w:t>
      </w:r>
      <w:r w:rsidRPr="00EC082A">
        <w:t xml:space="preserve">The </w:t>
      </w:r>
      <w:r w:rsidRPr="00EC082A">
        <w:rPr>
          <w:spacing w:val="-2"/>
        </w:rPr>
        <w:t>absorbed</w:t>
      </w:r>
      <w:r w:rsidRPr="00EC082A">
        <w:rPr>
          <w:spacing w:val="-10"/>
        </w:rPr>
        <w:t xml:space="preserve"> </w:t>
      </w:r>
      <w:r w:rsidRPr="00EC082A">
        <w:rPr>
          <w:spacing w:val="-2"/>
        </w:rPr>
        <w:t>solar</w:t>
      </w:r>
      <w:r w:rsidRPr="00EC082A">
        <w:rPr>
          <w:spacing w:val="-8"/>
        </w:rPr>
        <w:t xml:space="preserve"> </w:t>
      </w:r>
      <w:r w:rsidRPr="00EC082A">
        <w:rPr>
          <w:spacing w:val="-2"/>
        </w:rPr>
        <w:t>energy</w:t>
      </w:r>
      <w:r w:rsidRPr="00EC082A">
        <w:rPr>
          <w:spacing w:val="-13"/>
        </w:rPr>
        <w:t xml:space="preserve"> </w:t>
      </w:r>
      <w:r w:rsidRPr="00EC082A">
        <w:rPr>
          <w:spacing w:val="-2"/>
        </w:rPr>
        <w:t>converts</w:t>
      </w:r>
      <w:r w:rsidRPr="00EC082A">
        <w:rPr>
          <w:spacing w:val="-10"/>
        </w:rPr>
        <w:t xml:space="preserve"> </w:t>
      </w:r>
      <w:r w:rsidRPr="00EC082A">
        <w:rPr>
          <w:spacing w:val="-2"/>
        </w:rPr>
        <w:t>the</w:t>
      </w:r>
      <w:r w:rsidRPr="00EC082A">
        <w:rPr>
          <w:spacing w:val="-9"/>
        </w:rPr>
        <w:t xml:space="preserve"> </w:t>
      </w:r>
      <w:r w:rsidRPr="00EC082A">
        <w:rPr>
          <w:spacing w:val="-2"/>
        </w:rPr>
        <w:t>electrons</w:t>
      </w:r>
      <w:r w:rsidRPr="00EC082A">
        <w:rPr>
          <w:spacing w:val="-9"/>
        </w:rPr>
        <w:t xml:space="preserve"> </w:t>
      </w:r>
      <w:r w:rsidRPr="00EC082A">
        <w:rPr>
          <w:spacing w:val="-2"/>
        </w:rPr>
        <w:t>inside</w:t>
      </w:r>
      <w:r w:rsidRPr="00EC082A">
        <w:rPr>
          <w:spacing w:val="-11"/>
        </w:rPr>
        <w:t xml:space="preserve"> </w:t>
      </w:r>
      <w:r w:rsidRPr="00EC082A">
        <w:rPr>
          <w:spacing w:val="-2"/>
        </w:rPr>
        <w:t>the</w:t>
      </w:r>
      <w:r w:rsidRPr="00EC082A">
        <w:rPr>
          <w:spacing w:val="-11"/>
        </w:rPr>
        <w:t xml:space="preserve"> </w:t>
      </w:r>
      <w:r w:rsidRPr="00EC082A">
        <w:rPr>
          <w:spacing w:val="-2"/>
        </w:rPr>
        <w:t>PV</w:t>
      </w:r>
      <w:r w:rsidRPr="00EC082A">
        <w:rPr>
          <w:spacing w:val="-8"/>
        </w:rPr>
        <w:t xml:space="preserve"> </w:t>
      </w:r>
      <w:r w:rsidRPr="00EC082A">
        <w:rPr>
          <w:spacing w:val="-2"/>
        </w:rPr>
        <w:t>cell</w:t>
      </w:r>
      <w:r w:rsidRPr="00EC082A">
        <w:rPr>
          <w:spacing w:val="-10"/>
        </w:rPr>
        <w:t xml:space="preserve"> </w:t>
      </w:r>
      <w:r w:rsidRPr="00EC082A">
        <w:rPr>
          <w:spacing w:val="-2"/>
        </w:rPr>
        <w:t>and</w:t>
      </w:r>
      <w:r w:rsidRPr="00EC082A">
        <w:rPr>
          <w:spacing w:val="-10"/>
        </w:rPr>
        <w:t xml:space="preserve"> </w:t>
      </w:r>
      <w:r w:rsidRPr="00EC082A">
        <w:rPr>
          <w:spacing w:val="-2"/>
        </w:rPr>
        <w:t>produce</w:t>
      </w:r>
      <w:r w:rsidRPr="00EC082A">
        <w:rPr>
          <w:spacing w:val="-8"/>
        </w:rPr>
        <w:t xml:space="preserve"> </w:t>
      </w:r>
      <w:r w:rsidRPr="00EC082A">
        <w:rPr>
          <w:spacing w:val="-2"/>
        </w:rPr>
        <w:t>electrical</w:t>
      </w:r>
      <w:r w:rsidRPr="00EC082A">
        <w:rPr>
          <w:spacing w:val="-9"/>
        </w:rPr>
        <w:t xml:space="preserve"> </w:t>
      </w:r>
      <w:r w:rsidRPr="00EC082A">
        <w:rPr>
          <w:spacing w:val="-2"/>
        </w:rPr>
        <w:t>energy.</w:t>
      </w:r>
      <w:r w:rsidRPr="00EC082A">
        <w:rPr>
          <w:spacing w:val="-7"/>
        </w:rPr>
        <w:t xml:space="preserve"> </w:t>
      </w:r>
      <w:r w:rsidRPr="00EC082A">
        <w:rPr>
          <w:spacing w:val="-2"/>
        </w:rPr>
        <w:t xml:space="preserve">All </w:t>
      </w:r>
      <w:r w:rsidRPr="00EC082A">
        <w:t>PV</w:t>
      </w:r>
      <w:r w:rsidRPr="00EC082A">
        <w:rPr>
          <w:spacing w:val="-6"/>
        </w:rPr>
        <w:t xml:space="preserve"> </w:t>
      </w:r>
      <w:r w:rsidRPr="00EC082A">
        <w:t>cells</w:t>
      </w:r>
      <w:r w:rsidRPr="00EC082A">
        <w:rPr>
          <w:spacing w:val="-5"/>
        </w:rPr>
        <w:t xml:space="preserve"> </w:t>
      </w:r>
      <w:r w:rsidRPr="00EC082A">
        <w:t>produce</w:t>
      </w:r>
      <w:r w:rsidRPr="00EC082A">
        <w:rPr>
          <w:spacing w:val="-7"/>
        </w:rPr>
        <w:t xml:space="preserve"> </w:t>
      </w:r>
      <w:r w:rsidRPr="00EC082A">
        <w:t>Direct</w:t>
      </w:r>
      <w:r w:rsidRPr="00EC082A">
        <w:rPr>
          <w:spacing w:val="-4"/>
        </w:rPr>
        <w:t xml:space="preserve"> </w:t>
      </w:r>
      <w:r w:rsidRPr="00EC082A">
        <w:t>Current</w:t>
      </w:r>
      <w:r w:rsidRPr="00EC082A">
        <w:rPr>
          <w:spacing w:val="-5"/>
        </w:rPr>
        <w:t xml:space="preserve"> </w:t>
      </w:r>
      <w:r w:rsidRPr="00EC082A">
        <w:t>(DC).</w:t>
      </w:r>
      <w:r w:rsidRPr="00EC082A">
        <w:rPr>
          <w:spacing w:val="-6"/>
        </w:rPr>
        <w:t xml:space="preserve"> </w:t>
      </w:r>
      <w:r w:rsidRPr="00EC082A">
        <w:t>There</w:t>
      </w:r>
      <w:r w:rsidRPr="00EC082A">
        <w:rPr>
          <w:spacing w:val="-6"/>
        </w:rPr>
        <w:t xml:space="preserve"> </w:t>
      </w:r>
      <w:r w:rsidRPr="00EC082A">
        <w:t>are</w:t>
      </w:r>
      <w:r w:rsidRPr="00EC082A">
        <w:rPr>
          <w:spacing w:val="-7"/>
        </w:rPr>
        <w:t xml:space="preserve"> </w:t>
      </w:r>
      <w:r w:rsidRPr="00EC082A">
        <w:t>two</w:t>
      </w:r>
      <w:r w:rsidRPr="00EC082A">
        <w:rPr>
          <w:spacing w:val="-6"/>
        </w:rPr>
        <w:t xml:space="preserve"> </w:t>
      </w:r>
      <w:r w:rsidRPr="00EC082A">
        <w:t>main</w:t>
      </w:r>
      <w:r w:rsidRPr="00EC082A">
        <w:rPr>
          <w:spacing w:val="-6"/>
        </w:rPr>
        <w:t xml:space="preserve"> </w:t>
      </w:r>
      <w:r w:rsidRPr="00EC082A">
        <w:t>types</w:t>
      </w:r>
      <w:r w:rsidRPr="00EC082A">
        <w:rPr>
          <w:spacing w:val="-5"/>
        </w:rPr>
        <w:t xml:space="preserve"> </w:t>
      </w:r>
      <w:r w:rsidRPr="00EC082A">
        <w:t>of</w:t>
      </w:r>
      <w:r w:rsidRPr="00EC082A">
        <w:rPr>
          <w:spacing w:val="-7"/>
        </w:rPr>
        <w:t xml:space="preserve"> </w:t>
      </w:r>
      <w:r w:rsidRPr="00EC082A">
        <w:t>Crystalline</w:t>
      </w:r>
      <w:r w:rsidRPr="00EC082A">
        <w:rPr>
          <w:spacing w:val="-5"/>
        </w:rPr>
        <w:t xml:space="preserve"> </w:t>
      </w:r>
      <w:r w:rsidRPr="00EC082A">
        <w:t>PV</w:t>
      </w:r>
      <w:r w:rsidRPr="00EC082A">
        <w:rPr>
          <w:spacing w:val="-6"/>
        </w:rPr>
        <w:t xml:space="preserve"> </w:t>
      </w:r>
      <w:r w:rsidRPr="00EC082A">
        <w:t>solar</w:t>
      </w:r>
      <w:r w:rsidRPr="00EC082A">
        <w:rPr>
          <w:spacing w:val="-7"/>
        </w:rPr>
        <w:t xml:space="preserve"> </w:t>
      </w:r>
      <w:r w:rsidRPr="00EC082A">
        <w:t>cells:</w:t>
      </w:r>
    </w:p>
    <w:p w14:paraId="4050AC6D" w14:textId="77777777" w:rsidR="004A6D04" w:rsidRPr="0025079B" w:rsidRDefault="00E24CE6" w:rsidP="00E8471B">
      <w:pPr>
        <w:pStyle w:val="Paragraphedeliste"/>
        <w:numPr>
          <w:ilvl w:val="0"/>
          <w:numId w:val="24"/>
        </w:numPr>
      </w:pPr>
      <w:r w:rsidRPr="0025079B">
        <w:t>Monocrystalline – made from a single silicon crystal;</w:t>
      </w:r>
    </w:p>
    <w:p w14:paraId="71F39CAC" w14:textId="77777777" w:rsidR="004A6D04" w:rsidRPr="0025079B" w:rsidRDefault="00E24CE6" w:rsidP="00E8471B">
      <w:pPr>
        <w:pStyle w:val="Paragraphedeliste"/>
        <w:numPr>
          <w:ilvl w:val="0"/>
          <w:numId w:val="24"/>
        </w:numPr>
      </w:pPr>
      <w:r w:rsidRPr="0025079B">
        <w:t>Polycrystalline ― made from multiple silicon crystals; and</w:t>
      </w:r>
    </w:p>
    <w:p w14:paraId="71783CB6" w14:textId="107EA737" w:rsidR="004A6D04" w:rsidRPr="00EC082A" w:rsidRDefault="00E24CE6" w:rsidP="00C61543">
      <w:pPr>
        <w:pStyle w:val="Corpsdetexte"/>
        <w:spacing w:line="254" w:lineRule="auto"/>
        <w:ind w:right="669"/>
      </w:pPr>
      <w:r w:rsidRPr="00EC082A">
        <w:rPr>
          <w:b/>
          <w:spacing w:val="-2"/>
        </w:rPr>
        <w:t>PV</w:t>
      </w:r>
      <w:r w:rsidRPr="00EC082A">
        <w:rPr>
          <w:b/>
          <w:spacing w:val="-10"/>
        </w:rPr>
        <w:t xml:space="preserve"> </w:t>
      </w:r>
      <w:r w:rsidRPr="00EC082A">
        <w:rPr>
          <w:b/>
          <w:spacing w:val="-2"/>
        </w:rPr>
        <w:t>module:</w:t>
      </w:r>
      <w:r w:rsidRPr="00EC082A">
        <w:rPr>
          <w:b/>
          <w:spacing w:val="-12"/>
        </w:rPr>
        <w:t xml:space="preserve"> </w:t>
      </w:r>
      <w:r w:rsidRPr="00EC082A">
        <w:rPr>
          <w:spacing w:val="-2"/>
        </w:rPr>
        <w:t>The</w:t>
      </w:r>
      <w:r w:rsidRPr="00EC082A">
        <w:rPr>
          <w:spacing w:val="-10"/>
        </w:rPr>
        <w:t xml:space="preserve"> </w:t>
      </w:r>
      <w:r w:rsidRPr="00EC082A">
        <w:rPr>
          <w:spacing w:val="-2"/>
        </w:rPr>
        <w:t>PV</w:t>
      </w:r>
      <w:r w:rsidRPr="00EC082A">
        <w:rPr>
          <w:spacing w:val="-9"/>
        </w:rPr>
        <w:t xml:space="preserve"> </w:t>
      </w:r>
      <w:r w:rsidRPr="00EC082A">
        <w:rPr>
          <w:spacing w:val="-2"/>
        </w:rPr>
        <w:t>module</w:t>
      </w:r>
      <w:r w:rsidRPr="00EC082A">
        <w:rPr>
          <w:spacing w:val="-12"/>
        </w:rPr>
        <w:t xml:space="preserve"> </w:t>
      </w:r>
      <w:r w:rsidRPr="00EC082A">
        <w:rPr>
          <w:spacing w:val="-2"/>
        </w:rPr>
        <w:t>is</w:t>
      </w:r>
      <w:r w:rsidRPr="00EC082A">
        <w:rPr>
          <w:spacing w:val="-11"/>
        </w:rPr>
        <w:t xml:space="preserve"> </w:t>
      </w:r>
      <w:r w:rsidRPr="00EC082A">
        <w:rPr>
          <w:spacing w:val="-2"/>
        </w:rPr>
        <w:t>the</w:t>
      </w:r>
      <w:r w:rsidRPr="00EC082A">
        <w:rPr>
          <w:spacing w:val="-12"/>
        </w:rPr>
        <w:t xml:space="preserve"> </w:t>
      </w:r>
      <w:r w:rsidRPr="00EC082A">
        <w:rPr>
          <w:spacing w:val="-2"/>
        </w:rPr>
        <w:t>set</w:t>
      </w:r>
      <w:r w:rsidRPr="00EC082A">
        <w:rPr>
          <w:spacing w:val="-11"/>
        </w:rPr>
        <w:t xml:space="preserve"> </w:t>
      </w:r>
      <w:r w:rsidRPr="00EC082A">
        <w:rPr>
          <w:spacing w:val="-2"/>
        </w:rPr>
        <w:t>of</w:t>
      </w:r>
      <w:r w:rsidRPr="00EC082A">
        <w:rPr>
          <w:spacing w:val="-12"/>
        </w:rPr>
        <w:t xml:space="preserve"> </w:t>
      </w:r>
      <w:r w:rsidRPr="00EC082A">
        <w:rPr>
          <w:spacing w:val="-2"/>
        </w:rPr>
        <w:t>interconnected</w:t>
      </w:r>
      <w:r w:rsidRPr="00EC082A">
        <w:rPr>
          <w:spacing w:val="-9"/>
        </w:rPr>
        <w:t xml:space="preserve"> </w:t>
      </w:r>
      <w:r w:rsidRPr="00EC082A">
        <w:rPr>
          <w:spacing w:val="-2"/>
        </w:rPr>
        <w:t>photovoltaic</w:t>
      </w:r>
      <w:r w:rsidRPr="00EC082A">
        <w:rPr>
          <w:spacing w:val="-9"/>
        </w:rPr>
        <w:t xml:space="preserve"> </w:t>
      </w:r>
      <w:r w:rsidRPr="00EC082A">
        <w:rPr>
          <w:spacing w:val="-2"/>
        </w:rPr>
        <w:t>cells</w:t>
      </w:r>
      <w:r w:rsidRPr="00EC082A">
        <w:rPr>
          <w:spacing w:val="-9"/>
        </w:rPr>
        <w:t xml:space="preserve"> </w:t>
      </w:r>
      <w:r w:rsidRPr="00EC082A">
        <w:rPr>
          <w:spacing w:val="-2"/>
        </w:rPr>
        <w:t>encapsulated</w:t>
      </w:r>
      <w:r w:rsidRPr="00EC082A">
        <w:rPr>
          <w:spacing w:val="-11"/>
        </w:rPr>
        <w:t xml:space="preserve"> </w:t>
      </w:r>
      <w:r w:rsidRPr="00EC082A">
        <w:rPr>
          <w:spacing w:val="-2"/>
        </w:rPr>
        <w:t xml:space="preserve">between </w:t>
      </w:r>
      <w:r w:rsidRPr="00EC082A">
        <w:t>a</w:t>
      </w:r>
      <w:r w:rsidRPr="00EC082A">
        <w:rPr>
          <w:spacing w:val="-15"/>
        </w:rPr>
        <w:t xml:space="preserve"> </w:t>
      </w:r>
      <w:r w:rsidRPr="00EC082A">
        <w:t>transparent</w:t>
      </w:r>
      <w:r w:rsidRPr="00EC082A">
        <w:rPr>
          <w:spacing w:val="-14"/>
        </w:rPr>
        <w:t xml:space="preserve"> </w:t>
      </w:r>
      <w:r w:rsidRPr="00EC082A">
        <w:t>front</w:t>
      </w:r>
      <w:r w:rsidRPr="00EC082A">
        <w:rPr>
          <w:spacing w:val="-14"/>
        </w:rPr>
        <w:t xml:space="preserve"> </w:t>
      </w:r>
      <w:r w:rsidRPr="00EC082A">
        <w:t>(usually</w:t>
      </w:r>
      <w:r w:rsidRPr="00EC082A">
        <w:rPr>
          <w:spacing w:val="-15"/>
        </w:rPr>
        <w:t xml:space="preserve"> </w:t>
      </w:r>
      <w:r w:rsidRPr="00EC082A">
        <w:t>glass)</w:t>
      </w:r>
      <w:r w:rsidRPr="00EC082A">
        <w:rPr>
          <w:spacing w:val="-14"/>
        </w:rPr>
        <w:t xml:space="preserve"> </w:t>
      </w:r>
      <w:r w:rsidRPr="00EC082A">
        <w:t>and</w:t>
      </w:r>
      <w:r w:rsidRPr="00EC082A">
        <w:rPr>
          <w:spacing w:val="-14"/>
        </w:rPr>
        <w:t xml:space="preserve"> </w:t>
      </w:r>
      <w:r w:rsidRPr="00EC082A">
        <w:t>a</w:t>
      </w:r>
      <w:r w:rsidRPr="00EC082A">
        <w:rPr>
          <w:spacing w:val="-13"/>
        </w:rPr>
        <w:t xml:space="preserve"> </w:t>
      </w:r>
      <w:r w:rsidRPr="00EC082A">
        <w:t>backing</w:t>
      </w:r>
      <w:r w:rsidRPr="00EC082A">
        <w:rPr>
          <w:spacing w:val="-15"/>
        </w:rPr>
        <w:t xml:space="preserve"> </w:t>
      </w:r>
      <w:r w:rsidRPr="00EC082A">
        <w:t>support</w:t>
      </w:r>
      <w:r w:rsidRPr="00EC082A">
        <w:rPr>
          <w:spacing w:val="-14"/>
        </w:rPr>
        <w:t xml:space="preserve"> </w:t>
      </w:r>
      <w:r w:rsidRPr="00EC082A">
        <w:t>material</w:t>
      </w:r>
      <w:r w:rsidRPr="00EC082A">
        <w:rPr>
          <w:spacing w:val="-14"/>
        </w:rPr>
        <w:t xml:space="preserve"> </w:t>
      </w:r>
      <w:r w:rsidRPr="00EC082A">
        <w:t>of</w:t>
      </w:r>
      <w:r w:rsidRPr="00EC082A">
        <w:rPr>
          <w:spacing w:val="-12"/>
        </w:rPr>
        <w:t xml:space="preserve"> </w:t>
      </w:r>
      <w:r w:rsidRPr="00EC082A">
        <w:t>either</w:t>
      </w:r>
      <w:r w:rsidRPr="00EC082A">
        <w:rPr>
          <w:spacing w:val="-15"/>
        </w:rPr>
        <w:t xml:space="preserve"> </w:t>
      </w:r>
      <w:r w:rsidRPr="00EC082A">
        <w:t>laminate</w:t>
      </w:r>
      <w:r w:rsidRPr="00EC082A">
        <w:rPr>
          <w:spacing w:val="-14"/>
        </w:rPr>
        <w:t xml:space="preserve"> </w:t>
      </w:r>
      <w:r w:rsidRPr="00EC082A">
        <w:t>or</w:t>
      </w:r>
      <w:r w:rsidRPr="00EC082A">
        <w:rPr>
          <w:spacing w:val="-13"/>
        </w:rPr>
        <w:t xml:space="preserve"> </w:t>
      </w:r>
      <w:r w:rsidRPr="00EC082A">
        <w:t>glass</w:t>
      </w:r>
      <w:r w:rsidRPr="00EC082A">
        <w:rPr>
          <w:spacing w:val="-14"/>
        </w:rPr>
        <w:t xml:space="preserve"> </w:t>
      </w:r>
      <w:r w:rsidRPr="00EC082A">
        <w:t xml:space="preserve">then </w:t>
      </w:r>
      <w:r w:rsidRPr="00EC082A">
        <w:rPr>
          <w:spacing w:val="-2"/>
        </w:rPr>
        <w:t>mounted</w:t>
      </w:r>
      <w:r w:rsidRPr="00EC082A">
        <w:rPr>
          <w:spacing w:val="-13"/>
        </w:rPr>
        <w:t xml:space="preserve"> </w:t>
      </w:r>
      <w:r w:rsidRPr="00EC082A">
        <w:rPr>
          <w:spacing w:val="-2"/>
        </w:rPr>
        <w:t>in</w:t>
      </w:r>
      <w:r w:rsidRPr="00EC082A">
        <w:rPr>
          <w:spacing w:val="-13"/>
        </w:rPr>
        <w:t xml:space="preserve"> </w:t>
      </w:r>
      <w:r w:rsidRPr="00EC082A">
        <w:rPr>
          <w:spacing w:val="-2"/>
        </w:rPr>
        <w:t>an</w:t>
      </w:r>
      <w:r w:rsidRPr="00EC082A">
        <w:rPr>
          <w:spacing w:val="-13"/>
        </w:rPr>
        <w:t xml:space="preserve"> </w:t>
      </w:r>
      <w:r w:rsidRPr="00EC082A">
        <w:rPr>
          <w:spacing w:val="-2"/>
        </w:rPr>
        <w:t>aluminium</w:t>
      </w:r>
      <w:r w:rsidRPr="00EC082A">
        <w:rPr>
          <w:spacing w:val="-13"/>
        </w:rPr>
        <w:t xml:space="preserve"> </w:t>
      </w:r>
      <w:r w:rsidRPr="00EC082A">
        <w:rPr>
          <w:spacing w:val="-2"/>
        </w:rPr>
        <w:t>frame.</w:t>
      </w:r>
      <w:r w:rsidRPr="00EC082A">
        <w:rPr>
          <w:spacing w:val="-13"/>
        </w:rPr>
        <w:t xml:space="preserve"> </w:t>
      </w:r>
      <w:r w:rsidRPr="00EC082A">
        <w:rPr>
          <w:spacing w:val="-2"/>
        </w:rPr>
        <w:t>The</w:t>
      </w:r>
      <w:r w:rsidRPr="00EC082A">
        <w:rPr>
          <w:spacing w:val="-13"/>
        </w:rPr>
        <w:t xml:space="preserve"> </w:t>
      </w:r>
      <w:r w:rsidRPr="00EC082A">
        <w:rPr>
          <w:spacing w:val="-2"/>
        </w:rPr>
        <w:t>modules</w:t>
      </w:r>
      <w:r w:rsidRPr="00EC082A">
        <w:rPr>
          <w:spacing w:val="-13"/>
        </w:rPr>
        <w:t xml:space="preserve"> </w:t>
      </w:r>
      <w:r w:rsidRPr="00EC082A">
        <w:rPr>
          <w:spacing w:val="-2"/>
        </w:rPr>
        <w:t>will</w:t>
      </w:r>
      <w:r w:rsidRPr="00EC082A">
        <w:rPr>
          <w:spacing w:val="-13"/>
        </w:rPr>
        <w:t xml:space="preserve"> </w:t>
      </w:r>
      <w:r w:rsidRPr="00EC082A">
        <w:rPr>
          <w:spacing w:val="-2"/>
        </w:rPr>
        <w:t>appear</w:t>
      </w:r>
      <w:r w:rsidRPr="00EC082A">
        <w:rPr>
          <w:spacing w:val="-16"/>
        </w:rPr>
        <w:t xml:space="preserve"> </w:t>
      </w:r>
      <w:r w:rsidRPr="00EC082A">
        <w:rPr>
          <w:spacing w:val="-2"/>
        </w:rPr>
        <w:t>dark</w:t>
      </w:r>
      <w:r w:rsidRPr="00EC082A">
        <w:rPr>
          <w:spacing w:val="-13"/>
        </w:rPr>
        <w:t xml:space="preserve"> </w:t>
      </w:r>
      <w:r w:rsidRPr="00EC082A">
        <w:rPr>
          <w:spacing w:val="-2"/>
        </w:rPr>
        <w:t>blue</w:t>
      </w:r>
      <w:r w:rsidRPr="00EC082A">
        <w:rPr>
          <w:spacing w:val="-13"/>
        </w:rPr>
        <w:t xml:space="preserve"> </w:t>
      </w:r>
      <w:r w:rsidRPr="00EC082A">
        <w:rPr>
          <w:spacing w:val="-2"/>
        </w:rPr>
        <w:t>or</w:t>
      </w:r>
      <w:r w:rsidRPr="00EC082A">
        <w:rPr>
          <w:spacing w:val="-13"/>
        </w:rPr>
        <w:t xml:space="preserve"> </w:t>
      </w:r>
      <w:r w:rsidRPr="00EC082A">
        <w:rPr>
          <w:spacing w:val="-2"/>
        </w:rPr>
        <w:t>black</w:t>
      </w:r>
      <w:r w:rsidRPr="00EC082A">
        <w:rPr>
          <w:spacing w:val="-13"/>
        </w:rPr>
        <w:t xml:space="preserve"> </w:t>
      </w:r>
      <w:r w:rsidRPr="00EC082A">
        <w:rPr>
          <w:spacing w:val="-2"/>
        </w:rPr>
        <w:t>and</w:t>
      </w:r>
      <w:r w:rsidRPr="00EC082A">
        <w:rPr>
          <w:spacing w:val="-13"/>
        </w:rPr>
        <w:t xml:space="preserve"> </w:t>
      </w:r>
      <w:r w:rsidRPr="00EC082A">
        <w:rPr>
          <w:spacing w:val="-2"/>
        </w:rPr>
        <w:t>will</w:t>
      </w:r>
      <w:r w:rsidRPr="00EC082A">
        <w:rPr>
          <w:spacing w:val="-11"/>
        </w:rPr>
        <w:t xml:space="preserve"> </w:t>
      </w:r>
      <w:r w:rsidRPr="00EC082A">
        <w:rPr>
          <w:spacing w:val="-2"/>
        </w:rPr>
        <w:t>be</w:t>
      </w:r>
      <w:r w:rsidRPr="00EC082A">
        <w:rPr>
          <w:spacing w:val="-13"/>
        </w:rPr>
        <w:t xml:space="preserve"> </w:t>
      </w:r>
      <w:r w:rsidRPr="00EC082A">
        <w:rPr>
          <w:spacing w:val="-2"/>
        </w:rPr>
        <w:t>mounted</w:t>
      </w:r>
      <w:r w:rsidR="00C61543">
        <w:t xml:space="preserve"> </w:t>
      </w:r>
      <w:r w:rsidRPr="00EC082A">
        <w:t>in</w:t>
      </w:r>
      <w:r w:rsidRPr="00C61543">
        <w:rPr>
          <w:spacing w:val="-10"/>
        </w:rPr>
        <w:t xml:space="preserve"> </w:t>
      </w:r>
      <w:r w:rsidRPr="00EC082A">
        <w:t>an</w:t>
      </w:r>
      <w:r w:rsidRPr="00C61543">
        <w:rPr>
          <w:spacing w:val="-7"/>
        </w:rPr>
        <w:t xml:space="preserve"> </w:t>
      </w:r>
      <w:r w:rsidRPr="00EC082A">
        <w:t>aluminium</w:t>
      </w:r>
      <w:r w:rsidRPr="00C61543">
        <w:rPr>
          <w:spacing w:val="-9"/>
        </w:rPr>
        <w:t xml:space="preserve"> </w:t>
      </w:r>
      <w:r w:rsidRPr="00EC082A">
        <w:t>frame</w:t>
      </w:r>
      <w:r w:rsidRPr="00C61543">
        <w:rPr>
          <w:spacing w:val="-7"/>
        </w:rPr>
        <w:t xml:space="preserve"> </w:t>
      </w:r>
      <w:r w:rsidRPr="00EC082A">
        <w:t>or</w:t>
      </w:r>
      <w:r w:rsidRPr="00C61543">
        <w:rPr>
          <w:spacing w:val="-8"/>
        </w:rPr>
        <w:t xml:space="preserve"> </w:t>
      </w:r>
      <w:r w:rsidRPr="00EC082A">
        <w:t>laminated</w:t>
      </w:r>
      <w:r w:rsidRPr="00C61543">
        <w:rPr>
          <w:spacing w:val="-10"/>
        </w:rPr>
        <w:t xml:space="preserve"> </w:t>
      </w:r>
      <w:r w:rsidRPr="00EC082A">
        <w:t>between</w:t>
      </w:r>
      <w:r w:rsidRPr="00C61543">
        <w:rPr>
          <w:spacing w:val="-7"/>
        </w:rPr>
        <w:t xml:space="preserve"> </w:t>
      </w:r>
      <w:r w:rsidRPr="00EC082A">
        <w:t>durable</w:t>
      </w:r>
      <w:r w:rsidRPr="00C61543">
        <w:rPr>
          <w:spacing w:val="-7"/>
        </w:rPr>
        <w:t xml:space="preserve"> </w:t>
      </w:r>
      <w:r w:rsidRPr="00EC082A">
        <w:t>glass</w:t>
      </w:r>
      <w:r w:rsidRPr="00C61543">
        <w:rPr>
          <w:spacing w:val="-10"/>
        </w:rPr>
        <w:t xml:space="preserve"> </w:t>
      </w:r>
      <w:r w:rsidRPr="00EC082A">
        <w:t>sheets.</w:t>
      </w:r>
      <w:r w:rsidRPr="00C61543">
        <w:rPr>
          <w:spacing w:val="-9"/>
        </w:rPr>
        <w:t xml:space="preserve"> </w:t>
      </w:r>
      <w:r w:rsidRPr="00EC082A">
        <w:t>The</w:t>
      </w:r>
      <w:r w:rsidRPr="00C61543">
        <w:rPr>
          <w:spacing w:val="-8"/>
        </w:rPr>
        <w:t xml:space="preserve"> </w:t>
      </w:r>
      <w:r w:rsidRPr="00EC082A">
        <w:t>modules</w:t>
      </w:r>
      <w:r w:rsidRPr="00C61543">
        <w:rPr>
          <w:spacing w:val="-10"/>
        </w:rPr>
        <w:t xml:space="preserve"> </w:t>
      </w:r>
      <w:r w:rsidRPr="00EC082A">
        <w:t>are</w:t>
      </w:r>
      <w:r w:rsidRPr="00C61543">
        <w:rPr>
          <w:spacing w:val="-10"/>
        </w:rPr>
        <w:t xml:space="preserve"> </w:t>
      </w:r>
      <w:r w:rsidRPr="00EC082A">
        <w:t>designed</w:t>
      </w:r>
      <w:r w:rsidRPr="00C61543">
        <w:rPr>
          <w:spacing w:val="-9"/>
        </w:rPr>
        <w:t xml:space="preserve"> </w:t>
      </w:r>
      <w:r w:rsidRPr="00EC082A">
        <w:t>to absorb</w:t>
      </w:r>
      <w:r w:rsidRPr="00C61543">
        <w:rPr>
          <w:spacing w:val="-15"/>
        </w:rPr>
        <w:t xml:space="preserve"> </w:t>
      </w:r>
      <w:r w:rsidRPr="00EC082A">
        <w:t>the</w:t>
      </w:r>
      <w:r w:rsidRPr="00C61543">
        <w:rPr>
          <w:spacing w:val="-13"/>
        </w:rPr>
        <w:t xml:space="preserve"> </w:t>
      </w:r>
      <w:r w:rsidRPr="00EC082A">
        <w:t>solar</w:t>
      </w:r>
      <w:r w:rsidRPr="00C61543">
        <w:rPr>
          <w:spacing w:val="-13"/>
        </w:rPr>
        <w:t xml:space="preserve"> </w:t>
      </w:r>
      <w:r w:rsidRPr="00EC082A">
        <w:t>radiation</w:t>
      </w:r>
      <w:r w:rsidRPr="00C61543">
        <w:rPr>
          <w:spacing w:val="-11"/>
        </w:rPr>
        <w:t xml:space="preserve"> </w:t>
      </w:r>
      <w:r w:rsidRPr="00EC082A">
        <w:t>and</w:t>
      </w:r>
      <w:r w:rsidRPr="00C61543">
        <w:rPr>
          <w:spacing w:val="-14"/>
        </w:rPr>
        <w:t xml:space="preserve"> </w:t>
      </w:r>
      <w:r w:rsidRPr="00EC082A">
        <w:t>hence</w:t>
      </w:r>
      <w:r w:rsidRPr="00C61543">
        <w:rPr>
          <w:spacing w:val="-13"/>
        </w:rPr>
        <w:t xml:space="preserve"> </w:t>
      </w:r>
      <w:r w:rsidRPr="00EC082A">
        <w:t>are</w:t>
      </w:r>
      <w:r w:rsidRPr="00C61543">
        <w:rPr>
          <w:spacing w:val="-15"/>
        </w:rPr>
        <w:t xml:space="preserve"> </w:t>
      </w:r>
      <w:r w:rsidRPr="00EC082A">
        <w:t>not</w:t>
      </w:r>
      <w:r w:rsidRPr="00C61543">
        <w:rPr>
          <w:spacing w:val="-12"/>
        </w:rPr>
        <w:t xml:space="preserve"> </w:t>
      </w:r>
      <w:r w:rsidRPr="00EC082A">
        <w:t>susceptible</w:t>
      </w:r>
      <w:r w:rsidRPr="00C61543">
        <w:rPr>
          <w:spacing w:val="-14"/>
        </w:rPr>
        <w:t xml:space="preserve"> </w:t>
      </w:r>
      <w:r w:rsidRPr="00EC082A">
        <w:t>to</w:t>
      </w:r>
      <w:r w:rsidRPr="00C61543">
        <w:rPr>
          <w:spacing w:val="-14"/>
        </w:rPr>
        <w:t xml:space="preserve"> </w:t>
      </w:r>
      <w:r w:rsidRPr="00EC082A">
        <w:t>reflection</w:t>
      </w:r>
      <w:r w:rsidRPr="00C61543">
        <w:rPr>
          <w:spacing w:val="-14"/>
        </w:rPr>
        <w:t xml:space="preserve"> </w:t>
      </w:r>
      <w:r w:rsidRPr="00EC082A">
        <w:t>or</w:t>
      </w:r>
      <w:r w:rsidRPr="00C61543">
        <w:rPr>
          <w:spacing w:val="-13"/>
        </w:rPr>
        <w:t xml:space="preserve"> </w:t>
      </w:r>
      <w:r w:rsidRPr="00EC082A">
        <w:t>glinting.</w:t>
      </w:r>
      <w:r w:rsidRPr="00C61543">
        <w:rPr>
          <w:spacing w:val="-11"/>
        </w:rPr>
        <w:t xml:space="preserve"> </w:t>
      </w:r>
      <w:r w:rsidRPr="00EC082A">
        <w:t>Newer</w:t>
      </w:r>
      <w:r w:rsidRPr="00C61543">
        <w:rPr>
          <w:spacing w:val="-13"/>
        </w:rPr>
        <w:t xml:space="preserve"> </w:t>
      </w:r>
      <w:r w:rsidRPr="00EC082A">
        <w:t xml:space="preserve">modules can also absorb irradiation reflected off the ground via the back of the panel if the back of the panel is glass. This type of module technology is referred as bi-facial modules produced by a </w:t>
      </w:r>
      <w:r w:rsidRPr="00C61543">
        <w:rPr>
          <w:spacing w:val="-2"/>
        </w:rPr>
        <w:t>number</w:t>
      </w:r>
      <w:r w:rsidRPr="00C61543">
        <w:rPr>
          <w:spacing w:val="-6"/>
        </w:rPr>
        <w:t xml:space="preserve"> </w:t>
      </w:r>
      <w:r w:rsidRPr="00C61543">
        <w:rPr>
          <w:spacing w:val="-2"/>
        </w:rPr>
        <w:t>of</w:t>
      </w:r>
      <w:r w:rsidRPr="00C61543">
        <w:rPr>
          <w:spacing w:val="-6"/>
        </w:rPr>
        <w:t xml:space="preserve"> </w:t>
      </w:r>
      <w:r w:rsidRPr="00C61543">
        <w:rPr>
          <w:spacing w:val="-2"/>
        </w:rPr>
        <w:t>panel</w:t>
      </w:r>
      <w:r w:rsidRPr="00C61543">
        <w:rPr>
          <w:spacing w:val="-3"/>
        </w:rPr>
        <w:t xml:space="preserve"> </w:t>
      </w:r>
      <w:r w:rsidRPr="00C61543">
        <w:rPr>
          <w:spacing w:val="-2"/>
        </w:rPr>
        <w:t>suppliers</w:t>
      </w:r>
      <w:r w:rsidRPr="00EC082A">
        <w:t xml:space="preserve"> </w:t>
      </w:r>
      <w:r w:rsidRPr="00C61543">
        <w:rPr>
          <w:spacing w:val="-2"/>
        </w:rPr>
        <w:t>and</w:t>
      </w:r>
      <w:r w:rsidRPr="00C61543">
        <w:rPr>
          <w:spacing w:val="-5"/>
        </w:rPr>
        <w:t xml:space="preserve"> </w:t>
      </w:r>
      <w:r w:rsidRPr="00C61543">
        <w:rPr>
          <w:spacing w:val="-2"/>
        </w:rPr>
        <w:t>can</w:t>
      </w:r>
      <w:r w:rsidRPr="00C61543">
        <w:rPr>
          <w:spacing w:val="-4"/>
        </w:rPr>
        <w:t xml:space="preserve"> </w:t>
      </w:r>
      <w:r w:rsidRPr="00C61543">
        <w:rPr>
          <w:spacing w:val="-2"/>
        </w:rPr>
        <w:t>be</w:t>
      </w:r>
      <w:r w:rsidRPr="00C61543">
        <w:rPr>
          <w:spacing w:val="-6"/>
        </w:rPr>
        <w:t xml:space="preserve"> </w:t>
      </w:r>
      <w:r w:rsidRPr="00C61543">
        <w:rPr>
          <w:spacing w:val="-2"/>
        </w:rPr>
        <w:t>produced</w:t>
      </w:r>
      <w:r w:rsidRPr="00C61543">
        <w:rPr>
          <w:spacing w:val="-3"/>
        </w:rPr>
        <w:t xml:space="preserve"> </w:t>
      </w:r>
      <w:r w:rsidRPr="00C61543">
        <w:rPr>
          <w:spacing w:val="-2"/>
        </w:rPr>
        <w:t>in</w:t>
      </w:r>
      <w:r w:rsidRPr="00C61543">
        <w:rPr>
          <w:spacing w:val="-5"/>
        </w:rPr>
        <w:t xml:space="preserve"> </w:t>
      </w:r>
      <w:r w:rsidRPr="00C61543">
        <w:rPr>
          <w:spacing w:val="-2"/>
        </w:rPr>
        <w:t>either</w:t>
      </w:r>
      <w:r w:rsidRPr="00C61543">
        <w:rPr>
          <w:spacing w:val="-5"/>
        </w:rPr>
        <w:t xml:space="preserve"> </w:t>
      </w:r>
      <w:r w:rsidRPr="00C61543">
        <w:rPr>
          <w:spacing w:val="-2"/>
        </w:rPr>
        <w:t>monocrystaline</w:t>
      </w:r>
      <w:r w:rsidRPr="00C61543">
        <w:rPr>
          <w:spacing w:val="-3"/>
        </w:rPr>
        <w:t xml:space="preserve"> </w:t>
      </w:r>
      <w:r w:rsidRPr="00C61543">
        <w:rPr>
          <w:spacing w:val="-2"/>
        </w:rPr>
        <w:t>or</w:t>
      </w:r>
      <w:r w:rsidRPr="00C61543">
        <w:rPr>
          <w:spacing w:val="-6"/>
        </w:rPr>
        <w:t xml:space="preserve"> </w:t>
      </w:r>
      <w:r w:rsidRPr="00C61543">
        <w:rPr>
          <w:spacing w:val="-2"/>
        </w:rPr>
        <w:t>polycrystalline</w:t>
      </w:r>
      <w:r w:rsidRPr="00C61543">
        <w:rPr>
          <w:spacing w:val="-3"/>
        </w:rPr>
        <w:t xml:space="preserve"> </w:t>
      </w:r>
      <w:r w:rsidRPr="00C61543">
        <w:rPr>
          <w:spacing w:val="-2"/>
        </w:rPr>
        <w:t>form.</w:t>
      </w:r>
    </w:p>
    <w:p w14:paraId="2CBE0356" w14:textId="77777777" w:rsidR="004A6D04" w:rsidRPr="00EC082A" w:rsidRDefault="00E24CE6" w:rsidP="00C61543">
      <w:pPr>
        <w:pStyle w:val="Corpsdetexte"/>
        <w:spacing w:before="153" w:line="254" w:lineRule="auto"/>
        <w:ind w:right="664"/>
      </w:pPr>
      <w:r w:rsidRPr="00EC082A">
        <w:rPr>
          <w:b/>
        </w:rPr>
        <w:t>Mounting</w:t>
      </w:r>
      <w:r w:rsidRPr="00EC082A">
        <w:rPr>
          <w:b/>
          <w:spacing w:val="-15"/>
        </w:rPr>
        <w:t xml:space="preserve"> </w:t>
      </w:r>
      <w:r w:rsidRPr="00EC082A">
        <w:rPr>
          <w:b/>
        </w:rPr>
        <w:t>structures:</w:t>
      </w:r>
      <w:r w:rsidRPr="00EC082A">
        <w:rPr>
          <w:b/>
          <w:spacing w:val="-15"/>
        </w:rPr>
        <w:t xml:space="preserve"> </w:t>
      </w:r>
      <w:r w:rsidRPr="00EC082A">
        <w:t>Multiple</w:t>
      </w:r>
      <w:r w:rsidRPr="00EC082A">
        <w:rPr>
          <w:spacing w:val="-15"/>
        </w:rPr>
        <w:t xml:space="preserve"> </w:t>
      </w:r>
      <w:r w:rsidRPr="00EC082A">
        <w:t>PV</w:t>
      </w:r>
      <w:r w:rsidRPr="00EC082A">
        <w:rPr>
          <w:spacing w:val="-15"/>
        </w:rPr>
        <w:t xml:space="preserve"> </w:t>
      </w:r>
      <w:r w:rsidRPr="00EC082A">
        <w:t>modules</w:t>
      </w:r>
      <w:r w:rsidRPr="00EC082A">
        <w:rPr>
          <w:spacing w:val="-15"/>
        </w:rPr>
        <w:t xml:space="preserve"> </w:t>
      </w:r>
      <w:r w:rsidRPr="00EC082A">
        <w:t>are</w:t>
      </w:r>
      <w:r w:rsidRPr="00EC082A">
        <w:rPr>
          <w:spacing w:val="-15"/>
        </w:rPr>
        <w:t xml:space="preserve"> </w:t>
      </w:r>
      <w:r w:rsidRPr="00EC082A">
        <w:t>bolted</w:t>
      </w:r>
      <w:r w:rsidRPr="00EC082A">
        <w:rPr>
          <w:spacing w:val="-15"/>
        </w:rPr>
        <w:t xml:space="preserve"> </w:t>
      </w:r>
      <w:r w:rsidRPr="00EC082A">
        <w:t>onto</w:t>
      </w:r>
      <w:r w:rsidRPr="00EC082A">
        <w:rPr>
          <w:spacing w:val="-15"/>
        </w:rPr>
        <w:t xml:space="preserve"> </w:t>
      </w:r>
      <w:r w:rsidRPr="00EC082A">
        <w:t>a</w:t>
      </w:r>
      <w:r w:rsidRPr="00EC082A">
        <w:rPr>
          <w:spacing w:val="-15"/>
        </w:rPr>
        <w:t xml:space="preserve"> </w:t>
      </w:r>
      <w:r w:rsidRPr="00EC082A">
        <w:t>mounting</w:t>
      </w:r>
      <w:r w:rsidRPr="00EC082A">
        <w:rPr>
          <w:spacing w:val="-15"/>
        </w:rPr>
        <w:t xml:space="preserve"> </w:t>
      </w:r>
      <w:r w:rsidRPr="00EC082A">
        <w:t>structure</w:t>
      </w:r>
      <w:r w:rsidRPr="00EC082A">
        <w:rPr>
          <w:spacing w:val="-15"/>
        </w:rPr>
        <w:t xml:space="preserve"> </w:t>
      </w:r>
      <w:r w:rsidRPr="00EC082A">
        <w:t>that</w:t>
      </w:r>
      <w:r w:rsidRPr="00EC082A">
        <w:rPr>
          <w:spacing w:val="-15"/>
        </w:rPr>
        <w:t xml:space="preserve"> </w:t>
      </w:r>
      <w:r w:rsidRPr="00EC082A">
        <w:t>tracks</w:t>
      </w:r>
      <w:r w:rsidRPr="00EC082A">
        <w:rPr>
          <w:spacing w:val="-15"/>
        </w:rPr>
        <w:t xml:space="preserve"> </w:t>
      </w:r>
      <w:r w:rsidRPr="00EC082A">
        <w:t xml:space="preserve">the </w:t>
      </w:r>
      <w:r w:rsidRPr="00EC082A">
        <w:rPr>
          <w:spacing w:val="-2"/>
        </w:rPr>
        <w:t>sun’s</w:t>
      </w:r>
      <w:r w:rsidRPr="00EC082A">
        <w:rPr>
          <w:spacing w:val="-7"/>
        </w:rPr>
        <w:t xml:space="preserve"> </w:t>
      </w:r>
      <w:r w:rsidRPr="00EC082A">
        <w:rPr>
          <w:spacing w:val="-2"/>
        </w:rPr>
        <w:t>progress</w:t>
      </w:r>
      <w:r w:rsidRPr="00EC082A">
        <w:rPr>
          <w:spacing w:val="-7"/>
        </w:rPr>
        <w:t xml:space="preserve"> </w:t>
      </w:r>
      <w:r w:rsidRPr="00EC082A">
        <w:rPr>
          <w:spacing w:val="-2"/>
        </w:rPr>
        <w:t>across</w:t>
      </w:r>
      <w:r w:rsidRPr="00EC082A">
        <w:rPr>
          <w:spacing w:val="-6"/>
        </w:rPr>
        <w:t xml:space="preserve"> </w:t>
      </w:r>
      <w:r w:rsidRPr="00EC082A">
        <w:rPr>
          <w:spacing w:val="-2"/>
        </w:rPr>
        <w:t>the</w:t>
      </w:r>
      <w:r w:rsidRPr="00EC082A">
        <w:rPr>
          <w:spacing w:val="-8"/>
        </w:rPr>
        <w:t xml:space="preserve"> </w:t>
      </w:r>
      <w:r w:rsidRPr="00EC082A">
        <w:rPr>
          <w:spacing w:val="-2"/>
        </w:rPr>
        <w:t>sky</w:t>
      </w:r>
      <w:r w:rsidRPr="00EC082A">
        <w:rPr>
          <w:spacing w:val="-11"/>
        </w:rPr>
        <w:t xml:space="preserve"> </w:t>
      </w:r>
      <w:r w:rsidRPr="00EC082A">
        <w:rPr>
          <w:spacing w:val="-2"/>
        </w:rPr>
        <w:t>usually</w:t>
      </w:r>
      <w:r w:rsidRPr="00EC082A">
        <w:rPr>
          <w:spacing w:val="-13"/>
        </w:rPr>
        <w:t xml:space="preserve"> </w:t>
      </w:r>
      <w:r w:rsidRPr="00EC082A">
        <w:rPr>
          <w:spacing w:val="-2"/>
        </w:rPr>
        <w:t>in</w:t>
      </w:r>
      <w:r w:rsidRPr="00EC082A">
        <w:rPr>
          <w:spacing w:val="-9"/>
        </w:rPr>
        <w:t xml:space="preserve"> </w:t>
      </w:r>
      <w:r w:rsidRPr="00EC082A">
        <w:rPr>
          <w:spacing w:val="-2"/>
        </w:rPr>
        <w:t>an</w:t>
      </w:r>
      <w:r w:rsidRPr="00EC082A">
        <w:rPr>
          <w:spacing w:val="-7"/>
        </w:rPr>
        <w:t xml:space="preserve"> </w:t>
      </w:r>
      <w:r w:rsidRPr="00EC082A">
        <w:rPr>
          <w:spacing w:val="-2"/>
        </w:rPr>
        <w:t>east</w:t>
      </w:r>
      <w:r w:rsidRPr="00EC082A">
        <w:rPr>
          <w:spacing w:val="-8"/>
        </w:rPr>
        <w:t xml:space="preserve"> </w:t>
      </w:r>
      <w:r w:rsidRPr="00EC082A">
        <w:rPr>
          <w:spacing w:val="-2"/>
        </w:rPr>
        <w:t>to</w:t>
      </w:r>
      <w:r w:rsidRPr="00EC082A">
        <w:rPr>
          <w:spacing w:val="-9"/>
        </w:rPr>
        <w:t xml:space="preserve"> </w:t>
      </w:r>
      <w:r w:rsidRPr="00EC082A">
        <w:rPr>
          <w:spacing w:val="-2"/>
        </w:rPr>
        <w:t>west</w:t>
      </w:r>
      <w:r w:rsidRPr="00EC082A">
        <w:rPr>
          <w:spacing w:val="-9"/>
        </w:rPr>
        <w:t xml:space="preserve"> </w:t>
      </w:r>
      <w:r w:rsidRPr="00EC082A">
        <w:rPr>
          <w:spacing w:val="-2"/>
        </w:rPr>
        <w:t>direction.</w:t>
      </w:r>
      <w:r w:rsidRPr="00EC082A">
        <w:rPr>
          <w:spacing w:val="-9"/>
        </w:rPr>
        <w:t xml:space="preserve"> </w:t>
      </w:r>
      <w:r w:rsidRPr="00EC082A">
        <w:rPr>
          <w:spacing w:val="-2"/>
        </w:rPr>
        <w:t>The</w:t>
      </w:r>
      <w:r w:rsidRPr="00EC082A">
        <w:rPr>
          <w:spacing w:val="-9"/>
        </w:rPr>
        <w:t xml:space="preserve"> </w:t>
      </w:r>
      <w:r w:rsidRPr="00EC082A">
        <w:rPr>
          <w:spacing w:val="-2"/>
        </w:rPr>
        <w:t>mounting</w:t>
      </w:r>
      <w:r w:rsidRPr="00EC082A">
        <w:rPr>
          <w:spacing w:val="-9"/>
        </w:rPr>
        <w:t xml:space="preserve"> </w:t>
      </w:r>
      <w:r w:rsidRPr="00EC082A">
        <w:rPr>
          <w:spacing w:val="-2"/>
        </w:rPr>
        <w:t>structures</w:t>
      </w:r>
      <w:r w:rsidRPr="00EC082A">
        <w:rPr>
          <w:spacing w:val="-6"/>
        </w:rPr>
        <w:t xml:space="preserve"> </w:t>
      </w:r>
      <w:r w:rsidRPr="00EC082A">
        <w:rPr>
          <w:spacing w:val="-2"/>
        </w:rPr>
        <w:t>will</w:t>
      </w:r>
      <w:r w:rsidRPr="00EC082A">
        <w:rPr>
          <w:spacing w:val="-6"/>
        </w:rPr>
        <w:t xml:space="preserve"> </w:t>
      </w:r>
      <w:r w:rsidRPr="00EC082A">
        <w:rPr>
          <w:spacing w:val="-2"/>
        </w:rPr>
        <w:t>be steel</w:t>
      </w:r>
      <w:r w:rsidRPr="00EC082A">
        <w:rPr>
          <w:spacing w:val="-15"/>
        </w:rPr>
        <w:t xml:space="preserve"> </w:t>
      </w:r>
      <w:r w:rsidRPr="00EC082A">
        <w:rPr>
          <w:spacing w:val="-2"/>
        </w:rPr>
        <w:t>sections</w:t>
      </w:r>
      <w:r w:rsidRPr="00EC082A">
        <w:rPr>
          <w:spacing w:val="-13"/>
        </w:rPr>
        <w:t xml:space="preserve"> </w:t>
      </w:r>
      <w:r w:rsidRPr="00EC082A">
        <w:rPr>
          <w:spacing w:val="-2"/>
        </w:rPr>
        <w:t>extending</w:t>
      </w:r>
      <w:r w:rsidRPr="00EC082A">
        <w:rPr>
          <w:spacing w:val="-13"/>
        </w:rPr>
        <w:t xml:space="preserve"> </w:t>
      </w:r>
      <w:r w:rsidRPr="00EC082A">
        <w:rPr>
          <w:spacing w:val="-2"/>
        </w:rPr>
        <w:t>between</w:t>
      </w:r>
      <w:r w:rsidRPr="00EC082A">
        <w:rPr>
          <w:spacing w:val="-13"/>
        </w:rPr>
        <w:t xml:space="preserve"> </w:t>
      </w:r>
      <w:r w:rsidRPr="00EC082A">
        <w:rPr>
          <w:spacing w:val="-2"/>
        </w:rPr>
        <w:t>1</w:t>
      </w:r>
      <w:r w:rsidRPr="00EC082A">
        <w:rPr>
          <w:spacing w:val="-13"/>
        </w:rPr>
        <w:t xml:space="preserve"> </w:t>
      </w:r>
      <w:r w:rsidRPr="00EC082A">
        <w:rPr>
          <w:spacing w:val="-2"/>
        </w:rPr>
        <w:t>and</w:t>
      </w:r>
      <w:r w:rsidRPr="00EC082A">
        <w:rPr>
          <w:spacing w:val="-13"/>
        </w:rPr>
        <w:t xml:space="preserve"> </w:t>
      </w:r>
      <w:r w:rsidRPr="00EC082A">
        <w:rPr>
          <w:spacing w:val="-2"/>
        </w:rPr>
        <w:t>3m</w:t>
      </w:r>
      <w:r w:rsidRPr="00EC082A">
        <w:rPr>
          <w:spacing w:val="-13"/>
        </w:rPr>
        <w:t xml:space="preserve"> </w:t>
      </w:r>
      <w:r w:rsidRPr="00EC082A">
        <w:rPr>
          <w:spacing w:val="-2"/>
        </w:rPr>
        <w:t>into</w:t>
      </w:r>
      <w:r w:rsidRPr="00EC082A">
        <w:rPr>
          <w:spacing w:val="-13"/>
        </w:rPr>
        <w:t xml:space="preserve"> </w:t>
      </w:r>
      <w:r w:rsidRPr="00EC082A">
        <w:rPr>
          <w:spacing w:val="-2"/>
        </w:rPr>
        <w:t>the</w:t>
      </w:r>
      <w:r w:rsidRPr="00EC082A">
        <w:rPr>
          <w:spacing w:val="-13"/>
        </w:rPr>
        <w:t xml:space="preserve"> </w:t>
      </w:r>
      <w:r w:rsidRPr="00EC082A">
        <w:rPr>
          <w:spacing w:val="-2"/>
        </w:rPr>
        <w:t>ground</w:t>
      </w:r>
      <w:r w:rsidRPr="00EC082A">
        <w:rPr>
          <w:spacing w:val="-13"/>
        </w:rPr>
        <w:t xml:space="preserve"> </w:t>
      </w:r>
      <w:r w:rsidRPr="00EC082A">
        <w:rPr>
          <w:spacing w:val="-2"/>
        </w:rPr>
        <w:t>depending</w:t>
      </w:r>
      <w:r w:rsidRPr="00EC082A">
        <w:rPr>
          <w:spacing w:val="-13"/>
        </w:rPr>
        <w:t xml:space="preserve"> </w:t>
      </w:r>
      <w:r w:rsidRPr="00EC082A">
        <w:rPr>
          <w:spacing w:val="-2"/>
        </w:rPr>
        <w:t>upon</w:t>
      </w:r>
      <w:r w:rsidRPr="00EC082A">
        <w:rPr>
          <w:spacing w:val="-13"/>
        </w:rPr>
        <w:t xml:space="preserve"> </w:t>
      </w:r>
      <w:r w:rsidRPr="00EC082A">
        <w:rPr>
          <w:spacing w:val="-2"/>
        </w:rPr>
        <w:t>the</w:t>
      </w:r>
      <w:r w:rsidRPr="00EC082A">
        <w:rPr>
          <w:spacing w:val="-13"/>
        </w:rPr>
        <w:t xml:space="preserve"> </w:t>
      </w:r>
      <w:r w:rsidRPr="00EC082A">
        <w:rPr>
          <w:spacing w:val="-2"/>
        </w:rPr>
        <w:t>ground</w:t>
      </w:r>
      <w:r w:rsidRPr="00EC082A">
        <w:rPr>
          <w:spacing w:val="-13"/>
        </w:rPr>
        <w:t xml:space="preserve"> </w:t>
      </w:r>
      <w:r w:rsidRPr="00EC082A">
        <w:rPr>
          <w:spacing w:val="-2"/>
        </w:rPr>
        <w:t xml:space="preserve">conditions. </w:t>
      </w:r>
      <w:r w:rsidRPr="00EC082A">
        <w:lastRenderedPageBreak/>
        <w:t>Approximately</w:t>
      </w:r>
      <w:r w:rsidRPr="00EC082A">
        <w:rPr>
          <w:spacing w:val="-10"/>
        </w:rPr>
        <w:t xml:space="preserve"> </w:t>
      </w:r>
      <w:r w:rsidRPr="00EC082A">
        <w:t>20</w:t>
      </w:r>
      <w:r w:rsidRPr="00EC082A">
        <w:rPr>
          <w:spacing w:val="-4"/>
        </w:rPr>
        <w:t xml:space="preserve"> </w:t>
      </w:r>
      <w:r w:rsidRPr="00EC082A">
        <w:t>to</w:t>
      </w:r>
      <w:r w:rsidRPr="00EC082A">
        <w:rPr>
          <w:spacing w:val="-6"/>
        </w:rPr>
        <w:t xml:space="preserve"> </w:t>
      </w:r>
      <w:r w:rsidRPr="00EC082A">
        <w:t>40</w:t>
      </w:r>
      <w:r w:rsidRPr="00EC082A">
        <w:rPr>
          <w:spacing w:val="-4"/>
        </w:rPr>
        <w:t xml:space="preserve"> </w:t>
      </w:r>
      <w:r w:rsidRPr="00EC082A">
        <w:t>modules</w:t>
      </w:r>
      <w:r w:rsidRPr="00EC082A">
        <w:rPr>
          <w:spacing w:val="-6"/>
        </w:rPr>
        <w:t xml:space="preserve"> </w:t>
      </w:r>
      <w:r w:rsidRPr="00EC082A">
        <w:t>will</w:t>
      </w:r>
      <w:r w:rsidRPr="00EC082A">
        <w:rPr>
          <w:spacing w:val="-5"/>
        </w:rPr>
        <w:t xml:space="preserve"> </w:t>
      </w:r>
      <w:r w:rsidRPr="00EC082A">
        <w:t>be</w:t>
      </w:r>
      <w:r w:rsidRPr="00EC082A">
        <w:rPr>
          <w:spacing w:val="-5"/>
        </w:rPr>
        <w:t xml:space="preserve"> </w:t>
      </w:r>
      <w:r w:rsidRPr="00EC082A">
        <w:t>fitted</w:t>
      </w:r>
      <w:r w:rsidRPr="00EC082A">
        <w:rPr>
          <w:spacing w:val="-6"/>
        </w:rPr>
        <w:t xml:space="preserve"> </w:t>
      </w:r>
      <w:r w:rsidRPr="00EC082A">
        <w:t>per</w:t>
      </w:r>
      <w:r w:rsidRPr="00EC082A">
        <w:rPr>
          <w:spacing w:val="-4"/>
        </w:rPr>
        <w:t xml:space="preserve"> </w:t>
      </w:r>
      <w:r w:rsidRPr="00EC082A">
        <w:t>frame.</w:t>
      </w:r>
      <w:r w:rsidRPr="00EC082A">
        <w:rPr>
          <w:spacing w:val="-4"/>
        </w:rPr>
        <w:t xml:space="preserve"> </w:t>
      </w:r>
      <w:r w:rsidRPr="00EC082A">
        <w:t>There</w:t>
      </w:r>
      <w:r w:rsidRPr="00EC082A">
        <w:rPr>
          <w:spacing w:val="-5"/>
        </w:rPr>
        <w:t xml:space="preserve"> </w:t>
      </w:r>
      <w:r w:rsidRPr="00EC082A">
        <w:t>will</w:t>
      </w:r>
      <w:r w:rsidRPr="00EC082A">
        <w:rPr>
          <w:spacing w:val="-5"/>
        </w:rPr>
        <w:t xml:space="preserve"> </w:t>
      </w:r>
      <w:r w:rsidRPr="00EC082A">
        <w:t>be</w:t>
      </w:r>
      <w:r w:rsidRPr="00EC082A">
        <w:rPr>
          <w:spacing w:val="-5"/>
        </w:rPr>
        <w:t xml:space="preserve"> </w:t>
      </w:r>
      <w:r w:rsidRPr="00EC082A">
        <w:t>approximately</w:t>
      </w:r>
      <w:r w:rsidRPr="00EC082A">
        <w:rPr>
          <w:spacing w:val="-10"/>
        </w:rPr>
        <w:t xml:space="preserve"> </w:t>
      </w:r>
      <w:r w:rsidRPr="00EC082A">
        <w:t>4</w:t>
      </w:r>
      <w:r w:rsidRPr="00EC082A">
        <w:rPr>
          <w:spacing w:val="-6"/>
        </w:rPr>
        <w:t xml:space="preserve"> </w:t>
      </w:r>
      <w:r w:rsidRPr="00EC082A">
        <w:t>to</w:t>
      </w:r>
      <w:r w:rsidRPr="00EC082A">
        <w:rPr>
          <w:spacing w:val="-6"/>
        </w:rPr>
        <w:t xml:space="preserve"> </w:t>
      </w:r>
      <w:r w:rsidRPr="00EC082A">
        <w:t>8</w:t>
      </w:r>
      <w:r w:rsidRPr="00EC082A">
        <w:rPr>
          <w:spacing w:val="-6"/>
        </w:rPr>
        <w:t xml:space="preserve"> </w:t>
      </w:r>
      <w:r w:rsidRPr="00EC082A">
        <w:t>m spacing</w:t>
      </w:r>
      <w:r w:rsidRPr="00EC082A">
        <w:rPr>
          <w:spacing w:val="-15"/>
        </w:rPr>
        <w:t xml:space="preserve"> </w:t>
      </w:r>
      <w:r w:rsidRPr="00EC082A">
        <w:t>between</w:t>
      </w:r>
      <w:r w:rsidRPr="00EC082A">
        <w:rPr>
          <w:spacing w:val="-14"/>
        </w:rPr>
        <w:t xml:space="preserve"> </w:t>
      </w:r>
      <w:r w:rsidRPr="00EC082A">
        <w:t>each</w:t>
      </w:r>
      <w:r w:rsidRPr="00EC082A">
        <w:rPr>
          <w:spacing w:val="-14"/>
        </w:rPr>
        <w:t xml:space="preserve"> </w:t>
      </w:r>
      <w:r w:rsidRPr="00EC082A">
        <w:t>row.</w:t>
      </w:r>
      <w:r w:rsidRPr="00EC082A">
        <w:rPr>
          <w:spacing w:val="-15"/>
        </w:rPr>
        <w:t xml:space="preserve"> </w:t>
      </w:r>
      <w:r w:rsidRPr="00EC082A">
        <w:t>The</w:t>
      </w:r>
      <w:r w:rsidRPr="00EC082A">
        <w:rPr>
          <w:spacing w:val="-15"/>
        </w:rPr>
        <w:t xml:space="preserve"> </w:t>
      </w:r>
      <w:r w:rsidRPr="00EC082A">
        <w:t>structure</w:t>
      </w:r>
      <w:r w:rsidRPr="00EC082A">
        <w:rPr>
          <w:spacing w:val="-15"/>
        </w:rPr>
        <w:t xml:space="preserve"> </w:t>
      </w:r>
      <w:r w:rsidRPr="00EC082A">
        <w:t>supporting</w:t>
      </w:r>
      <w:r w:rsidRPr="00EC082A">
        <w:rPr>
          <w:spacing w:val="-15"/>
        </w:rPr>
        <w:t xml:space="preserve"> </w:t>
      </w:r>
      <w:r w:rsidRPr="00EC082A">
        <w:t>the</w:t>
      </w:r>
      <w:r w:rsidRPr="00EC082A">
        <w:rPr>
          <w:spacing w:val="-15"/>
        </w:rPr>
        <w:t xml:space="preserve"> </w:t>
      </w:r>
      <w:r w:rsidRPr="00EC082A">
        <w:t>panels</w:t>
      </w:r>
      <w:r w:rsidRPr="00EC082A">
        <w:rPr>
          <w:spacing w:val="-13"/>
        </w:rPr>
        <w:t xml:space="preserve"> </w:t>
      </w:r>
      <w:r w:rsidRPr="00EC082A">
        <w:t>can</w:t>
      </w:r>
      <w:r w:rsidRPr="00EC082A">
        <w:rPr>
          <w:spacing w:val="-14"/>
        </w:rPr>
        <w:t xml:space="preserve"> </w:t>
      </w:r>
      <w:r w:rsidRPr="00EC082A">
        <w:t>be</w:t>
      </w:r>
      <w:r w:rsidRPr="00EC082A">
        <w:rPr>
          <w:spacing w:val="-12"/>
        </w:rPr>
        <w:t xml:space="preserve"> </w:t>
      </w:r>
      <w:r w:rsidRPr="00EC082A">
        <w:t>from</w:t>
      </w:r>
      <w:r w:rsidRPr="00EC082A">
        <w:rPr>
          <w:spacing w:val="-12"/>
        </w:rPr>
        <w:t xml:space="preserve"> </w:t>
      </w:r>
      <w:r w:rsidRPr="00EC082A">
        <w:t>50cm</w:t>
      </w:r>
      <w:r w:rsidRPr="00EC082A">
        <w:rPr>
          <w:spacing w:val="-14"/>
        </w:rPr>
        <w:t xml:space="preserve"> </w:t>
      </w:r>
      <w:r w:rsidRPr="00EC082A">
        <w:t>off</w:t>
      </w:r>
      <w:r w:rsidRPr="00EC082A">
        <w:rPr>
          <w:spacing w:val="-15"/>
        </w:rPr>
        <w:t xml:space="preserve"> </w:t>
      </w:r>
      <w:r w:rsidRPr="00EC082A">
        <w:t>the</w:t>
      </w:r>
      <w:r w:rsidRPr="00EC082A">
        <w:rPr>
          <w:spacing w:val="-13"/>
        </w:rPr>
        <w:t xml:space="preserve"> </w:t>
      </w:r>
      <w:r w:rsidRPr="00EC082A">
        <w:t>ground up to 3 meters off the ground.</w:t>
      </w:r>
    </w:p>
    <w:p w14:paraId="1092BF67" w14:textId="77777777" w:rsidR="004A6D04" w:rsidRPr="00EC082A" w:rsidRDefault="00E24CE6" w:rsidP="00C61543">
      <w:pPr>
        <w:pStyle w:val="Corpsdetexte"/>
        <w:spacing w:before="151" w:line="254" w:lineRule="auto"/>
        <w:ind w:right="669"/>
      </w:pPr>
      <w:r w:rsidRPr="00EC082A">
        <w:rPr>
          <w:b/>
          <w:spacing w:val="-4"/>
        </w:rPr>
        <w:t>PV</w:t>
      </w:r>
      <w:r w:rsidRPr="00EC082A">
        <w:rPr>
          <w:b/>
          <w:spacing w:val="-11"/>
        </w:rPr>
        <w:t xml:space="preserve"> </w:t>
      </w:r>
      <w:r w:rsidRPr="00EC082A">
        <w:rPr>
          <w:b/>
          <w:spacing w:val="-4"/>
        </w:rPr>
        <w:t>array:</w:t>
      </w:r>
      <w:r w:rsidRPr="00EC082A">
        <w:rPr>
          <w:b/>
          <w:spacing w:val="-11"/>
        </w:rPr>
        <w:t xml:space="preserve"> </w:t>
      </w:r>
      <w:r w:rsidRPr="00EC082A">
        <w:rPr>
          <w:spacing w:val="-4"/>
        </w:rPr>
        <w:t>The</w:t>
      </w:r>
      <w:r w:rsidRPr="00EC082A">
        <w:rPr>
          <w:spacing w:val="-11"/>
        </w:rPr>
        <w:t xml:space="preserve"> </w:t>
      </w:r>
      <w:r w:rsidRPr="00EC082A">
        <w:rPr>
          <w:spacing w:val="-4"/>
        </w:rPr>
        <w:t>PV</w:t>
      </w:r>
      <w:r w:rsidRPr="00EC082A">
        <w:rPr>
          <w:spacing w:val="-11"/>
        </w:rPr>
        <w:t xml:space="preserve"> </w:t>
      </w:r>
      <w:r w:rsidRPr="00EC082A">
        <w:rPr>
          <w:spacing w:val="-4"/>
        </w:rPr>
        <w:t>array</w:t>
      </w:r>
      <w:r w:rsidRPr="00EC082A">
        <w:rPr>
          <w:spacing w:val="-11"/>
        </w:rPr>
        <w:t xml:space="preserve"> </w:t>
      </w:r>
      <w:r w:rsidRPr="00EC082A">
        <w:rPr>
          <w:spacing w:val="-4"/>
        </w:rPr>
        <w:t>is</w:t>
      </w:r>
      <w:r w:rsidRPr="00EC082A">
        <w:rPr>
          <w:spacing w:val="-11"/>
        </w:rPr>
        <w:t xml:space="preserve"> </w:t>
      </w:r>
      <w:r w:rsidRPr="00EC082A">
        <w:rPr>
          <w:spacing w:val="-4"/>
        </w:rPr>
        <w:t>the</w:t>
      </w:r>
      <w:r w:rsidRPr="00EC082A">
        <w:rPr>
          <w:spacing w:val="-11"/>
        </w:rPr>
        <w:t xml:space="preserve"> </w:t>
      </w:r>
      <w:r w:rsidRPr="00EC082A">
        <w:rPr>
          <w:spacing w:val="-4"/>
        </w:rPr>
        <w:t>complete</w:t>
      </w:r>
      <w:r w:rsidRPr="00EC082A">
        <w:rPr>
          <w:spacing w:val="-11"/>
        </w:rPr>
        <w:t xml:space="preserve"> </w:t>
      </w:r>
      <w:r w:rsidRPr="00EC082A">
        <w:rPr>
          <w:spacing w:val="-4"/>
        </w:rPr>
        <w:t>power</w:t>
      </w:r>
      <w:r w:rsidRPr="00EC082A">
        <w:rPr>
          <w:spacing w:val="-11"/>
        </w:rPr>
        <w:t xml:space="preserve"> </w:t>
      </w:r>
      <w:r w:rsidRPr="00EC082A">
        <w:rPr>
          <w:spacing w:val="-4"/>
        </w:rPr>
        <w:t>generating</w:t>
      </w:r>
      <w:r w:rsidRPr="00EC082A">
        <w:rPr>
          <w:spacing w:val="-11"/>
        </w:rPr>
        <w:t xml:space="preserve"> </w:t>
      </w:r>
      <w:r w:rsidRPr="00EC082A">
        <w:rPr>
          <w:spacing w:val="-4"/>
        </w:rPr>
        <w:t>plant</w:t>
      </w:r>
      <w:r w:rsidRPr="00EC082A">
        <w:rPr>
          <w:spacing w:val="-11"/>
        </w:rPr>
        <w:t xml:space="preserve"> </w:t>
      </w:r>
      <w:r w:rsidRPr="00EC082A">
        <w:rPr>
          <w:spacing w:val="-4"/>
        </w:rPr>
        <w:t>consisting</w:t>
      </w:r>
      <w:r w:rsidRPr="00EC082A">
        <w:rPr>
          <w:spacing w:val="-11"/>
        </w:rPr>
        <w:t xml:space="preserve"> </w:t>
      </w:r>
      <w:r w:rsidRPr="00EC082A">
        <w:rPr>
          <w:spacing w:val="-4"/>
        </w:rPr>
        <w:t>of</w:t>
      </w:r>
      <w:r w:rsidRPr="00EC082A">
        <w:rPr>
          <w:spacing w:val="-11"/>
        </w:rPr>
        <w:t xml:space="preserve"> </w:t>
      </w:r>
      <w:r w:rsidRPr="00EC082A">
        <w:rPr>
          <w:spacing w:val="-4"/>
        </w:rPr>
        <w:t>multiple</w:t>
      </w:r>
      <w:r w:rsidRPr="00EC082A">
        <w:rPr>
          <w:spacing w:val="-11"/>
        </w:rPr>
        <w:t xml:space="preserve"> </w:t>
      </w:r>
      <w:r w:rsidRPr="00EC082A">
        <w:rPr>
          <w:spacing w:val="-4"/>
        </w:rPr>
        <w:t>PV</w:t>
      </w:r>
      <w:r w:rsidRPr="00EC082A">
        <w:rPr>
          <w:spacing w:val="-11"/>
        </w:rPr>
        <w:t xml:space="preserve"> </w:t>
      </w:r>
      <w:r w:rsidRPr="00EC082A">
        <w:rPr>
          <w:spacing w:val="-4"/>
        </w:rPr>
        <w:t xml:space="preserve">modules </w:t>
      </w:r>
      <w:r w:rsidRPr="00EC082A">
        <w:t>wired</w:t>
      </w:r>
      <w:r w:rsidRPr="00EC082A">
        <w:rPr>
          <w:spacing w:val="-1"/>
        </w:rPr>
        <w:t xml:space="preserve"> </w:t>
      </w:r>
      <w:r w:rsidRPr="00EC082A">
        <w:t>in</w:t>
      </w:r>
      <w:r w:rsidRPr="00EC082A">
        <w:rPr>
          <w:spacing w:val="-1"/>
        </w:rPr>
        <w:t xml:space="preserve"> </w:t>
      </w:r>
      <w:r w:rsidRPr="00EC082A">
        <w:t>series and</w:t>
      </w:r>
      <w:r w:rsidRPr="00EC082A">
        <w:rPr>
          <w:spacing w:val="-1"/>
        </w:rPr>
        <w:t xml:space="preserve"> </w:t>
      </w:r>
      <w:r w:rsidRPr="00EC082A">
        <w:t>in</w:t>
      </w:r>
      <w:r w:rsidRPr="00EC082A">
        <w:rPr>
          <w:spacing w:val="-1"/>
        </w:rPr>
        <w:t xml:space="preserve"> </w:t>
      </w:r>
      <w:r w:rsidRPr="00EC082A">
        <w:t>parallel.</w:t>
      </w:r>
      <w:r w:rsidRPr="00EC082A">
        <w:rPr>
          <w:spacing w:val="-3"/>
        </w:rPr>
        <w:t xml:space="preserve"> </w:t>
      </w:r>
      <w:r w:rsidRPr="00EC082A">
        <w:t>The PV</w:t>
      </w:r>
      <w:r w:rsidRPr="00EC082A">
        <w:rPr>
          <w:spacing w:val="-2"/>
        </w:rPr>
        <w:t xml:space="preserve"> </w:t>
      </w:r>
      <w:r w:rsidRPr="00EC082A">
        <w:t>modules will be connected</w:t>
      </w:r>
      <w:r w:rsidRPr="00EC082A">
        <w:rPr>
          <w:spacing w:val="-2"/>
        </w:rPr>
        <w:t xml:space="preserve"> </w:t>
      </w:r>
      <w:r w:rsidRPr="00EC082A">
        <w:t>by</w:t>
      </w:r>
      <w:r w:rsidRPr="00EC082A">
        <w:rPr>
          <w:spacing w:val="-3"/>
        </w:rPr>
        <w:t xml:space="preserve"> </w:t>
      </w:r>
      <w:r w:rsidRPr="00EC082A">
        <w:t>DC cables directly</w:t>
      </w:r>
      <w:r w:rsidRPr="00EC082A">
        <w:rPr>
          <w:spacing w:val="-4"/>
        </w:rPr>
        <w:t xml:space="preserve"> </w:t>
      </w:r>
      <w:r w:rsidRPr="00EC082A">
        <w:t>to</w:t>
      </w:r>
      <w:r w:rsidRPr="00EC082A">
        <w:rPr>
          <w:spacing w:val="-1"/>
        </w:rPr>
        <w:t xml:space="preserve"> </w:t>
      </w:r>
      <w:r w:rsidRPr="00EC082A">
        <w:t>the inverters mounted underneath the PV module mounting structures.</w:t>
      </w:r>
    </w:p>
    <w:p w14:paraId="68C59EFE" w14:textId="77777777" w:rsidR="004A6D04" w:rsidRPr="00EC082A" w:rsidRDefault="00E24CE6" w:rsidP="00C61543">
      <w:pPr>
        <w:pStyle w:val="Corpsdetexte"/>
        <w:spacing w:before="157" w:line="254" w:lineRule="auto"/>
        <w:ind w:right="667"/>
      </w:pPr>
      <w:r w:rsidRPr="00EC082A">
        <w:rPr>
          <w:b/>
          <w:spacing w:val="-2"/>
        </w:rPr>
        <w:t>Inverter:</w:t>
      </w:r>
      <w:r w:rsidRPr="00EC082A">
        <w:rPr>
          <w:b/>
          <w:spacing w:val="-15"/>
        </w:rPr>
        <w:t xml:space="preserve"> </w:t>
      </w:r>
      <w:r w:rsidRPr="00EC082A">
        <w:rPr>
          <w:spacing w:val="-2"/>
        </w:rPr>
        <w:t>The</w:t>
      </w:r>
      <w:r w:rsidRPr="00EC082A">
        <w:rPr>
          <w:spacing w:val="-13"/>
        </w:rPr>
        <w:t xml:space="preserve"> </w:t>
      </w:r>
      <w:r w:rsidRPr="00EC082A">
        <w:rPr>
          <w:spacing w:val="-2"/>
        </w:rPr>
        <w:t>inverter</w:t>
      </w:r>
      <w:r w:rsidRPr="00EC082A">
        <w:rPr>
          <w:spacing w:val="-13"/>
        </w:rPr>
        <w:t xml:space="preserve"> </w:t>
      </w:r>
      <w:r w:rsidRPr="00EC082A">
        <w:rPr>
          <w:spacing w:val="-2"/>
        </w:rPr>
        <w:t>converts</w:t>
      </w:r>
      <w:r w:rsidRPr="00EC082A">
        <w:rPr>
          <w:spacing w:val="-13"/>
        </w:rPr>
        <w:t xml:space="preserve"> </w:t>
      </w:r>
      <w:r w:rsidRPr="00EC082A">
        <w:rPr>
          <w:spacing w:val="-2"/>
        </w:rPr>
        <w:t>the</w:t>
      </w:r>
      <w:r w:rsidRPr="00EC082A">
        <w:rPr>
          <w:spacing w:val="-13"/>
        </w:rPr>
        <w:t xml:space="preserve"> </w:t>
      </w:r>
      <w:r w:rsidRPr="00EC082A">
        <w:rPr>
          <w:spacing w:val="-2"/>
        </w:rPr>
        <w:t>DC</w:t>
      </w:r>
      <w:r w:rsidRPr="00EC082A">
        <w:rPr>
          <w:spacing w:val="-13"/>
        </w:rPr>
        <w:t xml:space="preserve"> </w:t>
      </w:r>
      <w:r w:rsidRPr="00EC082A">
        <w:rPr>
          <w:spacing w:val="-2"/>
        </w:rPr>
        <w:t>to</w:t>
      </w:r>
      <w:r w:rsidRPr="00EC082A">
        <w:rPr>
          <w:spacing w:val="-13"/>
        </w:rPr>
        <w:t xml:space="preserve"> </w:t>
      </w:r>
      <w:r w:rsidRPr="00EC082A">
        <w:rPr>
          <w:spacing w:val="-2"/>
        </w:rPr>
        <w:t>AC</w:t>
      </w:r>
      <w:r w:rsidRPr="00EC082A">
        <w:rPr>
          <w:spacing w:val="-13"/>
        </w:rPr>
        <w:t xml:space="preserve"> </w:t>
      </w:r>
      <w:r w:rsidRPr="00EC082A">
        <w:rPr>
          <w:spacing w:val="-2"/>
        </w:rPr>
        <w:t>power</w:t>
      </w:r>
      <w:r w:rsidRPr="00EC082A">
        <w:rPr>
          <w:spacing w:val="-13"/>
        </w:rPr>
        <w:t xml:space="preserve"> </w:t>
      </w:r>
      <w:r w:rsidRPr="00EC082A">
        <w:rPr>
          <w:spacing w:val="-2"/>
        </w:rPr>
        <w:t>that</w:t>
      </w:r>
      <w:r w:rsidRPr="00EC082A">
        <w:rPr>
          <w:spacing w:val="-13"/>
        </w:rPr>
        <w:t xml:space="preserve"> </w:t>
      </w:r>
      <w:r w:rsidRPr="00EC082A">
        <w:rPr>
          <w:spacing w:val="-2"/>
        </w:rPr>
        <w:t>is</w:t>
      </w:r>
      <w:r w:rsidRPr="00EC082A">
        <w:rPr>
          <w:spacing w:val="-13"/>
        </w:rPr>
        <w:t xml:space="preserve"> </w:t>
      </w:r>
      <w:r w:rsidRPr="00EC082A">
        <w:rPr>
          <w:spacing w:val="-2"/>
        </w:rPr>
        <w:t>the</w:t>
      </w:r>
      <w:r w:rsidRPr="00EC082A">
        <w:rPr>
          <w:spacing w:val="-13"/>
        </w:rPr>
        <w:t xml:space="preserve"> </w:t>
      </w:r>
      <w:r w:rsidRPr="00EC082A">
        <w:rPr>
          <w:spacing w:val="-2"/>
        </w:rPr>
        <w:t>acceptable</w:t>
      </w:r>
      <w:r w:rsidRPr="00EC082A">
        <w:rPr>
          <w:spacing w:val="-13"/>
        </w:rPr>
        <w:t xml:space="preserve"> </w:t>
      </w:r>
      <w:r w:rsidRPr="00EC082A">
        <w:rPr>
          <w:spacing w:val="-2"/>
        </w:rPr>
        <w:t>power</w:t>
      </w:r>
      <w:r w:rsidRPr="00EC082A">
        <w:rPr>
          <w:spacing w:val="-13"/>
        </w:rPr>
        <w:t xml:space="preserve"> </w:t>
      </w:r>
      <w:r w:rsidRPr="00EC082A">
        <w:rPr>
          <w:spacing w:val="-2"/>
        </w:rPr>
        <w:t>type</w:t>
      </w:r>
      <w:r w:rsidRPr="00EC082A">
        <w:rPr>
          <w:spacing w:val="-13"/>
        </w:rPr>
        <w:t xml:space="preserve"> </w:t>
      </w:r>
      <w:r w:rsidRPr="00EC082A">
        <w:rPr>
          <w:spacing w:val="-2"/>
        </w:rPr>
        <w:t>transmitted by</w:t>
      </w:r>
      <w:r w:rsidRPr="00EC082A">
        <w:rPr>
          <w:spacing w:val="-13"/>
        </w:rPr>
        <w:t xml:space="preserve"> </w:t>
      </w:r>
      <w:r w:rsidRPr="00EC082A">
        <w:rPr>
          <w:spacing w:val="-2"/>
        </w:rPr>
        <w:t>ZESCO</w:t>
      </w:r>
      <w:r w:rsidRPr="00EC082A">
        <w:rPr>
          <w:spacing w:val="-12"/>
        </w:rPr>
        <w:t xml:space="preserve"> </w:t>
      </w:r>
      <w:r w:rsidRPr="00EC082A">
        <w:rPr>
          <w:spacing w:val="-2"/>
        </w:rPr>
        <w:t>Ltd.</w:t>
      </w:r>
      <w:r w:rsidRPr="00EC082A">
        <w:rPr>
          <w:spacing w:val="-12"/>
        </w:rPr>
        <w:t xml:space="preserve"> </w:t>
      </w:r>
      <w:r w:rsidRPr="00EC082A">
        <w:rPr>
          <w:spacing w:val="-2"/>
        </w:rPr>
        <w:t>The</w:t>
      </w:r>
      <w:r w:rsidRPr="00EC082A">
        <w:rPr>
          <w:spacing w:val="-13"/>
        </w:rPr>
        <w:t xml:space="preserve"> </w:t>
      </w:r>
      <w:r w:rsidRPr="00EC082A">
        <w:rPr>
          <w:spacing w:val="-2"/>
        </w:rPr>
        <w:t>inverters</w:t>
      </w:r>
      <w:r w:rsidRPr="00EC082A">
        <w:rPr>
          <w:spacing w:val="-9"/>
        </w:rPr>
        <w:t xml:space="preserve"> </w:t>
      </w:r>
      <w:r w:rsidRPr="00EC082A">
        <w:rPr>
          <w:spacing w:val="-2"/>
        </w:rPr>
        <w:t>AC</w:t>
      </w:r>
      <w:r w:rsidRPr="00EC082A">
        <w:rPr>
          <w:spacing w:val="-12"/>
        </w:rPr>
        <w:t xml:space="preserve"> </w:t>
      </w:r>
      <w:r w:rsidRPr="00EC082A">
        <w:rPr>
          <w:spacing w:val="-2"/>
        </w:rPr>
        <w:t>output</w:t>
      </w:r>
      <w:r w:rsidRPr="00EC082A">
        <w:rPr>
          <w:spacing w:val="-12"/>
        </w:rPr>
        <w:t xml:space="preserve"> </w:t>
      </w:r>
      <w:r w:rsidRPr="00EC082A">
        <w:rPr>
          <w:spacing w:val="-2"/>
        </w:rPr>
        <w:t>will</w:t>
      </w:r>
      <w:r w:rsidRPr="00EC082A">
        <w:rPr>
          <w:spacing w:val="-12"/>
        </w:rPr>
        <w:t xml:space="preserve"> </w:t>
      </w:r>
      <w:r w:rsidRPr="00EC082A">
        <w:rPr>
          <w:spacing w:val="-2"/>
        </w:rPr>
        <w:t>be</w:t>
      </w:r>
      <w:r w:rsidRPr="00EC082A">
        <w:rPr>
          <w:spacing w:val="-13"/>
        </w:rPr>
        <w:t xml:space="preserve"> </w:t>
      </w:r>
      <w:r w:rsidRPr="00EC082A">
        <w:rPr>
          <w:spacing w:val="-2"/>
        </w:rPr>
        <w:t>connected</w:t>
      </w:r>
      <w:r w:rsidRPr="00EC082A">
        <w:rPr>
          <w:spacing w:val="-12"/>
        </w:rPr>
        <w:t xml:space="preserve"> </w:t>
      </w:r>
      <w:r w:rsidRPr="00EC082A">
        <w:rPr>
          <w:spacing w:val="-2"/>
        </w:rPr>
        <w:t>though</w:t>
      </w:r>
      <w:r w:rsidRPr="00EC082A">
        <w:rPr>
          <w:spacing w:val="-12"/>
        </w:rPr>
        <w:t xml:space="preserve"> </w:t>
      </w:r>
      <w:r w:rsidRPr="00EC082A">
        <w:rPr>
          <w:spacing w:val="-2"/>
        </w:rPr>
        <w:t>AC</w:t>
      </w:r>
      <w:r w:rsidRPr="00EC082A">
        <w:rPr>
          <w:spacing w:val="-8"/>
        </w:rPr>
        <w:t xml:space="preserve"> </w:t>
      </w:r>
      <w:r w:rsidRPr="00EC082A">
        <w:rPr>
          <w:spacing w:val="-2"/>
        </w:rPr>
        <w:t>cables</w:t>
      </w:r>
      <w:r w:rsidRPr="00EC082A">
        <w:rPr>
          <w:spacing w:val="-12"/>
        </w:rPr>
        <w:t xml:space="preserve"> </w:t>
      </w:r>
      <w:r w:rsidRPr="00EC082A">
        <w:rPr>
          <w:spacing w:val="-2"/>
        </w:rPr>
        <w:t>to</w:t>
      </w:r>
      <w:r w:rsidRPr="00EC082A">
        <w:rPr>
          <w:spacing w:val="-12"/>
        </w:rPr>
        <w:t xml:space="preserve"> </w:t>
      </w:r>
      <w:r w:rsidRPr="00EC082A">
        <w:rPr>
          <w:spacing w:val="-2"/>
        </w:rPr>
        <w:t>the</w:t>
      </w:r>
      <w:r w:rsidRPr="00EC082A">
        <w:rPr>
          <w:spacing w:val="-13"/>
        </w:rPr>
        <w:t xml:space="preserve"> </w:t>
      </w:r>
      <w:r w:rsidRPr="00EC082A">
        <w:rPr>
          <w:spacing w:val="-2"/>
        </w:rPr>
        <w:t>transformers, which</w:t>
      </w:r>
      <w:r w:rsidRPr="00EC082A">
        <w:rPr>
          <w:spacing w:val="-13"/>
        </w:rPr>
        <w:t xml:space="preserve"> </w:t>
      </w:r>
      <w:r w:rsidRPr="00EC082A">
        <w:rPr>
          <w:spacing w:val="-2"/>
        </w:rPr>
        <w:t>are</w:t>
      </w:r>
      <w:r w:rsidRPr="00EC082A">
        <w:rPr>
          <w:spacing w:val="-13"/>
        </w:rPr>
        <w:t xml:space="preserve"> </w:t>
      </w:r>
      <w:r w:rsidRPr="00EC082A">
        <w:rPr>
          <w:spacing w:val="-2"/>
        </w:rPr>
        <w:t>anticipated</w:t>
      </w:r>
      <w:r w:rsidRPr="00EC082A">
        <w:rPr>
          <w:spacing w:val="-13"/>
        </w:rPr>
        <w:t xml:space="preserve"> </w:t>
      </w:r>
      <w:r w:rsidRPr="00EC082A">
        <w:rPr>
          <w:spacing w:val="-2"/>
        </w:rPr>
        <w:t>to</w:t>
      </w:r>
      <w:r w:rsidRPr="00EC082A">
        <w:rPr>
          <w:spacing w:val="-13"/>
        </w:rPr>
        <w:t xml:space="preserve"> </w:t>
      </w:r>
      <w:r w:rsidRPr="00EC082A">
        <w:rPr>
          <w:spacing w:val="-2"/>
        </w:rPr>
        <w:t>be</w:t>
      </w:r>
      <w:r w:rsidRPr="00EC082A">
        <w:rPr>
          <w:spacing w:val="-13"/>
        </w:rPr>
        <w:t xml:space="preserve"> </w:t>
      </w:r>
      <w:r w:rsidRPr="00EC082A">
        <w:rPr>
          <w:spacing w:val="-2"/>
        </w:rPr>
        <w:t>housed</w:t>
      </w:r>
      <w:r w:rsidRPr="00EC082A">
        <w:rPr>
          <w:spacing w:val="-13"/>
        </w:rPr>
        <w:t xml:space="preserve"> </w:t>
      </w:r>
      <w:r w:rsidRPr="00EC082A">
        <w:rPr>
          <w:spacing w:val="-2"/>
        </w:rPr>
        <w:t>within</w:t>
      </w:r>
      <w:r w:rsidRPr="00EC082A">
        <w:rPr>
          <w:spacing w:val="-13"/>
        </w:rPr>
        <w:t xml:space="preserve"> </w:t>
      </w:r>
      <w:r w:rsidRPr="00EC082A">
        <w:rPr>
          <w:spacing w:val="-2"/>
        </w:rPr>
        <w:t>the</w:t>
      </w:r>
      <w:r w:rsidRPr="00EC082A">
        <w:rPr>
          <w:spacing w:val="-13"/>
        </w:rPr>
        <w:t xml:space="preserve"> </w:t>
      </w:r>
      <w:r w:rsidRPr="00EC082A">
        <w:rPr>
          <w:spacing w:val="-2"/>
        </w:rPr>
        <w:t>transformer</w:t>
      </w:r>
      <w:r w:rsidRPr="00EC082A">
        <w:rPr>
          <w:spacing w:val="-13"/>
        </w:rPr>
        <w:t xml:space="preserve"> </w:t>
      </w:r>
      <w:r w:rsidRPr="00EC082A">
        <w:rPr>
          <w:spacing w:val="-2"/>
        </w:rPr>
        <w:t>stations</w:t>
      </w:r>
      <w:r w:rsidRPr="00EC082A">
        <w:rPr>
          <w:spacing w:val="-13"/>
        </w:rPr>
        <w:t xml:space="preserve"> </w:t>
      </w:r>
      <w:r w:rsidRPr="00EC082A">
        <w:rPr>
          <w:spacing w:val="-2"/>
        </w:rPr>
        <w:t>housing</w:t>
      </w:r>
      <w:r w:rsidRPr="00EC082A">
        <w:rPr>
          <w:spacing w:val="-13"/>
        </w:rPr>
        <w:t xml:space="preserve"> </w:t>
      </w:r>
      <w:r w:rsidRPr="00EC082A">
        <w:rPr>
          <w:spacing w:val="-2"/>
        </w:rPr>
        <w:t>(typically</w:t>
      </w:r>
      <w:r w:rsidRPr="00EC082A">
        <w:rPr>
          <w:spacing w:val="-13"/>
        </w:rPr>
        <w:t xml:space="preserve"> </w:t>
      </w:r>
      <w:r w:rsidRPr="00EC082A">
        <w:rPr>
          <w:spacing w:val="-2"/>
        </w:rPr>
        <w:t>an</w:t>
      </w:r>
      <w:r w:rsidRPr="00EC082A">
        <w:rPr>
          <w:spacing w:val="-13"/>
        </w:rPr>
        <w:t xml:space="preserve"> </w:t>
      </w:r>
      <w:r w:rsidRPr="00EC082A">
        <w:rPr>
          <w:spacing w:val="-2"/>
        </w:rPr>
        <w:t>insulated, steel-framed</w:t>
      </w:r>
      <w:r w:rsidRPr="00EC082A">
        <w:rPr>
          <w:spacing w:val="-6"/>
        </w:rPr>
        <w:t xml:space="preserve"> </w:t>
      </w:r>
      <w:r w:rsidRPr="00EC082A">
        <w:rPr>
          <w:spacing w:val="-2"/>
        </w:rPr>
        <w:t>20</w:t>
      </w:r>
      <w:r w:rsidRPr="00EC082A">
        <w:rPr>
          <w:spacing w:val="-6"/>
        </w:rPr>
        <w:t xml:space="preserve"> </w:t>
      </w:r>
      <w:r w:rsidRPr="00EC082A">
        <w:rPr>
          <w:spacing w:val="-2"/>
        </w:rPr>
        <w:t>foot</w:t>
      </w:r>
      <w:r w:rsidRPr="00EC082A">
        <w:rPr>
          <w:spacing w:val="-5"/>
        </w:rPr>
        <w:t xml:space="preserve"> </w:t>
      </w:r>
      <w:r w:rsidRPr="00EC082A">
        <w:rPr>
          <w:spacing w:val="-2"/>
        </w:rPr>
        <w:t>shipping</w:t>
      </w:r>
      <w:r w:rsidRPr="00EC082A">
        <w:rPr>
          <w:spacing w:val="-6"/>
        </w:rPr>
        <w:t xml:space="preserve"> </w:t>
      </w:r>
      <w:r w:rsidRPr="00EC082A">
        <w:rPr>
          <w:spacing w:val="-2"/>
        </w:rPr>
        <w:t>container,</w:t>
      </w:r>
      <w:r w:rsidRPr="00EC082A">
        <w:rPr>
          <w:spacing w:val="-6"/>
        </w:rPr>
        <w:t xml:space="preserve"> </w:t>
      </w:r>
      <w:r w:rsidRPr="00EC082A">
        <w:rPr>
          <w:spacing w:val="-2"/>
        </w:rPr>
        <w:t>or</w:t>
      </w:r>
      <w:r w:rsidRPr="00EC082A">
        <w:rPr>
          <w:spacing w:val="-7"/>
        </w:rPr>
        <w:t xml:space="preserve"> </w:t>
      </w:r>
      <w:r w:rsidRPr="00EC082A">
        <w:rPr>
          <w:spacing w:val="-2"/>
        </w:rPr>
        <w:t>small</w:t>
      </w:r>
      <w:r w:rsidRPr="00EC082A">
        <w:rPr>
          <w:spacing w:val="-5"/>
        </w:rPr>
        <w:t xml:space="preserve"> </w:t>
      </w:r>
      <w:r w:rsidRPr="00EC082A">
        <w:rPr>
          <w:spacing w:val="-2"/>
        </w:rPr>
        <w:t>brick</w:t>
      </w:r>
      <w:r w:rsidRPr="00EC082A">
        <w:rPr>
          <w:spacing w:val="-6"/>
        </w:rPr>
        <w:t xml:space="preserve"> </w:t>
      </w:r>
      <w:r w:rsidRPr="00EC082A">
        <w:rPr>
          <w:spacing w:val="-2"/>
        </w:rPr>
        <w:t>building).</w:t>
      </w:r>
      <w:r w:rsidRPr="00EC082A">
        <w:rPr>
          <w:spacing w:val="-6"/>
        </w:rPr>
        <w:t xml:space="preserve"> </w:t>
      </w:r>
      <w:r w:rsidRPr="00EC082A">
        <w:rPr>
          <w:spacing w:val="-2"/>
        </w:rPr>
        <w:t>The</w:t>
      </w:r>
      <w:r w:rsidRPr="00EC082A">
        <w:rPr>
          <w:spacing w:val="-7"/>
        </w:rPr>
        <w:t xml:space="preserve"> </w:t>
      </w:r>
      <w:r w:rsidRPr="00EC082A">
        <w:rPr>
          <w:spacing w:val="-2"/>
        </w:rPr>
        <w:t>transformers</w:t>
      </w:r>
      <w:r w:rsidRPr="00EC082A">
        <w:rPr>
          <w:spacing w:val="-6"/>
        </w:rPr>
        <w:t xml:space="preserve"> </w:t>
      </w:r>
      <w:r w:rsidRPr="00EC082A">
        <w:rPr>
          <w:spacing w:val="-2"/>
        </w:rPr>
        <w:t>transform</w:t>
      </w:r>
      <w:r w:rsidRPr="00EC082A">
        <w:rPr>
          <w:spacing w:val="-5"/>
        </w:rPr>
        <w:t xml:space="preserve"> </w:t>
      </w:r>
      <w:r w:rsidRPr="00EC082A">
        <w:rPr>
          <w:spacing w:val="-2"/>
        </w:rPr>
        <w:t xml:space="preserve">the </w:t>
      </w:r>
      <w:r w:rsidRPr="00EC082A">
        <w:t>low</w:t>
      </w:r>
      <w:r w:rsidRPr="00EC082A">
        <w:rPr>
          <w:spacing w:val="-15"/>
        </w:rPr>
        <w:t xml:space="preserve"> </w:t>
      </w:r>
      <w:r w:rsidRPr="00EC082A">
        <w:t>voltage</w:t>
      </w:r>
      <w:r w:rsidRPr="00EC082A">
        <w:rPr>
          <w:spacing w:val="-15"/>
        </w:rPr>
        <w:t xml:space="preserve"> </w:t>
      </w:r>
      <w:r w:rsidRPr="00EC082A">
        <w:t>AC</w:t>
      </w:r>
      <w:r w:rsidRPr="00EC082A">
        <w:rPr>
          <w:spacing w:val="-15"/>
        </w:rPr>
        <w:t xml:space="preserve"> </w:t>
      </w:r>
      <w:r w:rsidRPr="00EC082A">
        <w:t>from</w:t>
      </w:r>
      <w:r w:rsidRPr="00EC082A">
        <w:rPr>
          <w:spacing w:val="-15"/>
        </w:rPr>
        <w:t xml:space="preserve"> </w:t>
      </w:r>
      <w:r w:rsidRPr="00EC082A">
        <w:t>the</w:t>
      </w:r>
      <w:r w:rsidRPr="00EC082A">
        <w:rPr>
          <w:spacing w:val="-15"/>
        </w:rPr>
        <w:t xml:space="preserve"> </w:t>
      </w:r>
      <w:r w:rsidRPr="00EC082A">
        <w:t>inverter</w:t>
      </w:r>
      <w:r w:rsidRPr="00EC082A">
        <w:rPr>
          <w:spacing w:val="-15"/>
        </w:rPr>
        <w:t xml:space="preserve"> </w:t>
      </w:r>
      <w:r w:rsidRPr="00EC082A">
        <w:t>to</w:t>
      </w:r>
      <w:r w:rsidRPr="00EC082A">
        <w:rPr>
          <w:spacing w:val="-15"/>
        </w:rPr>
        <w:t xml:space="preserve"> </w:t>
      </w:r>
      <w:r w:rsidRPr="00EC082A">
        <w:t>medium</w:t>
      </w:r>
      <w:r w:rsidRPr="00EC082A">
        <w:rPr>
          <w:spacing w:val="-15"/>
        </w:rPr>
        <w:t xml:space="preserve"> </w:t>
      </w:r>
      <w:r w:rsidRPr="00EC082A">
        <w:t>voltage.</w:t>
      </w:r>
      <w:r w:rsidRPr="00EC082A">
        <w:rPr>
          <w:spacing w:val="-15"/>
        </w:rPr>
        <w:t xml:space="preserve"> </w:t>
      </w:r>
      <w:r w:rsidRPr="00EC082A">
        <w:t>The</w:t>
      </w:r>
      <w:r w:rsidRPr="00EC082A">
        <w:rPr>
          <w:spacing w:val="-15"/>
        </w:rPr>
        <w:t xml:space="preserve"> </w:t>
      </w:r>
      <w:r w:rsidRPr="00EC082A">
        <w:t>transformer</w:t>
      </w:r>
      <w:r w:rsidRPr="00EC082A">
        <w:rPr>
          <w:spacing w:val="-15"/>
        </w:rPr>
        <w:t xml:space="preserve"> </w:t>
      </w:r>
      <w:r w:rsidRPr="00EC082A">
        <w:t>stations</w:t>
      </w:r>
      <w:r w:rsidRPr="00EC082A">
        <w:rPr>
          <w:spacing w:val="-15"/>
        </w:rPr>
        <w:t xml:space="preserve"> </w:t>
      </w:r>
      <w:r w:rsidRPr="00EC082A">
        <w:t>are</w:t>
      </w:r>
      <w:r w:rsidRPr="00EC082A">
        <w:rPr>
          <w:spacing w:val="-15"/>
        </w:rPr>
        <w:t xml:space="preserve"> </w:t>
      </w:r>
      <w:r w:rsidRPr="00EC082A">
        <w:t>to</w:t>
      </w:r>
      <w:r w:rsidRPr="00EC082A">
        <w:rPr>
          <w:spacing w:val="-15"/>
        </w:rPr>
        <w:t xml:space="preserve"> </w:t>
      </w:r>
      <w:r w:rsidRPr="00EC082A">
        <w:t>be</w:t>
      </w:r>
      <w:r w:rsidRPr="00EC082A">
        <w:rPr>
          <w:spacing w:val="-15"/>
        </w:rPr>
        <w:t xml:space="preserve"> </w:t>
      </w:r>
      <w:r w:rsidRPr="00EC082A">
        <w:t>installed in between the panel rows, in a line inside the layout area at the end of each row, located on 4 concrete plots and normally approx. 2.5 x 2.5 x 6 m in dimension.</w:t>
      </w:r>
    </w:p>
    <w:p w14:paraId="0071688B" w14:textId="77777777" w:rsidR="004A6D04" w:rsidRPr="00EC082A" w:rsidRDefault="00E24CE6" w:rsidP="00C61543">
      <w:pPr>
        <w:pStyle w:val="Corpsdetexte"/>
        <w:spacing w:before="148" w:line="252" w:lineRule="auto"/>
        <w:ind w:right="663"/>
      </w:pPr>
      <w:r w:rsidRPr="00EC082A">
        <w:rPr>
          <w:b/>
        </w:rPr>
        <w:t xml:space="preserve">Collector Station: </w:t>
      </w:r>
      <w:r w:rsidRPr="00EC082A">
        <w:t>The Collector Station receives all power from the transformer stations via medium</w:t>
      </w:r>
      <w:r w:rsidRPr="00EC082A">
        <w:rPr>
          <w:spacing w:val="-10"/>
        </w:rPr>
        <w:t xml:space="preserve"> </w:t>
      </w:r>
      <w:r w:rsidRPr="00EC082A">
        <w:t>voltage</w:t>
      </w:r>
      <w:r w:rsidRPr="00EC082A">
        <w:rPr>
          <w:spacing w:val="-9"/>
        </w:rPr>
        <w:t xml:space="preserve"> </w:t>
      </w:r>
      <w:r w:rsidRPr="00EC082A">
        <w:t>underground</w:t>
      </w:r>
      <w:r w:rsidRPr="00EC082A">
        <w:rPr>
          <w:spacing w:val="-9"/>
        </w:rPr>
        <w:t xml:space="preserve"> </w:t>
      </w:r>
      <w:r w:rsidRPr="00EC082A">
        <w:t>cables</w:t>
      </w:r>
      <w:r w:rsidRPr="00EC082A">
        <w:rPr>
          <w:spacing w:val="-8"/>
        </w:rPr>
        <w:t xml:space="preserve"> </w:t>
      </w:r>
      <w:r w:rsidRPr="00EC082A">
        <w:t>and</w:t>
      </w:r>
      <w:r w:rsidRPr="00EC082A">
        <w:rPr>
          <w:spacing w:val="-10"/>
        </w:rPr>
        <w:t xml:space="preserve"> </w:t>
      </w:r>
      <w:r w:rsidRPr="00EC082A">
        <w:t>provides</w:t>
      </w:r>
      <w:r w:rsidRPr="00EC082A">
        <w:rPr>
          <w:spacing w:val="-7"/>
        </w:rPr>
        <w:t xml:space="preserve"> </w:t>
      </w:r>
      <w:r w:rsidRPr="00EC082A">
        <w:t>protection</w:t>
      </w:r>
      <w:r w:rsidRPr="00EC082A">
        <w:rPr>
          <w:spacing w:val="-10"/>
        </w:rPr>
        <w:t xml:space="preserve"> </w:t>
      </w:r>
      <w:r w:rsidRPr="00EC082A">
        <w:t>and</w:t>
      </w:r>
      <w:r w:rsidRPr="00EC082A">
        <w:rPr>
          <w:spacing w:val="-8"/>
        </w:rPr>
        <w:t xml:space="preserve"> </w:t>
      </w:r>
      <w:r w:rsidRPr="00EC082A">
        <w:t>control</w:t>
      </w:r>
      <w:r w:rsidRPr="00EC082A">
        <w:rPr>
          <w:spacing w:val="-10"/>
        </w:rPr>
        <w:t xml:space="preserve"> </w:t>
      </w:r>
      <w:r w:rsidRPr="00EC082A">
        <w:t>equipment</w:t>
      </w:r>
      <w:r w:rsidRPr="00EC082A">
        <w:rPr>
          <w:spacing w:val="-10"/>
        </w:rPr>
        <w:t xml:space="preserve"> </w:t>
      </w:r>
      <w:r w:rsidRPr="00EC082A">
        <w:t>required</w:t>
      </w:r>
      <w:r w:rsidRPr="00EC082A">
        <w:rPr>
          <w:spacing w:val="-8"/>
        </w:rPr>
        <w:t xml:space="preserve"> </w:t>
      </w:r>
      <w:r w:rsidRPr="00EC082A">
        <w:t xml:space="preserve">to </w:t>
      </w:r>
      <w:r w:rsidRPr="00EC082A">
        <w:rPr>
          <w:spacing w:val="-4"/>
        </w:rPr>
        <w:t>safely</w:t>
      </w:r>
      <w:r w:rsidRPr="00EC082A">
        <w:rPr>
          <w:spacing w:val="-10"/>
        </w:rPr>
        <w:t xml:space="preserve"> </w:t>
      </w:r>
      <w:r w:rsidRPr="00EC082A">
        <w:rPr>
          <w:spacing w:val="-4"/>
        </w:rPr>
        <w:t>manage</w:t>
      </w:r>
      <w:r w:rsidRPr="00EC082A">
        <w:rPr>
          <w:spacing w:val="-6"/>
        </w:rPr>
        <w:t xml:space="preserve"> </w:t>
      </w:r>
      <w:r w:rsidRPr="00EC082A">
        <w:rPr>
          <w:spacing w:val="-4"/>
        </w:rPr>
        <w:t>the</w:t>
      </w:r>
      <w:r w:rsidRPr="00EC082A">
        <w:rPr>
          <w:spacing w:val="-6"/>
        </w:rPr>
        <w:t xml:space="preserve"> </w:t>
      </w:r>
      <w:r w:rsidRPr="00EC082A">
        <w:rPr>
          <w:spacing w:val="-4"/>
        </w:rPr>
        <w:t>plant</w:t>
      </w:r>
      <w:r w:rsidRPr="00EC082A">
        <w:rPr>
          <w:spacing w:val="-6"/>
        </w:rPr>
        <w:t xml:space="preserve"> </w:t>
      </w:r>
      <w:r w:rsidRPr="00EC082A">
        <w:rPr>
          <w:spacing w:val="-4"/>
        </w:rPr>
        <w:t>and</w:t>
      </w:r>
      <w:r w:rsidRPr="00EC082A">
        <w:rPr>
          <w:spacing w:val="-8"/>
        </w:rPr>
        <w:t xml:space="preserve"> </w:t>
      </w:r>
      <w:r w:rsidRPr="00EC082A">
        <w:rPr>
          <w:spacing w:val="-4"/>
        </w:rPr>
        <w:t>to</w:t>
      </w:r>
      <w:r w:rsidRPr="00EC082A">
        <w:rPr>
          <w:spacing w:val="-5"/>
        </w:rPr>
        <w:t xml:space="preserve"> </w:t>
      </w:r>
      <w:r w:rsidRPr="00EC082A">
        <w:rPr>
          <w:spacing w:val="-4"/>
        </w:rPr>
        <w:t>ensure grid</w:t>
      </w:r>
      <w:r w:rsidRPr="00EC082A">
        <w:rPr>
          <w:spacing w:val="-8"/>
        </w:rPr>
        <w:t xml:space="preserve"> </w:t>
      </w:r>
      <w:r w:rsidRPr="00EC082A">
        <w:rPr>
          <w:spacing w:val="-4"/>
        </w:rPr>
        <w:t>code</w:t>
      </w:r>
      <w:r w:rsidRPr="00EC082A">
        <w:rPr>
          <w:spacing w:val="-5"/>
        </w:rPr>
        <w:t xml:space="preserve"> </w:t>
      </w:r>
      <w:r w:rsidRPr="00EC082A">
        <w:rPr>
          <w:spacing w:val="-4"/>
        </w:rPr>
        <w:t>compliance</w:t>
      </w:r>
      <w:r w:rsidRPr="00EC082A">
        <w:rPr>
          <w:spacing w:val="-5"/>
        </w:rPr>
        <w:t xml:space="preserve"> </w:t>
      </w:r>
      <w:r w:rsidRPr="00EC082A">
        <w:rPr>
          <w:spacing w:val="-4"/>
        </w:rPr>
        <w:t>regulations.</w:t>
      </w:r>
      <w:r w:rsidRPr="00EC082A">
        <w:rPr>
          <w:spacing w:val="-6"/>
        </w:rPr>
        <w:t xml:space="preserve"> </w:t>
      </w:r>
      <w:r w:rsidRPr="00EC082A">
        <w:rPr>
          <w:spacing w:val="-4"/>
        </w:rPr>
        <w:t>The station</w:t>
      </w:r>
      <w:r w:rsidRPr="00EC082A">
        <w:rPr>
          <w:spacing w:val="-5"/>
        </w:rPr>
        <w:t xml:space="preserve"> </w:t>
      </w:r>
      <w:r w:rsidRPr="00EC082A">
        <w:rPr>
          <w:spacing w:val="-4"/>
        </w:rPr>
        <w:t xml:space="preserve">will consist of </w:t>
      </w:r>
      <w:r w:rsidRPr="00EC082A">
        <w:t>at</w:t>
      </w:r>
      <w:r w:rsidRPr="00EC082A">
        <w:rPr>
          <w:spacing w:val="-2"/>
        </w:rPr>
        <w:t xml:space="preserve"> </w:t>
      </w:r>
      <w:r w:rsidRPr="00EC082A">
        <w:t>least</w:t>
      </w:r>
      <w:r w:rsidRPr="00EC082A">
        <w:rPr>
          <w:spacing w:val="-2"/>
        </w:rPr>
        <w:t xml:space="preserve"> </w:t>
      </w:r>
      <w:r w:rsidRPr="00EC082A">
        <w:t>one</w:t>
      </w:r>
      <w:r w:rsidRPr="00EC082A">
        <w:rPr>
          <w:spacing w:val="-1"/>
        </w:rPr>
        <w:t xml:space="preserve"> </w:t>
      </w:r>
      <w:r w:rsidRPr="00EC082A">
        <w:t>small</w:t>
      </w:r>
      <w:r w:rsidRPr="00EC082A">
        <w:rPr>
          <w:spacing w:val="-2"/>
        </w:rPr>
        <w:t xml:space="preserve"> </w:t>
      </w:r>
      <w:r w:rsidRPr="00EC082A">
        <w:t>building,</w:t>
      </w:r>
      <w:r w:rsidRPr="00EC082A">
        <w:rPr>
          <w:spacing w:val="-2"/>
        </w:rPr>
        <w:t xml:space="preserve"> </w:t>
      </w:r>
      <w:r w:rsidRPr="00EC082A">
        <w:t>outdoor electrical</w:t>
      </w:r>
      <w:r w:rsidRPr="00EC082A">
        <w:rPr>
          <w:spacing w:val="-1"/>
        </w:rPr>
        <w:t xml:space="preserve"> </w:t>
      </w:r>
      <w:r w:rsidRPr="00EC082A">
        <w:t>plant</w:t>
      </w:r>
      <w:r w:rsidRPr="00EC082A">
        <w:rPr>
          <w:spacing w:val="-2"/>
        </w:rPr>
        <w:t xml:space="preserve"> </w:t>
      </w:r>
      <w:r w:rsidRPr="00EC082A">
        <w:t>and</w:t>
      </w:r>
      <w:r w:rsidRPr="00EC082A">
        <w:rPr>
          <w:spacing w:val="-2"/>
        </w:rPr>
        <w:t xml:space="preserve"> </w:t>
      </w:r>
      <w:r w:rsidRPr="00EC082A">
        <w:t>equipment</w:t>
      </w:r>
      <w:r w:rsidRPr="00EC082A">
        <w:rPr>
          <w:spacing w:val="-2"/>
        </w:rPr>
        <w:t xml:space="preserve"> </w:t>
      </w:r>
      <w:r w:rsidRPr="00EC082A">
        <w:t>and metering. A</w:t>
      </w:r>
      <w:r w:rsidRPr="00EC082A">
        <w:rPr>
          <w:spacing w:val="-1"/>
        </w:rPr>
        <w:t xml:space="preserve"> </w:t>
      </w:r>
      <w:r w:rsidRPr="00EC082A">
        <w:t>new</w:t>
      </w:r>
      <w:r w:rsidRPr="00EC082A">
        <w:rPr>
          <w:spacing w:val="-1"/>
        </w:rPr>
        <w:t xml:space="preserve"> </w:t>
      </w:r>
      <w:r w:rsidRPr="00EC082A">
        <w:t>33</w:t>
      </w:r>
      <w:r w:rsidRPr="00EC082A">
        <w:rPr>
          <w:spacing w:val="-2"/>
        </w:rPr>
        <w:t xml:space="preserve"> </w:t>
      </w:r>
      <w:r w:rsidRPr="00EC082A">
        <w:t>kV Collector Station will be</w:t>
      </w:r>
      <w:r w:rsidRPr="00EC082A">
        <w:rPr>
          <w:spacing w:val="-1"/>
        </w:rPr>
        <w:t xml:space="preserve"> </w:t>
      </w:r>
      <w:r w:rsidRPr="00EC082A">
        <w:t>constructed alongside the solar arrays.</w:t>
      </w:r>
    </w:p>
    <w:p w14:paraId="1AFE4DBA" w14:textId="77777777" w:rsidR="00C61543" w:rsidRDefault="00C61543">
      <w:pPr>
        <w:spacing w:line="252" w:lineRule="auto"/>
        <w:rPr>
          <w:szCs w:val="24"/>
        </w:rPr>
      </w:pPr>
    </w:p>
    <w:p w14:paraId="1B3FB501" w14:textId="77777777" w:rsidR="004A6D04" w:rsidRPr="00EC082A" w:rsidRDefault="00E24CE6">
      <w:pPr>
        <w:pStyle w:val="Corpsdetexte"/>
        <w:ind w:left="672"/>
        <w:jc w:val="left"/>
      </w:pPr>
      <w:r w:rsidRPr="00EC082A">
        <w:rPr>
          <w:noProof/>
          <w:lang w:val="fr-FR" w:eastAsia="fr-FR"/>
        </w:rPr>
        <w:drawing>
          <wp:inline distT="0" distB="0" distL="0" distR="0" wp14:anchorId="6495C54A" wp14:editId="60BEA144">
            <wp:extent cx="5068696" cy="4147947"/>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7" cstate="print"/>
                    <a:stretch>
                      <a:fillRect/>
                    </a:stretch>
                  </pic:blipFill>
                  <pic:spPr>
                    <a:xfrm>
                      <a:off x="0" y="0"/>
                      <a:ext cx="5068696" cy="4147947"/>
                    </a:xfrm>
                    <a:prstGeom prst="rect">
                      <a:avLst/>
                    </a:prstGeom>
                  </pic:spPr>
                </pic:pic>
              </a:graphicData>
            </a:graphic>
          </wp:inline>
        </w:drawing>
      </w:r>
    </w:p>
    <w:p w14:paraId="7A556F06" w14:textId="77777777" w:rsidR="004A6D04" w:rsidRDefault="004A6D04">
      <w:pPr>
        <w:rPr>
          <w:szCs w:val="24"/>
        </w:rPr>
      </w:pPr>
    </w:p>
    <w:p w14:paraId="50BDDFD0" w14:textId="27FD2FE1" w:rsidR="006E5B38" w:rsidRPr="00EC082A" w:rsidRDefault="006E5B38" w:rsidP="006E5B38">
      <w:pPr>
        <w:pStyle w:val="Lgende"/>
        <w:rPr>
          <w:sz w:val="24"/>
          <w:szCs w:val="24"/>
        </w:rPr>
        <w:sectPr w:rsidR="006E5B38" w:rsidRPr="00EC082A">
          <w:pgSz w:w="11920" w:h="16850"/>
          <w:pgMar w:top="1540" w:right="740" w:bottom="1260" w:left="880" w:header="0" w:footer="1042" w:gutter="0"/>
          <w:cols w:space="720"/>
        </w:sectPr>
      </w:pPr>
      <w:bookmarkStart w:id="104" w:name="_Toc198360810"/>
      <w:bookmarkStart w:id="105" w:name="_Toc198363263"/>
      <w:r>
        <w:t xml:space="preserve">Figure </w:t>
      </w:r>
      <w:fldSimple w:instr=" STYLEREF 2 \s ">
        <w:r w:rsidR="00177137">
          <w:rPr>
            <w:noProof/>
          </w:rPr>
          <w:t>3.2</w:t>
        </w:r>
      </w:fldSimple>
      <w:r w:rsidR="00177137">
        <w:noBreakHyphen/>
      </w:r>
      <w:fldSimple w:instr=" SEQ Figure \* ARABIC \s 2 ">
        <w:r w:rsidR="00177137">
          <w:rPr>
            <w:noProof/>
          </w:rPr>
          <w:t>1</w:t>
        </w:r>
      </w:fldSimple>
      <w:r>
        <w:t xml:space="preserve">: </w:t>
      </w:r>
      <w:r w:rsidRPr="00597CF6">
        <w:t>Typical Installation Layout of a Grid-Connected Solar PV Plant (Source: IFC, 2015)</w:t>
      </w:r>
      <w:bookmarkEnd w:id="104"/>
      <w:bookmarkEnd w:id="105"/>
    </w:p>
    <w:p w14:paraId="1F401DAF" w14:textId="77777777" w:rsidR="004A6D04" w:rsidRPr="00EC082A" w:rsidRDefault="00E24CE6" w:rsidP="00871D4B">
      <w:pPr>
        <w:pStyle w:val="Corpsdetexte"/>
        <w:spacing w:before="71" w:line="254" w:lineRule="auto"/>
        <w:ind w:right="676"/>
      </w:pPr>
      <w:r w:rsidRPr="00EC082A">
        <w:rPr>
          <w:b/>
        </w:rPr>
        <w:lastRenderedPageBreak/>
        <w:t>Transformer:</w:t>
      </w:r>
      <w:r w:rsidRPr="00EC082A">
        <w:rPr>
          <w:b/>
          <w:spacing w:val="-9"/>
        </w:rPr>
        <w:t xml:space="preserve"> </w:t>
      </w:r>
      <w:r w:rsidRPr="00EC082A">
        <w:t>The</w:t>
      </w:r>
      <w:r w:rsidRPr="00EC082A">
        <w:rPr>
          <w:spacing w:val="-11"/>
        </w:rPr>
        <w:t xml:space="preserve"> </w:t>
      </w:r>
      <w:r w:rsidRPr="00EC082A">
        <w:t>transformer</w:t>
      </w:r>
      <w:r w:rsidRPr="00EC082A">
        <w:rPr>
          <w:spacing w:val="-10"/>
        </w:rPr>
        <w:t xml:space="preserve"> </w:t>
      </w:r>
      <w:r w:rsidRPr="00EC082A">
        <w:t>steps</w:t>
      </w:r>
      <w:r w:rsidRPr="00EC082A">
        <w:rPr>
          <w:spacing w:val="-10"/>
        </w:rPr>
        <w:t xml:space="preserve"> </w:t>
      </w:r>
      <w:r w:rsidRPr="00EC082A">
        <w:t>up</w:t>
      </w:r>
      <w:r w:rsidRPr="00EC082A">
        <w:rPr>
          <w:spacing w:val="-12"/>
        </w:rPr>
        <w:t xml:space="preserve"> </w:t>
      </w:r>
      <w:r w:rsidRPr="00EC082A">
        <w:t>the</w:t>
      </w:r>
      <w:r w:rsidRPr="00EC082A">
        <w:rPr>
          <w:spacing w:val="-10"/>
        </w:rPr>
        <w:t xml:space="preserve"> </w:t>
      </w:r>
      <w:r w:rsidRPr="00EC082A">
        <w:t>AC</w:t>
      </w:r>
      <w:r w:rsidRPr="00EC082A">
        <w:rPr>
          <w:spacing w:val="-11"/>
        </w:rPr>
        <w:t xml:space="preserve"> </w:t>
      </w:r>
      <w:r w:rsidRPr="00EC082A">
        <w:t>power</w:t>
      </w:r>
      <w:r w:rsidRPr="00EC082A">
        <w:rPr>
          <w:spacing w:val="-10"/>
        </w:rPr>
        <w:t xml:space="preserve"> </w:t>
      </w:r>
      <w:r w:rsidRPr="00EC082A">
        <w:t>from</w:t>
      </w:r>
      <w:r w:rsidRPr="00EC082A">
        <w:rPr>
          <w:spacing w:val="-9"/>
        </w:rPr>
        <w:t xml:space="preserve"> </w:t>
      </w:r>
      <w:r w:rsidRPr="00EC082A">
        <w:t>the</w:t>
      </w:r>
      <w:r w:rsidRPr="00EC082A">
        <w:rPr>
          <w:spacing w:val="-10"/>
        </w:rPr>
        <w:t xml:space="preserve"> </w:t>
      </w:r>
      <w:r w:rsidRPr="00EC082A">
        <w:t>inverters</w:t>
      </w:r>
      <w:r w:rsidRPr="00EC082A">
        <w:rPr>
          <w:spacing w:val="-9"/>
        </w:rPr>
        <w:t xml:space="preserve"> </w:t>
      </w:r>
      <w:r w:rsidRPr="00EC082A">
        <w:t>(typically</w:t>
      </w:r>
      <w:r w:rsidRPr="00EC082A">
        <w:rPr>
          <w:spacing w:val="-14"/>
        </w:rPr>
        <w:t xml:space="preserve"> </w:t>
      </w:r>
      <w:r w:rsidRPr="00EC082A">
        <w:t>at</w:t>
      </w:r>
      <w:r w:rsidRPr="00EC082A">
        <w:rPr>
          <w:spacing w:val="-9"/>
        </w:rPr>
        <w:t xml:space="preserve"> </w:t>
      </w:r>
      <w:r w:rsidRPr="00EC082A">
        <w:t>33kV)</w:t>
      </w:r>
      <w:r w:rsidRPr="00EC082A">
        <w:rPr>
          <w:spacing w:val="-10"/>
        </w:rPr>
        <w:t xml:space="preserve"> </w:t>
      </w:r>
      <w:r w:rsidRPr="00EC082A">
        <w:t>to match the grid voltage in the loop in transmission.</w:t>
      </w:r>
    </w:p>
    <w:p w14:paraId="79BF845C" w14:textId="77777777" w:rsidR="004A6D04" w:rsidRPr="00EC082A" w:rsidRDefault="00E24CE6" w:rsidP="00871D4B">
      <w:pPr>
        <w:pStyle w:val="Corpsdetexte"/>
        <w:spacing w:before="157" w:line="254" w:lineRule="auto"/>
        <w:ind w:right="669"/>
      </w:pPr>
      <w:r w:rsidRPr="00EC082A">
        <w:rPr>
          <w:b/>
          <w:spacing w:val="-4"/>
        </w:rPr>
        <w:t xml:space="preserve">Security and control building: </w:t>
      </w:r>
      <w:r w:rsidRPr="00EC082A">
        <w:rPr>
          <w:spacing w:val="-4"/>
        </w:rPr>
        <w:t>A small building containing space for security</w:t>
      </w:r>
      <w:r w:rsidRPr="00EC082A">
        <w:rPr>
          <w:spacing w:val="-6"/>
        </w:rPr>
        <w:t xml:space="preserve"> </w:t>
      </w:r>
      <w:r w:rsidRPr="00EC082A">
        <w:rPr>
          <w:spacing w:val="-4"/>
        </w:rPr>
        <w:t xml:space="preserve">personnel, welfare </w:t>
      </w:r>
      <w:r w:rsidRPr="00EC082A">
        <w:rPr>
          <w:spacing w:val="-2"/>
        </w:rPr>
        <w:t>facilities</w:t>
      </w:r>
      <w:r w:rsidRPr="00EC082A">
        <w:rPr>
          <w:spacing w:val="-15"/>
        </w:rPr>
        <w:t xml:space="preserve"> </w:t>
      </w:r>
      <w:r w:rsidRPr="00EC082A">
        <w:rPr>
          <w:spacing w:val="-2"/>
        </w:rPr>
        <w:t>and</w:t>
      </w:r>
      <w:r w:rsidRPr="00EC082A">
        <w:rPr>
          <w:spacing w:val="-13"/>
        </w:rPr>
        <w:t xml:space="preserve"> </w:t>
      </w:r>
      <w:r w:rsidRPr="00EC082A">
        <w:rPr>
          <w:spacing w:val="-2"/>
        </w:rPr>
        <w:t>computer</w:t>
      </w:r>
      <w:r w:rsidRPr="00EC082A">
        <w:rPr>
          <w:spacing w:val="-13"/>
        </w:rPr>
        <w:t xml:space="preserve"> </w:t>
      </w:r>
      <w:r w:rsidRPr="00EC082A">
        <w:rPr>
          <w:spacing w:val="-2"/>
        </w:rPr>
        <w:t>control</w:t>
      </w:r>
      <w:r w:rsidRPr="00EC082A">
        <w:rPr>
          <w:spacing w:val="-13"/>
        </w:rPr>
        <w:t xml:space="preserve"> </w:t>
      </w:r>
      <w:r w:rsidRPr="00EC082A">
        <w:rPr>
          <w:spacing w:val="-2"/>
        </w:rPr>
        <w:t>equipment</w:t>
      </w:r>
      <w:r w:rsidRPr="00EC082A">
        <w:rPr>
          <w:spacing w:val="-13"/>
        </w:rPr>
        <w:t xml:space="preserve"> </w:t>
      </w:r>
      <w:r w:rsidRPr="00EC082A">
        <w:rPr>
          <w:spacing w:val="-2"/>
        </w:rPr>
        <w:t>will</w:t>
      </w:r>
      <w:r w:rsidRPr="00EC082A">
        <w:rPr>
          <w:spacing w:val="-13"/>
        </w:rPr>
        <w:t xml:space="preserve"> </w:t>
      </w:r>
      <w:r w:rsidRPr="00EC082A">
        <w:rPr>
          <w:spacing w:val="-2"/>
        </w:rPr>
        <w:t>be</w:t>
      </w:r>
      <w:r w:rsidRPr="00EC082A">
        <w:rPr>
          <w:spacing w:val="-13"/>
        </w:rPr>
        <w:t xml:space="preserve"> </w:t>
      </w:r>
      <w:r w:rsidRPr="00EC082A">
        <w:rPr>
          <w:spacing w:val="-2"/>
        </w:rPr>
        <w:t>located</w:t>
      </w:r>
      <w:r w:rsidRPr="00EC082A">
        <w:rPr>
          <w:spacing w:val="-13"/>
        </w:rPr>
        <w:t xml:space="preserve"> </w:t>
      </w:r>
      <w:r w:rsidRPr="00EC082A">
        <w:rPr>
          <w:spacing w:val="-2"/>
        </w:rPr>
        <w:t>near</w:t>
      </w:r>
      <w:r w:rsidRPr="00EC082A">
        <w:rPr>
          <w:spacing w:val="-13"/>
        </w:rPr>
        <w:t xml:space="preserve"> </w:t>
      </w:r>
      <w:r w:rsidRPr="00EC082A">
        <w:rPr>
          <w:spacing w:val="-2"/>
        </w:rPr>
        <w:t>the</w:t>
      </w:r>
      <w:r w:rsidRPr="00EC082A">
        <w:rPr>
          <w:spacing w:val="-13"/>
        </w:rPr>
        <w:t xml:space="preserve"> </w:t>
      </w:r>
      <w:r w:rsidRPr="00EC082A">
        <w:rPr>
          <w:spacing w:val="-2"/>
        </w:rPr>
        <w:t>substation.</w:t>
      </w:r>
      <w:r w:rsidRPr="00EC082A">
        <w:rPr>
          <w:spacing w:val="-13"/>
        </w:rPr>
        <w:t xml:space="preserve"> </w:t>
      </w:r>
      <w:r w:rsidRPr="00EC082A">
        <w:rPr>
          <w:spacing w:val="-2"/>
        </w:rPr>
        <w:t>It</w:t>
      </w:r>
      <w:r w:rsidRPr="00EC082A">
        <w:rPr>
          <w:spacing w:val="-13"/>
        </w:rPr>
        <w:t xml:space="preserve"> </w:t>
      </w:r>
      <w:r w:rsidRPr="00EC082A">
        <w:rPr>
          <w:spacing w:val="-2"/>
        </w:rPr>
        <w:t>is</w:t>
      </w:r>
      <w:r w:rsidRPr="00EC082A">
        <w:rPr>
          <w:spacing w:val="-13"/>
        </w:rPr>
        <w:t xml:space="preserve"> </w:t>
      </w:r>
      <w:r w:rsidRPr="00EC082A">
        <w:rPr>
          <w:spacing w:val="-2"/>
        </w:rPr>
        <w:t>assumed</w:t>
      </w:r>
      <w:r w:rsidRPr="00EC082A">
        <w:rPr>
          <w:spacing w:val="-13"/>
        </w:rPr>
        <w:t xml:space="preserve"> </w:t>
      </w:r>
      <w:r w:rsidRPr="00EC082A">
        <w:rPr>
          <w:spacing w:val="-2"/>
        </w:rPr>
        <w:t>that</w:t>
      </w:r>
      <w:r w:rsidRPr="00EC082A">
        <w:rPr>
          <w:spacing w:val="-13"/>
        </w:rPr>
        <w:t xml:space="preserve"> </w:t>
      </w:r>
      <w:r w:rsidRPr="00EC082A">
        <w:rPr>
          <w:spacing w:val="-2"/>
        </w:rPr>
        <w:t xml:space="preserve">all </w:t>
      </w:r>
      <w:r w:rsidRPr="00EC082A">
        <w:t xml:space="preserve">other High Voltage equipment are already installed at the terminal Substation (Mwambashi </w:t>
      </w:r>
      <w:r w:rsidRPr="00EC082A">
        <w:rPr>
          <w:spacing w:val="-2"/>
        </w:rPr>
        <w:t>Substation).</w:t>
      </w:r>
    </w:p>
    <w:p w14:paraId="4345A9B2" w14:textId="77777777" w:rsidR="004A6D04" w:rsidRPr="00EC082A" w:rsidRDefault="00E24CE6" w:rsidP="00871D4B">
      <w:pPr>
        <w:pStyle w:val="Corpsdetexte"/>
        <w:spacing w:before="154" w:line="254" w:lineRule="auto"/>
        <w:ind w:right="665"/>
      </w:pPr>
      <w:r w:rsidRPr="00EC082A">
        <w:rPr>
          <w:b/>
          <w:spacing w:val="-2"/>
        </w:rPr>
        <w:t>Access</w:t>
      </w:r>
      <w:r w:rsidRPr="00EC082A">
        <w:rPr>
          <w:b/>
          <w:spacing w:val="-13"/>
        </w:rPr>
        <w:t xml:space="preserve"> </w:t>
      </w:r>
      <w:r w:rsidRPr="00EC082A">
        <w:rPr>
          <w:b/>
          <w:spacing w:val="-2"/>
        </w:rPr>
        <w:t>tracks</w:t>
      </w:r>
      <w:r w:rsidRPr="00EC082A">
        <w:rPr>
          <w:b/>
          <w:spacing w:val="-13"/>
        </w:rPr>
        <w:t xml:space="preserve"> </w:t>
      </w:r>
      <w:r w:rsidRPr="00EC082A">
        <w:rPr>
          <w:b/>
          <w:spacing w:val="-2"/>
        </w:rPr>
        <w:t>and</w:t>
      </w:r>
      <w:r w:rsidRPr="00EC082A">
        <w:rPr>
          <w:b/>
          <w:spacing w:val="-13"/>
        </w:rPr>
        <w:t xml:space="preserve"> </w:t>
      </w:r>
      <w:r w:rsidRPr="00EC082A">
        <w:rPr>
          <w:b/>
          <w:spacing w:val="-2"/>
        </w:rPr>
        <w:t>fencing</w:t>
      </w:r>
      <w:r w:rsidRPr="00EC082A">
        <w:rPr>
          <w:spacing w:val="-2"/>
        </w:rPr>
        <w:t>:</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will</w:t>
      </w:r>
      <w:r w:rsidRPr="00EC082A">
        <w:rPr>
          <w:spacing w:val="-13"/>
        </w:rPr>
        <w:t xml:space="preserve"> </w:t>
      </w:r>
      <w:r w:rsidRPr="00EC082A">
        <w:rPr>
          <w:spacing w:val="-2"/>
        </w:rPr>
        <w:t>include</w:t>
      </w:r>
      <w:r w:rsidRPr="00EC082A">
        <w:rPr>
          <w:spacing w:val="-13"/>
        </w:rPr>
        <w:t xml:space="preserve"> </w:t>
      </w:r>
      <w:r w:rsidRPr="00EC082A">
        <w:rPr>
          <w:spacing w:val="-2"/>
        </w:rPr>
        <w:t>stone</w:t>
      </w:r>
      <w:r w:rsidRPr="00EC082A">
        <w:rPr>
          <w:spacing w:val="-13"/>
        </w:rPr>
        <w:t xml:space="preserve"> </w:t>
      </w:r>
      <w:r w:rsidRPr="00EC082A">
        <w:rPr>
          <w:spacing w:val="-2"/>
        </w:rPr>
        <w:t>tracks</w:t>
      </w:r>
      <w:r w:rsidRPr="00EC082A">
        <w:rPr>
          <w:spacing w:val="-12"/>
        </w:rPr>
        <w:t xml:space="preserve"> </w:t>
      </w:r>
      <w:r w:rsidRPr="00EC082A">
        <w:rPr>
          <w:spacing w:val="-2"/>
        </w:rPr>
        <w:t>throughout</w:t>
      </w:r>
      <w:r w:rsidRPr="00EC082A">
        <w:rPr>
          <w:spacing w:val="-10"/>
        </w:rPr>
        <w:t xml:space="preserve"> </w:t>
      </w:r>
      <w:r w:rsidRPr="00EC082A">
        <w:rPr>
          <w:spacing w:val="-2"/>
        </w:rPr>
        <w:t>the</w:t>
      </w:r>
      <w:r w:rsidRPr="00EC082A">
        <w:rPr>
          <w:spacing w:val="-13"/>
        </w:rPr>
        <w:t xml:space="preserve"> </w:t>
      </w:r>
      <w:r w:rsidRPr="00EC082A">
        <w:rPr>
          <w:spacing w:val="-2"/>
        </w:rPr>
        <w:t>site</w:t>
      </w:r>
      <w:r w:rsidRPr="00EC082A">
        <w:rPr>
          <w:spacing w:val="-13"/>
        </w:rPr>
        <w:t xml:space="preserve"> </w:t>
      </w:r>
      <w:r w:rsidRPr="00EC082A">
        <w:rPr>
          <w:spacing w:val="-2"/>
        </w:rPr>
        <w:t>and</w:t>
      </w:r>
      <w:r w:rsidRPr="00EC082A">
        <w:rPr>
          <w:spacing w:val="-12"/>
        </w:rPr>
        <w:t xml:space="preserve"> </w:t>
      </w:r>
      <w:r w:rsidRPr="00EC082A">
        <w:rPr>
          <w:spacing w:val="-2"/>
        </w:rPr>
        <w:t xml:space="preserve">between </w:t>
      </w:r>
      <w:r w:rsidRPr="00EC082A">
        <w:t>panel</w:t>
      </w:r>
      <w:r w:rsidRPr="00EC082A">
        <w:rPr>
          <w:spacing w:val="-7"/>
        </w:rPr>
        <w:t xml:space="preserve"> </w:t>
      </w:r>
      <w:r w:rsidRPr="00EC082A">
        <w:t>rows</w:t>
      </w:r>
      <w:r w:rsidRPr="00EC082A">
        <w:rPr>
          <w:spacing w:val="-7"/>
        </w:rPr>
        <w:t xml:space="preserve"> </w:t>
      </w:r>
      <w:r w:rsidRPr="00EC082A">
        <w:t>to</w:t>
      </w:r>
      <w:r w:rsidRPr="00EC082A">
        <w:rPr>
          <w:spacing w:val="-10"/>
        </w:rPr>
        <w:t xml:space="preserve"> </w:t>
      </w:r>
      <w:r w:rsidRPr="00EC082A">
        <w:t>permit</w:t>
      </w:r>
      <w:r w:rsidRPr="00EC082A">
        <w:rPr>
          <w:spacing w:val="-8"/>
        </w:rPr>
        <w:t xml:space="preserve"> </w:t>
      </w:r>
      <w:r w:rsidRPr="00EC082A">
        <w:t>access</w:t>
      </w:r>
      <w:r w:rsidRPr="00EC082A">
        <w:rPr>
          <w:spacing w:val="-8"/>
        </w:rPr>
        <w:t xml:space="preserve"> </w:t>
      </w:r>
      <w:r w:rsidRPr="00EC082A">
        <w:t>for</w:t>
      </w:r>
      <w:r w:rsidRPr="00EC082A">
        <w:rPr>
          <w:spacing w:val="-11"/>
        </w:rPr>
        <w:t xml:space="preserve"> </w:t>
      </w:r>
      <w:r w:rsidRPr="00EC082A">
        <w:t>maintenance</w:t>
      </w:r>
      <w:r w:rsidRPr="00EC082A">
        <w:rPr>
          <w:spacing w:val="-7"/>
        </w:rPr>
        <w:t xml:space="preserve"> </w:t>
      </w:r>
      <w:r w:rsidRPr="00EC082A">
        <w:t>vehicles</w:t>
      </w:r>
      <w:r w:rsidRPr="00EC082A">
        <w:rPr>
          <w:spacing w:val="-4"/>
        </w:rPr>
        <w:t xml:space="preserve"> </w:t>
      </w:r>
      <w:r w:rsidRPr="00EC082A">
        <w:t>and</w:t>
      </w:r>
      <w:r w:rsidRPr="00EC082A">
        <w:rPr>
          <w:spacing w:val="-10"/>
        </w:rPr>
        <w:t xml:space="preserve"> </w:t>
      </w:r>
      <w:r w:rsidRPr="00EC082A">
        <w:t>personnel.</w:t>
      </w:r>
      <w:r w:rsidRPr="00EC082A">
        <w:rPr>
          <w:spacing w:val="-6"/>
        </w:rPr>
        <w:t xml:space="preserve"> </w:t>
      </w:r>
      <w:r w:rsidRPr="00EC082A">
        <w:t>Vegetation</w:t>
      </w:r>
      <w:r w:rsidRPr="00EC082A">
        <w:rPr>
          <w:spacing w:val="-9"/>
        </w:rPr>
        <w:t xml:space="preserve"> </w:t>
      </w:r>
      <w:r w:rsidRPr="00EC082A">
        <w:t>(such</w:t>
      </w:r>
      <w:r w:rsidRPr="00EC082A">
        <w:rPr>
          <w:spacing w:val="-10"/>
        </w:rPr>
        <w:t xml:space="preserve"> </w:t>
      </w:r>
      <w:r w:rsidRPr="00EC082A">
        <w:t>as</w:t>
      </w:r>
      <w:r w:rsidRPr="00EC082A">
        <w:rPr>
          <w:spacing w:val="-5"/>
        </w:rPr>
        <w:t xml:space="preserve"> </w:t>
      </w:r>
      <w:r w:rsidRPr="00EC082A">
        <w:t>grass) may</w:t>
      </w:r>
      <w:r w:rsidRPr="00EC082A">
        <w:rPr>
          <w:spacing w:val="-1"/>
        </w:rPr>
        <w:t xml:space="preserve"> </w:t>
      </w:r>
      <w:r w:rsidRPr="00EC082A">
        <w:t xml:space="preserve">be permitted to grow throughout the site but will be kept low or will be trimmed off on a </w:t>
      </w:r>
      <w:r w:rsidRPr="00EC082A">
        <w:rPr>
          <w:spacing w:val="-2"/>
        </w:rPr>
        <w:t>regular</w:t>
      </w:r>
      <w:r w:rsidRPr="00EC082A">
        <w:rPr>
          <w:spacing w:val="-7"/>
        </w:rPr>
        <w:t xml:space="preserve"> </w:t>
      </w:r>
      <w:r w:rsidRPr="00EC082A">
        <w:rPr>
          <w:spacing w:val="-2"/>
        </w:rPr>
        <w:t>basis</w:t>
      </w:r>
      <w:r w:rsidRPr="00EC082A">
        <w:rPr>
          <w:spacing w:val="-9"/>
        </w:rPr>
        <w:t xml:space="preserve"> </w:t>
      </w:r>
      <w:r w:rsidRPr="00EC082A">
        <w:rPr>
          <w:spacing w:val="-2"/>
        </w:rPr>
        <w:t>if</w:t>
      </w:r>
      <w:r w:rsidRPr="00EC082A">
        <w:rPr>
          <w:spacing w:val="-10"/>
        </w:rPr>
        <w:t xml:space="preserve"> </w:t>
      </w:r>
      <w:r w:rsidRPr="00EC082A">
        <w:rPr>
          <w:spacing w:val="-2"/>
        </w:rPr>
        <w:t>the</w:t>
      </w:r>
      <w:r w:rsidRPr="00EC082A">
        <w:rPr>
          <w:spacing w:val="-10"/>
        </w:rPr>
        <w:t xml:space="preserve"> </w:t>
      </w:r>
      <w:r w:rsidRPr="00EC082A">
        <w:rPr>
          <w:spacing w:val="-2"/>
        </w:rPr>
        <w:t>plant</w:t>
      </w:r>
      <w:r w:rsidRPr="00EC082A">
        <w:rPr>
          <w:spacing w:val="-6"/>
        </w:rPr>
        <w:t xml:space="preserve"> </w:t>
      </w:r>
      <w:r w:rsidRPr="00EC082A">
        <w:rPr>
          <w:spacing w:val="-2"/>
        </w:rPr>
        <w:t>relies</w:t>
      </w:r>
      <w:r w:rsidRPr="00EC082A">
        <w:rPr>
          <w:spacing w:val="-9"/>
        </w:rPr>
        <w:t xml:space="preserve"> </w:t>
      </w:r>
      <w:r w:rsidRPr="00EC082A">
        <w:rPr>
          <w:spacing w:val="-2"/>
        </w:rPr>
        <w:t>of</w:t>
      </w:r>
      <w:r w:rsidRPr="00EC082A">
        <w:rPr>
          <w:spacing w:val="-10"/>
        </w:rPr>
        <w:t xml:space="preserve"> </w:t>
      </w:r>
      <w:r w:rsidRPr="00EC082A">
        <w:rPr>
          <w:spacing w:val="-2"/>
        </w:rPr>
        <w:t>the</w:t>
      </w:r>
      <w:r w:rsidRPr="00EC082A">
        <w:rPr>
          <w:spacing w:val="-8"/>
        </w:rPr>
        <w:t xml:space="preserve"> </w:t>
      </w:r>
      <w:r w:rsidRPr="00EC082A">
        <w:rPr>
          <w:spacing w:val="-2"/>
        </w:rPr>
        <w:t>reflected</w:t>
      </w:r>
      <w:r w:rsidRPr="00EC082A">
        <w:rPr>
          <w:spacing w:val="-6"/>
        </w:rPr>
        <w:t xml:space="preserve"> </w:t>
      </w:r>
      <w:r w:rsidRPr="00EC082A">
        <w:rPr>
          <w:spacing w:val="-2"/>
        </w:rPr>
        <w:t>irradiance</w:t>
      </w:r>
      <w:r w:rsidRPr="00EC082A">
        <w:rPr>
          <w:spacing w:val="-8"/>
        </w:rPr>
        <w:t xml:space="preserve"> </w:t>
      </w:r>
      <w:r w:rsidRPr="00EC082A">
        <w:rPr>
          <w:spacing w:val="-2"/>
        </w:rPr>
        <w:t>to</w:t>
      </w:r>
      <w:r w:rsidRPr="00EC082A">
        <w:rPr>
          <w:spacing w:val="-9"/>
        </w:rPr>
        <w:t xml:space="preserve"> </w:t>
      </w:r>
      <w:r w:rsidRPr="00EC082A">
        <w:rPr>
          <w:spacing w:val="-2"/>
        </w:rPr>
        <w:t>be</w:t>
      </w:r>
      <w:r w:rsidRPr="00EC082A">
        <w:rPr>
          <w:spacing w:val="-8"/>
        </w:rPr>
        <w:t xml:space="preserve"> </w:t>
      </w:r>
      <w:r w:rsidRPr="00EC082A">
        <w:rPr>
          <w:spacing w:val="-2"/>
        </w:rPr>
        <w:t>collected</w:t>
      </w:r>
      <w:r w:rsidRPr="00EC082A">
        <w:rPr>
          <w:spacing w:val="-6"/>
        </w:rPr>
        <w:t xml:space="preserve"> </w:t>
      </w:r>
      <w:r w:rsidRPr="00EC082A">
        <w:rPr>
          <w:spacing w:val="-2"/>
        </w:rPr>
        <w:t>from</w:t>
      </w:r>
      <w:r w:rsidRPr="00EC082A">
        <w:rPr>
          <w:spacing w:val="-6"/>
        </w:rPr>
        <w:t xml:space="preserve"> </w:t>
      </w:r>
      <w:r w:rsidRPr="00EC082A">
        <w:rPr>
          <w:spacing w:val="-2"/>
        </w:rPr>
        <w:t>the</w:t>
      </w:r>
      <w:r w:rsidRPr="00EC082A">
        <w:rPr>
          <w:spacing w:val="-8"/>
        </w:rPr>
        <w:t xml:space="preserve"> </w:t>
      </w:r>
      <w:r w:rsidRPr="00EC082A">
        <w:rPr>
          <w:spacing w:val="-2"/>
        </w:rPr>
        <w:t>underside</w:t>
      </w:r>
      <w:r w:rsidRPr="00EC082A">
        <w:rPr>
          <w:spacing w:val="-10"/>
        </w:rPr>
        <w:t xml:space="preserve"> </w:t>
      </w:r>
      <w:r w:rsidRPr="00EC082A">
        <w:rPr>
          <w:spacing w:val="-2"/>
        </w:rPr>
        <w:t>in</w:t>
      </w:r>
      <w:r w:rsidRPr="00EC082A">
        <w:rPr>
          <w:spacing w:val="-6"/>
        </w:rPr>
        <w:t xml:space="preserve"> </w:t>
      </w:r>
      <w:r w:rsidRPr="00EC082A">
        <w:rPr>
          <w:spacing w:val="-2"/>
        </w:rPr>
        <w:t xml:space="preserve">the </w:t>
      </w:r>
      <w:r w:rsidRPr="00EC082A">
        <w:rPr>
          <w:spacing w:val="-4"/>
        </w:rPr>
        <w:t>event bi-facial modules are</w:t>
      </w:r>
      <w:r w:rsidRPr="00EC082A">
        <w:rPr>
          <w:spacing w:val="-6"/>
        </w:rPr>
        <w:t xml:space="preserve"> </w:t>
      </w:r>
      <w:r w:rsidRPr="00EC082A">
        <w:rPr>
          <w:spacing w:val="-4"/>
        </w:rPr>
        <w:t>utilised.</w:t>
      </w:r>
      <w:r w:rsidRPr="00EC082A">
        <w:rPr>
          <w:spacing w:val="-5"/>
        </w:rPr>
        <w:t xml:space="preserve"> </w:t>
      </w:r>
      <w:r w:rsidRPr="00EC082A">
        <w:rPr>
          <w:spacing w:val="-4"/>
        </w:rPr>
        <w:t>A</w:t>
      </w:r>
      <w:r w:rsidRPr="00EC082A">
        <w:rPr>
          <w:spacing w:val="-5"/>
        </w:rPr>
        <w:t xml:space="preserve"> </w:t>
      </w:r>
      <w:r w:rsidRPr="00EC082A">
        <w:rPr>
          <w:spacing w:val="-4"/>
        </w:rPr>
        <w:t>security</w:t>
      </w:r>
      <w:r w:rsidRPr="00EC082A">
        <w:rPr>
          <w:spacing w:val="-9"/>
        </w:rPr>
        <w:t xml:space="preserve"> </w:t>
      </w:r>
      <w:r w:rsidRPr="00EC082A">
        <w:rPr>
          <w:spacing w:val="-4"/>
        </w:rPr>
        <w:t>fence</w:t>
      </w:r>
      <w:r w:rsidRPr="00EC082A">
        <w:rPr>
          <w:spacing w:val="-6"/>
        </w:rPr>
        <w:t xml:space="preserve"> </w:t>
      </w:r>
      <w:r w:rsidRPr="00EC082A">
        <w:rPr>
          <w:spacing w:val="-4"/>
        </w:rPr>
        <w:t>and</w:t>
      </w:r>
      <w:r w:rsidRPr="00EC082A">
        <w:rPr>
          <w:spacing w:val="-5"/>
        </w:rPr>
        <w:t xml:space="preserve"> </w:t>
      </w:r>
      <w:r w:rsidRPr="00EC082A">
        <w:rPr>
          <w:spacing w:val="-4"/>
        </w:rPr>
        <w:t>security</w:t>
      </w:r>
      <w:r w:rsidRPr="00EC082A">
        <w:rPr>
          <w:spacing w:val="-9"/>
        </w:rPr>
        <w:t xml:space="preserve"> </w:t>
      </w:r>
      <w:r w:rsidRPr="00EC082A">
        <w:rPr>
          <w:spacing w:val="-4"/>
        </w:rPr>
        <w:t>cameras will surround</w:t>
      </w:r>
      <w:r w:rsidRPr="00EC082A">
        <w:rPr>
          <w:spacing w:val="-7"/>
        </w:rPr>
        <w:t xml:space="preserve"> </w:t>
      </w:r>
      <w:r w:rsidRPr="00EC082A">
        <w:rPr>
          <w:spacing w:val="-4"/>
        </w:rPr>
        <w:t>the</w:t>
      </w:r>
      <w:r w:rsidRPr="00EC082A">
        <w:rPr>
          <w:spacing w:val="-6"/>
        </w:rPr>
        <w:t xml:space="preserve"> </w:t>
      </w:r>
      <w:r w:rsidRPr="00EC082A">
        <w:rPr>
          <w:spacing w:val="-4"/>
        </w:rPr>
        <w:t>site</w:t>
      </w:r>
      <w:r w:rsidRPr="00EC082A">
        <w:rPr>
          <w:spacing w:val="-5"/>
        </w:rPr>
        <w:t xml:space="preserve"> </w:t>
      </w:r>
      <w:r w:rsidRPr="00EC082A">
        <w:rPr>
          <w:spacing w:val="-4"/>
        </w:rPr>
        <w:t xml:space="preserve">to </w:t>
      </w:r>
      <w:r w:rsidRPr="00EC082A">
        <w:t>monitor</w:t>
      </w:r>
      <w:r w:rsidRPr="00EC082A">
        <w:rPr>
          <w:spacing w:val="-15"/>
        </w:rPr>
        <w:t xml:space="preserve"> </w:t>
      </w:r>
      <w:r w:rsidRPr="00EC082A">
        <w:t>and</w:t>
      </w:r>
      <w:r w:rsidRPr="00EC082A">
        <w:rPr>
          <w:spacing w:val="-15"/>
        </w:rPr>
        <w:t xml:space="preserve"> </w:t>
      </w:r>
      <w:r w:rsidRPr="00EC082A">
        <w:t>prevent</w:t>
      </w:r>
      <w:r w:rsidRPr="00EC082A">
        <w:rPr>
          <w:spacing w:val="-15"/>
        </w:rPr>
        <w:t xml:space="preserve"> </w:t>
      </w:r>
      <w:r w:rsidRPr="00EC082A">
        <w:t>possible</w:t>
      </w:r>
      <w:r w:rsidRPr="00EC082A">
        <w:rPr>
          <w:spacing w:val="-15"/>
        </w:rPr>
        <w:t xml:space="preserve"> </w:t>
      </w:r>
      <w:r w:rsidRPr="00EC082A">
        <w:t>sabotage.</w:t>
      </w:r>
      <w:r w:rsidRPr="00EC082A">
        <w:rPr>
          <w:spacing w:val="-15"/>
        </w:rPr>
        <w:t xml:space="preserve"> </w:t>
      </w:r>
      <w:r w:rsidRPr="00EC082A">
        <w:t>The</w:t>
      </w:r>
      <w:r w:rsidRPr="00EC082A">
        <w:rPr>
          <w:spacing w:val="-15"/>
        </w:rPr>
        <w:t xml:space="preserve"> </w:t>
      </w:r>
      <w:r w:rsidRPr="00EC082A">
        <w:t>existing</w:t>
      </w:r>
      <w:r w:rsidRPr="00EC082A">
        <w:rPr>
          <w:spacing w:val="-15"/>
        </w:rPr>
        <w:t xml:space="preserve"> </w:t>
      </w:r>
      <w:r w:rsidRPr="00EC082A">
        <w:t>wayleave</w:t>
      </w:r>
      <w:r w:rsidRPr="00EC082A">
        <w:rPr>
          <w:spacing w:val="-15"/>
        </w:rPr>
        <w:t xml:space="preserve"> </w:t>
      </w:r>
      <w:r w:rsidRPr="00EC082A">
        <w:t>route</w:t>
      </w:r>
      <w:r w:rsidRPr="00EC082A">
        <w:rPr>
          <w:spacing w:val="-15"/>
        </w:rPr>
        <w:t xml:space="preserve"> </w:t>
      </w:r>
      <w:r w:rsidRPr="00EC082A">
        <w:t>is</w:t>
      </w:r>
      <w:r w:rsidRPr="00EC082A">
        <w:rPr>
          <w:spacing w:val="-15"/>
        </w:rPr>
        <w:t xml:space="preserve"> </w:t>
      </w:r>
      <w:r w:rsidRPr="00EC082A">
        <w:t>expected</w:t>
      </w:r>
      <w:r w:rsidRPr="00EC082A">
        <w:rPr>
          <w:spacing w:val="-15"/>
        </w:rPr>
        <w:t xml:space="preserve"> </w:t>
      </w:r>
      <w:r w:rsidRPr="00EC082A">
        <w:t>to</w:t>
      </w:r>
      <w:r w:rsidRPr="00EC082A">
        <w:rPr>
          <w:spacing w:val="-15"/>
        </w:rPr>
        <w:t xml:space="preserve"> </w:t>
      </w:r>
      <w:r w:rsidRPr="00EC082A">
        <w:t>be</w:t>
      </w:r>
      <w:r w:rsidRPr="00EC082A">
        <w:rPr>
          <w:spacing w:val="-15"/>
        </w:rPr>
        <w:t xml:space="preserve"> </w:t>
      </w:r>
      <w:r w:rsidRPr="00EC082A">
        <w:t>used</w:t>
      </w:r>
      <w:r w:rsidRPr="00EC082A">
        <w:rPr>
          <w:spacing w:val="-15"/>
        </w:rPr>
        <w:t xml:space="preserve"> </w:t>
      </w:r>
      <w:r w:rsidRPr="00EC082A">
        <w:t>as</w:t>
      </w:r>
      <w:r w:rsidRPr="00EC082A">
        <w:rPr>
          <w:spacing w:val="-15"/>
        </w:rPr>
        <w:t xml:space="preserve"> </w:t>
      </w:r>
      <w:r w:rsidRPr="00EC082A">
        <w:t>the primary access to the site.</w:t>
      </w:r>
    </w:p>
    <w:p w14:paraId="628BD745" w14:textId="77777777" w:rsidR="004A6D04" w:rsidRPr="00EC082A" w:rsidRDefault="004A6D04">
      <w:pPr>
        <w:pStyle w:val="Corpsdetexte"/>
        <w:jc w:val="left"/>
      </w:pPr>
    </w:p>
    <w:p w14:paraId="6E8A03AD" w14:textId="77777777" w:rsidR="004A6D04" w:rsidRPr="00EC082A" w:rsidRDefault="00E24CE6" w:rsidP="00871D4B">
      <w:pPr>
        <w:pStyle w:val="Titre3"/>
      </w:pPr>
      <w:bookmarkStart w:id="106" w:name="_bookmark40"/>
      <w:bookmarkStart w:id="107" w:name="_Toc198363321"/>
      <w:bookmarkEnd w:id="106"/>
      <w:r w:rsidRPr="00EC082A">
        <w:t>Products</w:t>
      </w:r>
      <w:r w:rsidRPr="00EC082A">
        <w:rPr>
          <w:spacing w:val="-2"/>
        </w:rPr>
        <w:t xml:space="preserve"> </w:t>
      </w:r>
      <w:r w:rsidRPr="00EC082A">
        <w:t>and</w:t>
      </w:r>
      <w:r w:rsidRPr="00EC082A">
        <w:rPr>
          <w:spacing w:val="-1"/>
        </w:rPr>
        <w:t xml:space="preserve"> </w:t>
      </w:r>
      <w:r w:rsidRPr="00EC082A">
        <w:t>by-Products</w:t>
      </w:r>
      <w:bookmarkEnd w:id="107"/>
    </w:p>
    <w:p w14:paraId="3FBC0660" w14:textId="77777777" w:rsidR="004A6D04" w:rsidRPr="00EC082A" w:rsidRDefault="00E24CE6" w:rsidP="00871D4B">
      <w:pPr>
        <w:pStyle w:val="Corpsdetexte"/>
        <w:spacing w:line="254" w:lineRule="auto"/>
        <w:ind w:right="664"/>
      </w:pPr>
      <w:r w:rsidRPr="00EC082A">
        <w:t xml:space="preserve">The main product of the proposed project is generation of 20 megawatts alternating current </w:t>
      </w:r>
      <w:r w:rsidRPr="00EC082A">
        <w:rPr>
          <w:spacing w:val="-6"/>
        </w:rPr>
        <w:t xml:space="preserve">(MWac) of electrical power. This power will be directly fed into the ZESCO national grid, ensuring </w:t>
      </w:r>
      <w:r w:rsidRPr="00EC082A">
        <w:rPr>
          <w:spacing w:val="-2"/>
        </w:rPr>
        <w:t>a</w:t>
      </w:r>
      <w:r w:rsidRPr="00EC082A">
        <w:rPr>
          <w:spacing w:val="-7"/>
        </w:rPr>
        <w:t xml:space="preserve"> </w:t>
      </w:r>
      <w:r w:rsidRPr="00EC082A">
        <w:rPr>
          <w:spacing w:val="-2"/>
        </w:rPr>
        <w:t>steady</w:t>
      </w:r>
      <w:r w:rsidRPr="00EC082A">
        <w:rPr>
          <w:spacing w:val="-11"/>
        </w:rPr>
        <w:t xml:space="preserve"> </w:t>
      </w:r>
      <w:r w:rsidRPr="00EC082A">
        <w:rPr>
          <w:spacing w:val="-2"/>
        </w:rPr>
        <w:t>and</w:t>
      </w:r>
      <w:r w:rsidRPr="00EC082A">
        <w:rPr>
          <w:spacing w:val="-6"/>
        </w:rPr>
        <w:t xml:space="preserve"> </w:t>
      </w:r>
      <w:r w:rsidRPr="00EC082A">
        <w:rPr>
          <w:spacing w:val="-2"/>
        </w:rPr>
        <w:t>reliable</w:t>
      </w:r>
      <w:r w:rsidRPr="00EC082A">
        <w:rPr>
          <w:spacing w:val="-5"/>
        </w:rPr>
        <w:t xml:space="preserve"> </w:t>
      </w:r>
      <w:r w:rsidRPr="00EC082A">
        <w:rPr>
          <w:spacing w:val="-2"/>
        </w:rPr>
        <w:t>supply</w:t>
      </w:r>
      <w:r w:rsidRPr="00EC082A">
        <w:rPr>
          <w:spacing w:val="-9"/>
        </w:rPr>
        <w:t xml:space="preserve"> </w:t>
      </w:r>
      <w:r w:rsidRPr="00EC082A">
        <w:rPr>
          <w:spacing w:val="-2"/>
        </w:rPr>
        <w:t>of</w:t>
      </w:r>
      <w:r w:rsidRPr="00EC082A">
        <w:rPr>
          <w:spacing w:val="-4"/>
        </w:rPr>
        <w:t xml:space="preserve"> </w:t>
      </w:r>
      <w:r w:rsidRPr="00EC082A">
        <w:rPr>
          <w:spacing w:val="-2"/>
        </w:rPr>
        <w:t>electricity</w:t>
      </w:r>
      <w:r w:rsidRPr="00EC082A">
        <w:rPr>
          <w:spacing w:val="-11"/>
        </w:rPr>
        <w:t xml:space="preserve"> </w:t>
      </w:r>
      <w:r w:rsidRPr="00EC082A">
        <w:rPr>
          <w:spacing w:val="-2"/>
        </w:rPr>
        <w:t>to</w:t>
      </w:r>
      <w:r w:rsidRPr="00EC082A">
        <w:rPr>
          <w:spacing w:val="-9"/>
        </w:rPr>
        <w:t xml:space="preserve"> </w:t>
      </w:r>
      <w:r w:rsidRPr="00EC082A">
        <w:rPr>
          <w:spacing w:val="-2"/>
        </w:rPr>
        <w:t>the</w:t>
      </w:r>
      <w:r w:rsidRPr="00EC082A">
        <w:rPr>
          <w:spacing w:val="-4"/>
        </w:rPr>
        <w:t xml:space="preserve"> </w:t>
      </w:r>
      <w:r w:rsidRPr="00EC082A">
        <w:rPr>
          <w:spacing w:val="-2"/>
        </w:rPr>
        <w:t>region.</w:t>
      </w:r>
      <w:r w:rsidRPr="00EC082A">
        <w:rPr>
          <w:spacing w:val="-6"/>
        </w:rPr>
        <w:t xml:space="preserve"> </w:t>
      </w:r>
      <w:r w:rsidRPr="00EC082A">
        <w:rPr>
          <w:spacing w:val="-2"/>
        </w:rPr>
        <w:t>The</w:t>
      </w:r>
      <w:r w:rsidRPr="00EC082A">
        <w:rPr>
          <w:spacing w:val="-10"/>
        </w:rPr>
        <w:t xml:space="preserve"> </w:t>
      </w:r>
      <w:r w:rsidRPr="00EC082A">
        <w:rPr>
          <w:spacing w:val="-2"/>
        </w:rPr>
        <w:t>integration</w:t>
      </w:r>
      <w:r w:rsidRPr="00EC082A">
        <w:rPr>
          <w:spacing w:val="-5"/>
        </w:rPr>
        <w:t xml:space="preserve"> </w:t>
      </w:r>
      <w:r w:rsidRPr="00EC082A">
        <w:rPr>
          <w:spacing w:val="-2"/>
        </w:rPr>
        <w:t>will</w:t>
      </w:r>
      <w:r w:rsidRPr="00EC082A">
        <w:rPr>
          <w:spacing w:val="-3"/>
        </w:rPr>
        <w:t xml:space="preserve"> </w:t>
      </w:r>
      <w:r w:rsidRPr="00EC082A">
        <w:rPr>
          <w:spacing w:val="-2"/>
        </w:rPr>
        <w:t>occur at</w:t>
      </w:r>
      <w:r w:rsidRPr="00EC082A">
        <w:rPr>
          <w:spacing w:val="-5"/>
        </w:rPr>
        <w:t xml:space="preserve"> </w:t>
      </w:r>
      <w:r w:rsidRPr="00EC082A">
        <w:rPr>
          <w:spacing w:val="-2"/>
        </w:rPr>
        <w:t xml:space="preserve">Mwambashi </w:t>
      </w:r>
      <w:r w:rsidRPr="00EC082A">
        <w:t>Substation</w:t>
      </w:r>
      <w:r w:rsidRPr="00EC082A">
        <w:rPr>
          <w:spacing w:val="-11"/>
        </w:rPr>
        <w:t xml:space="preserve"> </w:t>
      </w:r>
      <w:r w:rsidRPr="00EC082A">
        <w:t>through</w:t>
      </w:r>
      <w:r w:rsidRPr="00EC082A">
        <w:rPr>
          <w:spacing w:val="-12"/>
        </w:rPr>
        <w:t xml:space="preserve"> </w:t>
      </w:r>
      <w:r w:rsidRPr="00EC082A">
        <w:t>the</w:t>
      </w:r>
      <w:r w:rsidRPr="00EC082A">
        <w:rPr>
          <w:spacing w:val="-12"/>
        </w:rPr>
        <w:t xml:space="preserve"> </w:t>
      </w:r>
      <w:r w:rsidRPr="00EC082A">
        <w:t>33</w:t>
      </w:r>
      <w:r w:rsidRPr="00EC082A">
        <w:rPr>
          <w:spacing w:val="-14"/>
        </w:rPr>
        <w:t xml:space="preserve"> </w:t>
      </w:r>
      <w:r w:rsidRPr="00EC082A">
        <w:t>kilovolt</w:t>
      </w:r>
      <w:r w:rsidRPr="00EC082A">
        <w:rPr>
          <w:spacing w:val="-11"/>
        </w:rPr>
        <w:t xml:space="preserve"> </w:t>
      </w:r>
      <w:r w:rsidRPr="00EC082A">
        <w:t>(kV)</w:t>
      </w:r>
      <w:r w:rsidRPr="00EC082A">
        <w:rPr>
          <w:spacing w:val="37"/>
        </w:rPr>
        <w:t xml:space="preserve"> </w:t>
      </w:r>
      <w:r w:rsidRPr="00EC082A">
        <w:t>transmission</w:t>
      </w:r>
      <w:r w:rsidRPr="00EC082A">
        <w:rPr>
          <w:spacing w:val="-11"/>
        </w:rPr>
        <w:t xml:space="preserve"> </w:t>
      </w:r>
      <w:r w:rsidRPr="00EC082A">
        <w:t>line</w:t>
      </w:r>
      <w:r w:rsidRPr="00EC082A">
        <w:rPr>
          <w:spacing w:val="-10"/>
        </w:rPr>
        <w:t xml:space="preserve"> </w:t>
      </w:r>
      <w:r w:rsidRPr="00EC082A">
        <w:t>from</w:t>
      </w:r>
      <w:r w:rsidRPr="00EC082A">
        <w:rPr>
          <w:spacing w:val="-12"/>
        </w:rPr>
        <w:t xml:space="preserve"> </w:t>
      </w:r>
      <w:r w:rsidRPr="00EC082A">
        <w:t>the</w:t>
      </w:r>
      <w:r w:rsidRPr="00EC082A">
        <w:rPr>
          <w:spacing w:val="-13"/>
        </w:rPr>
        <w:t xml:space="preserve"> </w:t>
      </w:r>
      <w:r w:rsidRPr="00EC082A">
        <w:t>Collector</w:t>
      </w:r>
      <w:r w:rsidRPr="00EC082A">
        <w:rPr>
          <w:spacing w:val="-14"/>
        </w:rPr>
        <w:t xml:space="preserve"> </w:t>
      </w:r>
      <w:r w:rsidRPr="00EC082A">
        <w:t>Station</w:t>
      </w:r>
      <w:r w:rsidRPr="00EC082A">
        <w:rPr>
          <w:spacing w:val="-11"/>
        </w:rPr>
        <w:t xml:space="preserve"> </w:t>
      </w:r>
      <w:r w:rsidRPr="00EC082A">
        <w:t>at</w:t>
      </w:r>
      <w:r w:rsidRPr="00EC082A">
        <w:rPr>
          <w:spacing w:val="-12"/>
        </w:rPr>
        <w:t xml:space="preserve"> </w:t>
      </w:r>
      <w:r w:rsidRPr="00EC082A">
        <w:t>the</w:t>
      </w:r>
      <w:r w:rsidRPr="00EC082A">
        <w:rPr>
          <w:spacing w:val="-15"/>
        </w:rPr>
        <w:t xml:space="preserve"> </w:t>
      </w:r>
      <w:r w:rsidRPr="00EC082A">
        <w:t>solar PV</w:t>
      </w:r>
      <w:r w:rsidRPr="00EC082A">
        <w:rPr>
          <w:spacing w:val="-3"/>
        </w:rPr>
        <w:t xml:space="preserve"> </w:t>
      </w:r>
      <w:r w:rsidRPr="00EC082A">
        <w:t>site,</w:t>
      </w:r>
      <w:r w:rsidRPr="00EC082A">
        <w:rPr>
          <w:spacing w:val="-3"/>
        </w:rPr>
        <w:t xml:space="preserve"> </w:t>
      </w:r>
      <w:r w:rsidRPr="00EC082A">
        <w:t>a</w:t>
      </w:r>
      <w:r w:rsidRPr="00EC082A">
        <w:rPr>
          <w:spacing w:val="-5"/>
        </w:rPr>
        <w:t xml:space="preserve"> </w:t>
      </w:r>
      <w:r w:rsidRPr="00EC082A">
        <w:t>critical</w:t>
      </w:r>
      <w:r w:rsidRPr="00EC082A">
        <w:rPr>
          <w:spacing w:val="-2"/>
        </w:rPr>
        <w:t xml:space="preserve"> </w:t>
      </w:r>
      <w:r w:rsidRPr="00EC082A">
        <w:t>infrastructure</w:t>
      </w:r>
      <w:r w:rsidRPr="00EC082A">
        <w:rPr>
          <w:spacing w:val="-3"/>
        </w:rPr>
        <w:t xml:space="preserve"> </w:t>
      </w:r>
      <w:r w:rsidRPr="00EC082A">
        <w:t>component</w:t>
      </w:r>
      <w:r w:rsidRPr="00EC082A">
        <w:rPr>
          <w:spacing w:val="-2"/>
        </w:rPr>
        <w:t xml:space="preserve"> </w:t>
      </w:r>
      <w:r w:rsidRPr="00EC082A">
        <w:t>for</w:t>
      </w:r>
      <w:r w:rsidRPr="00EC082A">
        <w:rPr>
          <w:spacing w:val="-5"/>
        </w:rPr>
        <w:t xml:space="preserve"> </w:t>
      </w:r>
      <w:r w:rsidRPr="00EC082A">
        <w:t>the</w:t>
      </w:r>
      <w:r w:rsidRPr="00EC082A">
        <w:rPr>
          <w:spacing w:val="-1"/>
        </w:rPr>
        <w:t xml:space="preserve"> </w:t>
      </w:r>
      <w:r w:rsidRPr="00EC082A">
        <w:t>distribution</w:t>
      </w:r>
      <w:r w:rsidRPr="00EC082A">
        <w:rPr>
          <w:spacing w:val="-2"/>
        </w:rPr>
        <w:t xml:space="preserve"> </w:t>
      </w:r>
      <w:r w:rsidRPr="00EC082A">
        <w:t>of</w:t>
      </w:r>
      <w:r w:rsidRPr="00EC082A">
        <w:rPr>
          <w:spacing w:val="-5"/>
        </w:rPr>
        <w:t xml:space="preserve"> </w:t>
      </w:r>
      <w:r w:rsidRPr="00EC082A">
        <w:t>electricity</w:t>
      </w:r>
      <w:r w:rsidRPr="00EC082A">
        <w:rPr>
          <w:spacing w:val="-5"/>
        </w:rPr>
        <w:t xml:space="preserve"> </w:t>
      </w:r>
      <w:r w:rsidRPr="00EC082A">
        <w:t>within</w:t>
      </w:r>
      <w:r w:rsidRPr="00EC082A">
        <w:rPr>
          <w:spacing w:val="-2"/>
        </w:rPr>
        <w:t xml:space="preserve"> </w:t>
      </w:r>
      <w:r w:rsidRPr="00EC082A">
        <w:t>Zambia.</w:t>
      </w:r>
    </w:p>
    <w:p w14:paraId="2B4D5489" w14:textId="77777777" w:rsidR="004A6D04" w:rsidRPr="00EC082A" w:rsidRDefault="00E24CE6" w:rsidP="00871D4B">
      <w:pPr>
        <w:pStyle w:val="Corpsdetexte"/>
        <w:spacing w:before="147" w:line="254" w:lineRule="auto"/>
        <w:ind w:right="663"/>
      </w:pPr>
      <w:r w:rsidRPr="00EC082A">
        <w:rPr>
          <w:spacing w:val="-2"/>
        </w:rPr>
        <w:t>The</w:t>
      </w:r>
      <w:r w:rsidRPr="00EC082A">
        <w:rPr>
          <w:spacing w:val="-11"/>
        </w:rPr>
        <w:t xml:space="preserve"> </w:t>
      </w:r>
      <w:r w:rsidRPr="00EC082A">
        <w:rPr>
          <w:spacing w:val="-2"/>
        </w:rPr>
        <w:t>project</w:t>
      </w:r>
      <w:r w:rsidRPr="00EC082A">
        <w:rPr>
          <w:spacing w:val="-12"/>
        </w:rPr>
        <w:t xml:space="preserve"> </w:t>
      </w:r>
      <w:r w:rsidRPr="00EC082A">
        <w:rPr>
          <w:spacing w:val="-2"/>
        </w:rPr>
        <w:t>is</w:t>
      </w:r>
      <w:r w:rsidRPr="00EC082A">
        <w:rPr>
          <w:spacing w:val="-7"/>
        </w:rPr>
        <w:t xml:space="preserve"> </w:t>
      </w:r>
      <w:r w:rsidRPr="00EC082A">
        <w:rPr>
          <w:spacing w:val="-2"/>
        </w:rPr>
        <w:t>designed</w:t>
      </w:r>
      <w:r w:rsidRPr="00EC082A">
        <w:rPr>
          <w:spacing w:val="-9"/>
        </w:rPr>
        <w:t xml:space="preserve"> </w:t>
      </w:r>
      <w:r w:rsidRPr="00EC082A">
        <w:rPr>
          <w:spacing w:val="-2"/>
        </w:rPr>
        <w:t>to</w:t>
      </w:r>
      <w:r w:rsidRPr="00EC082A">
        <w:rPr>
          <w:spacing w:val="-10"/>
        </w:rPr>
        <w:t xml:space="preserve"> </w:t>
      </w:r>
      <w:r w:rsidRPr="00EC082A">
        <w:rPr>
          <w:spacing w:val="-2"/>
        </w:rPr>
        <w:t>be</w:t>
      </w:r>
      <w:r w:rsidRPr="00EC082A">
        <w:rPr>
          <w:spacing w:val="-11"/>
        </w:rPr>
        <w:t xml:space="preserve"> </w:t>
      </w:r>
      <w:r w:rsidRPr="00EC082A">
        <w:rPr>
          <w:spacing w:val="-2"/>
        </w:rPr>
        <w:t>dynamic</w:t>
      </w:r>
      <w:r w:rsidRPr="00EC082A">
        <w:rPr>
          <w:spacing w:val="-8"/>
        </w:rPr>
        <w:t xml:space="preserve"> </w:t>
      </w:r>
      <w:r w:rsidRPr="00EC082A">
        <w:rPr>
          <w:spacing w:val="-2"/>
        </w:rPr>
        <w:t>and</w:t>
      </w:r>
      <w:r w:rsidRPr="00EC082A">
        <w:rPr>
          <w:spacing w:val="-8"/>
        </w:rPr>
        <w:t xml:space="preserve"> </w:t>
      </w:r>
      <w:r w:rsidRPr="00EC082A">
        <w:rPr>
          <w:spacing w:val="-2"/>
        </w:rPr>
        <w:t>adaptive.</w:t>
      </w:r>
      <w:r w:rsidRPr="00EC082A">
        <w:rPr>
          <w:spacing w:val="-7"/>
        </w:rPr>
        <w:t xml:space="preserve"> </w:t>
      </w:r>
      <w:r w:rsidRPr="00EC082A">
        <w:rPr>
          <w:spacing w:val="-2"/>
        </w:rPr>
        <w:t>As</w:t>
      </w:r>
      <w:r w:rsidRPr="00EC082A">
        <w:rPr>
          <w:spacing w:val="-10"/>
        </w:rPr>
        <w:t xml:space="preserve"> </w:t>
      </w:r>
      <w:r w:rsidRPr="00EC082A">
        <w:rPr>
          <w:spacing w:val="-2"/>
        </w:rPr>
        <w:t>it</w:t>
      </w:r>
      <w:r w:rsidRPr="00EC082A">
        <w:rPr>
          <w:spacing w:val="-12"/>
        </w:rPr>
        <w:t xml:space="preserve"> </w:t>
      </w:r>
      <w:r w:rsidRPr="00EC082A">
        <w:rPr>
          <w:spacing w:val="-2"/>
        </w:rPr>
        <w:t>progresses,</w:t>
      </w:r>
      <w:r w:rsidRPr="00EC082A">
        <w:rPr>
          <w:spacing w:val="-9"/>
        </w:rPr>
        <w:t xml:space="preserve"> </w:t>
      </w:r>
      <w:r w:rsidRPr="00EC082A">
        <w:rPr>
          <w:spacing w:val="-2"/>
        </w:rPr>
        <w:t>ongoing</w:t>
      </w:r>
      <w:r w:rsidRPr="00EC082A">
        <w:rPr>
          <w:spacing w:val="-12"/>
        </w:rPr>
        <w:t xml:space="preserve"> </w:t>
      </w:r>
      <w:r w:rsidRPr="00EC082A">
        <w:rPr>
          <w:spacing w:val="-2"/>
        </w:rPr>
        <w:t>data</w:t>
      </w:r>
      <w:r w:rsidRPr="00EC082A">
        <w:rPr>
          <w:spacing w:val="-9"/>
        </w:rPr>
        <w:t xml:space="preserve"> </w:t>
      </w:r>
      <w:r w:rsidRPr="00EC082A">
        <w:rPr>
          <w:spacing w:val="-2"/>
        </w:rPr>
        <w:t>collection</w:t>
      </w:r>
      <w:r w:rsidRPr="00EC082A">
        <w:rPr>
          <w:spacing w:val="-10"/>
        </w:rPr>
        <w:t xml:space="preserve"> </w:t>
      </w:r>
      <w:r w:rsidRPr="00EC082A">
        <w:rPr>
          <w:spacing w:val="-2"/>
        </w:rPr>
        <w:t xml:space="preserve">and </w:t>
      </w:r>
      <w:r w:rsidRPr="00EC082A">
        <w:rPr>
          <w:spacing w:val="-4"/>
        </w:rPr>
        <w:t>analysis</w:t>
      </w:r>
      <w:r w:rsidRPr="00EC082A">
        <w:rPr>
          <w:spacing w:val="-11"/>
        </w:rPr>
        <w:t xml:space="preserve"> </w:t>
      </w:r>
      <w:r w:rsidRPr="00EC082A">
        <w:rPr>
          <w:spacing w:val="-4"/>
        </w:rPr>
        <w:t>will</w:t>
      </w:r>
      <w:r w:rsidRPr="00EC082A">
        <w:rPr>
          <w:spacing w:val="-11"/>
        </w:rPr>
        <w:t xml:space="preserve"> </w:t>
      </w:r>
      <w:r w:rsidRPr="00EC082A">
        <w:rPr>
          <w:spacing w:val="-4"/>
        </w:rPr>
        <w:t>play</w:t>
      </w:r>
      <w:r w:rsidRPr="00EC082A">
        <w:rPr>
          <w:spacing w:val="-11"/>
        </w:rPr>
        <w:t xml:space="preserve"> </w:t>
      </w:r>
      <w:r w:rsidRPr="00EC082A">
        <w:rPr>
          <w:spacing w:val="-4"/>
        </w:rPr>
        <w:t>a</w:t>
      </w:r>
      <w:r w:rsidRPr="00EC082A">
        <w:rPr>
          <w:spacing w:val="-11"/>
        </w:rPr>
        <w:t xml:space="preserve"> </w:t>
      </w:r>
      <w:r w:rsidRPr="00EC082A">
        <w:rPr>
          <w:spacing w:val="-4"/>
        </w:rPr>
        <w:t>crucial</w:t>
      </w:r>
      <w:r w:rsidRPr="00EC082A">
        <w:rPr>
          <w:spacing w:val="-10"/>
        </w:rPr>
        <w:t xml:space="preserve"> </w:t>
      </w:r>
      <w:r w:rsidRPr="00EC082A">
        <w:rPr>
          <w:spacing w:val="-4"/>
        </w:rPr>
        <w:t>role</w:t>
      </w:r>
      <w:r w:rsidRPr="00EC082A">
        <w:rPr>
          <w:spacing w:val="-10"/>
        </w:rPr>
        <w:t xml:space="preserve"> </w:t>
      </w:r>
      <w:r w:rsidRPr="00EC082A">
        <w:rPr>
          <w:spacing w:val="-4"/>
        </w:rPr>
        <w:t>in</w:t>
      </w:r>
      <w:r w:rsidRPr="00EC082A">
        <w:rPr>
          <w:spacing w:val="-7"/>
        </w:rPr>
        <w:t xml:space="preserve"> </w:t>
      </w:r>
      <w:r w:rsidRPr="00EC082A">
        <w:rPr>
          <w:spacing w:val="-4"/>
        </w:rPr>
        <w:t>refining</w:t>
      </w:r>
      <w:r w:rsidRPr="00EC082A">
        <w:rPr>
          <w:spacing w:val="-11"/>
        </w:rPr>
        <w:t xml:space="preserve"> </w:t>
      </w:r>
      <w:r w:rsidRPr="00EC082A">
        <w:rPr>
          <w:spacing w:val="-4"/>
        </w:rPr>
        <w:t>and</w:t>
      </w:r>
      <w:r w:rsidRPr="00EC082A">
        <w:rPr>
          <w:spacing w:val="-9"/>
        </w:rPr>
        <w:t xml:space="preserve"> </w:t>
      </w:r>
      <w:r w:rsidRPr="00EC082A">
        <w:rPr>
          <w:spacing w:val="-4"/>
        </w:rPr>
        <w:t>enhancing</w:t>
      </w:r>
      <w:r w:rsidRPr="00EC082A">
        <w:rPr>
          <w:spacing w:val="-11"/>
        </w:rPr>
        <w:t xml:space="preserve"> </w:t>
      </w:r>
      <w:r w:rsidRPr="00EC082A">
        <w:rPr>
          <w:spacing w:val="-4"/>
        </w:rPr>
        <w:t>the</w:t>
      </w:r>
      <w:r w:rsidRPr="00EC082A">
        <w:rPr>
          <w:spacing w:val="-10"/>
        </w:rPr>
        <w:t xml:space="preserve"> </w:t>
      </w:r>
      <w:r w:rsidRPr="00EC082A">
        <w:rPr>
          <w:spacing w:val="-4"/>
        </w:rPr>
        <w:t>overall</w:t>
      </w:r>
      <w:r w:rsidRPr="00EC082A">
        <w:rPr>
          <w:spacing w:val="-9"/>
        </w:rPr>
        <w:t xml:space="preserve"> </w:t>
      </w:r>
      <w:r w:rsidRPr="00EC082A">
        <w:rPr>
          <w:spacing w:val="-4"/>
        </w:rPr>
        <w:t>performance</w:t>
      </w:r>
      <w:r w:rsidRPr="00EC082A">
        <w:rPr>
          <w:spacing w:val="-7"/>
        </w:rPr>
        <w:t xml:space="preserve"> </w:t>
      </w:r>
      <w:r w:rsidRPr="00EC082A">
        <w:rPr>
          <w:spacing w:val="-4"/>
        </w:rPr>
        <w:t>and</w:t>
      </w:r>
      <w:r w:rsidRPr="00EC082A">
        <w:rPr>
          <w:spacing w:val="-7"/>
        </w:rPr>
        <w:t xml:space="preserve"> </w:t>
      </w:r>
      <w:r w:rsidRPr="00EC082A">
        <w:rPr>
          <w:spacing w:val="-4"/>
        </w:rPr>
        <w:t>efficiency</w:t>
      </w:r>
      <w:r w:rsidRPr="00EC082A">
        <w:rPr>
          <w:spacing w:val="-11"/>
        </w:rPr>
        <w:t xml:space="preserve"> </w:t>
      </w:r>
      <w:r w:rsidRPr="00EC082A">
        <w:rPr>
          <w:spacing w:val="-4"/>
        </w:rPr>
        <w:t xml:space="preserve">of </w:t>
      </w:r>
      <w:r w:rsidRPr="00EC082A">
        <w:t>the power generation system. This approach ensures that the project remains responsive to emerging</w:t>
      </w:r>
      <w:r w:rsidRPr="00EC082A">
        <w:rPr>
          <w:spacing w:val="-8"/>
        </w:rPr>
        <w:t xml:space="preserve"> </w:t>
      </w:r>
      <w:r w:rsidRPr="00EC082A">
        <w:t>trends,</w:t>
      </w:r>
      <w:r w:rsidRPr="00EC082A">
        <w:rPr>
          <w:spacing w:val="-5"/>
        </w:rPr>
        <w:t xml:space="preserve"> </w:t>
      </w:r>
      <w:r w:rsidRPr="00EC082A">
        <w:t>technological</w:t>
      </w:r>
      <w:r w:rsidRPr="00EC082A">
        <w:rPr>
          <w:spacing w:val="-2"/>
        </w:rPr>
        <w:t xml:space="preserve"> </w:t>
      </w:r>
      <w:r w:rsidRPr="00EC082A">
        <w:t>advancements,</w:t>
      </w:r>
      <w:r w:rsidRPr="00EC082A">
        <w:rPr>
          <w:spacing w:val="-3"/>
        </w:rPr>
        <w:t xml:space="preserve"> </w:t>
      </w:r>
      <w:r w:rsidRPr="00EC082A">
        <w:t>and</w:t>
      </w:r>
      <w:r w:rsidRPr="00EC082A">
        <w:rPr>
          <w:spacing w:val="-3"/>
        </w:rPr>
        <w:t xml:space="preserve"> </w:t>
      </w:r>
      <w:r w:rsidRPr="00EC082A">
        <w:t>environmental</w:t>
      </w:r>
      <w:r w:rsidRPr="00EC082A">
        <w:rPr>
          <w:spacing w:val="-2"/>
        </w:rPr>
        <w:t xml:space="preserve"> </w:t>
      </w:r>
      <w:r w:rsidRPr="00EC082A">
        <w:t>considerations.</w:t>
      </w:r>
    </w:p>
    <w:p w14:paraId="50B0E66F" w14:textId="77777777" w:rsidR="004A6D04" w:rsidRPr="00EC082A" w:rsidRDefault="004A6D04">
      <w:pPr>
        <w:pStyle w:val="Corpsdetexte"/>
        <w:spacing w:before="10"/>
        <w:jc w:val="left"/>
      </w:pPr>
    </w:p>
    <w:p w14:paraId="2D8501EC" w14:textId="77777777" w:rsidR="004A6D04" w:rsidRPr="00EC082A" w:rsidRDefault="00E24CE6" w:rsidP="00871D4B">
      <w:pPr>
        <w:pStyle w:val="Titre3"/>
      </w:pPr>
      <w:bookmarkStart w:id="108" w:name="_Toc198363322"/>
      <w:r w:rsidRPr="00EC082A">
        <w:t>By</w:t>
      </w:r>
      <w:r w:rsidRPr="00EC082A">
        <w:rPr>
          <w:spacing w:val="-10"/>
        </w:rPr>
        <w:t xml:space="preserve"> </w:t>
      </w:r>
      <w:r w:rsidRPr="00EC082A">
        <w:t>Products</w:t>
      </w:r>
      <w:bookmarkEnd w:id="108"/>
    </w:p>
    <w:p w14:paraId="62A78D27" w14:textId="77777777" w:rsidR="004A6D04" w:rsidRPr="00354D78" w:rsidRDefault="00E24CE6" w:rsidP="00354D78">
      <w:pPr>
        <w:jc w:val="both"/>
      </w:pPr>
      <w:r w:rsidRPr="00354D78">
        <w:t>Non-hazardous and hazardous wastes: There will be waste generated across the lifecycle of the Project. During construction, wastes will comprise of spoil from excavations, general domestic waste including sanitary and food waste, office waste, packaging material (wooden pallets, plastic and cable drums) and concrete. Petrol and diesel will be used during the construction period for vehicles to transport goods and personnel, generators and heavy construction equipment.</w:t>
      </w:r>
    </w:p>
    <w:p w14:paraId="50DF09E0" w14:textId="77777777" w:rsidR="004A6D04" w:rsidRPr="00354D78" w:rsidRDefault="00E24CE6" w:rsidP="00354D78">
      <w:pPr>
        <w:jc w:val="both"/>
      </w:pPr>
      <w:r w:rsidRPr="00354D78">
        <w:t>Possible waste materials to be generated during the operation phase include waste from maintenance works, broken or cracked PV units, effluent from site control room. Broken panels will be stored in their used crates in the lay down area and will be returned to the manufacturer.</w:t>
      </w:r>
    </w:p>
    <w:p w14:paraId="178AC81E" w14:textId="77777777" w:rsidR="004A6D04" w:rsidRPr="00354D78" w:rsidRDefault="00E24CE6" w:rsidP="00354D78">
      <w:pPr>
        <w:jc w:val="both"/>
      </w:pPr>
      <w:r w:rsidRPr="00354D78">
        <w:t>Hazardous materials used on site during operations will include; oils, lubricants, cleaning products, battery materials and specialised gases (for use in switchgear etc.). Minimal waste is expected to be generated during the operations phase. For certain types or transformers or backup generators, oil that needs to be replaced will be recycled, if possible, or safely stored and removed from the site and correctly disposed of. All hazardous wastes will be handled by ZEMA approved and licensed companies to be contracted by the developer. Part of the hazardous wastes will be recycled under the supervision of ZEMA. All solid wastes generated (hazardous and non- hazardous) will be disposed through contracting a ZEMA approved waste handling company.</w:t>
      </w:r>
    </w:p>
    <w:p w14:paraId="422BF666" w14:textId="77777777" w:rsidR="004A6D04" w:rsidRPr="00354D78" w:rsidRDefault="004A6D04" w:rsidP="00354D78">
      <w:pPr>
        <w:jc w:val="both"/>
        <w:sectPr w:rsidR="004A6D04" w:rsidRPr="00354D78">
          <w:pgSz w:w="11920" w:h="16850"/>
          <w:pgMar w:top="1300" w:right="740" w:bottom="1260" w:left="880" w:header="0" w:footer="1042" w:gutter="0"/>
          <w:cols w:space="720"/>
        </w:sectPr>
      </w:pPr>
    </w:p>
    <w:p w14:paraId="2B98762E" w14:textId="77777777" w:rsidR="004A6D04" w:rsidRPr="00354D78" w:rsidRDefault="00E24CE6" w:rsidP="00354D78">
      <w:pPr>
        <w:jc w:val="both"/>
      </w:pPr>
      <w:r w:rsidRPr="00354D78">
        <w:lastRenderedPageBreak/>
        <w:t>Waste during decommissioning will be similar to that produced during the construction phase; these include wooden and plastic packaging, cable off cuts, disused solar PV panels, and domestic waste. All solid wastes generated will be disposed of at designated and licensed landfill sites for general, and/or hazardous waste streams.</w:t>
      </w:r>
    </w:p>
    <w:p w14:paraId="12FA955C" w14:textId="77777777" w:rsidR="004A6D04" w:rsidRPr="00354D78" w:rsidRDefault="00E24CE6" w:rsidP="00354D78">
      <w:pPr>
        <w:jc w:val="both"/>
      </w:pPr>
      <w:r w:rsidRPr="00354D78">
        <w:t>Wastewater: Wastewater includes any water affected in quality by construction related activities and human influence as well as sewage, water used for washing purposes (e.g. equipment, staff etc.), drainage over potentially contaminated areas (e.g. concrete batching/ mixing areas and equipment storing areas).</w:t>
      </w:r>
    </w:p>
    <w:p w14:paraId="3240AB50" w14:textId="77777777" w:rsidR="004A6D04" w:rsidRPr="00354D78" w:rsidRDefault="00E24CE6" w:rsidP="00354D78">
      <w:pPr>
        <w:jc w:val="both"/>
      </w:pPr>
      <w:r w:rsidRPr="00354D78">
        <w:t>Measures will be implemented to manage all wastewater generated during the construction period. Sewage will be stored on site in mobile or underground sanitary storage facilities which will be emptied by a licensed contractor and disposed of at a licensed facility on a regular basis or will be treated through a septic tank reviver (STR).</w:t>
      </w:r>
    </w:p>
    <w:p w14:paraId="75F8DB13" w14:textId="77777777" w:rsidR="004A6D04" w:rsidRPr="00354D78" w:rsidRDefault="00E24CE6" w:rsidP="00354D78">
      <w:pPr>
        <w:jc w:val="both"/>
      </w:pPr>
      <w:r w:rsidRPr="00354D78">
        <w:t>During operation, the project is not expected to generate significant wastewater which will require serious management. An estimated 200 m3 of water will be required for four times in a year for cleaning / dusting of solar modules. This is not expected to accumulate into significant runoff which may require management.</w:t>
      </w:r>
    </w:p>
    <w:p w14:paraId="66F95EE3" w14:textId="77777777" w:rsidR="004A6D04" w:rsidRPr="00EC082A" w:rsidRDefault="00E24CE6" w:rsidP="00354D78">
      <w:pPr>
        <w:jc w:val="both"/>
      </w:pPr>
      <w:r w:rsidRPr="00354D78">
        <w:t>Vegetative materials: A significant amount of vegetative materials (trees and grass will result from site clearing and leveling activities. These will be stockpiled outside the holding fence and the community will be around to collect it as fire wood. Part of the vegetative materials will be used for making soil conditioners which will then be used for improving soil health during site re- vegetation</w:t>
      </w:r>
      <w:r w:rsidRPr="00EC082A">
        <w:rPr>
          <w:spacing w:val="-2"/>
        </w:rPr>
        <w:t>.</w:t>
      </w:r>
    </w:p>
    <w:p w14:paraId="07BA1564" w14:textId="77777777" w:rsidR="004A6D04" w:rsidRPr="00EC082A" w:rsidRDefault="00E24CE6" w:rsidP="00871D4B">
      <w:pPr>
        <w:pStyle w:val="Titre3"/>
      </w:pPr>
      <w:bookmarkStart w:id="109" w:name="_bookmark41"/>
      <w:bookmarkStart w:id="110" w:name="_Toc198363323"/>
      <w:bookmarkEnd w:id="109"/>
      <w:r w:rsidRPr="00EC082A">
        <w:t>Production</w:t>
      </w:r>
      <w:r w:rsidRPr="00EC082A">
        <w:rPr>
          <w:spacing w:val="1"/>
        </w:rPr>
        <w:t xml:space="preserve"> </w:t>
      </w:r>
      <w:r w:rsidRPr="00EC082A">
        <w:rPr>
          <w:spacing w:val="-2"/>
        </w:rPr>
        <w:t>Capacity</w:t>
      </w:r>
      <w:bookmarkEnd w:id="110"/>
    </w:p>
    <w:p w14:paraId="08D35886" w14:textId="77777777" w:rsidR="004A6D04" w:rsidRPr="00354D78" w:rsidRDefault="00E24CE6" w:rsidP="00354D78">
      <w:pPr>
        <w:jc w:val="both"/>
      </w:pPr>
      <w:r w:rsidRPr="00354D78">
        <w:t>The proposed project will have a name plate capacity of 20 MWac where all power generated will be fed directly into the ZESCO national grid at Mwambashi Substation through a 33 kV transmission line from the Solar Plant. The annual production will continue to be revised as more data is collected and site design is optimized.</w:t>
      </w:r>
    </w:p>
    <w:p w14:paraId="2EF7D330" w14:textId="77777777" w:rsidR="004A6D04" w:rsidRPr="00EC082A" w:rsidRDefault="004A6D04">
      <w:pPr>
        <w:pStyle w:val="Corpsdetexte"/>
        <w:spacing w:before="3"/>
        <w:jc w:val="left"/>
      </w:pPr>
    </w:p>
    <w:p w14:paraId="77925870" w14:textId="305C278E" w:rsidR="00713542" w:rsidRDefault="00CF0CDF" w:rsidP="00FC5B35">
      <w:pPr>
        <w:pStyle w:val="Titre2"/>
      </w:pPr>
      <w:bookmarkStart w:id="111" w:name="_bookmark42"/>
      <w:bookmarkStart w:id="112" w:name="_Toc198363324"/>
      <w:bookmarkEnd w:id="111"/>
      <w:r>
        <w:t>Project Area of Influence</w:t>
      </w:r>
    </w:p>
    <w:p w14:paraId="30B17204" w14:textId="366812EB" w:rsidR="000B3C86" w:rsidRDefault="00A343FB" w:rsidP="00354D78">
      <w:pPr>
        <w:jc w:val="both"/>
      </w:pPr>
      <w:r>
        <w:t>The direct area of</w:t>
      </w:r>
      <w:r w:rsidR="002F29C6">
        <w:t xml:space="preserve"> influence for the </w:t>
      </w:r>
      <w:r w:rsidR="00F97656">
        <w:t>solar plant is the</w:t>
      </w:r>
      <w:r w:rsidR="001E3887">
        <w:t xml:space="preserve"> </w:t>
      </w:r>
      <w:r w:rsidR="00C6255E">
        <w:t>56</w:t>
      </w:r>
      <w:r w:rsidR="001E3887">
        <w:t xml:space="preserve"> hec</w:t>
      </w:r>
      <w:r w:rsidR="005E46D5">
        <w:t>tare</w:t>
      </w:r>
      <w:r w:rsidR="00C6255E">
        <w:t>s</w:t>
      </w:r>
      <w:r w:rsidR="005E46D5">
        <w:t xml:space="preserve"> piece of land already acquired for the project and </w:t>
      </w:r>
      <w:r w:rsidR="00D84C23">
        <w:t>land within the 500m radius from the perimeter of the project site</w:t>
      </w:r>
      <w:r w:rsidR="00FB2BD9">
        <w:t xml:space="preserve"> and the main access road</w:t>
      </w:r>
      <w:r w:rsidR="00D84C23">
        <w:t xml:space="preserve"> </w:t>
      </w:r>
      <w:r w:rsidR="007D59B2">
        <w:t>adjacent to the project site</w:t>
      </w:r>
      <w:r w:rsidR="00196B55">
        <w:t xml:space="preserve">. </w:t>
      </w:r>
      <w:r w:rsidR="00244C34">
        <w:t xml:space="preserve">The project site and the immediate surrounding environment </w:t>
      </w:r>
      <w:r w:rsidR="00E45AD7">
        <w:t xml:space="preserve">are likely to be affected by physical project impacts such </w:t>
      </w:r>
      <w:r w:rsidR="006147F4">
        <w:t xml:space="preserve">clearing vegetation, excavations, </w:t>
      </w:r>
      <w:r w:rsidR="00A46864">
        <w:t>dust and other air emissions such as exhaust fumes</w:t>
      </w:r>
      <w:r w:rsidR="004A64A5">
        <w:t xml:space="preserve"> abstraction of water resources from the nearby </w:t>
      </w:r>
      <w:r w:rsidR="002B606C">
        <w:t>stream.</w:t>
      </w:r>
      <w:r w:rsidR="00A46864">
        <w:t xml:space="preserve"> </w:t>
      </w:r>
      <w:r w:rsidR="00FE1954">
        <w:t xml:space="preserve">The area of influence for the project may go beyond the project site and the immediate surrounding area </w:t>
      </w:r>
      <w:r w:rsidR="004A64A5">
        <w:t xml:space="preserve">if the need to establish borrow pits arise. Adequate assessments and mitigation measures thereof will be implemented should the need for borrow pits or other associated facilities arise. </w:t>
      </w:r>
      <w:r w:rsidR="008A2D4D">
        <w:t xml:space="preserve">The </w:t>
      </w:r>
      <w:r w:rsidR="000959D5">
        <w:t xml:space="preserve">social impacts are likely to extend to other areas beyond the project area and the immediate surrounding areas. Sand Sales community and other </w:t>
      </w:r>
      <w:r w:rsidR="00193D03">
        <w:t xml:space="preserve">townships within Garneton area will feel the social impact of the project in terms of employment creation, access to social services and </w:t>
      </w:r>
      <w:r w:rsidR="000B3C86">
        <w:t xml:space="preserve">community health and safety especially during the construction phase. </w:t>
      </w:r>
    </w:p>
    <w:p w14:paraId="09396DFB" w14:textId="77777777" w:rsidR="002239EE" w:rsidRDefault="002239EE" w:rsidP="00354D78">
      <w:pPr>
        <w:jc w:val="both"/>
      </w:pPr>
    </w:p>
    <w:p w14:paraId="6DF86E97" w14:textId="77777777" w:rsidR="009E10CC" w:rsidRDefault="002239EE" w:rsidP="00CD4A3F">
      <w:pPr>
        <w:jc w:val="both"/>
      </w:pPr>
      <w:r>
        <w:t xml:space="preserve">Indirect areas of influence </w:t>
      </w:r>
      <w:r w:rsidR="00984539">
        <w:t xml:space="preserve">will be those areas which other players in the supply chain may have to exploit in order to supply the needed goods and services to the company. The need for aggregates, </w:t>
      </w:r>
      <w:r w:rsidR="00E242A6">
        <w:t xml:space="preserve">steel and other construction materials will put pressure on natural resources elsewhere. </w:t>
      </w:r>
      <w:r w:rsidR="005B0AEC">
        <w:t xml:space="preserve">The PAPs who have been doing agricultural activities within the project area will need </w:t>
      </w:r>
      <w:r w:rsidR="008A2D4D">
        <w:t xml:space="preserve">land to continue their agricultural activities elsewhere. </w:t>
      </w:r>
      <w:r w:rsidR="00177137">
        <w:t xml:space="preserve"> Figure 3.3.1 shows the </w:t>
      </w:r>
      <w:r w:rsidR="00CD4A3F">
        <w:t xml:space="preserve">project area of influence. </w:t>
      </w:r>
    </w:p>
    <w:p w14:paraId="23B3737B" w14:textId="393BED5D" w:rsidR="00CD4A3F" w:rsidRDefault="00CD4A3F" w:rsidP="00CD4A3F">
      <w:pPr>
        <w:jc w:val="both"/>
        <w:sectPr w:rsidR="00CD4A3F">
          <w:pgSz w:w="11920" w:h="16850"/>
          <w:pgMar w:top="1300" w:right="740" w:bottom="1260" w:left="880" w:header="0" w:footer="1042" w:gutter="0"/>
          <w:cols w:space="720"/>
        </w:sectPr>
      </w:pPr>
    </w:p>
    <w:p w14:paraId="77A2A326" w14:textId="77777777" w:rsidR="009E10CC" w:rsidRDefault="009E10CC" w:rsidP="00354D78">
      <w:pPr>
        <w:jc w:val="both"/>
      </w:pPr>
    </w:p>
    <w:p w14:paraId="56C5529B" w14:textId="77777777" w:rsidR="00177137" w:rsidRDefault="00177137" w:rsidP="00177137"/>
    <w:p w14:paraId="503836FB" w14:textId="246F5CFE" w:rsidR="00177137" w:rsidRDefault="00177137" w:rsidP="00177137">
      <w:pPr>
        <w:tabs>
          <w:tab w:val="left" w:pos="1350"/>
        </w:tabs>
        <w:jc w:val="center"/>
      </w:pPr>
      <w:r>
        <w:rPr>
          <w:noProof/>
          <w:lang w:val="fr-FR" w:eastAsia="fr-FR"/>
        </w:rPr>
        <w:drawing>
          <wp:inline distT="0" distB="0" distL="0" distR="0" wp14:anchorId="31704223" wp14:editId="5D7559B7">
            <wp:extent cx="8815070" cy="5422527"/>
            <wp:effectExtent l="0" t="0" r="5080" b="6985"/>
            <wp:docPr id="105111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40722" cy="5438307"/>
                    </a:xfrm>
                    <a:prstGeom prst="rect">
                      <a:avLst/>
                    </a:prstGeom>
                    <a:noFill/>
                    <a:ln>
                      <a:noFill/>
                    </a:ln>
                  </pic:spPr>
                </pic:pic>
              </a:graphicData>
            </a:graphic>
          </wp:inline>
        </w:drawing>
      </w:r>
    </w:p>
    <w:p w14:paraId="3E17B259" w14:textId="012F3FF7" w:rsidR="00177137" w:rsidRPr="00177137" w:rsidRDefault="00177137" w:rsidP="00177137">
      <w:pPr>
        <w:pStyle w:val="Lgende"/>
        <w:sectPr w:rsidR="00177137" w:rsidRPr="00177137" w:rsidSect="00177137">
          <w:pgSz w:w="16850" w:h="11920" w:orient="landscape"/>
          <w:pgMar w:top="880" w:right="1300" w:bottom="740" w:left="1260" w:header="0" w:footer="1042" w:gutter="0"/>
          <w:cols w:space="720"/>
          <w:docGrid w:linePitch="326"/>
        </w:sectPr>
      </w:pPr>
      <w:r>
        <w:t xml:space="preserve">Figure </w:t>
      </w:r>
      <w:fldSimple w:instr=" STYLEREF 2 \s ">
        <w:r>
          <w:rPr>
            <w:noProof/>
          </w:rPr>
          <w:t>3.3</w:t>
        </w:r>
      </w:fldSimple>
      <w:r>
        <w:noBreakHyphen/>
      </w:r>
      <w:fldSimple w:instr=" SEQ Figure \* ARABIC \s 2 ">
        <w:r>
          <w:rPr>
            <w:noProof/>
          </w:rPr>
          <w:t>1</w:t>
        </w:r>
      </w:fldSimple>
      <w:r>
        <w:t>: Project Area of Influence</w:t>
      </w:r>
      <w:r>
        <w:tab/>
      </w:r>
    </w:p>
    <w:p w14:paraId="00A2B625" w14:textId="43BAFD40" w:rsidR="000E64B2" w:rsidRPr="00EC082A" w:rsidRDefault="000E64B2" w:rsidP="00FC5B35">
      <w:pPr>
        <w:pStyle w:val="Titre2"/>
      </w:pPr>
      <w:r w:rsidRPr="00FC5B35">
        <w:lastRenderedPageBreak/>
        <w:t>Temporary</w:t>
      </w:r>
      <w:r w:rsidRPr="00EC082A">
        <w:t xml:space="preserve"> Facilities</w:t>
      </w:r>
      <w:bookmarkEnd w:id="112"/>
    </w:p>
    <w:p w14:paraId="220EF471" w14:textId="3B3A5DAF" w:rsidR="000E64B2" w:rsidRPr="00CC205B" w:rsidRDefault="00911515" w:rsidP="00FC5B35">
      <w:pPr>
        <w:spacing w:after="240"/>
        <w:jc w:val="both"/>
        <w:rPr>
          <w:szCs w:val="24"/>
        </w:rPr>
      </w:pPr>
      <w:r w:rsidRPr="00CC205B">
        <w:rPr>
          <w:szCs w:val="24"/>
        </w:rPr>
        <w:t xml:space="preserve">There will be temporally facilities that will be constructed during the construction phase, </w:t>
      </w:r>
      <w:r w:rsidR="00C64F95" w:rsidRPr="00CC205B">
        <w:rPr>
          <w:szCs w:val="24"/>
        </w:rPr>
        <w:t>these</w:t>
      </w:r>
      <w:r w:rsidRPr="00CC205B">
        <w:rPr>
          <w:szCs w:val="24"/>
        </w:rPr>
        <w:t xml:space="preserve"> facilities will help facilitate the construction of the requisite project infrastructure such as installation of the solar panels, and construction of the transmission line. Below are the key temporally and permanent facilities that will be constructed during the construction phase.</w:t>
      </w:r>
    </w:p>
    <w:p w14:paraId="4F8EE437" w14:textId="77777777" w:rsidR="00FC5B35" w:rsidRPr="00CC205B" w:rsidRDefault="00911515" w:rsidP="00E8471B">
      <w:pPr>
        <w:pStyle w:val="Paragraphedeliste"/>
        <w:numPr>
          <w:ilvl w:val="0"/>
          <w:numId w:val="25"/>
        </w:numPr>
        <w:jc w:val="both"/>
        <w:rPr>
          <w:szCs w:val="24"/>
        </w:rPr>
      </w:pPr>
      <w:r w:rsidRPr="00CC205B">
        <w:rPr>
          <w:szCs w:val="24"/>
        </w:rPr>
        <w:t>Construction Camp</w:t>
      </w:r>
    </w:p>
    <w:p w14:paraId="57AB29A4" w14:textId="77777777" w:rsidR="00FC5B35" w:rsidRPr="00CC205B" w:rsidRDefault="00A719F8" w:rsidP="00FB0A87">
      <w:pPr>
        <w:pStyle w:val="Paragraphedeliste"/>
        <w:spacing w:after="240"/>
        <w:ind w:left="720" w:firstLine="0"/>
        <w:jc w:val="both"/>
        <w:rPr>
          <w:szCs w:val="24"/>
        </w:rPr>
      </w:pPr>
      <w:r w:rsidRPr="00CC205B">
        <w:rPr>
          <w:szCs w:val="24"/>
        </w:rPr>
        <w:t xml:space="preserve">The construction camp will be constructed within the project area. </w:t>
      </w:r>
      <w:r w:rsidR="00397A5F" w:rsidRPr="00CC205B">
        <w:rPr>
          <w:szCs w:val="24"/>
        </w:rPr>
        <w:t xml:space="preserve">The preferred location of the construction camp is within the project footprint where biodiversity assessments have already been done. Should the need arise at construction to locate the construction camp outside the footprint of the biodiversity assessments already done, The contractor will assess the area and identify any critical biodiversity which will need to be protected or compensated for. The Kitwe District Forestry Department will be engaged their independent resource assessment and issue a forest permit before any clearing activities can be done. </w:t>
      </w:r>
    </w:p>
    <w:p w14:paraId="4D329636" w14:textId="77777777" w:rsidR="00FB0A87" w:rsidRPr="00CC205B" w:rsidRDefault="00397A5F" w:rsidP="00FB0A87">
      <w:pPr>
        <w:pStyle w:val="Paragraphedeliste"/>
        <w:spacing w:after="240"/>
        <w:ind w:left="720" w:firstLine="0"/>
        <w:jc w:val="both"/>
        <w:rPr>
          <w:szCs w:val="24"/>
        </w:rPr>
      </w:pPr>
      <w:r w:rsidRPr="00CC205B">
        <w:rPr>
          <w:szCs w:val="24"/>
        </w:rPr>
        <w:t xml:space="preserve">The construction camp will comprise sleeping quarters, eating area, ablution facilities for both female and males and storage facilties. Water for domestic use will be supplied to the construction camp from the borehole which will be drilled on site. The quality of the water will be periodically assessed to ensure that it is safe for the workers. Where it is determined that the water is not safe for drinking by the workers, the contractor will </w:t>
      </w:r>
      <w:r w:rsidR="005F4463" w:rsidRPr="00CC205B">
        <w:rPr>
          <w:szCs w:val="24"/>
        </w:rPr>
        <w:t xml:space="preserve">be procuring portable water from third party suppliers. One such third party being considered is Nkana Water and Sanitation company. Adequate safeguards regarding the quality of the water, legal supply of the water will be included in the water supply agreement which will be made between the supplier and the EPC Contractor. </w:t>
      </w:r>
    </w:p>
    <w:p w14:paraId="33F45359" w14:textId="7D51FBB7" w:rsidR="005F4463" w:rsidRPr="00CC205B" w:rsidRDefault="005F4463" w:rsidP="00FB0A87">
      <w:pPr>
        <w:pStyle w:val="Paragraphedeliste"/>
        <w:ind w:left="720" w:firstLine="0"/>
        <w:jc w:val="both"/>
        <w:rPr>
          <w:szCs w:val="24"/>
        </w:rPr>
      </w:pPr>
      <w:r w:rsidRPr="00CC205B">
        <w:rPr>
          <w:szCs w:val="24"/>
        </w:rPr>
        <w:t xml:space="preserve">The EPC Contractor will submit the construction plans for the construction camp to Kitwe City Council for review and decision. The Kitwe City Council will review the plan to ascertain that the proposed features and layout of the facility will not compromise the health and safety of employees. </w:t>
      </w:r>
    </w:p>
    <w:p w14:paraId="2F4AA416" w14:textId="77777777" w:rsidR="000E64B2" w:rsidRPr="00EC082A" w:rsidRDefault="000E64B2" w:rsidP="26881F4E">
      <w:pPr>
        <w:jc w:val="both"/>
        <w:rPr>
          <w:szCs w:val="24"/>
        </w:rPr>
      </w:pPr>
    </w:p>
    <w:p w14:paraId="50CCBA0D" w14:textId="786A2124" w:rsidR="00911515" w:rsidRPr="00EC082A" w:rsidRDefault="00911515" w:rsidP="00FB0A87">
      <w:pPr>
        <w:pStyle w:val="Titre2"/>
      </w:pPr>
      <w:bookmarkStart w:id="113" w:name="_Toc198363325"/>
      <w:r w:rsidRPr="00EC082A">
        <w:t>Associated Facilities</w:t>
      </w:r>
      <w:bookmarkEnd w:id="113"/>
    </w:p>
    <w:p w14:paraId="110BB063" w14:textId="77777777" w:rsidR="006442C8" w:rsidRPr="00EC082A" w:rsidRDefault="006442C8" w:rsidP="26881F4E">
      <w:pPr>
        <w:ind w:left="559"/>
        <w:jc w:val="both"/>
        <w:rPr>
          <w:b/>
          <w:bCs/>
          <w:color w:val="FF0000"/>
          <w:szCs w:val="24"/>
        </w:rPr>
      </w:pPr>
    </w:p>
    <w:p w14:paraId="30AEB351" w14:textId="7EE4227A" w:rsidR="00911515" w:rsidRPr="00EC082A" w:rsidRDefault="00642358" w:rsidP="00D454A4">
      <w:pPr>
        <w:pStyle w:val="Titre3"/>
      </w:pPr>
      <w:bookmarkStart w:id="114" w:name="_Toc198363326"/>
      <w:r w:rsidRPr="00EC082A">
        <w:t>Substation</w:t>
      </w:r>
      <w:bookmarkEnd w:id="114"/>
    </w:p>
    <w:p w14:paraId="0398B7EF" w14:textId="31F58CA3" w:rsidR="00911515" w:rsidRPr="00143236" w:rsidRDefault="00642358" w:rsidP="00D454A4">
      <w:pPr>
        <w:jc w:val="both"/>
        <w:rPr>
          <w:szCs w:val="24"/>
        </w:rPr>
      </w:pPr>
      <w:r w:rsidRPr="00143236">
        <w:rPr>
          <w:szCs w:val="24"/>
        </w:rPr>
        <w:t xml:space="preserve">The ZESCO </w:t>
      </w:r>
      <w:r w:rsidR="00364E57" w:rsidRPr="00143236">
        <w:rPr>
          <w:szCs w:val="24"/>
        </w:rPr>
        <w:t>Mwambashi</w:t>
      </w:r>
      <w:r w:rsidRPr="00143236">
        <w:rPr>
          <w:szCs w:val="24"/>
        </w:rPr>
        <w:t xml:space="preserve"> Substation will need to be expanded to accommodate the load that will be coming from the solar farm. The details of the expansion activities and how the new specifications will be made compatible with the old specifications is not yet known. Once this information is available, an initial environmental and social review will be conducted to assess if the new scope will have significant environmental impacts and will significantly alter the current understanding of the environmental and social risks of the project. Should it become necessary to conduct additional studies, these studies will be conducted by competent people and </w:t>
      </w:r>
      <w:r w:rsidR="007C0FE0" w:rsidRPr="00143236">
        <w:rPr>
          <w:szCs w:val="24"/>
        </w:rPr>
        <w:t xml:space="preserve">the project environmental and social management plan will be updated to reflect the new environmental and social risks that will be identified and the mitigation measures thereof. If the identified impacts will require development of appropriate procedures, such procedures will be developed and the project Environmental and Social Management System updated accordingly. </w:t>
      </w:r>
    </w:p>
    <w:p w14:paraId="5FD09BDB" w14:textId="77777777" w:rsidR="006442C8" w:rsidRPr="00EC082A" w:rsidRDefault="006442C8" w:rsidP="26881F4E">
      <w:pPr>
        <w:ind w:left="559"/>
        <w:jc w:val="both"/>
        <w:rPr>
          <w:color w:val="FF0000"/>
          <w:szCs w:val="24"/>
        </w:rPr>
      </w:pPr>
    </w:p>
    <w:p w14:paraId="3E25FBD9" w14:textId="4252349C" w:rsidR="007C0FE0" w:rsidRPr="00EC082A" w:rsidRDefault="007C0FE0" w:rsidP="00D454A4">
      <w:pPr>
        <w:pStyle w:val="Titre3"/>
      </w:pPr>
      <w:bookmarkStart w:id="115" w:name="_Toc198363327"/>
      <w:r w:rsidRPr="00EC082A">
        <w:t>Borrow Pits</w:t>
      </w:r>
      <w:bookmarkEnd w:id="115"/>
    </w:p>
    <w:p w14:paraId="656469D0" w14:textId="347A4243" w:rsidR="007C0FE0" w:rsidRPr="00143236" w:rsidRDefault="007C0FE0" w:rsidP="00D454A4">
      <w:pPr>
        <w:jc w:val="both"/>
        <w:rPr>
          <w:szCs w:val="24"/>
        </w:rPr>
      </w:pPr>
      <w:r w:rsidRPr="00143236">
        <w:rPr>
          <w:szCs w:val="24"/>
        </w:rPr>
        <w:t xml:space="preserve">Borrow pits will only be developed if the EPC contractor fails </w:t>
      </w:r>
      <w:r w:rsidR="006442C8" w:rsidRPr="00143236">
        <w:rPr>
          <w:szCs w:val="24"/>
        </w:rPr>
        <w:t>to secure</w:t>
      </w:r>
      <w:r w:rsidRPr="00143236">
        <w:rPr>
          <w:szCs w:val="24"/>
        </w:rPr>
        <w:t xml:space="preserve"> raw materials from existing </w:t>
      </w:r>
      <w:r w:rsidRPr="00143236">
        <w:rPr>
          <w:szCs w:val="24"/>
        </w:rPr>
        <w:lastRenderedPageBreak/>
        <w:t xml:space="preserve">borrow pits. The development of a borrow pit will be </w:t>
      </w:r>
      <w:r w:rsidR="006442C8" w:rsidRPr="00143236">
        <w:rPr>
          <w:szCs w:val="24"/>
        </w:rPr>
        <w:t>preceded</w:t>
      </w:r>
      <w:r w:rsidRPr="00143236">
        <w:rPr>
          <w:szCs w:val="24"/>
        </w:rPr>
        <w:t xml:space="preserve"> by appropriate environmental and social assessments and obtaining relevant permits. The assessments will include developing and environmental and social management </w:t>
      </w:r>
      <w:r w:rsidR="006442C8" w:rsidRPr="00143236">
        <w:rPr>
          <w:szCs w:val="24"/>
        </w:rPr>
        <w:t>plans</w:t>
      </w:r>
      <w:r w:rsidRPr="00143236">
        <w:rPr>
          <w:szCs w:val="24"/>
        </w:rPr>
        <w:t xml:space="preserve"> which will detail properly the potential impacts and the mitigation measures </w:t>
      </w:r>
      <w:r w:rsidR="27D6C3D7" w:rsidRPr="00143236">
        <w:rPr>
          <w:szCs w:val="24"/>
        </w:rPr>
        <w:t>during the</w:t>
      </w:r>
      <w:r w:rsidRPr="00143236">
        <w:rPr>
          <w:szCs w:val="24"/>
        </w:rPr>
        <w:t xml:space="preserve"> development, operations and closure of the borrow pit.</w:t>
      </w:r>
    </w:p>
    <w:p w14:paraId="43B39852" w14:textId="77777777" w:rsidR="006442C8" w:rsidRPr="00EC082A" w:rsidRDefault="006442C8" w:rsidP="26881F4E">
      <w:pPr>
        <w:ind w:left="559"/>
        <w:jc w:val="both"/>
        <w:rPr>
          <w:color w:val="FF0000"/>
          <w:szCs w:val="24"/>
        </w:rPr>
      </w:pPr>
    </w:p>
    <w:p w14:paraId="746DAF5A" w14:textId="3CCAF2AD" w:rsidR="004A6D04" w:rsidRPr="00EC082A" w:rsidRDefault="00E24CE6" w:rsidP="00D454A4">
      <w:pPr>
        <w:pStyle w:val="Titre2"/>
      </w:pPr>
      <w:bookmarkStart w:id="116" w:name="_Toc198363328"/>
      <w:r w:rsidRPr="00D454A4">
        <w:t>Schedule</w:t>
      </w:r>
      <w:r w:rsidRPr="00EC082A">
        <w:rPr>
          <w:spacing w:val="-14"/>
        </w:rPr>
        <w:t xml:space="preserve"> </w:t>
      </w:r>
      <w:r w:rsidRPr="00EC082A">
        <w:t>and</w:t>
      </w:r>
      <w:r w:rsidRPr="00EC082A">
        <w:rPr>
          <w:spacing w:val="-12"/>
        </w:rPr>
        <w:t xml:space="preserve"> </w:t>
      </w:r>
      <w:r w:rsidRPr="00EC082A">
        <w:t>life</w:t>
      </w:r>
      <w:r w:rsidRPr="00EC082A">
        <w:rPr>
          <w:spacing w:val="-15"/>
        </w:rPr>
        <w:t xml:space="preserve"> </w:t>
      </w:r>
      <w:r w:rsidRPr="00EC082A">
        <w:t>of</w:t>
      </w:r>
      <w:r w:rsidRPr="00EC082A">
        <w:rPr>
          <w:spacing w:val="-15"/>
        </w:rPr>
        <w:t xml:space="preserve"> </w:t>
      </w:r>
      <w:r w:rsidRPr="00EC082A">
        <w:rPr>
          <w:spacing w:val="-2"/>
        </w:rPr>
        <w:t>Project</w:t>
      </w:r>
      <w:bookmarkEnd w:id="116"/>
    </w:p>
    <w:p w14:paraId="2EED0483" w14:textId="77777777" w:rsidR="004A6D04" w:rsidRPr="00EC082A" w:rsidRDefault="00E24CE6" w:rsidP="00D454A4">
      <w:pPr>
        <w:pStyle w:val="Corpsdetexte"/>
        <w:spacing w:line="254" w:lineRule="auto"/>
        <w:ind w:right="672"/>
      </w:pPr>
      <w:r w:rsidRPr="00EC082A">
        <w:t>Prior</w:t>
      </w:r>
      <w:r w:rsidRPr="00EC082A">
        <w:rPr>
          <w:spacing w:val="-15"/>
        </w:rPr>
        <w:t xml:space="preserve"> </w:t>
      </w:r>
      <w:r w:rsidRPr="00EC082A">
        <w:t>to</w:t>
      </w:r>
      <w:r w:rsidRPr="00EC082A">
        <w:rPr>
          <w:spacing w:val="-15"/>
        </w:rPr>
        <w:t xml:space="preserve"> </w:t>
      </w:r>
      <w:r w:rsidRPr="00EC082A">
        <w:t>the</w:t>
      </w:r>
      <w:r w:rsidRPr="00EC082A">
        <w:rPr>
          <w:spacing w:val="-13"/>
        </w:rPr>
        <w:t xml:space="preserve"> </w:t>
      </w:r>
      <w:r w:rsidRPr="00EC082A">
        <w:t>initiation</w:t>
      </w:r>
      <w:r w:rsidRPr="00EC082A">
        <w:rPr>
          <w:spacing w:val="-13"/>
        </w:rPr>
        <w:t xml:space="preserve"> </w:t>
      </w:r>
      <w:r w:rsidRPr="00EC082A">
        <w:t>of</w:t>
      </w:r>
      <w:r w:rsidRPr="00EC082A">
        <w:rPr>
          <w:spacing w:val="-10"/>
        </w:rPr>
        <w:t xml:space="preserve"> </w:t>
      </w:r>
      <w:r w:rsidRPr="00EC082A">
        <w:t>onsite</w:t>
      </w:r>
      <w:r w:rsidRPr="00EC082A">
        <w:rPr>
          <w:spacing w:val="-12"/>
        </w:rPr>
        <w:t xml:space="preserve"> </w:t>
      </w:r>
      <w:r w:rsidRPr="00EC082A">
        <w:t>activities,</w:t>
      </w:r>
      <w:r w:rsidRPr="00EC082A">
        <w:rPr>
          <w:spacing w:val="-12"/>
        </w:rPr>
        <w:t xml:space="preserve"> </w:t>
      </w:r>
      <w:r w:rsidRPr="00EC082A">
        <w:t>a</w:t>
      </w:r>
      <w:r w:rsidRPr="00EC082A">
        <w:rPr>
          <w:spacing w:val="-12"/>
        </w:rPr>
        <w:t xml:space="preserve"> </w:t>
      </w:r>
      <w:r w:rsidRPr="00EC082A">
        <w:t>period</w:t>
      </w:r>
      <w:r w:rsidRPr="00EC082A">
        <w:rPr>
          <w:spacing w:val="-13"/>
        </w:rPr>
        <w:t xml:space="preserve"> </w:t>
      </w:r>
      <w:r w:rsidRPr="00EC082A">
        <w:t>of</w:t>
      </w:r>
      <w:r w:rsidRPr="00EC082A">
        <w:rPr>
          <w:spacing w:val="-14"/>
        </w:rPr>
        <w:t xml:space="preserve"> </w:t>
      </w:r>
      <w:r w:rsidRPr="00EC082A">
        <w:t>development,</w:t>
      </w:r>
      <w:r w:rsidRPr="00EC082A">
        <w:rPr>
          <w:spacing w:val="-11"/>
        </w:rPr>
        <w:t xml:space="preserve"> </w:t>
      </w:r>
      <w:r w:rsidRPr="00EC082A">
        <w:t>design,</w:t>
      </w:r>
      <w:r w:rsidRPr="00EC082A">
        <w:rPr>
          <w:spacing w:val="-13"/>
        </w:rPr>
        <w:t xml:space="preserve"> </w:t>
      </w:r>
      <w:r w:rsidRPr="00EC082A">
        <w:t>material</w:t>
      </w:r>
      <w:r w:rsidRPr="00EC082A">
        <w:rPr>
          <w:spacing w:val="-12"/>
        </w:rPr>
        <w:t xml:space="preserve"> </w:t>
      </w:r>
      <w:r w:rsidRPr="00EC082A">
        <w:t xml:space="preserve">procurement </w:t>
      </w:r>
      <w:r w:rsidRPr="00EC082A">
        <w:rPr>
          <w:spacing w:val="-2"/>
        </w:rPr>
        <w:t>and</w:t>
      </w:r>
      <w:r w:rsidRPr="00EC082A">
        <w:rPr>
          <w:spacing w:val="-6"/>
        </w:rPr>
        <w:t xml:space="preserve"> </w:t>
      </w:r>
      <w:r w:rsidRPr="00EC082A">
        <w:rPr>
          <w:spacing w:val="-2"/>
        </w:rPr>
        <w:t>component</w:t>
      </w:r>
      <w:r w:rsidRPr="00EC082A">
        <w:rPr>
          <w:spacing w:val="-6"/>
        </w:rPr>
        <w:t xml:space="preserve"> </w:t>
      </w:r>
      <w:r w:rsidRPr="00EC082A">
        <w:rPr>
          <w:spacing w:val="-2"/>
        </w:rPr>
        <w:t>transportation</w:t>
      </w:r>
      <w:r w:rsidRPr="00EC082A">
        <w:rPr>
          <w:spacing w:val="-8"/>
        </w:rPr>
        <w:t xml:space="preserve"> </w:t>
      </w:r>
      <w:r w:rsidRPr="00EC082A">
        <w:rPr>
          <w:spacing w:val="-2"/>
        </w:rPr>
        <w:t>logistics</w:t>
      </w:r>
      <w:r w:rsidRPr="00EC082A">
        <w:rPr>
          <w:spacing w:val="-4"/>
        </w:rPr>
        <w:t xml:space="preserve"> </w:t>
      </w:r>
      <w:r w:rsidRPr="00EC082A">
        <w:rPr>
          <w:spacing w:val="-2"/>
        </w:rPr>
        <w:t>will</w:t>
      </w:r>
      <w:r w:rsidRPr="00EC082A">
        <w:rPr>
          <w:spacing w:val="-6"/>
        </w:rPr>
        <w:t xml:space="preserve"> </w:t>
      </w:r>
      <w:r w:rsidRPr="00EC082A">
        <w:rPr>
          <w:spacing w:val="-2"/>
        </w:rPr>
        <w:t>happen</w:t>
      </w:r>
      <w:r w:rsidRPr="00EC082A">
        <w:rPr>
          <w:spacing w:val="-6"/>
        </w:rPr>
        <w:t xml:space="preserve"> </w:t>
      </w:r>
      <w:r w:rsidRPr="00EC082A">
        <w:rPr>
          <w:spacing w:val="-2"/>
        </w:rPr>
        <w:t>for</w:t>
      </w:r>
      <w:r w:rsidRPr="00EC082A">
        <w:rPr>
          <w:spacing w:val="-9"/>
        </w:rPr>
        <w:t xml:space="preserve"> </w:t>
      </w:r>
      <w:r w:rsidRPr="00EC082A">
        <w:rPr>
          <w:spacing w:val="-2"/>
        </w:rPr>
        <w:t>the</w:t>
      </w:r>
      <w:r w:rsidRPr="00EC082A">
        <w:rPr>
          <w:spacing w:val="-7"/>
        </w:rPr>
        <w:t xml:space="preserve"> </w:t>
      </w:r>
      <w:r w:rsidRPr="00EC082A">
        <w:rPr>
          <w:spacing w:val="-2"/>
        </w:rPr>
        <w:t>project,</w:t>
      </w:r>
      <w:r w:rsidRPr="00EC082A">
        <w:rPr>
          <w:spacing w:val="-6"/>
        </w:rPr>
        <w:t xml:space="preserve"> </w:t>
      </w:r>
      <w:r w:rsidRPr="00EC082A">
        <w:rPr>
          <w:spacing w:val="-2"/>
        </w:rPr>
        <w:t>but</w:t>
      </w:r>
      <w:r w:rsidRPr="00EC082A">
        <w:rPr>
          <w:spacing w:val="-5"/>
        </w:rPr>
        <w:t xml:space="preserve"> </w:t>
      </w:r>
      <w:r w:rsidRPr="00EC082A">
        <w:rPr>
          <w:spacing w:val="-2"/>
        </w:rPr>
        <w:t>will</w:t>
      </w:r>
      <w:r w:rsidRPr="00EC082A">
        <w:rPr>
          <w:spacing w:val="-6"/>
        </w:rPr>
        <w:t xml:space="preserve"> </w:t>
      </w:r>
      <w:r w:rsidRPr="00EC082A">
        <w:rPr>
          <w:spacing w:val="-2"/>
        </w:rPr>
        <w:t>have</w:t>
      </w:r>
      <w:r w:rsidRPr="00EC082A">
        <w:rPr>
          <w:spacing w:val="-7"/>
        </w:rPr>
        <w:t xml:space="preserve"> </w:t>
      </w:r>
      <w:r w:rsidRPr="00EC082A">
        <w:rPr>
          <w:spacing w:val="-2"/>
        </w:rPr>
        <w:t>limited</w:t>
      </w:r>
      <w:r w:rsidRPr="00EC082A">
        <w:rPr>
          <w:spacing w:val="-6"/>
        </w:rPr>
        <w:t xml:space="preserve"> </w:t>
      </w:r>
      <w:r w:rsidRPr="00EC082A">
        <w:rPr>
          <w:spacing w:val="-2"/>
        </w:rPr>
        <w:t xml:space="preserve">material </w:t>
      </w:r>
      <w:r w:rsidRPr="00EC082A">
        <w:t>impact on the site.</w:t>
      </w:r>
      <w:r w:rsidRPr="00EC082A">
        <w:rPr>
          <w:spacing w:val="40"/>
        </w:rPr>
        <w:t xml:space="preserve"> </w:t>
      </w:r>
      <w:r w:rsidRPr="00EC082A">
        <w:t>Once onsite activities are initiated on the Garneton North Project site, the project implementation program will be</w:t>
      </w:r>
      <w:r w:rsidRPr="00EC082A">
        <w:rPr>
          <w:spacing w:val="-3"/>
        </w:rPr>
        <w:t xml:space="preserve"> </w:t>
      </w:r>
      <w:r w:rsidRPr="00EC082A">
        <w:t>followed as</w:t>
      </w:r>
      <w:r w:rsidRPr="00EC082A">
        <w:rPr>
          <w:spacing w:val="-1"/>
        </w:rPr>
        <w:t xml:space="preserve"> </w:t>
      </w:r>
      <w:r w:rsidRPr="00EC082A">
        <w:t>summarized in</w:t>
      </w:r>
      <w:r w:rsidRPr="00EC082A">
        <w:rPr>
          <w:spacing w:val="-1"/>
        </w:rPr>
        <w:t xml:space="preserve"> </w:t>
      </w:r>
      <w:r w:rsidRPr="00EC082A">
        <w:t>table</w:t>
      </w:r>
      <w:r w:rsidRPr="00EC082A">
        <w:rPr>
          <w:spacing w:val="-1"/>
        </w:rPr>
        <w:t xml:space="preserve"> </w:t>
      </w:r>
      <w:r w:rsidRPr="00EC082A">
        <w:t>1-8-1.</w:t>
      </w:r>
    </w:p>
    <w:p w14:paraId="55D2CFF5" w14:textId="77777777" w:rsidR="004A6D04" w:rsidRPr="00EC082A" w:rsidRDefault="00E24CE6" w:rsidP="00D454A4">
      <w:pPr>
        <w:pStyle w:val="Corpsdetexte"/>
        <w:spacing w:before="148" w:line="254" w:lineRule="auto"/>
        <w:ind w:right="669"/>
      </w:pPr>
      <w:r w:rsidRPr="00EC082A">
        <w:rPr>
          <w:spacing w:val="-2"/>
        </w:rPr>
        <w:t>The</w:t>
      </w:r>
      <w:r w:rsidRPr="00EC082A">
        <w:rPr>
          <w:spacing w:val="-9"/>
        </w:rPr>
        <w:t xml:space="preserve"> </w:t>
      </w:r>
      <w:r w:rsidRPr="00EC082A">
        <w:rPr>
          <w:spacing w:val="-2"/>
        </w:rPr>
        <w:t>complete</w:t>
      </w:r>
      <w:r w:rsidRPr="00EC082A">
        <w:rPr>
          <w:spacing w:val="-9"/>
        </w:rPr>
        <w:t xml:space="preserve"> </w:t>
      </w:r>
      <w:r w:rsidRPr="00EC082A">
        <w:rPr>
          <w:spacing w:val="-2"/>
        </w:rPr>
        <w:t>preassembly,</w:t>
      </w:r>
      <w:r w:rsidRPr="00EC082A">
        <w:rPr>
          <w:spacing w:val="-5"/>
        </w:rPr>
        <w:t xml:space="preserve"> </w:t>
      </w:r>
      <w:r w:rsidRPr="00EC082A">
        <w:rPr>
          <w:spacing w:val="-2"/>
        </w:rPr>
        <w:t>and</w:t>
      </w:r>
      <w:r w:rsidRPr="00EC082A">
        <w:rPr>
          <w:spacing w:val="-10"/>
        </w:rPr>
        <w:t xml:space="preserve"> </w:t>
      </w:r>
      <w:r w:rsidRPr="00EC082A">
        <w:rPr>
          <w:spacing w:val="-2"/>
        </w:rPr>
        <w:t>installation</w:t>
      </w:r>
      <w:r w:rsidRPr="00EC082A">
        <w:rPr>
          <w:spacing w:val="-10"/>
        </w:rPr>
        <w:t xml:space="preserve"> </w:t>
      </w:r>
      <w:r w:rsidRPr="00EC082A">
        <w:rPr>
          <w:spacing w:val="-2"/>
        </w:rPr>
        <w:t>of</w:t>
      </w:r>
      <w:r w:rsidRPr="00EC082A">
        <w:rPr>
          <w:spacing w:val="-10"/>
        </w:rPr>
        <w:t xml:space="preserve"> </w:t>
      </w:r>
      <w:r w:rsidRPr="00EC082A">
        <w:rPr>
          <w:spacing w:val="-2"/>
        </w:rPr>
        <w:t>the</w:t>
      </w:r>
      <w:r w:rsidRPr="00EC082A">
        <w:rPr>
          <w:spacing w:val="-11"/>
        </w:rPr>
        <w:t xml:space="preserve"> </w:t>
      </w:r>
      <w:r w:rsidRPr="00EC082A">
        <w:rPr>
          <w:spacing w:val="-2"/>
        </w:rPr>
        <w:t>single-axis</w:t>
      </w:r>
      <w:r w:rsidRPr="00EC082A">
        <w:rPr>
          <w:spacing w:val="-7"/>
        </w:rPr>
        <w:t xml:space="preserve"> </w:t>
      </w:r>
      <w:r w:rsidRPr="00EC082A">
        <w:rPr>
          <w:spacing w:val="-2"/>
        </w:rPr>
        <w:t>tracking</w:t>
      </w:r>
      <w:r w:rsidRPr="00EC082A">
        <w:rPr>
          <w:spacing w:val="-12"/>
        </w:rPr>
        <w:t xml:space="preserve"> </w:t>
      </w:r>
      <w:r w:rsidRPr="00EC082A">
        <w:rPr>
          <w:spacing w:val="-2"/>
        </w:rPr>
        <w:t>system,</w:t>
      </w:r>
      <w:r w:rsidRPr="00EC082A">
        <w:rPr>
          <w:spacing w:val="-10"/>
        </w:rPr>
        <w:t xml:space="preserve"> </w:t>
      </w:r>
      <w:r w:rsidRPr="00EC082A">
        <w:rPr>
          <w:spacing w:val="-2"/>
        </w:rPr>
        <w:t>with</w:t>
      </w:r>
      <w:r w:rsidRPr="00EC082A">
        <w:rPr>
          <w:spacing w:val="-10"/>
        </w:rPr>
        <w:t xml:space="preserve"> </w:t>
      </w:r>
      <w:r w:rsidRPr="00EC082A">
        <w:rPr>
          <w:spacing w:val="-2"/>
        </w:rPr>
        <w:t>the</w:t>
      </w:r>
      <w:r w:rsidRPr="00EC082A">
        <w:rPr>
          <w:spacing w:val="-11"/>
        </w:rPr>
        <w:t xml:space="preserve"> </w:t>
      </w:r>
      <w:r w:rsidRPr="00EC082A">
        <w:rPr>
          <w:spacing w:val="-2"/>
        </w:rPr>
        <w:t>mounting of</w:t>
      </w:r>
      <w:r w:rsidRPr="00EC082A">
        <w:rPr>
          <w:spacing w:val="-15"/>
        </w:rPr>
        <w:t xml:space="preserve"> </w:t>
      </w:r>
      <w:r w:rsidRPr="00EC082A">
        <w:rPr>
          <w:spacing w:val="-2"/>
        </w:rPr>
        <w:t>solar</w:t>
      </w:r>
      <w:r w:rsidRPr="00EC082A">
        <w:rPr>
          <w:spacing w:val="-13"/>
        </w:rPr>
        <w:t xml:space="preserve"> </w:t>
      </w:r>
      <w:r w:rsidRPr="00EC082A">
        <w:rPr>
          <w:spacing w:val="-2"/>
        </w:rPr>
        <w:t>PV</w:t>
      </w:r>
      <w:r w:rsidRPr="00EC082A">
        <w:rPr>
          <w:spacing w:val="-13"/>
        </w:rPr>
        <w:t xml:space="preserve"> </w:t>
      </w:r>
      <w:r w:rsidRPr="00EC082A">
        <w:rPr>
          <w:spacing w:val="-2"/>
        </w:rPr>
        <w:t>modules</w:t>
      </w:r>
      <w:r w:rsidRPr="00EC082A">
        <w:rPr>
          <w:spacing w:val="-13"/>
        </w:rPr>
        <w:t xml:space="preserve"> </w:t>
      </w:r>
      <w:r w:rsidRPr="00EC082A">
        <w:rPr>
          <w:spacing w:val="-2"/>
        </w:rPr>
        <w:t>will</w:t>
      </w:r>
      <w:r w:rsidRPr="00EC082A">
        <w:rPr>
          <w:spacing w:val="-13"/>
        </w:rPr>
        <w:t xml:space="preserve"> </w:t>
      </w:r>
      <w:r w:rsidRPr="00EC082A">
        <w:rPr>
          <w:spacing w:val="-2"/>
        </w:rPr>
        <w:t>be</w:t>
      </w:r>
      <w:r w:rsidRPr="00EC082A">
        <w:rPr>
          <w:spacing w:val="-13"/>
        </w:rPr>
        <w:t xml:space="preserve"> </w:t>
      </w:r>
      <w:r w:rsidRPr="00EC082A">
        <w:rPr>
          <w:spacing w:val="-2"/>
        </w:rPr>
        <w:t>done</w:t>
      </w:r>
      <w:r w:rsidRPr="00EC082A">
        <w:rPr>
          <w:spacing w:val="-13"/>
        </w:rPr>
        <w:t xml:space="preserve"> </w:t>
      </w:r>
      <w:r w:rsidRPr="00EC082A">
        <w:rPr>
          <w:spacing w:val="-2"/>
        </w:rPr>
        <w:t>during</w:t>
      </w:r>
      <w:r w:rsidRPr="00EC082A">
        <w:rPr>
          <w:spacing w:val="-13"/>
        </w:rPr>
        <w:t xml:space="preserve"> </w:t>
      </w:r>
      <w:r w:rsidRPr="00EC082A">
        <w:rPr>
          <w:spacing w:val="-2"/>
        </w:rPr>
        <w:t>the</w:t>
      </w:r>
      <w:r w:rsidRPr="00EC082A">
        <w:rPr>
          <w:spacing w:val="-13"/>
        </w:rPr>
        <w:t xml:space="preserve"> </w:t>
      </w:r>
      <w:r w:rsidRPr="00EC082A">
        <w:rPr>
          <w:spacing w:val="-2"/>
        </w:rPr>
        <w:t>Major</w:t>
      </w:r>
      <w:r w:rsidRPr="00EC082A">
        <w:rPr>
          <w:spacing w:val="-13"/>
        </w:rPr>
        <w:t xml:space="preserve"> </w:t>
      </w:r>
      <w:r w:rsidRPr="00EC082A">
        <w:rPr>
          <w:spacing w:val="-2"/>
        </w:rPr>
        <w:t>Installation</w:t>
      </w:r>
      <w:r w:rsidRPr="00EC082A">
        <w:rPr>
          <w:spacing w:val="-13"/>
        </w:rPr>
        <w:t xml:space="preserve"> </w:t>
      </w:r>
      <w:r w:rsidRPr="00EC082A">
        <w:rPr>
          <w:spacing w:val="-2"/>
        </w:rPr>
        <w:t>period</w:t>
      </w:r>
      <w:r w:rsidRPr="00EC082A">
        <w:rPr>
          <w:spacing w:val="-13"/>
        </w:rPr>
        <w:t xml:space="preserve"> </w:t>
      </w:r>
      <w:r w:rsidRPr="00EC082A">
        <w:rPr>
          <w:spacing w:val="-2"/>
        </w:rPr>
        <w:t>above.</w:t>
      </w:r>
      <w:r w:rsidRPr="00EC082A">
        <w:rPr>
          <w:spacing w:val="-13"/>
        </w:rPr>
        <w:t xml:space="preserve"> </w:t>
      </w:r>
      <w:r w:rsidRPr="00EC082A">
        <w:rPr>
          <w:spacing w:val="-2"/>
        </w:rPr>
        <w:t>Cable</w:t>
      </w:r>
      <w:r w:rsidRPr="00EC082A">
        <w:rPr>
          <w:spacing w:val="-13"/>
        </w:rPr>
        <w:t xml:space="preserve"> </w:t>
      </w:r>
      <w:r w:rsidRPr="00EC082A">
        <w:rPr>
          <w:spacing w:val="-2"/>
        </w:rPr>
        <w:t>trenching</w:t>
      </w:r>
      <w:r w:rsidRPr="00EC082A">
        <w:rPr>
          <w:spacing w:val="-13"/>
        </w:rPr>
        <w:t xml:space="preserve"> </w:t>
      </w:r>
      <w:r w:rsidRPr="00EC082A">
        <w:rPr>
          <w:spacing w:val="-2"/>
        </w:rPr>
        <w:t xml:space="preserve">will </w:t>
      </w:r>
      <w:r w:rsidRPr="00EC082A">
        <w:t>be done after the heaviest period of the rain season has ended. All the main construction and installation activities will be complete by November 2024 after which system testing, commissioning</w:t>
      </w:r>
      <w:r w:rsidRPr="00EC082A">
        <w:rPr>
          <w:spacing w:val="-1"/>
        </w:rPr>
        <w:t xml:space="preserve"> </w:t>
      </w:r>
      <w:r w:rsidRPr="00EC082A">
        <w:t>and ramping</w:t>
      </w:r>
      <w:r w:rsidRPr="00EC082A">
        <w:rPr>
          <w:spacing w:val="-1"/>
        </w:rPr>
        <w:t xml:space="preserve"> </w:t>
      </w:r>
      <w:r w:rsidRPr="00EC082A">
        <w:t>up will commence in</w:t>
      </w:r>
      <w:r w:rsidRPr="00EC082A">
        <w:rPr>
          <w:spacing w:val="-1"/>
        </w:rPr>
        <w:t xml:space="preserve"> </w:t>
      </w:r>
      <w:r w:rsidRPr="00EC082A">
        <w:t>conjunction with the GETFiT and Zambian Grid Code requirements. The Commercial Operations Date (COD) will be reached during the month of January 2026 with the full 20 MWac connected and feeding into the ZESCO grid. Thereafter</w:t>
      </w:r>
      <w:r w:rsidRPr="00EC082A">
        <w:rPr>
          <w:spacing w:val="-5"/>
        </w:rPr>
        <w:t xml:space="preserve"> </w:t>
      </w:r>
      <w:r w:rsidRPr="00EC082A">
        <w:t>the</w:t>
      </w:r>
      <w:r w:rsidRPr="00EC082A">
        <w:rPr>
          <w:spacing w:val="-3"/>
        </w:rPr>
        <w:t xml:space="preserve"> </w:t>
      </w:r>
      <w:r w:rsidRPr="00EC082A">
        <w:t>plant</w:t>
      </w:r>
      <w:r w:rsidRPr="00EC082A">
        <w:rPr>
          <w:spacing w:val="-4"/>
        </w:rPr>
        <w:t xml:space="preserve"> </w:t>
      </w:r>
      <w:r w:rsidRPr="00EC082A">
        <w:t>will operate</w:t>
      </w:r>
      <w:r w:rsidRPr="00EC082A">
        <w:rPr>
          <w:spacing w:val="-3"/>
        </w:rPr>
        <w:t xml:space="preserve"> </w:t>
      </w:r>
      <w:r w:rsidRPr="00EC082A">
        <w:t>for</w:t>
      </w:r>
      <w:r w:rsidRPr="00EC082A">
        <w:rPr>
          <w:spacing w:val="-6"/>
        </w:rPr>
        <w:t xml:space="preserve"> </w:t>
      </w:r>
      <w:r w:rsidRPr="00EC082A">
        <w:t>25 years</w:t>
      </w:r>
      <w:r w:rsidRPr="00EC082A">
        <w:rPr>
          <w:spacing w:val="-2"/>
        </w:rPr>
        <w:t xml:space="preserve"> </w:t>
      </w:r>
      <w:r w:rsidRPr="00EC082A">
        <w:t>under</w:t>
      </w:r>
      <w:r w:rsidRPr="00EC082A">
        <w:rPr>
          <w:spacing w:val="-3"/>
        </w:rPr>
        <w:t xml:space="preserve"> </w:t>
      </w:r>
      <w:r w:rsidRPr="00EC082A">
        <w:t>the</w:t>
      </w:r>
      <w:r w:rsidRPr="00EC082A">
        <w:rPr>
          <w:spacing w:val="-3"/>
        </w:rPr>
        <w:t xml:space="preserve"> </w:t>
      </w:r>
      <w:r w:rsidRPr="00EC082A">
        <w:t>initial</w:t>
      </w:r>
      <w:r w:rsidRPr="00EC082A">
        <w:rPr>
          <w:spacing w:val="-4"/>
        </w:rPr>
        <w:t xml:space="preserve"> </w:t>
      </w:r>
      <w:r w:rsidRPr="00EC082A">
        <w:t>Power</w:t>
      </w:r>
      <w:r w:rsidRPr="00EC082A">
        <w:rPr>
          <w:spacing w:val="-5"/>
        </w:rPr>
        <w:t xml:space="preserve"> </w:t>
      </w:r>
      <w:r w:rsidRPr="00EC082A">
        <w:t>Purchase</w:t>
      </w:r>
      <w:r w:rsidRPr="00EC082A">
        <w:rPr>
          <w:spacing w:val="-5"/>
        </w:rPr>
        <w:t xml:space="preserve"> </w:t>
      </w:r>
      <w:r w:rsidRPr="00EC082A">
        <w:t>Agreement.</w:t>
      </w:r>
    </w:p>
    <w:p w14:paraId="1380D6F4" w14:textId="77777777" w:rsidR="004A6D04" w:rsidRPr="00EC082A" w:rsidRDefault="004A6D04">
      <w:pPr>
        <w:pStyle w:val="Corpsdetexte"/>
        <w:spacing w:before="2"/>
        <w:jc w:val="left"/>
      </w:pPr>
    </w:p>
    <w:p w14:paraId="50C30629" w14:textId="77777777" w:rsidR="004A6D04" w:rsidRPr="00EC082A" w:rsidRDefault="00E24CE6" w:rsidP="00D454A4">
      <w:pPr>
        <w:pStyle w:val="Titre2"/>
      </w:pPr>
      <w:bookmarkStart w:id="117" w:name="_bookmark43"/>
      <w:bookmarkStart w:id="118" w:name="_Toc198363329"/>
      <w:bookmarkEnd w:id="117"/>
      <w:r w:rsidRPr="00EC082A">
        <w:t>Main</w:t>
      </w:r>
      <w:r w:rsidRPr="00EC082A">
        <w:rPr>
          <w:spacing w:val="-11"/>
        </w:rPr>
        <w:t xml:space="preserve"> </w:t>
      </w:r>
      <w:r w:rsidRPr="00D454A4">
        <w:t>Activities</w:t>
      </w:r>
      <w:bookmarkEnd w:id="118"/>
    </w:p>
    <w:p w14:paraId="64D04396" w14:textId="77777777" w:rsidR="004A6D04" w:rsidRPr="00EC082A" w:rsidRDefault="00E24CE6" w:rsidP="00D454A4">
      <w:pPr>
        <w:pStyle w:val="Corpsdetexte"/>
        <w:spacing w:line="275" w:lineRule="exact"/>
      </w:pPr>
      <w:r w:rsidRPr="00EC082A">
        <w:rPr>
          <w:spacing w:val="-2"/>
        </w:rPr>
        <w:t>The</w:t>
      </w:r>
      <w:r w:rsidRPr="00EC082A">
        <w:rPr>
          <w:spacing w:val="-16"/>
        </w:rPr>
        <w:t xml:space="preserve"> </w:t>
      </w:r>
      <w:r w:rsidRPr="00EC082A">
        <w:rPr>
          <w:spacing w:val="-2"/>
        </w:rPr>
        <w:t>project</w:t>
      </w:r>
      <w:r w:rsidRPr="00EC082A">
        <w:rPr>
          <w:spacing w:val="-12"/>
        </w:rPr>
        <w:t xml:space="preserve"> </w:t>
      </w:r>
      <w:r w:rsidRPr="00EC082A">
        <w:rPr>
          <w:spacing w:val="-2"/>
        </w:rPr>
        <w:t>will</w:t>
      </w:r>
      <w:r w:rsidRPr="00EC082A">
        <w:rPr>
          <w:spacing w:val="-14"/>
        </w:rPr>
        <w:t xml:space="preserve"> </w:t>
      </w:r>
      <w:r w:rsidRPr="00EC082A">
        <w:rPr>
          <w:spacing w:val="-2"/>
        </w:rPr>
        <w:t>be</w:t>
      </w:r>
      <w:r w:rsidRPr="00EC082A">
        <w:rPr>
          <w:spacing w:val="-16"/>
        </w:rPr>
        <w:t xml:space="preserve"> </w:t>
      </w:r>
      <w:r w:rsidRPr="00EC082A">
        <w:rPr>
          <w:spacing w:val="-2"/>
        </w:rPr>
        <w:t>carried</w:t>
      </w:r>
      <w:r w:rsidRPr="00EC082A">
        <w:rPr>
          <w:spacing w:val="-12"/>
        </w:rPr>
        <w:t xml:space="preserve"> </w:t>
      </w:r>
      <w:r w:rsidRPr="00EC082A">
        <w:rPr>
          <w:spacing w:val="-2"/>
        </w:rPr>
        <w:t>out</w:t>
      </w:r>
      <w:r w:rsidRPr="00EC082A">
        <w:rPr>
          <w:spacing w:val="-14"/>
        </w:rPr>
        <w:t xml:space="preserve"> </w:t>
      </w:r>
      <w:r w:rsidRPr="00EC082A">
        <w:rPr>
          <w:spacing w:val="-2"/>
        </w:rPr>
        <w:t>in</w:t>
      </w:r>
      <w:r w:rsidRPr="00EC082A">
        <w:rPr>
          <w:spacing w:val="-15"/>
        </w:rPr>
        <w:t xml:space="preserve"> </w:t>
      </w:r>
      <w:r w:rsidRPr="00EC082A">
        <w:rPr>
          <w:spacing w:val="-2"/>
        </w:rPr>
        <w:t>the</w:t>
      </w:r>
      <w:r w:rsidRPr="00EC082A">
        <w:rPr>
          <w:spacing w:val="-16"/>
        </w:rPr>
        <w:t xml:space="preserve"> </w:t>
      </w:r>
      <w:r w:rsidRPr="00EC082A">
        <w:rPr>
          <w:spacing w:val="-2"/>
        </w:rPr>
        <w:t>following</w:t>
      </w:r>
      <w:r w:rsidRPr="00EC082A">
        <w:rPr>
          <w:spacing w:val="-17"/>
        </w:rPr>
        <w:t xml:space="preserve"> </w:t>
      </w:r>
      <w:r w:rsidRPr="00EC082A">
        <w:rPr>
          <w:spacing w:val="-2"/>
        </w:rPr>
        <w:t>phases:</w:t>
      </w:r>
    </w:p>
    <w:p w14:paraId="24BDB287" w14:textId="77777777" w:rsidR="004A6D04" w:rsidRPr="00D454A4" w:rsidRDefault="00E24CE6" w:rsidP="00E8471B">
      <w:pPr>
        <w:pStyle w:val="Paragraphedeliste"/>
        <w:numPr>
          <w:ilvl w:val="0"/>
          <w:numId w:val="25"/>
        </w:numPr>
        <w:tabs>
          <w:tab w:val="left" w:pos="1616"/>
          <w:tab w:val="left" w:pos="1617"/>
        </w:tabs>
        <w:spacing w:before="190"/>
        <w:rPr>
          <w:szCs w:val="24"/>
        </w:rPr>
      </w:pPr>
      <w:r w:rsidRPr="00D454A4">
        <w:rPr>
          <w:szCs w:val="24"/>
        </w:rPr>
        <w:t>Development/</w:t>
      </w:r>
      <w:r w:rsidRPr="00D454A4">
        <w:rPr>
          <w:spacing w:val="-9"/>
          <w:szCs w:val="24"/>
        </w:rPr>
        <w:t xml:space="preserve"> </w:t>
      </w:r>
      <w:r w:rsidRPr="00D454A4">
        <w:rPr>
          <w:szCs w:val="24"/>
        </w:rPr>
        <w:t>planning</w:t>
      </w:r>
      <w:r w:rsidRPr="00D454A4">
        <w:rPr>
          <w:spacing w:val="-12"/>
          <w:szCs w:val="24"/>
        </w:rPr>
        <w:t xml:space="preserve"> </w:t>
      </w:r>
      <w:r w:rsidRPr="00D454A4">
        <w:rPr>
          <w:spacing w:val="-2"/>
          <w:szCs w:val="24"/>
        </w:rPr>
        <w:t>phase;</w:t>
      </w:r>
    </w:p>
    <w:p w14:paraId="0E10891F" w14:textId="77777777" w:rsidR="004A6D04" w:rsidRPr="00D454A4" w:rsidRDefault="00E24CE6" w:rsidP="00E8471B">
      <w:pPr>
        <w:pStyle w:val="Paragraphedeliste"/>
        <w:numPr>
          <w:ilvl w:val="0"/>
          <w:numId w:val="25"/>
        </w:numPr>
      </w:pPr>
      <w:r w:rsidRPr="00D454A4">
        <w:t>Construction phase;</w:t>
      </w:r>
    </w:p>
    <w:p w14:paraId="2B690FBA" w14:textId="77777777" w:rsidR="004A6D04" w:rsidRPr="00D454A4" w:rsidRDefault="00E24CE6" w:rsidP="00E8471B">
      <w:pPr>
        <w:pStyle w:val="Paragraphedeliste"/>
        <w:numPr>
          <w:ilvl w:val="0"/>
          <w:numId w:val="25"/>
        </w:numPr>
      </w:pPr>
      <w:r w:rsidRPr="00D454A4">
        <w:t>Commissioning phase;</w:t>
      </w:r>
    </w:p>
    <w:p w14:paraId="788D2583" w14:textId="77777777" w:rsidR="004A6D04" w:rsidRPr="00D454A4" w:rsidRDefault="00E24CE6" w:rsidP="00E8471B">
      <w:pPr>
        <w:pStyle w:val="Paragraphedeliste"/>
        <w:numPr>
          <w:ilvl w:val="0"/>
          <w:numId w:val="25"/>
        </w:numPr>
      </w:pPr>
      <w:r w:rsidRPr="00D454A4">
        <w:t>Operational phase; and</w:t>
      </w:r>
    </w:p>
    <w:p w14:paraId="59E515B7" w14:textId="77777777" w:rsidR="004A6D04" w:rsidRPr="00D454A4" w:rsidRDefault="00E24CE6" w:rsidP="00E8471B">
      <w:pPr>
        <w:pStyle w:val="Paragraphedeliste"/>
        <w:numPr>
          <w:ilvl w:val="0"/>
          <w:numId w:val="25"/>
        </w:numPr>
        <w:rPr>
          <w:szCs w:val="24"/>
        </w:rPr>
      </w:pPr>
      <w:r w:rsidRPr="00D454A4">
        <w:t>Decommissioning</w:t>
      </w:r>
      <w:r w:rsidRPr="00D454A4">
        <w:rPr>
          <w:spacing w:val="3"/>
          <w:szCs w:val="24"/>
        </w:rPr>
        <w:t xml:space="preserve"> </w:t>
      </w:r>
      <w:r w:rsidRPr="00D454A4">
        <w:rPr>
          <w:spacing w:val="-2"/>
          <w:szCs w:val="24"/>
        </w:rPr>
        <w:t>phase.</w:t>
      </w:r>
    </w:p>
    <w:p w14:paraId="447EE286" w14:textId="77777777" w:rsidR="004A6D04" w:rsidRPr="00EC082A" w:rsidRDefault="00E24CE6" w:rsidP="00165874">
      <w:pPr>
        <w:pStyle w:val="Corpsdetexte"/>
        <w:spacing w:before="1"/>
        <w:jc w:val="left"/>
      </w:pPr>
      <w:r w:rsidRPr="00EC082A">
        <w:rPr>
          <w:spacing w:val="-4"/>
        </w:rPr>
        <w:t>These</w:t>
      </w:r>
      <w:r w:rsidRPr="00EC082A">
        <w:rPr>
          <w:spacing w:val="-8"/>
        </w:rPr>
        <w:t xml:space="preserve"> </w:t>
      </w:r>
      <w:r w:rsidRPr="00EC082A">
        <w:rPr>
          <w:spacing w:val="-4"/>
        </w:rPr>
        <w:t>phases</w:t>
      </w:r>
      <w:r w:rsidRPr="00EC082A">
        <w:rPr>
          <w:spacing w:val="-5"/>
        </w:rPr>
        <w:t xml:space="preserve"> </w:t>
      </w:r>
      <w:r w:rsidRPr="00EC082A">
        <w:rPr>
          <w:spacing w:val="-4"/>
        </w:rPr>
        <w:t>are</w:t>
      </w:r>
      <w:r w:rsidRPr="00EC082A">
        <w:rPr>
          <w:spacing w:val="-8"/>
        </w:rPr>
        <w:t xml:space="preserve"> </w:t>
      </w:r>
      <w:r w:rsidRPr="00EC082A">
        <w:rPr>
          <w:spacing w:val="-4"/>
        </w:rPr>
        <w:t>described</w:t>
      </w:r>
      <w:r w:rsidRPr="00EC082A">
        <w:rPr>
          <w:spacing w:val="-5"/>
        </w:rPr>
        <w:t xml:space="preserve"> </w:t>
      </w:r>
      <w:r w:rsidRPr="00EC082A">
        <w:rPr>
          <w:spacing w:val="-4"/>
        </w:rPr>
        <w:t>in</w:t>
      </w:r>
      <w:r w:rsidRPr="00EC082A">
        <w:rPr>
          <w:spacing w:val="-8"/>
        </w:rPr>
        <w:t xml:space="preserve"> </w:t>
      </w:r>
      <w:r w:rsidRPr="00EC082A">
        <w:rPr>
          <w:spacing w:val="-4"/>
        </w:rPr>
        <w:t>more</w:t>
      </w:r>
      <w:r w:rsidRPr="00EC082A">
        <w:rPr>
          <w:spacing w:val="-8"/>
        </w:rPr>
        <w:t xml:space="preserve"> </w:t>
      </w:r>
      <w:r w:rsidRPr="00EC082A">
        <w:rPr>
          <w:spacing w:val="-4"/>
        </w:rPr>
        <w:t>detail</w:t>
      </w:r>
      <w:r w:rsidRPr="00EC082A">
        <w:rPr>
          <w:spacing w:val="-5"/>
        </w:rPr>
        <w:t xml:space="preserve"> </w:t>
      </w:r>
      <w:r w:rsidRPr="00EC082A">
        <w:rPr>
          <w:spacing w:val="-4"/>
        </w:rPr>
        <w:t>below.</w:t>
      </w:r>
    </w:p>
    <w:p w14:paraId="52C50EBD" w14:textId="77777777" w:rsidR="004A6D04" w:rsidRPr="00EC082A" w:rsidRDefault="00E24CE6" w:rsidP="00165874">
      <w:pPr>
        <w:pStyle w:val="Titre3"/>
      </w:pPr>
      <w:bookmarkStart w:id="119" w:name="_bookmark44"/>
      <w:bookmarkStart w:id="120" w:name="_Toc198363330"/>
      <w:bookmarkEnd w:id="119"/>
      <w:r w:rsidRPr="00165874">
        <w:t>Planning</w:t>
      </w:r>
      <w:r w:rsidRPr="00EC082A">
        <w:rPr>
          <w:spacing w:val="-4"/>
        </w:rPr>
        <w:t xml:space="preserve"> </w:t>
      </w:r>
      <w:r w:rsidRPr="00EC082A">
        <w:rPr>
          <w:spacing w:val="-2"/>
        </w:rPr>
        <w:t>Phase</w:t>
      </w:r>
      <w:bookmarkEnd w:id="120"/>
    </w:p>
    <w:p w14:paraId="6CD33D40" w14:textId="77777777" w:rsidR="004A6D04" w:rsidRPr="00EC082A" w:rsidRDefault="00E24CE6" w:rsidP="00165874">
      <w:pPr>
        <w:pStyle w:val="Corpsdetexte"/>
        <w:spacing w:line="252" w:lineRule="auto"/>
        <w:ind w:right="447"/>
        <w:jc w:val="left"/>
      </w:pPr>
      <w:r w:rsidRPr="00EC082A">
        <w:rPr>
          <w:spacing w:val="-4"/>
        </w:rPr>
        <w:t>During</w:t>
      </w:r>
      <w:r w:rsidRPr="00EC082A">
        <w:rPr>
          <w:spacing w:val="-7"/>
        </w:rPr>
        <w:t xml:space="preserve"> </w:t>
      </w:r>
      <w:r w:rsidRPr="00EC082A">
        <w:rPr>
          <w:spacing w:val="-4"/>
        </w:rPr>
        <w:t>planning</w:t>
      </w:r>
      <w:r w:rsidRPr="00EC082A">
        <w:rPr>
          <w:spacing w:val="-7"/>
        </w:rPr>
        <w:t xml:space="preserve"> </w:t>
      </w:r>
      <w:r w:rsidRPr="00EC082A">
        <w:rPr>
          <w:spacing w:val="-4"/>
        </w:rPr>
        <w:t>phase,</w:t>
      </w:r>
      <w:r w:rsidRPr="00EC082A">
        <w:rPr>
          <w:spacing w:val="-5"/>
        </w:rPr>
        <w:t xml:space="preserve"> </w:t>
      </w:r>
      <w:r w:rsidRPr="00EC082A">
        <w:rPr>
          <w:spacing w:val="-4"/>
        </w:rPr>
        <w:t>the</w:t>
      </w:r>
      <w:r w:rsidRPr="00EC082A">
        <w:rPr>
          <w:spacing w:val="-6"/>
        </w:rPr>
        <w:t xml:space="preserve"> </w:t>
      </w:r>
      <w:r w:rsidRPr="00EC082A">
        <w:rPr>
          <w:spacing w:val="-4"/>
        </w:rPr>
        <w:t>Developer</w:t>
      </w:r>
      <w:r w:rsidRPr="00EC082A">
        <w:rPr>
          <w:spacing w:val="-8"/>
        </w:rPr>
        <w:t xml:space="preserve"> </w:t>
      </w:r>
      <w:r w:rsidRPr="00EC082A">
        <w:rPr>
          <w:spacing w:val="-4"/>
        </w:rPr>
        <w:t>will</w:t>
      </w:r>
      <w:r w:rsidRPr="00EC082A">
        <w:rPr>
          <w:spacing w:val="-6"/>
        </w:rPr>
        <w:t xml:space="preserve"> </w:t>
      </w:r>
      <w:r w:rsidRPr="00EC082A">
        <w:rPr>
          <w:spacing w:val="-4"/>
        </w:rPr>
        <w:t>assess the</w:t>
      </w:r>
      <w:r w:rsidRPr="00EC082A">
        <w:rPr>
          <w:spacing w:val="-8"/>
        </w:rPr>
        <w:t xml:space="preserve"> </w:t>
      </w:r>
      <w:r w:rsidRPr="00EC082A">
        <w:rPr>
          <w:spacing w:val="-4"/>
        </w:rPr>
        <w:t>key</w:t>
      </w:r>
      <w:r w:rsidRPr="00EC082A">
        <w:rPr>
          <w:spacing w:val="-9"/>
        </w:rPr>
        <w:t xml:space="preserve"> </w:t>
      </w:r>
      <w:r w:rsidRPr="00EC082A">
        <w:rPr>
          <w:spacing w:val="-4"/>
        </w:rPr>
        <w:t>parameters required</w:t>
      </w:r>
      <w:r w:rsidRPr="00EC082A">
        <w:rPr>
          <w:spacing w:val="-6"/>
        </w:rPr>
        <w:t xml:space="preserve"> </w:t>
      </w:r>
      <w:r w:rsidRPr="00EC082A">
        <w:rPr>
          <w:spacing w:val="-4"/>
        </w:rPr>
        <w:t>for</w:t>
      </w:r>
      <w:r w:rsidRPr="00EC082A">
        <w:rPr>
          <w:spacing w:val="-8"/>
        </w:rPr>
        <w:t xml:space="preserve"> </w:t>
      </w:r>
      <w:r w:rsidRPr="00EC082A">
        <w:rPr>
          <w:spacing w:val="-4"/>
        </w:rPr>
        <w:t>the</w:t>
      </w:r>
      <w:r w:rsidRPr="00EC082A">
        <w:rPr>
          <w:spacing w:val="-6"/>
        </w:rPr>
        <w:t xml:space="preserve"> </w:t>
      </w:r>
      <w:r w:rsidRPr="00EC082A">
        <w:rPr>
          <w:spacing w:val="-4"/>
        </w:rPr>
        <w:t xml:space="preserve">construction </w:t>
      </w:r>
      <w:r w:rsidRPr="00EC082A">
        <w:t>and operation of a solar PV power plant. This will include:</w:t>
      </w:r>
    </w:p>
    <w:p w14:paraId="7EE1C339" w14:textId="77777777" w:rsidR="004A6D04" w:rsidRPr="00165874" w:rsidRDefault="00E24CE6" w:rsidP="00E8471B">
      <w:pPr>
        <w:pStyle w:val="Paragraphedeliste"/>
        <w:numPr>
          <w:ilvl w:val="0"/>
          <w:numId w:val="26"/>
        </w:numPr>
      </w:pPr>
      <w:r w:rsidRPr="00165874">
        <w:t>ESIA which investigates the impacts on the surrounding biophysical environment and on the local community;</w:t>
      </w:r>
    </w:p>
    <w:p w14:paraId="360B4F07" w14:textId="77777777" w:rsidR="004A6D04" w:rsidRPr="00165874" w:rsidRDefault="00E24CE6" w:rsidP="00E8471B">
      <w:pPr>
        <w:pStyle w:val="Paragraphedeliste"/>
        <w:numPr>
          <w:ilvl w:val="0"/>
          <w:numId w:val="26"/>
        </w:numPr>
      </w:pPr>
      <w:r w:rsidRPr="00165874">
        <w:t>Grid code requirements and connections;</w:t>
      </w:r>
    </w:p>
    <w:p w14:paraId="6AE399FB" w14:textId="77777777" w:rsidR="004A6D04" w:rsidRPr="00165874" w:rsidRDefault="00E24CE6" w:rsidP="00E8471B">
      <w:pPr>
        <w:pStyle w:val="Paragraphedeliste"/>
        <w:numPr>
          <w:ilvl w:val="0"/>
          <w:numId w:val="26"/>
        </w:numPr>
      </w:pPr>
      <w:r w:rsidRPr="00165874">
        <w:t>Zambian power requirements and political support;</w:t>
      </w:r>
    </w:p>
    <w:p w14:paraId="3897153D" w14:textId="77777777" w:rsidR="004A6D04" w:rsidRPr="00165874" w:rsidRDefault="00E24CE6" w:rsidP="00E8471B">
      <w:pPr>
        <w:pStyle w:val="Paragraphedeliste"/>
        <w:numPr>
          <w:ilvl w:val="0"/>
          <w:numId w:val="26"/>
        </w:numPr>
      </w:pPr>
      <w:r w:rsidRPr="00165874">
        <w:t>Solar resource;</w:t>
      </w:r>
    </w:p>
    <w:p w14:paraId="1716A419" w14:textId="77777777" w:rsidR="004A6D04" w:rsidRPr="00165874" w:rsidRDefault="00E24CE6" w:rsidP="00E8471B">
      <w:pPr>
        <w:pStyle w:val="Paragraphedeliste"/>
        <w:numPr>
          <w:ilvl w:val="0"/>
          <w:numId w:val="26"/>
        </w:numPr>
      </w:pPr>
      <w:r w:rsidRPr="00165874">
        <w:t>Geotechnical ground investigations; and</w:t>
      </w:r>
    </w:p>
    <w:p w14:paraId="5AA20BE0" w14:textId="77777777" w:rsidR="004A6D04" w:rsidRPr="00165874" w:rsidRDefault="00E24CE6" w:rsidP="00E8471B">
      <w:pPr>
        <w:pStyle w:val="Paragraphedeliste"/>
        <w:numPr>
          <w:ilvl w:val="0"/>
          <w:numId w:val="26"/>
        </w:numPr>
        <w:rPr>
          <w:szCs w:val="24"/>
        </w:rPr>
      </w:pPr>
      <w:r w:rsidRPr="00165874">
        <w:t>Topographical investigations</w:t>
      </w:r>
    </w:p>
    <w:p w14:paraId="15AE8471" w14:textId="77777777" w:rsidR="004A6D04" w:rsidRPr="00EC082A" w:rsidRDefault="00E24CE6" w:rsidP="00165874">
      <w:pPr>
        <w:pStyle w:val="Corpsdetexte"/>
        <w:spacing w:before="31" w:line="252" w:lineRule="auto"/>
        <w:ind w:right="447"/>
        <w:jc w:val="left"/>
      </w:pPr>
      <w:r w:rsidRPr="00EC082A">
        <w:t>During the planning phase, the project will adapt and evolve to meet the requirements, time</w:t>
      </w:r>
      <w:r w:rsidRPr="00EC082A">
        <w:rPr>
          <w:spacing w:val="40"/>
        </w:rPr>
        <w:t xml:space="preserve"> </w:t>
      </w:r>
      <w:r w:rsidRPr="00EC082A">
        <w:t>schedules and expectations of all the relevant parties.</w:t>
      </w:r>
    </w:p>
    <w:p w14:paraId="631BA463" w14:textId="77777777" w:rsidR="004A6D04" w:rsidRPr="00EC082A" w:rsidRDefault="00E24CE6" w:rsidP="00165874">
      <w:pPr>
        <w:pStyle w:val="Titre3"/>
      </w:pPr>
      <w:bookmarkStart w:id="121" w:name="_bookmark45"/>
      <w:bookmarkStart w:id="122" w:name="_Toc198363331"/>
      <w:bookmarkEnd w:id="121"/>
      <w:r w:rsidRPr="00EC082A">
        <w:t>Construction</w:t>
      </w:r>
      <w:r w:rsidRPr="00EC082A">
        <w:rPr>
          <w:spacing w:val="8"/>
        </w:rPr>
        <w:t xml:space="preserve"> </w:t>
      </w:r>
      <w:r w:rsidRPr="00EC082A">
        <w:rPr>
          <w:spacing w:val="-4"/>
        </w:rPr>
        <w:t>Phase</w:t>
      </w:r>
      <w:bookmarkEnd w:id="122"/>
    </w:p>
    <w:p w14:paraId="1ABB99C0" w14:textId="4C4C3D64" w:rsidR="004A6D04" w:rsidRPr="00EC082A" w:rsidRDefault="00E24CE6" w:rsidP="00165874">
      <w:pPr>
        <w:pStyle w:val="Corpsdetexte"/>
        <w:spacing w:line="254" w:lineRule="auto"/>
        <w:ind w:right="671"/>
      </w:pPr>
      <w:r w:rsidRPr="00EC082A">
        <w:rPr>
          <w:spacing w:val="-4"/>
        </w:rPr>
        <w:t>The</w:t>
      </w:r>
      <w:r w:rsidRPr="00EC082A">
        <w:rPr>
          <w:spacing w:val="-11"/>
        </w:rPr>
        <w:t xml:space="preserve"> </w:t>
      </w:r>
      <w:r w:rsidRPr="00EC082A">
        <w:rPr>
          <w:spacing w:val="-4"/>
        </w:rPr>
        <w:t>construction</w:t>
      </w:r>
      <w:r w:rsidRPr="00EC082A">
        <w:rPr>
          <w:spacing w:val="-11"/>
        </w:rPr>
        <w:t xml:space="preserve"> </w:t>
      </w:r>
      <w:r w:rsidRPr="00EC082A">
        <w:rPr>
          <w:spacing w:val="-4"/>
        </w:rPr>
        <w:t>phase</w:t>
      </w:r>
      <w:r w:rsidRPr="00EC082A">
        <w:rPr>
          <w:spacing w:val="-11"/>
        </w:rPr>
        <w:t xml:space="preserve"> </w:t>
      </w:r>
      <w:r w:rsidRPr="00EC082A">
        <w:rPr>
          <w:spacing w:val="-4"/>
        </w:rPr>
        <w:t>will</w:t>
      </w:r>
      <w:r w:rsidRPr="00EC082A">
        <w:rPr>
          <w:spacing w:val="-11"/>
        </w:rPr>
        <w:t xml:space="preserve"> </w:t>
      </w:r>
      <w:r w:rsidRPr="00EC082A">
        <w:rPr>
          <w:spacing w:val="-4"/>
        </w:rPr>
        <w:t>begin</w:t>
      </w:r>
      <w:r w:rsidRPr="00EC082A">
        <w:rPr>
          <w:spacing w:val="-11"/>
        </w:rPr>
        <w:t xml:space="preserve"> </w:t>
      </w:r>
      <w:r w:rsidRPr="00EC082A">
        <w:rPr>
          <w:spacing w:val="-4"/>
        </w:rPr>
        <w:t>with</w:t>
      </w:r>
      <w:r w:rsidRPr="00EC082A">
        <w:rPr>
          <w:spacing w:val="-10"/>
        </w:rPr>
        <w:t xml:space="preserve"> </w:t>
      </w:r>
      <w:r w:rsidRPr="00EC082A">
        <w:rPr>
          <w:spacing w:val="-4"/>
        </w:rPr>
        <w:t>site</w:t>
      </w:r>
      <w:r w:rsidRPr="00EC082A">
        <w:rPr>
          <w:spacing w:val="-11"/>
        </w:rPr>
        <w:t xml:space="preserve"> </w:t>
      </w:r>
      <w:r w:rsidRPr="00EC082A">
        <w:rPr>
          <w:spacing w:val="-4"/>
        </w:rPr>
        <w:t>preparation</w:t>
      </w:r>
      <w:r w:rsidRPr="00EC082A">
        <w:rPr>
          <w:spacing w:val="-10"/>
        </w:rPr>
        <w:t xml:space="preserve"> </w:t>
      </w:r>
      <w:r w:rsidRPr="00EC082A">
        <w:rPr>
          <w:spacing w:val="-4"/>
        </w:rPr>
        <w:t>activities</w:t>
      </w:r>
      <w:r w:rsidRPr="00EC082A">
        <w:rPr>
          <w:spacing w:val="-10"/>
        </w:rPr>
        <w:t xml:space="preserve"> </w:t>
      </w:r>
      <w:r w:rsidRPr="00EC082A">
        <w:rPr>
          <w:spacing w:val="-4"/>
        </w:rPr>
        <w:t>involving</w:t>
      </w:r>
      <w:r w:rsidRPr="00EC082A">
        <w:rPr>
          <w:spacing w:val="-11"/>
        </w:rPr>
        <w:t xml:space="preserve"> </w:t>
      </w:r>
      <w:r w:rsidRPr="00EC082A">
        <w:rPr>
          <w:spacing w:val="-4"/>
        </w:rPr>
        <w:t>clearance</w:t>
      </w:r>
      <w:r w:rsidRPr="00EC082A">
        <w:rPr>
          <w:spacing w:val="-11"/>
        </w:rPr>
        <w:t xml:space="preserve"> </w:t>
      </w:r>
      <w:r w:rsidRPr="00EC082A">
        <w:rPr>
          <w:spacing w:val="-4"/>
        </w:rPr>
        <w:t>of</w:t>
      </w:r>
      <w:r w:rsidRPr="00EC082A">
        <w:rPr>
          <w:spacing w:val="-11"/>
        </w:rPr>
        <w:t xml:space="preserve"> </w:t>
      </w:r>
      <w:r w:rsidRPr="00EC082A">
        <w:rPr>
          <w:spacing w:val="-4"/>
        </w:rPr>
        <w:t xml:space="preserve">vegetation, </w:t>
      </w:r>
      <w:r w:rsidRPr="00EC082A">
        <w:t xml:space="preserve">treatment against re-growth, installation of fencing and levelling of the site and preliminary </w:t>
      </w:r>
      <w:r w:rsidRPr="00EC082A">
        <w:rPr>
          <w:spacing w:val="-2"/>
        </w:rPr>
        <w:lastRenderedPageBreak/>
        <w:t>earthworks.</w:t>
      </w:r>
      <w:r w:rsidR="00165874">
        <w:t xml:space="preserve"> </w:t>
      </w:r>
      <w:r w:rsidRPr="00EC082A">
        <w:rPr>
          <w:spacing w:val="-2"/>
        </w:rPr>
        <w:t>Thereafter,</w:t>
      </w:r>
      <w:r w:rsidRPr="00EC082A">
        <w:rPr>
          <w:spacing w:val="-7"/>
        </w:rPr>
        <w:t xml:space="preserve"> </w:t>
      </w:r>
      <w:r w:rsidRPr="00EC082A">
        <w:rPr>
          <w:spacing w:val="-2"/>
        </w:rPr>
        <w:t>the</w:t>
      </w:r>
      <w:r w:rsidRPr="00EC082A">
        <w:rPr>
          <w:spacing w:val="-8"/>
        </w:rPr>
        <w:t xml:space="preserve"> </w:t>
      </w:r>
      <w:r w:rsidRPr="00EC082A">
        <w:rPr>
          <w:spacing w:val="-2"/>
        </w:rPr>
        <w:t>site</w:t>
      </w:r>
      <w:r w:rsidRPr="00EC082A">
        <w:rPr>
          <w:spacing w:val="-8"/>
        </w:rPr>
        <w:t xml:space="preserve"> </w:t>
      </w:r>
      <w:r w:rsidRPr="00EC082A">
        <w:rPr>
          <w:spacing w:val="-2"/>
        </w:rPr>
        <w:t>will</w:t>
      </w:r>
      <w:r w:rsidRPr="00EC082A">
        <w:rPr>
          <w:spacing w:val="-8"/>
        </w:rPr>
        <w:t xml:space="preserve"> </w:t>
      </w:r>
      <w:r w:rsidRPr="00EC082A">
        <w:rPr>
          <w:spacing w:val="-2"/>
        </w:rPr>
        <w:t>be</w:t>
      </w:r>
      <w:r w:rsidRPr="00EC082A">
        <w:rPr>
          <w:spacing w:val="-8"/>
        </w:rPr>
        <w:t xml:space="preserve"> </w:t>
      </w:r>
      <w:r w:rsidRPr="00EC082A">
        <w:rPr>
          <w:spacing w:val="-2"/>
        </w:rPr>
        <w:t>marked</w:t>
      </w:r>
      <w:r w:rsidRPr="00EC082A">
        <w:rPr>
          <w:spacing w:val="-7"/>
        </w:rPr>
        <w:t xml:space="preserve"> </w:t>
      </w:r>
      <w:r w:rsidRPr="00EC082A">
        <w:rPr>
          <w:spacing w:val="-2"/>
        </w:rPr>
        <w:t>out,</w:t>
      </w:r>
      <w:r w:rsidRPr="00EC082A">
        <w:rPr>
          <w:spacing w:val="-9"/>
        </w:rPr>
        <w:t xml:space="preserve"> </w:t>
      </w:r>
      <w:r w:rsidRPr="00EC082A">
        <w:rPr>
          <w:spacing w:val="-2"/>
        </w:rPr>
        <w:t>safety</w:t>
      </w:r>
      <w:r w:rsidRPr="00EC082A">
        <w:rPr>
          <w:spacing w:val="-11"/>
        </w:rPr>
        <w:t xml:space="preserve"> </w:t>
      </w:r>
      <w:r w:rsidRPr="00EC082A">
        <w:rPr>
          <w:spacing w:val="-2"/>
        </w:rPr>
        <w:t>and</w:t>
      </w:r>
      <w:r w:rsidRPr="00EC082A">
        <w:rPr>
          <w:spacing w:val="-11"/>
        </w:rPr>
        <w:t xml:space="preserve"> </w:t>
      </w:r>
      <w:r w:rsidRPr="00EC082A">
        <w:rPr>
          <w:spacing w:val="-2"/>
        </w:rPr>
        <w:t>security</w:t>
      </w:r>
      <w:r w:rsidRPr="00EC082A">
        <w:rPr>
          <w:spacing w:val="-11"/>
        </w:rPr>
        <w:t xml:space="preserve"> </w:t>
      </w:r>
      <w:r w:rsidRPr="00EC082A">
        <w:rPr>
          <w:spacing w:val="-2"/>
        </w:rPr>
        <w:t>fencing</w:t>
      </w:r>
      <w:r w:rsidRPr="00EC082A">
        <w:rPr>
          <w:spacing w:val="-11"/>
        </w:rPr>
        <w:t xml:space="preserve"> </w:t>
      </w:r>
      <w:r w:rsidRPr="00EC082A">
        <w:rPr>
          <w:spacing w:val="-2"/>
        </w:rPr>
        <w:t>installed</w:t>
      </w:r>
      <w:r w:rsidRPr="00EC082A">
        <w:rPr>
          <w:spacing w:val="-8"/>
        </w:rPr>
        <w:t xml:space="preserve"> </w:t>
      </w:r>
      <w:r w:rsidRPr="00EC082A">
        <w:rPr>
          <w:spacing w:val="-2"/>
        </w:rPr>
        <w:t>and</w:t>
      </w:r>
      <w:r w:rsidRPr="00EC082A">
        <w:rPr>
          <w:spacing w:val="-9"/>
        </w:rPr>
        <w:t xml:space="preserve"> </w:t>
      </w:r>
      <w:r w:rsidRPr="00EC082A">
        <w:rPr>
          <w:spacing w:val="-2"/>
        </w:rPr>
        <w:t>site</w:t>
      </w:r>
      <w:r w:rsidRPr="00EC082A">
        <w:rPr>
          <w:spacing w:val="-8"/>
        </w:rPr>
        <w:t xml:space="preserve"> </w:t>
      </w:r>
      <w:r w:rsidRPr="00EC082A">
        <w:rPr>
          <w:spacing w:val="-2"/>
        </w:rPr>
        <w:t>access</w:t>
      </w:r>
      <w:r w:rsidRPr="00EC082A">
        <w:rPr>
          <w:spacing w:val="-6"/>
        </w:rPr>
        <w:t xml:space="preserve"> </w:t>
      </w:r>
      <w:r w:rsidRPr="00EC082A">
        <w:rPr>
          <w:spacing w:val="-2"/>
        </w:rPr>
        <w:t xml:space="preserve">tracks </w:t>
      </w:r>
      <w:r w:rsidRPr="00EC082A">
        <w:t>upgraded.</w:t>
      </w:r>
      <w:r w:rsidRPr="00EC082A">
        <w:rPr>
          <w:spacing w:val="-14"/>
        </w:rPr>
        <w:t xml:space="preserve"> </w:t>
      </w:r>
      <w:r w:rsidRPr="00EC082A">
        <w:t>Clearance</w:t>
      </w:r>
      <w:r w:rsidRPr="00EC082A">
        <w:rPr>
          <w:spacing w:val="-14"/>
        </w:rPr>
        <w:t xml:space="preserve"> </w:t>
      </w:r>
      <w:r w:rsidRPr="00EC082A">
        <w:t>is</w:t>
      </w:r>
      <w:r w:rsidRPr="00EC082A">
        <w:rPr>
          <w:spacing w:val="-14"/>
        </w:rPr>
        <w:t xml:space="preserve"> </w:t>
      </w:r>
      <w:r w:rsidRPr="00EC082A">
        <w:t>not</w:t>
      </w:r>
      <w:r w:rsidRPr="00EC082A">
        <w:rPr>
          <w:spacing w:val="-14"/>
        </w:rPr>
        <w:t xml:space="preserve"> </w:t>
      </w:r>
      <w:r w:rsidRPr="00EC082A">
        <w:t>anticipated</w:t>
      </w:r>
      <w:r w:rsidRPr="00EC082A">
        <w:rPr>
          <w:spacing w:val="-14"/>
        </w:rPr>
        <w:t xml:space="preserve"> </w:t>
      </w:r>
      <w:r w:rsidRPr="00EC082A">
        <w:t>to</w:t>
      </w:r>
      <w:r w:rsidRPr="00EC082A">
        <w:rPr>
          <w:spacing w:val="-14"/>
        </w:rPr>
        <w:t xml:space="preserve"> </w:t>
      </w:r>
      <w:r w:rsidRPr="00EC082A">
        <w:t>be</w:t>
      </w:r>
      <w:r w:rsidRPr="00EC082A">
        <w:rPr>
          <w:spacing w:val="-15"/>
        </w:rPr>
        <w:t xml:space="preserve"> </w:t>
      </w:r>
      <w:r w:rsidRPr="00EC082A">
        <w:t>site-wide</w:t>
      </w:r>
      <w:r w:rsidRPr="00EC082A">
        <w:rPr>
          <w:spacing w:val="-15"/>
        </w:rPr>
        <w:t xml:space="preserve"> </w:t>
      </w:r>
      <w:r w:rsidRPr="00EC082A">
        <w:t>and</w:t>
      </w:r>
      <w:r w:rsidRPr="00EC082A">
        <w:rPr>
          <w:spacing w:val="-14"/>
        </w:rPr>
        <w:t xml:space="preserve"> </w:t>
      </w:r>
      <w:r w:rsidRPr="00EC082A">
        <w:t>will</w:t>
      </w:r>
      <w:r w:rsidRPr="00EC082A">
        <w:rPr>
          <w:spacing w:val="-13"/>
        </w:rPr>
        <w:t xml:space="preserve"> </w:t>
      </w:r>
      <w:r w:rsidRPr="00EC082A">
        <w:t>depend</w:t>
      </w:r>
      <w:r w:rsidRPr="00EC082A">
        <w:rPr>
          <w:spacing w:val="-14"/>
        </w:rPr>
        <w:t xml:space="preserve"> </w:t>
      </w:r>
      <w:r w:rsidRPr="00EC082A">
        <w:t>on</w:t>
      </w:r>
      <w:r w:rsidRPr="00EC082A">
        <w:rPr>
          <w:spacing w:val="-14"/>
        </w:rPr>
        <w:t xml:space="preserve"> </w:t>
      </w:r>
      <w:r w:rsidRPr="00EC082A">
        <w:t>the</w:t>
      </w:r>
      <w:r w:rsidRPr="00EC082A">
        <w:rPr>
          <w:spacing w:val="-15"/>
        </w:rPr>
        <w:t xml:space="preserve"> </w:t>
      </w:r>
      <w:r w:rsidRPr="00EC082A">
        <w:t>final</w:t>
      </w:r>
      <w:r w:rsidRPr="00EC082A">
        <w:rPr>
          <w:spacing w:val="-11"/>
        </w:rPr>
        <w:t xml:space="preserve"> </w:t>
      </w:r>
      <w:r w:rsidRPr="00EC082A">
        <w:t>configuration of the solar modules.</w:t>
      </w:r>
      <w:r w:rsidR="00165874">
        <w:t xml:space="preserve"> </w:t>
      </w:r>
      <w:r w:rsidRPr="00EC082A">
        <w:rPr>
          <w:spacing w:val="-4"/>
        </w:rPr>
        <w:t>The</w:t>
      </w:r>
      <w:r w:rsidRPr="00EC082A">
        <w:rPr>
          <w:spacing w:val="-11"/>
        </w:rPr>
        <w:t xml:space="preserve"> </w:t>
      </w:r>
      <w:r w:rsidRPr="00EC082A">
        <w:rPr>
          <w:spacing w:val="-4"/>
        </w:rPr>
        <w:t>main</w:t>
      </w:r>
      <w:r w:rsidRPr="00EC082A">
        <w:rPr>
          <w:spacing w:val="-12"/>
        </w:rPr>
        <w:t xml:space="preserve"> </w:t>
      </w:r>
      <w:r w:rsidRPr="00EC082A">
        <w:rPr>
          <w:spacing w:val="-4"/>
        </w:rPr>
        <w:t>activities</w:t>
      </w:r>
      <w:r w:rsidRPr="00EC082A">
        <w:rPr>
          <w:spacing w:val="-9"/>
        </w:rPr>
        <w:t xml:space="preserve"> </w:t>
      </w:r>
      <w:r w:rsidRPr="00EC082A">
        <w:rPr>
          <w:spacing w:val="-4"/>
        </w:rPr>
        <w:t>during</w:t>
      </w:r>
      <w:r w:rsidRPr="00EC082A">
        <w:rPr>
          <w:spacing w:val="-11"/>
        </w:rPr>
        <w:t xml:space="preserve"> </w:t>
      </w:r>
      <w:r w:rsidRPr="00EC082A">
        <w:rPr>
          <w:spacing w:val="-4"/>
        </w:rPr>
        <w:t>construction</w:t>
      </w:r>
      <w:r w:rsidRPr="00EC082A">
        <w:rPr>
          <w:spacing w:val="-11"/>
        </w:rPr>
        <w:t xml:space="preserve"> </w:t>
      </w:r>
      <w:r w:rsidRPr="00EC082A">
        <w:rPr>
          <w:spacing w:val="-4"/>
        </w:rPr>
        <w:t>phase</w:t>
      </w:r>
      <w:r w:rsidRPr="00EC082A">
        <w:rPr>
          <w:spacing w:val="-10"/>
        </w:rPr>
        <w:t xml:space="preserve"> </w:t>
      </w:r>
      <w:r w:rsidRPr="00EC082A">
        <w:rPr>
          <w:spacing w:val="-4"/>
        </w:rPr>
        <w:t>will</w:t>
      </w:r>
      <w:r w:rsidRPr="00EC082A">
        <w:rPr>
          <w:spacing w:val="-11"/>
        </w:rPr>
        <w:t xml:space="preserve"> </w:t>
      </w:r>
      <w:r w:rsidRPr="00EC082A">
        <w:rPr>
          <w:spacing w:val="-4"/>
        </w:rPr>
        <w:t>include</w:t>
      </w:r>
      <w:r w:rsidRPr="00EC082A">
        <w:rPr>
          <w:spacing w:val="-10"/>
        </w:rPr>
        <w:t xml:space="preserve"> </w:t>
      </w:r>
      <w:r w:rsidRPr="00EC082A">
        <w:rPr>
          <w:spacing w:val="-4"/>
        </w:rPr>
        <w:t>the</w:t>
      </w:r>
      <w:r w:rsidRPr="00EC082A">
        <w:rPr>
          <w:spacing w:val="-10"/>
        </w:rPr>
        <w:t xml:space="preserve"> </w:t>
      </w:r>
      <w:r w:rsidRPr="00EC082A">
        <w:rPr>
          <w:spacing w:val="-4"/>
        </w:rPr>
        <w:t>following:</w:t>
      </w:r>
    </w:p>
    <w:p w14:paraId="2A06272E" w14:textId="77777777" w:rsidR="004A6D04" w:rsidRPr="00165874" w:rsidRDefault="00E24CE6" w:rsidP="00E8471B">
      <w:pPr>
        <w:pStyle w:val="Paragraphedeliste"/>
        <w:numPr>
          <w:ilvl w:val="0"/>
          <w:numId w:val="27"/>
        </w:numPr>
      </w:pPr>
      <w:r w:rsidRPr="00165874">
        <w:t>Excavation of cable trenches;</w:t>
      </w:r>
    </w:p>
    <w:p w14:paraId="4919CDAD" w14:textId="77777777" w:rsidR="004A6D04" w:rsidRPr="00165874" w:rsidRDefault="00E24CE6" w:rsidP="00E8471B">
      <w:pPr>
        <w:pStyle w:val="Paragraphedeliste"/>
        <w:numPr>
          <w:ilvl w:val="0"/>
          <w:numId w:val="27"/>
        </w:numPr>
      </w:pPr>
      <w:r w:rsidRPr="00165874">
        <w:t>Ramming or drilling of the mounting structure frames;</w:t>
      </w:r>
    </w:p>
    <w:p w14:paraId="7DF44800" w14:textId="77777777" w:rsidR="004A6D04" w:rsidRPr="00165874" w:rsidRDefault="00E24CE6" w:rsidP="00E8471B">
      <w:pPr>
        <w:pStyle w:val="Paragraphedeliste"/>
        <w:numPr>
          <w:ilvl w:val="0"/>
          <w:numId w:val="27"/>
        </w:numPr>
      </w:pPr>
      <w:r w:rsidRPr="00165874">
        <w:t>Installation of the modules onto the frames;</w:t>
      </w:r>
    </w:p>
    <w:p w14:paraId="1F7B2642" w14:textId="77777777" w:rsidR="004A6D04" w:rsidRPr="00165874" w:rsidRDefault="00E24CE6" w:rsidP="00E8471B">
      <w:pPr>
        <w:pStyle w:val="Paragraphedeliste"/>
        <w:numPr>
          <w:ilvl w:val="0"/>
          <w:numId w:val="27"/>
        </w:numPr>
      </w:pPr>
      <w:r w:rsidRPr="00165874">
        <w:t>Installation of measuring equipment;</w:t>
      </w:r>
    </w:p>
    <w:p w14:paraId="52776800" w14:textId="77777777" w:rsidR="004A6D04" w:rsidRPr="00165874" w:rsidRDefault="00E24CE6" w:rsidP="00E8471B">
      <w:pPr>
        <w:pStyle w:val="Paragraphedeliste"/>
        <w:numPr>
          <w:ilvl w:val="0"/>
          <w:numId w:val="27"/>
        </w:numPr>
      </w:pPr>
      <w:r w:rsidRPr="00165874">
        <w:t>Laying of cables between the module rows to the inverter stations;</w:t>
      </w:r>
    </w:p>
    <w:p w14:paraId="49DDA06A" w14:textId="77777777" w:rsidR="004A6D04" w:rsidRPr="00165874" w:rsidRDefault="00E24CE6" w:rsidP="00E8471B">
      <w:pPr>
        <w:pStyle w:val="Paragraphedeliste"/>
        <w:numPr>
          <w:ilvl w:val="0"/>
          <w:numId w:val="27"/>
        </w:numPr>
      </w:pPr>
      <w:r w:rsidRPr="00165874">
        <w:t>Construction of inverter station foundations and installation of inverter stations;</w:t>
      </w:r>
    </w:p>
    <w:p w14:paraId="565FE93C" w14:textId="77777777" w:rsidR="004A6D04" w:rsidRPr="00165874" w:rsidRDefault="00E24CE6" w:rsidP="00E8471B">
      <w:pPr>
        <w:pStyle w:val="Paragraphedeliste"/>
        <w:numPr>
          <w:ilvl w:val="0"/>
          <w:numId w:val="27"/>
        </w:numPr>
      </w:pPr>
      <w:r w:rsidRPr="00165874">
        <w:t>Construction of site substation foundations and installation of site substation plant and equipment;</w:t>
      </w:r>
    </w:p>
    <w:p w14:paraId="38837DC3" w14:textId="77777777" w:rsidR="004A6D04" w:rsidRPr="00165874" w:rsidRDefault="00E24CE6" w:rsidP="00E8471B">
      <w:pPr>
        <w:pStyle w:val="Paragraphedeliste"/>
        <w:numPr>
          <w:ilvl w:val="0"/>
          <w:numId w:val="27"/>
        </w:numPr>
      </w:pPr>
      <w:r w:rsidRPr="00165874">
        <w:t>Construction of control and security rooms and welfare facilities;</w:t>
      </w:r>
    </w:p>
    <w:p w14:paraId="277C68F3" w14:textId="77777777" w:rsidR="004A6D04" w:rsidRPr="00165874" w:rsidRDefault="00E24CE6" w:rsidP="00E8471B">
      <w:pPr>
        <w:pStyle w:val="Paragraphedeliste"/>
        <w:numPr>
          <w:ilvl w:val="0"/>
          <w:numId w:val="27"/>
        </w:numPr>
      </w:pPr>
      <w:r w:rsidRPr="00165874">
        <w:t>Testing and commissioning;</w:t>
      </w:r>
    </w:p>
    <w:p w14:paraId="6AD2F436" w14:textId="77777777" w:rsidR="004A6D04" w:rsidRPr="00165874" w:rsidRDefault="00E24CE6" w:rsidP="00E8471B">
      <w:pPr>
        <w:pStyle w:val="Paragraphedeliste"/>
        <w:numPr>
          <w:ilvl w:val="0"/>
          <w:numId w:val="27"/>
        </w:numPr>
      </w:pPr>
      <w:r w:rsidRPr="00165874">
        <w:t>Removal of equipment and demobilization of construction team; and</w:t>
      </w:r>
    </w:p>
    <w:p w14:paraId="39EFB5D3" w14:textId="77777777" w:rsidR="004A6D04" w:rsidRPr="00165874" w:rsidRDefault="00E24CE6" w:rsidP="00E8471B">
      <w:pPr>
        <w:pStyle w:val="Paragraphedeliste"/>
        <w:numPr>
          <w:ilvl w:val="0"/>
          <w:numId w:val="27"/>
        </w:numPr>
      </w:pPr>
      <w:r w:rsidRPr="00165874">
        <w:t>Construction of the transmission line.</w:t>
      </w:r>
    </w:p>
    <w:p w14:paraId="3C1F4362" w14:textId="77777777" w:rsidR="004A6D04" w:rsidRPr="00EC082A" w:rsidRDefault="00E24CE6" w:rsidP="00165874">
      <w:pPr>
        <w:pStyle w:val="Corpsdetexte"/>
        <w:spacing w:line="254" w:lineRule="auto"/>
        <w:ind w:right="665"/>
      </w:pPr>
      <w:r w:rsidRPr="00EC082A">
        <w:rPr>
          <w:spacing w:val="-2"/>
        </w:rPr>
        <w:t>Where</w:t>
      </w:r>
      <w:r w:rsidRPr="00EC082A">
        <w:rPr>
          <w:spacing w:val="-13"/>
        </w:rPr>
        <w:t xml:space="preserve"> </w:t>
      </w:r>
      <w:r w:rsidRPr="00EC082A">
        <w:rPr>
          <w:spacing w:val="-2"/>
        </w:rPr>
        <w:t>possible;</w:t>
      </w:r>
      <w:r w:rsidRPr="00EC082A">
        <w:rPr>
          <w:spacing w:val="-10"/>
        </w:rPr>
        <w:t xml:space="preserve"> </w:t>
      </w:r>
      <w:r w:rsidRPr="00EC082A">
        <w:rPr>
          <w:spacing w:val="-2"/>
        </w:rPr>
        <w:t>materials,</w:t>
      </w:r>
      <w:r w:rsidRPr="00EC082A">
        <w:rPr>
          <w:spacing w:val="-12"/>
        </w:rPr>
        <w:t xml:space="preserve"> </w:t>
      </w:r>
      <w:r w:rsidRPr="00EC082A">
        <w:rPr>
          <w:spacing w:val="-2"/>
        </w:rPr>
        <w:t>plant</w:t>
      </w:r>
      <w:r w:rsidRPr="00EC082A">
        <w:rPr>
          <w:spacing w:val="-10"/>
        </w:rPr>
        <w:t xml:space="preserve"> </w:t>
      </w:r>
      <w:r w:rsidRPr="00EC082A">
        <w:rPr>
          <w:spacing w:val="-2"/>
        </w:rPr>
        <w:t>and</w:t>
      </w:r>
      <w:r w:rsidRPr="00EC082A">
        <w:rPr>
          <w:spacing w:val="-12"/>
        </w:rPr>
        <w:t xml:space="preserve"> </w:t>
      </w:r>
      <w:r w:rsidRPr="00EC082A">
        <w:rPr>
          <w:spacing w:val="-2"/>
        </w:rPr>
        <w:t>equipment,</w:t>
      </w:r>
      <w:r w:rsidRPr="00EC082A">
        <w:rPr>
          <w:spacing w:val="-12"/>
        </w:rPr>
        <w:t xml:space="preserve"> </w:t>
      </w:r>
      <w:r w:rsidRPr="00EC082A">
        <w:rPr>
          <w:spacing w:val="-2"/>
        </w:rPr>
        <w:t>will</w:t>
      </w:r>
      <w:r w:rsidRPr="00EC082A">
        <w:rPr>
          <w:spacing w:val="-11"/>
        </w:rPr>
        <w:t xml:space="preserve"> </w:t>
      </w:r>
      <w:r w:rsidRPr="00EC082A">
        <w:rPr>
          <w:spacing w:val="-2"/>
        </w:rPr>
        <w:t>be</w:t>
      </w:r>
      <w:r w:rsidRPr="00EC082A">
        <w:rPr>
          <w:spacing w:val="-13"/>
        </w:rPr>
        <w:t xml:space="preserve"> </w:t>
      </w:r>
      <w:r w:rsidRPr="00EC082A">
        <w:rPr>
          <w:spacing w:val="-2"/>
        </w:rPr>
        <w:t>sourced</w:t>
      </w:r>
      <w:r w:rsidRPr="00EC082A">
        <w:rPr>
          <w:spacing w:val="-12"/>
        </w:rPr>
        <w:t xml:space="preserve"> </w:t>
      </w:r>
      <w:r w:rsidRPr="00EC082A">
        <w:rPr>
          <w:spacing w:val="-2"/>
        </w:rPr>
        <w:t>from</w:t>
      </w:r>
      <w:r w:rsidRPr="00EC082A">
        <w:rPr>
          <w:spacing w:val="-7"/>
        </w:rPr>
        <w:t xml:space="preserve"> </w:t>
      </w:r>
      <w:r w:rsidRPr="00EC082A">
        <w:rPr>
          <w:spacing w:val="-2"/>
        </w:rPr>
        <w:t>local</w:t>
      </w:r>
      <w:r w:rsidRPr="00EC082A">
        <w:rPr>
          <w:spacing w:val="-12"/>
        </w:rPr>
        <w:t xml:space="preserve"> </w:t>
      </w:r>
      <w:r w:rsidRPr="00EC082A">
        <w:rPr>
          <w:spacing w:val="-2"/>
        </w:rPr>
        <w:t>suppliers.</w:t>
      </w:r>
      <w:r w:rsidRPr="00EC082A">
        <w:rPr>
          <w:spacing w:val="-12"/>
        </w:rPr>
        <w:t xml:space="preserve"> </w:t>
      </w:r>
      <w:r w:rsidRPr="00EC082A">
        <w:rPr>
          <w:spacing w:val="-2"/>
        </w:rPr>
        <w:t>The</w:t>
      </w:r>
      <w:r w:rsidRPr="00EC082A">
        <w:rPr>
          <w:spacing w:val="-11"/>
        </w:rPr>
        <w:t xml:space="preserve"> </w:t>
      </w:r>
      <w:r w:rsidRPr="00EC082A">
        <w:rPr>
          <w:spacing w:val="-2"/>
        </w:rPr>
        <w:t>bulk</w:t>
      </w:r>
      <w:r w:rsidRPr="00EC082A">
        <w:rPr>
          <w:spacing w:val="-10"/>
        </w:rPr>
        <w:t xml:space="preserve"> </w:t>
      </w:r>
      <w:r w:rsidRPr="00EC082A">
        <w:rPr>
          <w:spacing w:val="-2"/>
        </w:rPr>
        <w:t xml:space="preserve">of </w:t>
      </w:r>
      <w:r w:rsidRPr="00EC082A">
        <w:rPr>
          <w:spacing w:val="-4"/>
        </w:rPr>
        <w:t>the specialist PV equipment (modules, inverters, protection equipment etc.)</w:t>
      </w:r>
      <w:r w:rsidRPr="00EC082A">
        <w:rPr>
          <w:spacing w:val="-5"/>
        </w:rPr>
        <w:t xml:space="preserve"> </w:t>
      </w:r>
      <w:r w:rsidRPr="00EC082A">
        <w:rPr>
          <w:spacing w:val="-4"/>
        </w:rPr>
        <w:t>will be imported from China,</w:t>
      </w:r>
      <w:r w:rsidRPr="00EC082A">
        <w:rPr>
          <w:spacing w:val="-12"/>
        </w:rPr>
        <w:t xml:space="preserve"> </w:t>
      </w:r>
      <w:r w:rsidRPr="00EC082A">
        <w:rPr>
          <w:spacing w:val="-4"/>
        </w:rPr>
        <w:t>Europe</w:t>
      </w:r>
      <w:r w:rsidRPr="00EC082A">
        <w:rPr>
          <w:spacing w:val="-11"/>
        </w:rPr>
        <w:t xml:space="preserve"> </w:t>
      </w:r>
      <w:r w:rsidRPr="00EC082A">
        <w:rPr>
          <w:spacing w:val="-4"/>
        </w:rPr>
        <w:t>or</w:t>
      </w:r>
      <w:r w:rsidRPr="00EC082A">
        <w:rPr>
          <w:spacing w:val="-13"/>
        </w:rPr>
        <w:t xml:space="preserve"> </w:t>
      </w:r>
      <w:r w:rsidRPr="00EC082A">
        <w:rPr>
          <w:spacing w:val="-4"/>
        </w:rPr>
        <w:t>the</w:t>
      </w:r>
      <w:r w:rsidRPr="00EC082A">
        <w:rPr>
          <w:spacing w:val="-13"/>
        </w:rPr>
        <w:t xml:space="preserve"> </w:t>
      </w:r>
      <w:r w:rsidRPr="00EC082A">
        <w:rPr>
          <w:spacing w:val="-4"/>
        </w:rPr>
        <w:t>USA.</w:t>
      </w:r>
      <w:r w:rsidRPr="00EC082A">
        <w:rPr>
          <w:spacing w:val="-12"/>
        </w:rPr>
        <w:t xml:space="preserve"> </w:t>
      </w:r>
      <w:r w:rsidRPr="00EC082A">
        <w:rPr>
          <w:spacing w:val="-4"/>
        </w:rPr>
        <w:t>The</w:t>
      </w:r>
      <w:r w:rsidRPr="00EC082A">
        <w:rPr>
          <w:spacing w:val="-11"/>
        </w:rPr>
        <w:t xml:space="preserve"> </w:t>
      </w:r>
      <w:r w:rsidRPr="00EC082A">
        <w:rPr>
          <w:spacing w:val="-4"/>
        </w:rPr>
        <w:t>construction</w:t>
      </w:r>
      <w:r w:rsidRPr="00EC082A">
        <w:rPr>
          <w:spacing w:val="-12"/>
        </w:rPr>
        <w:t xml:space="preserve"> </w:t>
      </w:r>
      <w:r w:rsidRPr="00EC082A">
        <w:rPr>
          <w:spacing w:val="-4"/>
        </w:rPr>
        <w:t>phase</w:t>
      </w:r>
      <w:r w:rsidRPr="00EC082A">
        <w:rPr>
          <w:spacing w:val="-13"/>
        </w:rPr>
        <w:t xml:space="preserve"> </w:t>
      </w:r>
      <w:r w:rsidRPr="00EC082A">
        <w:rPr>
          <w:spacing w:val="-4"/>
        </w:rPr>
        <w:t>will</w:t>
      </w:r>
      <w:r w:rsidRPr="00EC082A">
        <w:rPr>
          <w:spacing w:val="-12"/>
        </w:rPr>
        <w:t xml:space="preserve"> </w:t>
      </w:r>
      <w:r w:rsidRPr="00EC082A">
        <w:rPr>
          <w:spacing w:val="-4"/>
        </w:rPr>
        <w:t>take</w:t>
      </w:r>
      <w:r w:rsidRPr="00EC082A">
        <w:rPr>
          <w:spacing w:val="-11"/>
        </w:rPr>
        <w:t xml:space="preserve"> </w:t>
      </w:r>
      <w:r w:rsidRPr="00EC082A">
        <w:rPr>
          <w:spacing w:val="-4"/>
        </w:rPr>
        <w:t>approximately</w:t>
      </w:r>
      <w:r w:rsidRPr="00EC082A">
        <w:rPr>
          <w:spacing w:val="-13"/>
        </w:rPr>
        <w:t xml:space="preserve"> </w:t>
      </w:r>
      <w:r w:rsidRPr="00EC082A">
        <w:rPr>
          <w:spacing w:val="-4"/>
        </w:rPr>
        <w:t>10</w:t>
      </w:r>
      <w:r w:rsidRPr="00EC082A">
        <w:rPr>
          <w:spacing w:val="-9"/>
        </w:rPr>
        <w:t xml:space="preserve"> </w:t>
      </w:r>
      <w:r w:rsidRPr="00EC082A">
        <w:rPr>
          <w:spacing w:val="-4"/>
        </w:rPr>
        <w:t>months</w:t>
      </w:r>
      <w:r w:rsidRPr="00EC082A">
        <w:rPr>
          <w:spacing w:val="-12"/>
        </w:rPr>
        <w:t xml:space="preserve"> </w:t>
      </w:r>
      <w:r w:rsidRPr="00EC082A">
        <w:rPr>
          <w:spacing w:val="-4"/>
        </w:rPr>
        <w:t>to</w:t>
      </w:r>
      <w:r w:rsidRPr="00EC082A">
        <w:rPr>
          <w:spacing w:val="-12"/>
        </w:rPr>
        <w:t xml:space="preserve"> </w:t>
      </w:r>
      <w:r w:rsidRPr="00EC082A">
        <w:rPr>
          <w:spacing w:val="-4"/>
        </w:rPr>
        <w:t>complete.</w:t>
      </w:r>
    </w:p>
    <w:p w14:paraId="25D35C50" w14:textId="77777777" w:rsidR="004A6D04" w:rsidRDefault="004A6D04">
      <w:pPr>
        <w:spacing w:line="254" w:lineRule="auto"/>
        <w:rPr>
          <w:spacing w:val="-4"/>
          <w:szCs w:val="24"/>
        </w:rPr>
      </w:pPr>
    </w:p>
    <w:p w14:paraId="4F1B505F" w14:textId="77777777" w:rsidR="004A6D04" w:rsidRPr="00EC082A" w:rsidRDefault="00E24CE6" w:rsidP="00165874">
      <w:pPr>
        <w:pStyle w:val="Titre3"/>
      </w:pPr>
      <w:bookmarkStart w:id="123" w:name="_bookmark46"/>
      <w:bookmarkStart w:id="124" w:name="_Toc198363332"/>
      <w:bookmarkEnd w:id="123"/>
      <w:r w:rsidRPr="00EC082A">
        <w:t>Commissioning</w:t>
      </w:r>
      <w:r w:rsidRPr="00EC082A">
        <w:rPr>
          <w:spacing w:val="-4"/>
        </w:rPr>
        <w:t xml:space="preserve"> Phase</w:t>
      </w:r>
      <w:bookmarkEnd w:id="124"/>
    </w:p>
    <w:p w14:paraId="65E725D3" w14:textId="77777777" w:rsidR="004A6D04" w:rsidRPr="00EC082A" w:rsidRDefault="00E24CE6" w:rsidP="00DE2939">
      <w:pPr>
        <w:pStyle w:val="Corpsdetexte"/>
        <w:spacing w:line="254" w:lineRule="auto"/>
        <w:ind w:right="671"/>
      </w:pPr>
      <w:r w:rsidRPr="00EC082A">
        <w:t>The</w:t>
      </w:r>
      <w:r w:rsidRPr="00EC082A">
        <w:rPr>
          <w:spacing w:val="-15"/>
        </w:rPr>
        <w:t xml:space="preserve"> </w:t>
      </w:r>
      <w:r w:rsidRPr="00EC082A">
        <w:t>commissioning</w:t>
      </w:r>
      <w:r w:rsidRPr="00EC082A">
        <w:rPr>
          <w:spacing w:val="-15"/>
        </w:rPr>
        <w:t xml:space="preserve"> </w:t>
      </w:r>
      <w:r w:rsidRPr="00EC082A">
        <w:t>phase</w:t>
      </w:r>
      <w:r w:rsidRPr="00EC082A">
        <w:rPr>
          <w:spacing w:val="-15"/>
        </w:rPr>
        <w:t xml:space="preserve"> </w:t>
      </w:r>
      <w:r w:rsidRPr="00EC082A">
        <w:t>will</w:t>
      </w:r>
      <w:r w:rsidRPr="00EC082A">
        <w:rPr>
          <w:spacing w:val="-15"/>
        </w:rPr>
        <w:t xml:space="preserve"> </w:t>
      </w:r>
      <w:r w:rsidRPr="00EC082A">
        <w:t>be</w:t>
      </w:r>
      <w:r w:rsidRPr="00EC082A">
        <w:rPr>
          <w:spacing w:val="-15"/>
        </w:rPr>
        <w:t xml:space="preserve"> </w:t>
      </w:r>
      <w:r w:rsidRPr="00EC082A">
        <w:t>initiated</w:t>
      </w:r>
      <w:r w:rsidRPr="00EC082A">
        <w:rPr>
          <w:spacing w:val="-15"/>
        </w:rPr>
        <w:t xml:space="preserve"> </w:t>
      </w:r>
      <w:r w:rsidRPr="00EC082A">
        <w:t>once</w:t>
      </w:r>
      <w:r w:rsidRPr="00EC082A">
        <w:rPr>
          <w:spacing w:val="-15"/>
        </w:rPr>
        <w:t xml:space="preserve"> </w:t>
      </w:r>
      <w:r w:rsidRPr="00EC082A">
        <w:t>construction</w:t>
      </w:r>
      <w:r w:rsidRPr="00EC082A">
        <w:rPr>
          <w:spacing w:val="-15"/>
        </w:rPr>
        <w:t xml:space="preserve"> </w:t>
      </w:r>
      <w:r w:rsidRPr="00EC082A">
        <w:t>phase</w:t>
      </w:r>
      <w:r w:rsidRPr="00EC082A">
        <w:rPr>
          <w:spacing w:val="-15"/>
        </w:rPr>
        <w:t xml:space="preserve"> </w:t>
      </w:r>
      <w:r w:rsidRPr="00EC082A">
        <w:t>has</w:t>
      </w:r>
      <w:r w:rsidRPr="00EC082A">
        <w:rPr>
          <w:spacing w:val="-15"/>
        </w:rPr>
        <w:t xml:space="preserve"> </w:t>
      </w:r>
      <w:r w:rsidRPr="00EC082A">
        <w:t>reached</w:t>
      </w:r>
      <w:r w:rsidRPr="00EC082A">
        <w:rPr>
          <w:spacing w:val="-15"/>
        </w:rPr>
        <w:t xml:space="preserve"> </w:t>
      </w:r>
      <w:r w:rsidRPr="00EC082A">
        <w:t>a</w:t>
      </w:r>
      <w:r w:rsidRPr="00EC082A">
        <w:rPr>
          <w:spacing w:val="-15"/>
        </w:rPr>
        <w:t xml:space="preserve"> </w:t>
      </w:r>
      <w:r w:rsidRPr="00EC082A">
        <w:t>point</w:t>
      </w:r>
      <w:r w:rsidRPr="00EC082A">
        <w:rPr>
          <w:spacing w:val="-15"/>
        </w:rPr>
        <w:t xml:space="preserve"> </w:t>
      </w:r>
      <w:r w:rsidRPr="00EC082A">
        <w:t>where</w:t>
      </w:r>
      <w:r w:rsidRPr="00EC082A">
        <w:rPr>
          <w:spacing w:val="-15"/>
        </w:rPr>
        <w:t xml:space="preserve"> </w:t>
      </w:r>
      <w:r w:rsidRPr="00EC082A">
        <w:t>all DC,</w:t>
      </w:r>
      <w:r w:rsidRPr="00EC082A">
        <w:rPr>
          <w:spacing w:val="-9"/>
        </w:rPr>
        <w:t xml:space="preserve"> </w:t>
      </w:r>
      <w:r w:rsidRPr="00EC082A">
        <w:t>AC</w:t>
      </w:r>
      <w:r w:rsidRPr="00EC082A">
        <w:rPr>
          <w:spacing w:val="-9"/>
        </w:rPr>
        <w:t xml:space="preserve"> </w:t>
      </w:r>
      <w:r w:rsidRPr="00EC082A">
        <w:t>(low</w:t>
      </w:r>
      <w:r w:rsidRPr="00EC082A">
        <w:rPr>
          <w:spacing w:val="-9"/>
        </w:rPr>
        <w:t xml:space="preserve"> </w:t>
      </w:r>
      <w:r w:rsidRPr="00EC082A">
        <w:t>voltage)</w:t>
      </w:r>
      <w:r w:rsidRPr="00EC082A">
        <w:rPr>
          <w:spacing w:val="-7"/>
        </w:rPr>
        <w:t xml:space="preserve"> </w:t>
      </w:r>
      <w:r w:rsidRPr="00EC082A">
        <w:t>and</w:t>
      </w:r>
      <w:r w:rsidRPr="00EC082A">
        <w:rPr>
          <w:spacing w:val="-9"/>
        </w:rPr>
        <w:t xml:space="preserve"> </w:t>
      </w:r>
      <w:r w:rsidRPr="00EC082A">
        <w:t>AC</w:t>
      </w:r>
      <w:r w:rsidRPr="00EC082A">
        <w:rPr>
          <w:spacing w:val="-10"/>
        </w:rPr>
        <w:t xml:space="preserve"> </w:t>
      </w:r>
      <w:r w:rsidRPr="00EC082A">
        <w:t>(medium</w:t>
      </w:r>
      <w:r w:rsidRPr="00EC082A">
        <w:rPr>
          <w:spacing w:val="-9"/>
        </w:rPr>
        <w:t xml:space="preserve"> </w:t>
      </w:r>
      <w:r w:rsidRPr="00EC082A">
        <w:t>voltage)</w:t>
      </w:r>
      <w:r w:rsidRPr="00EC082A">
        <w:rPr>
          <w:spacing w:val="-9"/>
        </w:rPr>
        <w:t xml:space="preserve"> </w:t>
      </w:r>
      <w:r w:rsidRPr="00EC082A">
        <w:t>components</w:t>
      </w:r>
      <w:r w:rsidRPr="00EC082A">
        <w:rPr>
          <w:spacing w:val="-9"/>
        </w:rPr>
        <w:t xml:space="preserve"> </w:t>
      </w:r>
      <w:r w:rsidRPr="00EC082A">
        <w:t>are</w:t>
      </w:r>
      <w:r w:rsidRPr="00EC082A">
        <w:rPr>
          <w:spacing w:val="-12"/>
        </w:rPr>
        <w:t xml:space="preserve"> </w:t>
      </w:r>
      <w:r w:rsidRPr="00EC082A">
        <w:t>installed</w:t>
      </w:r>
      <w:r w:rsidRPr="00EC082A">
        <w:rPr>
          <w:spacing w:val="-9"/>
        </w:rPr>
        <w:t xml:space="preserve"> </w:t>
      </w:r>
      <w:r w:rsidRPr="00EC082A">
        <w:t>and</w:t>
      </w:r>
      <w:r w:rsidRPr="00EC082A">
        <w:rPr>
          <w:spacing w:val="-9"/>
        </w:rPr>
        <w:t xml:space="preserve"> </w:t>
      </w:r>
      <w:r w:rsidRPr="00EC082A">
        <w:t>in</w:t>
      </w:r>
      <w:r w:rsidRPr="00EC082A">
        <w:rPr>
          <w:spacing w:val="-9"/>
        </w:rPr>
        <w:t xml:space="preserve"> </w:t>
      </w:r>
      <w:r w:rsidRPr="00EC082A">
        <w:t>place.</w:t>
      </w:r>
      <w:r w:rsidRPr="00EC082A">
        <w:rPr>
          <w:spacing w:val="-9"/>
        </w:rPr>
        <w:t xml:space="preserve"> </w:t>
      </w:r>
      <w:r w:rsidRPr="00EC082A">
        <w:t xml:space="preserve">During </w:t>
      </w:r>
      <w:r w:rsidRPr="00EC082A">
        <w:rPr>
          <w:spacing w:val="-2"/>
        </w:rPr>
        <w:t>this</w:t>
      </w:r>
      <w:r w:rsidRPr="00EC082A">
        <w:rPr>
          <w:spacing w:val="-6"/>
        </w:rPr>
        <w:t xml:space="preserve"> </w:t>
      </w:r>
      <w:r w:rsidRPr="00EC082A">
        <w:rPr>
          <w:spacing w:val="-2"/>
        </w:rPr>
        <w:t>phase,</w:t>
      </w:r>
      <w:r w:rsidRPr="00EC082A">
        <w:rPr>
          <w:spacing w:val="-7"/>
        </w:rPr>
        <w:t xml:space="preserve"> </w:t>
      </w:r>
      <w:r w:rsidRPr="00EC082A">
        <w:rPr>
          <w:spacing w:val="-2"/>
        </w:rPr>
        <w:t>components</w:t>
      </w:r>
      <w:r w:rsidRPr="00EC082A">
        <w:rPr>
          <w:spacing w:val="-6"/>
        </w:rPr>
        <w:t xml:space="preserve"> </w:t>
      </w:r>
      <w:r w:rsidRPr="00EC082A">
        <w:rPr>
          <w:spacing w:val="-2"/>
        </w:rPr>
        <w:t>will</w:t>
      </w:r>
      <w:r w:rsidRPr="00EC082A">
        <w:rPr>
          <w:spacing w:val="-6"/>
        </w:rPr>
        <w:t xml:space="preserve"> </w:t>
      </w:r>
      <w:r w:rsidRPr="00EC082A">
        <w:rPr>
          <w:spacing w:val="-2"/>
        </w:rPr>
        <w:t>be</w:t>
      </w:r>
      <w:r w:rsidRPr="00EC082A">
        <w:rPr>
          <w:spacing w:val="-8"/>
        </w:rPr>
        <w:t xml:space="preserve"> </w:t>
      </w:r>
      <w:r w:rsidRPr="00EC082A">
        <w:rPr>
          <w:spacing w:val="-2"/>
        </w:rPr>
        <w:t>brought</w:t>
      </w:r>
      <w:r w:rsidRPr="00EC082A">
        <w:rPr>
          <w:spacing w:val="-6"/>
        </w:rPr>
        <w:t xml:space="preserve"> </w:t>
      </w:r>
      <w:r w:rsidRPr="00EC082A">
        <w:rPr>
          <w:spacing w:val="-2"/>
        </w:rPr>
        <w:t>on</w:t>
      </w:r>
      <w:r w:rsidRPr="00EC082A">
        <w:rPr>
          <w:spacing w:val="-9"/>
        </w:rPr>
        <w:t xml:space="preserve"> </w:t>
      </w:r>
      <w:r w:rsidRPr="00EC082A">
        <w:rPr>
          <w:spacing w:val="-2"/>
        </w:rPr>
        <w:t>line</w:t>
      </w:r>
      <w:r w:rsidRPr="00EC082A">
        <w:rPr>
          <w:spacing w:val="-7"/>
        </w:rPr>
        <w:t xml:space="preserve"> </w:t>
      </w:r>
      <w:r w:rsidRPr="00EC082A">
        <w:rPr>
          <w:spacing w:val="-2"/>
        </w:rPr>
        <w:t>partially</w:t>
      </w:r>
      <w:r w:rsidRPr="00EC082A">
        <w:rPr>
          <w:spacing w:val="-11"/>
        </w:rPr>
        <w:t xml:space="preserve"> </w:t>
      </w:r>
      <w:r w:rsidRPr="00EC082A">
        <w:rPr>
          <w:spacing w:val="-2"/>
        </w:rPr>
        <w:t>and</w:t>
      </w:r>
      <w:r w:rsidRPr="00EC082A">
        <w:rPr>
          <w:spacing w:val="-9"/>
        </w:rPr>
        <w:t xml:space="preserve"> </w:t>
      </w:r>
      <w:r w:rsidRPr="00EC082A">
        <w:rPr>
          <w:spacing w:val="-2"/>
        </w:rPr>
        <w:t>systematically</w:t>
      </w:r>
      <w:r w:rsidRPr="00EC082A">
        <w:rPr>
          <w:spacing w:val="-10"/>
        </w:rPr>
        <w:t xml:space="preserve"> </w:t>
      </w:r>
      <w:r w:rsidRPr="00EC082A">
        <w:rPr>
          <w:spacing w:val="-2"/>
        </w:rPr>
        <w:t>through</w:t>
      </w:r>
      <w:r w:rsidRPr="00EC082A">
        <w:rPr>
          <w:spacing w:val="-4"/>
        </w:rPr>
        <w:t xml:space="preserve"> </w:t>
      </w:r>
      <w:r w:rsidRPr="00EC082A">
        <w:rPr>
          <w:spacing w:val="-2"/>
        </w:rPr>
        <w:t>a</w:t>
      </w:r>
      <w:r w:rsidRPr="00EC082A">
        <w:rPr>
          <w:spacing w:val="-8"/>
        </w:rPr>
        <w:t xml:space="preserve"> </w:t>
      </w:r>
      <w:r w:rsidRPr="00EC082A">
        <w:rPr>
          <w:spacing w:val="-2"/>
        </w:rPr>
        <w:t>ramping</w:t>
      </w:r>
      <w:r w:rsidRPr="00EC082A">
        <w:rPr>
          <w:spacing w:val="-9"/>
        </w:rPr>
        <w:t xml:space="preserve"> </w:t>
      </w:r>
      <w:r w:rsidRPr="00EC082A">
        <w:rPr>
          <w:spacing w:val="-2"/>
        </w:rPr>
        <w:t>up process.</w:t>
      </w:r>
      <w:r w:rsidRPr="00EC082A">
        <w:rPr>
          <w:spacing w:val="-13"/>
        </w:rPr>
        <w:t xml:space="preserve"> </w:t>
      </w:r>
      <w:r w:rsidRPr="00EC082A">
        <w:rPr>
          <w:spacing w:val="-2"/>
        </w:rPr>
        <w:t>This</w:t>
      </w:r>
      <w:r w:rsidRPr="00EC082A">
        <w:rPr>
          <w:spacing w:val="-12"/>
        </w:rPr>
        <w:t xml:space="preserve"> </w:t>
      </w:r>
      <w:r w:rsidRPr="00EC082A">
        <w:rPr>
          <w:spacing w:val="-2"/>
        </w:rPr>
        <w:t>will</w:t>
      </w:r>
      <w:r w:rsidRPr="00EC082A">
        <w:rPr>
          <w:spacing w:val="-12"/>
        </w:rPr>
        <w:t xml:space="preserve"> </w:t>
      </w:r>
      <w:r w:rsidRPr="00EC082A">
        <w:rPr>
          <w:spacing w:val="-2"/>
        </w:rPr>
        <w:t>be</w:t>
      </w:r>
      <w:r w:rsidRPr="00EC082A">
        <w:rPr>
          <w:spacing w:val="-13"/>
        </w:rPr>
        <w:t xml:space="preserve"> </w:t>
      </w:r>
      <w:r w:rsidRPr="00EC082A">
        <w:rPr>
          <w:spacing w:val="-2"/>
        </w:rPr>
        <w:t>done</w:t>
      </w:r>
      <w:r w:rsidRPr="00EC082A">
        <w:rPr>
          <w:spacing w:val="-11"/>
        </w:rPr>
        <w:t xml:space="preserve"> </w:t>
      </w:r>
      <w:r w:rsidRPr="00EC082A">
        <w:rPr>
          <w:spacing w:val="-2"/>
        </w:rPr>
        <w:t>cautiously</w:t>
      </w:r>
      <w:r w:rsidRPr="00EC082A">
        <w:rPr>
          <w:spacing w:val="-13"/>
        </w:rPr>
        <w:t xml:space="preserve"> </w:t>
      </w:r>
      <w:r w:rsidRPr="00EC082A">
        <w:rPr>
          <w:spacing w:val="-2"/>
        </w:rPr>
        <w:t>and</w:t>
      </w:r>
      <w:r w:rsidRPr="00EC082A">
        <w:rPr>
          <w:spacing w:val="-12"/>
        </w:rPr>
        <w:t xml:space="preserve"> </w:t>
      </w:r>
      <w:r w:rsidRPr="00EC082A">
        <w:rPr>
          <w:spacing w:val="-2"/>
        </w:rPr>
        <w:t>over</w:t>
      </w:r>
      <w:r w:rsidRPr="00EC082A">
        <w:rPr>
          <w:spacing w:val="-10"/>
        </w:rPr>
        <w:t xml:space="preserve"> </w:t>
      </w:r>
      <w:r w:rsidRPr="00EC082A">
        <w:rPr>
          <w:spacing w:val="-2"/>
        </w:rPr>
        <w:t>a</w:t>
      </w:r>
      <w:r w:rsidRPr="00EC082A">
        <w:rPr>
          <w:spacing w:val="-13"/>
        </w:rPr>
        <w:t xml:space="preserve"> </w:t>
      </w:r>
      <w:r w:rsidRPr="00EC082A">
        <w:rPr>
          <w:spacing w:val="-2"/>
        </w:rPr>
        <w:t>reasonable</w:t>
      </w:r>
      <w:r w:rsidRPr="00EC082A">
        <w:rPr>
          <w:spacing w:val="-13"/>
        </w:rPr>
        <w:t xml:space="preserve"> </w:t>
      </w:r>
      <w:r w:rsidRPr="00EC082A">
        <w:rPr>
          <w:spacing w:val="-2"/>
        </w:rPr>
        <w:t>period</w:t>
      </w:r>
      <w:r w:rsidRPr="00EC082A">
        <w:rPr>
          <w:spacing w:val="-12"/>
        </w:rPr>
        <w:t xml:space="preserve"> </w:t>
      </w:r>
      <w:r w:rsidRPr="00EC082A">
        <w:rPr>
          <w:spacing w:val="-2"/>
        </w:rPr>
        <w:t>of</w:t>
      </w:r>
      <w:r w:rsidRPr="00EC082A">
        <w:rPr>
          <w:spacing w:val="-13"/>
        </w:rPr>
        <w:t xml:space="preserve"> </w:t>
      </w:r>
      <w:r w:rsidRPr="00EC082A">
        <w:rPr>
          <w:spacing w:val="-2"/>
        </w:rPr>
        <w:t>time</w:t>
      </w:r>
      <w:r w:rsidRPr="00EC082A">
        <w:rPr>
          <w:spacing w:val="-13"/>
        </w:rPr>
        <w:t xml:space="preserve"> </w:t>
      </w:r>
      <w:r w:rsidRPr="00EC082A">
        <w:rPr>
          <w:spacing w:val="-2"/>
        </w:rPr>
        <w:t>with</w:t>
      </w:r>
      <w:r w:rsidRPr="00EC082A">
        <w:rPr>
          <w:spacing w:val="-12"/>
        </w:rPr>
        <w:t xml:space="preserve"> </w:t>
      </w:r>
      <w:r w:rsidRPr="00EC082A">
        <w:rPr>
          <w:spacing w:val="-2"/>
        </w:rPr>
        <w:t>a</w:t>
      </w:r>
      <w:r w:rsidRPr="00EC082A">
        <w:rPr>
          <w:spacing w:val="-13"/>
        </w:rPr>
        <w:t xml:space="preserve"> </w:t>
      </w:r>
      <w:r w:rsidRPr="00EC082A">
        <w:rPr>
          <w:spacing w:val="-2"/>
        </w:rPr>
        <w:t>focus</w:t>
      </w:r>
      <w:r w:rsidRPr="00EC082A">
        <w:rPr>
          <w:spacing w:val="-12"/>
        </w:rPr>
        <w:t xml:space="preserve"> </w:t>
      </w:r>
      <w:r w:rsidRPr="00EC082A">
        <w:rPr>
          <w:spacing w:val="-2"/>
        </w:rPr>
        <w:t>to</w:t>
      </w:r>
      <w:r w:rsidRPr="00EC082A">
        <w:rPr>
          <w:spacing w:val="-12"/>
        </w:rPr>
        <w:t xml:space="preserve"> </w:t>
      </w:r>
      <w:r w:rsidRPr="00EC082A">
        <w:rPr>
          <w:spacing w:val="-2"/>
        </w:rPr>
        <w:t xml:space="preserve">observe </w:t>
      </w:r>
      <w:r w:rsidRPr="00EC082A">
        <w:t>component performance carefully</w:t>
      </w:r>
      <w:r w:rsidRPr="00EC082A">
        <w:rPr>
          <w:spacing w:val="-1"/>
        </w:rPr>
        <w:t xml:space="preserve"> </w:t>
      </w:r>
      <w:r w:rsidRPr="00EC082A">
        <w:t>and under minimal loads to ensure optimum equipment and operator</w:t>
      </w:r>
      <w:r w:rsidRPr="00EC082A">
        <w:rPr>
          <w:spacing w:val="-1"/>
        </w:rPr>
        <w:t xml:space="preserve"> </w:t>
      </w:r>
      <w:r w:rsidRPr="00EC082A">
        <w:t>safety. During</w:t>
      </w:r>
      <w:r w:rsidRPr="00EC082A">
        <w:rPr>
          <w:spacing w:val="-3"/>
        </w:rPr>
        <w:t xml:space="preserve"> </w:t>
      </w:r>
      <w:r w:rsidRPr="00EC082A">
        <w:t>this phase</w:t>
      </w:r>
      <w:r w:rsidRPr="00EC082A">
        <w:rPr>
          <w:spacing w:val="-1"/>
        </w:rPr>
        <w:t xml:space="preserve"> </w:t>
      </w:r>
      <w:r w:rsidRPr="00EC082A">
        <w:t>installers</w:t>
      </w:r>
      <w:r w:rsidRPr="00EC082A">
        <w:rPr>
          <w:spacing w:val="-2"/>
        </w:rPr>
        <w:t xml:space="preserve"> </w:t>
      </w:r>
      <w:r w:rsidRPr="00EC082A">
        <w:t>and operators will search for</w:t>
      </w:r>
      <w:r w:rsidRPr="00EC082A">
        <w:rPr>
          <w:spacing w:val="-3"/>
        </w:rPr>
        <w:t xml:space="preserve"> </w:t>
      </w:r>
      <w:r w:rsidRPr="00EC082A">
        <w:t>faults, hot points and other</w:t>
      </w:r>
      <w:r w:rsidRPr="00EC082A">
        <w:rPr>
          <w:spacing w:val="-7"/>
        </w:rPr>
        <w:t xml:space="preserve"> </w:t>
      </w:r>
      <w:r w:rsidRPr="00EC082A">
        <w:t>dangers</w:t>
      </w:r>
      <w:r w:rsidRPr="00EC082A">
        <w:rPr>
          <w:spacing w:val="-6"/>
        </w:rPr>
        <w:t xml:space="preserve"> </w:t>
      </w:r>
      <w:r w:rsidRPr="00EC082A">
        <w:t>with</w:t>
      </w:r>
      <w:r w:rsidRPr="00EC082A">
        <w:rPr>
          <w:spacing w:val="-10"/>
        </w:rPr>
        <w:t xml:space="preserve"> </w:t>
      </w:r>
      <w:r w:rsidRPr="00EC082A">
        <w:t>specialized</w:t>
      </w:r>
      <w:r w:rsidRPr="00EC082A">
        <w:rPr>
          <w:spacing w:val="-4"/>
        </w:rPr>
        <w:t xml:space="preserve"> </w:t>
      </w:r>
      <w:r w:rsidRPr="00EC082A">
        <w:t>equipment.</w:t>
      </w:r>
      <w:r w:rsidRPr="00EC082A">
        <w:rPr>
          <w:spacing w:val="-3"/>
        </w:rPr>
        <w:t xml:space="preserve"> </w:t>
      </w:r>
      <w:r w:rsidRPr="00EC082A">
        <w:t>Issues</w:t>
      </w:r>
      <w:r w:rsidRPr="00EC082A">
        <w:rPr>
          <w:spacing w:val="-6"/>
        </w:rPr>
        <w:t xml:space="preserve"> </w:t>
      </w:r>
      <w:r w:rsidRPr="00EC082A">
        <w:t>which</w:t>
      </w:r>
      <w:r w:rsidRPr="00EC082A">
        <w:rPr>
          <w:spacing w:val="-6"/>
        </w:rPr>
        <w:t xml:space="preserve"> </w:t>
      </w:r>
      <w:r w:rsidRPr="00EC082A">
        <w:t>are</w:t>
      </w:r>
      <w:r w:rsidRPr="00EC082A">
        <w:rPr>
          <w:spacing w:val="-8"/>
        </w:rPr>
        <w:t xml:space="preserve"> </w:t>
      </w:r>
      <w:r w:rsidRPr="00EC082A">
        <w:t>identified</w:t>
      </w:r>
      <w:r w:rsidRPr="00EC082A">
        <w:rPr>
          <w:spacing w:val="-5"/>
        </w:rPr>
        <w:t xml:space="preserve"> </w:t>
      </w:r>
      <w:r w:rsidRPr="00EC082A">
        <w:t>will</w:t>
      </w:r>
      <w:r w:rsidRPr="00EC082A">
        <w:rPr>
          <w:spacing w:val="-10"/>
        </w:rPr>
        <w:t xml:space="preserve"> </w:t>
      </w:r>
      <w:r w:rsidRPr="00EC082A">
        <w:t>then</w:t>
      </w:r>
      <w:r w:rsidRPr="00EC082A">
        <w:rPr>
          <w:spacing w:val="-6"/>
        </w:rPr>
        <w:t xml:space="preserve"> </w:t>
      </w:r>
      <w:r w:rsidRPr="00EC082A">
        <w:t>be</w:t>
      </w:r>
      <w:r w:rsidRPr="00EC082A">
        <w:rPr>
          <w:spacing w:val="-7"/>
        </w:rPr>
        <w:t xml:space="preserve"> </w:t>
      </w:r>
      <w:r w:rsidRPr="00EC082A">
        <w:t>immediately fixed or replaced. This will take place over several days to ensure all parts of the 20 MWac installation</w:t>
      </w:r>
      <w:r w:rsidRPr="00EC082A">
        <w:rPr>
          <w:spacing w:val="-4"/>
        </w:rPr>
        <w:t xml:space="preserve"> </w:t>
      </w:r>
      <w:r w:rsidRPr="00EC082A">
        <w:t>is</w:t>
      </w:r>
      <w:r w:rsidRPr="00EC082A">
        <w:rPr>
          <w:spacing w:val="-5"/>
        </w:rPr>
        <w:t xml:space="preserve"> </w:t>
      </w:r>
      <w:r w:rsidRPr="00EC082A">
        <w:t>carefully</w:t>
      </w:r>
      <w:r w:rsidRPr="00EC082A">
        <w:rPr>
          <w:spacing w:val="-9"/>
        </w:rPr>
        <w:t xml:space="preserve"> </w:t>
      </w:r>
      <w:r w:rsidRPr="00EC082A">
        <w:t>checked</w:t>
      </w:r>
      <w:r w:rsidRPr="00EC082A">
        <w:rPr>
          <w:spacing w:val="-2"/>
        </w:rPr>
        <w:t xml:space="preserve"> </w:t>
      </w:r>
      <w:r w:rsidRPr="00EC082A">
        <w:t>and</w:t>
      </w:r>
      <w:r w:rsidRPr="00EC082A">
        <w:rPr>
          <w:spacing w:val="-5"/>
        </w:rPr>
        <w:t xml:space="preserve"> </w:t>
      </w:r>
      <w:r w:rsidRPr="00EC082A">
        <w:t>that</w:t>
      </w:r>
      <w:r w:rsidRPr="00EC082A">
        <w:rPr>
          <w:spacing w:val="-5"/>
        </w:rPr>
        <w:t xml:space="preserve"> </w:t>
      </w:r>
      <w:r w:rsidRPr="00EC082A">
        <w:t>when</w:t>
      </w:r>
      <w:r w:rsidRPr="00EC082A">
        <w:rPr>
          <w:spacing w:val="-4"/>
        </w:rPr>
        <w:t xml:space="preserve"> </w:t>
      </w:r>
      <w:r w:rsidRPr="00EC082A">
        <w:t>the</w:t>
      </w:r>
      <w:r w:rsidRPr="00EC082A">
        <w:rPr>
          <w:spacing w:val="-3"/>
        </w:rPr>
        <w:t xml:space="preserve"> </w:t>
      </w:r>
      <w:r w:rsidRPr="00EC082A">
        <w:t>park</w:t>
      </w:r>
      <w:r w:rsidRPr="00EC082A">
        <w:rPr>
          <w:spacing w:val="-6"/>
        </w:rPr>
        <w:t xml:space="preserve"> </w:t>
      </w:r>
      <w:r w:rsidRPr="00EC082A">
        <w:t>is</w:t>
      </w:r>
      <w:r w:rsidRPr="00EC082A">
        <w:rPr>
          <w:spacing w:val="-2"/>
        </w:rPr>
        <w:t xml:space="preserve"> </w:t>
      </w:r>
      <w:r w:rsidRPr="00EC082A">
        <w:t>ramped</w:t>
      </w:r>
      <w:r w:rsidRPr="00EC082A">
        <w:rPr>
          <w:spacing w:val="-5"/>
        </w:rPr>
        <w:t xml:space="preserve"> </w:t>
      </w:r>
      <w:r w:rsidRPr="00EC082A">
        <w:t>up</w:t>
      </w:r>
      <w:r w:rsidRPr="00EC082A">
        <w:rPr>
          <w:spacing w:val="-4"/>
        </w:rPr>
        <w:t xml:space="preserve"> </w:t>
      </w:r>
      <w:r w:rsidRPr="00EC082A">
        <w:t>to</w:t>
      </w:r>
      <w:r w:rsidRPr="00EC082A">
        <w:rPr>
          <w:spacing w:val="-2"/>
        </w:rPr>
        <w:t xml:space="preserve"> </w:t>
      </w:r>
      <w:r w:rsidRPr="00EC082A">
        <w:t>full</w:t>
      </w:r>
      <w:r w:rsidRPr="00EC082A">
        <w:rPr>
          <w:spacing w:val="-5"/>
        </w:rPr>
        <w:t xml:space="preserve"> </w:t>
      </w:r>
      <w:r w:rsidRPr="00EC082A">
        <w:t>capacity,</w:t>
      </w:r>
      <w:r w:rsidRPr="00EC082A">
        <w:rPr>
          <w:spacing w:val="-4"/>
        </w:rPr>
        <w:t xml:space="preserve"> </w:t>
      </w:r>
      <w:r w:rsidRPr="00EC082A">
        <w:t>the</w:t>
      </w:r>
      <w:r w:rsidRPr="00EC082A">
        <w:rPr>
          <w:spacing w:val="-6"/>
        </w:rPr>
        <w:t xml:space="preserve"> </w:t>
      </w:r>
      <w:r w:rsidRPr="00EC082A">
        <w:t>entire system is optimized and in safe operation.</w:t>
      </w:r>
    </w:p>
    <w:p w14:paraId="6FA2FD45" w14:textId="77777777" w:rsidR="004A6D04" w:rsidRPr="00EC082A" w:rsidRDefault="00E24CE6" w:rsidP="00DE2939">
      <w:pPr>
        <w:pStyle w:val="Corpsdetexte"/>
        <w:spacing w:before="139" w:line="252" w:lineRule="auto"/>
        <w:ind w:right="677"/>
      </w:pPr>
      <w:r w:rsidRPr="00EC082A">
        <w:t>In</w:t>
      </w:r>
      <w:r w:rsidRPr="00EC082A">
        <w:rPr>
          <w:spacing w:val="-12"/>
        </w:rPr>
        <w:t xml:space="preserve"> </w:t>
      </w:r>
      <w:r w:rsidRPr="00EC082A">
        <w:t>addition</w:t>
      </w:r>
      <w:r w:rsidRPr="00EC082A">
        <w:rPr>
          <w:spacing w:val="-14"/>
        </w:rPr>
        <w:t xml:space="preserve"> </w:t>
      </w:r>
      <w:r w:rsidRPr="00EC082A">
        <w:t>to</w:t>
      </w:r>
      <w:r w:rsidRPr="00EC082A">
        <w:rPr>
          <w:spacing w:val="-12"/>
        </w:rPr>
        <w:t xml:space="preserve"> </w:t>
      </w:r>
      <w:r w:rsidRPr="00EC082A">
        <w:t>the</w:t>
      </w:r>
      <w:r w:rsidRPr="00EC082A">
        <w:rPr>
          <w:spacing w:val="-13"/>
        </w:rPr>
        <w:t xml:space="preserve"> </w:t>
      </w:r>
      <w:r w:rsidRPr="00EC082A">
        <w:t>ramping</w:t>
      </w:r>
      <w:r w:rsidRPr="00EC082A">
        <w:rPr>
          <w:spacing w:val="-13"/>
        </w:rPr>
        <w:t xml:space="preserve"> </w:t>
      </w:r>
      <w:r w:rsidRPr="00EC082A">
        <w:t>up</w:t>
      </w:r>
      <w:r w:rsidRPr="00EC082A">
        <w:rPr>
          <w:spacing w:val="-12"/>
        </w:rPr>
        <w:t xml:space="preserve"> </w:t>
      </w:r>
      <w:r w:rsidRPr="00EC082A">
        <w:t>of</w:t>
      </w:r>
      <w:r w:rsidRPr="00EC082A">
        <w:rPr>
          <w:spacing w:val="-13"/>
        </w:rPr>
        <w:t xml:space="preserve"> </w:t>
      </w:r>
      <w:r w:rsidRPr="00EC082A">
        <w:t>the</w:t>
      </w:r>
      <w:r w:rsidRPr="00EC082A">
        <w:rPr>
          <w:spacing w:val="-13"/>
        </w:rPr>
        <w:t xml:space="preserve"> </w:t>
      </w:r>
      <w:r w:rsidRPr="00EC082A">
        <w:t>park,</w:t>
      </w:r>
      <w:r w:rsidRPr="00EC082A">
        <w:rPr>
          <w:spacing w:val="-13"/>
        </w:rPr>
        <w:t xml:space="preserve"> </w:t>
      </w:r>
      <w:r w:rsidRPr="00EC082A">
        <w:t>communication</w:t>
      </w:r>
      <w:r w:rsidRPr="00EC082A">
        <w:rPr>
          <w:spacing w:val="-13"/>
        </w:rPr>
        <w:t xml:space="preserve"> </w:t>
      </w:r>
      <w:r w:rsidRPr="00EC082A">
        <w:t>and</w:t>
      </w:r>
      <w:r w:rsidRPr="00EC082A">
        <w:rPr>
          <w:spacing w:val="-12"/>
        </w:rPr>
        <w:t xml:space="preserve"> </w:t>
      </w:r>
      <w:r w:rsidRPr="00EC082A">
        <w:t>safety</w:t>
      </w:r>
      <w:r w:rsidRPr="00EC082A">
        <w:rPr>
          <w:spacing w:val="-15"/>
        </w:rPr>
        <w:t xml:space="preserve"> </w:t>
      </w:r>
      <w:r w:rsidRPr="00EC082A">
        <w:t>equipment</w:t>
      </w:r>
      <w:r w:rsidRPr="00EC082A">
        <w:rPr>
          <w:spacing w:val="-11"/>
        </w:rPr>
        <w:t xml:space="preserve"> </w:t>
      </w:r>
      <w:r w:rsidRPr="00EC082A">
        <w:t>testing</w:t>
      </w:r>
      <w:r w:rsidRPr="00EC082A">
        <w:rPr>
          <w:spacing w:val="-14"/>
        </w:rPr>
        <w:t xml:space="preserve"> </w:t>
      </w:r>
      <w:r w:rsidRPr="00EC082A">
        <w:t>will</w:t>
      </w:r>
      <w:r w:rsidRPr="00EC082A">
        <w:rPr>
          <w:spacing w:val="-11"/>
        </w:rPr>
        <w:t xml:space="preserve"> </w:t>
      </w:r>
      <w:r w:rsidRPr="00EC082A">
        <w:t>take place according to both the project design as well as GETFiT and Zambian Grid Code requirements.</w:t>
      </w:r>
      <w:r w:rsidRPr="00EC082A">
        <w:rPr>
          <w:spacing w:val="-14"/>
        </w:rPr>
        <w:t xml:space="preserve"> </w:t>
      </w:r>
      <w:r w:rsidRPr="00EC082A">
        <w:t>These</w:t>
      </w:r>
      <w:r w:rsidRPr="00EC082A">
        <w:rPr>
          <w:spacing w:val="-14"/>
        </w:rPr>
        <w:t xml:space="preserve"> </w:t>
      </w:r>
      <w:r w:rsidRPr="00EC082A">
        <w:t>tests</w:t>
      </w:r>
      <w:r w:rsidRPr="00EC082A">
        <w:rPr>
          <w:spacing w:val="-11"/>
        </w:rPr>
        <w:t xml:space="preserve"> </w:t>
      </w:r>
      <w:r w:rsidRPr="00EC082A">
        <w:t>will</w:t>
      </w:r>
      <w:r w:rsidRPr="00EC082A">
        <w:rPr>
          <w:spacing w:val="-13"/>
        </w:rPr>
        <w:t xml:space="preserve"> </w:t>
      </w:r>
      <w:r w:rsidRPr="00EC082A">
        <w:t>be</w:t>
      </w:r>
      <w:r w:rsidRPr="00EC082A">
        <w:rPr>
          <w:spacing w:val="-15"/>
        </w:rPr>
        <w:t xml:space="preserve"> </w:t>
      </w:r>
      <w:r w:rsidRPr="00EC082A">
        <w:t>done</w:t>
      </w:r>
      <w:r w:rsidRPr="00EC082A">
        <w:rPr>
          <w:spacing w:val="-15"/>
        </w:rPr>
        <w:t xml:space="preserve"> </w:t>
      </w:r>
      <w:r w:rsidRPr="00EC082A">
        <w:t>in</w:t>
      </w:r>
      <w:r w:rsidRPr="00EC082A">
        <w:rPr>
          <w:spacing w:val="-14"/>
        </w:rPr>
        <w:t xml:space="preserve"> </w:t>
      </w:r>
      <w:r w:rsidRPr="00EC082A">
        <w:t>conjunction</w:t>
      </w:r>
      <w:r w:rsidRPr="00EC082A">
        <w:rPr>
          <w:spacing w:val="-13"/>
        </w:rPr>
        <w:t xml:space="preserve"> </w:t>
      </w:r>
      <w:r w:rsidRPr="00EC082A">
        <w:t>with</w:t>
      </w:r>
      <w:r w:rsidRPr="00EC082A">
        <w:rPr>
          <w:spacing w:val="-13"/>
        </w:rPr>
        <w:t xml:space="preserve"> </w:t>
      </w:r>
      <w:r w:rsidRPr="00EC082A">
        <w:t>ZESCO</w:t>
      </w:r>
      <w:r w:rsidRPr="00EC082A">
        <w:rPr>
          <w:spacing w:val="-14"/>
        </w:rPr>
        <w:t xml:space="preserve"> </w:t>
      </w:r>
      <w:r w:rsidRPr="00EC082A">
        <w:t>personnel</w:t>
      </w:r>
      <w:r w:rsidRPr="00EC082A">
        <w:rPr>
          <w:spacing w:val="-10"/>
        </w:rPr>
        <w:t xml:space="preserve"> </w:t>
      </w:r>
      <w:r w:rsidRPr="00EC082A">
        <w:t>and</w:t>
      </w:r>
      <w:r w:rsidRPr="00EC082A">
        <w:rPr>
          <w:spacing w:val="-14"/>
        </w:rPr>
        <w:t xml:space="preserve"> </w:t>
      </w:r>
      <w:r w:rsidRPr="00EC082A">
        <w:t>requirements.</w:t>
      </w:r>
    </w:p>
    <w:p w14:paraId="5ADB364D" w14:textId="77777777" w:rsidR="004A6D04" w:rsidRPr="00EC082A" w:rsidRDefault="00E24CE6" w:rsidP="00DE2939">
      <w:pPr>
        <w:pStyle w:val="Corpsdetexte"/>
        <w:spacing w:before="166" w:line="249" w:lineRule="auto"/>
        <w:ind w:right="672"/>
      </w:pPr>
      <w:r w:rsidRPr="00EC082A">
        <w:rPr>
          <w:spacing w:val="-4"/>
        </w:rPr>
        <w:t>The successful completion of this commissioning</w:t>
      </w:r>
      <w:r w:rsidRPr="00EC082A">
        <w:rPr>
          <w:spacing w:val="-6"/>
        </w:rPr>
        <w:t xml:space="preserve"> </w:t>
      </w:r>
      <w:r w:rsidRPr="00EC082A">
        <w:rPr>
          <w:spacing w:val="-4"/>
        </w:rPr>
        <w:t xml:space="preserve">phase will result in Commercial Operation Date </w:t>
      </w:r>
      <w:r w:rsidRPr="00EC082A">
        <w:t>(COD). Thereafter the operation phase will commence.</w:t>
      </w:r>
    </w:p>
    <w:p w14:paraId="26BF1A17" w14:textId="77777777" w:rsidR="004A6D04" w:rsidRPr="00EC082A" w:rsidRDefault="00E24CE6" w:rsidP="0003115F">
      <w:pPr>
        <w:pStyle w:val="Titre3"/>
      </w:pPr>
      <w:bookmarkStart w:id="125" w:name="_bookmark47"/>
      <w:bookmarkStart w:id="126" w:name="_Toc198363333"/>
      <w:bookmarkEnd w:id="125"/>
      <w:r w:rsidRPr="00EC082A">
        <w:t>Operational</w:t>
      </w:r>
      <w:r w:rsidRPr="00EC082A">
        <w:rPr>
          <w:spacing w:val="1"/>
        </w:rPr>
        <w:t xml:space="preserve"> </w:t>
      </w:r>
      <w:r w:rsidRPr="00EC082A">
        <w:rPr>
          <w:spacing w:val="-4"/>
        </w:rPr>
        <w:t>Phase</w:t>
      </w:r>
      <w:bookmarkEnd w:id="126"/>
    </w:p>
    <w:p w14:paraId="0C58B056" w14:textId="77777777" w:rsidR="004A6D04" w:rsidRPr="00EC082A" w:rsidRDefault="00E24CE6" w:rsidP="0003115F">
      <w:pPr>
        <w:pStyle w:val="Corpsdetexte"/>
        <w:spacing w:line="252" w:lineRule="auto"/>
        <w:ind w:right="671"/>
      </w:pPr>
      <w:r w:rsidRPr="00EC082A">
        <w:rPr>
          <w:spacing w:val="-4"/>
        </w:rPr>
        <w:t>The</w:t>
      </w:r>
      <w:r w:rsidRPr="00EC082A">
        <w:rPr>
          <w:spacing w:val="-11"/>
        </w:rPr>
        <w:t xml:space="preserve"> </w:t>
      </w:r>
      <w:r w:rsidRPr="00EC082A">
        <w:rPr>
          <w:spacing w:val="-4"/>
        </w:rPr>
        <w:t>solar</w:t>
      </w:r>
      <w:r w:rsidRPr="00EC082A">
        <w:rPr>
          <w:spacing w:val="-11"/>
        </w:rPr>
        <w:t xml:space="preserve"> </w:t>
      </w:r>
      <w:r w:rsidRPr="00EC082A">
        <w:rPr>
          <w:spacing w:val="-4"/>
        </w:rPr>
        <w:t>PV</w:t>
      </w:r>
      <w:r w:rsidRPr="00EC082A">
        <w:rPr>
          <w:spacing w:val="-11"/>
        </w:rPr>
        <w:t xml:space="preserve"> </w:t>
      </w:r>
      <w:r w:rsidRPr="00EC082A">
        <w:rPr>
          <w:spacing w:val="-4"/>
        </w:rPr>
        <w:t>power</w:t>
      </w:r>
      <w:r w:rsidRPr="00EC082A">
        <w:rPr>
          <w:spacing w:val="-11"/>
        </w:rPr>
        <w:t xml:space="preserve"> </w:t>
      </w:r>
      <w:r w:rsidRPr="00EC082A">
        <w:rPr>
          <w:spacing w:val="-4"/>
        </w:rPr>
        <w:t>plant</w:t>
      </w:r>
      <w:r w:rsidRPr="00EC082A">
        <w:rPr>
          <w:spacing w:val="-11"/>
        </w:rPr>
        <w:t xml:space="preserve"> </w:t>
      </w:r>
      <w:r w:rsidRPr="00EC082A">
        <w:rPr>
          <w:spacing w:val="-4"/>
        </w:rPr>
        <w:t>will</w:t>
      </w:r>
      <w:r w:rsidRPr="00EC082A">
        <w:rPr>
          <w:spacing w:val="-11"/>
        </w:rPr>
        <w:t xml:space="preserve"> </w:t>
      </w:r>
      <w:r w:rsidRPr="00EC082A">
        <w:rPr>
          <w:spacing w:val="-4"/>
        </w:rPr>
        <w:t>be</w:t>
      </w:r>
      <w:r w:rsidRPr="00EC082A">
        <w:rPr>
          <w:spacing w:val="-11"/>
        </w:rPr>
        <w:t xml:space="preserve"> </w:t>
      </w:r>
      <w:r w:rsidRPr="00EC082A">
        <w:rPr>
          <w:spacing w:val="-4"/>
        </w:rPr>
        <w:t>operated</w:t>
      </w:r>
      <w:r w:rsidRPr="00EC082A">
        <w:rPr>
          <w:spacing w:val="-11"/>
        </w:rPr>
        <w:t xml:space="preserve"> </w:t>
      </w:r>
      <w:r w:rsidRPr="00EC082A">
        <w:rPr>
          <w:spacing w:val="-4"/>
        </w:rPr>
        <w:t>on</w:t>
      </w:r>
      <w:r w:rsidRPr="00EC082A">
        <w:rPr>
          <w:spacing w:val="-11"/>
        </w:rPr>
        <w:t xml:space="preserve"> </w:t>
      </w:r>
      <w:r w:rsidRPr="00EC082A">
        <w:rPr>
          <w:spacing w:val="-4"/>
        </w:rPr>
        <w:t>a</w:t>
      </w:r>
      <w:r w:rsidRPr="00EC082A">
        <w:rPr>
          <w:spacing w:val="-11"/>
        </w:rPr>
        <w:t xml:space="preserve"> </w:t>
      </w:r>
      <w:r w:rsidRPr="00EC082A">
        <w:rPr>
          <w:spacing w:val="-4"/>
        </w:rPr>
        <w:t>24</w:t>
      </w:r>
      <w:r w:rsidRPr="00EC082A">
        <w:rPr>
          <w:spacing w:val="-11"/>
        </w:rPr>
        <w:t xml:space="preserve"> </w:t>
      </w:r>
      <w:r w:rsidRPr="00EC082A">
        <w:rPr>
          <w:spacing w:val="-4"/>
        </w:rPr>
        <w:t>hour,</w:t>
      </w:r>
      <w:r w:rsidRPr="00EC082A">
        <w:rPr>
          <w:spacing w:val="-11"/>
        </w:rPr>
        <w:t xml:space="preserve"> </w:t>
      </w:r>
      <w:r w:rsidRPr="00EC082A">
        <w:rPr>
          <w:spacing w:val="-4"/>
        </w:rPr>
        <w:t>7</w:t>
      </w:r>
      <w:r w:rsidRPr="00EC082A">
        <w:rPr>
          <w:spacing w:val="-11"/>
        </w:rPr>
        <w:t xml:space="preserve"> </w:t>
      </w:r>
      <w:r w:rsidRPr="00EC082A">
        <w:rPr>
          <w:spacing w:val="-4"/>
        </w:rPr>
        <w:t>days</w:t>
      </w:r>
      <w:r w:rsidRPr="00EC082A">
        <w:rPr>
          <w:spacing w:val="-11"/>
        </w:rPr>
        <w:t xml:space="preserve"> </w:t>
      </w:r>
      <w:r w:rsidRPr="00EC082A">
        <w:rPr>
          <w:spacing w:val="-4"/>
        </w:rPr>
        <w:t>a</w:t>
      </w:r>
      <w:r w:rsidRPr="00EC082A">
        <w:rPr>
          <w:spacing w:val="-11"/>
        </w:rPr>
        <w:t xml:space="preserve"> </w:t>
      </w:r>
      <w:r w:rsidRPr="00EC082A">
        <w:rPr>
          <w:spacing w:val="-4"/>
        </w:rPr>
        <w:t>week</w:t>
      </w:r>
      <w:r w:rsidRPr="00EC082A">
        <w:rPr>
          <w:spacing w:val="-11"/>
        </w:rPr>
        <w:t xml:space="preserve"> </w:t>
      </w:r>
      <w:r w:rsidRPr="00EC082A">
        <w:rPr>
          <w:spacing w:val="-4"/>
        </w:rPr>
        <w:t>basis.</w:t>
      </w:r>
      <w:r w:rsidRPr="00EC082A">
        <w:rPr>
          <w:spacing w:val="-11"/>
        </w:rPr>
        <w:t xml:space="preserve"> </w:t>
      </w:r>
      <w:r w:rsidRPr="00EC082A">
        <w:rPr>
          <w:spacing w:val="-4"/>
        </w:rPr>
        <w:t>The</w:t>
      </w:r>
      <w:r w:rsidRPr="00EC082A">
        <w:rPr>
          <w:spacing w:val="-11"/>
        </w:rPr>
        <w:t xml:space="preserve"> </w:t>
      </w:r>
      <w:r w:rsidRPr="00EC082A">
        <w:rPr>
          <w:spacing w:val="-4"/>
        </w:rPr>
        <w:t>operational</w:t>
      </w:r>
      <w:r w:rsidRPr="00EC082A">
        <w:rPr>
          <w:spacing w:val="-11"/>
        </w:rPr>
        <w:t xml:space="preserve"> </w:t>
      </w:r>
      <w:r w:rsidRPr="00EC082A">
        <w:rPr>
          <w:spacing w:val="-4"/>
        </w:rPr>
        <w:t xml:space="preserve">phase </w:t>
      </w:r>
      <w:r w:rsidRPr="00EC082A">
        <w:t>of the project will comprise of the following:</w:t>
      </w:r>
    </w:p>
    <w:p w14:paraId="41718DC3" w14:textId="77777777" w:rsidR="004A6D04" w:rsidRPr="0003115F" w:rsidRDefault="00E24CE6" w:rsidP="00E8471B">
      <w:pPr>
        <w:pStyle w:val="Paragraphedeliste"/>
        <w:numPr>
          <w:ilvl w:val="0"/>
          <w:numId w:val="28"/>
        </w:numPr>
      </w:pPr>
      <w:r w:rsidRPr="0003115F">
        <w:t>Regular cleaning of the modules by trained local personnel using a combination of brushes, water and air;</w:t>
      </w:r>
    </w:p>
    <w:p w14:paraId="3C58465C" w14:textId="77777777" w:rsidR="004A6D04" w:rsidRPr="0003115F" w:rsidRDefault="00E24CE6" w:rsidP="00E8471B">
      <w:pPr>
        <w:pStyle w:val="Paragraphedeliste"/>
        <w:numPr>
          <w:ilvl w:val="0"/>
          <w:numId w:val="28"/>
        </w:numPr>
      </w:pPr>
      <w:r w:rsidRPr="0003115F">
        <w:t>Vegetation management for under and around the modules to allow maintenance and operation at full capacity;</w:t>
      </w:r>
    </w:p>
    <w:p w14:paraId="21900D11" w14:textId="77777777" w:rsidR="004A6D04" w:rsidRPr="0003115F" w:rsidRDefault="00E24CE6" w:rsidP="00E8471B">
      <w:pPr>
        <w:pStyle w:val="Paragraphedeliste"/>
        <w:numPr>
          <w:ilvl w:val="0"/>
          <w:numId w:val="28"/>
        </w:numPr>
      </w:pPr>
      <w:r w:rsidRPr="0003115F">
        <w:t xml:space="preserve">Maintenance of all components including modules, mounting structures, trackers, inverters, </w:t>
      </w:r>
      <w:r w:rsidRPr="0003115F">
        <w:lastRenderedPageBreak/>
        <w:t>transformers, substation plant and equipment;</w:t>
      </w:r>
    </w:p>
    <w:p w14:paraId="2E521041" w14:textId="77777777" w:rsidR="004A6D04" w:rsidRPr="0003115F" w:rsidRDefault="00E24CE6" w:rsidP="00E8471B">
      <w:pPr>
        <w:pStyle w:val="Paragraphedeliste"/>
        <w:numPr>
          <w:ilvl w:val="0"/>
          <w:numId w:val="28"/>
        </w:numPr>
      </w:pPr>
      <w:r w:rsidRPr="0003115F">
        <w:t>Site management and maintenance of the welfare facilities;</w:t>
      </w:r>
    </w:p>
    <w:p w14:paraId="1D46679B" w14:textId="77777777" w:rsidR="004A6D04" w:rsidRPr="0003115F" w:rsidRDefault="00E24CE6" w:rsidP="00E8471B">
      <w:pPr>
        <w:pStyle w:val="Paragraphedeliste"/>
        <w:numPr>
          <w:ilvl w:val="0"/>
          <w:numId w:val="28"/>
        </w:numPr>
      </w:pPr>
      <w:r w:rsidRPr="0003115F">
        <w:t>Supervision of the electricity production; and</w:t>
      </w:r>
    </w:p>
    <w:p w14:paraId="31015E8E" w14:textId="77777777" w:rsidR="004A6D04" w:rsidRPr="0003115F" w:rsidRDefault="00E24CE6" w:rsidP="00E8471B">
      <w:pPr>
        <w:pStyle w:val="Paragraphedeliste"/>
        <w:numPr>
          <w:ilvl w:val="0"/>
          <w:numId w:val="28"/>
        </w:numPr>
      </w:pPr>
      <w:r w:rsidRPr="0003115F">
        <w:t>Site security monitoring.</w:t>
      </w:r>
    </w:p>
    <w:p w14:paraId="1C953EBC" w14:textId="77777777" w:rsidR="004A6D04" w:rsidRPr="00EC082A" w:rsidRDefault="00E24CE6" w:rsidP="00AB7608">
      <w:pPr>
        <w:pStyle w:val="Titre3"/>
      </w:pPr>
      <w:bookmarkStart w:id="127" w:name="_bookmark48"/>
      <w:bookmarkStart w:id="128" w:name="_Toc198363334"/>
      <w:bookmarkEnd w:id="127"/>
      <w:r w:rsidRPr="00EC082A">
        <w:t>Decommissioning</w:t>
      </w:r>
      <w:r w:rsidRPr="00EC082A">
        <w:rPr>
          <w:spacing w:val="34"/>
        </w:rPr>
        <w:t xml:space="preserve"> </w:t>
      </w:r>
      <w:r w:rsidRPr="00EC082A">
        <w:rPr>
          <w:spacing w:val="-4"/>
        </w:rPr>
        <w:t>Phase</w:t>
      </w:r>
      <w:bookmarkEnd w:id="128"/>
    </w:p>
    <w:p w14:paraId="24948146" w14:textId="77777777" w:rsidR="004A6D04" w:rsidRPr="00EC082A" w:rsidRDefault="00E24CE6" w:rsidP="00AB7608">
      <w:pPr>
        <w:pStyle w:val="Corpsdetexte"/>
        <w:spacing w:line="254" w:lineRule="auto"/>
        <w:ind w:right="667"/>
      </w:pPr>
      <w:r w:rsidRPr="00EC082A">
        <w:t>The</w:t>
      </w:r>
      <w:r w:rsidRPr="00EC082A">
        <w:rPr>
          <w:spacing w:val="-10"/>
        </w:rPr>
        <w:t xml:space="preserve"> </w:t>
      </w:r>
      <w:r w:rsidRPr="00EC082A">
        <w:t>proposed</w:t>
      </w:r>
      <w:r w:rsidRPr="00EC082A">
        <w:rPr>
          <w:spacing w:val="-9"/>
        </w:rPr>
        <w:t xml:space="preserve"> </w:t>
      </w:r>
      <w:r w:rsidRPr="00EC082A">
        <w:t>Project</w:t>
      </w:r>
      <w:r w:rsidRPr="00EC082A">
        <w:rPr>
          <w:spacing w:val="-7"/>
        </w:rPr>
        <w:t xml:space="preserve"> </w:t>
      </w:r>
      <w:r w:rsidRPr="00EC082A">
        <w:t>is</w:t>
      </w:r>
      <w:r w:rsidRPr="00EC082A">
        <w:rPr>
          <w:spacing w:val="-6"/>
        </w:rPr>
        <w:t xml:space="preserve"> </w:t>
      </w:r>
      <w:r w:rsidRPr="00EC082A">
        <w:t>expected</w:t>
      </w:r>
      <w:r w:rsidRPr="00EC082A">
        <w:rPr>
          <w:spacing w:val="-9"/>
        </w:rPr>
        <w:t xml:space="preserve"> </w:t>
      </w:r>
      <w:r w:rsidRPr="00EC082A">
        <w:t>to</w:t>
      </w:r>
      <w:r w:rsidRPr="00EC082A">
        <w:rPr>
          <w:spacing w:val="-9"/>
        </w:rPr>
        <w:t xml:space="preserve"> </w:t>
      </w:r>
      <w:r w:rsidRPr="00EC082A">
        <w:t>operate</w:t>
      </w:r>
      <w:r w:rsidRPr="00EC082A">
        <w:rPr>
          <w:spacing w:val="-9"/>
        </w:rPr>
        <w:t xml:space="preserve"> </w:t>
      </w:r>
      <w:r w:rsidRPr="00EC082A">
        <w:t>for</w:t>
      </w:r>
      <w:r w:rsidRPr="00EC082A">
        <w:rPr>
          <w:spacing w:val="-12"/>
        </w:rPr>
        <w:t xml:space="preserve"> </w:t>
      </w:r>
      <w:r w:rsidRPr="00EC082A">
        <w:t>at</w:t>
      </w:r>
      <w:r w:rsidRPr="00EC082A">
        <w:rPr>
          <w:spacing w:val="-6"/>
        </w:rPr>
        <w:t xml:space="preserve"> </w:t>
      </w:r>
      <w:r w:rsidRPr="00EC082A">
        <w:t>least</w:t>
      </w:r>
      <w:r w:rsidRPr="00EC082A">
        <w:rPr>
          <w:spacing w:val="-8"/>
        </w:rPr>
        <w:t xml:space="preserve"> </w:t>
      </w:r>
      <w:r w:rsidRPr="00EC082A">
        <w:t>25</w:t>
      </w:r>
      <w:r w:rsidRPr="00EC082A">
        <w:rPr>
          <w:spacing w:val="-4"/>
        </w:rPr>
        <w:t xml:space="preserve"> </w:t>
      </w:r>
      <w:r w:rsidRPr="00EC082A">
        <w:t>years.</w:t>
      </w:r>
      <w:r w:rsidRPr="00EC082A">
        <w:rPr>
          <w:spacing w:val="-9"/>
        </w:rPr>
        <w:t xml:space="preserve"> </w:t>
      </w:r>
      <w:r w:rsidRPr="00EC082A">
        <w:t>Once</w:t>
      </w:r>
      <w:r w:rsidRPr="00EC082A">
        <w:rPr>
          <w:spacing w:val="-9"/>
        </w:rPr>
        <w:t xml:space="preserve"> </w:t>
      </w:r>
      <w:r w:rsidRPr="00EC082A">
        <w:t>the</w:t>
      </w:r>
      <w:r w:rsidRPr="00EC082A">
        <w:rPr>
          <w:spacing w:val="-9"/>
        </w:rPr>
        <w:t xml:space="preserve"> </w:t>
      </w:r>
      <w:r w:rsidRPr="00EC082A">
        <w:t>plant</w:t>
      </w:r>
      <w:r w:rsidRPr="00EC082A">
        <w:rPr>
          <w:spacing w:val="-8"/>
        </w:rPr>
        <w:t xml:space="preserve"> </w:t>
      </w:r>
      <w:r w:rsidRPr="00EC082A">
        <w:t>reaches</w:t>
      </w:r>
      <w:r w:rsidRPr="00EC082A">
        <w:rPr>
          <w:spacing w:val="-8"/>
        </w:rPr>
        <w:t xml:space="preserve"> </w:t>
      </w:r>
      <w:r w:rsidRPr="00EC082A">
        <w:t>the</w:t>
      </w:r>
      <w:r w:rsidRPr="00EC082A">
        <w:rPr>
          <w:spacing w:val="-9"/>
        </w:rPr>
        <w:t xml:space="preserve"> </w:t>
      </w:r>
      <w:r w:rsidRPr="00EC082A">
        <w:t>end of</w:t>
      </w:r>
      <w:r w:rsidRPr="00EC082A">
        <w:rPr>
          <w:spacing w:val="-9"/>
        </w:rPr>
        <w:t xml:space="preserve"> </w:t>
      </w:r>
      <w:r w:rsidRPr="00EC082A">
        <w:t>its</w:t>
      </w:r>
      <w:r w:rsidRPr="00EC082A">
        <w:rPr>
          <w:spacing w:val="-6"/>
        </w:rPr>
        <w:t xml:space="preserve"> </w:t>
      </w:r>
      <w:r w:rsidRPr="00EC082A">
        <w:t>life,</w:t>
      </w:r>
      <w:r w:rsidRPr="00EC082A">
        <w:rPr>
          <w:spacing w:val="-8"/>
        </w:rPr>
        <w:t xml:space="preserve"> </w:t>
      </w:r>
      <w:r w:rsidRPr="00EC082A">
        <w:t>PV</w:t>
      </w:r>
      <w:r w:rsidRPr="00EC082A">
        <w:rPr>
          <w:spacing w:val="-7"/>
        </w:rPr>
        <w:t xml:space="preserve"> </w:t>
      </w:r>
      <w:r w:rsidRPr="00EC082A">
        <w:t>modules</w:t>
      </w:r>
      <w:r w:rsidRPr="00EC082A">
        <w:rPr>
          <w:spacing w:val="-5"/>
        </w:rPr>
        <w:t xml:space="preserve"> </w:t>
      </w:r>
      <w:r w:rsidRPr="00EC082A">
        <w:t>may</w:t>
      </w:r>
      <w:r w:rsidRPr="00EC082A">
        <w:rPr>
          <w:spacing w:val="-8"/>
        </w:rPr>
        <w:t xml:space="preserve"> </w:t>
      </w:r>
      <w:r w:rsidRPr="00EC082A">
        <w:t>continue</w:t>
      </w:r>
      <w:r w:rsidRPr="00EC082A">
        <w:rPr>
          <w:spacing w:val="-7"/>
        </w:rPr>
        <w:t xml:space="preserve"> </w:t>
      </w:r>
      <w:r w:rsidRPr="00EC082A">
        <w:t>to</w:t>
      </w:r>
      <w:r w:rsidRPr="00EC082A">
        <w:rPr>
          <w:spacing w:val="-6"/>
        </w:rPr>
        <w:t xml:space="preserve"> </w:t>
      </w:r>
      <w:r w:rsidRPr="00EC082A">
        <w:t>operate</w:t>
      </w:r>
      <w:r w:rsidRPr="00EC082A">
        <w:rPr>
          <w:spacing w:val="-6"/>
        </w:rPr>
        <w:t xml:space="preserve"> </w:t>
      </w:r>
      <w:r w:rsidRPr="00EC082A">
        <w:t>as</w:t>
      </w:r>
      <w:r w:rsidRPr="00EC082A">
        <w:rPr>
          <w:spacing w:val="-6"/>
        </w:rPr>
        <w:t xml:space="preserve"> </w:t>
      </w:r>
      <w:r w:rsidRPr="00EC082A">
        <w:t>their</w:t>
      </w:r>
      <w:r w:rsidRPr="00EC082A">
        <w:rPr>
          <w:spacing w:val="-7"/>
        </w:rPr>
        <w:t xml:space="preserve"> </w:t>
      </w:r>
      <w:r w:rsidRPr="00EC082A">
        <w:t>expected</w:t>
      </w:r>
      <w:r w:rsidRPr="00EC082A">
        <w:rPr>
          <w:spacing w:val="-6"/>
        </w:rPr>
        <w:t xml:space="preserve"> </w:t>
      </w:r>
      <w:r w:rsidRPr="00EC082A">
        <w:t>life</w:t>
      </w:r>
      <w:r w:rsidRPr="00EC082A">
        <w:rPr>
          <w:spacing w:val="-7"/>
        </w:rPr>
        <w:t xml:space="preserve"> </w:t>
      </w:r>
      <w:r w:rsidRPr="00EC082A">
        <w:t>time</w:t>
      </w:r>
      <w:r w:rsidRPr="00EC082A">
        <w:rPr>
          <w:spacing w:val="-10"/>
        </w:rPr>
        <w:t xml:space="preserve"> </w:t>
      </w:r>
      <w:r w:rsidRPr="00EC082A">
        <w:t>is</w:t>
      </w:r>
      <w:r w:rsidRPr="00EC082A">
        <w:rPr>
          <w:spacing w:val="-6"/>
        </w:rPr>
        <w:t xml:space="preserve"> </w:t>
      </w:r>
      <w:r w:rsidRPr="00EC082A">
        <w:t>30</w:t>
      </w:r>
      <w:r w:rsidRPr="00EC082A">
        <w:rPr>
          <w:spacing w:val="-6"/>
        </w:rPr>
        <w:t xml:space="preserve"> </w:t>
      </w:r>
      <w:r w:rsidRPr="00EC082A">
        <w:t>years;</w:t>
      </w:r>
      <w:r w:rsidRPr="00EC082A">
        <w:rPr>
          <w:spacing w:val="-6"/>
        </w:rPr>
        <w:t xml:space="preserve"> </w:t>
      </w:r>
      <w:r w:rsidRPr="00EC082A">
        <w:t>they</w:t>
      </w:r>
      <w:r w:rsidRPr="00EC082A">
        <w:rPr>
          <w:spacing w:val="-11"/>
        </w:rPr>
        <w:t xml:space="preserve"> </w:t>
      </w:r>
      <w:r w:rsidRPr="00EC082A">
        <w:t>may alternatively</w:t>
      </w:r>
      <w:r w:rsidRPr="00EC082A">
        <w:rPr>
          <w:spacing w:val="-5"/>
        </w:rPr>
        <w:t xml:space="preserve"> </w:t>
      </w:r>
      <w:r w:rsidRPr="00EC082A">
        <w:t>be refurbished or replaced to continue operations. The facility may</w:t>
      </w:r>
      <w:r w:rsidRPr="00EC082A">
        <w:rPr>
          <w:spacing w:val="-5"/>
        </w:rPr>
        <w:t xml:space="preserve"> </w:t>
      </w:r>
      <w:r w:rsidRPr="00EC082A">
        <w:t>be closed and decommissioned.</w:t>
      </w:r>
      <w:r w:rsidRPr="00EC082A">
        <w:rPr>
          <w:spacing w:val="-15"/>
        </w:rPr>
        <w:t xml:space="preserve"> </w:t>
      </w:r>
      <w:r w:rsidRPr="00EC082A">
        <w:t>If</w:t>
      </w:r>
      <w:r w:rsidRPr="00EC082A">
        <w:rPr>
          <w:spacing w:val="-15"/>
        </w:rPr>
        <w:t xml:space="preserve"> </w:t>
      </w:r>
      <w:r w:rsidRPr="00EC082A">
        <w:t>decommissioned,</w:t>
      </w:r>
      <w:r w:rsidRPr="00EC082A">
        <w:rPr>
          <w:spacing w:val="-15"/>
        </w:rPr>
        <w:t xml:space="preserve"> </w:t>
      </w:r>
      <w:r w:rsidRPr="00EC082A">
        <w:t>all</w:t>
      </w:r>
      <w:r w:rsidRPr="00EC082A">
        <w:rPr>
          <w:spacing w:val="-15"/>
        </w:rPr>
        <w:t xml:space="preserve"> </w:t>
      </w:r>
      <w:r w:rsidRPr="00EC082A">
        <w:t>components</w:t>
      </w:r>
      <w:r w:rsidRPr="00EC082A">
        <w:rPr>
          <w:spacing w:val="-15"/>
        </w:rPr>
        <w:t xml:space="preserve"> </w:t>
      </w:r>
      <w:r w:rsidRPr="00EC082A">
        <w:t>will</w:t>
      </w:r>
      <w:r w:rsidRPr="00EC082A">
        <w:rPr>
          <w:spacing w:val="-15"/>
        </w:rPr>
        <w:t xml:space="preserve"> </w:t>
      </w:r>
      <w:r w:rsidRPr="00EC082A">
        <w:t>be</w:t>
      </w:r>
      <w:r w:rsidRPr="00EC082A">
        <w:rPr>
          <w:spacing w:val="-15"/>
        </w:rPr>
        <w:t xml:space="preserve"> </w:t>
      </w:r>
      <w:r w:rsidRPr="00EC082A">
        <w:t>removed</w:t>
      </w:r>
      <w:r w:rsidRPr="00EC082A">
        <w:rPr>
          <w:spacing w:val="-15"/>
        </w:rPr>
        <w:t xml:space="preserve"> </w:t>
      </w:r>
      <w:r w:rsidRPr="00EC082A">
        <w:t>and</w:t>
      </w:r>
      <w:r w:rsidRPr="00EC082A">
        <w:rPr>
          <w:spacing w:val="-15"/>
        </w:rPr>
        <w:t xml:space="preserve"> </w:t>
      </w:r>
      <w:r w:rsidRPr="00EC082A">
        <w:t>the</w:t>
      </w:r>
      <w:r w:rsidRPr="00EC082A">
        <w:rPr>
          <w:spacing w:val="-15"/>
        </w:rPr>
        <w:t xml:space="preserve"> </w:t>
      </w:r>
      <w:r w:rsidRPr="00EC082A">
        <w:t>site</w:t>
      </w:r>
      <w:r w:rsidRPr="00EC082A">
        <w:rPr>
          <w:spacing w:val="-15"/>
        </w:rPr>
        <w:t xml:space="preserve"> </w:t>
      </w:r>
      <w:r w:rsidRPr="00EC082A">
        <w:t xml:space="preserve">rehabilitated. </w:t>
      </w:r>
      <w:r w:rsidRPr="00EC082A">
        <w:rPr>
          <w:spacing w:val="-6"/>
        </w:rPr>
        <w:t>Where possible all materials will be recycled, otherwise they</w:t>
      </w:r>
      <w:r w:rsidRPr="00EC082A">
        <w:rPr>
          <w:spacing w:val="-7"/>
        </w:rPr>
        <w:t xml:space="preserve"> </w:t>
      </w:r>
      <w:r w:rsidRPr="00EC082A">
        <w:rPr>
          <w:spacing w:val="-6"/>
        </w:rPr>
        <w:t xml:space="preserve">will be disposed of in accordance with </w:t>
      </w:r>
      <w:r w:rsidRPr="00EC082A">
        <w:t>local regulations and international best practice.</w:t>
      </w:r>
    </w:p>
    <w:p w14:paraId="70301F23" w14:textId="77777777" w:rsidR="004A6D04" w:rsidRPr="00EC082A" w:rsidRDefault="004A6D04">
      <w:pPr>
        <w:spacing w:line="254" w:lineRule="auto"/>
        <w:rPr>
          <w:szCs w:val="24"/>
        </w:rPr>
        <w:sectPr w:rsidR="004A6D04" w:rsidRPr="00EC082A">
          <w:pgSz w:w="11920" w:h="16850"/>
          <w:pgMar w:top="1300" w:right="740" w:bottom="1260" w:left="880" w:header="0" w:footer="1042" w:gutter="0"/>
          <w:cols w:space="720"/>
        </w:sectPr>
      </w:pPr>
    </w:p>
    <w:p w14:paraId="01277136" w14:textId="77777777" w:rsidR="004A6D04" w:rsidRPr="00EC082A" w:rsidRDefault="00E24CE6" w:rsidP="00AB7608">
      <w:pPr>
        <w:pStyle w:val="Titre1"/>
      </w:pPr>
      <w:bookmarkStart w:id="129" w:name="_bookmark49"/>
      <w:bookmarkStart w:id="130" w:name="_Toc198363335"/>
      <w:bookmarkEnd w:id="129"/>
      <w:r w:rsidRPr="00EC082A">
        <w:rPr>
          <w:spacing w:val="-5"/>
        </w:rPr>
        <w:lastRenderedPageBreak/>
        <w:t>PROJECT</w:t>
      </w:r>
      <w:r w:rsidRPr="00EC082A">
        <w:rPr>
          <w:spacing w:val="-7"/>
        </w:rPr>
        <w:t xml:space="preserve"> </w:t>
      </w:r>
      <w:r w:rsidRPr="00EC082A">
        <w:t>ALTERNATIVES</w:t>
      </w:r>
      <w:bookmarkEnd w:id="130"/>
    </w:p>
    <w:p w14:paraId="612EE2E2" w14:textId="77777777" w:rsidR="004A6D04" w:rsidRPr="00EC082A" w:rsidRDefault="00E24CE6" w:rsidP="00AB7608">
      <w:pPr>
        <w:pStyle w:val="Corpsdetexte"/>
        <w:spacing w:line="254" w:lineRule="auto"/>
        <w:ind w:right="669"/>
      </w:pPr>
      <w:r w:rsidRPr="00EC082A">
        <w:rPr>
          <w:spacing w:val="-2"/>
        </w:rPr>
        <w:t>Project</w:t>
      </w:r>
      <w:r w:rsidRPr="00EC082A">
        <w:rPr>
          <w:spacing w:val="-7"/>
        </w:rPr>
        <w:t xml:space="preserve"> </w:t>
      </w:r>
      <w:r w:rsidRPr="00EC082A">
        <w:rPr>
          <w:spacing w:val="-2"/>
        </w:rPr>
        <w:t>alternatives</w:t>
      </w:r>
      <w:r w:rsidRPr="00EC082A">
        <w:rPr>
          <w:spacing w:val="-6"/>
        </w:rPr>
        <w:t xml:space="preserve"> </w:t>
      </w:r>
      <w:r w:rsidRPr="00EC082A">
        <w:rPr>
          <w:spacing w:val="-2"/>
        </w:rPr>
        <w:t>are</w:t>
      </w:r>
      <w:r w:rsidRPr="00EC082A">
        <w:rPr>
          <w:spacing w:val="-8"/>
        </w:rPr>
        <w:t xml:space="preserve"> </w:t>
      </w:r>
      <w:r w:rsidRPr="00EC082A">
        <w:rPr>
          <w:spacing w:val="-2"/>
        </w:rPr>
        <w:t>assessed</w:t>
      </w:r>
      <w:r w:rsidRPr="00EC082A">
        <w:rPr>
          <w:spacing w:val="-7"/>
        </w:rPr>
        <w:t xml:space="preserve"> </w:t>
      </w:r>
      <w:r w:rsidRPr="00EC082A">
        <w:rPr>
          <w:spacing w:val="-2"/>
        </w:rPr>
        <w:t>to</w:t>
      </w:r>
      <w:r w:rsidRPr="00EC082A">
        <w:rPr>
          <w:spacing w:val="-7"/>
        </w:rPr>
        <w:t xml:space="preserve"> </w:t>
      </w:r>
      <w:r w:rsidRPr="00EC082A">
        <w:rPr>
          <w:spacing w:val="-2"/>
        </w:rPr>
        <w:t>ensure</w:t>
      </w:r>
      <w:r w:rsidRPr="00EC082A">
        <w:rPr>
          <w:spacing w:val="-9"/>
        </w:rPr>
        <w:t xml:space="preserve"> </w:t>
      </w:r>
      <w:r w:rsidRPr="00EC082A">
        <w:rPr>
          <w:spacing w:val="-2"/>
        </w:rPr>
        <w:t>that</w:t>
      </w:r>
      <w:r w:rsidRPr="00EC082A">
        <w:rPr>
          <w:spacing w:val="-9"/>
        </w:rPr>
        <w:t xml:space="preserve"> </w:t>
      </w:r>
      <w:r w:rsidRPr="00EC082A">
        <w:rPr>
          <w:spacing w:val="-2"/>
        </w:rPr>
        <w:t>aspects</w:t>
      </w:r>
      <w:r w:rsidRPr="00EC082A">
        <w:rPr>
          <w:spacing w:val="-6"/>
        </w:rPr>
        <w:t xml:space="preserve"> </w:t>
      </w:r>
      <w:r w:rsidRPr="00EC082A">
        <w:rPr>
          <w:spacing w:val="-2"/>
        </w:rPr>
        <w:t>are</w:t>
      </w:r>
      <w:r w:rsidRPr="00EC082A">
        <w:rPr>
          <w:spacing w:val="-8"/>
        </w:rPr>
        <w:t xml:space="preserve"> </w:t>
      </w:r>
      <w:r w:rsidRPr="00EC082A">
        <w:rPr>
          <w:spacing w:val="-2"/>
        </w:rPr>
        <w:t>taken</w:t>
      </w:r>
      <w:r w:rsidRPr="00EC082A">
        <w:rPr>
          <w:spacing w:val="-7"/>
        </w:rPr>
        <w:t xml:space="preserve"> </w:t>
      </w:r>
      <w:r w:rsidRPr="00EC082A">
        <w:rPr>
          <w:spacing w:val="-2"/>
        </w:rPr>
        <w:t>into</w:t>
      </w:r>
      <w:r w:rsidRPr="00EC082A">
        <w:rPr>
          <w:spacing w:val="-8"/>
        </w:rPr>
        <w:t xml:space="preserve"> </w:t>
      </w:r>
      <w:r w:rsidRPr="00EC082A">
        <w:rPr>
          <w:spacing w:val="-2"/>
        </w:rPr>
        <w:t>account</w:t>
      </w:r>
      <w:r w:rsidRPr="00EC082A">
        <w:rPr>
          <w:spacing w:val="-9"/>
        </w:rPr>
        <w:t xml:space="preserve"> </w:t>
      </w:r>
      <w:r w:rsidRPr="00EC082A">
        <w:rPr>
          <w:spacing w:val="-2"/>
        </w:rPr>
        <w:t>during</w:t>
      </w:r>
      <w:r w:rsidRPr="00EC082A">
        <w:rPr>
          <w:spacing w:val="-9"/>
        </w:rPr>
        <w:t xml:space="preserve"> </w:t>
      </w:r>
      <w:r w:rsidRPr="00EC082A">
        <w:rPr>
          <w:spacing w:val="-2"/>
        </w:rPr>
        <w:t>the</w:t>
      </w:r>
      <w:r w:rsidRPr="00EC082A">
        <w:rPr>
          <w:spacing w:val="-8"/>
        </w:rPr>
        <w:t xml:space="preserve"> </w:t>
      </w:r>
      <w:r w:rsidRPr="00EC082A">
        <w:rPr>
          <w:spacing w:val="-2"/>
        </w:rPr>
        <w:t>design</w:t>
      </w:r>
      <w:r w:rsidRPr="00EC082A">
        <w:rPr>
          <w:spacing w:val="-6"/>
        </w:rPr>
        <w:t xml:space="preserve"> </w:t>
      </w:r>
      <w:r w:rsidRPr="00EC082A">
        <w:rPr>
          <w:spacing w:val="-2"/>
        </w:rPr>
        <w:t xml:space="preserve">of </w:t>
      </w:r>
      <w:r w:rsidRPr="00EC082A">
        <w:t>extended</w:t>
      </w:r>
      <w:r w:rsidRPr="00EC082A">
        <w:rPr>
          <w:spacing w:val="-15"/>
        </w:rPr>
        <w:t xml:space="preserve"> </w:t>
      </w:r>
      <w:r w:rsidRPr="00EC082A">
        <w:t>projects.</w:t>
      </w:r>
      <w:r w:rsidRPr="00EC082A">
        <w:rPr>
          <w:spacing w:val="-15"/>
        </w:rPr>
        <w:t xml:space="preserve"> </w:t>
      </w:r>
      <w:r w:rsidRPr="00EC082A">
        <w:t>International</w:t>
      </w:r>
      <w:r w:rsidRPr="00EC082A">
        <w:rPr>
          <w:spacing w:val="-13"/>
        </w:rPr>
        <w:t xml:space="preserve"> </w:t>
      </w:r>
      <w:r w:rsidRPr="00EC082A">
        <w:t>best</w:t>
      </w:r>
      <w:r w:rsidRPr="00EC082A">
        <w:rPr>
          <w:spacing w:val="-15"/>
        </w:rPr>
        <w:t xml:space="preserve"> </w:t>
      </w:r>
      <w:r w:rsidRPr="00EC082A">
        <w:t>practices,</w:t>
      </w:r>
      <w:r w:rsidRPr="00EC082A">
        <w:rPr>
          <w:spacing w:val="-14"/>
        </w:rPr>
        <w:t xml:space="preserve"> </w:t>
      </w:r>
      <w:r w:rsidRPr="00EC082A">
        <w:t>best</w:t>
      </w:r>
      <w:r w:rsidRPr="00EC082A">
        <w:rPr>
          <w:spacing w:val="-15"/>
        </w:rPr>
        <w:t xml:space="preserve"> </w:t>
      </w:r>
      <w:r w:rsidRPr="00EC082A">
        <w:t>available</w:t>
      </w:r>
      <w:r w:rsidRPr="00EC082A">
        <w:rPr>
          <w:spacing w:val="-15"/>
        </w:rPr>
        <w:t xml:space="preserve"> </w:t>
      </w:r>
      <w:r w:rsidRPr="00EC082A">
        <w:t>technology</w:t>
      </w:r>
      <w:r w:rsidRPr="00EC082A">
        <w:rPr>
          <w:spacing w:val="-15"/>
        </w:rPr>
        <w:t xml:space="preserve"> </w:t>
      </w:r>
      <w:r w:rsidRPr="00EC082A">
        <w:t>not</w:t>
      </w:r>
      <w:r w:rsidRPr="00EC082A">
        <w:rPr>
          <w:spacing w:val="-13"/>
        </w:rPr>
        <w:t xml:space="preserve"> </w:t>
      </w:r>
      <w:r w:rsidRPr="00EC082A">
        <w:t>entailing</w:t>
      </w:r>
      <w:r w:rsidRPr="00EC082A">
        <w:rPr>
          <w:spacing w:val="-15"/>
        </w:rPr>
        <w:t xml:space="preserve"> </w:t>
      </w:r>
      <w:r w:rsidRPr="00EC082A">
        <w:t xml:space="preserve">excessive </w:t>
      </w:r>
      <w:r w:rsidRPr="00EC082A">
        <w:rPr>
          <w:spacing w:val="-4"/>
        </w:rPr>
        <w:t>costs</w:t>
      </w:r>
      <w:r w:rsidRPr="00EC082A">
        <w:rPr>
          <w:spacing w:val="-8"/>
        </w:rPr>
        <w:t xml:space="preserve"> </w:t>
      </w:r>
      <w:r w:rsidRPr="00EC082A">
        <w:rPr>
          <w:spacing w:val="-4"/>
        </w:rPr>
        <w:t>(BATNEEC),</w:t>
      </w:r>
      <w:r w:rsidRPr="00EC082A">
        <w:rPr>
          <w:spacing w:val="-8"/>
        </w:rPr>
        <w:t xml:space="preserve"> </w:t>
      </w:r>
      <w:r w:rsidRPr="00EC082A">
        <w:rPr>
          <w:spacing w:val="-4"/>
        </w:rPr>
        <w:t>socio-economic</w:t>
      </w:r>
      <w:r w:rsidRPr="00EC082A">
        <w:rPr>
          <w:spacing w:val="-7"/>
        </w:rPr>
        <w:t xml:space="preserve"> </w:t>
      </w:r>
      <w:r w:rsidRPr="00EC082A">
        <w:rPr>
          <w:spacing w:val="-4"/>
        </w:rPr>
        <w:t>impacts</w:t>
      </w:r>
      <w:r w:rsidRPr="00EC082A">
        <w:rPr>
          <w:spacing w:val="-5"/>
        </w:rPr>
        <w:t xml:space="preserve"> </w:t>
      </w:r>
      <w:r w:rsidRPr="00EC082A">
        <w:rPr>
          <w:spacing w:val="-4"/>
        </w:rPr>
        <w:t>and</w:t>
      </w:r>
      <w:r w:rsidRPr="00EC082A">
        <w:rPr>
          <w:spacing w:val="-8"/>
        </w:rPr>
        <w:t xml:space="preserve"> </w:t>
      </w:r>
      <w:r w:rsidRPr="00EC082A">
        <w:rPr>
          <w:spacing w:val="-4"/>
        </w:rPr>
        <w:t>environmental</w:t>
      </w:r>
      <w:r w:rsidRPr="00EC082A">
        <w:rPr>
          <w:spacing w:val="-7"/>
        </w:rPr>
        <w:t xml:space="preserve"> </w:t>
      </w:r>
      <w:r w:rsidRPr="00EC082A">
        <w:rPr>
          <w:spacing w:val="-4"/>
        </w:rPr>
        <w:t>impacts</w:t>
      </w:r>
      <w:r w:rsidRPr="00EC082A">
        <w:rPr>
          <w:spacing w:val="-5"/>
        </w:rPr>
        <w:t xml:space="preserve"> </w:t>
      </w:r>
      <w:r w:rsidRPr="00EC082A">
        <w:rPr>
          <w:spacing w:val="-4"/>
        </w:rPr>
        <w:t>can</w:t>
      </w:r>
      <w:r w:rsidRPr="00EC082A">
        <w:rPr>
          <w:spacing w:val="-11"/>
        </w:rPr>
        <w:t xml:space="preserve"> </w:t>
      </w:r>
      <w:r w:rsidRPr="00EC082A">
        <w:rPr>
          <w:spacing w:val="-4"/>
        </w:rPr>
        <w:t>all</w:t>
      </w:r>
      <w:r w:rsidRPr="00EC082A">
        <w:rPr>
          <w:spacing w:val="-8"/>
        </w:rPr>
        <w:t xml:space="preserve"> </w:t>
      </w:r>
      <w:r w:rsidRPr="00EC082A">
        <w:rPr>
          <w:spacing w:val="-4"/>
        </w:rPr>
        <w:t>affect</w:t>
      </w:r>
      <w:r w:rsidRPr="00EC082A">
        <w:rPr>
          <w:spacing w:val="-8"/>
        </w:rPr>
        <w:t xml:space="preserve"> </w:t>
      </w:r>
      <w:r w:rsidRPr="00EC082A">
        <w:rPr>
          <w:spacing w:val="-4"/>
        </w:rPr>
        <w:t>the</w:t>
      </w:r>
      <w:r w:rsidRPr="00EC082A">
        <w:rPr>
          <w:spacing w:val="-7"/>
        </w:rPr>
        <w:t xml:space="preserve"> </w:t>
      </w:r>
      <w:r w:rsidRPr="00EC082A">
        <w:rPr>
          <w:spacing w:val="-4"/>
        </w:rPr>
        <w:t xml:space="preserve">approval </w:t>
      </w:r>
      <w:r w:rsidRPr="00EC082A">
        <w:t>or rejection of new developments.</w:t>
      </w:r>
    </w:p>
    <w:p w14:paraId="5EC2CFC4" w14:textId="77777777" w:rsidR="004A6D04" w:rsidRPr="00EC082A" w:rsidRDefault="00E24CE6" w:rsidP="00AB7608">
      <w:pPr>
        <w:pStyle w:val="Titre2"/>
      </w:pPr>
      <w:bookmarkStart w:id="131" w:name="_bookmark50"/>
      <w:bookmarkStart w:id="132" w:name="_Toc198363336"/>
      <w:bookmarkEnd w:id="131"/>
      <w:r w:rsidRPr="00AB7608">
        <w:t>Mitigation</w:t>
      </w:r>
      <w:r w:rsidRPr="00EC082A">
        <w:rPr>
          <w:spacing w:val="-15"/>
        </w:rPr>
        <w:t xml:space="preserve"> </w:t>
      </w:r>
      <w:r w:rsidRPr="00EC082A">
        <w:rPr>
          <w:spacing w:val="-2"/>
        </w:rPr>
        <w:t>Hierarchy</w:t>
      </w:r>
      <w:bookmarkEnd w:id="132"/>
    </w:p>
    <w:p w14:paraId="6D571D7A" w14:textId="0935C1EB" w:rsidR="004A6D04" w:rsidRPr="00EC082A" w:rsidRDefault="00E24CE6" w:rsidP="00AB7608">
      <w:pPr>
        <w:pStyle w:val="Corpsdetexte"/>
        <w:spacing w:line="254" w:lineRule="auto"/>
        <w:ind w:right="676"/>
      </w:pPr>
      <w:r w:rsidRPr="00EC082A">
        <w:rPr>
          <w:spacing w:val="-2"/>
        </w:rPr>
        <w:t>A</w:t>
      </w:r>
      <w:r w:rsidRPr="00EC082A">
        <w:rPr>
          <w:spacing w:val="-7"/>
        </w:rPr>
        <w:t xml:space="preserve"> </w:t>
      </w:r>
      <w:r w:rsidRPr="00EC082A">
        <w:rPr>
          <w:spacing w:val="-2"/>
        </w:rPr>
        <w:t>key</w:t>
      </w:r>
      <w:r w:rsidRPr="00EC082A">
        <w:rPr>
          <w:spacing w:val="-13"/>
        </w:rPr>
        <w:t xml:space="preserve"> </w:t>
      </w:r>
      <w:r w:rsidRPr="00EC082A">
        <w:rPr>
          <w:spacing w:val="-2"/>
        </w:rPr>
        <w:t>aspect</w:t>
      </w:r>
      <w:r w:rsidRPr="00EC082A">
        <w:rPr>
          <w:spacing w:val="-8"/>
        </w:rPr>
        <w:t xml:space="preserve"> </w:t>
      </w:r>
      <w:r w:rsidRPr="00EC082A">
        <w:rPr>
          <w:spacing w:val="-2"/>
        </w:rPr>
        <w:t>of</w:t>
      </w:r>
      <w:r w:rsidRPr="00EC082A">
        <w:rPr>
          <w:spacing w:val="-7"/>
        </w:rPr>
        <w:t xml:space="preserve"> </w:t>
      </w:r>
      <w:r w:rsidRPr="00EC082A">
        <w:rPr>
          <w:spacing w:val="-2"/>
        </w:rPr>
        <w:t>considering</w:t>
      </w:r>
      <w:r w:rsidRPr="00EC082A">
        <w:rPr>
          <w:spacing w:val="-8"/>
        </w:rPr>
        <w:t xml:space="preserve"> </w:t>
      </w:r>
      <w:r w:rsidRPr="00EC082A">
        <w:rPr>
          <w:spacing w:val="-2"/>
        </w:rPr>
        <w:t>alternatives</w:t>
      </w:r>
      <w:r w:rsidRPr="00EC082A">
        <w:rPr>
          <w:spacing w:val="-6"/>
        </w:rPr>
        <w:t xml:space="preserve"> </w:t>
      </w:r>
      <w:r w:rsidRPr="00EC082A">
        <w:rPr>
          <w:spacing w:val="-2"/>
        </w:rPr>
        <w:t>is</w:t>
      </w:r>
      <w:r w:rsidRPr="00EC082A">
        <w:rPr>
          <w:spacing w:val="-6"/>
        </w:rPr>
        <w:t xml:space="preserve"> </w:t>
      </w:r>
      <w:r w:rsidRPr="00EC082A">
        <w:rPr>
          <w:spacing w:val="-2"/>
        </w:rPr>
        <w:t>the</w:t>
      </w:r>
      <w:r w:rsidRPr="00EC082A">
        <w:rPr>
          <w:spacing w:val="-7"/>
        </w:rPr>
        <w:t xml:space="preserve"> </w:t>
      </w:r>
      <w:r w:rsidRPr="00EC082A">
        <w:rPr>
          <w:spacing w:val="-2"/>
        </w:rPr>
        <w:t>mitigation</w:t>
      </w:r>
      <w:r w:rsidRPr="00EC082A">
        <w:rPr>
          <w:spacing w:val="-9"/>
        </w:rPr>
        <w:t xml:space="preserve"> </w:t>
      </w:r>
      <w:r w:rsidRPr="00EC082A">
        <w:rPr>
          <w:spacing w:val="-2"/>
        </w:rPr>
        <w:t>hierarchy.</w:t>
      </w:r>
      <w:r w:rsidRPr="00EC082A">
        <w:rPr>
          <w:spacing w:val="-4"/>
        </w:rPr>
        <w:t xml:space="preserve"> </w:t>
      </w:r>
      <w:r w:rsidRPr="00EC082A">
        <w:rPr>
          <w:spacing w:val="-2"/>
        </w:rPr>
        <w:t>Implementing</w:t>
      </w:r>
      <w:r w:rsidRPr="00EC082A">
        <w:rPr>
          <w:spacing w:val="-8"/>
        </w:rPr>
        <w:t xml:space="preserve"> </w:t>
      </w:r>
      <w:r w:rsidRPr="00EC082A">
        <w:rPr>
          <w:spacing w:val="-2"/>
        </w:rPr>
        <w:t>the</w:t>
      </w:r>
      <w:r w:rsidRPr="00EC082A">
        <w:rPr>
          <w:spacing w:val="-7"/>
        </w:rPr>
        <w:t xml:space="preserve"> </w:t>
      </w:r>
      <w:r w:rsidRPr="00EC082A">
        <w:rPr>
          <w:spacing w:val="-2"/>
        </w:rPr>
        <w:t xml:space="preserve">mitigation </w:t>
      </w:r>
      <w:r w:rsidRPr="00EC082A">
        <w:t>hierarchy</w:t>
      </w:r>
      <w:r w:rsidRPr="00EC082A">
        <w:rPr>
          <w:spacing w:val="-17"/>
        </w:rPr>
        <w:t xml:space="preserve"> </w:t>
      </w:r>
      <w:r w:rsidRPr="00EC082A">
        <w:t>is</w:t>
      </w:r>
      <w:r w:rsidRPr="00EC082A">
        <w:rPr>
          <w:spacing w:val="-15"/>
        </w:rPr>
        <w:t xml:space="preserve"> </w:t>
      </w:r>
      <w:r w:rsidRPr="00EC082A">
        <w:t>crucial</w:t>
      </w:r>
      <w:r w:rsidRPr="00EC082A">
        <w:rPr>
          <w:spacing w:val="-14"/>
        </w:rPr>
        <w:t xml:space="preserve"> </w:t>
      </w:r>
      <w:r w:rsidRPr="00EC082A">
        <w:t>when</w:t>
      </w:r>
      <w:r w:rsidRPr="00EC082A">
        <w:rPr>
          <w:spacing w:val="-12"/>
        </w:rPr>
        <w:t xml:space="preserve"> </w:t>
      </w:r>
      <w:r w:rsidRPr="00EC082A">
        <w:t>considering</w:t>
      </w:r>
      <w:r w:rsidRPr="00EC082A">
        <w:rPr>
          <w:spacing w:val="-12"/>
        </w:rPr>
        <w:t xml:space="preserve"> </w:t>
      </w:r>
      <w:r w:rsidRPr="00EC082A">
        <w:t>alternative</w:t>
      </w:r>
      <w:r w:rsidRPr="00EC082A">
        <w:rPr>
          <w:spacing w:val="-13"/>
        </w:rPr>
        <w:t xml:space="preserve"> </w:t>
      </w:r>
      <w:r w:rsidRPr="00EC082A">
        <w:t>sites</w:t>
      </w:r>
      <w:r w:rsidRPr="00EC082A">
        <w:rPr>
          <w:spacing w:val="-12"/>
        </w:rPr>
        <w:t xml:space="preserve"> </w:t>
      </w:r>
      <w:r w:rsidRPr="00EC082A">
        <w:t>and</w:t>
      </w:r>
      <w:r w:rsidRPr="00EC082A">
        <w:rPr>
          <w:spacing w:val="-10"/>
        </w:rPr>
        <w:t xml:space="preserve"> </w:t>
      </w:r>
      <w:r w:rsidRPr="00EC082A">
        <w:t>alternative</w:t>
      </w:r>
      <w:r w:rsidRPr="00EC082A">
        <w:rPr>
          <w:spacing w:val="-15"/>
        </w:rPr>
        <w:t xml:space="preserve"> </w:t>
      </w:r>
      <w:r w:rsidRPr="00EC082A">
        <w:t>site</w:t>
      </w:r>
      <w:r w:rsidRPr="00EC082A">
        <w:rPr>
          <w:spacing w:val="-13"/>
        </w:rPr>
        <w:t xml:space="preserve"> </w:t>
      </w:r>
      <w:r w:rsidRPr="00EC082A">
        <w:t>layouts.</w:t>
      </w:r>
      <w:r w:rsidR="00AB7608">
        <w:t xml:space="preserve"> </w:t>
      </w:r>
      <w:r w:rsidRPr="00EC082A">
        <w:rPr>
          <w:spacing w:val="-4"/>
        </w:rPr>
        <w:t>The</w:t>
      </w:r>
      <w:r w:rsidRPr="00EC082A">
        <w:rPr>
          <w:spacing w:val="-11"/>
        </w:rPr>
        <w:t xml:space="preserve"> </w:t>
      </w:r>
      <w:r w:rsidRPr="00EC082A">
        <w:rPr>
          <w:spacing w:val="-4"/>
        </w:rPr>
        <w:t>mitigation</w:t>
      </w:r>
      <w:r w:rsidRPr="00EC082A">
        <w:rPr>
          <w:spacing w:val="-12"/>
        </w:rPr>
        <w:t xml:space="preserve"> </w:t>
      </w:r>
      <w:r w:rsidRPr="00EC082A">
        <w:rPr>
          <w:spacing w:val="-4"/>
        </w:rPr>
        <w:t>hierarchy</w:t>
      </w:r>
      <w:r w:rsidRPr="00EC082A">
        <w:rPr>
          <w:spacing w:val="-15"/>
        </w:rPr>
        <w:t xml:space="preserve"> </w:t>
      </w:r>
      <w:r w:rsidRPr="00EC082A">
        <w:rPr>
          <w:spacing w:val="-4"/>
        </w:rPr>
        <w:t>is</w:t>
      </w:r>
      <w:r w:rsidRPr="00EC082A">
        <w:rPr>
          <w:spacing w:val="-9"/>
        </w:rPr>
        <w:t xml:space="preserve"> </w:t>
      </w:r>
      <w:r w:rsidRPr="00EC082A">
        <w:rPr>
          <w:spacing w:val="-4"/>
        </w:rPr>
        <w:t>defined</w:t>
      </w:r>
      <w:r w:rsidRPr="00EC082A">
        <w:rPr>
          <w:spacing w:val="-9"/>
        </w:rPr>
        <w:t xml:space="preserve"> </w:t>
      </w:r>
      <w:r w:rsidRPr="00EC082A">
        <w:rPr>
          <w:spacing w:val="-5"/>
        </w:rPr>
        <w:t>as:</w:t>
      </w:r>
    </w:p>
    <w:p w14:paraId="4212D0C6" w14:textId="77777777" w:rsidR="004A6D04" w:rsidRPr="0065706D" w:rsidRDefault="00E24CE6" w:rsidP="00E8471B">
      <w:pPr>
        <w:pStyle w:val="Paragraphedeliste"/>
        <w:numPr>
          <w:ilvl w:val="0"/>
          <w:numId w:val="29"/>
        </w:numPr>
      </w:pPr>
      <w:r w:rsidRPr="00AB7608">
        <w:t>Avoidance: measures taken to avoid creating impacts from the outset, such as careful spatial or temporal placement of elements of infrastructure, in order to completely avoid impacts on certain components of biodiversity.</w:t>
      </w:r>
    </w:p>
    <w:p w14:paraId="66E014B8" w14:textId="77777777" w:rsidR="004A6D04" w:rsidRPr="0065706D" w:rsidRDefault="00E24CE6" w:rsidP="00E8471B">
      <w:pPr>
        <w:pStyle w:val="Paragraphedeliste"/>
        <w:numPr>
          <w:ilvl w:val="0"/>
          <w:numId w:val="29"/>
        </w:numPr>
      </w:pPr>
      <w:r w:rsidRPr="00AB7608">
        <w:t>Minimization: measures taken to reduce the duration, intensity and / or extent of impacts (including direct, indirect and cumulative impacts, as appropriate) that cannot be completely avoided, as far as is practically feasible.</w:t>
      </w:r>
    </w:p>
    <w:p w14:paraId="3D87BA0D" w14:textId="77777777" w:rsidR="004A6D04" w:rsidRPr="0065706D" w:rsidRDefault="00E24CE6" w:rsidP="00E8471B">
      <w:pPr>
        <w:pStyle w:val="Paragraphedeliste"/>
        <w:numPr>
          <w:ilvl w:val="0"/>
          <w:numId w:val="29"/>
        </w:numPr>
      </w:pPr>
      <w:r w:rsidRPr="00AB7608">
        <w:t>Rehabilitation/restoration: measures taken to rehabilitate degraded ecosystems or restore cleared ecosystems following exposure to impacts that cannot be completely avoided and/ or minimized.</w:t>
      </w:r>
    </w:p>
    <w:p w14:paraId="1AF94B15" w14:textId="77777777" w:rsidR="004A6D04" w:rsidRPr="0065706D" w:rsidRDefault="00E24CE6" w:rsidP="00E8471B">
      <w:pPr>
        <w:pStyle w:val="Paragraphedeliste"/>
        <w:numPr>
          <w:ilvl w:val="0"/>
          <w:numId w:val="29"/>
        </w:numPr>
        <w:rPr>
          <w:color w:val="049AC4"/>
          <w:szCs w:val="24"/>
        </w:rPr>
      </w:pPr>
      <w:r w:rsidRPr="00AB7608">
        <w:t>Offset: measures taken to compensate for any residual significant, adverse impacts that cannot be avoided, minimized and / or rehabilitated or restored, in order to achieve no net loss or a net gain of biodiversity. Offsets can take the form of positive management interventions such as restoration of degraded habitat, arrested degradation or averted risk, protecting</w:t>
      </w:r>
      <w:r w:rsidRPr="00AB7608">
        <w:rPr>
          <w:szCs w:val="24"/>
        </w:rPr>
        <w:t xml:space="preserve"> areas where there is imminent or projected loss of biodiversity.</w:t>
      </w:r>
    </w:p>
    <w:p w14:paraId="68C22D9B" w14:textId="77777777" w:rsidR="004A6D04" w:rsidRDefault="00E24CE6" w:rsidP="00AB7608">
      <w:pPr>
        <w:pStyle w:val="Corpsdetexte"/>
        <w:spacing w:before="166" w:after="240"/>
        <w:rPr>
          <w:spacing w:val="-4"/>
        </w:rPr>
      </w:pPr>
      <w:r w:rsidRPr="00EC082A">
        <w:rPr>
          <w:spacing w:val="-4"/>
        </w:rPr>
        <w:t>The</w:t>
      </w:r>
      <w:r w:rsidRPr="00EC082A">
        <w:rPr>
          <w:spacing w:val="-7"/>
        </w:rPr>
        <w:t xml:space="preserve"> </w:t>
      </w:r>
      <w:r w:rsidRPr="00EC082A">
        <w:rPr>
          <w:spacing w:val="-4"/>
        </w:rPr>
        <w:t>mitigation</w:t>
      </w:r>
      <w:r w:rsidRPr="00EC082A">
        <w:rPr>
          <w:spacing w:val="-6"/>
        </w:rPr>
        <w:t xml:space="preserve"> </w:t>
      </w:r>
      <w:r w:rsidRPr="00EC082A">
        <w:rPr>
          <w:spacing w:val="-4"/>
        </w:rPr>
        <w:t>hierarchy</w:t>
      </w:r>
      <w:r w:rsidRPr="00EC082A">
        <w:rPr>
          <w:spacing w:val="-10"/>
        </w:rPr>
        <w:t xml:space="preserve"> </w:t>
      </w:r>
      <w:r w:rsidRPr="00EC082A">
        <w:rPr>
          <w:spacing w:val="-4"/>
        </w:rPr>
        <w:t>was</w:t>
      </w:r>
      <w:r w:rsidRPr="00EC082A">
        <w:rPr>
          <w:spacing w:val="-8"/>
        </w:rPr>
        <w:t xml:space="preserve"> </w:t>
      </w:r>
      <w:r w:rsidRPr="00EC082A">
        <w:rPr>
          <w:spacing w:val="-4"/>
        </w:rPr>
        <w:t>applied</w:t>
      </w:r>
      <w:r w:rsidRPr="00EC082A">
        <w:rPr>
          <w:spacing w:val="-6"/>
        </w:rPr>
        <w:t xml:space="preserve"> </w:t>
      </w:r>
      <w:r w:rsidRPr="00EC082A">
        <w:rPr>
          <w:spacing w:val="-4"/>
        </w:rPr>
        <w:t>to</w:t>
      </w:r>
      <w:r w:rsidRPr="00EC082A">
        <w:rPr>
          <w:spacing w:val="-6"/>
        </w:rPr>
        <w:t xml:space="preserve"> </w:t>
      </w:r>
      <w:r w:rsidRPr="00EC082A">
        <w:rPr>
          <w:spacing w:val="-4"/>
        </w:rPr>
        <w:t>the</w:t>
      </w:r>
      <w:r w:rsidRPr="00EC082A">
        <w:rPr>
          <w:spacing w:val="-7"/>
        </w:rPr>
        <w:t xml:space="preserve"> </w:t>
      </w:r>
      <w:r w:rsidRPr="00EC082A">
        <w:rPr>
          <w:spacing w:val="-4"/>
        </w:rPr>
        <w:t>project</w:t>
      </w:r>
      <w:r w:rsidRPr="00EC082A">
        <w:rPr>
          <w:spacing w:val="-7"/>
        </w:rPr>
        <w:t xml:space="preserve"> </w:t>
      </w:r>
      <w:r w:rsidRPr="00EC082A">
        <w:rPr>
          <w:spacing w:val="-4"/>
        </w:rPr>
        <w:t>as summarised</w:t>
      </w:r>
      <w:r w:rsidRPr="00EC082A">
        <w:rPr>
          <w:spacing w:val="-6"/>
        </w:rPr>
        <w:t xml:space="preserve"> </w:t>
      </w:r>
      <w:r w:rsidRPr="00EC082A">
        <w:rPr>
          <w:spacing w:val="-4"/>
        </w:rPr>
        <w:t>in</w:t>
      </w:r>
      <w:r w:rsidRPr="00EC082A">
        <w:rPr>
          <w:spacing w:val="-8"/>
        </w:rPr>
        <w:t xml:space="preserve"> </w:t>
      </w:r>
      <w:r w:rsidRPr="00EC082A">
        <w:rPr>
          <w:spacing w:val="-4"/>
        </w:rPr>
        <w:t>the</w:t>
      </w:r>
      <w:r w:rsidRPr="00EC082A">
        <w:rPr>
          <w:spacing w:val="-6"/>
        </w:rPr>
        <w:t xml:space="preserve"> </w:t>
      </w:r>
      <w:r w:rsidRPr="00EC082A">
        <w:rPr>
          <w:spacing w:val="-4"/>
        </w:rPr>
        <w:t>table</w:t>
      </w:r>
      <w:r w:rsidRPr="00EC082A">
        <w:rPr>
          <w:spacing w:val="-7"/>
        </w:rPr>
        <w:t xml:space="preserve"> </w:t>
      </w:r>
      <w:r w:rsidRPr="00EC082A">
        <w:rPr>
          <w:spacing w:val="-4"/>
        </w:rPr>
        <w:t>below.</w:t>
      </w:r>
    </w:p>
    <w:p w14:paraId="06592285" w14:textId="402A26F2" w:rsidR="00AB7608" w:rsidRPr="00EC082A" w:rsidRDefault="00AB7608" w:rsidP="00AB7608">
      <w:pPr>
        <w:pStyle w:val="Lgende"/>
        <w:rPr>
          <w:sz w:val="24"/>
          <w:szCs w:val="24"/>
        </w:rPr>
      </w:pPr>
      <w:bookmarkStart w:id="133" w:name="_Toc198360694"/>
      <w:bookmarkStart w:id="134" w:name="_Toc198363238"/>
      <w:r>
        <w:t xml:space="preserve">Table </w:t>
      </w:r>
      <w:fldSimple w:instr=" STYLEREF 2 \s ">
        <w:r w:rsidR="00DD4284">
          <w:rPr>
            <w:noProof/>
          </w:rPr>
          <w:t>4.1</w:t>
        </w:r>
      </w:fldSimple>
      <w:r w:rsidR="00DD4284">
        <w:noBreakHyphen/>
      </w:r>
      <w:fldSimple w:instr=" SEQ Table \* ARABIC \s 2 ">
        <w:r w:rsidR="00DD4284">
          <w:rPr>
            <w:noProof/>
          </w:rPr>
          <w:t>1</w:t>
        </w:r>
      </w:fldSimple>
      <w:r>
        <w:t xml:space="preserve">: </w:t>
      </w:r>
      <w:r w:rsidRPr="00181E95">
        <w:t>Summary of Mitigation Hierarchy</w:t>
      </w:r>
      <w:bookmarkEnd w:id="133"/>
      <w:bookmarkEnd w:id="134"/>
    </w:p>
    <w:p w14:paraId="599BB652" w14:textId="77777777" w:rsidR="004A6D04" w:rsidRPr="00EC082A" w:rsidRDefault="004A6D04">
      <w:pPr>
        <w:pStyle w:val="Corpsdetexte"/>
        <w:spacing w:before="4" w:after="1"/>
        <w:jc w:val="left"/>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6712"/>
      </w:tblGrid>
      <w:tr w:rsidR="004A6D04" w:rsidRPr="00EC082A" w14:paraId="20A7BF37" w14:textId="77777777" w:rsidTr="00AB7608">
        <w:trPr>
          <w:trHeight w:val="405"/>
        </w:trPr>
        <w:tc>
          <w:tcPr>
            <w:tcW w:w="2943" w:type="dxa"/>
          </w:tcPr>
          <w:p w14:paraId="45AE4CA4" w14:textId="77777777" w:rsidR="004A6D04" w:rsidRPr="00EC082A" w:rsidRDefault="00E24CE6">
            <w:pPr>
              <w:pStyle w:val="TableParagraph"/>
              <w:spacing w:line="261" w:lineRule="exact"/>
              <w:ind w:left="115"/>
              <w:rPr>
                <w:b/>
                <w:szCs w:val="24"/>
              </w:rPr>
            </w:pPr>
            <w:r w:rsidRPr="00EC082A">
              <w:rPr>
                <w:b/>
                <w:szCs w:val="24"/>
              </w:rPr>
              <w:t>Mitigation</w:t>
            </w:r>
            <w:r w:rsidRPr="00EC082A">
              <w:rPr>
                <w:b/>
                <w:spacing w:val="-15"/>
                <w:szCs w:val="24"/>
              </w:rPr>
              <w:t xml:space="preserve"> </w:t>
            </w:r>
            <w:r w:rsidRPr="00EC082A">
              <w:rPr>
                <w:b/>
                <w:spacing w:val="-2"/>
                <w:szCs w:val="24"/>
              </w:rPr>
              <w:t>hierarchy</w:t>
            </w:r>
          </w:p>
        </w:tc>
        <w:tc>
          <w:tcPr>
            <w:tcW w:w="6712" w:type="dxa"/>
          </w:tcPr>
          <w:p w14:paraId="4ABF1C26" w14:textId="77777777" w:rsidR="004A6D04" w:rsidRPr="00EC082A" w:rsidRDefault="00E24CE6">
            <w:pPr>
              <w:pStyle w:val="TableParagraph"/>
              <w:spacing w:line="261" w:lineRule="exact"/>
              <w:ind w:left="114"/>
              <w:rPr>
                <w:b/>
                <w:szCs w:val="24"/>
              </w:rPr>
            </w:pPr>
            <w:r w:rsidRPr="00EC082A">
              <w:rPr>
                <w:b/>
                <w:spacing w:val="-2"/>
                <w:szCs w:val="24"/>
              </w:rPr>
              <w:t>Action</w:t>
            </w:r>
          </w:p>
        </w:tc>
      </w:tr>
      <w:tr w:rsidR="004A6D04" w:rsidRPr="00EC082A" w14:paraId="20B997AD" w14:textId="77777777" w:rsidTr="00AB7608">
        <w:trPr>
          <w:trHeight w:val="3240"/>
        </w:trPr>
        <w:tc>
          <w:tcPr>
            <w:tcW w:w="2943" w:type="dxa"/>
          </w:tcPr>
          <w:p w14:paraId="5E5F598D" w14:textId="77777777" w:rsidR="004A6D04" w:rsidRPr="00EC082A" w:rsidRDefault="00E24CE6">
            <w:pPr>
              <w:pStyle w:val="TableParagraph"/>
              <w:spacing w:line="261" w:lineRule="exact"/>
              <w:ind w:left="115"/>
              <w:rPr>
                <w:b/>
                <w:szCs w:val="24"/>
              </w:rPr>
            </w:pPr>
            <w:r w:rsidRPr="00EC082A">
              <w:rPr>
                <w:b/>
                <w:spacing w:val="-2"/>
                <w:szCs w:val="24"/>
              </w:rPr>
              <w:t>Avoidance:</w:t>
            </w:r>
          </w:p>
        </w:tc>
        <w:tc>
          <w:tcPr>
            <w:tcW w:w="6712" w:type="dxa"/>
          </w:tcPr>
          <w:p w14:paraId="0AFB5563" w14:textId="77777777" w:rsidR="004A6D04" w:rsidRPr="00EC082A" w:rsidRDefault="00E24CE6">
            <w:pPr>
              <w:pStyle w:val="TableParagraph"/>
              <w:spacing w:line="235" w:lineRule="auto"/>
              <w:ind w:left="114" w:right="83"/>
              <w:jc w:val="both"/>
              <w:rPr>
                <w:szCs w:val="24"/>
              </w:rPr>
            </w:pPr>
            <w:r w:rsidRPr="00EC082A">
              <w:rPr>
                <w:b/>
                <w:spacing w:val="-4"/>
                <w:szCs w:val="24"/>
              </w:rPr>
              <w:t>Site</w:t>
            </w:r>
            <w:r w:rsidRPr="00EC082A">
              <w:rPr>
                <w:b/>
                <w:spacing w:val="-5"/>
                <w:szCs w:val="24"/>
              </w:rPr>
              <w:t xml:space="preserve"> </w:t>
            </w:r>
            <w:r w:rsidRPr="00EC082A">
              <w:rPr>
                <w:b/>
                <w:spacing w:val="-4"/>
                <w:szCs w:val="24"/>
              </w:rPr>
              <w:t>alternatives:</w:t>
            </w:r>
            <w:r w:rsidRPr="00EC082A">
              <w:rPr>
                <w:b/>
                <w:spacing w:val="-8"/>
                <w:szCs w:val="24"/>
              </w:rPr>
              <w:t xml:space="preserve"> </w:t>
            </w:r>
            <w:r w:rsidRPr="00EC082A">
              <w:rPr>
                <w:spacing w:val="-4"/>
                <w:szCs w:val="24"/>
              </w:rPr>
              <w:t>The</w:t>
            </w:r>
            <w:r w:rsidRPr="00EC082A">
              <w:rPr>
                <w:spacing w:val="-6"/>
                <w:szCs w:val="24"/>
              </w:rPr>
              <w:t xml:space="preserve"> </w:t>
            </w:r>
            <w:r w:rsidRPr="00EC082A">
              <w:rPr>
                <w:spacing w:val="-4"/>
                <w:szCs w:val="24"/>
              </w:rPr>
              <w:t>initial</w:t>
            </w:r>
            <w:r w:rsidRPr="00EC082A">
              <w:rPr>
                <w:spacing w:val="-7"/>
                <w:szCs w:val="24"/>
              </w:rPr>
              <w:t xml:space="preserve"> </w:t>
            </w:r>
            <w:r w:rsidRPr="00EC082A">
              <w:rPr>
                <w:spacing w:val="-4"/>
                <w:szCs w:val="24"/>
              </w:rPr>
              <w:t>search</w:t>
            </w:r>
            <w:r w:rsidRPr="00EC082A">
              <w:rPr>
                <w:spacing w:val="-6"/>
                <w:szCs w:val="24"/>
              </w:rPr>
              <w:t xml:space="preserve"> </w:t>
            </w:r>
            <w:r w:rsidRPr="00EC082A">
              <w:rPr>
                <w:spacing w:val="-4"/>
                <w:szCs w:val="24"/>
              </w:rPr>
              <w:t>for</w:t>
            </w:r>
            <w:r w:rsidRPr="00EC082A">
              <w:rPr>
                <w:spacing w:val="-7"/>
                <w:szCs w:val="24"/>
              </w:rPr>
              <w:t xml:space="preserve"> </w:t>
            </w:r>
            <w:r w:rsidRPr="00EC082A">
              <w:rPr>
                <w:spacing w:val="-4"/>
                <w:szCs w:val="24"/>
              </w:rPr>
              <w:t>appropriate</w:t>
            </w:r>
            <w:r w:rsidRPr="00EC082A">
              <w:rPr>
                <w:spacing w:val="-8"/>
                <w:szCs w:val="24"/>
              </w:rPr>
              <w:t xml:space="preserve"> </w:t>
            </w:r>
            <w:r w:rsidRPr="00EC082A">
              <w:rPr>
                <w:spacing w:val="-4"/>
                <w:szCs w:val="24"/>
              </w:rPr>
              <w:t xml:space="preserve">land parcels </w:t>
            </w:r>
            <w:r w:rsidRPr="00EC082A">
              <w:rPr>
                <w:spacing w:val="-2"/>
                <w:szCs w:val="24"/>
              </w:rPr>
              <w:t>for</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development</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a</w:t>
            </w:r>
            <w:r w:rsidRPr="00EC082A">
              <w:rPr>
                <w:spacing w:val="-13"/>
                <w:szCs w:val="24"/>
              </w:rPr>
              <w:t xml:space="preserve"> </w:t>
            </w:r>
            <w:r w:rsidRPr="00EC082A">
              <w:rPr>
                <w:spacing w:val="-2"/>
                <w:szCs w:val="24"/>
              </w:rPr>
              <w:t>solar</w:t>
            </w:r>
            <w:r w:rsidRPr="00EC082A">
              <w:rPr>
                <w:spacing w:val="-13"/>
                <w:szCs w:val="24"/>
              </w:rPr>
              <w:t xml:space="preserve"> </w:t>
            </w:r>
            <w:r w:rsidRPr="00EC082A">
              <w:rPr>
                <w:spacing w:val="-2"/>
                <w:szCs w:val="24"/>
              </w:rPr>
              <w:t>PV</w:t>
            </w:r>
            <w:r w:rsidRPr="00EC082A">
              <w:rPr>
                <w:spacing w:val="-13"/>
                <w:szCs w:val="24"/>
              </w:rPr>
              <w:t xml:space="preserve"> </w:t>
            </w:r>
            <w:r w:rsidRPr="00EC082A">
              <w:rPr>
                <w:spacing w:val="-2"/>
                <w:szCs w:val="24"/>
              </w:rPr>
              <w:t>plant</w:t>
            </w:r>
            <w:r w:rsidRPr="00EC082A">
              <w:rPr>
                <w:spacing w:val="-13"/>
                <w:szCs w:val="24"/>
              </w:rPr>
              <w:t xml:space="preserve"> </w:t>
            </w:r>
            <w:r w:rsidRPr="00EC082A">
              <w:rPr>
                <w:spacing w:val="-2"/>
                <w:szCs w:val="24"/>
              </w:rPr>
              <w:t>included</w:t>
            </w:r>
            <w:r w:rsidRPr="00EC082A">
              <w:rPr>
                <w:spacing w:val="-13"/>
                <w:szCs w:val="24"/>
              </w:rPr>
              <w:t xml:space="preserve"> </w:t>
            </w:r>
            <w:r w:rsidRPr="00EC082A">
              <w:rPr>
                <w:spacing w:val="-2"/>
                <w:szCs w:val="24"/>
              </w:rPr>
              <w:t xml:space="preserve">environmental </w:t>
            </w:r>
            <w:r w:rsidRPr="00EC082A">
              <w:rPr>
                <w:spacing w:val="-4"/>
                <w:szCs w:val="24"/>
              </w:rPr>
              <w:t>and</w:t>
            </w:r>
            <w:r w:rsidRPr="00EC082A">
              <w:rPr>
                <w:spacing w:val="-8"/>
                <w:szCs w:val="24"/>
              </w:rPr>
              <w:t xml:space="preserve"> </w:t>
            </w:r>
            <w:r w:rsidRPr="00EC082A">
              <w:rPr>
                <w:spacing w:val="-4"/>
                <w:szCs w:val="24"/>
              </w:rPr>
              <w:t>social</w:t>
            </w:r>
            <w:r w:rsidRPr="00EC082A">
              <w:rPr>
                <w:spacing w:val="-6"/>
                <w:szCs w:val="24"/>
              </w:rPr>
              <w:t xml:space="preserve"> </w:t>
            </w:r>
            <w:r w:rsidRPr="00EC082A">
              <w:rPr>
                <w:spacing w:val="-4"/>
                <w:szCs w:val="24"/>
              </w:rPr>
              <w:t>criteria</w:t>
            </w:r>
            <w:r w:rsidRPr="00EC082A">
              <w:rPr>
                <w:spacing w:val="-11"/>
                <w:szCs w:val="24"/>
              </w:rPr>
              <w:t xml:space="preserve"> </w:t>
            </w:r>
            <w:r w:rsidRPr="00EC082A">
              <w:rPr>
                <w:spacing w:val="-4"/>
                <w:szCs w:val="24"/>
              </w:rPr>
              <w:t>such</w:t>
            </w:r>
            <w:r w:rsidRPr="00EC082A">
              <w:rPr>
                <w:spacing w:val="-9"/>
                <w:szCs w:val="24"/>
              </w:rPr>
              <w:t xml:space="preserve"> </w:t>
            </w:r>
            <w:r w:rsidRPr="00EC082A">
              <w:rPr>
                <w:spacing w:val="-4"/>
                <w:szCs w:val="24"/>
              </w:rPr>
              <w:t>as biodiversity</w:t>
            </w:r>
            <w:r w:rsidRPr="00EC082A">
              <w:rPr>
                <w:spacing w:val="-8"/>
                <w:szCs w:val="24"/>
              </w:rPr>
              <w:t xml:space="preserve"> </w:t>
            </w:r>
            <w:r w:rsidRPr="00EC082A">
              <w:rPr>
                <w:spacing w:val="-4"/>
                <w:szCs w:val="24"/>
              </w:rPr>
              <w:t>of</w:t>
            </w:r>
            <w:r w:rsidRPr="00EC082A">
              <w:rPr>
                <w:spacing w:val="-10"/>
                <w:szCs w:val="24"/>
              </w:rPr>
              <w:t xml:space="preserve"> </w:t>
            </w:r>
            <w:r w:rsidRPr="00EC082A">
              <w:rPr>
                <w:spacing w:val="-4"/>
                <w:szCs w:val="24"/>
              </w:rPr>
              <w:t>the</w:t>
            </w:r>
            <w:r w:rsidRPr="00EC082A">
              <w:rPr>
                <w:spacing w:val="-10"/>
                <w:szCs w:val="24"/>
              </w:rPr>
              <w:t xml:space="preserve"> </w:t>
            </w:r>
            <w:r w:rsidRPr="00EC082A">
              <w:rPr>
                <w:spacing w:val="-4"/>
                <w:szCs w:val="24"/>
              </w:rPr>
              <w:t>site,</w:t>
            </w:r>
            <w:r w:rsidRPr="00EC082A">
              <w:rPr>
                <w:spacing w:val="-7"/>
                <w:szCs w:val="24"/>
              </w:rPr>
              <w:t xml:space="preserve"> </w:t>
            </w:r>
            <w:r w:rsidRPr="00EC082A">
              <w:rPr>
                <w:spacing w:val="-4"/>
                <w:szCs w:val="24"/>
              </w:rPr>
              <w:t>other</w:t>
            </w:r>
            <w:r w:rsidRPr="00EC082A">
              <w:rPr>
                <w:spacing w:val="-10"/>
                <w:szCs w:val="24"/>
              </w:rPr>
              <w:t xml:space="preserve"> </w:t>
            </w:r>
            <w:r w:rsidRPr="00EC082A">
              <w:rPr>
                <w:spacing w:val="-4"/>
                <w:szCs w:val="24"/>
              </w:rPr>
              <w:t xml:space="preserve">sensitive </w:t>
            </w:r>
            <w:r w:rsidRPr="00EC082A">
              <w:rPr>
                <w:spacing w:val="-2"/>
                <w:szCs w:val="24"/>
              </w:rPr>
              <w:t>features</w:t>
            </w:r>
            <w:r w:rsidRPr="00EC082A">
              <w:rPr>
                <w:spacing w:val="-15"/>
                <w:szCs w:val="24"/>
              </w:rPr>
              <w:t xml:space="preserve"> </w:t>
            </w:r>
            <w:r w:rsidRPr="00EC082A">
              <w:rPr>
                <w:spacing w:val="-2"/>
                <w:szCs w:val="24"/>
              </w:rPr>
              <w:t>such</w:t>
            </w:r>
            <w:r w:rsidRPr="00EC082A">
              <w:rPr>
                <w:spacing w:val="-13"/>
                <w:szCs w:val="24"/>
              </w:rPr>
              <w:t xml:space="preserve"> </w:t>
            </w:r>
            <w:r w:rsidRPr="00EC082A">
              <w:rPr>
                <w:spacing w:val="-2"/>
                <w:szCs w:val="24"/>
              </w:rPr>
              <w:t>a</w:t>
            </w:r>
            <w:r w:rsidRPr="00EC082A">
              <w:rPr>
                <w:spacing w:val="-13"/>
                <w:szCs w:val="24"/>
              </w:rPr>
              <w:t xml:space="preserve"> </w:t>
            </w:r>
            <w:r w:rsidRPr="00EC082A">
              <w:rPr>
                <w:spacing w:val="-2"/>
                <w:szCs w:val="24"/>
              </w:rPr>
              <w:t>rivers</w:t>
            </w:r>
            <w:r w:rsidRPr="00EC082A">
              <w:rPr>
                <w:spacing w:val="-13"/>
                <w:szCs w:val="24"/>
              </w:rPr>
              <w:t xml:space="preserve"> </w:t>
            </w:r>
            <w:r w:rsidRPr="00EC082A">
              <w:rPr>
                <w:spacing w:val="-2"/>
                <w:szCs w:val="24"/>
              </w:rPr>
              <w:t>or</w:t>
            </w:r>
            <w:r w:rsidRPr="00EC082A">
              <w:rPr>
                <w:spacing w:val="-13"/>
                <w:szCs w:val="24"/>
              </w:rPr>
              <w:t xml:space="preserve"> </w:t>
            </w:r>
            <w:r w:rsidRPr="00EC082A">
              <w:rPr>
                <w:spacing w:val="-2"/>
                <w:szCs w:val="24"/>
              </w:rPr>
              <w:t>wetlands,</w:t>
            </w:r>
            <w:r w:rsidRPr="00EC082A">
              <w:rPr>
                <w:spacing w:val="-13"/>
                <w:szCs w:val="24"/>
              </w:rPr>
              <w:t xml:space="preserve"> </w:t>
            </w:r>
            <w:r w:rsidRPr="00EC082A">
              <w:rPr>
                <w:spacing w:val="-2"/>
                <w:szCs w:val="24"/>
              </w:rPr>
              <w:t>land</w:t>
            </w:r>
            <w:r w:rsidRPr="00EC082A">
              <w:rPr>
                <w:spacing w:val="-13"/>
                <w:szCs w:val="24"/>
              </w:rPr>
              <w:t xml:space="preserve"> </w:t>
            </w:r>
            <w:r w:rsidRPr="00EC082A">
              <w:rPr>
                <w:spacing w:val="-2"/>
                <w:szCs w:val="24"/>
              </w:rPr>
              <w:t>ownership</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land</w:t>
            </w:r>
            <w:r w:rsidRPr="00EC082A">
              <w:rPr>
                <w:spacing w:val="-13"/>
                <w:szCs w:val="24"/>
              </w:rPr>
              <w:t xml:space="preserve"> </w:t>
            </w:r>
            <w:r w:rsidRPr="00EC082A">
              <w:rPr>
                <w:spacing w:val="-2"/>
                <w:szCs w:val="24"/>
              </w:rPr>
              <w:t xml:space="preserve">use. </w:t>
            </w:r>
            <w:r w:rsidRPr="00EC082A">
              <w:rPr>
                <w:szCs w:val="24"/>
              </w:rPr>
              <w:t xml:space="preserve">During site selection, the Developer avoided sites with high </w:t>
            </w:r>
            <w:r w:rsidRPr="00EC082A">
              <w:rPr>
                <w:spacing w:val="-2"/>
                <w:szCs w:val="24"/>
              </w:rPr>
              <w:t>biodiversity,</w:t>
            </w:r>
            <w:r w:rsidRPr="00EC082A">
              <w:rPr>
                <w:spacing w:val="-6"/>
                <w:szCs w:val="24"/>
              </w:rPr>
              <w:t xml:space="preserve"> </w:t>
            </w:r>
            <w:r w:rsidRPr="00EC082A">
              <w:rPr>
                <w:spacing w:val="-2"/>
                <w:szCs w:val="24"/>
              </w:rPr>
              <w:t>sensitive</w:t>
            </w:r>
            <w:r w:rsidRPr="00EC082A">
              <w:rPr>
                <w:spacing w:val="-5"/>
                <w:szCs w:val="24"/>
              </w:rPr>
              <w:t xml:space="preserve"> </w:t>
            </w:r>
            <w:r w:rsidRPr="00EC082A">
              <w:rPr>
                <w:spacing w:val="-2"/>
                <w:szCs w:val="24"/>
              </w:rPr>
              <w:t>features and</w:t>
            </w:r>
            <w:r w:rsidRPr="00EC082A">
              <w:rPr>
                <w:spacing w:val="-7"/>
                <w:szCs w:val="24"/>
              </w:rPr>
              <w:t xml:space="preserve"> </w:t>
            </w:r>
            <w:r w:rsidRPr="00EC082A">
              <w:rPr>
                <w:spacing w:val="-2"/>
                <w:szCs w:val="24"/>
              </w:rPr>
              <w:t>community</w:t>
            </w:r>
            <w:r w:rsidRPr="00EC082A">
              <w:rPr>
                <w:spacing w:val="-8"/>
                <w:szCs w:val="24"/>
              </w:rPr>
              <w:t xml:space="preserve"> </w:t>
            </w:r>
            <w:r w:rsidRPr="00EC082A">
              <w:rPr>
                <w:spacing w:val="-2"/>
                <w:szCs w:val="24"/>
              </w:rPr>
              <w:t>land</w:t>
            </w:r>
            <w:r w:rsidRPr="00EC082A">
              <w:rPr>
                <w:spacing w:val="-8"/>
                <w:szCs w:val="24"/>
              </w:rPr>
              <w:t xml:space="preserve"> </w:t>
            </w:r>
            <w:r w:rsidRPr="00EC082A">
              <w:rPr>
                <w:spacing w:val="-2"/>
                <w:szCs w:val="24"/>
              </w:rPr>
              <w:t xml:space="preserve">ownership </w:t>
            </w:r>
            <w:r w:rsidRPr="00EC082A">
              <w:rPr>
                <w:szCs w:val="24"/>
              </w:rPr>
              <w:t>that</w:t>
            </w:r>
            <w:r w:rsidRPr="00EC082A">
              <w:rPr>
                <w:spacing w:val="-15"/>
                <w:szCs w:val="24"/>
              </w:rPr>
              <w:t xml:space="preserve"> </w:t>
            </w:r>
            <w:r w:rsidRPr="00EC082A">
              <w:rPr>
                <w:szCs w:val="24"/>
              </w:rPr>
              <w:t>supported</w:t>
            </w:r>
            <w:r w:rsidRPr="00EC082A">
              <w:rPr>
                <w:spacing w:val="-15"/>
                <w:szCs w:val="24"/>
              </w:rPr>
              <w:t xml:space="preserve"> </w:t>
            </w:r>
            <w:r w:rsidRPr="00EC082A">
              <w:rPr>
                <w:szCs w:val="24"/>
              </w:rPr>
              <w:t>livelihoods</w:t>
            </w:r>
            <w:r w:rsidRPr="00EC082A">
              <w:rPr>
                <w:spacing w:val="-14"/>
                <w:szCs w:val="24"/>
              </w:rPr>
              <w:t xml:space="preserve"> </w:t>
            </w:r>
            <w:r w:rsidRPr="00EC082A">
              <w:rPr>
                <w:szCs w:val="24"/>
              </w:rPr>
              <w:t>of</w:t>
            </w:r>
            <w:r w:rsidRPr="00EC082A">
              <w:rPr>
                <w:spacing w:val="-15"/>
                <w:szCs w:val="24"/>
              </w:rPr>
              <w:t xml:space="preserve"> </w:t>
            </w:r>
            <w:r w:rsidRPr="00EC082A">
              <w:rPr>
                <w:szCs w:val="24"/>
              </w:rPr>
              <w:t>local</w:t>
            </w:r>
            <w:r w:rsidRPr="00EC082A">
              <w:rPr>
                <w:spacing w:val="-12"/>
                <w:szCs w:val="24"/>
              </w:rPr>
              <w:t xml:space="preserve"> </w:t>
            </w:r>
            <w:r w:rsidRPr="00EC082A">
              <w:rPr>
                <w:szCs w:val="24"/>
              </w:rPr>
              <w:t>communities,</w:t>
            </w:r>
            <w:r w:rsidRPr="00EC082A">
              <w:rPr>
                <w:spacing w:val="-14"/>
                <w:szCs w:val="24"/>
              </w:rPr>
              <w:t xml:space="preserve"> </w:t>
            </w:r>
            <w:r w:rsidRPr="00EC082A">
              <w:rPr>
                <w:szCs w:val="24"/>
              </w:rPr>
              <w:t>despite</w:t>
            </w:r>
            <w:r w:rsidRPr="00EC082A">
              <w:rPr>
                <w:spacing w:val="-15"/>
                <w:szCs w:val="24"/>
              </w:rPr>
              <w:t xml:space="preserve"> </w:t>
            </w:r>
            <w:r w:rsidRPr="00EC082A">
              <w:rPr>
                <w:szCs w:val="24"/>
              </w:rPr>
              <w:t>being located</w:t>
            </w:r>
            <w:r w:rsidRPr="00EC082A">
              <w:rPr>
                <w:spacing w:val="-15"/>
                <w:szCs w:val="24"/>
              </w:rPr>
              <w:t xml:space="preserve"> </w:t>
            </w:r>
            <w:r w:rsidRPr="00EC082A">
              <w:rPr>
                <w:szCs w:val="24"/>
              </w:rPr>
              <w:t>along</w:t>
            </w:r>
            <w:r w:rsidRPr="00EC082A">
              <w:rPr>
                <w:spacing w:val="-15"/>
                <w:szCs w:val="24"/>
              </w:rPr>
              <w:t xml:space="preserve"> </w:t>
            </w:r>
            <w:r w:rsidRPr="00EC082A">
              <w:rPr>
                <w:szCs w:val="24"/>
              </w:rPr>
              <w:t>the</w:t>
            </w:r>
            <w:r w:rsidRPr="00EC082A">
              <w:rPr>
                <w:spacing w:val="-15"/>
                <w:szCs w:val="24"/>
              </w:rPr>
              <w:t xml:space="preserve"> </w:t>
            </w:r>
            <w:r w:rsidRPr="00EC082A">
              <w:rPr>
                <w:szCs w:val="24"/>
              </w:rPr>
              <w:t>wayleave</w:t>
            </w:r>
            <w:r w:rsidRPr="00EC082A">
              <w:rPr>
                <w:spacing w:val="-15"/>
                <w:szCs w:val="24"/>
              </w:rPr>
              <w:t xml:space="preserve"> </w:t>
            </w:r>
            <w:r w:rsidRPr="00EC082A">
              <w:rPr>
                <w:szCs w:val="24"/>
              </w:rPr>
              <w:t>radius.</w:t>
            </w:r>
            <w:r w:rsidRPr="00EC082A">
              <w:rPr>
                <w:spacing w:val="-15"/>
                <w:szCs w:val="24"/>
              </w:rPr>
              <w:t xml:space="preserve"> </w:t>
            </w:r>
            <w:r w:rsidRPr="00EC082A">
              <w:rPr>
                <w:szCs w:val="24"/>
              </w:rPr>
              <w:t>The</w:t>
            </w:r>
            <w:r w:rsidRPr="00EC082A">
              <w:rPr>
                <w:spacing w:val="-15"/>
                <w:szCs w:val="24"/>
              </w:rPr>
              <w:t xml:space="preserve"> </w:t>
            </w:r>
            <w:r w:rsidRPr="00EC082A">
              <w:rPr>
                <w:szCs w:val="24"/>
              </w:rPr>
              <w:t>proposed</w:t>
            </w:r>
            <w:r w:rsidRPr="00EC082A">
              <w:rPr>
                <w:spacing w:val="-15"/>
                <w:szCs w:val="24"/>
              </w:rPr>
              <w:t xml:space="preserve"> </w:t>
            </w:r>
            <w:r w:rsidRPr="00EC082A">
              <w:rPr>
                <w:szCs w:val="24"/>
              </w:rPr>
              <w:t>Project</w:t>
            </w:r>
            <w:r w:rsidRPr="00EC082A">
              <w:rPr>
                <w:spacing w:val="-15"/>
                <w:szCs w:val="24"/>
              </w:rPr>
              <w:t xml:space="preserve"> </w:t>
            </w:r>
            <w:r w:rsidRPr="00EC082A">
              <w:rPr>
                <w:szCs w:val="24"/>
              </w:rPr>
              <w:t>site</w:t>
            </w:r>
            <w:r w:rsidRPr="00EC082A">
              <w:rPr>
                <w:spacing w:val="-15"/>
                <w:szCs w:val="24"/>
              </w:rPr>
              <w:t xml:space="preserve"> </w:t>
            </w:r>
            <w:r w:rsidRPr="00EC082A">
              <w:rPr>
                <w:szCs w:val="24"/>
              </w:rPr>
              <w:t>is located</w:t>
            </w:r>
            <w:r w:rsidRPr="00EC082A">
              <w:rPr>
                <w:spacing w:val="-6"/>
                <w:szCs w:val="24"/>
              </w:rPr>
              <w:t xml:space="preserve"> </w:t>
            </w:r>
            <w:r w:rsidRPr="00EC082A">
              <w:rPr>
                <w:szCs w:val="24"/>
              </w:rPr>
              <w:t>on</w:t>
            </w:r>
            <w:r w:rsidRPr="00EC082A">
              <w:rPr>
                <w:spacing w:val="-6"/>
                <w:szCs w:val="24"/>
              </w:rPr>
              <w:t xml:space="preserve"> </w:t>
            </w:r>
            <w:r w:rsidRPr="00EC082A">
              <w:rPr>
                <w:szCs w:val="24"/>
              </w:rPr>
              <w:t>private</w:t>
            </w:r>
            <w:r w:rsidRPr="00EC082A">
              <w:rPr>
                <w:spacing w:val="-6"/>
                <w:szCs w:val="24"/>
              </w:rPr>
              <w:t xml:space="preserve"> </w:t>
            </w:r>
            <w:r w:rsidRPr="00EC082A">
              <w:rPr>
                <w:szCs w:val="24"/>
              </w:rPr>
              <w:t>title</w:t>
            </w:r>
            <w:r w:rsidRPr="00EC082A">
              <w:rPr>
                <w:spacing w:val="-7"/>
                <w:szCs w:val="24"/>
              </w:rPr>
              <w:t xml:space="preserve"> </w:t>
            </w:r>
            <w:r w:rsidRPr="00EC082A">
              <w:rPr>
                <w:szCs w:val="24"/>
              </w:rPr>
              <w:t>held</w:t>
            </w:r>
            <w:r w:rsidRPr="00EC082A">
              <w:rPr>
                <w:spacing w:val="-5"/>
                <w:szCs w:val="24"/>
              </w:rPr>
              <w:t xml:space="preserve"> </w:t>
            </w:r>
            <w:r w:rsidRPr="00EC082A">
              <w:rPr>
                <w:szCs w:val="24"/>
              </w:rPr>
              <w:t>by</w:t>
            </w:r>
            <w:r w:rsidRPr="00EC082A">
              <w:rPr>
                <w:spacing w:val="-11"/>
                <w:szCs w:val="24"/>
              </w:rPr>
              <w:t xml:space="preserve"> </w:t>
            </w:r>
            <w:r w:rsidRPr="00EC082A">
              <w:rPr>
                <w:szCs w:val="24"/>
              </w:rPr>
              <w:t>the</w:t>
            </w:r>
            <w:r w:rsidRPr="00EC082A">
              <w:rPr>
                <w:spacing w:val="-6"/>
                <w:szCs w:val="24"/>
              </w:rPr>
              <w:t xml:space="preserve"> </w:t>
            </w:r>
            <w:r w:rsidRPr="00EC082A">
              <w:rPr>
                <w:szCs w:val="24"/>
              </w:rPr>
              <w:t>Developer,</w:t>
            </w:r>
            <w:r w:rsidRPr="00EC082A">
              <w:rPr>
                <w:spacing w:val="-6"/>
                <w:szCs w:val="24"/>
              </w:rPr>
              <w:t xml:space="preserve"> </w:t>
            </w:r>
            <w:r w:rsidRPr="00EC082A">
              <w:rPr>
                <w:szCs w:val="24"/>
              </w:rPr>
              <w:t>which</w:t>
            </w:r>
            <w:r w:rsidRPr="00EC082A">
              <w:rPr>
                <w:spacing w:val="-6"/>
                <w:szCs w:val="24"/>
              </w:rPr>
              <w:t xml:space="preserve"> </w:t>
            </w:r>
            <w:r w:rsidRPr="00EC082A">
              <w:rPr>
                <w:szCs w:val="24"/>
              </w:rPr>
              <w:t>has</w:t>
            </w:r>
            <w:r w:rsidRPr="00EC082A">
              <w:rPr>
                <w:spacing w:val="-6"/>
                <w:szCs w:val="24"/>
              </w:rPr>
              <w:t xml:space="preserve"> </w:t>
            </w:r>
            <w:r w:rsidRPr="00EC082A">
              <w:rPr>
                <w:szCs w:val="24"/>
              </w:rPr>
              <w:t xml:space="preserve">been </w:t>
            </w:r>
            <w:r w:rsidRPr="00EC082A">
              <w:rPr>
                <w:spacing w:val="-4"/>
                <w:szCs w:val="24"/>
              </w:rPr>
              <w:t>under continuous</w:t>
            </w:r>
            <w:r w:rsidRPr="00EC082A">
              <w:rPr>
                <w:spacing w:val="-2"/>
                <w:szCs w:val="24"/>
              </w:rPr>
              <w:t xml:space="preserve"> </w:t>
            </w:r>
            <w:r w:rsidRPr="00EC082A">
              <w:rPr>
                <w:spacing w:val="-4"/>
                <w:szCs w:val="24"/>
              </w:rPr>
              <w:t>season</w:t>
            </w:r>
            <w:r w:rsidRPr="00EC082A">
              <w:rPr>
                <w:spacing w:val="-7"/>
                <w:szCs w:val="24"/>
              </w:rPr>
              <w:t xml:space="preserve"> </w:t>
            </w:r>
            <w:r w:rsidRPr="00EC082A">
              <w:rPr>
                <w:spacing w:val="-4"/>
                <w:szCs w:val="24"/>
              </w:rPr>
              <w:t>shifting</w:t>
            </w:r>
            <w:r w:rsidRPr="00EC082A">
              <w:rPr>
                <w:spacing w:val="-5"/>
                <w:szCs w:val="24"/>
              </w:rPr>
              <w:t xml:space="preserve"> </w:t>
            </w:r>
            <w:r w:rsidRPr="00EC082A">
              <w:rPr>
                <w:spacing w:val="-4"/>
                <w:szCs w:val="24"/>
              </w:rPr>
              <w:t>cultivation</w:t>
            </w:r>
            <w:r w:rsidRPr="00EC082A">
              <w:rPr>
                <w:spacing w:val="-1"/>
                <w:szCs w:val="24"/>
              </w:rPr>
              <w:t xml:space="preserve"> </w:t>
            </w:r>
            <w:r w:rsidRPr="00EC082A">
              <w:rPr>
                <w:spacing w:val="-4"/>
                <w:szCs w:val="24"/>
              </w:rPr>
              <w:t>and</w:t>
            </w:r>
            <w:r w:rsidRPr="00EC082A">
              <w:rPr>
                <w:spacing w:val="-5"/>
                <w:szCs w:val="24"/>
              </w:rPr>
              <w:t xml:space="preserve"> </w:t>
            </w:r>
            <w:r w:rsidRPr="00EC082A">
              <w:rPr>
                <w:spacing w:val="-4"/>
                <w:szCs w:val="24"/>
              </w:rPr>
              <w:t>hence does</w:t>
            </w:r>
            <w:r w:rsidRPr="00EC082A">
              <w:rPr>
                <w:spacing w:val="-2"/>
                <w:szCs w:val="24"/>
              </w:rPr>
              <w:t xml:space="preserve"> </w:t>
            </w:r>
            <w:r w:rsidRPr="00EC082A">
              <w:rPr>
                <w:spacing w:val="-5"/>
                <w:szCs w:val="24"/>
              </w:rPr>
              <w:t>not</w:t>
            </w:r>
          </w:p>
          <w:p w14:paraId="67075E4D" w14:textId="77777777" w:rsidR="004A6D04" w:rsidRPr="00EC082A" w:rsidRDefault="00E24CE6">
            <w:pPr>
              <w:pStyle w:val="TableParagraph"/>
              <w:spacing w:line="264" w:lineRule="exact"/>
              <w:ind w:left="114" w:right="122"/>
              <w:jc w:val="both"/>
              <w:rPr>
                <w:szCs w:val="24"/>
              </w:rPr>
            </w:pPr>
            <w:r w:rsidRPr="00EC082A">
              <w:rPr>
                <w:spacing w:val="-2"/>
                <w:szCs w:val="24"/>
              </w:rPr>
              <w:t>support</w:t>
            </w:r>
            <w:r w:rsidRPr="00EC082A">
              <w:rPr>
                <w:spacing w:val="-13"/>
                <w:szCs w:val="24"/>
              </w:rPr>
              <w:t xml:space="preserve"> </w:t>
            </w:r>
            <w:r w:rsidRPr="00EC082A">
              <w:rPr>
                <w:spacing w:val="-2"/>
                <w:szCs w:val="24"/>
              </w:rPr>
              <w:t>any</w:t>
            </w:r>
            <w:r w:rsidRPr="00EC082A">
              <w:rPr>
                <w:spacing w:val="-13"/>
                <w:szCs w:val="24"/>
              </w:rPr>
              <w:t xml:space="preserve"> </w:t>
            </w:r>
            <w:r w:rsidRPr="00EC082A">
              <w:rPr>
                <w:spacing w:val="-2"/>
                <w:szCs w:val="24"/>
              </w:rPr>
              <w:t>Critical</w:t>
            </w:r>
            <w:r w:rsidRPr="00EC082A">
              <w:rPr>
                <w:spacing w:val="-13"/>
                <w:szCs w:val="24"/>
              </w:rPr>
              <w:t xml:space="preserve"> </w:t>
            </w:r>
            <w:r w:rsidRPr="00EC082A">
              <w:rPr>
                <w:spacing w:val="-2"/>
                <w:szCs w:val="24"/>
              </w:rPr>
              <w:t>Habitat</w:t>
            </w:r>
            <w:r w:rsidRPr="00EC082A">
              <w:rPr>
                <w:spacing w:val="-13"/>
                <w:szCs w:val="24"/>
              </w:rPr>
              <w:t xml:space="preserve"> </w:t>
            </w:r>
            <w:r w:rsidRPr="00EC082A">
              <w:rPr>
                <w:spacing w:val="-2"/>
                <w:szCs w:val="24"/>
              </w:rPr>
              <w:t>as</w:t>
            </w:r>
            <w:r w:rsidRPr="00EC082A">
              <w:rPr>
                <w:spacing w:val="-13"/>
                <w:szCs w:val="24"/>
              </w:rPr>
              <w:t xml:space="preserve"> </w:t>
            </w:r>
            <w:r w:rsidRPr="00EC082A">
              <w:rPr>
                <w:spacing w:val="-2"/>
                <w:szCs w:val="24"/>
              </w:rPr>
              <w:t>defined</w:t>
            </w:r>
            <w:r w:rsidRPr="00EC082A">
              <w:rPr>
                <w:spacing w:val="-13"/>
                <w:szCs w:val="24"/>
              </w:rPr>
              <w:t xml:space="preserve"> </w:t>
            </w:r>
            <w:r w:rsidRPr="00EC082A">
              <w:rPr>
                <w:spacing w:val="-2"/>
                <w:szCs w:val="24"/>
              </w:rPr>
              <w:t>by</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IFC</w:t>
            </w:r>
            <w:r w:rsidRPr="00EC082A">
              <w:rPr>
                <w:spacing w:val="-13"/>
                <w:szCs w:val="24"/>
              </w:rPr>
              <w:t xml:space="preserve"> </w:t>
            </w:r>
            <w:r w:rsidRPr="00EC082A">
              <w:rPr>
                <w:spacing w:val="-2"/>
                <w:szCs w:val="24"/>
              </w:rPr>
              <w:t>Performance Standards.</w:t>
            </w:r>
          </w:p>
        </w:tc>
      </w:tr>
      <w:tr w:rsidR="004A6D04" w:rsidRPr="00EC082A" w14:paraId="6A7C24C6" w14:textId="77777777" w:rsidTr="00AB7608">
        <w:trPr>
          <w:trHeight w:val="1351"/>
        </w:trPr>
        <w:tc>
          <w:tcPr>
            <w:tcW w:w="2943" w:type="dxa"/>
          </w:tcPr>
          <w:p w14:paraId="0AFC8A50" w14:textId="77777777" w:rsidR="004A6D04" w:rsidRPr="00EC082A" w:rsidRDefault="00E24CE6">
            <w:pPr>
              <w:pStyle w:val="TableParagraph"/>
              <w:spacing w:line="261" w:lineRule="exact"/>
              <w:ind w:left="115"/>
              <w:rPr>
                <w:b/>
                <w:szCs w:val="24"/>
              </w:rPr>
            </w:pPr>
            <w:r w:rsidRPr="00EC082A">
              <w:rPr>
                <w:b/>
                <w:spacing w:val="-2"/>
                <w:szCs w:val="24"/>
              </w:rPr>
              <w:t>Minimisation:</w:t>
            </w:r>
          </w:p>
        </w:tc>
        <w:tc>
          <w:tcPr>
            <w:tcW w:w="6712" w:type="dxa"/>
          </w:tcPr>
          <w:p w14:paraId="1552D6F6" w14:textId="77777777" w:rsidR="004A6D04" w:rsidRPr="00EC082A" w:rsidRDefault="00E24CE6">
            <w:pPr>
              <w:pStyle w:val="TableParagraph"/>
              <w:spacing w:line="235" w:lineRule="auto"/>
              <w:ind w:left="114" w:right="85"/>
              <w:jc w:val="both"/>
              <w:rPr>
                <w:szCs w:val="24"/>
              </w:rPr>
            </w:pPr>
            <w:r w:rsidRPr="00EC082A">
              <w:rPr>
                <w:szCs w:val="24"/>
              </w:rPr>
              <w:t>Site layout alternatives</w:t>
            </w:r>
            <w:r w:rsidRPr="00EC082A">
              <w:rPr>
                <w:b/>
                <w:szCs w:val="24"/>
              </w:rPr>
              <w:t xml:space="preserve">: </w:t>
            </w:r>
            <w:r w:rsidRPr="00EC082A">
              <w:rPr>
                <w:szCs w:val="24"/>
              </w:rPr>
              <w:t xml:space="preserve">Once the preferred site was selected </w:t>
            </w:r>
            <w:r w:rsidRPr="00EC082A">
              <w:rPr>
                <w:spacing w:val="-4"/>
                <w:szCs w:val="24"/>
              </w:rPr>
              <w:t>more</w:t>
            </w:r>
            <w:r w:rsidRPr="00EC082A">
              <w:rPr>
                <w:spacing w:val="-10"/>
                <w:szCs w:val="24"/>
              </w:rPr>
              <w:t xml:space="preserve"> </w:t>
            </w:r>
            <w:r w:rsidRPr="00EC082A">
              <w:rPr>
                <w:spacing w:val="-4"/>
                <w:szCs w:val="24"/>
              </w:rPr>
              <w:t>detailed</w:t>
            </w:r>
            <w:r w:rsidRPr="00EC082A">
              <w:rPr>
                <w:spacing w:val="-9"/>
                <w:szCs w:val="24"/>
              </w:rPr>
              <w:t xml:space="preserve"> </w:t>
            </w:r>
            <w:r w:rsidRPr="00EC082A">
              <w:rPr>
                <w:spacing w:val="-4"/>
                <w:szCs w:val="24"/>
              </w:rPr>
              <w:t>surveys were</w:t>
            </w:r>
            <w:r w:rsidRPr="00EC082A">
              <w:rPr>
                <w:spacing w:val="-10"/>
                <w:szCs w:val="24"/>
              </w:rPr>
              <w:t xml:space="preserve"> </w:t>
            </w:r>
            <w:r w:rsidRPr="00EC082A">
              <w:rPr>
                <w:spacing w:val="-4"/>
                <w:szCs w:val="24"/>
              </w:rPr>
              <w:t>undertaken</w:t>
            </w:r>
            <w:r w:rsidRPr="00EC082A">
              <w:rPr>
                <w:spacing w:val="-8"/>
                <w:szCs w:val="24"/>
              </w:rPr>
              <w:t xml:space="preserve"> </w:t>
            </w:r>
            <w:r w:rsidRPr="00EC082A">
              <w:rPr>
                <w:spacing w:val="-4"/>
                <w:szCs w:val="24"/>
              </w:rPr>
              <w:t>to</w:t>
            </w:r>
            <w:r w:rsidRPr="00EC082A">
              <w:rPr>
                <w:spacing w:val="-9"/>
                <w:szCs w:val="24"/>
              </w:rPr>
              <w:t xml:space="preserve"> </w:t>
            </w:r>
            <w:r w:rsidRPr="00EC082A">
              <w:rPr>
                <w:spacing w:val="-4"/>
                <w:szCs w:val="24"/>
              </w:rPr>
              <w:t>confirm</w:t>
            </w:r>
            <w:r w:rsidRPr="00EC082A">
              <w:rPr>
                <w:spacing w:val="-9"/>
                <w:szCs w:val="24"/>
              </w:rPr>
              <w:t xml:space="preserve"> </w:t>
            </w:r>
            <w:r w:rsidRPr="00EC082A">
              <w:rPr>
                <w:spacing w:val="-4"/>
                <w:szCs w:val="24"/>
              </w:rPr>
              <w:t>the</w:t>
            </w:r>
            <w:r w:rsidRPr="00EC082A">
              <w:rPr>
                <w:spacing w:val="-10"/>
                <w:szCs w:val="24"/>
              </w:rPr>
              <w:t xml:space="preserve"> </w:t>
            </w:r>
            <w:r w:rsidRPr="00EC082A">
              <w:rPr>
                <w:spacing w:val="-4"/>
                <w:szCs w:val="24"/>
              </w:rPr>
              <w:t>use</w:t>
            </w:r>
            <w:r w:rsidRPr="00EC082A">
              <w:rPr>
                <w:spacing w:val="-10"/>
                <w:szCs w:val="24"/>
              </w:rPr>
              <w:t xml:space="preserve"> </w:t>
            </w:r>
            <w:r w:rsidRPr="00EC082A">
              <w:rPr>
                <w:spacing w:val="-4"/>
                <w:szCs w:val="24"/>
              </w:rPr>
              <w:t>of</w:t>
            </w:r>
            <w:r w:rsidRPr="00EC082A">
              <w:rPr>
                <w:spacing w:val="-11"/>
                <w:szCs w:val="24"/>
              </w:rPr>
              <w:t xml:space="preserve"> </w:t>
            </w:r>
            <w:r w:rsidRPr="00EC082A">
              <w:rPr>
                <w:spacing w:val="-4"/>
                <w:szCs w:val="24"/>
              </w:rPr>
              <w:t>the land</w:t>
            </w:r>
            <w:r w:rsidRPr="00EC082A">
              <w:rPr>
                <w:spacing w:val="-9"/>
                <w:szCs w:val="24"/>
              </w:rPr>
              <w:t xml:space="preserve"> </w:t>
            </w:r>
            <w:r w:rsidRPr="00EC082A">
              <w:rPr>
                <w:spacing w:val="-4"/>
                <w:szCs w:val="24"/>
              </w:rPr>
              <w:t>for</w:t>
            </w:r>
            <w:r w:rsidRPr="00EC082A">
              <w:rPr>
                <w:spacing w:val="-9"/>
                <w:szCs w:val="24"/>
              </w:rPr>
              <w:t xml:space="preserve"> </w:t>
            </w:r>
            <w:r w:rsidRPr="00EC082A">
              <w:rPr>
                <w:spacing w:val="-4"/>
                <w:szCs w:val="24"/>
              </w:rPr>
              <w:t>livelihoods by</w:t>
            </w:r>
            <w:r w:rsidRPr="00EC082A">
              <w:rPr>
                <w:spacing w:val="-11"/>
                <w:szCs w:val="24"/>
              </w:rPr>
              <w:t xml:space="preserve"> </w:t>
            </w:r>
            <w:r w:rsidRPr="00EC082A">
              <w:rPr>
                <w:spacing w:val="-4"/>
                <w:szCs w:val="24"/>
              </w:rPr>
              <w:t>adjacent communities</w:t>
            </w:r>
            <w:r w:rsidRPr="00EC082A">
              <w:rPr>
                <w:spacing w:val="-5"/>
                <w:szCs w:val="24"/>
              </w:rPr>
              <w:t xml:space="preserve"> </w:t>
            </w:r>
            <w:r w:rsidRPr="00EC082A">
              <w:rPr>
                <w:spacing w:val="-4"/>
                <w:szCs w:val="24"/>
              </w:rPr>
              <w:t>and</w:t>
            </w:r>
            <w:r w:rsidRPr="00EC082A">
              <w:rPr>
                <w:spacing w:val="-8"/>
                <w:szCs w:val="24"/>
              </w:rPr>
              <w:t xml:space="preserve"> </w:t>
            </w:r>
            <w:r w:rsidRPr="00EC082A">
              <w:rPr>
                <w:spacing w:val="-4"/>
                <w:szCs w:val="24"/>
              </w:rPr>
              <w:t>to</w:t>
            </w:r>
            <w:r w:rsidRPr="00EC082A">
              <w:rPr>
                <w:spacing w:val="-8"/>
                <w:szCs w:val="24"/>
              </w:rPr>
              <w:t xml:space="preserve"> </w:t>
            </w:r>
            <w:r w:rsidRPr="00EC082A">
              <w:rPr>
                <w:spacing w:val="-4"/>
                <w:szCs w:val="24"/>
              </w:rPr>
              <w:t>confirm</w:t>
            </w:r>
            <w:r w:rsidRPr="00EC082A">
              <w:rPr>
                <w:spacing w:val="-7"/>
                <w:szCs w:val="24"/>
              </w:rPr>
              <w:t xml:space="preserve"> </w:t>
            </w:r>
            <w:r w:rsidRPr="00EC082A">
              <w:rPr>
                <w:spacing w:val="-5"/>
                <w:szCs w:val="24"/>
              </w:rPr>
              <w:t>the</w:t>
            </w:r>
          </w:p>
          <w:p w14:paraId="260D622D" w14:textId="77777777" w:rsidR="004A6D04" w:rsidRPr="00EC082A" w:rsidRDefault="00E24CE6">
            <w:pPr>
              <w:pStyle w:val="TableParagraph"/>
              <w:spacing w:line="268" w:lineRule="exact"/>
              <w:ind w:left="114" w:right="117"/>
              <w:jc w:val="both"/>
              <w:rPr>
                <w:szCs w:val="24"/>
              </w:rPr>
            </w:pPr>
            <w:r w:rsidRPr="00EC082A">
              <w:rPr>
                <w:szCs w:val="24"/>
              </w:rPr>
              <w:t xml:space="preserve">status of the habitats on site. The site was found to comprise </w:t>
            </w:r>
            <w:r w:rsidRPr="00EC082A">
              <w:rPr>
                <w:spacing w:val="-4"/>
                <w:szCs w:val="24"/>
              </w:rPr>
              <w:t>mostly</w:t>
            </w:r>
            <w:r w:rsidRPr="00EC082A">
              <w:rPr>
                <w:spacing w:val="-9"/>
                <w:szCs w:val="24"/>
              </w:rPr>
              <w:t xml:space="preserve"> </w:t>
            </w:r>
            <w:r w:rsidRPr="00EC082A">
              <w:rPr>
                <w:spacing w:val="-4"/>
                <w:szCs w:val="24"/>
              </w:rPr>
              <w:t>what</w:t>
            </w:r>
            <w:r w:rsidRPr="00EC082A">
              <w:rPr>
                <w:spacing w:val="-6"/>
                <w:szCs w:val="24"/>
              </w:rPr>
              <w:t xml:space="preserve"> </w:t>
            </w:r>
            <w:r w:rsidRPr="00EC082A">
              <w:rPr>
                <w:spacing w:val="-4"/>
                <w:szCs w:val="24"/>
              </w:rPr>
              <w:t>can</w:t>
            </w:r>
            <w:r w:rsidRPr="00EC082A">
              <w:rPr>
                <w:spacing w:val="-7"/>
                <w:szCs w:val="24"/>
              </w:rPr>
              <w:t xml:space="preserve"> </w:t>
            </w:r>
            <w:r w:rsidRPr="00EC082A">
              <w:rPr>
                <w:spacing w:val="-4"/>
                <w:szCs w:val="24"/>
              </w:rPr>
              <w:t>be</w:t>
            </w:r>
            <w:r w:rsidRPr="00EC082A">
              <w:rPr>
                <w:spacing w:val="-6"/>
                <w:szCs w:val="24"/>
              </w:rPr>
              <w:t xml:space="preserve"> </w:t>
            </w:r>
            <w:r w:rsidRPr="00EC082A">
              <w:rPr>
                <w:spacing w:val="-4"/>
                <w:szCs w:val="24"/>
              </w:rPr>
              <w:t>characterised as ‘disturbed’</w:t>
            </w:r>
            <w:r w:rsidRPr="00EC082A">
              <w:rPr>
                <w:spacing w:val="-8"/>
                <w:szCs w:val="24"/>
              </w:rPr>
              <w:t xml:space="preserve"> </w:t>
            </w:r>
            <w:r w:rsidRPr="00EC082A">
              <w:rPr>
                <w:spacing w:val="-4"/>
                <w:szCs w:val="24"/>
              </w:rPr>
              <w:t>Natural Habitat</w:t>
            </w:r>
          </w:p>
        </w:tc>
      </w:tr>
    </w:tbl>
    <w:p w14:paraId="379BA442" w14:textId="77777777" w:rsidR="004A6D04" w:rsidRPr="00EC082A" w:rsidRDefault="004A6D04">
      <w:pPr>
        <w:spacing w:line="268" w:lineRule="exact"/>
        <w:jc w:val="both"/>
        <w:rPr>
          <w:szCs w:val="24"/>
        </w:rPr>
        <w:sectPr w:rsidR="004A6D04" w:rsidRPr="00EC082A">
          <w:pgSz w:w="11920" w:h="16850"/>
          <w:pgMar w:top="1300" w:right="740" w:bottom="1240" w:left="880" w:header="0" w:footer="1042" w:gutter="0"/>
          <w:cols w:space="720"/>
        </w:sect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6712"/>
      </w:tblGrid>
      <w:tr w:rsidR="004A6D04" w:rsidRPr="00EC082A" w14:paraId="5450E330" w14:textId="77777777" w:rsidTr="00AB7608">
        <w:trPr>
          <w:trHeight w:val="3242"/>
        </w:trPr>
        <w:tc>
          <w:tcPr>
            <w:tcW w:w="2943" w:type="dxa"/>
          </w:tcPr>
          <w:p w14:paraId="68F95A21" w14:textId="77777777" w:rsidR="004A6D04" w:rsidRPr="00EC082A" w:rsidRDefault="004A6D04">
            <w:pPr>
              <w:pStyle w:val="TableParagraph"/>
              <w:rPr>
                <w:szCs w:val="24"/>
              </w:rPr>
            </w:pPr>
          </w:p>
        </w:tc>
        <w:tc>
          <w:tcPr>
            <w:tcW w:w="6712" w:type="dxa"/>
          </w:tcPr>
          <w:p w14:paraId="4103A23E" w14:textId="77777777" w:rsidR="004A6D04" w:rsidRPr="00EC082A" w:rsidRDefault="00E24CE6">
            <w:pPr>
              <w:pStyle w:val="TableParagraph"/>
              <w:spacing w:line="235" w:lineRule="auto"/>
              <w:ind w:left="114" w:right="81"/>
              <w:jc w:val="both"/>
              <w:rPr>
                <w:szCs w:val="24"/>
              </w:rPr>
            </w:pPr>
            <w:r w:rsidRPr="00EC082A">
              <w:rPr>
                <w:szCs w:val="24"/>
              </w:rPr>
              <w:t>that exhibits some degree of modification through seasonal shifting cultivation practices, charcoal burning, sand and aggregate</w:t>
            </w:r>
            <w:r w:rsidRPr="00EC082A">
              <w:rPr>
                <w:spacing w:val="-7"/>
                <w:szCs w:val="24"/>
              </w:rPr>
              <w:t xml:space="preserve"> </w:t>
            </w:r>
            <w:r w:rsidRPr="00EC082A">
              <w:rPr>
                <w:szCs w:val="24"/>
              </w:rPr>
              <w:t>mining</w:t>
            </w:r>
            <w:r w:rsidRPr="00EC082A">
              <w:rPr>
                <w:spacing w:val="-8"/>
                <w:szCs w:val="24"/>
              </w:rPr>
              <w:t xml:space="preserve"> </w:t>
            </w:r>
            <w:r w:rsidRPr="00EC082A">
              <w:rPr>
                <w:szCs w:val="24"/>
              </w:rPr>
              <w:t>(sand</w:t>
            </w:r>
            <w:r w:rsidRPr="00EC082A">
              <w:rPr>
                <w:spacing w:val="-9"/>
                <w:szCs w:val="24"/>
              </w:rPr>
              <w:t xml:space="preserve"> </w:t>
            </w:r>
            <w:r w:rsidRPr="00EC082A">
              <w:rPr>
                <w:szCs w:val="24"/>
              </w:rPr>
              <w:t>pits),</w:t>
            </w:r>
            <w:r w:rsidRPr="00EC082A">
              <w:rPr>
                <w:spacing w:val="-7"/>
                <w:szCs w:val="24"/>
              </w:rPr>
              <w:t xml:space="preserve"> </w:t>
            </w:r>
            <w:r w:rsidRPr="00EC082A">
              <w:rPr>
                <w:szCs w:val="24"/>
              </w:rPr>
              <w:t>wood</w:t>
            </w:r>
            <w:r w:rsidRPr="00EC082A">
              <w:rPr>
                <w:spacing w:val="-9"/>
                <w:szCs w:val="24"/>
              </w:rPr>
              <w:t xml:space="preserve"> </w:t>
            </w:r>
            <w:r w:rsidRPr="00EC082A">
              <w:rPr>
                <w:szCs w:val="24"/>
              </w:rPr>
              <w:t>harvesting</w:t>
            </w:r>
            <w:r w:rsidRPr="00EC082A">
              <w:rPr>
                <w:spacing w:val="-9"/>
                <w:szCs w:val="24"/>
              </w:rPr>
              <w:t xml:space="preserve"> </w:t>
            </w:r>
            <w:r w:rsidRPr="00EC082A">
              <w:rPr>
                <w:szCs w:val="24"/>
              </w:rPr>
              <w:t>and</w:t>
            </w:r>
            <w:r w:rsidRPr="00EC082A">
              <w:rPr>
                <w:spacing w:val="-9"/>
                <w:szCs w:val="24"/>
              </w:rPr>
              <w:t xml:space="preserve"> </w:t>
            </w:r>
            <w:r w:rsidRPr="00EC082A">
              <w:rPr>
                <w:szCs w:val="24"/>
              </w:rPr>
              <w:t>some</w:t>
            </w:r>
            <w:r w:rsidRPr="00EC082A">
              <w:rPr>
                <w:spacing w:val="-7"/>
                <w:szCs w:val="24"/>
              </w:rPr>
              <w:t xml:space="preserve"> </w:t>
            </w:r>
            <w:r w:rsidRPr="00EC082A">
              <w:rPr>
                <w:szCs w:val="24"/>
              </w:rPr>
              <w:t xml:space="preserve">bush clearance for transmission line wayleave and tracks. No threatened or restricted range species were identified. The </w:t>
            </w:r>
            <w:r w:rsidRPr="00EC082A">
              <w:rPr>
                <w:spacing w:val="-4"/>
                <w:szCs w:val="24"/>
              </w:rPr>
              <w:t>western</w:t>
            </w:r>
            <w:r w:rsidRPr="00EC082A">
              <w:rPr>
                <w:spacing w:val="-9"/>
                <w:szCs w:val="24"/>
              </w:rPr>
              <w:t xml:space="preserve"> </w:t>
            </w:r>
            <w:r w:rsidRPr="00EC082A">
              <w:rPr>
                <w:spacing w:val="-4"/>
                <w:szCs w:val="24"/>
              </w:rPr>
              <w:t>perimeter</w:t>
            </w:r>
            <w:r w:rsidRPr="00EC082A">
              <w:rPr>
                <w:spacing w:val="-9"/>
                <w:szCs w:val="24"/>
              </w:rPr>
              <w:t xml:space="preserve"> </w:t>
            </w:r>
            <w:r w:rsidRPr="00EC082A">
              <w:rPr>
                <w:spacing w:val="-4"/>
                <w:szCs w:val="24"/>
              </w:rPr>
              <w:t>of</w:t>
            </w:r>
            <w:r w:rsidRPr="00EC082A">
              <w:rPr>
                <w:spacing w:val="-10"/>
                <w:szCs w:val="24"/>
              </w:rPr>
              <w:t xml:space="preserve"> </w:t>
            </w:r>
            <w:r w:rsidRPr="00EC082A">
              <w:rPr>
                <w:spacing w:val="-4"/>
                <w:szCs w:val="24"/>
              </w:rPr>
              <w:t>the</w:t>
            </w:r>
            <w:r w:rsidRPr="00EC082A">
              <w:rPr>
                <w:spacing w:val="-10"/>
                <w:szCs w:val="24"/>
              </w:rPr>
              <w:t xml:space="preserve"> </w:t>
            </w:r>
            <w:r w:rsidRPr="00EC082A">
              <w:rPr>
                <w:spacing w:val="-4"/>
                <w:szCs w:val="24"/>
              </w:rPr>
              <w:t>site</w:t>
            </w:r>
            <w:r w:rsidRPr="00EC082A">
              <w:rPr>
                <w:spacing w:val="-10"/>
                <w:szCs w:val="24"/>
              </w:rPr>
              <w:t xml:space="preserve"> </w:t>
            </w:r>
            <w:r w:rsidRPr="00EC082A">
              <w:rPr>
                <w:spacing w:val="-4"/>
                <w:szCs w:val="24"/>
              </w:rPr>
              <w:t>(Sand</w:t>
            </w:r>
            <w:r w:rsidRPr="00EC082A">
              <w:rPr>
                <w:spacing w:val="-9"/>
                <w:szCs w:val="24"/>
              </w:rPr>
              <w:t xml:space="preserve"> </w:t>
            </w:r>
            <w:r w:rsidRPr="00EC082A">
              <w:rPr>
                <w:spacing w:val="-4"/>
                <w:szCs w:val="24"/>
              </w:rPr>
              <w:t>Sales)</w:t>
            </w:r>
            <w:r w:rsidRPr="00EC082A">
              <w:rPr>
                <w:spacing w:val="-10"/>
                <w:szCs w:val="24"/>
              </w:rPr>
              <w:t xml:space="preserve"> </w:t>
            </w:r>
            <w:r w:rsidRPr="00EC082A">
              <w:rPr>
                <w:spacing w:val="-4"/>
                <w:szCs w:val="24"/>
              </w:rPr>
              <w:t>shows</w:t>
            </w:r>
            <w:r w:rsidRPr="00EC082A">
              <w:rPr>
                <w:spacing w:val="-9"/>
                <w:szCs w:val="24"/>
              </w:rPr>
              <w:t xml:space="preserve"> </w:t>
            </w:r>
            <w:r w:rsidRPr="00EC082A">
              <w:rPr>
                <w:spacing w:val="-4"/>
                <w:szCs w:val="24"/>
              </w:rPr>
              <w:t>more</w:t>
            </w:r>
            <w:r w:rsidRPr="00EC082A">
              <w:rPr>
                <w:spacing w:val="-10"/>
                <w:szCs w:val="24"/>
              </w:rPr>
              <w:t xml:space="preserve"> </w:t>
            </w:r>
            <w:r w:rsidRPr="00EC082A">
              <w:rPr>
                <w:spacing w:val="-4"/>
                <w:szCs w:val="24"/>
              </w:rPr>
              <w:t>extensive evidence</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disturbance</w:t>
            </w:r>
            <w:r w:rsidRPr="00EC082A">
              <w:rPr>
                <w:spacing w:val="-10"/>
                <w:szCs w:val="24"/>
              </w:rPr>
              <w:t xml:space="preserve"> </w:t>
            </w:r>
            <w:r w:rsidRPr="00EC082A">
              <w:rPr>
                <w:spacing w:val="-4"/>
                <w:szCs w:val="24"/>
              </w:rPr>
              <w:t>as</w:t>
            </w:r>
            <w:r w:rsidRPr="00EC082A">
              <w:rPr>
                <w:spacing w:val="-9"/>
                <w:szCs w:val="24"/>
              </w:rPr>
              <w:t xml:space="preserve"> </w:t>
            </w:r>
            <w:r w:rsidRPr="00EC082A">
              <w:rPr>
                <w:spacing w:val="-4"/>
                <w:szCs w:val="24"/>
              </w:rPr>
              <w:t>a</w:t>
            </w:r>
            <w:r w:rsidRPr="00EC082A">
              <w:rPr>
                <w:spacing w:val="-11"/>
                <w:szCs w:val="24"/>
              </w:rPr>
              <w:t xml:space="preserve"> </w:t>
            </w:r>
            <w:r w:rsidRPr="00EC082A">
              <w:rPr>
                <w:spacing w:val="-4"/>
                <w:szCs w:val="24"/>
              </w:rPr>
              <w:t>result</w:t>
            </w:r>
            <w:r w:rsidRPr="00EC082A">
              <w:rPr>
                <w:spacing w:val="-11"/>
                <w:szCs w:val="24"/>
              </w:rPr>
              <w:t xml:space="preserve"> </w:t>
            </w:r>
            <w:r w:rsidRPr="00EC082A">
              <w:rPr>
                <w:spacing w:val="-4"/>
                <w:szCs w:val="24"/>
              </w:rPr>
              <w:t>of</w:t>
            </w:r>
            <w:r w:rsidRPr="00EC082A">
              <w:rPr>
                <w:spacing w:val="-11"/>
                <w:szCs w:val="24"/>
              </w:rPr>
              <w:t xml:space="preserve"> </w:t>
            </w:r>
            <w:r w:rsidRPr="00EC082A">
              <w:rPr>
                <w:spacing w:val="-4"/>
                <w:szCs w:val="24"/>
              </w:rPr>
              <w:t>sand</w:t>
            </w:r>
            <w:r w:rsidRPr="00EC082A">
              <w:rPr>
                <w:spacing w:val="-10"/>
                <w:szCs w:val="24"/>
              </w:rPr>
              <w:t xml:space="preserve"> </w:t>
            </w:r>
            <w:r w:rsidRPr="00EC082A">
              <w:rPr>
                <w:spacing w:val="-4"/>
                <w:szCs w:val="24"/>
              </w:rPr>
              <w:t>mining,</w:t>
            </w:r>
            <w:r w:rsidRPr="00EC082A">
              <w:rPr>
                <w:spacing w:val="-11"/>
                <w:szCs w:val="24"/>
              </w:rPr>
              <w:t xml:space="preserve"> </w:t>
            </w:r>
            <w:r w:rsidRPr="00EC082A">
              <w:rPr>
                <w:spacing w:val="-4"/>
                <w:szCs w:val="24"/>
              </w:rPr>
              <w:t>while</w:t>
            </w:r>
            <w:r w:rsidRPr="00EC082A">
              <w:rPr>
                <w:spacing w:val="-11"/>
                <w:szCs w:val="24"/>
              </w:rPr>
              <w:t xml:space="preserve"> </w:t>
            </w:r>
            <w:r w:rsidRPr="00EC082A">
              <w:rPr>
                <w:spacing w:val="-4"/>
                <w:szCs w:val="24"/>
              </w:rPr>
              <w:t>the</w:t>
            </w:r>
            <w:r w:rsidRPr="00EC082A">
              <w:rPr>
                <w:spacing w:val="-10"/>
                <w:szCs w:val="24"/>
              </w:rPr>
              <w:t xml:space="preserve"> </w:t>
            </w:r>
            <w:r w:rsidRPr="00EC082A">
              <w:rPr>
                <w:spacing w:val="-4"/>
                <w:szCs w:val="24"/>
              </w:rPr>
              <w:t xml:space="preserve">rest </w:t>
            </w:r>
            <w:r w:rsidRPr="00EC082A">
              <w:rPr>
                <w:spacing w:val="-2"/>
                <w:szCs w:val="24"/>
              </w:rPr>
              <w:t>of</w:t>
            </w:r>
            <w:r w:rsidRPr="00EC082A">
              <w:rPr>
                <w:spacing w:val="-9"/>
                <w:szCs w:val="24"/>
              </w:rPr>
              <w:t xml:space="preserve"> </w:t>
            </w:r>
            <w:r w:rsidRPr="00EC082A">
              <w:rPr>
                <w:spacing w:val="-2"/>
                <w:szCs w:val="24"/>
              </w:rPr>
              <w:t>the</w:t>
            </w:r>
            <w:r w:rsidRPr="00EC082A">
              <w:rPr>
                <w:spacing w:val="-10"/>
                <w:szCs w:val="24"/>
              </w:rPr>
              <w:t xml:space="preserve"> </w:t>
            </w:r>
            <w:r w:rsidRPr="00EC082A">
              <w:rPr>
                <w:spacing w:val="-2"/>
                <w:szCs w:val="24"/>
              </w:rPr>
              <w:t>site</w:t>
            </w:r>
            <w:r w:rsidRPr="00EC082A">
              <w:rPr>
                <w:spacing w:val="-9"/>
                <w:szCs w:val="24"/>
              </w:rPr>
              <w:t xml:space="preserve"> </w:t>
            </w:r>
            <w:r w:rsidRPr="00EC082A">
              <w:rPr>
                <w:spacing w:val="-2"/>
                <w:szCs w:val="24"/>
              </w:rPr>
              <w:t>has</w:t>
            </w:r>
            <w:r w:rsidRPr="00EC082A">
              <w:rPr>
                <w:spacing w:val="-6"/>
                <w:szCs w:val="24"/>
              </w:rPr>
              <w:t xml:space="preserve"> </w:t>
            </w:r>
            <w:r w:rsidRPr="00EC082A">
              <w:rPr>
                <w:spacing w:val="-2"/>
                <w:szCs w:val="24"/>
              </w:rPr>
              <w:t>either</w:t>
            </w:r>
            <w:r w:rsidRPr="00EC082A">
              <w:rPr>
                <w:spacing w:val="-9"/>
                <w:szCs w:val="24"/>
              </w:rPr>
              <w:t xml:space="preserve"> </w:t>
            </w:r>
            <w:r w:rsidRPr="00EC082A">
              <w:rPr>
                <w:spacing w:val="-2"/>
                <w:szCs w:val="24"/>
              </w:rPr>
              <w:t>been</w:t>
            </w:r>
            <w:r w:rsidRPr="00EC082A">
              <w:rPr>
                <w:spacing w:val="-9"/>
                <w:szCs w:val="24"/>
              </w:rPr>
              <w:t xml:space="preserve"> </w:t>
            </w:r>
            <w:r w:rsidRPr="00EC082A">
              <w:rPr>
                <w:spacing w:val="-2"/>
                <w:szCs w:val="24"/>
              </w:rPr>
              <w:t>under</w:t>
            </w:r>
            <w:r w:rsidRPr="00EC082A">
              <w:rPr>
                <w:spacing w:val="-12"/>
                <w:szCs w:val="24"/>
              </w:rPr>
              <w:t xml:space="preserve"> </w:t>
            </w:r>
            <w:r w:rsidRPr="00EC082A">
              <w:rPr>
                <w:spacing w:val="-2"/>
                <w:szCs w:val="24"/>
              </w:rPr>
              <w:t>season</w:t>
            </w:r>
            <w:r w:rsidRPr="00EC082A">
              <w:rPr>
                <w:spacing w:val="-10"/>
                <w:szCs w:val="24"/>
              </w:rPr>
              <w:t xml:space="preserve"> </w:t>
            </w:r>
            <w:r w:rsidRPr="00EC082A">
              <w:rPr>
                <w:spacing w:val="-2"/>
                <w:szCs w:val="24"/>
              </w:rPr>
              <w:t>agriculture</w:t>
            </w:r>
            <w:r w:rsidRPr="00EC082A">
              <w:rPr>
                <w:spacing w:val="-8"/>
                <w:szCs w:val="24"/>
              </w:rPr>
              <w:t xml:space="preserve"> </w:t>
            </w:r>
            <w:r w:rsidRPr="00EC082A">
              <w:rPr>
                <w:spacing w:val="-2"/>
                <w:szCs w:val="24"/>
              </w:rPr>
              <w:t>or</w:t>
            </w:r>
            <w:r w:rsidRPr="00EC082A">
              <w:rPr>
                <w:spacing w:val="-12"/>
                <w:szCs w:val="24"/>
              </w:rPr>
              <w:t xml:space="preserve"> </w:t>
            </w:r>
            <w:r w:rsidRPr="00EC082A">
              <w:rPr>
                <w:spacing w:val="-2"/>
                <w:szCs w:val="24"/>
              </w:rPr>
              <w:t>subjected to</w:t>
            </w:r>
            <w:r w:rsidRPr="00EC082A">
              <w:rPr>
                <w:spacing w:val="-13"/>
                <w:szCs w:val="24"/>
              </w:rPr>
              <w:t xml:space="preserve"> </w:t>
            </w:r>
            <w:r w:rsidRPr="00EC082A">
              <w:rPr>
                <w:spacing w:val="-2"/>
                <w:szCs w:val="24"/>
              </w:rPr>
              <w:t>rampant</w:t>
            </w:r>
            <w:r w:rsidRPr="00EC082A">
              <w:rPr>
                <w:spacing w:val="-10"/>
                <w:szCs w:val="24"/>
              </w:rPr>
              <w:t xml:space="preserve"> </w:t>
            </w:r>
            <w:r w:rsidRPr="00EC082A">
              <w:rPr>
                <w:spacing w:val="-2"/>
                <w:szCs w:val="24"/>
              </w:rPr>
              <w:t>charcoal</w:t>
            </w:r>
            <w:r w:rsidRPr="00EC082A">
              <w:rPr>
                <w:spacing w:val="-10"/>
                <w:szCs w:val="24"/>
              </w:rPr>
              <w:t xml:space="preserve"> </w:t>
            </w:r>
            <w:r w:rsidRPr="00EC082A">
              <w:rPr>
                <w:spacing w:val="-2"/>
                <w:szCs w:val="24"/>
              </w:rPr>
              <w:t>burning.</w:t>
            </w:r>
            <w:r w:rsidRPr="00EC082A">
              <w:rPr>
                <w:spacing w:val="-11"/>
                <w:szCs w:val="24"/>
              </w:rPr>
              <w:t xml:space="preserve"> </w:t>
            </w:r>
            <w:r w:rsidRPr="00EC082A">
              <w:rPr>
                <w:spacing w:val="-2"/>
                <w:szCs w:val="24"/>
              </w:rPr>
              <w:t>The</w:t>
            </w:r>
            <w:r w:rsidRPr="00EC082A">
              <w:rPr>
                <w:spacing w:val="-12"/>
                <w:szCs w:val="24"/>
              </w:rPr>
              <w:t xml:space="preserve"> </w:t>
            </w:r>
            <w:r w:rsidRPr="00EC082A">
              <w:rPr>
                <w:spacing w:val="-2"/>
                <w:szCs w:val="24"/>
              </w:rPr>
              <w:t>only</w:t>
            </w:r>
            <w:r w:rsidRPr="00EC082A">
              <w:rPr>
                <w:spacing w:val="-13"/>
                <w:szCs w:val="24"/>
              </w:rPr>
              <w:t xml:space="preserve"> </w:t>
            </w:r>
            <w:r w:rsidRPr="00EC082A">
              <w:rPr>
                <w:spacing w:val="-2"/>
                <w:szCs w:val="24"/>
              </w:rPr>
              <w:t>portion</w:t>
            </w:r>
            <w:r w:rsidRPr="00EC082A">
              <w:rPr>
                <w:spacing w:val="-11"/>
                <w:szCs w:val="24"/>
              </w:rPr>
              <w:t xml:space="preserve"> </w:t>
            </w:r>
            <w:r w:rsidRPr="00EC082A">
              <w:rPr>
                <w:spacing w:val="-2"/>
                <w:szCs w:val="24"/>
              </w:rPr>
              <w:t>of</w:t>
            </w:r>
            <w:r w:rsidRPr="00EC082A">
              <w:rPr>
                <w:spacing w:val="-12"/>
                <w:szCs w:val="24"/>
              </w:rPr>
              <w:t xml:space="preserve"> </w:t>
            </w:r>
            <w:r w:rsidRPr="00EC082A">
              <w:rPr>
                <w:spacing w:val="-2"/>
                <w:szCs w:val="24"/>
              </w:rPr>
              <w:t>the</w:t>
            </w:r>
            <w:r w:rsidRPr="00EC082A">
              <w:rPr>
                <w:spacing w:val="-12"/>
                <w:szCs w:val="24"/>
              </w:rPr>
              <w:t xml:space="preserve"> </w:t>
            </w:r>
            <w:r w:rsidRPr="00EC082A">
              <w:rPr>
                <w:spacing w:val="-2"/>
                <w:szCs w:val="24"/>
              </w:rPr>
              <w:t>site</w:t>
            </w:r>
            <w:r w:rsidRPr="00EC082A">
              <w:rPr>
                <w:spacing w:val="-12"/>
                <w:szCs w:val="24"/>
              </w:rPr>
              <w:t xml:space="preserve"> </w:t>
            </w:r>
            <w:r w:rsidRPr="00EC082A">
              <w:rPr>
                <w:spacing w:val="-2"/>
                <w:szCs w:val="24"/>
              </w:rPr>
              <w:t>which may</w:t>
            </w:r>
            <w:r w:rsidRPr="00EC082A">
              <w:rPr>
                <w:spacing w:val="-17"/>
                <w:szCs w:val="24"/>
              </w:rPr>
              <w:t xml:space="preserve"> </w:t>
            </w:r>
            <w:r w:rsidRPr="00EC082A">
              <w:rPr>
                <w:spacing w:val="-2"/>
                <w:szCs w:val="24"/>
              </w:rPr>
              <w:t>be</w:t>
            </w:r>
            <w:r w:rsidRPr="00EC082A">
              <w:rPr>
                <w:spacing w:val="-12"/>
                <w:szCs w:val="24"/>
              </w:rPr>
              <w:t xml:space="preserve"> </w:t>
            </w:r>
            <w:r w:rsidRPr="00EC082A">
              <w:rPr>
                <w:spacing w:val="-2"/>
                <w:szCs w:val="24"/>
              </w:rPr>
              <w:t>considered</w:t>
            </w:r>
            <w:r w:rsidRPr="00EC082A">
              <w:rPr>
                <w:spacing w:val="-11"/>
                <w:szCs w:val="24"/>
              </w:rPr>
              <w:t xml:space="preserve"> </w:t>
            </w:r>
            <w:r w:rsidRPr="00EC082A">
              <w:rPr>
                <w:spacing w:val="-2"/>
                <w:szCs w:val="24"/>
              </w:rPr>
              <w:t>to</w:t>
            </w:r>
            <w:r w:rsidRPr="00EC082A">
              <w:rPr>
                <w:spacing w:val="-11"/>
                <w:szCs w:val="24"/>
              </w:rPr>
              <w:t xml:space="preserve"> </w:t>
            </w:r>
            <w:r w:rsidRPr="00EC082A">
              <w:rPr>
                <w:spacing w:val="-2"/>
                <w:szCs w:val="24"/>
              </w:rPr>
              <w:t>be</w:t>
            </w:r>
            <w:r w:rsidRPr="00EC082A">
              <w:rPr>
                <w:spacing w:val="-12"/>
                <w:szCs w:val="24"/>
              </w:rPr>
              <w:t xml:space="preserve"> </w:t>
            </w:r>
            <w:r w:rsidRPr="00EC082A">
              <w:rPr>
                <w:spacing w:val="-2"/>
                <w:szCs w:val="24"/>
              </w:rPr>
              <w:t>in</w:t>
            </w:r>
            <w:r w:rsidRPr="00EC082A">
              <w:rPr>
                <w:spacing w:val="-11"/>
                <w:szCs w:val="24"/>
              </w:rPr>
              <w:t xml:space="preserve"> </w:t>
            </w:r>
            <w:r w:rsidRPr="00EC082A">
              <w:rPr>
                <w:spacing w:val="-2"/>
                <w:szCs w:val="24"/>
              </w:rPr>
              <w:t>its</w:t>
            </w:r>
            <w:r w:rsidRPr="00EC082A">
              <w:rPr>
                <w:spacing w:val="-11"/>
                <w:szCs w:val="24"/>
              </w:rPr>
              <w:t xml:space="preserve"> </w:t>
            </w:r>
            <w:r w:rsidRPr="00EC082A">
              <w:rPr>
                <w:spacing w:val="-2"/>
                <w:szCs w:val="24"/>
              </w:rPr>
              <w:t>natural</w:t>
            </w:r>
            <w:r w:rsidRPr="00EC082A">
              <w:rPr>
                <w:spacing w:val="-10"/>
                <w:szCs w:val="24"/>
              </w:rPr>
              <w:t xml:space="preserve"> </w:t>
            </w:r>
            <w:r w:rsidRPr="00EC082A">
              <w:rPr>
                <w:spacing w:val="-2"/>
                <w:szCs w:val="24"/>
              </w:rPr>
              <w:t>state</w:t>
            </w:r>
            <w:r w:rsidRPr="00EC082A">
              <w:rPr>
                <w:spacing w:val="-12"/>
                <w:szCs w:val="24"/>
              </w:rPr>
              <w:t xml:space="preserve"> </w:t>
            </w:r>
            <w:r w:rsidRPr="00EC082A">
              <w:rPr>
                <w:spacing w:val="-2"/>
                <w:szCs w:val="24"/>
              </w:rPr>
              <w:t>is</w:t>
            </w:r>
            <w:r w:rsidRPr="00EC082A">
              <w:rPr>
                <w:spacing w:val="-11"/>
                <w:szCs w:val="24"/>
              </w:rPr>
              <w:t xml:space="preserve"> </w:t>
            </w:r>
            <w:r w:rsidRPr="00EC082A">
              <w:rPr>
                <w:spacing w:val="-2"/>
                <w:szCs w:val="24"/>
              </w:rPr>
              <w:t>the</w:t>
            </w:r>
            <w:r w:rsidRPr="00EC082A">
              <w:rPr>
                <w:spacing w:val="-12"/>
                <w:szCs w:val="24"/>
              </w:rPr>
              <w:t xml:space="preserve"> </w:t>
            </w:r>
            <w:r w:rsidRPr="00EC082A">
              <w:rPr>
                <w:spacing w:val="-2"/>
                <w:szCs w:val="24"/>
              </w:rPr>
              <w:t>plain</w:t>
            </w:r>
            <w:r w:rsidRPr="00EC082A">
              <w:rPr>
                <w:spacing w:val="-11"/>
                <w:szCs w:val="24"/>
              </w:rPr>
              <w:t xml:space="preserve"> </w:t>
            </w:r>
            <w:r w:rsidRPr="00EC082A">
              <w:rPr>
                <w:spacing w:val="-2"/>
                <w:szCs w:val="24"/>
              </w:rPr>
              <w:t>along</w:t>
            </w:r>
            <w:r w:rsidRPr="00EC082A">
              <w:rPr>
                <w:spacing w:val="-13"/>
                <w:szCs w:val="24"/>
              </w:rPr>
              <w:t xml:space="preserve"> </w:t>
            </w:r>
            <w:r w:rsidRPr="00EC082A">
              <w:rPr>
                <w:spacing w:val="-5"/>
                <w:szCs w:val="24"/>
              </w:rPr>
              <w:t>the</w:t>
            </w:r>
          </w:p>
          <w:p w14:paraId="437400D6" w14:textId="77777777" w:rsidR="004A6D04" w:rsidRPr="00EC082A" w:rsidRDefault="00E24CE6">
            <w:pPr>
              <w:pStyle w:val="TableParagraph"/>
              <w:spacing w:line="266" w:lineRule="exact"/>
              <w:ind w:left="114" w:right="143"/>
              <w:jc w:val="both"/>
              <w:rPr>
                <w:szCs w:val="24"/>
              </w:rPr>
            </w:pPr>
            <w:r w:rsidRPr="00EC082A">
              <w:rPr>
                <w:szCs w:val="24"/>
              </w:rPr>
              <w:t>Mwambashi stream which will be retained according to the project</w:t>
            </w:r>
            <w:r w:rsidRPr="00EC082A">
              <w:rPr>
                <w:spacing w:val="-2"/>
                <w:szCs w:val="24"/>
              </w:rPr>
              <w:t xml:space="preserve"> </w:t>
            </w:r>
            <w:r w:rsidRPr="00EC082A">
              <w:rPr>
                <w:szCs w:val="24"/>
              </w:rPr>
              <w:t>layout.</w:t>
            </w:r>
          </w:p>
        </w:tc>
      </w:tr>
      <w:tr w:rsidR="004A6D04" w:rsidRPr="00EC082A" w14:paraId="53EF5D04" w14:textId="77777777" w:rsidTr="00AB7608">
        <w:trPr>
          <w:trHeight w:val="1620"/>
        </w:trPr>
        <w:tc>
          <w:tcPr>
            <w:tcW w:w="2943" w:type="dxa"/>
          </w:tcPr>
          <w:p w14:paraId="3E289349" w14:textId="77777777" w:rsidR="004A6D04" w:rsidRPr="00EC082A" w:rsidRDefault="00E24CE6">
            <w:pPr>
              <w:pStyle w:val="TableParagraph"/>
              <w:spacing w:line="258" w:lineRule="exact"/>
              <w:ind w:left="115"/>
              <w:rPr>
                <w:szCs w:val="24"/>
              </w:rPr>
            </w:pPr>
            <w:r w:rsidRPr="00EC082A">
              <w:rPr>
                <w:b/>
                <w:spacing w:val="-2"/>
                <w:szCs w:val="24"/>
              </w:rPr>
              <w:t>Rehabilitation/restoration</w:t>
            </w:r>
            <w:r w:rsidRPr="00EC082A">
              <w:rPr>
                <w:spacing w:val="-2"/>
                <w:szCs w:val="24"/>
              </w:rPr>
              <w:t>:</w:t>
            </w:r>
          </w:p>
        </w:tc>
        <w:tc>
          <w:tcPr>
            <w:tcW w:w="6712" w:type="dxa"/>
          </w:tcPr>
          <w:p w14:paraId="35A7321C" w14:textId="77777777" w:rsidR="004A6D04" w:rsidRPr="00EC082A" w:rsidRDefault="00E24CE6">
            <w:pPr>
              <w:pStyle w:val="TableParagraph"/>
              <w:spacing w:line="235" w:lineRule="auto"/>
              <w:ind w:left="114" w:right="88"/>
              <w:jc w:val="both"/>
              <w:rPr>
                <w:szCs w:val="24"/>
              </w:rPr>
            </w:pPr>
            <w:r w:rsidRPr="00EC082A">
              <w:rPr>
                <w:szCs w:val="24"/>
              </w:rPr>
              <w:t>While</w:t>
            </w:r>
            <w:r w:rsidRPr="00EC082A">
              <w:rPr>
                <w:spacing w:val="-9"/>
                <w:szCs w:val="24"/>
              </w:rPr>
              <w:t xml:space="preserve"> </w:t>
            </w:r>
            <w:r w:rsidRPr="00EC082A">
              <w:rPr>
                <w:szCs w:val="24"/>
              </w:rPr>
              <w:t>the</w:t>
            </w:r>
            <w:r w:rsidRPr="00EC082A">
              <w:rPr>
                <w:spacing w:val="-11"/>
                <w:szCs w:val="24"/>
              </w:rPr>
              <w:t xml:space="preserve"> </w:t>
            </w:r>
            <w:r w:rsidRPr="00EC082A">
              <w:rPr>
                <w:szCs w:val="24"/>
              </w:rPr>
              <w:t>footprint</w:t>
            </w:r>
            <w:r w:rsidRPr="00EC082A">
              <w:rPr>
                <w:spacing w:val="-13"/>
                <w:szCs w:val="24"/>
              </w:rPr>
              <w:t xml:space="preserve"> </w:t>
            </w:r>
            <w:r w:rsidRPr="00EC082A">
              <w:rPr>
                <w:szCs w:val="24"/>
              </w:rPr>
              <w:t>of</w:t>
            </w:r>
            <w:r w:rsidRPr="00EC082A">
              <w:rPr>
                <w:spacing w:val="-11"/>
                <w:szCs w:val="24"/>
              </w:rPr>
              <w:t xml:space="preserve"> </w:t>
            </w:r>
            <w:r w:rsidRPr="00EC082A">
              <w:rPr>
                <w:szCs w:val="24"/>
              </w:rPr>
              <w:t>the</w:t>
            </w:r>
            <w:r w:rsidRPr="00EC082A">
              <w:rPr>
                <w:spacing w:val="-14"/>
                <w:szCs w:val="24"/>
              </w:rPr>
              <w:t xml:space="preserve"> </w:t>
            </w:r>
            <w:r w:rsidRPr="00EC082A">
              <w:rPr>
                <w:szCs w:val="24"/>
              </w:rPr>
              <w:t>solar</w:t>
            </w:r>
            <w:r w:rsidRPr="00EC082A">
              <w:rPr>
                <w:spacing w:val="-12"/>
                <w:szCs w:val="24"/>
              </w:rPr>
              <w:t xml:space="preserve"> </w:t>
            </w:r>
            <w:r w:rsidRPr="00EC082A">
              <w:rPr>
                <w:szCs w:val="24"/>
              </w:rPr>
              <w:t>PV</w:t>
            </w:r>
            <w:r w:rsidRPr="00EC082A">
              <w:rPr>
                <w:spacing w:val="-11"/>
                <w:szCs w:val="24"/>
              </w:rPr>
              <w:t xml:space="preserve"> </w:t>
            </w:r>
            <w:r w:rsidRPr="00EC082A">
              <w:rPr>
                <w:szCs w:val="24"/>
              </w:rPr>
              <w:t>plant</w:t>
            </w:r>
            <w:r w:rsidRPr="00EC082A">
              <w:rPr>
                <w:spacing w:val="-11"/>
                <w:szCs w:val="24"/>
              </w:rPr>
              <w:t xml:space="preserve"> </w:t>
            </w:r>
            <w:r w:rsidRPr="00EC082A">
              <w:rPr>
                <w:szCs w:val="24"/>
              </w:rPr>
              <w:t>(estimated</w:t>
            </w:r>
            <w:r w:rsidRPr="00EC082A">
              <w:rPr>
                <w:spacing w:val="-13"/>
                <w:szCs w:val="24"/>
              </w:rPr>
              <w:t xml:space="preserve"> </w:t>
            </w:r>
            <w:r w:rsidRPr="00EC082A">
              <w:rPr>
                <w:szCs w:val="24"/>
              </w:rPr>
              <w:t>at</w:t>
            </w:r>
            <w:r w:rsidRPr="00EC082A">
              <w:rPr>
                <w:spacing w:val="-10"/>
                <w:szCs w:val="24"/>
              </w:rPr>
              <w:t xml:space="preserve"> </w:t>
            </w:r>
            <w:r w:rsidRPr="00EC082A">
              <w:rPr>
                <w:szCs w:val="24"/>
              </w:rPr>
              <w:t>60</w:t>
            </w:r>
            <w:r w:rsidRPr="00EC082A">
              <w:rPr>
                <w:spacing w:val="-8"/>
                <w:szCs w:val="24"/>
              </w:rPr>
              <w:t xml:space="preserve"> </w:t>
            </w:r>
            <w:r w:rsidRPr="00EC082A">
              <w:rPr>
                <w:szCs w:val="24"/>
              </w:rPr>
              <w:t>%</w:t>
            </w:r>
            <w:r w:rsidRPr="00EC082A">
              <w:rPr>
                <w:spacing w:val="-11"/>
                <w:szCs w:val="24"/>
              </w:rPr>
              <w:t xml:space="preserve"> </w:t>
            </w:r>
            <w:r w:rsidRPr="00EC082A">
              <w:rPr>
                <w:szCs w:val="24"/>
              </w:rPr>
              <w:t xml:space="preserve">of </w:t>
            </w:r>
            <w:r w:rsidRPr="00EC082A">
              <w:rPr>
                <w:spacing w:val="-2"/>
                <w:szCs w:val="24"/>
              </w:rPr>
              <w:t>the</w:t>
            </w:r>
            <w:r w:rsidRPr="00EC082A">
              <w:rPr>
                <w:spacing w:val="-11"/>
                <w:szCs w:val="24"/>
              </w:rPr>
              <w:t xml:space="preserve"> </w:t>
            </w:r>
            <w:r w:rsidRPr="00EC082A">
              <w:rPr>
                <w:spacing w:val="-2"/>
                <w:szCs w:val="24"/>
              </w:rPr>
              <w:t>site)</w:t>
            </w:r>
            <w:r w:rsidRPr="00EC082A">
              <w:rPr>
                <w:spacing w:val="-10"/>
                <w:szCs w:val="24"/>
              </w:rPr>
              <w:t xml:space="preserve"> </w:t>
            </w:r>
            <w:r w:rsidRPr="00EC082A">
              <w:rPr>
                <w:spacing w:val="-2"/>
                <w:szCs w:val="24"/>
              </w:rPr>
              <w:t>will</w:t>
            </w:r>
            <w:r w:rsidRPr="00EC082A">
              <w:rPr>
                <w:spacing w:val="-9"/>
                <w:szCs w:val="24"/>
              </w:rPr>
              <w:t xml:space="preserve"> </w:t>
            </w:r>
            <w:r w:rsidRPr="00EC082A">
              <w:rPr>
                <w:spacing w:val="-2"/>
                <w:szCs w:val="24"/>
              </w:rPr>
              <w:t>result</w:t>
            </w:r>
            <w:r w:rsidRPr="00EC082A">
              <w:rPr>
                <w:spacing w:val="-12"/>
                <w:szCs w:val="24"/>
              </w:rPr>
              <w:t xml:space="preserve"> </w:t>
            </w:r>
            <w:r w:rsidRPr="00EC082A">
              <w:rPr>
                <w:spacing w:val="-2"/>
                <w:szCs w:val="24"/>
              </w:rPr>
              <w:t>in</w:t>
            </w:r>
            <w:r w:rsidRPr="00EC082A">
              <w:rPr>
                <w:spacing w:val="-10"/>
                <w:szCs w:val="24"/>
              </w:rPr>
              <w:t xml:space="preserve"> </w:t>
            </w:r>
            <w:r w:rsidRPr="00EC082A">
              <w:rPr>
                <w:spacing w:val="-2"/>
                <w:szCs w:val="24"/>
              </w:rPr>
              <w:t>the</w:t>
            </w:r>
            <w:r w:rsidRPr="00EC082A">
              <w:rPr>
                <w:spacing w:val="-11"/>
                <w:szCs w:val="24"/>
              </w:rPr>
              <w:t xml:space="preserve"> </w:t>
            </w:r>
            <w:r w:rsidRPr="00EC082A">
              <w:rPr>
                <w:spacing w:val="-2"/>
                <w:szCs w:val="24"/>
              </w:rPr>
              <w:t>total</w:t>
            </w:r>
            <w:r w:rsidRPr="00EC082A">
              <w:rPr>
                <w:spacing w:val="-9"/>
                <w:szCs w:val="24"/>
              </w:rPr>
              <w:t xml:space="preserve"> </w:t>
            </w:r>
            <w:r w:rsidRPr="00EC082A">
              <w:rPr>
                <w:spacing w:val="-2"/>
                <w:szCs w:val="24"/>
              </w:rPr>
              <w:t>clearance</w:t>
            </w:r>
            <w:r w:rsidRPr="00EC082A">
              <w:rPr>
                <w:spacing w:val="-10"/>
                <w:szCs w:val="24"/>
              </w:rPr>
              <w:t xml:space="preserve"> </w:t>
            </w:r>
            <w:r w:rsidRPr="00EC082A">
              <w:rPr>
                <w:spacing w:val="-2"/>
                <w:szCs w:val="24"/>
              </w:rPr>
              <w:t>of</w:t>
            </w:r>
            <w:r w:rsidRPr="00EC082A">
              <w:rPr>
                <w:spacing w:val="-10"/>
                <w:szCs w:val="24"/>
              </w:rPr>
              <w:t xml:space="preserve"> </w:t>
            </w:r>
            <w:r w:rsidRPr="00EC082A">
              <w:rPr>
                <w:spacing w:val="-2"/>
                <w:szCs w:val="24"/>
              </w:rPr>
              <w:t>all</w:t>
            </w:r>
            <w:r w:rsidRPr="00EC082A">
              <w:rPr>
                <w:spacing w:val="-9"/>
                <w:szCs w:val="24"/>
              </w:rPr>
              <w:t xml:space="preserve"> </w:t>
            </w:r>
            <w:r w:rsidRPr="00EC082A">
              <w:rPr>
                <w:spacing w:val="-2"/>
                <w:szCs w:val="24"/>
              </w:rPr>
              <w:t>vegetation,</w:t>
            </w:r>
            <w:r w:rsidRPr="00EC082A">
              <w:rPr>
                <w:spacing w:val="-10"/>
                <w:szCs w:val="24"/>
              </w:rPr>
              <w:t xml:space="preserve"> </w:t>
            </w:r>
            <w:r w:rsidRPr="00EC082A">
              <w:rPr>
                <w:spacing w:val="-2"/>
                <w:szCs w:val="24"/>
              </w:rPr>
              <w:t xml:space="preserve">some </w:t>
            </w:r>
            <w:r w:rsidRPr="00EC082A">
              <w:rPr>
                <w:szCs w:val="24"/>
              </w:rPr>
              <w:t>areas affected by construction activities will be rehabilitated. Some</w:t>
            </w:r>
            <w:r w:rsidRPr="00EC082A">
              <w:rPr>
                <w:spacing w:val="35"/>
                <w:szCs w:val="24"/>
              </w:rPr>
              <w:t xml:space="preserve"> </w:t>
            </w:r>
            <w:r w:rsidRPr="00EC082A">
              <w:rPr>
                <w:szCs w:val="24"/>
              </w:rPr>
              <w:t>portions</w:t>
            </w:r>
            <w:r w:rsidRPr="00EC082A">
              <w:rPr>
                <w:spacing w:val="36"/>
                <w:szCs w:val="24"/>
              </w:rPr>
              <w:t xml:space="preserve"> </w:t>
            </w:r>
            <w:r w:rsidRPr="00EC082A">
              <w:rPr>
                <w:szCs w:val="24"/>
              </w:rPr>
              <w:t>of</w:t>
            </w:r>
            <w:r w:rsidRPr="00EC082A">
              <w:rPr>
                <w:spacing w:val="35"/>
                <w:szCs w:val="24"/>
              </w:rPr>
              <w:t xml:space="preserve"> </w:t>
            </w:r>
            <w:r w:rsidRPr="00EC082A">
              <w:rPr>
                <w:szCs w:val="24"/>
              </w:rPr>
              <w:t>the</w:t>
            </w:r>
            <w:r w:rsidRPr="00EC082A">
              <w:rPr>
                <w:spacing w:val="37"/>
                <w:szCs w:val="24"/>
              </w:rPr>
              <w:t xml:space="preserve"> </w:t>
            </w:r>
            <w:r w:rsidRPr="00EC082A">
              <w:rPr>
                <w:szCs w:val="24"/>
              </w:rPr>
              <w:t>site</w:t>
            </w:r>
            <w:r w:rsidRPr="00EC082A">
              <w:rPr>
                <w:spacing w:val="34"/>
                <w:szCs w:val="24"/>
              </w:rPr>
              <w:t xml:space="preserve"> </w:t>
            </w:r>
            <w:r w:rsidRPr="00EC082A">
              <w:rPr>
                <w:szCs w:val="24"/>
              </w:rPr>
              <w:t>especially</w:t>
            </w:r>
            <w:r w:rsidRPr="00EC082A">
              <w:rPr>
                <w:spacing w:val="30"/>
                <w:szCs w:val="24"/>
              </w:rPr>
              <w:t xml:space="preserve"> </w:t>
            </w:r>
            <w:r w:rsidRPr="00EC082A">
              <w:rPr>
                <w:szCs w:val="24"/>
              </w:rPr>
              <w:t>along</w:t>
            </w:r>
            <w:r w:rsidRPr="00EC082A">
              <w:rPr>
                <w:spacing w:val="33"/>
                <w:szCs w:val="24"/>
              </w:rPr>
              <w:t xml:space="preserve"> </w:t>
            </w:r>
            <w:r w:rsidRPr="00EC082A">
              <w:rPr>
                <w:szCs w:val="24"/>
              </w:rPr>
              <w:t>the</w:t>
            </w:r>
            <w:r w:rsidRPr="00EC082A">
              <w:rPr>
                <w:spacing w:val="37"/>
                <w:szCs w:val="24"/>
              </w:rPr>
              <w:t xml:space="preserve"> </w:t>
            </w:r>
            <w:r w:rsidRPr="00EC082A">
              <w:rPr>
                <w:spacing w:val="-2"/>
                <w:szCs w:val="24"/>
              </w:rPr>
              <w:t>Mwambashi</w:t>
            </w:r>
          </w:p>
          <w:p w14:paraId="6A3A26CC" w14:textId="77777777" w:rsidR="004A6D04" w:rsidRPr="00EC082A" w:rsidRDefault="00E24CE6">
            <w:pPr>
              <w:pStyle w:val="TableParagraph"/>
              <w:spacing w:line="266" w:lineRule="exact"/>
              <w:ind w:left="114" w:right="138"/>
              <w:jc w:val="both"/>
              <w:rPr>
                <w:szCs w:val="24"/>
              </w:rPr>
            </w:pPr>
            <w:r w:rsidRPr="00EC082A">
              <w:rPr>
                <w:spacing w:val="-4"/>
                <w:szCs w:val="24"/>
              </w:rPr>
              <w:t>stream</w:t>
            </w:r>
            <w:r w:rsidRPr="00EC082A">
              <w:rPr>
                <w:spacing w:val="-10"/>
                <w:szCs w:val="24"/>
              </w:rPr>
              <w:t xml:space="preserve"> </w:t>
            </w:r>
            <w:r w:rsidRPr="00EC082A">
              <w:rPr>
                <w:spacing w:val="-4"/>
                <w:szCs w:val="24"/>
              </w:rPr>
              <w:t>will</w:t>
            </w:r>
            <w:r w:rsidRPr="00EC082A">
              <w:rPr>
                <w:spacing w:val="-7"/>
                <w:szCs w:val="24"/>
              </w:rPr>
              <w:t xml:space="preserve"> </w:t>
            </w:r>
            <w:r w:rsidRPr="00EC082A">
              <w:rPr>
                <w:spacing w:val="-4"/>
                <w:szCs w:val="24"/>
              </w:rPr>
              <w:t>be</w:t>
            </w:r>
            <w:r w:rsidRPr="00EC082A">
              <w:rPr>
                <w:spacing w:val="-11"/>
                <w:szCs w:val="24"/>
              </w:rPr>
              <w:t xml:space="preserve"> </w:t>
            </w:r>
            <w:r w:rsidRPr="00EC082A">
              <w:rPr>
                <w:spacing w:val="-4"/>
                <w:szCs w:val="24"/>
              </w:rPr>
              <w:t>retained</w:t>
            </w:r>
            <w:r w:rsidRPr="00EC082A">
              <w:rPr>
                <w:spacing w:val="-10"/>
                <w:szCs w:val="24"/>
              </w:rPr>
              <w:t xml:space="preserve"> </w:t>
            </w:r>
            <w:r w:rsidRPr="00EC082A">
              <w:rPr>
                <w:spacing w:val="-4"/>
                <w:szCs w:val="24"/>
              </w:rPr>
              <w:t>and</w:t>
            </w:r>
            <w:r w:rsidRPr="00EC082A">
              <w:rPr>
                <w:spacing w:val="-10"/>
                <w:szCs w:val="24"/>
              </w:rPr>
              <w:t xml:space="preserve"> </w:t>
            </w:r>
            <w:r w:rsidRPr="00EC082A">
              <w:rPr>
                <w:spacing w:val="-4"/>
                <w:szCs w:val="24"/>
              </w:rPr>
              <w:t>allow</w:t>
            </w:r>
            <w:r w:rsidRPr="00EC082A">
              <w:rPr>
                <w:spacing w:val="-8"/>
                <w:szCs w:val="24"/>
              </w:rPr>
              <w:t xml:space="preserve"> </w:t>
            </w:r>
            <w:r w:rsidRPr="00EC082A">
              <w:rPr>
                <w:spacing w:val="-4"/>
                <w:szCs w:val="24"/>
              </w:rPr>
              <w:t>for</w:t>
            </w:r>
            <w:r w:rsidRPr="00EC082A">
              <w:rPr>
                <w:spacing w:val="-10"/>
                <w:szCs w:val="24"/>
              </w:rPr>
              <w:t xml:space="preserve"> </w:t>
            </w:r>
            <w:r w:rsidRPr="00EC082A">
              <w:rPr>
                <w:spacing w:val="-4"/>
                <w:szCs w:val="24"/>
              </w:rPr>
              <w:t>regeneration</w:t>
            </w:r>
            <w:r w:rsidRPr="00EC082A">
              <w:rPr>
                <w:spacing w:val="-10"/>
                <w:szCs w:val="24"/>
              </w:rPr>
              <w:t xml:space="preserve"> </w:t>
            </w:r>
            <w:r w:rsidRPr="00EC082A">
              <w:rPr>
                <w:spacing w:val="-4"/>
                <w:szCs w:val="24"/>
              </w:rPr>
              <w:t>of</w:t>
            </w:r>
            <w:r w:rsidRPr="00EC082A">
              <w:rPr>
                <w:spacing w:val="-11"/>
                <w:szCs w:val="24"/>
              </w:rPr>
              <w:t xml:space="preserve"> </w:t>
            </w:r>
            <w:r w:rsidRPr="00EC082A">
              <w:rPr>
                <w:spacing w:val="-4"/>
                <w:szCs w:val="24"/>
              </w:rPr>
              <w:t>the</w:t>
            </w:r>
            <w:r w:rsidRPr="00EC082A">
              <w:rPr>
                <w:spacing w:val="-11"/>
                <w:szCs w:val="24"/>
              </w:rPr>
              <w:t xml:space="preserve"> </w:t>
            </w:r>
            <w:r w:rsidRPr="00EC082A">
              <w:rPr>
                <w:spacing w:val="-4"/>
                <w:szCs w:val="24"/>
              </w:rPr>
              <w:t xml:space="preserve">natural </w:t>
            </w:r>
            <w:r w:rsidRPr="00EC082A">
              <w:rPr>
                <w:spacing w:val="-2"/>
                <w:szCs w:val="24"/>
              </w:rPr>
              <w:t>vegetation.</w:t>
            </w:r>
          </w:p>
        </w:tc>
      </w:tr>
      <w:tr w:rsidR="004A6D04" w:rsidRPr="00EC082A" w14:paraId="0DEAD43F" w14:textId="77777777" w:rsidTr="00AB7608">
        <w:trPr>
          <w:trHeight w:val="825"/>
        </w:trPr>
        <w:tc>
          <w:tcPr>
            <w:tcW w:w="2943" w:type="dxa"/>
          </w:tcPr>
          <w:p w14:paraId="20D0346D" w14:textId="77777777" w:rsidR="004A6D04" w:rsidRPr="00EC082A" w:rsidRDefault="00E24CE6">
            <w:pPr>
              <w:pStyle w:val="TableParagraph"/>
              <w:spacing w:line="258" w:lineRule="exact"/>
              <w:ind w:left="115"/>
              <w:rPr>
                <w:b/>
                <w:szCs w:val="24"/>
              </w:rPr>
            </w:pPr>
            <w:r w:rsidRPr="00EC082A">
              <w:rPr>
                <w:b/>
                <w:spacing w:val="-8"/>
                <w:szCs w:val="24"/>
              </w:rPr>
              <w:t>Off-</w:t>
            </w:r>
            <w:r w:rsidRPr="00EC082A">
              <w:rPr>
                <w:b/>
                <w:spacing w:val="-4"/>
                <w:szCs w:val="24"/>
              </w:rPr>
              <w:t>set:</w:t>
            </w:r>
          </w:p>
        </w:tc>
        <w:tc>
          <w:tcPr>
            <w:tcW w:w="6712" w:type="dxa"/>
          </w:tcPr>
          <w:p w14:paraId="6E78087F" w14:textId="77777777" w:rsidR="004A6D04" w:rsidRPr="00EC082A" w:rsidRDefault="00E24CE6">
            <w:pPr>
              <w:pStyle w:val="TableParagraph"/>
              <w:spacing w:line="235" w:lineRule="auto"/>
              <w:ind w:left="114"/>
              <w:rPr>
                <w:szCs w:val="24"/>
              </w:rPr>
            </w:pPr>
            <w:r w:rsidRPr="00EC082A">
              <w:rPr>
                <w:szCs w:val="24"/>
              </w:rPr>
              <w:t>No</w:t>
            </w:r>
            <w:r w:rsidRPr="00EC082A">
              <w:rPr>
                <w:spacing w:val="-4"/>
                <w:szCs w:val="24"/>
              </w:rPr>
              <w:t xml:space="preserve"> </w:t>
            </w:r>
            <w:r w:rsidRPr="00EC082A">
              <w:rPr>
                <w:szCs w:val="24"/>
              </w:rPr>
              <w:t>biodiversity</w:t>
            </w:r>
            <w:r w:rsidRPr="00EC082A">
              <w:rPr>
                <w:spacing w:val="-9"/>
                <w:szCs w:val="24"/>
              </w:rPr>
              <w:t xml:space="preserve"> </w:t>
            </w:r>
            <w:r w:rsidRPr="00EC082A">
              <w:rPr>
                <w:szCs w:val="24"/>
              </w:rPr>
              <w:t>off-set</w:t>
            </w:r>
            <w:r w:rsidRPr="00EC082A">
              <w:rPr>
                <w:spacing w:val="-4"/>
                <w:szCs w:val="24"/>
              </w:rPr>
              <w:t xml:space="preserve"> </w:t>
            </w:r>
            <w:r w:rsidRPr="00EC082A">
              <w:rPr>
                <w:szCs w:val="24"/>
              </w:rPr>
              <w:t>is</w:t>
            </w:r>
            <w:r w:rsidRPr="00EC082A">
              <w:rPr>
                <w:spacing w:val="-2"/>
                <w:szCs w:val="24"/>
              </w:rPr>
              <w:t xml:space="preserve"> </w:t>
            </w:r>
            <w:r w:rsidRPr="00EC082A">
              <w:rPr>
                <w:szCs w:val="24"/>
              </w:rPr>
              <w:t>required</w:t>
            </w:r>
            <w:r w:rsidRPr="00EC082A">
              <w:rPr>
                <w:spacing w:val="-2"/>
                <w:szCs w:val="24"/>
              </w:rPr>
              <w:t xml:space="preserve"> </w:t>
            </w:r>
            <w:r w:rsidRPr="00EC082A">
              <w:rPr>
                <w:szCs w:val="24"/>
              </w:rPr>
              <w:t>as</w:t>
            </w:r>
            <w:r w:rsidRPr="00EC082A">
              <w:rPr>
                <w:spacing w:val="-4"/>
                <w:szCs w:val="24"/>
              </w:rPr>
              <w:t xml:space="preserve"> </w:t>
            </w:r>
            <w:r w:rsidRPr="00EC082A">
              <w:rPr>
                <w:szCs w:val="24"/>
              </w:rPr>
              <w:t>the</w:t>
            </w:r>
            <w:r w:rsidRPr="00EC082A">
              <w:rPr>
                <w:spacing w:val="-4"/>
                <w:szCs w:val="24"/>
              </w:rPr>
              <w:t xml:space="preserve"> </w:t>
            </w:r>
            <w:r w:rsidRPr="00EC082A">
              <w:rPr>
                <w:szCs w:val="24"/>
              </w:rPr>
              <w:t>project</w:t>
            </w:r>
            <w:r w:rsidRPr="00EC082A">
              <w:rPr>
                <w:spacing w:val="-2"/>
                <w:szCs w:val="24"/>
              </w:rPr>
              <w:t xml:space="preserve"> </w:t>
            </w:r>
            <w:r w:rsidRPr="00EC082A">
              <w:rPr>
                <w:szCs w:val="24"/>
              </w:rPr>
              <w:t>will</w:t>
            </w:r>
            <w:r w:rsidRPr="00EC082A">
              <w:rPr>
                <w:spacing w:val="-4"/>
                <w:szCs w:val="24"/>
              </w:rPr>
              <w:t xml:space="preserve"> </w:t>
            </w:r>
            <w:r w:rsidRPr="00EC082A">
              <w:rPr>
                <w:szCs w:val="24"/>
              </w:rPr>
              <w:t>have</w:t>
            </w:r>
            <w:r w:rsidRPr="00EC082A">
              <w:rPr>
                <w:spacing w:val="-5"/>
                <w:szCs w:val="24"/>
              </w:rPr>
              <w:t xml:space="preserve"> </w:t>
            </w:r>
            <w:r w:rsidRPr="00EC082A">
              <w:rPr>
                <w:szCs w:val="24"/>
              </w:rPr>
              <w:t>no significant adverse impact on biodiversity.</w:t>
            </w:r>
          </w:p>
        </w:tc>
      </w:tr>
    </w:tbl>
    <w:p w14:paraId="04DD1BC7" w14:textId="77777777" w:rsidR="004A6D04" w:rsidRPr="00EC082A" w:rsidRDefault="004A6D04">
      <w:pPr>
        <w:pStyle w:val="Corpsdetexte"/>
        <w:jc w:val="left"/>
      </w:pPr>
    </w:p>
    <w:p w14:paraId="317F5F2F" w14:textId="77777777" w:rsidR="004A6D04" w:rsidRPr="00EC082A" w:rsidRDefault="004A6D04">
      <w:pPr>
        <w:pStyle w:val="Corpsdetexte"/>
        <w:spacing w:before="2"/>
        <w:jc w:val="left"/>
      </w:pPr>
    </w:p>
    <w:p w14:paraId="7E736942" w14:textId="77777777" w:rsidR="004A6D04" w:rsidRPr="00EC082A" w:rsidRDefault="00E24CE6" w:rsidP="007E410F">
      <w:pPr>
        <w:pStyle w:val="Titre2"/>
      </w:pPr>
      <w:bookmarkStart w:id="135" w:name="_bookmark51"/>
      <w:bookmarkStart w:id="136" w:name="_Toc198363337"/>
      <w:bookmarkEnd w:id="135"/>
      <w:r w:rsidRPr="00EC082A">
        <w:t>Identification</w:t>
      </w:r>
      <w:r w:rsidRPr="00EC082A">
        <w:rPr>
          <w:spacing w:val="-8"/>
        </w:rPr>
        <w:t xml:space="preserve"> </w:t>
      </w:r>
      <w:r w:rsidRPr="00EC082A">
        <w:t>of</w:t>
      </w:r>
      <w:r w:rsidRPr="00EC082A">
        <w:rPr>
          <w:spacing w:val="-3"/>
        </w:rPr>
        <w:t xml:space="preserve"> </w:t>
      </w:r>
      <w:r w:rsidRPr="00EC082A">
        <w:t>Alternatives</w:t>
      </w:r>
      <w:bookmarkEnd w:id="136"/>
    </w:p>
    <w:p w14:paraId="2C9A0B5A" w14:textId="77777777" w:rsidR="004A6D04" w:rsidRPr="00EC082A" w:rsidRDefault="00E24CE6" w:rsidP="007E410F">
      <w:pPr>
        <w:pStyle w:val="Corpsdetexte"/>
        <w:spacing w:line="252" w:lineRule="auto"/>
        <w:ind w:right="680"/>
      </w:pPr>
      <w:r w:rsidRPr="00EC082A">
        <w:t>During</w:t>
      </w:r>
      <w:r w:rsidRPr="00EC082A">
        <w:rPr>
          <w:spacing w:val="-14"/>
        </w:rPr>
        <w:t xml:space="preserve"> </w:t>
      </w:r>
      <w:r w:rsidRPr="00EC082A">
        <w:t>the</w:t>
      </w:r>
      <w:r w:rsidRPr="00EC082A">
        <w:rPr>
          <w:spacing w:val="-13"/>
        </w:rPr>
        <w:t xml:space="preserve"> </w:t>
      </w:r>
      <w:r w:rsidRPr="00EC082A">
        <w:t>planning</w:t>
      </w:r>
      <w:r w:rsidRPr="00EC082A">
        <w:rPr>
          <w:spacing w:val="-14"/>
        </w:rPr>
        <w:t xml:space="preserve"> </w:t>
      </w:r>
      <w:r w:rsidRPr="00EC082A">
        <w:t>phase</w:t>
      </w:r>
      <w:r w:rsidRPr="00EC082A">
        <w:rPr>
          <w:spacing w:val="-13"/>
        </w:rPr>
        <w:t xml:space="preserve"> </w:t>
      </w:r>
      <w:r w:rsidRPr="00EC082A">
        <w:t>of</w:t>
      </w:r>
      <w:r w:rsidRPr="00EC082A">
        <w:rPr>
          <w:spacing w:val="-13"/>
        </w:rPr>
        <w:t xml:space="preserve"> </w:t>
      </w:r>
      <w:r w:rsidRPr="00EC082A">
        <w:t>the</w:t>
      </w:r>
      <w:r w:rsidRPr="00EC082A">
        <w:rPr>
          <w:spacing w:val="-13"/>
        </w:rPr>
        <w:t xml:space="preserve"> </w:t>
      </w:r>
      <w:r w:rsidRPr="00EC082A">
        <w:t>Project</w:t>
      </w:r>
      <w:r w:rsidRPr="00EC082A">
        <w:rPr>
          <w:spacing w:val="-11"/>
        </w:rPr>
        <w:t xml:space="preserve"> </w:t>
      </w:r>
      <w:r w:rsidRPr="00EC082A">
        <w:t>a</w:t>
      </w:r>
      <w:r w:rsidRPr="00EC082A">
        <w:rPr>
          <w:spacing w:val="-13"/>
        </w:rPr>
        <w:t xml:space="preserve"> </w:t>
      </w:r>
      <w:r w:rsidRPr="00EC082A">
        <w:t>number</w:t>
      </w:r>
      <w:r w:rsidRPr="00EC082A">
        <w:rPr>
          <w:spacing w:val="-10"/>
        </w:rPr>
        <w:t xml:space="preserve"> </w:t>
      </w:r>
      <w:r w:rsidRPr="00EC082A">
        <w:t>of</w:t>
      </w:r>
      <w:r w:rsidRPr="00EC082A">
        <w:rPr>
          <w:spacing w:val="-13"/>
        </w:rPr>
        <w:t xml:space="preserve"> </w:t>
      </w:r>
      <w:r w:rsidRPr="00EC082A">
        <w:t>alternatives</w:t>
      </w:r>
      <w:r w:rsidRPr="00EC082A">
        <w:rPr>
          <w:spacing w:val="-9"/>
        </w:rPr>
        <w:t xml:space="preserve"> </w:t>
      </w:r>
      <w:r w:rsidRPr="00EC082A">
        <w:t>were</w:t>
      </w:r>
      <w:r w:rsidRPr="00EC082A">
        <w:rPr>
          <w:spacing w:val="-11"/>
        </w:rPr>
        <w:t xml:space="preserve"> </w:t>
      </w:r>
      <w:r w:rsidRPr="00EC082A">
        <w:t>considered.</w:t>
      </w:r>
      <w:r w:rsidRPr="00EC082A">
        <w:rPr>
          <w:spacing w:val="-13"/>
        </w:rPr>
        <w:t xml:space="preserve"> </w:t>
      </w:r>
      <w:r w:rsidRPr="00EC082A">
        <w:t>Alternatives considered include the following:</w:t>
      </w:r>
    </w:p>
    <w:p w14:paraId="2CB257A2" w14:textId="77777777" w:rsidR="004A6D04" w:rsidRPr="0065706D" w:rsidRDefault="00E24CE6" w:rsidP="00E8471B">
      <w:pPr>
        <w:pStyle w:val="Paragraphedeliste"/>
        <w:numPr>
          <w:ilvl w:val="0"/>
          <w:numId w:val="30"/>
        </w:numPr>
      </w:pPr>
      <w:r w:rsidRPr="007E410F">
        <w:t>Site alternatives;</w:t>
      </w:r>
    </w:p>
    <w:p w14:paraId="50D8B6D2" w14:textId="77777777" w:rsidR="004A6D04" w:rsidRPr="0065706D" w:rsidRDefault="00E24CE6" w:rsidP="00E8471B">
      <w:pPr>
        <w:pStyle w:val="Paragraphedeliste"/>
        <w:numPr>
          <w:ilvl w:val="0"/>
          <w:numId w:val="30"/>
        </w:numPr>
      </w:pPr>
      <w:r w:rsidRPr="007E410F">
        <w:t>Technology alternatives;</w:t>
      </w:r>
    </w:p>
    <w:p w14:paraId="24EA6F61" w14:textId="77777777" w:rsidR="004A6D04" w:rsidRPr="0065706D" w:rsidRDefault="00E24CE6" w:rsidP="00E8471B">
      <w:pPr>
        <w:pStyle w:val="Paragraphedeliste"/>
        <w:numPr>
          <w:ilvl w:val="0"/>
          <w:numId w:val="30"/>
        </w:numPr>
      </w:pPr>
      <w:r w:rsidRPr="007E410F">
        <w:t>Site layout alternatives;</w:t>
      </w:r>
    </w:p>
    <w:p w14:paraId="50BFB4F4" w14:textId="77777777" w:rsidR="004A6D04" w:rsidRPr="0065706D" w:rsidRDefault="00E24CE6" w:rsidP="00E8471B">
      <w:pPr>
        <w:pStyle w:val="Paragraphedeliste"/>
        <w:numPr>
          <w:ilvl w:val="0"/>
          <w:numId w:val="30"/>
        </w:numPr>
      </w:pPr>
      <w:r w:rsidRPr="007E410F">
        <w:t>No-Go alternative.</w:t>
      </w:r>
    </w:p>
    <w:p w14:paraId="658DD0E0" w14:textId="77777777" w:rsidR="004A6D04" w:rsidRPr="00EC082A" w:rsidRDefault="00E24CE6" w:rsidP="007E410F">
      <w:pPr>
        <w:pStyle w:val="Corpsdetexte"/>
        <w:spacing w:before="2"/>
        <w:jc w:val="left"/>
      </w:pPr>
      <w:r w:rsidRPr="00EC082A">
        <w:rPr>
          <w:spacing w:val="-4"/>
        </w:rPr>
        <w:t>Throughout</w:t>
      </w:r>
      <w:r w:rsidRPr="00EC082A">
        <w:rPr>
          <w:spacing w:val="-7"/>
        </w:rPr>
        <w:t xml:space="preserve"> </w:t>
      </w:r>
      <w:r w:rsidRPr="00EC082A">
        <w:rPr>
          <w:spacing w:val="-4"/>
        </w:rPr>
        <w:t>the</w:t>
      </w:r>
      <w:r w:rsidRPr="00EC082A">
        <w:rPr>
          <w:spacing w:val="-5"/>
        </w:rPr>
        <w:t xml:space="preserve"> </w:t>
      </w:r>
      <w:r w:rsidRPr="00EC082A">
        <w:rPr>
          <w:spacing w:val="-4"/>
        </w:rPr>
        <w:t>assessment</w:t>
      </w:r>
      <w:r w:rsidRPr="00EC082A">
        <w:rPr>
          <w:spacing w:val="-6"/>
        </w:rPr>
        <w:t xml:space="preserve"> </w:t>
      </w:r>
      <w:r w:rsidRPr="00EC082A">
        <w:rPr>
          <w:spacing w:val="-4"/>
        </w:rPr>
        <w:t>of</w:t>
      </w:r>
      <w:r w:rsidRPr="00EC082A">
        <w:rPr>
          <w:spacing w:val="-11"/>
        </w:rPr>
        <w:t xml:space="preserve"> </w:t>
      </w:r>
      <w:r w:rsidRPr="00EC082A">
        <w:rPr>
          <w:spacing w:val="-4"/>
        </w:rPr>
        <w:t>these</w:t>
      </w:r>
      <w:r w:rsidRPr="00EC082A">
        <w:rPr>
          <w:spacing w:val="-5"/>
        </w:rPr>
        <w:t xml:space="preserve"> </w:t>
      </w:r>
      <w:r w:rsidRPr="00EC082A">
        <w:rPr>
          <w:spacing w:val="-4"/>
        </w:rPr>
        <w:t>alternatives the</w:t>
      </w:r>
      <w:r w:rsidRPr="00EC082A">
        <w:rPr>
          <w:spacing w:val="-8"/>
        </w:rPr>
        <w:t xml:space="preserve"> </w:t>
      </w:r>
      <w:r w:rsidRPr="00EC082A">
        <w:rPr>
          <w:spacing w:val="-4"/>
        </w:rPr>
        <w:t>following</w:t>
      </w:r>
      <w:r w:rsidRPr="00EC082A">
        <w:rPr>
          <w:spacing w:val="-8"/>
        </w:rPr>
        <w:t xml:space="preserve"> </w:t>
      </w:r>
      <w:r w:rsidRPr="00EC082A">
        <w:rPr>
          <w:spacing w:val="-4"/>
        </w:rPr>
        <w:t>criteria</w:t>
      </w:r>
      <w:r w:rsidRPr="00EC082A">
        <w:rPr>
          <w:spacing w:val="-5"/>
        </w:rPr>
        <w:t xml:space="preserve"> </w:t>
      </w:r>
      <w:r w:rsidRPr="00EC082A">
        <w:rPr>
          <w:spacing w:val="-4"/>
        </w:rPr>
        <w:t>were</w:t>
      </w:r>
      <w:r w:rsidRPr="00EC082A">
        <w:rPr>
          <w:spacing w:val="-9"/>
        </w:rPr>
        <w:t xml:space="preserve"> </w:t>
      </w:r>
      <w:r w:rsidRPr="00EC082A">
        <w:rPr>
          <w:spacing w:val="-4"/>
        </w:rPr>
        <w:t>used:</w:t>
      </w:r>
    </w:p>
    <w:p w14:paraId="0C931238" w14:textId="77777777" w:rsidR="004A6D04" w:rsidRPr="0065706D" w:rsidRDefault="00E24CE6" w:rsidP="00E8471B">
      <w:pPr>
        <w:pStyle w:val="Paragraphedeliste"/>
        <w:numPr>
          <w:ilvl w:val="0"/>
          <w:numId w:val="31"/>
        </w:numPr>
      </w:pPr>
      <w:r w:rsidRPr="007E410F">
        <w:t>Environmental including biodiversity, fauna and flora, and habitat;</w:t>
      </w:r>
    </w:p>
    <w:p w14:paraId="012EB6F4" w14:textId="77777777" w:rsidR="004A6D04" w:rsidRPr="0065706D" w:rsidRDefault="00E24CE6" w:rsidP="00E8471B">
      <w:pPr>
        <w:pStyle w:val="Paragraphedeliste"/>
        <w:numPr>
          <w:ilvl w:val="0"/>
          <w:numId w:val="31"/>
        </w:numPr>
      </w:pPr>
      <w:r w:rsidRPr="007E410F">
        <w:t>Social and community including land ownership, land use and proximity to communities;</w:t>
      </w:r>
    </w:p>
    <w:p w14:paraId="782D627D" w14:textId="77777777" w:rsidR="004A6D04" w:rsidRPr="0065706D" w:rsidRDefault="00E24CE6" w:rsidP="00E8471B">
      <w:pPr>
        <w:pStyle w:val="Paragraphedeliste"/>
        <w:numPr>
          <w:ilvl w:val="0"/>
          <w:numId w:val="31"/>
        </w:numPr>
      </w:pPr>
      <w:r w:rsidRPr="007E410F">
        <w:t>Financial – including life cycle costs balanced against initial capital expenditure and operational costs; and</w:t>
      </w:r>
    </w:p>
    <w:p w14:paraId="002849EE" w14:textId="77777777" w:rsidR="004A6D04" w:rsidRPr="0065706D" w:rsidRDefault="00E24CE6" w:rsidP="00E8471B">
      <w:pPr>
        <w:pStyle w:val="Paragraphedeliste"/>
        <w:numPr>
          <w:ilvl w:val="0"/>
          <w:numId w:val="31"/>
        </w:numPr>
      </w:pPr>
      <w:r w:rsidRPr="007E410F">
        <w:t>Technical – considering whether the options are viable if they can be efficiently implemented, maintained and operated.</w:t>
      </w:r>
    </w:p>
    <w:p w14:paraId="24A8D97F" w14:textId="77777777" w:rsidR="004A6D04" w:rsidRPr="00EC082A" w:rsidRDefault="00E24CE6" w:rsidP="007E410F">
      <w:pPr>
        <w:pStyle w:val="Titre2"/>
      </w:pPr>
      <w:bookmarkStart w:id="137" w:name="_bookmark52"/>
      <w:bookmarkStart w:id="138" w:name="_Toc198363338"/>
      <w:bookmarkEnd w:id="137"/>
      <w:r w:rsidRPr="00EC082A">
        <w:t>Analysis</w:t>
      </w:r>
      <w:r w:rsidRPr="00EC082A">
        <w:rPr>
          <w:spacing w:val="-13"/>
        </w:rPr>
        <w:t xml:space="preserve"> </w:t>
      </w:r>
      <w:r w:rsidRPr="00EC082A">
        <w:t>of</w:t>
      </w:r>
      <w:r w:rsidRPr="00EC082A">
        <w:rPr>
          <w:spacing w:val="-11"/>
        </w:rPr>
        <w:t xml:space="preserve"> </w:t>
      </w:r>
      <w:r w:rsidRPr="00EC082A">
        <w:t>Alternatives</w:t>
      </w:r>
      <w:bookmarkEnd w:id="138"/>
    </w:p>
    <w:p w14:paraId="7CACB327" w14:textId="77777777" w:rsidR="004A6D04" w:rsidRPr="00EC082A" w:rsidRDefault="00E24CE6" w:rsidP="007E410F">
      <w:pPr>
        <w:pStyle w:val="Titre3"/>
      </w:pPr>
      <w:bookmarkStart w:id="139" w:name="_bookmark53"/>
      <w:bookmarkStart w:id="140" w:name="_Toc198363339"/>
      <w:bookmarkEnd w:id="139"/>
      <w:r w:rsidRPr="00EC082A">
        <w:t>Site</w:t>
      </w:r>
      <w:r w:rsidRPr="00EC082A">
        <w:rPr>
          <w:spacing w:val="-10"/>
        </w:rPr>
        <w:t xml:space="preserve"> </w:t>
      </w:r>
      <w:r w:rsidRPr="00EC082A">
        <w:t>alternatives</w:t>
      </w:r>
      <w:bookmarkEnd w:id="140"/>
    </w:p>
    <w:p w14:paraId="2D2D97FC" w14:textId="5EE6B9F6" w:rsidR="004A6D04" w:rsidRPr="00EC082A" w:rsidRDefault="00E24CE6" w:rsidP="007E410F">
      <w:pPr>
        <w:pStyle w:val="Corpsdetexte"/>
        <w:spacing w:line="254" w:lineRule="auto"/>
        <w:ind w:right="667"/>
      </w:pPr>
      <w:r w:rsidRPr="00EC082A">
        <w:t>The</w:t>
      </w:r>
      <w:r w:rsidRPr="00EC082A">
        <w:rPr>
          <w:spacing w:val="-5"/>
        </w:rPr>
        <w:t xml:space="preserve"> </w:t>
      </w:r>
      <w:r w:rsidRPr="00EC082A">
        <w:t>Developer</w:t>
      </w:r>
      <w:r w:rsidRPr="00EC082A">
        <w:rPr>
          <w:spacing w:val="-4"/>
        </w:rPr>
        <w:t xml:space="preserve"> </w:t>
      </w:r>
      <w:r w:rsidRPr="00EC082A">
        <w:t>focused</w:t>
      </w:r>
      <w:r w:rsidRPr="00EC082A">
        <w:rPr>
          <w:spacing w:val="-3"/>
        </w:rPr>
        <w:t xml:space="preserve"> </w:t>
      </w:r>
      <w:r w:rsidRPr="00EC082A">
        <w:t>on</w:t>
      </w:r>
      <w:r w:rsidRPr="00EC082A">
        <w:rPr>
          <w:spacing w:val="-6"/>
        </w:rPr>
        <w:t xml:space="preserve"> </w:t>
      </w:r>
      <w:r w:rsidRPr="00EC082A">
        <w:t>identifying</w:t>
      </w:r>
      <w:r w:rsidRPr="00EC082A">
        <w:rPr>
          <w:spacing w:val="-6"/>
        </w:rPr>
        <w:t xml:space="preserve"> </w:t>
      </w:r>
      <w:r w:rsidRPr="00EC082A">
        <w:t>sites</w:t>
      </w:r>
      <w:r w:rsidRPr="00EC082A">
        <w:rPr>
          <w:spacing w:val="-3"/>
        </w:rPr>
        <w:t xml:space="preserve"> </w:t>
      </w:r>
      <w:r w:rsidRPr="00EC082A">
        <w:t>that</w:t>
      </w:r>
      <w:r w:rsidRPr="00EC082A">
        <w:rPr>
          <w:spacing w:val="-6"/>
        </w:rPr>
        <w:t xml:space="preserve"> </w:t>
      </w:r>
      <w:r w:rsidRPr="00EC082A">
        <w:t>are</w:t>
      </w:r>
      <w:r w:rsidRPr="00EC082A">
        <w:rPr>
          <w:spacing w:val="-7"/>
        </w:rPr>
        <w:t xml:space="preserve"> </w:t>
      </w:r>
      <w:r w:rsidRPr="00EC082A">
        <w:t>suitable</w:t>
      </w:r>
      <w:r w:rsidRPr="00EC082A">
        <w:rPr>
          <w:spacing w:val="-4"/>
        </w:rPr>
        <w:t xml:space="preserve"> </w:t>
      </w:r>
      <w:r w:rsidRPr="00EC082A">
        <w:t>for</w:t>
      </w:r>
      <w:r w:rsidRPr="00EC082A">
        <w:rPr>
          <w:spacing w:val="-5"/>
        </w:rPr>
        <w:t xml:space="preserve"> </w:t>
      </w:r>
      <w:r w:rsidRPr="00EC082A">
        <w:t>solar</w:t>
      </w:r>
      <w:r w:rsidRPr="00EC082A">
        <w:rPr>
          <w:spacing w:val="-7"/>
        </w:rPr>
        <w:t xml:space="preserve"> </w:t>
      </w:r>
      <w:r w:rsidRPr="00EC082A">
        <w:t>PV</w:t>
      </w:r>
      <w:r w:rsidRPr="00EC082A">
        <w:rPr>
          <w:spacing w:val="-4"/>
        </w:rPr>
        <w:t xml:space="preserve"> </w:t>
      </w:r>
      <w:r w:rsidRPr="00EC082A">
        <w:t>development,</w:t>
      </w:r>
      <w:r w:rsidRPr="00EC082A">
        <w:rPr>
          <w:spacing w:val="-6"/>
        </w:rPr>
        <w:t xml:space="preserve"> </w:t>
      </w:r>
      <w:r w:rsidRPr="00EC082A">
        <w:t>but</w:t>
      </w:r>
      <w:r w:rsidRPr="00EC082A">
        <w:rPr>
          <w:spacing w:val="-5"/>
        </w:rPr>
        <w:t xml:space="preserve"> </w:t>
      </w:r>
      <w:r w:rsidRPr="00EC082A">
        <w:t xml:space="preserve">also </w:t>
      </w:r>
      <w:r w:rsidRPr="00EC082A">
        <w:rPr>
          <w:spacing w:val="-2"/>
        </w:rPr>
        <w:t>meeting</w:t>
      </w:r>
      <w:r w:rsidRPr="00EC082A">
        <w:rPr>
          <w:spacing w:val="-15"/>
        </w:rPr>
        <w:t xml:space="preserve"> </w:t>
      </w:r>
      <w:r w:rsidRPr="00EC082A">
        <w:rPr>
          <w:spacing w:val="-2"/>
        </w:rPr>
        <w:t>the</w:t>
      </w:r>
      <w:r w:rsidRPr="00EC082A">
        <w:rPr>
          <w:spacing w:val="-13"/>
        </w:rPr>
        <w:t xml:space="preserve"> </w:t>
      </w:r>
      <w:r w:rsidRPr="00EC082A">
        <w:rPr>
          <w:spacing w:val="-2"/>
        </w:rPr>
        <w:t>criteria</w:t>
      </w:r>
      <w:r w:rsidRPr="00EC082A">
        <w:rPr>
          <w:spacing w:val="-13"/>
        </w:rPr>
        <w:t xml:space="preserve"> </w:t>
      </w:r>
      <w:r w:rsidRPr="00EC082A">
        <w:rPr>
          <w:spacing w:val="-2"/>
        </w:rPr>
        <w:t>for</w:t>
      </w:r>
      <w:r w:rsidRPr="00EC082A">
        <w:rPr>
          <w:spacing w:val="-13"/>
        </w:rPr>
        <w:t xml:space="preserve"> </w:t>
      </w:r>
      <w:r w:rsidRPr="00EC082A">
        <w:rPr>
          <w:spacing w:val="-2"/>
        </w:rPr>
        <w:t>providing</w:t>
      </w:r>
      <w:r w:rsidRPr="00EC082A">
        <w:rPr>
          <w:spacing w:val="-13"/>
        </w:rPr>
        <w:t xml:space="preserve"> </w:t>
      </w:r>
      <w:r w:rsidRPr="00EC082A">
        <w:rPr>
          <w:spacing w:val="-2"/>
        </w:rPr>
        <w:t>electricity</w:t>
      </w:r>
      <w:r w:rsidRPr="00EC082A">
        <w:rPr>
          <w:spacing w:val="-13"/>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ZESCO</w:t>
      </w:r>
      <w:r w:rsidRPr="00EC082A">
        <w:rPr>
          <w:spacing w:val="-13"/>
        </w:rPr>
        <w:t xml:space="preserve"> </w:t>
      </w:r>
      <w:r w:rsidRPr="00EC082A">
        <w:rPr>
          <w:spacing w:val="-2"/>
        </w:rPr>
        <w:t>grid</w:t>
      </w:r>
      <w:r w:rsidRPr="00EC082A">
        <w:rPr>
          <w:spacing w:val="-13"/>
        </w:rPr>
        <w:t xml:space="preserve"> </w:t>
      </w:r>
      <w:r w:rsidRPr="00EC082A">
        <w:rPr>
          <w:spacing w:val="-2"/>
        </w:rPr>
        <w:t>and</w:t>
      </w:r>
      <w:r w:rsidRPr="00EC082A">
        <w:rPr>
          <w:spacing w:val="-13"/>
        </w:rPr>
        <w:t xml:space="preserve"> </w:t>
      </w:r>
      <w:r w:rsidRPr="00EC082A">
        <w:rPr>
          <w:spacing w:val="-2"/>
        </w:rPr>
        <w:t>develop</w:t>
      </w:r>
      <w:r w:rsidRPr="00EC082A">
        <w:rPr>
          <w:spacing w:val="-13"/>
        </w:rPr>
        <w:t xml:space="preserve"> </w:t>
      </w:r>
      <w:r w:rsidRPr="00EC082A">
        <w:rPr>
          <w:spacing w:val="-2"/>
        </w:rPr>
        <w:t>solar</w:t>
      </w:r>
      <w:r w:rsidRPr="00EC082A">
        <w:rPr>
          <w:spacing w:val="-13"/>
        </w:rPr>
        <w:t xml:space="preserve"> </w:t>
      </w:r>
      <w:r w:rsidRPr="00EC082A">
        <w:rPr>
          <w:spacing w:val="-2"/>
        </w:rPr>
        <w:t>plant</w:t>
      </w:r>
      <w:r w:rsidRPr="00EC082A">
        <w:rPr>
          <w:spacing w:val="-13"/>
        </w:rPr>
        <w:t xml:space="preserve"> </w:t>
      </w:r>
      <w:r w:rsidRPr="00EC082A">
        <w:rPr>
          <w:spacing w:val="-2"/>
        </w:rPr>
        <w:t>on</w:t>
      </w:r>
      <w:r w:rsidRPr="00EC082A">
        <w:rPr>
          <w:spacing w:val="-13"/>
        </w:rPr>
        <w:t xml:space="preserve"> </w:t>
      </w:r>
      <w:r w:rsidRPr="00EC082A">
        <w:rPr>
          <w:spacing w:val="-2"/>
        </w:rPr>
        <w:t xml:space="preserve">already </w:t>
      </w:r>
      <w:r w:rsidRPr="00EC082A">
        <w:t>secured land.</w:t>
      </w:r>
      <w:r w:rsidR="007E410F">
        <w:t xml:space="preserve"> </w:t>
      </w:r>
      <w:r w:rsidRPr="00EC082A">
        <w:rPr>
          <w:spacing w:val="-4"/>
        </w:rPr>
        <w:t>In</w:t>
      </w:r>
      <w:r w:rsidRPr="00EC082A">
        <w:rPr>
          <w:spacing w:val="-10"/>
        </w:rPr>
        <w:t xml:space="preserve"> </w:t>
      </w:r>
      <w:r w:rsidRPr="00EC082A">
        <w:rPr>
          <w:spacing w:val="-4"/>
        </w:rPr>
        <w:t>total,</w:t>
      </w:r>
      <w:r w:rsidRPr="00EC082A">
        <w:rPr>
          <w:spacing w:val="-10"/>
        </w:rPr>
        <w:t xml:space="preserve"> </w:t>
      </w:r>
      <w:r w:rsidRPr="00EC082A">
        <w:rPr>
          <w:spacing w:val="-4"/>
        </w:rPr>
        <w:t>three</w:t>
      </w:r>
      <w:r w:rsidRPr="00EC082A">
        <w:rPr>
          <w:spacing w:val="-10"/>
        </w:rPr>
        <w:t xml:space="preserve"> </w:t>
      </w:r>
      <w:r w:rsidRPr="00EC082A">
        <w:rPr>
          <w:spacing w:val="-4"/>
        </w:rPr>
        <w:t>alternative</w:t>
      </w:r>
      <w:r w:rsidRPr="00EC082A">
        <w:rPr>
          <w:spacing w:val="-11"/>
        </w:rPr>
        <w:t xml:space="preserve"> </w:t>
      </w:r>
      <w:r w:rsidRPr="00EC082A">
        <w:rPr>
          <w:spacing w:val="-4"/>
        </w:rPr>
        <w:t>sites</w:t>
      </w:r>
      <w:r w:rsidRPr="00EC082A">
        <w:rPr>
          <w:spacing w:val="-5"/>
        </w:rPr>
        <w:t xml:space="preserve"> </w:t>
      </w:r>
      <w:r w:rsidRPr="00EC082A">
        <w:rPr>
          <w:spacing w:val="-4"/>
        </w:rPr>
        <w:t>were</w:t>
      </w:r>
      <w:r w:rsidRPr="00EC082A">
        <w:rPr>
          <w:spacing w:val="-7"/>
        </w:rPr>
        <w:t xml:space="preserve"> </w:t>
      </w:r>
      <w:r w:rsidRPr="00EC082A">
        <w:rPr>
          <w:spacing w:val="-4"/>
        </w:rPr>
        <w:t>considered</w:t>
      </w:r>
      <w:r w:rsidRPr="00EC082A">
        <w:rPr>
          <w:spacing w:val="-6"/>
        </w:rPr>
        <w:t xml:space="preserve"> </w:t>
      </w:r>
      <w:r w:rsidRPr="00EC082A">
        <w:rPr>
          <w:spacing w:val="-4"/>
        </w:rPr>
        <w:t>at</w:t>
      </w:r>
      <w:r w:rsidRPr="00EC082A">
        <w:rPr>
          <w:spacing w:val="-8"/>
        </w:rPr>
        <w:t xml:space="preserve"> </w:t>
      </w:r>
      <w:r w:rsidRPr="00EC082A">
        <w:rPr>
          <w:spacing w:val="-4"/>
        </w:rPr>
        <w:t>project</w:t>
      </w:r>
      <w:r w:rsidRPr="00EC082A">
        <w:rPr>
          <w:spacing w:val="-6"/>
        </w:rPr>
        <w:t xml:space="preserve"> </w:t>
      </w:r>
      <w:r w:rsidRPr="00EC082A">
        <w:rPr>
          <w:spacing w:val="-4"/>
        </w:rPr>
        <w:t>planning</w:t>
      </w:r>
      <w:r w:rsidRPr="00EC082A">
        <w:rPr>
          <w:spacing w:val="-9"/>
        </w:rPr>
        <w:t xml:space="preserve"> </w:t>
      </w:r>
      <w:r w:rsidRPr="00EC082A">
        <w:rPr>
          <w:spacing w:val="-4"/>
        </w:rPr>
        <w:t>phase,</w:t>
      </w:r>
      <w:r w:rsidRPr="00EC082A">
        <w:rPr>
          <w:spacing w:val="-6"/>
        </w:rPr>
        <w:t xml:space="preserve"> </w:t>
      </w:r>
      <w:r w:rsidRPr="00EC082A">
        <w:rPr>
          <w:spacing w:val="-4"/>
        </w:rPr>
        <w:t>these</w:t>
      </w:r>
      <w:r w:rsidRPr="00EC082A">
        <w:rPr>
          <w:spacing w:val="-10"/>
        </w:rPr>
        <w:t xml:space="preserve"> </w:t>
      </w:r>
      <w:r w:rsidRPr="00EC082A">
        <w:rPr>
          <w:spacing w:val="-4"/>
        </w:rPr>
        <w:t>include;</w:t>
      </w:r>
    </w:p>
    <w:p w14:paraId="492C6F05" w14:textId="77777777" w:rsidR="004A6D04" w:rsidRPr="00EC082A" w:rsidRDefault="004A6D04">
      <w:pPr>
        <w:rPr>
          <w:szCs w:val="24"/>
        </w:rPr>
        <w:sectPr w:rsidR="004A6D04" w:rsidRPr="00EC082A">
          <w:type w:val="continuous"/>
          <w:pgSz w:w="11920" w:h="16850"/>
          <w:pgMar w:top="1360" w:right="740" w:bottom="1260" w:left="880" w:header="0" w:footer="1042" w:gutter="0"/>
          <w:cols w:space="720"/>
        </w:sectPr>
      </w:pPr>
    </w:p>
    <w:p w14:paraId="48ABEFCD" w14:textId="77777777" w:rsidR="004A6D04" w:rsidRPr="00EC082A" w:rsidRDefault="00E24CE6" w:rsidP="00E8471B">
      <w:pPr>
        <w:pStyle w:val="Paragraphedeliste"/>
        <w:numPr>
          <w:ilvl w:val="0"/>
          <w:numId w:val="5"/>
        </w:numPr>
        <w:tabs>
          <w:tab w:val="left" w:pos="1257"/>
        </w:tabs>
        <w:spacing w:before="70" w:line="252" w:lineRule="auto"/>
        <w:ind w:right="667"/>
        <w:jc w:val="both"/>
        <w:rPr>
          <w:szCs w:val="24"/>
        </w:rPr>
      </w:pPr>
      <w:r w:rsidRPr="00EC082A">
        <w:rPr>
          <w:b/>
          <w:spacing w:val="-4"/>
          <w:szCs w:val="24"/>
        </w:rPr>
        <w:lastRenderedPageBreak/>
        <w:t>Kitwe</w:t>
      </w:r>
      <w:r w:rsidRPr="00EC082A">
        <w:rPr>
          <w:b/>
          <w:spacing w:val="-11"/>
          <w:szCs w:val="24"/>
        </w:rPr>
        <w:t xml:space="preserve"> </w:t>
      </w:r>
      <w:r w:rsidRPr="00EC082A">
        <w:rPr>
          <w:b/>
          <w:spacing w:val="-4"/>
          <w:szCs w:val="24"/>
        </w:rPr>
        <w:t>Substation-Garneton</w:t>
      </w:r>
      <w:r w:rsidRPr="00EC082A">
        <w:rPr>
          <w:b/>
          <w:spacing w:val="-10"/>
          <w:szCs w:val="24"/>
        </w:rPr>
        <w:t xml:space="preserve"> </w:t>
      </w:r>
      <w:r w:rsidRPr="00EC082A">
        <w:rPr>
          <w:b/>
          <w:spacing w:val="-4"/>
          <w:szCs w:val="24"/>
        </w:rPr>
        <w:t>Wayleave:</w:t>
      </w:r>
      <w:r w:rsidRPr="00EC082A">
        <w:rPr>
          <w:b/>
          <w:spacing w:val="-11"/>
          <w:szCs w:val="24"/>
        </w:rPr>
        <w:t xml:space="preserve"> </w:t>
      </w:r>
      <w:r w:rsidRPr="00EC082A">
        <w:rPr>
          <w:spacing w:val="-4"/>
          <w:szCs w:val="24"/>
        </w:rPr>
        <w:t>This</w:t>
      </w:r>
      <w:r w:rsidRPr="00EC082A">
        <w:rPr>
          <w:spacing w:val="-8"/>
          <w:szCs w:val="24"/>
        </w:rPr>
        <w:t xml:space="preserve"> </w:t>
      </w:r>
      <w:r w:rsidRPr="00EC082A">
        <w:rPr>
          <w:spacing w:val="-4"/>
          <w:szCs w:val="24"/>
        </w:rPr>
        <w:t>was</w:t>
      </w:r>
      <w:r w:rsidRPr="00EC082A">
        <w:rPr>
          <w:spacing w:val="-11"/>
          <w:szCs w:val="24"/>
        </w:rPr>
        <w:t xml:space="preserve"> </w:t>
      </w:r>
      <w:r w:rsidRPr="00EC082A">
        <w:rPr>
          <w:spacing w:val="-4"/>
          <w:szCs w:val="24"/>
        </w:rPr>
        <w:t>not</w:t>
      </w:r>
      <w:r w:rsidRPr="00EC082A">
        <w:rPr>
          <w:spacing w:val="-11"/>
          <w:szCs w:val="24"/>
        </w:rPr>
        <w:t xml:space="preserve"> </w:t>
      </w:r>
      <w:r w:rsidRPr="00EC082A">
        <w:rPr>
          <w:spacing w:val="-4"/>
          <w:szCs w:val="24"/>
        </w:rPr>
        <w:t>selected</w:t>
      </w:r>
      <w:r w:rsidRPr="00EC082A">
        <w:rPr>
          <w:spacing w:val="-11"/>
          <w:szCs w:val="24"/>
        </w:rPr>
        <w:t xml:space="preserve"> </w:t>
      </w:r>
      <w:r w:rsidRPr="00EC082A">
        <w:rPr>
          <w:spacing w:val="-4"/>
          <w:szCs w:val="24"/>
        </w:rPr>
        <w:t>because</w:t>
      </w:r>
      <w:r w:rsidRPr="00EC082A">
        <w:rPr>
          <w:spacing w:val="-11"/>
          <w:szCs w:val="24"/>
        </w:rPr>
        <w:t xml:space="preserve"> </w:t>
      </w:r>
      <w:r w:rsidRPr="00EC082A">
        <w:rPr>
          <w:spacing w:val="-4"/>
          <w:szCs w:val="24"/>
        </w:rPr>
        <w:t>there</w:t>
      </w:r>
      <w:r w:rsidRPr="00EC082A">
        <w:rPr>
          <w:spacing w:val="-10"/>
          <w:szCs w:val="24"/>
        </w:rPr>
        <w:t xml:space="preserve"> </w:t>
      </w:r>
      <w:r w:rsidRPr="00EC082A">
        <w:rPr>
          <w:spacing w:val="-4"/>
          <w:szCs w:val="24"/>
        </w:rPr>
        <w:t>was</w:t>
      </w:r>
      <w:r w:rsidRPr="00EC082A">
        <w:rPr>
          <w:spacing w:val="-11"/>
          <w:szCs w:val="24"/>
        </w:rPr>
        <w:t xml:space="preserve"> </w:t>
      </w:r>
      <w:r w:rsidRPr="00EC082A">
        <w:rPr>
          <w:spacing w:val="-4"/>
          <w:szCs w:val="24"/>
        </w:rPr>
        <w:t>no</w:t>
      </w:r>
      <w:r w:rsidRPr="00EC082A">
        <w:rPr>
          <w:spacing w:val="-11"/>
          <w:szCs w:val="24"/>
        </w:rPr>
        <w:t xml:space="preserve"> </w:t>
      </w:r>
      <w:r w:rsidRPr="00EC082A">
        <w:rPr>
          <w:spacing w:val="-4"/>
          <w:szCs w:val="24"/>
        </w:rPr>
        <w:t xml:space="preserve">point </w:t>
      </w:r>
      <w:r w:rsidRPr="00EC082A">
        <w:rPr>
          <w:szCs w:val="24"/>
        </w:rPr>
        <w:t>where to connect to the ZESCO powerline or substation.</w:t>
      </w:r>
    </w:p>
    <w:p w14:paraId="071B7546" w14:textId="77777777" w:rsidR="004A6D04" w:rsidRPr="00EC082A" w:rsidRDefault="00E24CE6" w:rsidP="00E8471B">
      <w:pPr>
        <w:pStyle w:val="Paragraphedeliste"/>
        <w:numPr>
          <w:ilvl w:val="0"/>
          <w:numId w:val="5"/>
        </w:numPr>
        <w:tabs>
          <w:tab w:val="left" w:pos="1257"/>
        </w:tabs>
        <w:spacing w:before="182" w:line="252" w:lineRule="auto"/>
        <w:ind w:right="678"/>
        <w:jc w:val="both"/>
        <w:rPr>
          <w:szCs w:val="24"/>
        </w:rPr>
      </w:pPr>
      <w:r w:rsidRPr="00EC082A">
        <w:rPr>
          <w:b/>
          <w:szCs w:val="24"/>
        </w:rPr>
        <w:t xml:space="preserve">CEC Wayleave-Turf Substation: </w:t>
      </w:r>
      <w:r w:rsidRPr="00EC082A">
        <w:rPr>
          <w:szCs w:val="24"/>
        </w:rPr>
        <w:t>CEC owns a wayleave from Turf substation to Garneton. However, the land is heavily encroached with both physical structures and agricultural fields.</w:t>
      </w:r>
    </w:p>
    <w:p w14:paraId="436EC430" w14:textId="77777777" w:rsidR="004A6D04" w:rsidRPr="00EC082A" w:rsidRDefault="00E24CE6" w:rsidP="00E8471B">
      <w:pPr>
        <w:pStyle w:val="Paragraphedeliste"/>
        <w:numPr>
          <w:ilvl w:val="0"/>
          <w:numId w:val="5"/>
        </w:numPr>
        <w:tabs>
          <w:tab w:val="left" w:pos="1257"/>
        </w:tabs>
        <w:spacing w:before="182" w:line="252" w:lineRule="auto"/>
        <w:ind w:right="667"/>
        <w:jc w:val="both"/>
        <w:rPr>
          <w:szCs w:val="24"/>
        </w:rPr>
      </w:pPr>
      <w:r w:rsidRPr="00EC082A">
        <w:rPr>
          <w:b/>
          <w:spacing w:val="-2"/>
          <w:szCs w:val="24"/>
        </w:rPr>
        <w:t>Garneton</w:t>
      </w:r>
      <w:r w:rsidRPr="00EC082A">
        <w:rPr>
          <w:b/>
          <w:spacing w:val="-12"/>
          <w:szCs w:val="24"/>
        </w:rPr>
        <w:t xml:space="preserve"> </w:t>
      </w:r>
      <w:r w:rsidRPr="00EC082A">
        <w:rPr>
          <w:b/>
          <w:spacing w:val="-2"/>
          <w:szCs w:val="24"/>
        </w:rPr>
        <w:t>North</w:t>
      </w:r>
      <w:r w:rsidRPr="00EC082A">
        <w:rPr>
          <w:b/>
          <w:spacing w:val="-11"/>
          <w:szCs w:val="24"/>
        </w:rPr>
        <w:t xml:space="preserve"> </w:t>
      </w:r>
      <w:r w:rsidRPr="00EC082A">
        <w:rPr>
          <w:b/>
          <w:spacing w:val="-2"/>
          <w:szCs w:val="24"/>
        </w:rPr>
        <w:t>CEC</w:t>
      </w:r>
      <w:r w:rsidRPr="00EC082A">
        <w:rPr>
          <w:b/>
          <w:spacing w:val="-13"/>
          <w:szCs w:val="24"/>
        </w:rPr>
        <w:t xml:space="preserve"> </w:t>
      </w:r>
      <w:r w:rsidRPr="00EC082A">
        <w:rPr>
          <w:b/>
          <w:spacing w:val="-2"/>
          <w:szCs w:val="24"/>
        </w:rPr>
        <w:t>Servitude</w:t>
      </w:r>
      <w:r w:rsidRPr="00EC082A">
        <w:rPr>
          <w:b/>
          <w:spacing w:val="-13"/>
          <w:szCs w:val="24"/>
        </w:rPr>
        <w:t xml:space="preserve"> </w:t>
      </w:r>
      <w:r w:rsidRPr="00EC082A">
        <w:rPr>
          <w:b/>
          <w:spacing w:val="-2"/>
          <w:szCs w:val="24"/>
        </w:rPr>
        <w:t>(preferred</w:t>
      </w:r>
      <w:r w:rsidRPr="00EC082A">
        <w:rPr>
          <w:b/>
          <w:spacing w:val="-11"/>
          <w:szCs w:val="24"/>
        </w:rPr>
        <w:t xml:space="preserve"> </w:t>
      </w:r>
      <w:r w:rsidRPr="00EC082A">
        <w:rPr>
          <w:b/>
          <w:spacing w:val="-2"/>
          <w:szCs w:val="24"/>
        </w:rPr>
        <w:t>site):</w:t>
      </w:r>
      <w:r w:rsidRPr="00EC082A">
        <w:rPr>
          <w:b/>
          <w:spacing w:val="-13"/>
          <w:szCs w:val="24"/>
        </w:rPr>
        <w:t xml:space="preserve"> </w:t>
      </w:r>
      <w:r w:rsidRPr="00EC082A">
        <w:rPr>
          <w:spacing w:val="-2"/>
          <w:szCs w:val="24"/>
        </w:rPr>
        <w:t>CEC</w:t>
      </w:r>
      <w:r w:rsidRPr="00EC082A">
        <w:rPr>
          <w:spacing w:val="-12"/>
          <w:szCs w:val="24"/>
        </w:rPr>
        <w:t xml:space="preserve"> </w:t>
      </w:r>
      <w:r w:rsidRPr="00EC082A">
        <w:rPr>
          <w:spacing w:val="-2"/>
          <w:szCs w:val="24"/>
        </w:rPr>
        <w:t>owns</w:t>
      </w:r>
      <w:r w:rsidRPr="00EC082A">
        <w:rPr>
          <w:spacing w:val="-12"/>
          <w:szCs w:val="24"/>
        </w:rPr>
        <w:t xml:space="preserve"> </w:t>
      </w:r>
      <w:r w:rsidRPr="00EC082A">
        <w:rPr>
          <w:spacing w:val="-2"/>
          <w:szCs w:val="24"/>
        </w:rPr>
        <w:t>land</w:t>
      </w:r>
      <w:r w:rsidRPr="00EC082A">
        <w:rPr>
          <w:spacing w:val="-12"/>
          <w:szCs w:val="24"/>
        </w:rPr>
        <w:t xml:space="preserve"> </w:t>
      </w:r>
      <w:r w:rsidRPr="00EC082A">
        <w:rPr>
          <w:spacing w:val="-2"/>
          <w:szCs w:val="24"/>
        </w:rPr>
        <w:t>of</w:t>
      </w:r>
      <w:r w:rsidRPr="00EC082A">
        <w:rPr>
          <w:spacing w:val="-13"/>
          <w:szCs w:val="24"/>
        </w:rPr>
        <w:t xml:space="preserve"> </w:t>
      </w:r>
      <w:r w:rsidRPr="00EC082A">
        <w:rPr>
          <w:spacing w:val="-2"/>
          <w:szCs w:val="24"/>
        </w:rPr>
        <w:t>about</w:t>
      </w:r>
      <w:r w:rsidRPr="00EC082A">
        <w:rPr>
          <w:spacing w:val="-10"/>
          <w:szCs w:val="24"/>
        </w:rPr>
        <w:t xml:space="preserve"> </w:t>
      </w:r>
      <w:r w:rsidRPr="00EC082A">
        <w:rPr>
          <w:spacing w:val="-2"/>
          <w:szCs w:val="24"/>
        </w:rPr>
        <w:t>56</w:t>
      </w:r>
      <w:r w:rsidRPr="00EC082A">
        <w:rPr>
          <w:spacing w:val="-12"/>
          <w:szCs w:val="24"/>
        </w:rPr>
        <w:t xml:space="preserve"> </w:t>
      </w:r>
      <w:r w:rsidRPr="00EC082A">
        <w:rPr>
          <w:spacing w:val="-2"/>
          <w:szCs w:val="24"/>
        </w:rPr>
        <w:t>ha,</w:t>
      </w:r>
      <w:r w:rsidRPr="00EC082A">
        <w:rPr>
          <w:spacing w:val="-10"/>
          <w:szCs w:val="24"/>
        </w:rPr>
        <w:t xml:space="preserve"> </w:t>
      </w:r>
      <w:r w:rsidRPr="00EC082A">
        <w:rPr>
          <w:spacing w:val="-2"/>
          <w:szCs w:val="24"/>
        </w:rPr>
        <w:t xml:space="preserve">along </w:t>
      </w:r>
      <w:r w:rsidRPr="00EC082A">
        <w:rPr>
          <w:szCs w:val="24"/>
        </w:rPr>
        <w:t>the</w:t>
      </w:r>
      <w:r w:rsidRPr="00EC082A">
        <w:rPr>
          <w:spacing w:val="-3"/>
          <w:szCs w:val="24"/>
        </w:rPr>
        <w:t xml:space="preserve"> </w:t>
      </w:r>
      <w:r w:rsidRPr="00EC082A">
        <w:rPr>
          <w:szCs w:val="24"/>
        </w:rPr>
        <w:t>wayleave</w:t>
      </w:r>
      <w:r w:rsidRPr="00EC082A">
        <w:rPr>
          <w:spacing w:val="-2"/>
          <w:szCs w:val="24"/>
        </w:rPr>
        <w:t xml:space="preserve"> </w:t>
      </w:r>
      <w:r w:rsidRPr="00EC082A">
        <w:rPr>
          <w:szCs w:val="24"/>
        </w:rPr>
        <w:t>between</w:t>
      </w:r>
      <w:r w:rsidRPr="00EC082A">
        <w:rPr>
          <w:spacing w:val="-2"/>
          <w:szCs w:val="24"/>
        </w:rPr>
        <w:t xml:space="preserve"> </w:t>
      </w:r>
      <w:r w:rsidRPr="00EC082A">
        <w:rPr>
          <w:szCs w:val="24"/>
        </w:rPr>
        <w:t>Chimwemwe</w:t>
      </w:r>
      <w:r w:rsidRPr="00EC082A">
        <w:rPr>
          <w:spacing w:val="-5"/>
          <w:szCs w:val="24"/>
        </w:rPr>
        <w:t xml:space="preserve"> </w:t>
      </w:r>
      <w:r w:rsidRPr="00EC082A">
        <w:rPr>
          <w:szCs w:val="24"/>
        </w:rPr>
        <w:t>and</w:t>
      </w:r>
      <w:r w:rsidRPr="00EC082A">
        <w:rPr>
          <w:spacing w:val="-2"/>
          <w:szCs w:val="24"/>
        </w:rPr>
        <w:t xml:space="preserve"> </w:t>
      </w:r>
      <w:r w:rsidRPr="00EC082A">
        <w:rPr>
          <w:szCs w:val="24"/>
        </w:rPr>
        <w:t>Sabina</w:t>
      </w:r>
      <w:r w:rsidRPr="00EC082A">
        <w:rPr>
          <w:spacing w:val="-3"/>
          <w:szCs w:val="24"/>
        </w:rPr>
        <w:t xml:space="preserve"> </w:t>
      </w:r>
      <w:r w:rsidRPr="00EC082A">
        <w:rPr>
          <w:szCs w:val="24"/>
        </w:rPr>
        <w:t>Mufulira</w:t>
      </w:r>
      <w:r w:rsidRPr="00EC082A">
        <w:rPr>
          <w:spacing w:val="-5"/>
          <w:szCs w:val="24"/>
        </w:rPr>
        <w:t xml:space="preserve"> </w:t>
      </w:r>
      <w:r w:rsidRPr="00EC082A">
        <w:rPr>
          <w:szCs w:val="24"/>
        </w:rPr>
        <w:t>Road.</w:t>
      </w:r>
    </w:p>
    <w:p w14:paraId="0B694367" w14:textId="77777777" w:rsidR="004A6D04" w:rsidRPr="00EC082A" w:rsidRDefault="00E24CE6" w:rsidP="007E410F">
      <w:pPr>
        <w:pStyle w:val="Corpsdetexte"/>
        <w:spacing w:before="162" w:line="252" w:lineRule="auto"/>
        <w:ind w:right="669"/>
      </w:pPr>
      <w:r w:rsidRPr="00EC082A">
        <w:rPr>
          <w:spacing w:val="-4"/>
        </w:rPr>
        <w:t>The</w:t>
      </w:r>
      <w:r w:rsidRPr="00EC082A">
        <w:rPr>
          <w:spacing w:val="-11"/>
        </w:rPr>
        <w:t xml:space="preserve"> </w:t>
      </w:r>
      <w:r w:rsidRPr="00EC082A">
        <w:rPr>
          <w:spacing w:val="-4"/>
        </w:rPr>
        <w:t>Developer</w:t>
      </w:r>
      <w:r w:rsidRPr="00EC082A">
        <w:rPr>
          <w:spacing w:val="-11"/>
        </w:rPr>
        <w:t xml:space="preserve"> </w:t>
      </w:r>
      <w:r w:rsidRPr="00EC082A">
        <w:rPr>
          <w:spacing w:val="-4"/>
        </w:rPr>
        <w:t>identified</w:t>
      </w:r>
      <w:r w:rsidRPr="00EC082A">
        <w:rPr>
          <w:spacing w:val="-11"/>
        </w:rPr>
        <w:t xml:space="preserve"> </w:t>
      </w:r>
      <w:r w:rsidRPr="00EC082A">
        <w:rPr>
          <w:spacing w:val="-4"/>
        </w:rPr>
        <w:t>this</w:t>
      </w:r>
      <w:r w:rsidRPr="00EC082A">
        <w:rPr>
          <w:spacing w:val="-11"/>
        </w:rPr>
        <w:t xml:space="preserve"> </w:t>
      </w:r>
      <w:r w:rsidRPr="00EC082A">
        <w:rPr>
          <w:spacing w:val="-4"/>
        </w:rPr>
        <w:t>site</w:t>
      </w:r>
      <w:r w:rsidRPr="00EC082A">
        <w:rPr>
          <w:spacing w:val="-11"/>
        </w:rPr>
        <w:t xml:space="preserve"> </w:t>
      </w:r>
      <w:r w:rsidRPr="00EC082A">
        <w:rPr>
          <w:spacing w:val="-4"/>
        </w:rPr>
        <w:t>as</w:t>
      </w:r>
      <w:r w:rsidRPr="00EC082A">
        <w:rPr>
          <w:spacing w:val="-11"/>
        </w:rPr>
        <w:t xml:space="preserve"> </w:t>
      </w:r>
      <w:r w:rsidRPr="00EC082A">
        <w:rPr>
          <w:spacing w:val="-4"/>
        </w:rPr>
        <w:t>potential</w:t>
      </w:r>
      <w:r w:rsidRPr="00EC082A">
        <w:rPr>
          <w:spacing w:val="-11"/>
        </w:rPr>
        <w:t xml:space="preserve"> </w:t>
      </w:r>
      <w:r w:rsidRPr="00EC082A">
        <w:rPr>
          <w:spacing w:val="-4"/>
        </w:rPr>
        <w:t>site</w:t>
      </w:r>
      <w:r w:rsidRPr="00EC082A">
        <w:rPr>
          <w:spacing w:val="-11"/>
        </w:rPr>
        <w:t xml:space="preserve"> </w:t>
      </w:r>
      <w:r w:rsidRPr="00EC082A">
        <w:rPr>
          <w:spacing w:val="-4"/>
        </w:rPr>
        <w:t>for</w:t>
      </w:r>
      <w:r w:rsidRPr="00EC082A">
        <w:rPr>
          <w:spacing w:val="-11"/>
        </w:rPr>
        <w:t xml:space="preserve"> </w:t>
      </w:r>
      <w:r w:rsidRPr="00EC082A">
        <w:rPr>
          <w:spacing w:val="-4"/>
        </w:rPr>
        <w:t>solar</w:t>
      </w:r>
      <w:r w:rsidRPr="00EC082A">
        <w:rPr>
          <w:spacing w:val="-11"/>
        </w:rPr>
        <w:t xml:space="preserve"> </w:t>
      </w:r>
      <w:r w:rsidRPr="00EC082A">
        <w:rPr>
          <w:spacing w:val="-4"/>
        </w:rPr>
        <w:t>PV</w:t>
      </w:r>
      <w:r w:rsidRPr="00EC082A">
        <w:rPr>
          <w:spacing w:val="-11"/>
        </w:rPr>
        <w:t xml:space="preserve"> </w:t>
      </w:r>
      <w:r w:rsidRPr="00EC082A">
        <w:rPr>
          <w:spacing w:val="-4"/>
        </w:rPr>
        <w:t>development</w:t>
      </w:r>
      <w:r w:rsidRPr="00EC082A">
        <w:rPr>
          <w:spacing w:val="-11"/>
        </w:rPr>
        <w:t xml:space="preserve"> </w:t>
      </w:r>
      <w:r w:rsidRPr="00EC082A">
        <w:rPr>
          <w:spacing w:val="-4"/>
        </w:rPr>
        <w:t>due</w:t>
      </w:r>
      <w:r w:rsidRPr="00EC082A">
        <w:rPr>
          <w:spacing w:val="-11"/>
        </w:rPr>
        <w:t xml:space="preserve"> </w:t>
      </w:r>
      <w:r w:rsidRPr="00EC082A">
        <w:rPr>
          <w:spacing w:val="-4"/>
        </w:rPr>
        <w:t>to</w:t>
      </w:r>
      <w:r w:rsidRPr="00EC082A">
        <w:rPr>
          <w:spacing w:val="-11"/>
        </w:rPr>
        <w:t xml:space="preserve"> </w:t>
      </w:r>
      <w:r w:rsidRPr="00EC082A">
        <w:rPr>
          <w:spacing w:val="-4"/>
        </w:rPr>
        <w:t>its</w:t>
      </w:r>
      <w:r w:rsidRPr="00EC082A">
        <w:rPr>
          <w:spacing w:val="-11"/>
        </w:rPr>
        <w:t xml:space="preserve"> </w:t>
      </w:r>
      <w:r w:rsidRPr="00EC082A">
        <w:rPr>
          <w:spacing w:val="-4"/>
        </w:rPr>
        <w:t>gentle</w:t>
      </w:r>
      <w:r w:rsidRPr="00EC082A">
        <w:rPr>
          <w:spacing w:val="-11"/>
        </w:rPr>
        <w:t xml:space="preserve"> </w:t>
      </w:r>
      <w:r w:rsidRPr="00EC082A">
        <w:rPr>
          <w:spacing w:val="-4"/>
        </w:rPr>
        <w:t xml:space="preserve">slopes, </w:t>
      </w:r>
      <w:r w:rsidRPr="00EC082A">
        <w:rPr>
          <w:spacing w:val="-2"/>
        </w:rPr>
        <w:t>proximity</w:t>
      </w:r>
      <w:r w:rsidRPr="00EC082A">
        <w:rPr>
          <w:spacing w:val="-15"/>
        </w:rPr>
        <w:t xml:space="preserve"> </w:t>
      </w:r>
      <w:r w:rsidRPr="00EC082A">
        <w:rPr>
          <w:spacing w:val="-2"/>
        </w:rPr>
        <w:t>to</w:t>
      </w:r>
      <w:r w:rsidRPr="00EC082A">
        <w:rPr>
          <w:spacing w:val="-13"/>
        </w:rPr>
        <w:t xml:space="preserve"> </w:t>
      </w:r>
      <w:r w:rsidRPr="00EC082A">
        <w:rPr>
          <w:spacing w:val="-2"/>
        </w:rPr>
        <w:t>grid</w:t>
      </w:r>
      <w:r w:rsidRPr="00EC082A">
        <w:rPr>
          <w:spacing w:val="-13"/>
        </w:rPr>
        <w:t xml:space="preserve"> </w:t>
      </w:r>
      <w:r w:rsidRPr="00EC082A">
        <w:rPr>
          <w:spacing w:val="-2"/>
        </w:rPr>
        <w:t>infrastructures</w:t>
      </w:r>
      <w:r w:rsidRPr="00EC082A">
        <w:rPr>
          <w:spacing w:val="-13"/>
        </w:rPr>
        <w:t xml:space="preserve"> </w:t>
      </w:r>
      <w:r w:rsidRPr="00EC082A">
        <w:rPr>
          <w:spacing w:val="-2"/>
        </w:rPr>
        <w:t>and</w:t>
      </w:r>
      <w:r w:rsidRPr="00EC082A">
        <w:rPr>
          <w:spacing w:val="-13"/>
        </w:rPr>
        <w:t xml:space="preserve"> </w:t>
      </w:r>
      <w:r w:rsidRPr="00EC082A">
        <w:rPr>
          <w:spacing w:val="-2"/>
        </w:rPr>
        <w:t>suitable</w:t>
      </w:r>
      <w:r w:rsidRPr="00EC082A">
        <w:rPr>
          <w:spacing w:val="-13"/>
        </w:rPr>
        <w:t xml:space="preserve"> </w:t>
      </w:r>
      <w:r w:rsidRPr="00EC082A">
        <w:rPr>
          <w:spacing w:val="-2"/>
        </w:rPr>
        <w:t>solar</w:t>
      </w:r>
      <w:r w:rsidRPr="00EC082A">
        <w:rPr>
          <w:spacing w:val="-13"/>
        </w:rPr>
        <w:t xml:space="preserve"> </w:t>
      </w:r>
      <w:r w:rsidRPr="00EC082A">
        <w:rPr>
          <w:spacing w:val="-2"/>
        </w:rPr>
        <w:t>radiation</w:t>
      </w:r>
      <w:r w:rsidRPr="00EC082A">
        <w:rPr>
          <w:spacing w:val="-13"/>
        </w:rPr>
        <w:t xml:space="preserve"> </w:t>
      </w:r>
      <w:r w:rsidRPr="00EC082A">
        <w:rPr>
          <w:spacing w:val="-2"/>
        </w:rPr>
        <w:t>regime.</w:t>
      </w:r>
      <w:r w:rsidRPr="00EC082A">
        <w:rPr>
          <w:spacing w:val="-13"/>
        </w:rPr>
        <w:t xml:space="preserve"> </w:t>
      </w:r>
      <w:r w:rsidRPr="00EC082A">
        <w:rPr>
          <w:spacing w:val="-2"/>
        </w:rPr>
        <w:t>The</w:t>
      </w:r>
      <w:r w:rsidRPr="00EC082A">
        <w:rPr>
          <w:spacing w:val="-13"/>
        </w:rPr>
        <w:t xml:space="preserve"> </w:t>
      </w:r>
      <w:r w:rsidRPr="00EC082A">
        <w:rPr>
          <w:spacing w:val="-2"/>
        </w:rPr>
        <w:t>site</w:t>
      </w:r>
      <w:r w:rsidRPr="00EC082A">
        <w:rPr>
          <w:spacing w:val="-13"/>
        </w:rPr>
        <w:t xml:space="preserve"> </w:t>
      </w:r>
      <w:r w:rsidRPr="00EC082A">
        <w:rPr>
          <w:spacing w:val="-2"/>
        </w:rPr>
        <w:t>is</w:t>
      </w:r>
      <w:r w:rsidRPr="00EC082A">
        <w:rPr>
          <w:spacing w:val="-13"/>
        </w:rPr>
        <w:t xml:space="preserve"> </w:t>
      </w:r>
      <w:r w:rsidRPr="00EC082A">
        <w:rPr>
          <w:spacing w:val="-2"/>
        </w:rPr>
        <w:t>part</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 xml:space="preserve">existing </w:t>
      </w:r>
      <w:r w:rsidRPr="00EC082A">
        <w:t>wayleave</w:t>
      </w:r>
      <w:r w:rsidRPr="00EC082A">
        <w:rPr>
          <w:spacing w:val="-11"/>
        </w:rPr>
        <w:t xml:space="preserve"> </w:t>
      </w:r>
      <w:r w:rsidRPr="00EC082A">
        <w:t>area</w:t>
      </w:r>
      <w:r w:rsidRPr="00EC082A">
        <w:rPr>
          <w:spacing w:val="-9"/>
        </w:rPr>
        <w:t xml:space="preserve"> </w:t>
      </w:r>
      <w:r w:rsidRPr="00EC082A">
        <w:t>and</w:t>
      </w:r>
      <w:r w:rsidRPr="00EC082A">
        <w:rPr>
          <w:spacing w:val="-11"/>
        </w:rPr>
        <w:t xml:space="preserve"> </w:t>
      </w:r>
      <w:r w:rsidRPr="00EC082A">
        <w:t>on</w:t>
      </w:r>
      <w:r w:rsidRPr="00EC082A">
        <w:rPr>
          <w:spacing w:val="-10"/>
        </w:rPr>
        <w:t xml:space="preserve"> </w:t>
      </w:r>
      <w:r w:rsidRPr="00EC082A">
        <w:t>private</w:t>
      </w:r>
      <w:r w:rsidRPr="00EC082A">
        <w:rPr>
          <w:spacing w:val="-11"/>
        </w:rPr>
        <w:t xml:space="preserve"> </w:t>
      </w:r>
      <w:r w:rsidRPr="00EC082A">
        <w:t>title</w:t>
      </w:r>
      <w:r w:rsidRPr="00EC082A">
        <w:rPr>
          <w:spacing w:val="-12"/>
        </w:rPr>
        <w:t xml:space="preserve"> </w:t>
      </w:r>
      <w:r w:rsidRPr="00EC082A">
        <w:t>held</w:t>
      </w:r>
      <w:r w:rsidRPr="00EC082A">
        <w:rPr>
          <w:spacing w:val="-11"/>
        </w:rPr>
        <w:t xml:space="preserve"> </w:t>
      </w:r>
      <w:r w:rsidRPr="00EC082A">
        <w:t>by</w:t>
      </w:r>
      <w:r w:rsidRPr="00EC082A">
        <w:rPr>
          <w:spacing w:val="-13"/>
        </w:rPr>
        <w:t xml:space="preserve"> </w:t>
      </w:r>
      <w:r w:rsidRPr="00EC082A">
        <w:t>the</w:t>
      </w:r>
      <w:r w:rsidRPr="00EC082A">
        <w:rPr>
          <w:spacing w:val="-11"/>
        </w:rPr>
        <w:t xml:space="preserve"> </w:t>
      </w:r>
      <w:r w:rsidRPr="00EC082A">
        <w:t>CEC.</w:t>
      </w:r>
      <w:r w:rsidRPr="00EC082A">
        <w:rPr>
          <w:spacing w:val="-10"/>
        </w:rPr>
        <w:t xml:space="preserve"> </w:t>
      </w:r>
      <w:r w:rsidRPr="00EC082A">
        <w:t>As</w:t>
      </w:r>
      <w:r w:rsidRPr="00EC082A">
        <w:rPr>
          <w:spacing w:val="-11"/>
        </w:rPr>
        <w:t xml:space="preserve"> </w:t>
      </w:r>
      <w:r w:rsidRPr="00EC082A">
        <w:t>such,</w:t>
      </w:r>
      <w:r w:rsidRPr="00EC082A">
        <w:rPr>
          <w:spacing w:val="-9"/>
        </w:rPr>
        <w:t xml:space="preserve"> </w:t>
      </w:r>
      <w:r w:rsidRPr="00EC082A">
        <w:t>the</w:t>
      </w:r>
      <w:r w:rsidRPr="00EC082A">
        <w:rPr>
          <w:spacing w:val="-12"/>
        </w:rPr>
        <w:t xml:space="preserve"> </w:t>
      </w:r>
      <w:r w:rsidRPr="00EC082A">
        <w:t>site</w:t>
      </w:r>
      <w:r w:rsidRPr="00EC082A">
        <w:rPr>
          <w:spacing w:val="-11"/>
        </w:rPr>
        <w:t xml:space="preserve"> </w:t>
      </w:r>
      <w:r w:rsidRPr="00EC082A">
        <w:t>is</w:t>
      </w:r>
      <w:r w:rsidRPr="00EC082A">
        <w:rPr>
          <w:spacing w:val="-8"/>
        </w:rPr>
        <w:t xml:space="preserve"> </w:t>
      </w:r>
      <w:r w:rsidRPr="00EC082A">
        <w:t>free</w:t>
      </w:r>
      <w:r w:rsidRPr="00EC082A">
        <w:rPr>
          <w:spacing w:val="-9"/>
        </w:rPr>
        <w:t xml:space="preserve"> </w:t>
      </w:r>
      <w:r w:rsidRPr="00EC082A">
        <w:t>from</w:t>
      </w:r>
      <w:r w:rsidRPr="00EC082A">
        <w:rPr>
          <w:spacing w:val="-11"/>
        </w:rPr>
        <w:t xml:space="preserve"> </w:t>
      </w:r>
      <w:r w:rsidRPr="00EC082A">
        <w:t>any</w:t>
      </w:r>
      <w:r w:rsidRPr="00EC082A">
        <w:rPr>
          <w:spacing w:val="-15"/>
        </w:rPr>
        <w:t xml:space="preserve"> </w:t>
      </w:r>
      <w:r w:rsidRPr="00EC082A">
        <w:t>permanent physical</w:t>
      </w:r>
      <w:r w:rsidRPr="00EC082A">
        <w:rPr>
          <w:spacing w:val="-12"/>
        </w:rPr>
        <w:t xml:space="preserve"> </w:t>
      </w:r>
      <w:r w:rsidRPr="00EC082A">
        <w:t>structures,</w:t>
      </w:r>
      <w:r w:rsidRPr="00EC082A">
        <w:rPr>
          <w:spacing w:val="-12"/>
        </w:rPr>
        <w:t xml:space="preserve"> </w:t>
      </w:r>
      <w:r w:rsidRPr="00EC082A">
        <w:t>except</w:t>
      </w:r>
      <w:r w:rsidRPr="00EC082A">
        <w:rPr>
          <w:spacing w:val="-10"/>
        </w:rPr>
        <w:t xml:space="preserve"> </w:t>
      </w:r>
      <w:r w:rsidRPr="00EC082A">
        <w:t>for</w:t>
      </w:r>
      <w:r w:rsidRPr="00EC082A">
        <w:rPr>
          <w:spacing w:val="-15"/>
        </w:rPr>
        <w:t xml:space="preserve"> </w:t>
      </w:r>
      <w:r w:rsidRPr="00EC082A">
        <w:t>seasonal</w:t>
      </w:r>
      <w:r w:rsidRPr="00EC082A">
        <w:rPr>
          <w:spacing w:val="-12"/>
        </w:rPr>
        <w:t xml:space="preserve"> </w:t>
      </w:r>
      <w:r w:rsidRPr="00EC082A">
        <w:t>agricultural</w:t>
      </w:r>
      <w:r w:rsidRPr="00EC082A">
        <w:rPr>
          <w:spacing w:val="-10"/>
        </w:rPr>
        <w:t xml:space="preserve"> </w:t>
      </w:r>
      <w:r w:rsidRPr="00EC082A">
        <w:t>fields</w:t>
      </w:r>
      <w:r w:rsidRPr="00EC082A">
        <w:rPr>
          <w:spacing w:val="-10"/>
        </w:rPr>
        <w:t xml:space="preserve"> </w:t>
      </w:r>
      <w:r w:rsidRPr="00EC082A">
        <w:t>and</w:t>
      </w:r>
      <w:r w:rsidRPr="00EC082A">
        <w:rPr>
          <w:spacing w:val="-11"/>
        </w:rPr>
        <w:t xml:space="preserve"> </w:t>
      </w:r>
      <w:r w:rsidRPr="00EC082A">
        <w:t>access</w:t>
      </w:r>
      <w:r w:rsidRPr="00EC082A">
        <w:rPr>
          <w:spacing w:val="-10"/>
        </w:rPr>
        <w:t xml:space="preserve"> </w:t>
      </w:r>
      <w:r w:rsidRPr="00EC082A">
        <w:t>routes</w:t>
      </w:r>
      <w:r w:rsidRPr="00EC082A">
        <w:rPr>
          <w:spacing w:val="-10"/>
        </w:rPr>
        <w:t xml:space="preserve"> </w:t>
      </w:r>
      <w:r w:rsidRPr="00EC082A">
        <w:t>(dirty</w:t>
      </w:r>
      <w:r w:rsidRPr="00EC082A">
        <w:rPr>
          <w:spacing w:val="-15"/>
        </w:rPr>
        <w:t xml:space="preserve"> </w:t>
      </w:r>
      <w:r w:rsidRPr="00EC082A">
        <w:t>tracks)</w:t>
      </w:r>
      <w:r w:rsidRPr="00EC082A">
        <w:rPr>
          <w:spacing w:val="-12"/>
        </w:rPr>
        <w:t xml:space="preserve"> </w:t>
      </w:r>
      <w:r w:rsidRPr="00EC082A">
        <w:t>which might not result into meaningful economic displacements or losses.</w:t>
      </w:r>
    </w:p>
    <w:p w14:paraId="604B715A" w14:textId="77777777" w:rsidR="004A6D04" w:rsidRPr="00EC082A" w:rsidRDefault="00E24CE6" w:rsidP="007E410F">
      <w:pPr>
        <w:pStyle w:val="Corpsdetexte"/>
        <w:spacing w:before="171" w:line="254" w:lineRule="auto"/>
        <w:ind w:right="664"/>
      </w:pPr>
      <w:r w:rsidRPr="00EC082A">
        <w:t>The</w:t>
      </w:r>
      <w:r w:rsidRPr="00EC082A">
        <w:rPr>
          <w:spacing w:val="-15"/>
        </w:rPr>
        <w:t xml:space="preserve"> </w:t>
      </w:r>
      <w:r w:rsidRPr="00EC082A">
        <w:t>proposed</w:t>
      </w:r>
      <w:r w:rsidRPr="00EC082A">
        <w:rPr>
          <w:spacing w:val="-13"/>
        </w:rPr>
        <w:t xml:space="preserve"> </w:t>
      </w:r>
      <w:r w:rsidRPr="00EC082A">
        <w:t>site</w:t>
      </w:r>
      <w:r w:rsidRPr="00EC082A">
        <w:rPr>
          <w:spacing w:val="-12"/>
        </w:rPr>
        <w:t xml:space="preserve"> </w:t>
      </w:r>
      <w:r w:rsidRPr="00EC082A">
        <w:t>is</w:t>
      </w:r>
      <w:r w:rsidRPr="00EC082A">
        <w:rPr>
          <w:spacing w:val="-13"/>
        </w:rPr>
        <w:t xml:space="preserve"> </w:t>
      </w:r>
      <w:r w:rsidRPr="00EC082A">
        <w:t>located</w:t>
      </w:r>
      <w:r w:rsidRPr="00EC082A">
        <w:rPr>
          <w:spacing w:val="-13"/>
        </w:rPr>
        <w:t xml:space="preserve"> </w:t>
      </w:r>
      <w:r w:rsidRPr="00EC082A">
        <w:t>near</w:t>
      </w:r>
      <w:r w:rsidRPr="00EC082A">
        <w:rPr>
          <w:spacing w:val="-14"/>
        </w:rPr>
        <w:t xml:space="preserve"> </w:t>
      </w:r>
      <w:r w:rsidRPr="00EC082A">
        <w:t>the</w:t>
      </w:r>
      <w:r w:rsidRPr="00EC082A">
        <w:rPr>
          <w:spacing w:val="-12"/>
        </w:rPr>
        <w:t xml:space="preserve"> </w:t>
      </w:r>
      <w:r w:rsidRPr="00EC082A">
        <w:t>national</w:t>
      </w:r>
      <w:r w:rsidRPr="00EC082A">
        <w:rPr>
          <w:spacing w:val="-10"/>
        </w:rPr>
        <w:t xml:space="preserve"> </w:t>
      </w:r>
      <w:r w:rsidRPr="00EC082A">
        <w:t>grid</w:t>
      </w:r>
      <w:r w:rsidRPr="00EC082A">
        <w:rPr>
          <w:spacing w:val="-14"/>
        </w:rPr>
        <w:t xml:space="preserve"> </w:t>
      </w:r>
      <w:r w:rsidRPr="00EC082A">
        <w:t>and</w:t>
      </w:r>
      <w:r w:rsidRPr="00EC082A">
        <w:rPr>
          <w:spacing w:val="-11"/>
        </w:rPr>
        <w:t xml:space="preserve"> </w:t>
      </w:r>
      <w:r w:rsidRPr="00EC082A">
        <w:t>ZESCO</w:t>
      </w:r>
      <w:r w:rsidRPr="00EC082A">
        <w:rPr>
          <w:spacing w:val="-13"/>
        </w:rPr>
        <w:t xml:space="preserve"> </w:t>
      </w:r>
      <w:r w:rsidRPr="00EC082A">
        <w:t>Substation</w:t>
      </w:r>
      <w:r w:rsidRPr="00EC082A">
        <w:rPr>
          <w:spacing w:val="-12"/>
        </w:rPr>
        <w:t xml:space="preserve"> </w:t>
      </w:r>
      <w:r w:rsidRPr="00EC082A">
        <w:t>making</w:t>
      </w:r>
      <w:r w:rsidRPr="00EC082A">
        <w:rPr>
          <w:spacing w:val="-15"/>
        </w:rPr>
        <w:t xml:space="preserve"> </w:t>
      </w:r>
      <w:r w:rsidRPr="00EC082A">
        <w:t>it</w:t>
      </w:r>
      <w:r w:rsidRPr="00EC082A">
        <w:rPr>
          <w:spacing w:val="-13"/>
        </w:rPr>
        <w:t xml:space="preserve"> </w:t>
      </w:r>
      <w:r w:rsidRPr="00EC082A">
        <w:t>possible</w:t>
      </w:r>
      <w:r w:rsidRPr="00EC082A">
        <w:rPr>
          <w:spacing w:val="-11"/>
        </w:rPr>
        <w:t xml:space="preserve"> </w:t>
      </w:r>
      <w:r w:rsidRPr="00EC082A">
        <w:t xml:space="preserve">for </w:t>
      </w:r>
      <w:r w:rsidRPr="00EC082A">
        <w:rPr>
          <w:spacing w:val="-2"/>
        </w:rPr>
        <w:t>power</w:t>
      </w:r>
      <w:r w:rsidRPr="00EC082A">
        <w:rPr>
          <w:spacing w:val="-10"/>
        </w:rPr>
        <w:t xml:space="preserve"> </w:t>
      </w:r>
      <w:r w:rsidRPr="00EC082A">
        <w:rPr>
          <w:spacing w:val="-2"/>
        </w:rPr>
        <w:t>evacuation</w:t>
      </w:r>
      <w:r w:rsidRPr="00EC082A">
        <w:rPr>
          <w:spacing w:val="-11"/>
        </w:rPr>
        <w:t xml:space="preserve"> </w:t>
      </w:r>
      <w:r w:rsidRPr="00EC082A">
        <w:rPr>
          <w:spacing w:val="-2"/>
        </w:rPr>
        <w:t>at</w:t>
      </w:r>
      <w:r w:rsidRPr="00EC082A">
        <w:rPr>
          <w:spacing w:val="-8"/>
        </w:rPr>
        <w:t xml:space="preserve"> </w:t>
      </w:r>
      <w:r w:rsidRPr="00EC082A">
        <w:rPr>
          <w:spacing w:val="-2"/>
        </w:rPr>
        <w:t>the</w:t>
      </w:r>
      <w:r w:rsidRPr="00EC082A">
        <w:rPr>
          <w:spacing w:val="-10"/>
        </w:rPr>
        <w:t xml:space="preserve"> </w:t>
      </w:r>
      <w:r w:rsidRPr="00EC082A">
        <w:rPr>
          <w:spacing w:val="-2"/>
        </w:rPr>
        <w:t>lowest</w:t>
      </w:r>
      <w:r w:rsidRPr="00EC082A">
        <w:rPr>
          <w:spacing w:val="-11"/>
        </w:rPr>
        <w:t xml:space="preserve"> </w:t>
      </w:r>
      <w:r w:rsidRPr="00EC082A">
        <w:rPr>
          <w:spacing w:val="-2"/>
        </w:rPr>
        <w:t>cost.</w:t>
      </w:r>
      <w:r w:rsidRPr="00EC082A">
        <w:rPr>
          <w:spacing w:val="-11"/>
        </w:rPr>
        <w:t xml:space="preserve"> </w:t>
      </w:r>
      <w:r w:rsidRPr="00EC082A">
        <w:rPr>
          <w:spacing w:val="-2"/>
        </w:rPr>
        <w:t>Because</w:t>
      </w:r>
      <w:r w:rsidRPr="00EC082A">
        <w:rPr>
          <w:spacing w:val="-12"/>
        </w:rPr>
        <w:t xml:space="preserve"> </w:t>
      </w:r>
      <w:r w:rsidRPr="00EC082A">
        <w:rPr>
          <w:spacing w:val="-2"/>
        </w:rPr>
        <w:t>solar</w:t>
      </w:r>
      <w:r w:rsidRPr="00EC082A">
        <w:rPr>
          <w:spacing w:val="-12"/>
        </w:rPr>
        <w:t xml:space="preserve"> </w:t>
      </w:r>
      <w:r w:rsidRPr="00EC082A">
        <w:rPr>
          <w:spacing w:val="-2"/>
        </w:rPr>
        <w:t>PV</w:t>
      </w:r>
      <w:r w:rsidRPr="00EC082A">
        <w:rPr>
          <w:spacing w:val="-12"/>
        </w:rPr>
        <w:t xml:space="preserve"> </w:t>
      </w:r>
      <w:r w:rsidRPr="00EC082A">
        <w:rPr>
          <w:spacing w:val="-2"/>
        </w:rPr>
        <w:t>projects</w:t>
      </w:r>
      <w:r w:rsidRPr="00EC082A">
        <w:rPr>
          <w:spacing w:val="-9"/>
        </w:rPr>
        <w:t xml:space="preserve"> </w:t>
      </w:r>
      <w:r w:rsidRPr="00EC082A">
        <w:rPr>
          <w:spacing w:val="-2"/>
        </w:rPr>
        <w:t>have</w:t>
      </w:r>
      <w:r w:rsidRPr="00EC082A">
        <w:rPr>
          <w:spacing w:val="-12"/>
        </w:rPr>
        <w:t xml:space="preserve"> </w:t>
      </w:r>
      <w:r w:rsidRPr="00EC082A">
        <w:rPr>
          <w:spacing w:val="-2"/>
        </w:rPr>
        <w:t>a</w:t>
      </w:r>
      <w:r w:rsidRPr="00EC082A">
        <w:rPr>
          <w:spacing w:val="-9"/>
        </w:rPr>
        <w:t xml:space="preserve"> </w:t>
      </w:r>
      <w:r w:rsidRPr="00EC082A">
        <w:rPr>
          <w:spacing w:val="-2"/>
        </w:rPr>
        <w:t>large</w:t>
      </w:r>
      <w:r w:rsidRPr="00EC082A">
        <w:rPr>
          <w:spacing w:val="-10"/>
        </w:rPr>
        <w:t xml:space="preserve"> </w:t>
      </w:r>
      <w:r w:rsidRPr="00EC082A">
        <w:rPr>
          <w:spacing w:val="-2"/>
        </w:rPr>
        <w:t>footprint</w:t>
      </w:r>
      <w:r w:rsidRPr="00EC082A">
        <w:rPr>
          <w:spacing w:val="-9"/>
        </w:rPr>
        <w:t xml:space="preserve"> </w:t>
      </w:r>
      <w:r w:rsidRPr="00EC082A">
        <w:rPr>
          <w:spacing w:val="-2"/>
        </w:rPr>
        <w:t>for</w:t>
      </w:r>
      <w:r w:rsidRPr="00EC082A">
        <w:rPr>
          <w:spacing w:val="-12"/>
        </w:rPr>
        <w:t xml:space="preserve"> </w:t>
      </w:r>
      <w:r w:rsidRPr="00EC082A">
        <w:rPr>
          <w:spacing w:val="-2"/>
        </w:rPr>
        <w:t>the</w:t>
      </w:r>
      <w:r w:rsidRPr="00EC082A">
        <w:rPr>
          <w:spacing w:val="-10"/>
        </w:rPr>
        <w:t xml:space="preserve"> </w:t>
      </w:r>
      <w:r w:rsidRPr="00EC082A">
        <w:rPr>
          <w:spacing w:val="-2"/>
        </w:rPr>
        <w:t xml:space="preserve">solar </w:t>
      </w:r>
      <w:r w:rsidRPr="00EC082A">
        <w:t>panels,</w:t>
      </w:r>
      <w:r w:rsidRPr="00EC082A">
        <w:rPr>
          <w:spacing w:val="-10"/>
        </w:rPr>
        <w:t xml:space="preserve"> </w:t>
      </w:r>
      <w:r w:rsidRPr="00EC082A">
        <w:t>it</w:t>
      </w:r>
      <w:r w:rsidRPr="00EC082A">
        <w:rPr>
          <w:spacing w:val="-11"/>
        </w:rPr>
        <w:t xml:space="preserve"> </w:t>
      </w:r>
      <w:r w:rsidRPr="00EC082A">
        <w:t>is</w:t>
      </w:r>
      <w:r w:rsidRPr="00EC082A">
        <w:rPr>
          <w:spacing w:val="-11"/>
        </w:rPr>
        <w:t xml:space="preserve"> </w:t>
      </w:r>
      <w:r w:rsidRPr="00EC082A">
        <w:t>important</w:t>
      </w:r>
      <w:r w:rsidRPr="00EC082A">
        <w:rPr>
          <w:spacing w:val="-10"/>
        </w:rPr>
        <w:t xml:space="preserve"> </w:t>
      </w:r>
      <w:r w:rsidRPr="00EC082A">
        <w:t>to</w:t>
      </w:r>
      <w:r w:rsidRPr="00EC082A">
        <w:rPr>
          <w:spacing w:val="-9"/>
        </w:rPr>
        <w:t xml:space="preserve"> </w:t>
      </w:r>
      <w:r w:rsidRPr="00EC082A">
        <w:t>avoid</w:t>
      </w:r>
      <w:r w:rsidRPr="00EC082A">
        <w:rPr>
          <w:spacing w:val="-10"/>
        </w:rPr>
        <w:t xml:space="preserve"> </w:t>
      </w:r>
      <w:r w:rsidRPr="00EC082A">
        <w:t>utilizing</w:t>
      </w:r>
      <w:r w:rsidRPr="00EC082A">
        <w:rPr>
          <w:spacing w:val="-12"/>
        </w:rPr>
        <w:t xml:space="preserve"> </w:t>
      </w:r>
      <w:r w:rsidRPr="00EC082A">
        <w:t>land</w:t>
      </w:r>
      <w:r w:rsidRPr="00EC082A">
        <w:rPr>
          <w:spacing w:val="-11"/>
        </w:rPr>
        <w:t xml:space="preserve"> </w:t>
      </w:r>
      <w:r w:rsidRPr="00EC082A">
        <w:t>that</w:t>
      </w:r>
      <w:r w:rsidRPr="00EC082A">
        <w:rPr>
          <w:spacing w:val="-9"/>
        </w:rPr>
        <w:t xml:space="preserve"> </w:t>
      </w:r>
      <w:r w:rsidRPr="00EC082A">
        <w:t>could</w:t>
      </w:r>
      <w:r w:rsidRPr="00EC082A">
        <w:rPr>
          <w:spacing w:val="-10"/>
        </w:rPr>
        <w:t xml:space="preserve"> </w:t>
      </w:r>
      <w:r w:rsidRPr="00EC082A">
        <w:t>be</w:t>
      </w:r>
      <w:r w:rsidRPr="00EC082A">
        <w:rPr>
          <w:spacing w:val="-12"/>
        </w:rPr>
        <w:t xml:space="preserve"> </w:t>
      </w:r>
      <w:r w:rsidRPr="00EC082A">
        <w:t>better</w:t>
      </w:r>
      <w:r w:rsidRPr="00EC082A">
        <w:rPr>
          <w:spacing w:val="-11"/>
        </w:rPr>
        <w:t xml:space="preserve"> </w:t>
      </w:r>
      <w:r w:rsidRPr="00EC082A">
        <w:t>used</w:t>
      </w:r>
      <w:r w:rsidRPr="00EC082A">
        <w:rPr>
          <w:spacing w:val="-6"/>
        </w:rPr>
        <w:t xml:space="preserve"> </w:t>
      </w:r>
      <w:r w:rsidRPr="00EC082A">
        <w:t>for</w:t>
      </w:r>
      <w:r w:rsidRPr="00EC082A">
        <w:rPr>
          <w:spacing w:val="-13"/>
        </w:rPr>
        <w:t xml:space="preserve"> </w:t>
      </w:r>
      <w:r w:rsidRPr="00EC082A">
        <w:t>other</w:t>
      </w:r>
      <w:r w:rsidRPr="00EC082A">
        <w:rPr>
          <w:spacing w:val="-12"/>
        </w:rPr>
        <w:t xml:space="preserve"> </w:t>
      </w:r>
      <w:r w:rsidRPr="00EC082A">
        <w:t>purposes</w:t>
      </w:r>
      <w:r w:rsidRPr="00EC082A">
        <w:rPr>
          <w:spacing w:val="-8"/>
        </w:rPr>
        <w:t xml:space="preserve"> </w:t>
      </w:r>
      <w:r w:rsidRPr="00EC082A">
        <w:t>such</w:t>
      </w:r>
      <w:r w:rsidRPr="00EC082A">
        <w:rPr>
          <w:spacing w:val="-8"/>
        </w:rPr>
        <w:t xml:space="preserve"> </w:t>
      </w:r>
      <w:r w:rsidRPr="00EC082A">
        <w:t xml:space="preserve">as </w:t>
      </w:r>
      <w:r w:rsidRPr="00EC082A">
        <w:rPr>
          <w:spacing w:val="-4"/>
        </w:rPr>
        <w:t>agricultural</w:t>
      </w:r>
      <w:r w:rsidRPr="00EC082A">
        <w:rPr>
          <w:spacing w:val="-11"/>
        </w:rPr>
        <w:t xml:space="preserve"> </w:t>
      </w:r>
      <w:r w:rsidRPr="00EC082A">
        <w:rPr>
          <w:spacing w:val="-4"/>
        </w:rPr>
        <w:t>or</w:t>
      </w:r>
      <w:r w:rsidRPr="00EC082A">
        <w:rPr>
          <w:spacing w:val="-11"/>
        </w:rPr>
        <w:t xml:space="preserve"> </w:t>
      </w:r>
      <w:r w:rsidRPr="00EC082A">
        <w:rPr>
          <w:spacing w:val="-4"/>
        </w:rPr>
        <w:t>real</w:t>
      </w:r>
      <w:r w:rsidRPr="00EC082A">
        <w:rPr>
          <w:spacing w:val="-11"/>
        </w:rPr>
        <w:t xml:space="preserve"> </w:t>
      </w:r>
      <w:r w:rsidRPr="00EC082A">
        <w:rPr>
          <w:spacing w:val="-4"/>
        </w:rPr>
        <w:t>estate</w:t>
      </w:r>
      <w:r w:rsidRPr="00EC082A">
        <w:rPr>
          <w:spacing w:val="-11"/>
        </w:rPr>
        <w:t xml:space="preserve"> </w:t>
      </w:r>
      <w:r w:rsidRPr="00EC082A">
        <w:rPr>
          <w:spacing w:val="-4"/>
        </w:rPr>
        <w:t>development.</w:t>
      </w:r>
      <w:r w:rsidRPr="00EC082A">
        <w:rPr>
          <w:spacing w:val="-11"/>
        </w:rPr>
        <w:t xml:space="preserve"> </w:t>
      </w:r>
      <w:r w:rsidRPr="00EC082A">
        <w:rPr>
          <w:spacing w:val="-4"/>
        </w:rPr>
        <w:t>The</w:t>
      </w:r>
      <w:r w:rsidRPr="00EC082A">
        <w:rPr>
          <w:spacing w:val="-11"/>
        </w:rPr>
        <w:t xml:space="preserve"> </w:t>
      </w:r>
      <w:r w:rsidRPr="00EC082A">
        <w:rPr>
          <w:spacing w:val="-4"/>
        </w:rPr>
        <w:t>proposed</w:t>
      </w:r>
      <w:r w:rsidRPr="00EC082A">
        <w:rPr>
          <w:spacing w:val="-11"/>
        </w:rPr>
        <w:t xml:space="preserve"> </w:t>
      </w:r>
      <w:r w:rsidRPr="00EC082A">
        <w:rPr>
          <w:spacing w:val="-4"/>
        </w:rPr>
        <w:t>project</w:t>
      </w:r>
      <w:r w:rsidRPr="00EC082A">
        <w:rPr>
          <w:spacing w:val="-11"/>
        </w:rPr>
        <w:t xml:space="preserve"> </w:t>
      </w:r>
      <w:r w:rsidRPr="00EC082A">
        <w:rPr>
          <w:spacing w:val="-4"/>
        </w:rPr>
        <w:t>site</w:t>
      </w:r>
      <w:r w:rsidRPr="00EC082A">
        <w:rPr>
          <w:spacing w:val="-11"/>
        </w:rPr>
        <w:t xml:space="preserve"> </w:t>
      </w:r>
      <w:r w:rsidRPr="00EC082A">
        <w:rPr>
          <w:spacing w:val="-4"/>
        </w:rPr>
        <w:t>is</w:t>
      </w:r>
      <w:r w:rsidRPr="00EC082A">
        <w:rPr>
          <w:spacing w:val="-11"/>
        </w:rPr>
        <w:t xml:space="preserve"> </w:t>
      </w:r>
      <w:r w:rsidRPr="00EC082A">
        <w:rPr>
          <w:spacing w:val="-4"/>
        </w:rPr>
        <w:t>mostly</w:t>
      </w:r>
      <w:r w:rsidRPr="00EC082A">
        <w:rPr>
          <w:spacing w:val="-11"/>
        </w:rPr>
        <w:t xml:space="preserve"> </w:t>
      </w:r>
      <w:r w:rsidRPr="00EC082A">
        <w:rPr>
          <w:spacing w:val="-4"/>
        </w:rPr>
        <w:t>characterized</w:t>
      </w:r>
      <w:r w:rsidRPr="00EC082A">
        <w:rPr>
          <w:spacing w:val="-11"/>
        </w:rPr>
        <w:t xml:space="preserve"> </w:t>
      </w:r>
      <w:r w:rsidRPr="00EC082A">
        <w:rPr>
          <w:spacing w:val="-4"/>
        </w:rPr>
        <w:t>by</w:t>
      </w:r>
      <w:r w:rsidRPr="00EC082A">
        <w:rPr>
          <w:spacing w:val="-11"/>
        </w:rPr>
        <w:t xml:space="preserve"> </w:t>
      </w:r>
      <w:r w:rsidRPr="00EC082A">
        <w:rPr>
          <w:spacing w:val="-4"/>
        </w:rPr>
        <w:t xml:space="preserve">surface </w:t>
      </w:r>
      <w:r w:rsidRPr="00EC082A">
        <w:t>rock</w:t>
      </w:r>
      <w:r w:rsidRPr="00EC082A">
        <w:rPr>
          <w:spacing w:val="-12"/>
        </w:rPr>
        <w:t xml:space="preserve"> </w:t>
      </w:r>
      <w:r w:rsidRPr="00EC082A">
        <w:t>outcrops</w:t>
      </w:r>
      <w:r w:rsidRPr="00EC082A">
        <w:rPr>
          <w:spacing w:val="-9"/>
        </w:rPr>
        <w:t xml:space="preserve"> </w:t>
      </w:r>
      <w:r w:rsidRPr="00EC082A">
        <w:t>with</w:t>
      </w:r>
      <w:r w:rsidRPr="00EC082A">
        <w:rPr>
          <w:spacing w:val="-12"/>
        </w:rPr>
        <w:t xml:space="preserve"> </w:t>
      </w:r>
      <w:r w:rsidRPr="00EC082A">
        <w:t>laterite</w:t>
      </w:r>
      <w:r w:rsidRPr="00EC082A">
        <w:rPr>
          <w:spacing w:val="-12"/>
        </w:rPr>
        <w:t xml:space="preserve"> </w:t>
      </w:r>
      <w:r w:rsidRPr="00EC082A">
        <w:t>or</w:t>
      </w:r>
      <w:r w:rsidRPr="00EC082A">
        <w:rPr>
          <w:spacing w:val="-13"/>
        </w:rPr>
        <w:t xml:space="preserve"> </w:t>
      </w:r>
      <w:r w:rsidRPr="00EC082A">
        <w:t>soil</w:t>
      </w:r>
      <w:r w:rsidRPr="00EC082A">
        <w:rPr>
          <w:spacing w:val="-11"/>
        </w:rPr>
        <w:t xml:space="preserve"> </w:t>
      </w:r>
      <w:r w:rsidRPr="00EC082A">
        <w:t>restriction</w:t>
      </w:r>
      <w:r w:rsidRPr="00EC082A">
        <w:rPr>
          <w:spacing w:val="-11"/>
        </w:rPr>
        <w:t xml:space="preserve"> </w:t>
      </w:r>
      <w:r w:rsidRPr="00EC082A">
        <w:t>layer</w:t>
      </w:r>
      <w:r w:rsidRPr="00EC082A">
        <w:rPr>
          <w:spacing w:val="-10"/>
        </w:rPr>
        <w:t xml:space="preserve"> </w:t>
      </w:r>
      <w:r w:rsidRPr="00EC082A">
        <w:t>close</w:t>
      </w:r>
      <w:r w:rsidRPr="00EC082A">
        <w:rPr>
          <w:spacing w:val="-12"/>
        </w:rPr>
        <w:t xml:space="preserve"> </w:t>
      </w:r>
      <w:r w:rsidRPr="00EC082A">
        <w:t>to</w:t>
      </w:r>
      <w:r w:rsidRPr="00EC082A">
        <w:rPr>
          <w:spacing w:val="-12"/>
        </w:rPr>
        <w:t xml:space="preserve"> </w:t>
      </w:r>
      <w:r w:rsidRPr="00EC082A">
        <w:t>the</w:t>
      </w:r>
      <w:r w:rsidRPr="00EC082A">
        <w:rPr>
          <w:spacing w:val="-13"/>
        </w:rPr>
        <w:t xml:space="preserve"> </w:t>
      </w:r>
      <w:r w:rsidRPr="00EC082A">
        <w:t>surface</w:t>
      </w:r>
      <w:r w:rsidRPr="00EC082A">
        <w:rPr>
          <w:spacing w:val="-9"/>
        </w:rPr>
        <w:t xml:space="preserve"> </w:t>
      </w:r>
      <w:r w:rsidRPr="00EC082A">
        <w:t>(&lt;50</w:t>
      </w:r>
      <w:r w:rsidRPr="00EC082A">
        <w:rPr>
          <w:spacing w:val="-10"/>
        </w:rPr>
        <w:t xml:space="preserve"> </w:t>
      </w:r>
      <w:r w:rsidRPr="00EC082A">
        <w:t>cm)</w:t>
      </w:r>
      <w:r w:rsidRPr="00EC082A">
        <w:rPr>
          <w:spacing w:val="-12"/>
        </w:rPr>
        <w:t xml:space="preserve"> </w:t>
      </w:r>
      <w:r w:rsidRPr="00EC082A">
        <w:t>as</w:t>
      </w:r>
      <w:r w:rsidRPr="00EC082A">
        <w:rPr>
          <w:spacing w:val="-9"/>
        </w:rPr>
        <w:t xml:space="preserve"> </w:t>
      </w:r>
      <w:r w:rsidRPr="00EC082A">
        <w:t>confirmed</w:t>
      </w:r>
      <w:r w:rsidRPr="00EC082A">
        <w:rPr>
          <w:spacing w:val="-10"/>
        </w:rPr>
        <w:t xml:space="preserve"> </w:t>
      </w:r>
      <w:r w:rsidRPr="00EC082A">
        <w:t xml:space="preserve">by </w:t>
      </w:r>
      <w:r w:rsidRPr="00EC082A">
        <w:rPr>
          <w:spacing w:val="-2"/>
        </w:rPr>
        <w:t>the</w:t>
      </w:r>
      <w:r w:rsidRPr="00EC082A">
        <w:rPr>
          <w:spacing w:val="-10"/>
        </w:rPr>
        <w:t xml:space="preserve"> </w:t>
      </w:r>
      <w:r w:rsidRPr="00EC082A">
        <w:rPr>
          <w:spacing w:val="-2"/>
        </w:rPr>
        <w:t>soil</w:t>
      </w:r>
      <w:r w:rsidRPr="00EC082A">
        <w:rPr>
          <w:spacing w:val="-8"/>
        </w:rPr>
        <w:t xml:space="preserve"> </w:t>
      </w:r>
      <w:r w:rsidRPr="00EC082A">
        <w:rPr>
          <w:spacing w:val="-2"/>
        </w:rPr>
        <w:t>and</w:t>
      </w:r>
      <w:r w:rsidRPr="00EC082A">
        <w:rPr>
          <w:spacing w:val="-8"/>
        </w:rPr>
        <w:t xml:space="preserve"> </w:t>
      </w:r>
      <w:r w:rsidRPr="00EC082A">
        <w:rPr>
          <w:spacing w:val="-2"/>
        </w:rPr>
        <w:t>land</w:t>
      </w:r>
      <w:r w:rsidRPr="00EC082A">
        <w:rPr>
          <w:spacing w:val="-8"/>
        </w:rPr>
        <w:t xml:space="preserve"> </w:t>
      </w:r>
      <w:r w:rsidRPr="00EC082A">
        <w:rPr>
          <w:spacing w:val="-2"/>
        </w:rPr>
        <w:t>use</w:t>
      </w:r>
      <w:r w:rsidRPr="00EC082A">
        <w:rPr>
          <w:spacing w:val="-11"/>
        </w:rPr>
        <w:t xml:space="preserve"> </w:t>
      </w:r>
      <w:r w:rsidRPr="00EC082A">
        <w:rPr>
          <w:spacing w:val="-2"/>
        </w:rPr>
        <w:t>survey</w:t>
      </w:r>
      <w:r w:rsidRPr="00EC082A">
        <w:rPr>
          <w:spacing w:val="-13"/>
        </w:rPr>
        <w:t xml:space="preserve"> </w:t>
      </w:r>
      <w:r w:rsidRPr="00EC082A">
        <w:rPr>
          <w:spacing w:val="-2"/>
        </w:rPr>
        <w:t>(see</w:t>
      </w:r>
      <w:r w:rsidRPr="00EC082A">
        <w:rPr>
          <w:spacing w:val="-9"/>
        </w:rPr>
        <w:t xml:space="preserve"> </w:t>
      </w:r>
      <w:r w:rsidRPr="00EC082A">
        <w:rPr>
          <w:spacing w:val="-2"/>
        </w:rPr>
        <w:t>Soil</w:t>
      </w:r>
      <w:r w:rsidRPr="00EC082A">
        <w:rPr>
          <w:spacing w:val="-8"/>
        </w:rPr>
        <w:t xml:space="preserve"> </w:t>
      </w:r>
      <w:r w:rsidRPr="00EC082A">
        <w:rPr>
          <w:spacing w:val="-2"/>
        </w:rPr>
        <w:t>Survey</w:t>
      </w:r>
      <w:r w:rsidRPr="00EC082A">
        <w:rPr>
          <w:spacing w:val="-11"/>
        </w:rPr>
        <w:t xml:space="preserve"> </w:t>
      </w:r>
      <w:r w:rsidRPr="00EC082A">
        <w:rPr>
          <w:spacing w:val="-2"/>
        </w:rPr>
        <w:t>report</w:t>
      </w:r>
      <w:r w:rsidRPr="00EC082A">
        <w:rPr>
          <w:spacing w:val="-9"/>
        </w:rPr>
        <w:t xml:space="preserve"> </w:t>
      </w:r>
      <w:r w:rsidRPr="00EC082A">
        <w:rPr>
          <w:spacing w:val="-2"/>
        </w:rPr>
        <w:t>in</w:t>
      </w:r>
      <w:r w:rsidRPr="00EC082A">
        <w:rPr>
          <w:spacing w:val="-9"/>
        </w:rPr>
        <w:t xml:space="preserve"> </w:t>
      </w:r>
      <w:r w:rsidRPr="00EC082A">
        <w:rPr>
          <w:spacing w:val="-2"/>
        </w:rPr>
        <w:t>Appendix</w:t>
      </w:r>
      <w:r w:rsidRPr="00EC082A">
        <w:rPr>
          <w:spacing w:val="-8"/>
        </w:rPr>
        <w:t xml:space="preserve"> </w:t>
      </w:r>
      <w:r w:rsidRPr="00EC082A">
        <w:rPr>
          <w:spacing w:val="-2"/>
        </w:rPr>
        <w:t>5)</w:t>
      </w:r>
      <w:r w:rsidRPr="00EC082A">
        <w:rPr>
          <w:spacing w:val="-9"/>
        </w:rPr>
        <w:t xml:space="preserve"> </w:t>
      </w:r>
      <w:r w:rsidRPr="00EC082A">
        <w:rPr>
          <w:spacing w:val="-2"/>
        </w:rPr>
        <w:t>and</w:t>
      </w:r>
      <w:r w:rsidRPr="00EC082A">
        <w:rPr>
          <w:spacing w:val="-10"/>
        </w:rPr>
        <w:t xml:space="preserve"> </w:t>
      </w:r>
      <w:r w:rsidRPr="00EC082A">
        <w:rPr>
          <w:spacing w:val="-2"/>
        </w:rPr>
        <w:t>hence</w:t>
      </w:r>
      <w:r w:rsidRPr="00EC082A">
        <w:rPr>
          <w:spacing w:val="-9"/>
        </w:rPr>
        <w:t xml:space="preserve"> </w:t>
      </w:r>
      <w:r w:rsidRPr="00EC082A">
        <w:rPr>
          <w:spacing w:val="-2"/>
        </w:rPr>
        <w:t>marginally</w:t>
      </w:r>
      <w:r w:rsidRPr="00EC082A">
        <w:rPr>
          <w:spacing w:val="-13"/>
        </w:rPr>
        <w:t xml:space="preserve"> </w:t>
      </w:r>
      <w:r w:rsidRPr="00EC082A">
        <w:rPr>
          <w:spacing w:val="-2"/>
        </w:rPr>
        <w:t xml:space="preserve">suitable </w:t>
      </w:r>
      <w:r w:rsidRPr="00EC082A">
        <w:t xml:space="preserve">for agricultural use. In addition, the proposed Project site does not represent or host </w:t>
      </w:r>
      <w:r w:rsidRPr="00EC082A">
        <w:rPr>
          <w:spacing w:val="-2"/>
        </w:rPr>
        <w:t>environmentally</w:t>
      </w:r>
      <w:r w:rsidRPr="00EC082A">
        <w:rPr>
          <w:spacing w:val="-15"/>
        </w:rPr>
        <w:t xml:space="preserve"> </w:t>
      </w:r>
      <w:r w:rsidRPr="00EC082A">
        <w:rPr>
          <w:spacing w:val="-2"/>
        </w:rPr>
        <w:t>sensitive</w:t>
      </w:r>
      <w:r w:rsidRPr="00EC082A">
        <w:rPr>
          <w:spacing w:val="-13"/>
        </w:rPr>
        <w:t xml:space="preserve"> </w:t>
      </w:r>
      <w:r w:rsidRPr="00EC082A">
        <w:rPr>
          <w:spacing w:val="-2"/>
        </w:rPr>
        <w:t>receptors</w:t>
      </w:r>
      <w:r w:rsidRPr="00EC082A">
        <w:rPr>
          <w:spacing w:val="-13"/>
        </w:rPr>
        <w:t xml:space="preserve"> </w:t>
      </w:r>
      <w:r w:rsidRPr="00EC082A">
        <w:rPr>
          <w:spacing w:val="-2"/>
        </w:rPr>
        <w:t>such</w:t>
      </w:r>
      <w:r w:rsidRPr="00EC082A">
        <w:rPr>
          <w:spacing w:val="-13"/>
        </w:rPr>
        <w:t xml:space="preserve"> </w:t>
      </w:r>
      <w:r w:rsidRPr="00EC082A">
        <w:rPr>
          <w:spacing w:val="-2"/>
        </w:rPr>
        <w:t>as</w:t>
      </w:r>
      <w:r w:rsidRPr="00EC082A">
        <w:rPr>
          <w:spacing w:val="-13"/>
        </w:rPr>
        <w:t xml:space="preserve"> </w:t>
      </w:r>
      <w:r w:rsidRPr="00EC082A">
        <w:rPr>
          <w:spacing w:val="-2"/>
        </w:rPr>
        <w:t>wetlands</w:t>
      </w:r>
      <w:r w:rsidRPr="00EC082A">
        <w:rPr>
          <w:spacing w:val="-13"/>
        </w:rPr>
        <w:t xml:space="preserve"> </w:t>
      </w:r>
      <w:r w:rsidRPr="00EC082A">
        <w:rPr>
          <w:spacing w:val="-2"/>
        </w:rPr>
        <w:t>or</w:t>
      </w:r>
      <w:r w:rsidRPr="00EC082A">
        <w:rPr>
          <w:spacing w:val="-13"/>
        </w:rPr>
        <w:t xml:space="preserve"> </w:t>
      </w:r>
      <w:r w:rsidRPr="00EC082A">
        <w:rPr>
          <w:spacing w:val="-2"/>
        </w:rPr>
        <w:t>important</w:t>
      </w:r>
      <w:r w:rsidRPr="00EC082A">
        <w:rPr>
          <w:spacing w:val="-13"/>
        </w:rPr>
        <w:t xml:space="preserve"> </w:t>
      </w:r>
      <w:r w:rsidRPr="00EC082A">
        <w:rPr>
          <w:spacing w:val="-2"/>
        </w:rPr>
        <w:t>vegetation</w:t>
      </w:r>
      <w:r w:rsidRPr="00EC082A">
        <w:rPr>
          <w:spacing w:val="-13"/>
        </w:rPr>
        <w:t xml:space="preserve"> </w:t>
      </w:r>
      <w:r w:rsidRPr="00EC082A">
        <w:rPr>
          <w:spacing w:val="-2"/>
        </w:rPr>
        <w:t>as</w:t>
      </w:r>
      <w:r w:rsidRPr="00EC082A">
        <w:rPr>
          <w:spacing w:val="-13"/>
        </w:rPr>
        <w:t xml:space="preserve"> </w:t>
      </w:r>
      <w:r w:rsidRPr="00EC082A">
        <w:rPr>
          <w:spacing w:val="-2"/>
        </w:rPr>
        <w:t>confirmed</w:t>
      </w:r>
      <w:r w:rsidRPr="00EC082A">
        <w:rPr>
          <w:spacing w:val="-13"/>
        </w:rPr>
        <w:t xml:space="preserve"> </w:t>
      </w:r>
      <w:r w:rsidRPr="00EC082A">
        <w:rPr>
          <w:spacing w:val="-2"/>
        </w:rPr>
        <w:t xml:space="preserve">during </w:t>
      </w:r>
      <w:r w:rsidRPr="00EC082A">
        <w:t>field investigative surveys.</w:t>
      </w:r>
    </w:p>
    <w:p w14:paraId="4948669B" w14:textId="77777777" w:rsidR="004A6D04" w:rsidRPr="00EC082A" w:rsidRDefault="00E24CE6" w:rsidP="007E410F">
      <w:pPr>
        <w:pStyle w:val="Corpsdetexte"/>
        <w:spacing w:before="145" w:line="254" w:lineRule="auto"/>
        <w:ind w:right="669"/>
      </w:pPr>
      <w:r w:rsidRPr="00EC082A">
        <w:rPr>
          <w:spacing w:val="-2"/>
        </w:rPr>
        <w:t>The</w:t>
      </w:r>
      <w:r w:rsidRPr="00EC082A">
        <w:rPr>
          <w:spacing w:val="-8"/>
        </w:rPr>
        <w:t xml:space="preserve"> </w:t>
      </w:r>
      <w:r w:rsidRPr="00EC082A">
        <w:rPr>
          <w:spacing w:val="-2"/>
        </w:rPr>
        <w:t>Project</w:t>
      </w:r>
      <w:r w:rsidRPr="00EC082A">
        <w:rPr>
          <w:spacing w:val="-7"/>
        </w:rPr>
        <w:t xml:space="preserve"> </w:t>
      </w:r>
      <w:r w:rsidRPr="00EC082A">
        <w:rPr>
          <w:spacing w:val="-2"/>
        </w:rPr>
        <w:t>site</w:t>
      </w:r>
      <w:r w:rsidRPr="00EC082A">
        <w:rPr>
          <w:spacing w:val="-8"/>
        </w:rPr>
        <w:t xml:space="preserve"> </w:t>
      </w:r>
      <w:r w:rsidRPr="00EC082A">
        <w:rPr>
          <w:spacing w:val="-2"/>
        </w:rPr>
        <w:t>comprises</w:t>
      </w:r>
      <w:r w:rsidRPr="00EC082A">
        <w:rPr>
          <w:spacing w:val="-6"/>
        </w:rPr>
        <w:t xml:space="preserve"> </w:t>
      </w:r>
      <w:r w:rsidRPr="00EC082A">
        <w:rPr>
          <w:spacing w:val="-2"/>
        </w:rPr>
        <w:t>of</w:t>
      </w:r>
      <w:r w:rsidRPr="00EC082A">
        <w:rPr>
          <w:spacing w:val="-10"/>
        </w:rPr>
        <w:t xml:space="preserve"> </w:t>
      </w:r>
      <w:r w:rsidRPr="00EC082A">
        <w:rPr>
          <w:spacing w:val="-2"/>
        </w:rPr>
        <w:t>primarily</w:t>
      </w:r>
      <w:r w:rsidRPr="00EC082A">
        <w:rPr>
          <w:spacing w:val="-11"/>
        </w:rPr>
        <w:t xml:space="preserve"> </w:t>
      </w:r>
      <w:r w:rsidRPr="00EC082A">
        <w:rPr>
          <w:spacing w:val="-2"/>
        </w:rPr>
        <w:t>modified</w:t>
      </w:r>
      <w:r w:rsidRPr="00EC082A">
        <w:rPr>
          <w:spacing w:val="-6"/>
        </w:rPr>
        <w:t xml:space="preserve"> </w:t>
      </w:r>
      <w:r w:rsidRPr="00EC082A">
        <w:rPr>
          <w:spacing w:val="-2"/>
        </w:rPr>
        <w:t>habitat,</w:t>
      </w:r>
      <w:r w:rsidRPr="00EC082A">
        <w:rPr>
          <w:spacing w:val="-7"/>
        </w:rPr>
        <w:t xml:space="preserve"> </w:t>
      </w:r>
      <w:r w:rsidRPr="00EC082A">
        <w:rPr>
          <w:spacing w:val="-2"/>
        </w:rPr>
        <w:t>unlikely</w:t>
      </w:r>
      <w:r w:rsidRPr="00EC082A">
        <w:rPr>
          <w:spacing w:val="-11"/>
        </w:rPr>
        <w:t xml:space="preserve"> </w:t>
      </w:r>
      <w:r w:rsidRPr="00EC082A">
        <w:rPr>
          <w:spacing w:val="-2"/>
        </w:rPr>
        <w:t>to</w:t>
      </w:r>
      <w:r w:rsidRPr="00EC082A">
        <w:rPr>
          <w:spacing w:val="-6"/>
        </w:rPr>
        <w:t xml:space="preserve"> </w:t>
      </w:r>
      <w:r w:rsidRPr="00EC082A">
        <w:rPr>
          <w:spacing w:val="-2"/>
        </w:rPr>
        <w:t>have</w:t>
      </w:r>
      <w:r w:rsidRPr="00EC082A">
        <w:rPr>
          <w:spacing w:val="-8"/>
        </w:rPr>
        <w:t xml:space="preserve"> </w:t>
      </w:r>
      <w:r w:rsidRPr="00EC082A">
        <w:rPr>
          <w:spacing w:val="-2"/>
        </w:rPr>
        <w:t>threatened</w:t>
      </w:r>
      <w:r w:rsidRPr="00EC082A">
        <w:rPr>
          <w:spacing w:val="-7"/>
        </w:rPr>
        <w:t xml:space="preserve"> </w:t>
      </w:r>
      <w:r w:rsidRPr="00EC082A">
        <w:rPr>
          <w:spacing w:val="-2"/>
        </w:rPr>
        <w:t>or</w:t>
      </w:r>
      <w:r w:rsidRPr="00EC082A">
        <w:rPr>
          <w:spacing w:val="-10"/>
        </w:rPr>
        <w:t xml:space="preserve"> </w:t>
      </w:r>
      <w:r w:rsidRPr="00EC082A">
        <w:rPr>
          <w:spacing w:val="-2"/>
        </w:rPr>
        <w:t xml:space="preserve">restricted </w:t>
      </w:r>
      <w:r w:rsidRPr="00EC082A">
        <w:rPr>
          <w:spacing w:val="-6"/>
        </w:rPr>
        <w:t xml:space="preserve">range plant or animal species and has acceptable geotechnical conditions. All other technical factors </w:t>
      </w:r>
      <w:r w:rsidRPr="00EC082A">
        <w:rPr>
          <w:spacing w:val="-2"/>
        </w:rPr>
        <w:t>such</w:t>
      </w:r>
      <w:r w:rsidRPr="00EC082A">
        <w:rPr>
          <w:spacing w:val="-13"/>
        </w:rPr>
        <w:t xml:space="preserve"> </w:t>
      </w:r>
      <w:r w:rsidRPr="00EC082A">
        <w:rPr>
          <w:spacing w:val="-2"/>
        </w:rPr>
        <w:t>as</w:t>
      </w:r>
      <w:r w:rsidRPr="00EC082A">
        <w:rPr>
          <w:spacing w:val="-12"/>
        </w:rPr>
        <w:t xml:space="preserve"> </w:t>
      </w:r>
      <w:r w:rsidRPr="00EC082A">
        <w:rPr>
          <w:spacing w:val="-2"/>
        </w:rPr>
        <w:t>solar</w:t>
      </w:r>
      <w:r w:rsidRPr="00EC082A">
        <w:rPr>
          <w:spacing w:val="-12"/>
        </w:rPr>
        <w:t xml:space="preserve"> </w:t>
      </w:r>
      <w:r w:rsidRPr="00EC082A">
        <w:rPr>
          <w:spacing w:val="-2"/>
        </w:rPr>
        <w:t>irradiation,</w:t>
      </w:r>
      <w:r w:rsidRPr="00EC082A">
        <w:rPr>
          <w:spacing w:val="-9"/>
        </w:rPr>
        <w:t xml:space="preserve"> </w:t>
      </w:r>
      <w:r w:rsidRPr="00EC082A">
        <w:rPr>
          <w:spacing w:val="-2"/>
        </w:rPr>
        <w:t>proximity</w:t>
      </w:r>
      <w:r w:rsidRPr="00EC082A">
        <w:rPr>
          <w:spacing w:val="-13"/>
        </w:rPr>
        <w:t xml:space="preserve"> </w:t>
      </w:r>
      <w:r w:rsidRPr="00EC082A">
        <w:rPr>
          <w:spacing w:val="-2"/>
        </w:rPr>
        <w:t>to</w:t>
      </w:r>
      <w:r w:rsidRPr="00EC082A">
        <w:rPr>
          <w:spacing w:val="-12"/>
        </w:rPr>
        <w:t xml:space="preserve"> </w:t>
      </w:r>
      <w:r w:rsidRPr="00EC082A">
        <w:rPr>
          <w:spacing w:val="-2"/>
        </w:rPr>
        <w:t>a</w:t>
      </w:r>
      <w:r w:rsidRPr="00EC082A">
        <w:rPr>
          <w:spacing w:val="-11"/>
        </w:rPr>
        <w:t xml:space="preserve"> </w:t>
      </w:r>
      <w:r w:rsidRPr="00EC082A">
        <w:rPr>
          <w:spacing w:val="-2"/>
        </w:rPr>
        <w:t>sub-station,</w:t>
      </w:r>
      <w:r w:rsidRPr="00EC082A">
        <w:rPr>
          <w:spacing w:val="-10"/>
        </w:rPr>
        <w:t xml:space="preserve"> </w:t>
      </w:r>
      <w:r w:rsidRPr="00EC082A">
        <w:rPr>
          <w:spacing w:val="-2"/>
        </w:rPr>
        <w:t>grid</w:t>
      </w:r>
      <w:r w:rsidRPr="00EC082A">
        <w:rPr>
          <w:spacing w:val="-12"/>
        </w:rPr>
        <w:t xml:space="preserve"> </w:t>
      </w:r>
      <w:r w:rsidRPr="00EC082A">
        <w:rPr>
          <w:spacing w:val="-2"/>
        </w:rPr>
        <w:t>capacity,</w:t>
      </w:r>
      <w:r w:rsidRPr="00EC082A">
        <w:rPr>
          <w:spacing w:val="-10"/>
        </w:rPr>
        <w:t xml:space="preserve"> </w:t>
      </w:r>
      <w:r w:rsidRPr="00EC082A">
        <w:rPr>
          <w:spacing w:val="-2"/>
        </w:rPr>
        <w:t>size</w:t>
      </w:r>
      <w:r w:rsidRPr="00EC082A">
        <w:rPr>
          <w:spacing w:val="-10"/>
        </w:rPr>
        <w:t xml:space="preserve"> </w:t>
      </w:r>
      <w:r w:rsidRPr="00EC082A">
        <w:rPr>
          <w:spacing w:val="-2"/>
        </w:rPr>
        <w:t>and</w:t>
      </w:r>
      <w:r w:rsidRPr="00EC082A">
        <w:rPr>
          <w:spacing w:val="-10"/>
        </w:rPr>
        <w:t xml:space="preserve"> </w:t>
      </w:r>
      <w:r w:rsidRPr="00EC082A">
        <w:rPr>
          <w:spacing w:val="-2"/>
        </w:rPr>
        <w:t>gradient</w:t>
      </w:r>
      <w:r w:rsidRPr="00EC082A">
        <w:rPr>
          <w:spacing w:val="-12"/>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site</w:t>
      </w:r>
      <w:r w:rsidRPr="00EC082A">
        <w:rPr>
          <w:spacing w:val="-11"/>
        </w:rPr>
        <w:t xml:space="preserve"> </w:t>
      </w:r>
      <w:r w:rsidRPr="00EC082A">
        <w:rPr>
          <w:spacing w:val="-2"/>
        </w:rPr>
        <w:t xml:space="preserve">and </w:t>
      </w:r>
      <w:r w:rsidRPr="00EC082A">
        <w:t>proximity to other infrastructure were considered preferable for this site.</w:t>
      </w:r>
    </w:p>
    <w:p w14:paraId="79952B23" w14:textId="77777777" w:rsidR="004A6D04" w:rsidRPr="00EC082A" w:rsidRDefault="00E24CE6" w:rsidP="007E410F">
      <w:pPr>
        <w:pStyle w:val="Titre3"/>
      </w:pPr>
      <w:bookmarkStart w:id="141" w:name="_bookmark54"/>
      <w:bookmarkStart w:id="142" w:name="_Toc198363340"/>
      <w:bookmarkEnd w:id="141"/>
      <w:r w:rsidRPr="00EC082A">
        <w:t>Technology</w:t>
      </w:r>
      <w:r w:rsidRPr="00EC082A">
        <w:rPr>
          <w:spacing w:val="8"/>
        </w:rPr>
        <w:t xml:space="preserve"> </w:t>
      </w:r>
      <w:r w:rsidRPr="00EC082A">
        <w:t>alternatives</w:t>
      </w:r>
      <w:bookmarkEnd w:id="142"/>
    </w:p>
    <w:p w14:paraId="6AA4CDF5" w14:textId="77777777" w:rsidR="004A6D04" w:rsidRPr="00EC082A" w:rsidRDefault="00E24CE6" w:rsidP="007E410F">
      <w:pPr>
        <w:pStyle w:val="Corpsdetexte"/>
        <w:spacing w:line="254" w:lineRule="auto"/>
        <w:ind w:right="668"/>
      </w:pPr>
      <w:r w:rsidRPr="00EC082A">
        <w:t>The</w:t>
      </w:r>
      <w:r w:rsidRPr="00EC082A">
        <w:rPr>
          <w:spacing w:val="-12"/>
        </w:rPr>
        <w:t xml:space="preserve"> </w:t>
      </w:r>
      <w:r w:rsidRPr="00EC082A">
        <w:t>GETFiT</w:t>
      </w:r>
      <w:r w:rsidRPr="00EC082A">
        <w:rPr>
          <w:spacing w:val="-11"/>
        </w:rPr>
        <w:t xml:space="preserve"> </w:t>
      </w:r>
      <w:r w:rsidRPr="00EC082A">
        <w:t>program</w:t>
      </w:r>
      <w:r w:rsidRPr="00EC082A">
        <w:rPr>
          <w:spacing w:val="-9"/>
        </w:rPr>
        <w:t xml:space="preserve"> </w:t>
      </w:r>
      <w:r w:rsidRPr="00EC082A">
        <w:t>is</w:t>
      </w:r>
      <w:r w:rsidRPr="00EC082A">
        <w:rPr>
          <w:spacing w:val="-8"/>
        </w:rPr>
        <w:t xml:space="preserve"> </w:t>
      </w:r>
      <w:r w:rsidRPr="00EC082A">
        <w:t>soliciting</w:t>
      </w:r>
      <w:r w:rsidRPr="00EC082A">
        <w:rPr>
          <w:spacing w:val="-15"/>
        </w:rPr>
        <w:t xml:space="preserve"> </w:t>
      </w:r>
      <w:r w:rsidRPr="00EC082A">
        <w:t>power</w:t>
      </w:r>
      <w:r w:rsidRPr="00EC082A">
        <w:rPr>
          <w:spacing w:val="-12"/>
        </w:rPr>
        <w:t xml:space="preserve"> </w:t>
      </w:r>
      <w:r w:rsidRPr="00EC082A">
        <w:t>from</w:t>
      </w:r>
      <w:r w:rsidRPr="00EC082A">
        <w:rPr>
          <w:spacing w:val="-11"/>
        </w:rPr>
        <w:t xml:space="preserve"> </w:t>
      </w:r>
      <w:r w:rsidRPr="00EC082A">
        <w:t>two</w:t>
      </w:r>
      <w:r w:rsidRPr="00EC082A">
        <w:rPr>
          <w:spacing w:val="-13"/>
        </w:rPr>
        <w:t xml:space="preserve"> </w:t>
      </w:r>
      <w:r w:rsidRPr="00EC082A">
        <w:t>technology</w:t>
      </w:r>
      <w:r w:rsidRPr="00EC082A">
        <w:rPr>
          <w:spacing w:val="-15"/>
        </w:rPr>
        <w:t xml:space="preserve"> </w:t>
      </w:r>
      <w:r w:rsidRPr="00EC082A">
        <w:t>types,</w:t>
      </w:r>
      <w:r w:rsidRPr="00EC082A">
        <w:rPr>
          <w:spacing w:val="-12"/>
        </w:rPr>
        <w:t xml:space="preserve"> </w:t>
      </w:r>
      <w:r w:rsidRPr="00EC082A">
        <w:t>small</w:t>
      </w:r>
      <w:r w:rsidRPr="00EC082A">
        <w:rPr>
          <w:spacing w:val="-8"/>
        </w:rPr>
        <w:t xml:space="preserve"> </w:t>
      </w:r>
      <w:r w:rsidRPr="00EC082A">
        <w:t>hydro</w:t>
      </w:r>
      <w:r w:rsidRPr="00EC082A">
        <w:rPr>
          <w:spacing w:val="-9"/>
        </w:rPr>
        <w:t xml:space="preserve"> </w:t>
      </w:r>
      <w:r w:rsidRPr="00EC082A">
        <w:t>and</w:t>
      </w:r>
      <w:r w:rsidRPr="00EC082A">
        <w:rPr>
          <w:spacing w:val="-13"/>
        </w:rPr>
        <w:t xml:space="preserve"> </w:t>
      </w:r>
      <w:r w:rsidRPr="00EC082A">
        <w:t>solar</w:t>
      </w:r>
      <w:r w:rsidRPr="00EC082A">
        <w:rPr>
          <w:spacing w:val="-11"/>
        </w:rPr>
        <w:t xml:space="preserve"> </w:t>
      </w:r>
      <w:r w:rsidRPr="00EC082A">
        <w:t>PV. In</w:t>
      </w:r>
      <w:r w:rsidRPr="00EC082A">
        <w:rPr>
          <w:spacing w:val="-10"/>
        </w:rPr>
        <w:t xml:space="preserve"> </w:t>
      </w:r>
      <w:r w:rsidRPr="00EC082A">
        <w:t>the</w:t>
      </w:r>
      <w:r w:rsidRPr="00EC082A">
        <w:rPr>
          <w:spacing w:val="-8"/>
        </w:rPr>
        <w:t xml:space="preserve"> </w:t>
      </w:r>
      <w:r w:rsidRPr="00EC082A">
        <w:t>first</w:t>
      </w:r>
      <w:r w:rsidRPr="00EC082A">
        <w:rPr>
          <w:spacing w:val="-8"/>
        </w:rPr>
        <w:t xml:space="preserve"> </w:t>
      </w:r>
      <w:r w:rsidRPr="00EC082A">
        <w:t>round</w:t>
      </w:r>
      <w:r w:rsidRPr="00EC082A">
        <w:rPr>
          <w:spacing w:val="-12"/>
        </w:rPr>
        <w:t xml:space="preserve"> </w:t>
      </w:r>
      <w:r w:rsidRPr="00EC082A">
        <w:t>only,</w:t>
      </w:r>
      <w:r w:rsidRPr="00EC082A">
        <w:rPr>
          <w:spacing w:val="-10"/>
        </w:rPr>
        <w:t xml:space="preserve"> </w:t>
      </w:r>
      <w:r w:rsidRPr="00EC082A">
        <w:t>solar</w:t>
      </w:r>
      <w:r w:rsidRPr="00EC082A">
        <w:rPr>
          <w:spacing w:val="-13"/>
        </w:rPr>
        <w:t xml:space="preserve"> </w:t>
      </w:r>
      <w:r w:rsidRPr="00EC082A">
        <w:t>PV</w:t>
      </w:r>
      <w:r w:rsidRPr="00EC082A">
        <w:rPr>
          <w:spacing w:val="-9"/>
        </w:rPr>
        <w:t xml:space="preserve"> </w:t>
      </w:r>
      <w:r w:rsidRPr="00EC082A">
        <w:t>will</w:t>
      </w:r>
      <w:r w:rsidRPr="00EC082A">
        <w:rPr>
          <w:spacing w:val="-10"/>
        </w:rPr>
        <w:t xml:space="preserve"> </w:t>
      </w:r>
      <w:r w:rsidRPr="00EC082A">
        <w:t>be</w:t>
      </w:r>
      <w:r w:rsidRPr="00EC082A">
        <w:rPr>
          <w:spacing w:val="-12"/>
        </w:rPr>
        <w:t xml:space="preserve"> </w:t>
      </w:r>
      <w:r w:rsidRPr="00EC082A">
        <w:t>allowed</w:t>
      </w:r>
      <w:r w:rsidRPr="00EC082A">
        <w:rPr>
          <w:spacing w:val="-8"/>
        </w:rPr>
        <w:t xml:space="preserve"> </w:t>
      </w:r>
      <w:r w:rsidRPr="00EC082A">
        <w:t>to</w:t>
      </w:r>
      <w:r w:rsidRPr="00EC082A">
        <w:rPr>
          <w:spacing w:val="-9"/>
        </w:rPr>
        <w:t xml:space="preserve"> </w:t>
      </w:r>
      <w:r w:rsidRPr="00EC082A">
        <w:t>participate</w:t>
      </w:r>
      <w:r w:rsidRPr="00EC082A">
        <w:rPr>
          <w:spacing w:val="-9"/>
        </w:rPr>
        <w:t xml:space="preserve"> </w:t>
      </w:r>
      <w:r w:rsidRPr="00EC082A">
        <w:t>in</w:t>
      </w:r>
      <w:r w:rsidRPr="00EC082A">
        <w:rPr>
          <w:spacing w:val="-11"/>
        </w:rPr>
        <w:t xml:space="preserve"> </w:t>
      </w:r>
      <w:r w:rsidRPr="00EC082A">
        <w:t>the</w:t>
      </w:r>
      <w:r w:rsidRPr="00EC082A">
        <w:rPr>
          <w:spacing w:val="-9"/>
        </w:rPr>
        <w:t xml:space="preserve"> </w:t>
      </w:r>
      <w:r w:rsidRPr="00EC082A">
        <w:t>reverse</w:t>
      </w:r>
      <w:r w:rsidRPr="00EC082A">
        <w:rPr>
          <w:spacing w:val="-9"/>
        </w:rPr>
        <w:t xml:space="preserve"> </w:t>
      </w:r>
      <w:r w:rsidRPr="00EC082A">
        <w:t>auction.</w:t>
      </w:r>
      <w:r w:rsidRPr="00EC082A">
        <w:rPr>
          <w:spacing w:val="-8"/>
        </w:rPr>
        <w:t xml:space="preserve"> </w:t>
      </w:r>
      <w:r w:rsidRPr="00EC082A">
        <w:t>As</w:t>
      </w:r>
      <w:r w:rsidRPr="00EC082A">
        <w:rPr>
          <w:spacing w:val="-11"/>
        </w:rPr>
        <w:t xml:space="preserve"> </w:t>
      </w:r>
      <w:r w:rsidRPr="00EC082A">
        <w:t>such</w:t>
      </w:r>
      <w:r w:rsidRPr="00EC082A">
        <w:rPr>
          <w:spacing w:val="-6"/>
        </w:rPr>
        <w:t xml:space="preserve"> </w:t>
      </w:r>
      <w:r w:rsidRPr="00EC082A">
        <w:t>no other technologies other than solar PV were considered for power generation. There are two common</w:t>
      </w:r>
      <w:r w:rsidRPr="00EC082A">
        <w:rPr>
          <w:spacing w:val="-15"/>
        </w:rPr>
        <w:t xml:space="preserve"> </w:t>
      </w:r>
      <w:r w:rsidRPr="00EC082A">
        <w:t>technologies</w:t>
      </w:r>
      <w:r w:rsidRPr="00EC082A">
        <w:rPr>
          <w:spacing w:val="-15"/>
        </w:rPr>
        <w:t xml:space="preserve"> </w:t>
      </w:r>
      <w:r w:rsidRPr="00EC082A">
        <w:t>of</w:t>
      </w:r>
      <w:r w:rsidRPr="00EC082A">
        <w:rPr>
          <w:spacing w:val="-15"/>
        </w:rPr>
        <w:t xml:space="preserve"> </w:t>
      </w:r>
      <w:r w:rsidRPr="00EC082A">
        <w:t>solar</w:t>
      </w:r>
      <w:r w:rsidRPr="00EC082A">
        <w:rPr>
          <w:spacing w:val="-15"/>
        </w:rPr>
        <w:t xml:space="preserve"> </w:t>
      </w:r>
      <w:r w:rsidRPr="00EC082A">
        <w:t>known</w:t>
      </w:r>
      <w:r w:rsidRPr="00EC082A">
        <w:rPr>
          <w:spacing w:val="-15"/>
        </w:rPr>
        <w:t xml:space="preserve"> </w:t>
      </w:r>
      <w:r w:rsidRPr="00EC082A">
        <w:t>today</w:t>
      </w:r>
      <w:r w:rsidRPr="00EC082A">
        <w:rPr>
          <w:spacing w:val="-15"/>
        </w:rPr>
        <w:t xml:space="preserve"> </w:t>
      </w:r>
      <w:r w:rsidRPr="00EC082A">
        <w:t>namely;</w:t>
      </w:r>
      <w:r w:rsidRPr="00EC082A">
        <w:rPr>
          <w:spacing w:val="-15"/>
        </w:rPr>
        <w:t xml:space="preserve"> </w:t>
      </w:r>
      <w:r w:rsidRPr="00EC082A">
        <w:t>Solar</w:t>
      </w:r>
      <w:r w:rsidRPr="00EC082A">
        <w:rPr>
          <w:spacing w:val="-15"/>
        </w:rPr>
        <w:t xml:space="preserve"> </w:t>
      </w:r>
      <w:r w:rsidRPr="00EC082A">
        <w:t>Photovoltaic</w:t>
      </w:r>
      <w:r w:rsidRPr="00EC082A">
        <w:rPr>
          <w:spacing w:val="-15"/>
        </w:rPr>
        <w:t xml:space="preserve"> </w:t>
      </w:r>
      <w:r w:rsidRPr="00EC082A">
        <w:t>(PV)</w:t>
      </w:r>
      <w:r w:rsidRPr="00EC082A">
        <w:rPr>
          <w:spacing w:val="-15"/>
        </w:rPr>
        <w:t xml:space="preserve"> </w:t>
      </w:r>
      <w:r w:rsidRPr="00EC082A">
        <w:t>and</w:t>
      </w:r>
      <w:r w:rsidRPr="00EC082A">
        <w:rPr>
          <w:spacing w:val="-15"/>
        </w:rPr>
        <w:t xml:space="preserve"> </w:t>
      </w:r>
      <w:r w:rsidRPr="00EC082A">
        <w:t>Concentrating Solar Power (CSP). The technology that will be employed for the proposed project is Solar Photovoltaic (PV) technology.</w:t>
      </w:r>
    </w:p>
    <w:p w14:paraId="4F7E0DBD" w14:textId="77777777" w:rsidR="004A6D04" w:rsidRPr="00EC082A" w:rsidRDefault="00E24CE6" w:rsidP="007E410F">
      <w:pPr>
        <w:pStyle w:val="Corpsdetexte"/>
        <w:spacing w:before="145" w:line="254" w:lineRule="auto"/>
        <w:ind w:right="669"/>
      </w:pPr>
      <w:r w:rsidRPr="00EC082A">
        <w:rPr>
          <w:spacing w:val="-2"/>
        </w:rPr>
        <w:t>PV</w:t>
      </w:r>
      <w:r w:rsidRPr="00EC082A">
        <w:rPr>
          <w:spacing w:val="-13"/>
        </w:rPr>
        <w:t xml:space="preserve"> </w:t>
      </w:r>
      <w:r w:rsidRPr="00EC082A">
        <w:rPr>
          <w:spacing w:val="-2"/>
        </w:rPr>
        <w:t>technology</w:t>
      </w:r>
      <w:r w:rsidRPr="00EC082A">
        <w:rPr>
          <w:spacing w:val="-13"/>
        </w:rPr>
        <w:t xml:space="preserve"> </w:t>
      </w:r>
      <w:r w:rsidRPr="00EC082A">
        <w:rPr>
          <w:spacing w:val="-2"/>
        </w:rPr>
        <w:t>is</w:t>
      </w:r>
      <w:r w:rsidRPr="00EC082A">
        <w:rPr>
          <w:spacing w:val="-13"/>
        </w:rPr>
        <w:t xml:space="preserve"> </w:t>
      </w:r>
      <w:r w:rsidRPr="00EC082A">
        <w:rPr>
          <w:spacing w:val="-2"/>
        </w:rPr>
        <w:t>relatively</w:t>
      </w:r>
      <w:r w:rsidRPr="00EC082A">
        <w:rPr>
          <w:spacing w:val="-13"/>
        </w:rPr>
        <w:t xml:space="preserve"> </w:t>
      </w:r>
      <w:r w:rsidRPr="00EC082A">
        <w:rPr>
          <w:spacing w:val="-2"/>
        </w:rPr>
        <w:t>mature</w:t>
      </w:r>
      <w:r w:rsidRPr="00EC082A">
        <w:rPr>
          <w:spacing w:val="-13"/>
        </w:rPr>
        <w:t xml:space="preserve"> </w:t>
      </w:r>
      <w:r w:rsidRPr="00EC082A">
        <w:rPr>
          <w:spacing w:val="-2"/>
        </w:rPr>
        <w:t>and</w:t>
      </w:r>
      <w:r w:rsidRPr="00EC082A">
        <w:rPr>
          <w:spacing w:val="-13"/>
        </w:rPr>
        <w:t xml:space="preserve"> </w:t>
      </w:r>
      <w:r w:rsidRPr="00EC082A">
        <w:rPr>
          <w:spacing w:val="-2"/>
        </w:rPr>
        <w:t>has</w:t>
      </w:r>
      <w:r w:rsidRPr="00EC082A">
        <w:rPr>
          <w:spacing w:val="-10"/>
        </w:rPr>
        <w:t xml:space="preserve"> </w:t>
      </w:r>
      <w:r w:rsidRPr="00EC082A">
        <w:rPr>
          <w:spacing w:val="-2"/>
        </w:rPr>
        <w:t>already</w:t>
      </w:r>
      <w:r w:rsidRPr="00EC082A">
        <w:rPr>
          <w:spacing w:val="-13"/>
        </w:rPr>
        <w:t xml:space="preserve"> </w:t>
      </w:r>
      <w:r w:rsidRPr="00EC082A">
        <w:rPr>
          <w:spacing w:val="-2"/>
        </w:rPr>
        <w:t>achieved</w:t>
      </w:r>
      <w:r w:rsidRPr="00EC082A">
        <w:rPr>
          <w:spacing w:val="-11"/>
        </w:rPr>
        <w:t xml:space="preserve"> </w:t>
      </w:r>
      <w:r w:rsidRPr="00EC082A">
        <w:rPr>
          <w:spacing w:val="-2"/>
        </w:rPr>
        <w:t>a</w:t>
      </w:r>
      <w:r w:rsidRPr="00EC082A">
        <w:rPr>
          <w:spacing w:val="-12"/>
        </w:rPr>
        <w:t xml:space="preserve"> </w:t>
      </w:r>
      <w:r w:rsidRPr="00EC082A">
        <w:rPr>
          <w:spacing w:val="-2"/>
        </w:rPr>
        <w:t>considerable</w:t>
      </w:r>
      <w:r w:rsidRPr="00EC082A">
        <w:rPr>
          <w:spacing w:val="-12"/>
        </w:rPr>
        <w:t xml:space="preserve"> </w:t>
      </w:r>
      <w:r w:rsidRPr="00EC082A">
        <w:rPr>
          <w:spacing w:val="-2"/>
        </w:rPr>
        <w:t>level</w:t>
      </w:r>
      <w:r w:rsidRPr="00EC082A">
        <w:rPr>
          <w:spacing w:val="-11"/>
        </w:rPr>
        <w:t xml:space="preserve"> </w:t>
      </w:r>
      <w:r w:rsidRPr="00EC082A">
        <w:rPr>
          <w:spacing w:val="-2"/>
        </w:rPr>
        <w:t>of</w:t>
      </w:r>
      <w:r w:rsidRPr="00EC082A">
        <w:rPr>
          <w:spacing w:val="-12"/>
        </w:rPr>
        <w:t xml:space="preserve"> </w:t>
      </w:r>
      <w:r w:rsidRPr="00EC082A">
        <w:rPr>
          <w:spacing w:val="-2"/>
        </w:rPr>
        <w:t>market</w:t>
      </w:r>
      <w:r w:rsidRPr="00EC082A">
        <w:rPr>
          <w:spacing w:val="-11"/>
        </w:rPr>
        <w:t xml:space="preserve"> </w:t>
      </w:r>
      <w:r w:rsidRPr="00EC082A">
        <w:rPr>
          <w:spacing w:val="-2"/>
        </w:rPr>
        <w:t>share. However,</w:t>
      </w:r>
      <w:r w:rsidRPr="00EC082A">
        <w:rPr>
          <w:spacing w:val="-13"/>
        </w:rPr>
        <w:t xml:space="preserve"> </w:t>
      </w:r>
      <w:r w:rsidRPr="00EC082A">
        <w:rPr>
          <w:spacing w:val="-2"/>
        </w:rPr>
        <w:t>their</w:t>
      </w:r>
      <w:r w:rsidRPr="00EC082A">
        <w:rPr>
          <w:spacing w:val="-13"/>
        </w:rPr>
        <w:t xml:space="preserve"> </w:t>
      </w:r>
      <w:r w:rsidRPr="00EC082A">
        <w:rPr>
          <w:spacing w:val="-2"/>
        </w:rPr>
        <w:t>output</w:t>
      </w:r>
      <w:r w:rsidRPr="00EC082A">
        <w:rPr>
          <w:spacing w:val="-13"/>
        </w:rPr>
        <w:t xml:space="preserve"> </w:t>
      </w:r>
      <w:r w:rsidRPr="00EC082A">
        <w:rPr>
          <w:spacing w:val="-2"/>
        </w:rPr>
        <w:t>is</w:t>
      </w:r>
      <w:r w:rsidRPr="00EC082A">
        <w:rPr>
          <w:spacing w:val="-13"/>
        </w:rPr>
        <w:t xml:space="preserve"> </w:t>
      </w:r>
      <w:r w:rsidRPr="00EC082A">
        <w:rPr>
          <w:spacing w:val="-2"/>
        </w:rPr>
        <w:t>not</w:t>
      </w:r>
      <w:r w:rsidRPr="00EC082A">
        <w:rPr>
          <w:spacing w:val="-13"/>
        </w:rPr>
        <w:t xml:space="preserve"> </w:t>
      </w:r>
      <w:r w:rsidRPr="00EC082A">
        <w:rPr>
          <w:spacing w:val="-2"/>
        </w:rPr>
        <w:t>very</w:t>
      </w:r>
      <w:r w:rsidRPr="00EC082A">
        <w:rPr>
          <w:spacing w:val="-13"/>
        </w:rPr>
        <w:t xml:space="preserve"> </w:t>
      </w:r>
      <w:r w:rsidRPr="00EC082A">
        <w:rPr>
          <w:spacing w:val="-2"/>
        </w:rPr>
        <w:t>stable</w:t>
      </w:r>
      <w:r w:rsidRPr="00EC082A">
        <w:rPr>
          <w:spacing w:val="-13"/>
        </w:rPr>
        <w:t xml:space="preserve"> </w:t>
      </w:r>
      <w:r w:rsidRPr="00EC082A">
        <w:rPr>
          <w:spacing w:val="-2"/>
        </w:rPr>
        <w:t>in</w:t>
      </w:r>
      <w:r w:rsidRPr="00EC082A">
        <w:rPr>
          <w:spacing w:val="-13"/>
        </w:rPr>
        <w:t xml:space="preserve"> </w:t>
      </w:r>
      <w:r w:rsidRPr="00EC082A">
        <w:rPr>
          <w:spacing w:val="-2"/>
        </w:rPr>
        <w:t>continuously</w:t>
      </w:r>
      <w:r w:rsidRPr="00EC082A">
        <w:rPr>
          <w:spacing w:val="-13"/>
        </w:rPr>
        <w:t xml:space="preserve"> </w:t>
      </w:r>
      <w:r w:rsidRPr="00EC082A">
        <w:rPr>
          <w:spacing w:val="-2"/>
        </w:rPr>
        <w:t>changing</w:t>
      </w:r>
      <w:r w:rsidRPr="00EC082A">
        <w:rPr>
          <w:spacing w:val="-13"/>
        </w:rPr>
        <w:t xml:space="preserve"> </w:t>
      </w:r>
      <w:r w:rsidRPr="00EC082A">
        <w:rPr>
          <w:spacing w:val="-2"/>
        </w:rPr>
        <w:t>weather</w:t>
      </w:r>
      <w:r w:rsidRPr="00EC082A">
        <w:rPr>
          <w:spacing w:val="-13"/>
        </w:rPr>
        <w:t xml:space="preserve"> </w:t>
      </w:r>
      <w:r w:rsidRPr="00EC082A">
        <w:rPr>
          <w:spacing w:val="-2"/>
        </w:rPr>
        <w:t>and</w:t>
      </w:r>
      <w:r w:rsidRPr="00EC082A">
        <w:rPr>
          <w:spacing w:val="-13"/>
        </w:rPr>
        <w:t xml:space="preserve"> </w:t>
      </w:r>
      <w:r w:rsidRPr="00EC082A">
        <w:rPr>
          <w:spacing w:val="-2"/>
        </w:rPr>
        <w:t>depends</w:t>
      </w:r>
      <w:r w:rsidRPr="00EC082A">
        <w:rPr>
          <w:spacing w:val="-13"/>
        </w:rPr>
        <w:t xml:space="preserve"> </w:t>
      </w:r>
      <w:r w:rsidRPr="00EC082A">
        <w:rPr>
          <w:spacing w:val="-2"/>
        </w:rPr>
        <w:t>on</w:t>
      </w:r>
      <w:r w:rsidRPr="00EC082A">
        <w:rPr>
          <w:spacing w:val="-13"/>
        </w:rPr>
        <w:t xml:space="preserve"> </w:t>
      </w:r>
      <w:r w:rsidRPr="00EC082A">
        <w:rPr>
          <w:spacing w:val="-2"/>
        </w:rPr>
        <w:t>the</w:t>
      </w:r>
      <w:r w:rsidRPr="00EC082A">
        <w:rPr>
          <w:spacing w:val="-13"/>
        </w:rPr>
        <w:t xml:space="preserve"> </w:t>
      </w:r>
      <w:r w:rsidRPr="00EC082A">
        <w:rPr>
          <w:spacing w:val="-2"/>
        </w:rPr>
        <w:t>sun spectrum.</w:t>
      </w:r>
    </w:p>
    <w:p w14:paraId="31E1EE6B" w14:textId="77777777" w:rsidR="004A6D04" w:rsidRPr="00EC082A" w:rsidRDefault="00E24CE6" w:rsidP="007E410F">
      <w:pPr>
        <w:pStyle w:val="Corpsdetexte"/>
        <w:spacing w:before="157" w:line="254" w:lineRule="auto"/>
        <w:ind w:right="667"/>
      </w:pPr>
      <w:r w:rsidRPr="00EC082A">
        <w:rPr>
          <w:spacing w:val="-2"/>
        </w:rPr>
        <w:t>Traditional photovoltaic modules use</w:t>
      </w:r>
      <w:r w:rsidRPr="00EC082A">
        <w:rPr>
          <w:spacing w:val="-5"/>
        </w:rPr>
        <w:t xml:space="preserve"> </w:t>
      </w:r>
      <w:r w:rsidRPr="00EC082A">
        <w:rPr>
          <w:spacing w:val="-2"/>
        </w:rPr>
        <w:t>semiconductors</w:t>
      </w:r>
      <w:r w:rsidRPr="00EC082A">
        <w:rPr>
          <w:spacing w:val="-3"/>
        </w:rPr>
        <w:t xml:space="preserve"> </w:t>
      </w:r>
      <w:r w:rsidRPr="00EC082A">
        <w:rPr>
          <w:spacing w:val="-2"/>
        </w:rPr>
        <w:t>to generate</w:t>
      </w:r>
      <w:r w:rsidRPr="00EC082A">
        <w:rPr>
          <w:spacing w:val="-4"/>
        </w:rPr>
        <w:t xml:space="preserve"> </w:t>
      </w:r>
      <w:r w:rsidRPr="00EC082A">
        <w:rPr>
          <w:spacing w:val="-2"/>
        </w:rPr>
        <w:t>electrical</w:t>
      </w:r>
      <w:r w:rsidRPr="00EC082A">
        <w:rPr>
          <w:spacing w:val="-3"/>
        </w:rPr>
        <w:t xml:space="preserve"> </w:t>
      </w:r>
      <w:r w:rsidRPr="00EC082A">
        <w:rPr>
          <w:spacing w:val="-2"/>
        </w:rPr>
        <w:t>power</w:t>
      </w:r>
      <w:r w:rsidRPr="00EC082A">
        <w:rPr>
          <w:spacing w:val="-5"/>
        </w:rPr>
        <w:t xml:space="preserve"> </w:t>
      </w:r>
      <w:r w:rsidRPr="00EC082A">
        <w:rPr>
          <w:spacing w:val="-2"/>
        </w:rPr>
        <w:t>by</w:t>
      </w:r>
      <w:r w:rsidRPr="00EC082A">
        <w:rPr>
          <w:spacing w:val="-6"/>
        </w:rPr>
        <w:t xml:space="preserve"> </w:t>
      </w:r>
      <w:r w:rsidRPr="00EC082A">
        <w:rPr>
          <w:spacing w:val="-2"/>
        </w:rPr>
        <w:t xml:space="preserve">converting </w:t>
      </w:r>
      <w:r w:rsidRPr="00EC082A">
        <w:t>solar radiation into electricity. PV modules come in many forms, including crystalline silicon modules and thin-film modules based upon amorphous silicon, cadmium telluride and copper indium gallium selenide.</w:t>
      </w:r>
    </w:p>
    <w:p w14:paraId="438441C8" w14:textId="77777777" w:rsidR="004A6D04" w:rsidRPr="00EC082A" w:rsidRDefault="00E24CE6" w:rsidP="007E410F">
      <w:pPr>
        <w:pStyle w:val="Corpsdetexte"/>
        <w:spacing w:before="155" w:line="249" w:lineRule="auto"/>
        <w:ind w:right="670"/>
      </w:pPr>
      <w:r w:rsidRPr="00EC082A">
        <w:rPr>
          <w:spacing w:val="-4"/>
        </w:rPr>
        <w:t>There</w:t>
      </w:r>
      <w:r w:rsidRPr="00EC082A">
        <w:rPr>
          <w:spacing w:val="-6"/>
        </w:rPr>
        <w:t xml:space="preserve"> </w:t>
      </w:r>
      <w:r w:rsidRPr="00EC082A">
        <w:rPr>
          <w:spacing w:val="-4"/>
        </w:rPr>
        <w:t>are</w:t>
      </w:r>
      <w:r w:rsidRPr="00EC082A">
        <w:rPr>
          <w:spacing w:val="-8"/>
        </w:rPr>
        <w:t xml:space="preserve"> </w:t>
      </w:r>
      <w:r w:rsidRPr="00EC082A">
        <w:rPr>
          <w:spacing w:val="-4"/>
        </w:rPr>
        <w:t>two</w:t>
      </w:r>
      <w:r w:rsidRPr="00EC082A">
        <w:rPr>
          <w:spacing w:val="-5"/>
        </w:rPr>
        <w:t xml:space="preserve"> </w:t>
      </w:r>
      <w:r w:rsidRPr="00EC082A">
        <w:rPr>
          <w:spacing w:val="-4"/>
        </w:rPr>
        <w:t>alternative</w:t>
      </w:r>
      <w:r w:rsidRPr="00EC082A">
        <w:rPr>
          <w:spacing w:val="-5"/>
        </w:rPr>
        <w:t xml:space="preserve"> </w:t>
      </w:r>
      <w:r w:rsidRPr="00EC082A">
        <w:rPr>
          <w:spacing w:val="-4"/>
        </w:rPr>
        <w:t>types of</w:t>
      </w:r>
      <w:r w:rsidRPr="00EC082A">
        <w:rPr>
          <w:spacing w:val="-8"/>
        </w:rPr>
        <w:t xml:space="preserve"> </w:t>
      </w:r>
      <w:r w:rsidRPr="00EC082A">
        <w:rPr>
          <w:spacing w:val="-4"/>
        </w:rPr>
        <w:t>mounting</w:t>
      </w:r>
      <w:r w:rsidRPr="00EC082A">
        <w:rPr>
          <w:spacing w:val="-9"/>
        </w:rPr>
        <w:t xml:space="preserve"> </w:t>
      </w:r>
      <w:r w:rsidRPr="00EC082A">
        <w:rPr>
          <w:spacing w:val="-4"/>
        </w:rPr>
        <w:t>systems</w:t>
      </w:r>
      <w:r w:rsidRPr="00EC082A">
        <w:rPr>
          <w:spacing w:val="-6"/>
        </w:rPr>
        <w:t xml:space="preserve"> </w:t>
      </w:r>
      <w:r w:rsidRPr="00EC082A">
        <w:rPr>
          <w:spacing w:val="-4"/>
        </w:rPr>
        <w:t>that can</w:t>
      </w:r>
      <w:r w:rsidRPr="00EC082A">
        <w:rPr>
          <w:spacing w:val="-5"/>
        </w:rPr>
        <w:t xml:space="preserve"> </w:t>
      </w:r>
      <w:r w:rsidRPr="00EC082A">
        <w:rPr>
          <w:spacing w:val="-4"/>
        </w:rPr>
        <w:t>be</w:t>
      </w:r>
      <w:r w:rsidRPr="00EC082A">
        <w:rPr>
          <w:spacing w:val="-6"/>
        </w:rPr>
        <w:t xml:space="preserve"> </w:t>
      </w:r>
      <w:r w:rsidRPr="00EC082A">
        <w:rPr>
          <w:spacing w:val="-4"/>
        </w:rPr>
        <w:t>used for</w:t>
      </w:r>
      <w:r w:rsidRPr="00EC082A">
        <w:rPr>
          <w:spacing w:val="-8"/>
        </w:rPr>
        <w:t xml:space="preserve"> </w:t>
      </w:r>
      <w:r w:rsidRPr="00EC082A">
        <w:rPr>
          <w:spacing w:val="-4"/>
        </w:rPr>
        <w:t>solar</w:t>
      </w:r>
      <w:r w:rsidRPr="00EC082A">
        <w:rPr>
          <w:spacing w:val="-8"/>
        </w:rPr>
        <w:t xml:space="preserve"> </w:t>
      </w:r>
      <w:r w:rsidRPr="00EC082A">
        <w:rPr>
          <w:spacing w:val="-4"/>
        </w:rPr>
        <w:t>PV</w:t>
      </w:r>
      <w:r w:rsidRPr="00EC082A">
        <w:rPr>
          <w:spacing w:val="-5"/>
        </w:rPr>
        <w:t xml:space="preserve"> </w:t>
      </w:r>
      <w:r w:rsidRPr="00EC082A">
        <w:rPr>
          <w:spacing w:val="-4"/>
        </w:rPr>
        <w:t>arrays,</w:t>
      </w:r>
      <w:r w:rsidRPr="00EC082A">
        <w:rPr>
          <w:spacing w:val="-7"/>
        </w:rPr>
        <w:t xml:space="preserve"> </w:t>
      </w:r>
      <w:r w:rsidRPr="00EC082A">
        <w:rPr>
          <w:spacing w:val="-4"/>
        </w:rPr>
        <w:t>these</w:t>
      </w:r>
      <w:r w:rsidRPr="00EC082A">
        <w:rPr>
          <w:spacing w:val="-8"/>
        </w:rPr>
        <w:t xml:space="preserve"> </w:t>
      </w:r>
      <w:r w:rsidRPr="00EC082A">
        <w:rPr>
          <w:spacing w:val="-4"/>
        </w:rPr>
        <w:t xml:space="preserve">are </w:t>
      </w:r>
      <w:r w:rsidRPr="00EC082A">
        <w:t>described below.</w:t>
      </w:r>
    </w:p>
    <w:p w14:paraId="43DC775D" w14:textId="77777777" w:rsidR="004A6D04" w:rsidRPr="00EC082A" w:rsidRDefault="004A6D04">
      <w:pPr>
        <w:spacing w:line="249" w:lineRule="auto"/>
        <w:rPr>
          <w:szCs w:val="24"/>
        </w:rPr>
        <w:sectPr w:rsidR="004A6D04" w:rsidRPr="00EC082A">
          <w:pgSz w:w="11920" w:h="16850"/>
          <w:pgMar w:top="1320" w:right="740" w:bottom="1260" w:left="880" w:header="0" w:footer="1042" w:gutter="0"/>
          <w:cols w:space="720"/>
        </w:sectPr>
      </w:pPr>
    </w:p>
    <w:p w14:paraId="7BDBFF3A" w14:textId="77777777" w:rsidR="004A6D04" w:rsidRPr="00EC082A" w:rsidRDefault="00E24CE6" w:rsidP="006826A3">
      <w:pPr>
        <w:pStyle w:val="Titre3"/>
      </w:pPr>
      <w:bookmarkStart w:id="143" w:name="_bookmark55"/>
      <w:bookmarkStart w:id="144" w:name="_Toc198363341"/>
      <w:bookmarkEnd w:id="143"/>
      <w:r w:rsidRPr="00EC082A">
        <w:lastRenderedPageBreak/>
        <w:t>Modules</w:t>
      </w:r>
      <w:r w:rsidRPr="00EC082A">
        <w:rPr>
          <w:spacing w:val="-11"/>
        </w:rPr>
        <w:t xml:space="preserve"> </w:t>
      </w:r>
      <w:r w:rsidRPr="00EC082A">
        <w:t>Orientation</w:t>
      </w:r>
      <w:bookmarkEnd w:id="144"/>
    </w:p>
    <w:p w14:paraId="41DB491C" w14:textId="77777777" w:rsidR="004A6D04" w:rsidRPr="00EC082A" w:rsidRDefault="00E24CE6" w:rsidP="006826A3">
      <w:pPr>
        <w:pStyle w:val="Titre4"/>
      </w:pPr>
      <w:r w:rsidRPr="00EC082A">
        <w:t>Fixed</w:t>
      </w:r>
      <w:r w:rsidRPr="00EC082A">
        <w:rPr>
          <w:spacing w:val="-14"/>
        </w:rPr>
        <w:t xml:space="preserve"> </w:t>
      </w:r>
      <w:r w:rsidRPr="00EC082A">
        <w:t>Mounted</w:t>
      </w:r>
      <w:r w:rsidRPr="00EC082A">
        <w:rPr>
          <w:spacing w:val="-14"/>
        </w:rPr>
        <w:t xml:space="preserve"> </w:t>
      </w:r>
      <w:r w:rsidRPr="00EC082A">
        <w:t>PV</w:t>
      </w:r>
      <w:r w:rsidRPr="00EC082A">
        <w:rPr>
          <w:spacing w:val="-15"/>
        </w:rPr>
        <w:t xml:space="preserve"> </w:t>
      </w:r>
      <w:r w:rsidRPr="00EC082A">
        <w:rPr>
          <w:spacing w:val="-2"/>
        </w:rPr>
        <w:t>System</w:t>
      </w:r>
    </w:p>
    <w:p w14:paraId="14908686" w14:textId="77777777" w:rsidR="004A6D04" w:rsidRPr="00EC082A" w:rsidRDefault="00E24CE6" w:rsidP="004E12A8">
      <w:pPr>
        <w:pStyle w:val="Corpsdetexte"/>
        <w:spacing w:line="254" w:lineRule="auto"/>
        <w:ind w:right="668"/>
      </w:pPr>
      <w:r w:rsidRPr="00EC082A">
        <w:rPr>
          <w:spacing w:val="-2"/>
        </w:rPr>
        <w:t>In</w:t>
      </w:r>
      <w:r w:rsidRPr="00EC082A">
        <w:rPr>
          <w:spacing w:val="-5"/>
        </w:rPr>
        <w:t xml:space="preserve"> </w:t>
      </w:r>
      <w:r w:rsidRPr="00EC082A">
        <w:rPr>
          <w:spacing w:val="-2"/>
        </w:rPr>
        <w:t>a</w:t>
      </w:r>
      <w:r w:rsidRPr="00EC082A">
        <w:rPr>
          <w:spacing w:val="-9"/>
        </w:rPr>
        <w:t xml:space="preserve"> </w:t>
      </w:r>
      <w:r w:rsidRPr="00EC082A">
        <w:rPr>
          <w:spacing w:val="-2"/>
        </w:rPr>
        <w:t>fixed</w:t>
      </w:r>
      <w:r w:rsidRPr="00EC082A">
        <w:rPr>
          <w:spacing w:val="-8"/>
        </w:rPr>
        <w:t xml:space="preserve"> </w:t>
      </w:r>
      <w:r w:rsidRPr="00EC082A">
        <w:rPr>
          <w:spacing w:val="-2"/>
        </w:rPr>
        <w:t>mounted</w:t>
      </w:r>
      <w:r w:rsidRPr="00EC082A">
        <w:rPr>
          <w:spacing w:val="-8"/>
        </w:rPr>
        <w:t xml:space="preserve"> </w:t>
      </w:r>
      <w:r w:rsidRPr="00EC082A">
        <w:rPr>
          <w:spacing w:val="-2"/>
        </w:rPr>
        <w:t>PV</w:t>
      </w:r>
      <w:r w:rsidRPr="00EC082A">
        <w:rPr>
          <w:spacing w:val="-11"/>
        </w:rPr>
        <w:t xml:space="preserve"> </w:t>
      </w:r>
      <w:r w:rsidRPr="00EC082A">
        <w:rPr>
          <w:spacing w:val="-2"/>
        </w:rPr>
        <w:t>system,</w:t>
      </w:r>
      <w:r w:rsidRPr="00EC082A">
        <w:rPr>
          <w:spacing w:val="-9"/>
        </w:rPr>
        <w:t xml:space="preserve"> </w:t>
      </w:r>
      <w:r w:rsidRPr="00EC082A">
        <w:rPr>
          <w:spacing w:val="-2"/>
        </w:rPr>
        <w:t>PV</w:t>
      </w:r>
      <w:r w:rsidRPr="00EC082A">
        <w:rPr>
          <w:spacing w:val="-7"/>
        </w:rPr>
        <w:t xml:space="preserve"> </w:t>
      </w:r>
      <w:r w:rsidRPr="00EC082A">
        <w:rPr>
          <w:spacing w:val="-2"/>
        </w:rPr>
        <w:t>panels</w:t>
      </w:r>
      <w:r w:rsidRPr="00EC082A">
        <w:rPr>
          <w:spacing w:val="-6"/>
        </w:rPr>
        <w:t xml:space="preserve"> </w:t>
      </w:r>
      <w:r w:rsidRPr="00EC082A">
        <w:rPr>
          <w:spacing w:val="-2"/>
        </w:rPr>
        <w:t>are</w:t>
      </w:r>
      <w:r w:rsidRPr="00EC082A">
        <w:rPr>
          <w:spacing w:val="-10"/>
        </w:rPr>
        <w:t xml:space="preserve"> </w:t>
      </w:r>
      <w:r w:rsidRPr="00EC082A">
        <w:rPr>
          <w:spacing w:val="-2"/>
        </w:rPr>
        <w:t>installed</w:t>
      </w:r>
      <w:r w:rsidRPr="00EC082A">
        <w:rPr>
          <w:spacing w:val="-7"/>
        </w:rPr>
        <w:t xml:space="preserve"> </w:t>
      </w:r>
      <w:r w:rsidRPr="00EC082A">
        <w:rPr>
          <w:spacing w:val="-2"/>
        </w:rPr>
        <w:t>at</w:t>
      </w:r>
      <w:r w:rsidRPr="00EC082A">
        <w:rPr>
          <w:spacing w:val="-6"/>
        </w:rPr>
        <w:t xml:space="preserve"> </w:t>
      </w:r>
      <w:r w:rsidRPr="00EC082A">
        <w:rPr>
          <w:spacing w:val="-2"/>
        </w:rPr>
        <w:t>a</w:t>
      </w:r>
      <w:r w:rsidRPr="00EC082A">
        <w:rPr>
          <w:spacing w:val="-8"/>
        </w:rPr>
        <w:t xml:space="preserve"> </w:t>
      </w:r>
      <w:r w:rsidRPr="00EC082A">
        <w:rPr>
          <w:spacing w:val="-2"/>
        </w:rPr>
        <w:t>fixed</w:t>
      </w:r>
      <w:r w:rsidRPr="00EC082A">
        <w:rPr>
          <w:spacing w:val="-7"/>
        </w:rPr>
        <w:t xml:space="preserve"> </w:t>
      </w:r>
      <w:r w:rsidRPr="00EC082A">
        <w:rPr>
          <w:spacing w:val="-2"/>
        </w:rPr>
        <w:t>pre-determined</w:t>
      </w:r>
      <w:r w:rsidRPr="00EC082A">
        <w:rPr>
          <w:spacing w:val="-7"/>
        </w:rPr>
        <w:t xml:space="preserve"> </w:t>
      </w:r>
      <w:r w:rsidRPr="00EC082A">
        <w:rPr>
          <w:spacing w:val="-2"/>
        </w:rPr>
        <w:t>angle</w:t>
      </w:r>
      <w:r w:rsidRPr="00EC082A">
        <w:rPr>
          <w:spacing w:val="-8"/>
        </w:rPr>
        <w:t xml:space="preserve"> </w:t>
      </w:r>
      <w:r w:rsidRPr="00EC082A">
        <w:rPr>
          <w:spacing w:val="-2"/>
        </w:rPr>
        <w:t>during</w:t>
      </w:r>
      <w:r w:rsidRPr="00EC082A">
        <w:rPr>
          <w:spacing w:val="-11"/>
        </w:rPr>
        <w:t xml:space="preserve"> </w:t>
      </w:r>
      <w:r w:rsidRPr="00EC082A">
        <w:rPr>
          <w:spacing w:val="-2"/>
        </w:rPr>
        <w:t xml:space="preserve">the </w:t>
      </w:r>
      <w:r w:rsidRPr="00EC082A">
        <w:t xml:space="preserve">lifetime of the plant’s operation. Misalignment of the angle of PV panels has been shown to </w:t>
      </w:r>
      <w:r w:rsidRPr="00EC082A">
        <w:rPr>
          <w:spacing w:val="-6"/>
        </w:rPr>
        <w:t xml:space="preserve">marginally affect the efficiency of energy collection. There are further advantages of fixed mounted </w:t>
      </w:r>
      <w:r w:rsidRPr="00EC082A">
        <w:t>systems, including:</w:t>
      </w:r>
    </w:p>
    <w:p w14:paraId="078583DF" w14:textId="77777777" w:rsidR="004A6D04" w:rsidRPr="004E12A8" w:rsidRDefault="00E24CE6" w:rsidP="00E8471B">
      <w:pPr>
        <w:pStyle w:val="Paragraphedeliste"/>
        <w:numPr>
          <w:ilvl w:val="0"/>
          <w:numId w:val="32"/>
        </w:numPr>
      </w:pPr>
      <w:r w:rsidRPr="004E12A8">
        <w:t>The maintenance and installation costs of a fixed mounted PV system are lower than a ‘tracking’ system, which is mechanically more complex given that these PV mountings include moving parts.</w:t>
      </w:r>
    </w:p>
    <w:p w14:paraId="2820B68A" w14:textId="77777777" w:rsidR="004A6D04" w:rsidRPr="004E12A8" w:rsidRDefault="00E24CE6" w:rsidP="00E8471B">
      <w:pPr>
        <w:pStyle w:val="Paragraphedeliste"/>
        <w:numPr>
          <w:ilvl w:val="0"/>
          <w:numId w:val="32"/>
        </w:numPr>
      </w:pPr>
      <w:r w:rsidRPr="004E12A8">
        <w:t>Fixed mounted PV systems are an established technology with a proven track record in terms of reliable functioning. In addition, replacement parts are able to be sourced more economically and with greater ease than with alternative systems.</w:t>
      </w:r>
    </w:p>
    <w:p w14:paraId="0A078C46" w14:textId="77777777" w:rsidR="004A6D04" w:rsidRPr="004E12A8" w:rsidRDefault="00E24CE6" w:rsidP="00E8471B">
      <w:pPr>
        <w:pStyle w:val="Paragraphedeliste"/>
        <w:numPr>
          <w:ilvl w:val="0"/>
          <w:numId w:val="32"/>
        </w:numPr>
        <w:rPr>
          <w:szCs w:val="24"/>
        </w:rPr>
      </w:pPr>
      <w:r w:rsidRPr="004E12A8">
        <w:t>Fixed mounted systems are robustly designed and able to withstand greater exposure to winds than tracking</w:t>
      </w:r>
      <w:r w:rsidRPr="004E12A8">
        <w:rPr>
          <w:szCs w:val="24"/>
        </w:rPr>
        <w:t xml:space="preserve"> systems.</w:t>
      </w:r>
    </w:p>
    <w:p w14:paraId="5E9D1F7C" w14:textId="77777777" w:rsidR="004A6D04" w:rsidRPr="00EC082A" w:rsidRDefault="00E24CE6" w:rsidP="004E12A8">
      <w:pPr>
        <w:pStyle w:val="Titre4"/>
      </w:pPr>
      <w:r w:rsidRPr="00EC082A">
        <w:t>Tracking</w:t>
      </w:r>
      <w:r w:rsidRPr="00EC082A">
        <w:rPr>
          <w:spacing w:val="-11"/>
        </w:rPr>
        <w:t xml:space="preserve"> </w:t>
      </w:r>
      <w:r w:rsidRPr="00EC082A">
        <w:rPr>
          <w:spacing w:val="-2"/>
        </w:rPr>
        <w:t>System</w:t>
      </w:r>
    </w:p>
    <w:p w14:paraId="4CCDD1E1" w14:textId="77777777" w:rsidR="004A6D04" w:rsidRPr="00EC082A" w:rsidRDefault="00E24CE6" w:rsidP="004E12A8">
      <w:pPr>
        <w:pStyle w:val="Corpsdetexte"/>
        <w:spacing w:line="254" w:lineRule="auto"/>
        <w:ind w:right="670"/>
      </w:pPr>
      <w:r w:rsidRPr="00EC082A">
        <w:t>There are various tracking</w:t>
      </w:r>
      <w:r w:rsidRPr="00EC082A">
        <w:rPr>
          <w:spacing w:val="-3"/>
        </w:rPr>
        <w:t xml:space="preserve"> </w:t>
      </w:r>
      <w:r w:rsidRPr="00EC082A">
        <w:t>systems. In a dual axis tracking</w:t>
      </w:r>
      <w:r w:rsidRPr="00EC082A">
        <w:rPr>
          <w:spacing w:val="-3"/>
        </w:rPr>
        <w:t xml:space="preserve"> </w:t>
      </w:r>
      <w:r w:rsidRPr="00EC082A">
        <w:t>system</w:t>
      </w:r>
      <w:r w:rsidRPr="00EC082A">
        <w:rPr>
          <w:spacing w:val="-1"/>
        </w:rPr>
        <w:t xml:space="preserve"> </w:t>
      </w:r>
      <w:r w:rsidRPr="00EC082A">
        <w:t>solar PV</w:t>
      </w:r>
      <w:r w:rsidRPr="00EC082A">
        <w:rPr>
          <w:spacing w:val="-1"/>
        </w:rPr>
        <w:t xml:space="preserve"> </w:t>
      </w:r>
      <w:r w:rsidRPr="00EC082A">
        <w:t xml:space="preserve">panels are fixed to </w:t>
      </w:r>
      <w:r w:rsidRPr="00EC082A">
        <w:rPr>
          <w:spacing w:val="-4"/>
        </w:rPr>
        <w:t>mountings</w:t>
      </w:r>
      <w:r w:rsidRPr="00EC082A">
        <w:rPr>
          <w:spacing w:val="-11"/>
        </w:rPr>
        <w:t xml:space="preserve"> </w:t>
      </w:r>
      <w:r w:rsidRPr="00EC082A">
        <w:rPr>
          <w:spacing w:val="-4"/>
        </w:rPr>
        <w:t>tracking</w:t>
      </w:r>
      <w:r w:rsidRPr="00EC082A">
        <w:rPr>
          <w:spacing w:val="-11"/>
        </w:rPr>
        <w:t xml:space="preserve"> </w:t>
      </w:r>
      <w:r w:rsidRPr="00EC082A">
        <w:rPr>
          <w:spacing w:val="-4"/>
        </w:rPr>
        <w:t>the</w:t>
      </w:r>
      <w:r w:rsidRPr="00EC082A">
        <w:rPr>
          <w:spacing w:val="-11"/>
        </w:rPr>
        <w:t xml:space="preserve"> </w:t>
      </w:r>
      <w:r w:rsidRPr="00EC082A">
        <w:rPr>
          <w:spacing w:val="-4"/>
        </w:rPr>
        <w:t>sun’s</w:t>
      </w:r>
      <w:r w:rsidRPr="00EC082A">
        <w:rPr>
          <w:spacing w:val="-11"/>
        </w:rPr>
        <w:t xml:space="preserve"> </w:t>
      </w:r>
      <w:r w:rsidRPr="00EC082A">
        <w:rPr>
          <w:spacing w:val="-4"/>
        </w:rPr>
        <w:t>movement</w:t>
      </w:r>
      <w:r w:rsidRPr="00EC082A">
        <w:rPr>
          <w:spacing w:val="-11"/>
        </w:rPr>
        <w:t xml:space="preserve"> </w:t>
      </w:r>
      <w:r w:rsidRPr="00EC082A">
        <w:rPr>
          <w:spacing w:val="-4"/>
        </w:rPr>
        <w:t>on</w:t>
      </w:r>
      <w:r w:rsidRPr="00EC082A">
        <w:rPr>
          <w:spacing w:val="-11"/>
        </w:rPr>
        <w:t xml:space="preserve"> </w:t>
      </w:r>
      <w:r w:rsidRPr="00EC082A">
        <w:rPr>
          <w:spacing w:val="-4"/>
        </w:rPr>
        <w:t>two</w:t>
      </w:r>
      <w:r w:rsidRPr="00EC082A">
        <w:rPr>
          <w:spacing w:val="-11"/>
        </w:rPr>
        <w:t xml:space="preserve"> </w:t>
      </w:r>
      <w:r w:rsidRPr="00EC082A">
        <w:rPr>
          <w:spacing w:val="-4"/>
        </w:rPr>
        <w:t>axes.</w:t>
      </w:r>
      <w:r w:rsidRPr="00EC082A">
        <w:rPr>
          <w:spacing w:val="-11"/>
        </w:rPr>
        <w:t xml:space="preserve"> </w:t>
      </w:r>
      <w:r w:rsidRPr="00EC082A">
        <w:rPr>
          <w:spacing w:val="-4"/>
        </w:rPr>
        <w:t>A</w:t>
      </w:r>
      <w:r w:rsidRPr="00EC082A">
        <w:rPr>
          <w:spacing w:val="-11"/>
        </w:rPr>
        <w:t xml:space="preserve"> </w:t>
      </w:r>
      <w:r w:rsidRPr="00EC082A">
        <w:rPr>
          <w:spacing w:val="-4"/>
        </w:rPr>
        <w:t>‘single</w:t>
      </w:r>
      <w:r w:rsidRPr="00EC082A">
        <w:rPr>
          <w:spacing w:val="-11"/>
        </w:rPr>
        <w:t xml:space="preserve"> </w:t>
      </w:r>
      <w:r w:rsidRPr="00EC082A">
        <w:rPr>
          <w:spacing w:val="-4"/>
        </w:rPr>
        <w:t>axis</w:t>
      </w:r>
      <w:r w:rsidRPr="00EC082A">
        <w:rPr>
          <w:spacing w:val="-11"/>
        </w:rPr>
        <w:t xml:space="preserve"> </w:t>
      </w:r>
      <w:r w:rsidRPr="00EC082A">
        <w:rPr>
          <w:spacing w:val="-4"/>
        </w:rPr>
        <w:t>tracker’</w:t>
      </w:r>
      <w:r w:rsidRPr="00EC082A">
        <w:rPr>
          <w:spacing w:val="-11"/>
        </w:rPr>
        <w:t xml:space="preserve"> </w:t>
      </w:r>
      <w:r w:rsidRPr="00EC082A">
        <w:rPr>
          <w:spacing w:val="-4"/>
        </w:rPr>
        <w:t>will</w:t>
      </w:r>
      <w:r w:rsidRPr="00EC082A">
        <w:rPr>
          <w:spacing w:val="-11"/>
        </w:rPr>
        <w:t xml:space="preserve"> </w:t>
      </w:r>
      <w:r w:rsidRPr="00EC082A">
        <w:rPr>
          <w:spacing w:val="-4"/>
        </w:rPr>
        <w:t>track</w:t>
      </w:r>
      <w:r w:rsidRPr="00EC082A">
        <w:rPr>
          <w:spacing w:val="-11"/>
        </w:rPr>
        <w:t xml:space="preserve"> </w:t>
      </w:r>
      <w:r w:rsidRPr="00EC082A">
        <w:rPr>
          <w:spacing w:val="-4"/>
        </w:rPr>
        <w:t>the</w:t>
      </w:r>
      <w:r w:rsidRPr="00EC082A">
        <w:rPr>
          <w:spacing w:val="-11"/>
        </w:rPr>
        <w:t xml:space="preserve"> </w:t>
      </w:r>
      <w:r w:rsidRPr="00EC082A">
        <w:rPr>
          <w:spacing w:val="-4"/>
        </w:rPr>
        <w:t>sun</w:t>
      </w:r>
      <w:r w:rsidRPr="00EC082A">
        <w:rPr>
          <w:spacing w:val="-11"/>
        </w:rPr>
        <w:t xml:space="preserve"> </w:t>
      </w:r>
      <w:r w:rsidRPr="00EC082A">
        <w:rPr>
          <w:spacing w:val="-4"/>
        </w:rPr>
        <w:t xml:space="preserve">from </w:t>
      </w:r>
      <w:r w:rsidRPr="00EC082A">
        <w:t>east to west, while a dual axis tracker will in addition be equipped to account for the seasonal waning</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sun.</w:t>
      </w:r>
      <w:r w:rsidRPr="00EC082A">
        <w:rPr>
          <w:spacing w:val="-15"/>
        </w:rPr>
        <w:t xml:space="preserve"> </w:t>
      </w:r>
      <w:r w:rsidRPr="00EC082A">
        <w:t>These</w:t>
      </w:r>
      <w:r w:rsidRPr="00EC082A">
        <w:rPr>
          <w:spacing w:val="-15"/>
        </w:rPr>
        <w:t xml:space="preserve"> </w:t>
      </w:r>
      <w:r w:rsidRPr="00EC082A">
        <w:t>systems</w:t>
      </w:r>
      <w:r w:rsidRPr="00EC082A">
        <w:rPr>
          <w:spacing w:val="-15"/>
        </w:rPr>
        <w:t xml:space="preserve"> </w:t>
      </w:r>
      <w:r w:rsidRPr="00EC082A">
        <w:t>utilise</w:t>
      </w:r>
      <w:r w:rsidRPr="00EC082A">
        <w:rPr>
          <w:spacing w:val="-15"/>
        </w:rPr>
        <w:t xml:space="preserve"> </w:t>
      </w:r>
      <w:r w:rsidRPr="00EC082A">
        <w:t>moving</w:t>
      </w:r>
      <w:r w:rsidRPr="00EC082A">
        <w:rPr>
          <w:spacing w:val="-15"/>
        </w:rPr>
        <w:t xml:space="preserve"> </w:t>
      </w:r>
      <w:r w:rsidRPr="00EC082A">
        <w:t>parts</w:t>
      </w:r>
      <w:r w:rsidRPr="00EC082A">
        <w:rPr>
          <w:spacing w:val="-15"/>
        </w:rPr>
        <w:t xml:space="preserve"> </w:t>
      </w:r>
      <w:r w:rsidRPr="00EC082A">
        <w:t>and</w:t>
      </w:r>
      <w:r w:rsidRPr="00EC082A">
        <w:rPr>
          <w:spacing w:val="-15"/>
        </w:rPr>
        <w:t xml:space="preserve"> </w:t>
      </w:r>
      <w:r w:rsidRPr="00EC082A">
        <w:t>technology</w:t>
      </w:r>
      <w:r w:rsidRPr="00EC082A">
        <w:rPr>
          <w:spacing w:val="-15"/>
        </w:rPr>
        <w:t xml:space="preserve"> </w:t>
      </w:r>
      <w:r w:rsidRPr="00EC082A">
        <w:t>including</w:t>
      </w:r>
      <w:r w:rsidRPr="00EC082A">
        <w:rPr>
          <w:spacing w:val="-15"/>
        </w:rPr>
        <w:t xml:space="preserve"> </w:t>
      </w:r>
      <w:r w:rsidRPr="00EC082A">
        <w:t>solar</w:t>
      </w:r>
      <w:r w:rsidRPr="00EC082A">
        <w:rPr>
          <w:spacing w:val="-15"/>
        </w:rPr>
        <w:t xml:space="preserve"> </w:t>
      </w:r>
      <w:r w:rsidRPr="00EC082A">
        <w:t>irradiation sensors</w:t>
      </w:r>
      <w:r w:rsidRPr="00EC082A">
        <w:rPr>
          <w:spacing w:val="-8"/>
        </w:rPr>
        <w:t xml:space="preserve"> </w:t>
      </w:r>
      <w:r w:rsidRPr="00EC082A">
        <w:t>to</w:t>
      </w:r>
      <w:r w:rsidRPr="00EC082A">
        <w:rPr>
          <w:spacing w:val="-9"/>
        </w:rPr>
        <w:t xml:space="preserve"> </w:t>
      </w:r>
      <w:r w:rsidRPr="00EC082A">
        <w:t>optimise</w:t>
      </w:r>
      <w:r w:rsidRPr="00EC082A">
        <w:rPr>
          <w:spacing w:val="-7"/>
        </w:rPr>
        <w:t xml:space="preserve"> </w:t>
      </w:r>
      <w:r w:rsidRPr="00EC082A">
        <w:t>the</w:t>
      </w:r>
      <w:r w:rsidRPr="00EC082A">
        <w:rPr>
          <w:spacing w:val="-7"/>
        </w:rPr>
        <w:t xml:space="preserve"> </w:t>
      </w:r>
      <w:r w:rsidRPr="00EC082A">
        <w:t>exposure</w:t>
      </w:r>
      <w:r w:rsidRPr="00EC082A">
        <w:rPr>
          <w:spacing w:val="-8"/>
        </w:rPr>
        <w:t xml:space="preserve"> </w:t>
      </w:r>
      <w:r w:rsidRPr="00EC082A">
        <w:t>of</w:t>
      </w:r>
      <w:r w:rsidRPr="00EC082A">
        <w:rPr>
          <w:spacing w:val="-9"/>
        </w:rPr>
        <w:t xml:space="preserve"> </w:t>
      </w:r>
      <w:r w:rsidRPr="00EC082A">
        <w:t>PV</w:t>
      </w:r>
      <w:r w:rsidRPr="00EC082A">
        <w:rPr>
          <w:spacing w:val="-8"/>
        </w:rPr>
        <w:t xml:space="preserve"> </w:t>
      </w:r>
      <w:r w:rsidRPr="00EC082A">
        <w:t>panels</w:t>
      </w:r>
      <w:r w:rsidRPr="00EC082A">
        <w:rPr>
          <w:spacing w:val="-6"/>
        </w:rPr>
        <w:t xml:space="preserve"> </w:t>
      </w:r>
      <w:r w:rsidRPr="00EC082A">
        <w:t>to</w:t>
      </w:r>
      <w:r w:rsidRPr="00EC082A">
        <w:rPr>
          <w:spacing w:val="-9"/>
        </w:rPr>
        <w:t xml:space="preserve"> </w:t>
      </w:r>
      <w:r w:rsidRPr="00EC082A">
        <w:t>sunlight.</w:t>
      </w:r>
      <w:r w:rsidRPr="00EC082A">
        <w:rPr>
          <w:spacing w:val="-8"/>
        </w:rPr>
        <w:t xml:space="preserve"> </w:t>
      </w:r>
      <w:r w:rsidRPr="00EC082A">
        <w:t>A</w:t>
      </w:r>
      <w:r w:rsidRPr="00EC082A">
        <w:rPr>
          <w:spacing w:val="-8"/>
        </w:rPr>
        <w:t xml:space="preserve"> </w:t>
      </w:r>
      <w:r w:rsidRPr="00EC082A">
        <w:t>single</w:t>
      </w:r>
      <w:r w:rsidRPr="00EC082A">
        <w:rPr>
          <w:spacing w:val="-7"/>
        </w:rPr>
        <w:t xml:space="preserve"> </w:t>
      </w:r>
      <w:r w:rsidRPr="00EC082A">
        <w:t>axis</w:t>
      </w:r>
      <w:r w:rsidRPr="00EC082A">
        <w:rPr>
          <w:spacing w:val="-6"/>
        </w:rPr>
        <w:t xml:space="preserve"> </w:t>
      </w:r>
      <w:r w:rsidRPr="00EC082A">
        <w:t>tracker</w:t>
      </w:r>
      <w:r w:rsidRPr="00EC082A">
        <w:rPr>
          <w:spacing w:val="-8"/>
        </w:rPr>
        <w:t xml:space="preserve"> </w:t>
      </w:r>
      <w:r w:rsidRPr="00EC082A">
        <w:t>is</w:t>
      </w:r>
      <w:r w:rsidRPr="00EC082A">
        <w:rPr>
          <w:spacing w:val="-8"/>
        </w:rPr>
        <w:t xml:space="preserve"> </w:t>
      </w:r>
      <w:r w:rsidRPr="00EC082A">
        <w:t>considered</w:t>
      </w:r>
      <w:r w:rsidRPr="00EC082A">
        <w:rPr>
          <w:spacing w:val="-6"/>
        </w:rPr>
        <w:t xml:space="preserve"> </w:t>
      </w:r>
      <w:r w:rsidRPr="00EC082A">
        <w:t>to increase</w:t>
      </w:r>
      <w:r w:rsidRPr="00EC082A">
        <w:rPr>
          <w:spacing w:val="-6"/>
        </w:rPr>
        <w:t xml:space="preserve"> </w:t>
      </w:r>
      <w:r w:rsidRPr="00EC082A">
        <w:t>a</w:t>
      </w:r>
      <w:r w:rsidRPr="00EC082A">
        <w:rPr>
          <w:spacing w:val="-9"/>
        </w:rPr>
        <w:t xml:space="preserve"> </w:t>
      </w:r>
      <w:r w:rsidRPr="00EC082A">
        <w:t>solar</w:t>
      </w:r>
      <w:r w:rsidRPr="00EC082A">
        <w:rPr>
          <w:spacing w:val="-9"/>
        </w:rPr>
        <w:t xml:space="preserve"> </w:t>
      </w:r>
      <w:r w:rsidRPr="00EC082A">
        <w:t>park’s</w:t>
      </w:r>
      <w:r w:rsidRPr="00EC082A">
        <w:rPr>
          <w:spacing w:val="-7"/>
        </w:rPr>
        <w:t xml:space="preserve"> </w:t>
      </w:r>
      <w:r w:rsidRPr="00EC082A">
        <w:t>energy</w:t>
      </w:r>
      <w:r w:rsidRPr="00EC082A">
        <w:rPr>
          <w:spacing w:val="-11"/>
        </w:rPr>
        <w:t xml:space="preserve"> </w:t>
      </w:r>
      <w:r w:rsidRPr="00EC082A">
        <w:t>output</w:t>
      </w:r>
      <w:r w:rsidRPr="00EC082A">
        <w:rPr>
          <w:spacing w:val="-5"/>
        </w:rPr>
        <w:t xml:space="preserve"> </w:t>
      </w:r>
      <w:r w:rsidRPr="00EC082A">
        <w:t>by</w:t>
      </w:r>
      <w:r w:rsidRPr="00EC082A">
        <w:rPr>
          <w:spacing w:val="-10"/>
        </w:rPr>
        <w:t xml:space="preserve"> </w:t>
      </w:r>
      <w:r w:rsidRPr="00EC082A">
        <w:t>approximately</w:t>
      </w:r>
      <w:r w:rsidRPr="00EC082A">
        <w:rPr>
          <w:spacing w:val="-10"/>
        </w:rPr>
        <w:t xml:space="preserve"> </w:t>
      </w:r>
      <w:r w:rsidRPr="00EC082A">
        <w:t>10-30%</w:t>
      </w:r>
      <w:r w:rsidRPr="00EC082A">
        <w:rPr>
          <w:spacing w:val="-6"/>
        </w:rPr>
        <w:t xml:space="preserve"> </w:t>
      </w:r>
      <w:r w:rsidRPr="00EC082A">
        <w:t>depending</w:t>
      </w:r>
      <w:r w:rsidRPr="00EC082A">
        <w:rPr>
          <w:spacing w:val="-9"/>
        </w:rPr>
        <w:t xml:space="preserve"> </w:t>
      </w:r>
      <w:r w:rsidRPr="00EC082A">
        <w:t>on</w:t>
      </w:r>
      <w:r w:rsidRPr="00EC082A">
        <w:rPr>
          <w:spacing w:val="-8"/>
        </w:rPr>
        <w:t xml:space="preserve"> </w:t>
      </w:r>
      <w:r w:rsidRPr="00EC082A">
        <w:t>location.</w:t>
      </w:r>
    </w:p>
    <w:p w14:paraId="0EF98BEB" w14:textId="77777777" w:rsidR="004A6D04" w:rsidRPr="00EC082A" w:rsidRDefault="00E24CE6" w:rsidP="00060DF2">
      <w:pPr>
        <w:pStyle w:val="Titre4"/>
      </w:pPr>
      <w:r w:rsidRPr="00EC082A">
        <w:rPr>
          <w:w w:val="90"/>
        </w:rPr>
        <w:t>Preferred</w:t>
      </w:r>
      <w:r w:rsidRPr="00EC082A">
        <w:rPr>
          <w:spacing w:val="13"/>
        </w:rPr>
        <w:t xml:space="preserve"> </w:t>
      </w:r>
      <w:r w:rsidRPr="00EC082A">
        <w:rPr>
          <w:spacing w:val="-2"/>
          <w:w w:val="95"/>
        </w:rPr>
        <w:t>technology</w:t>
      </w:r>
    </w:p>
    <w:p w14:paraId="16796E6C" w14:textId="77777777" w:rsidR="004A6D04" w:rsidRPr="00EC082A" w:rsidRDefault="00E24CE6" w:rsidP="00060DF2">
      <w:pPr>
        <w:pStyle w:val="Corpsdetexte"/>
        <w:spacing w:before="168" w:line="252" w:lineRule="auto"/>
        <w:ind w:right="675"/>
      </w:pPr>
      <w:r w:rsidRPr="00EC082A">
        <w:rPr>
          <w:spacing w:val="-2"/>
        </w:rPr>
        <w:t>Having</w:t>
      </w:r>
      <w:r w:rsidRPr="00EC082A">
        <w:rPr>
          <w:spacing w:val="-8"/>
        </w:rPr>
        <w:t xml:space="preserve"> </w:t>
      </w:r>
      <w:r w:rsidRPr="00EC082A">
        <w:rPr>
          <w:spacing w:val="-2"/>
        </w:rPr>
        <w:t>assessed</w:t>
      </w:r>
      <w:r w:rsidRPr="00EC082A">
        <w:rPr>
          <w:spacing w:val="-10"/>
        </w:rPr>
        <w:t xml:space="preserve"> </w:t>
      </w:r>
      <w:r w:rsidRPr="00EC082A">
        <w:rPr>
          <w:spacing w:val="-2"/>
        </w:rPr>
        <w:t>the</w:t>
      </w:r>
      <w:r w:rsidRPr="00EC082A">
        <w:rPr>
          <w:spacing w:val="-6"/>
        </w:rPr>
        <w:t xml:space="preserve"> </w:t>
      </w:r>
      <w:r w:rsidRPr="00EC082A">
        <w:rPr>
          <w:spacing w:val="-2"/>
        </w:rPr>
        <w:t>available</w:t>
      </w:r>
      <w:r w:rsidRPr="00EC082A">
        <w:rPr>
          <w:spacing w:val="-6"/>
        </w:rPr>
        <w:t xml:space="preserve"> </w:t>
      </w:r>
      <w:r w:rsidRPr="00EC082A">
        <w:rPr>
          <w:spacing w:val="-2"/>
        </w:rPr>
        <w:t>technology</w:t>
      </w:r>
      <w:r w:rsidRPr="00EC082A">
        <w:rPr>
          <w:spacing w:val="-12"/>
        </w:rPr>
        <w:t xml:space="preserve"> </w:t>
      </w:r>
      <w:r w:rsidRPr="00EC082A">
        <w:rPr>
          <w:spacing w:val="-2"/>
        </w:rPr>
        <w:t>alternatives,</w:t>
      </w:r>
      <w:r w:rsidRPr="00EC082A">
        <w:rPr>
          <w:spacing w:val="-5"/>
        </w:rPr>
        <w:t xml:space="preserve"> </w:t>
      </w:r>
      <w:r w:rsidRPr="00EC082A">
        <w:rPr>
          <w:spacing w:val="-2"/>
        </w:rPr>
        <w:t>the</w:t>
      </w:r>
      <w:r w:rsidRPr="00EC082A">
        <w:rPr>
          <w:spacing w:val="-11"/>
        </w:rPr>
        <w:t xml:space="preserve"> </w:t>
      </w:r>
      <w:r w:rsidRPr="00EC082A">
        <w:rPr>
          <w:spacing w:val="-2"/>
        </w:rPr>
        <w:t>preferred</w:t>
      </w:r>
      <w:r w:rsidRPr="00EC082A">
        <w:rPr>
          <w:spacing w:val="-8"/>
        </w:rPr>
        <w:t xml:space="preserve"> </w:t>
      </w:r>
      <w:r w:rsidRPr="00EC082A">
        <w:rPr>
          <w:spacing w:val="-2"/>
        </w:rPr>
        <w:t>alternative</w:t>
      </w:r>
      <w:r w:rsidRPr="00EC082A">
        <w:rPr>
          <w:spacing w:val="-5"/>
        </w:rPr>
        <w:t xml:space="preserve"> </w:t>
      </w:r>
      <w:r w:rsidRPr="00EC082A">
        <w:rPr>
          <w:spacing w:val="-2"/>
        </w:rPr>
        <w:t>is</w:t>
      </w:r>
      <w:r w:rsidRPr="00EC082A">
        <w:rPr>
          <w:spacing w:val="-10"/>
        </w:rPr>
        <w:t xml:space="preserve"> </w:t>
      </w:r>
      <w:r w:rsidRPr="00EC082A">
        <w:rPr>
          <w:spacing w:val="-2"/>
        </w:rPr>
        <w:t>the</w:t>
      </w:r>
      <w:r w:rsidRPr="00EC082A">
        <w:rPr>
          <w:spacing w:val="-6"/>
        </w:rPr>
        <w:t xml:space="preserve"> </w:t>
      </w:r>
      <w:r w:rsidRPr="00EC082A">
        <w:rPr>
          <w:spacing w:val="-2"/>
        </w:rPr>
        <w:t>use</w:t>
      </w:r>
      <w:r w:rsidRPr="00EC082A">
        <w:rPr>
          <w:spacing w:val="-6"/>
        </w:rPr>
        <w:t xml:space="preserve"> </w:t>
      </w:r>
      <w:r w:rsidRPr="00EC082A">
        <w:rPr>
          <w:spacing w:val="-2"/>
        </w:rPr>
        <w:t>of</w:t>
      </w:r>
      <w:r w:rsidRPr="00EC082A">
        <w:rPr>
          <w:spacing w:val="-11"/>
        </w:rPr>
        <w:t xml:space="preserve"> </w:t>
      </w:r>
      <w:r w:rsidRPr="00EC082A">
        <w:rPr>
          <w:spacing w:val="-2"/>
        </w:rPr>
        <w:t>solar PV</w:t>
      </w:r>
      <w:r w:rsidRPr="00EC082A">
        <w:rPr>
          <w:spacing w:val="-12"/>
        </w:rPr>
        <w:t xml:space="preserve"> </w:t>
      </w:r>
      <w:r w:rsidRPr="00EC082A">
        <w:rPr>
          <w:spacing w:val="-2"/>
        </w:rPr>
        <w:t>with</w:t>
      </w:r>
      <w:r w:rsidRPr="00EC082A">
        <w:rPr>
          <w:spacing w:val="-9"/>
        </w:rPr>
        <w:t xml:space="preserve"> </w:t>
      </w:r>
      <w:r w:rsidRPr="00EC082A">
        <w:rPr>
          <w:spacing w:val="-2"/>
        </w:rPr>
        <w:t>modules</w:t>
      </w:r>
      <w:r w:rsidRPr="00EC082A">
        <w:rPr>
          <w:spacing w:val="-9"/>
        </w:rPr>
        <w:t xml:space="preserve"> </w:t>
      </w:r>
      <w:r w:rsidRPr="00EC082A">
        <w:rPr>
          <w:spacing w:val="-2"/>
        </w:rPr>
        <w:t>mounted</w:t>
      </w:r>
      <w:r w:rsidRPr="00EC082A">
        <w:rPr>
          <w:spacing w:val="-11"/>
        </w:rPr>
        <w:t xml:space="preserve"> </w:t>
      </w:r>
      <w:r w:rsidRPr="00EC082A">
        <w:rPr>
          <w:spacing w:val="-2"/>
        </w:rPr>
        <w:t>upon</w:t>
      </w:r>
      <w:r w:rsidRPr="00EC082A">
        <w:rPr>
          <w:spacing w:val="-9"/>
        </w:rPr>
        <w:t xml:space="preserve"> </w:t>
      </w:r>
      <w:r w:rsidRPr="00EC082A">
        <w:rPr>
          <w:spacing w:val="-2"/>
        </w:rPr>
        <w:t>a</w:t>
      </w:r>
      <w:r w:rsidRPr="00EC082A">
        <w:rPr>
          <w:spacing w:val="-12"/>
        </w:rPr>
        <w:t xml:space="preserve"> </w:t>
      </w:r>
      <w:r w:rsidRPr="00EC082A">
        <w:rPr>
          <w:spacing w:val="-2"/>
        </w:rPr>
        <w:t>single</w:t>
      </w:r>
      <w:r w:rsidRPr="00EC082A">
        <w:rPr>
          <w:spacing w:val="-10"/>
        </w:rPr>
        <w:t xml:space="preserve"> </w:t>
      </w:r>
      <w:r w:rsidRPr="00EC082A">
        <w:rPr>
          <w:spacing w:val="-2"/>
        </w:rPr>
        <w:t>axis</w:t>
      </w:r>
      <w:r w:rsidRPr="00EC082A">
        <w:rPr>
          <w:spacing w:val="-8"/>
        </w:rPr>
        <w:t xml:space="preserve"> </w:t>
      </w:r>
      <w:r w:rsidRPr="00EC082A">
        <w:rPr>
          <w:spacing w:val="-2"/>
        </w:rPr>
        <w:t>tracking</w:t>
      </w:r>
      <w:r w:rsidRPr="00EC082A">
        <w:rPr>
          <w:spacing w:val="-9"/>
        </w:rPr>
        <w:t xml:space="preserve"> </w:t>
      </w:r>
      <w:r w:rsidRPr="00EC082A">
        <w:rPr>
          <w:spacing w:val="-2"/>
        </w:rPr>
        <w:t>system</w:t>
      </w:r>
      <w:r w:rsidRPr="00EC082A">
        <w:rPr>
          <w:spacing w:val="-8"/>
        </w:rPr>
        <w:t xml:space="preserve"> </w:t>
      </w:r>
      <w:r w:rsidRPr="00EC082A">
        <w:rPr>
          <w:spacing w:val="-2"/>
        </w:rPr>
        <w:t>following</w:t>
      </w:r>
      <w:r w:rsidRPr="00EC082A">
        <w:rPr>
          <w:spacing w:val="-11"/>
        </w:rPr>
        <w:t xml:space="preserve"> </w:t>
      </w:r>
      <w:r w:rsidRPr="00EC082A">
        <w:rPr>
          <w:spacing w:val="-2"/>
        </w:rPr>
        <w:t>the</w:t>
      </w:r>
      <w:r w:rsidRPr="00EC082A">
        <w:rPr>
          <w:spacing w:val="-12"/>
        </w:rPr>
        <w:t xml:space="preserve"> </w:t>
      </w:r>
      <w:r w:rsidRPr="00EC082A">
        <w:rPr>
          <w:spacing w:val="-2"/>
        </w:rPr>
        <w:t>sun’s</w:t>
      </w:r>
      <w:r w:rsidRPr="00EC082A">
        <w:rPr>
          <w:spacing w:val="-9"/>
        </w:rPr>
        <w:t xml:space="preserve"> </w:t>
      </w:r>
      <w:r w:rsidRPr="00EC082A">
        <w:rPr>
          <w:spacing w:val="-2"/>
        </w:rPr>
        <w:t>path</w:t>
      </w:r>
      <w:r w:rsidRPr="00EC082A">
        <w:rPr>
          <w:spacing w:val="-9"/>
        </w:rPr>
        <w:t xml:space="preserve"> </w:t>
      </w:r>
      <w:r w:rsidRPr="00EC082A">
        <w:rPr>
          <w:spacing w:val="-2"/>
        </w:rPr>
        <w:t>during</w:t>
      </w:r>
      <w:r w:rsidRPr="00EC082A">
        <w:rPr>
          <w:spacing w:val="-11"/>
        </w:rPr>
        <w:t xml:space="preserve"> </w:t>
      </w:r>
      <w:r w:rsidRPr="00EC082A">
        <w:rPr>
          <w:spacing w:val="-2"/>
        </w:rPr>
        <w:t xml:space="preserve">the </w:t>
      </w:r>
      <w:r w:rsidRPr="00EC082A">
        <w:t>day in an east-west direction.</w:t>
      </w:r>
    </w:p>
    <w:p w14:paraId="4B8DD39D" w14:textId="77777777" w:rsidR="004A6D04" w:rsidRPr="00EC082A" w:rsidRDefault="00E24CE6" w:rsidP="00F476BA">
      <w:pPr>
        <w:pStyle w:val="Titre2"/>
      </w:pPr>
      <w:bookmarkStart w:id="145" w:name="_bookmark56"/>
      <w:bookmarkStart w:id="146" w:name="_Toc198363342"/>
      <w:bookmarkEnd w:id="145"/>
      <w:r w:rsidRPr="00EC082A">
        <w:t>Site</w:t>
      </w:r>
      <w:r w:rsidRPr="00EC082A">
        <w:rPr>
          <w:spacing w:val="-5"/>
        </w:rPr>
        <w:t xml:space="preserve"> </w:t>
      </w:r>
      <w:r w:rsidRPr="00EC082A">
        <w:t xml:space="preserve">Layout </w:t>
      </w:r>
      <w:r w:rsidRPr="00F476BA">
        <w:t>alternatives</w:t>
      </w:r>
      <w:bookmarkEnd w:id="146"/>
    </w:p>
    <w:p w14:paraId="1AFC1896" w14:textId="77777777" w:rsidR="004A6D04" w:rsidRPr="00EC082A" w:rsidRDefault="00E24CE6" w:rsidP="00F476BA">
      <w:pPr>
        <w:pStyle w:val="Corpsdetexte"/>
        <w:spacing w:line="254" w:lineRule="auto"/>
        <w:ind w:right="662"/>
      </w:pPr>
      <w:r w:rsidRPr="00EC082A">
        <w:t>During</w:t>
      </w:r>
      <w:r w:rsidRPr="00EC082A">
        <w:rPr>
          <w:spacing w:val="-15"/>
        </w:rPr>
        <w:t xml:space="preserve"> </w:t>
      </w:r>
      <w:r w:rsidRPr="00EC082A">
        <w:t>site</w:t>
      </w:r>
      <w:r w:rsidRPr="00EC082A">
        <w:rPr>
          <w:spacing w:val="-15"/>
        </w:rPr>
        <w:t xml:space="preserve"> </w:t>
      </w:r>
      <w:r w:rsidRPr="00EC082A">
        <w:t>investigative</w:t>
      </w:r>
      <w:r w:rsidRPr="00EC082A">
        <w:rPr>
          <w:spacing w:val="-15"/>
        </w:rPr>
        <w:t xml:space="preserve"> </w:t>
      </w:r>
      <w:r w:rsidRPr="00EC082A">
        <w:t>studies,</w:t>
      </w:r>
      <w:r w:rsidRPr="00EC082A">
        <w:rPr>
          <w:spacing w:val="-15"/>
        </w:rPr>
        <w:t xml:space="preserve"> </w:t>
      </w:r>
      <w:r w:rsidRPr="00EC082A">
        <w:t>the</w:t>
      </w:r>
      <w:r w:rsidRPr="00EC082A">
        <w:rPr>
          <w:spacing w:val="-15"/>
        </w:rPr>
        <w:t xml:space="preserve"> </w:t>
      </w:r>
      <w:r w:rsidRPr="00EC082A">
        <w:t>Crownbit</w:t>
      </w:r>
      <w:r w:rsidRPr="00EC082A">
        <w:rPr>
          <w:spacing w:val="-15"/>
        </w:rPr>
        <w:t xml:space="preserve"> </w:t>
      </w:r>
      <w:r w:rsidRPr="00EC082A">
        <w:t>focused</w:t>
      </w:r>
      <w:r w:rsidRPr="00EC082A">
        <w:rPr>
          <w:spacing w:val="-15"/>
        </w:rPr>
        <w:t xml:space="preserve"> </w:t>
      </w:r>
      <w:r w:rsidRPr="00EC082A">
        <w:t>on</w:t>
      </w:r>
      <w:r w:rsidRPr="00EC082A">
        <w:rPr>
          <w:spacing w:val="-15"/>
        </w:rPr>
        <w:t xml:space="preserve"> </w:t>
      </w:r>
      <w:r w:rsidRPr="00EC082A">
        <w:t>identifying</w:t>
      </w:r>
      <w:r w:rsidRPr="00EC082A">
        <w:rPr>
          <w:spacing w:val="-15"/>
        </w:rPr>
        <w:t xml:space="preserve"> </w:t>
      </w:r>
      <w:r w:rsidRPr="00EC082A">
        <w:t>the</w:t>
      </w:r>
      <w:r w:rsidRPr="00EC082A">
        <w:rPr>
          <w:spacing w:val="-15"/>
        </w:rPr>
        <w:t xml:space="preserve"> </w:t>
      </w:r>
      <w:r w:rsidRPr="00EC082A">
        <w:t>various</w:t>
      </w:r>
      <w:r w:rsidRPr="00EC082A">
        <w:rPr>
          <w:spacing w:val="-15"/>
        </w:rPr>
        <w:t xml:space="preserve"> </w:t>
      </w:r>
      <w:r w:rsidRPr="00EC082A">
        <w:t xml:space="preserve">environmental </w:t>
      </w:r>
      <w:r w:rsidRPr="00EC082A">
        <w:rPr>
          <w:spacing w:val="-6"/>
        </w:rPr>
        <w:t>and social constraints on the site. This was done by</w:t>
      </w:r>
      <w:r w:rsidRPr="00EC082A">
        <w:rPr>
          <w:spacing w:val="-7"/>
        </w:rPr>
        <w:t xml:space="preserve"> </w:t>
      </w:r>
      <w:r w:rsidRPr="00EC082A">
        <w:rPr>
          <w:spacing w:val="-6"/>
        </w:rPr>
        <w:t>way</w:t>
      </w:r>
      <w:r w:rsidRPr="00EC082A">
        <w:rPr>
          <w:spacing w:val="-7"/>
        </w:rPr>
        <w:t xml:space="preserve"> </w:t>
      </w:r>
      <w:r w:rsidRPr="00EC082A">
        <w:rPr>
          <w:spacing w:val="-6"/>
        </w:rPr>
        <w:t>of specialized</w:t>
      </w:r>
      <w:r w:rsidRPr="00EC082A">
        <w:rPr>
          <w:spacing w:val="-7"/>
        </w:rPr>
        <w:t xml:space="preserve"> </w:t>
      </w:r>
      <w:r w:rsidRPr="00EC082A">
        <w:rPr>
          <w:spacing w:val="-6"/>
        </w:rPr>
        <w:t xml:space="preserve">surveys including; hydrology </w:t>
      </w:r>
      <w:r w:rsidRPr="00EC082A">
        <w:rPr>
          <w:spacing w:val="-4"/>
        </w:rPr>
        <w:t>and</w:t>
      </w:r>
      <w:r w:rsidRPr="00EC082A">
        <w:rPr>
          <w:spacing w:val="-11"/>
        </w:rPr>
        <w:t xml:space="preserve"> </w:t>
      </w:r>
      <w:r w:rsidRPr="00EC082A">
        <w:rPr>
          <w:spacing w:val="-4"/>
        </w:rPr>
        <w:t>hydrogeology,</w:t>
      </w:r>
      <w:r w:rsidRPr="00EC082A">
        <w:rPr>
          <w:spacing w:val="-11"/>
        </w:rPr>
        <w:t xml:space="preserve"> </w:t>
      </w:r>
      <w:r w:rsidRPr="00EC082A">
        <w:rPr>
          <w:spacing w:val="-4"/>
        </w:rPr>
        <w:t>soils</w:t>
      </w:r>
      <w:r w:rsidRPr="00EC082A">
        <w:rPr>
          <w:spacing w:val="-11"/>
        </w:rPr>
        <w:t xml:space="preserve"> </w:t>
      </w:r>
      <w:r w:rsidRPr="00EC082A">
        <w:rPr>
          <w:spacing w:val="-4"/>
        </w:rPr>
        <w:t>and</w:t>
      </w:r>
      <w:r w:rsidRPr="00EC082A">
        <w:rPr>
          <w:spacing w:val="-11"/>
        </w:rPr>
        <w:t xml:space="preserve"> </w:t>
      </w:r>
      <w:r w:rsidRPr="00EC082A">
        <w:rPr>
          <w:spacing w:val="-4"/>
        </w:rPr>
        <w:t>land</w:t>
      </w:r>
      <w:r w:rsidRPr="00EC082A">
        <w:rPr>
          <w:spacing w:val="-11"/>
        </w:rPr>
        <w:t xml:space="preserve"> </w:t>
      </w:r>
      <w:r w:rsidRPr="00EC082A">
        <w:rPr>
          <w:spacing w:val="-4"/>
        </w:rPr>
        <w:t>use,</w:t>
      </w:r>
      <w:r w:rsidRPr="00EC082A">
        <w:rPr>
          <w:spacing w:val="-11"/>
        </w:rPr>
        <w:t xml:space="preserve"> </w:t>
      </w:r>
      <w:r w:rsidRPr="00EC082A">
        <w:rPr>
          <w:spacing w:val="-4"/>
        </w:rPr>
        <w:t>socio-economic,</w:t>
      </w:r>
      <w:r w:rsidRPr="00EC082A">
        <w:rPr>
          <w:spacing w:val="-11"/>
        </w:rPr>
        <w:t xml:space="preserve"> </w:t>
      </w:r>
      <w:r w:rsidRPr="00EC082A">
        <w:rPr>
          <w:spacing w:val="-4"/>
        </w:rPr>
        <w:t>heritage</w:t>
      </w:r>
      <w:r w:rsidRPr="00EC082A">
        <w:rPr>
          <w:spacing w:val="-11"/>
        </w:rPr>
        <w:t xml:space="preserve"> </w:t>
      </w:r>
      <w:r w:rsidRPr="00EC082A">
        <w:rPr>
          <w:spacing w:val="-4"/>
        </w:rPr>
        <w:t>impact</w:t>
      </w:r>
      <w:r w:rsidRPr="00EC082A">
        <w:rPr>
          <w:spacing w:val="-11"/>
        </w:rPr>
        <w:t xml:space="preserve"> </w:t>
      </w:r>
      <w:r w:rsidRPr="00EC082A">
        <w:rPr>
          <w:spacing w:val="-4"/>
        </w:rPr>
        <w:t>assessment</w:t>
      </w:r>
      <w:r w:rsidRPr="00EC082A">
        <w:rPr>
          <w:spacing w:val="-11"/>
        </w:rPr>
        <w:t xml:space="preserve"> </w:t>
      </w:r>
      <w:r w:rsidRPr="00EC082A">
        <w:rPr>
          <w:spacing w:val="-4"/>
        </w:rPr>
        <w:t>and</w:t>
      </w:r>
      <w:r w:rsidRPr="00EC082A">
        <w:rPr>
          <w:spacing w:val="-11"/>
        </w:rPr>
        <w:t xml:space="preserve"> </w:t>
      </w:r>
      <w:r w:rsidRPr="00EC082A">
        <w:rPr>
          <w:spacing w:val="-4"/>
        </w:rPr>
        <w:t xml:space="preserve">biodiversity </w:t>
      </w:r>
      <w:r w:rsidRPr="00EC082A">
        <w:rPr>
          <w:spacing w:val="-2"/>
        </w:rPr>
        <w:t>studies.</w:t>
      </w:r>
      <w:r w:rsidRPr="00EC082A">
        <w:rPr>
          <w:spacing w:val="-5"/>
        </w:rPr>
        <w:t xml:space="preserve"> </w:t>
      </w:r>
      <w:r w:rsidRPr="00EC082A">
        <w:rPr>
          <w:spacing w:val="-2"/>
        </w:rPr>
        <w:t>Any</w:t>
      </w:r>
      <w:r w:rsidRPr="00EC082A">
        <w:rPr>
          <w:spacing w:val="-10"/>
        </w:rPr>
        <w:t xml:space="preserve"> </w:t>
      </w:r>
      <w:r w:rsidRPr="00EC082A">
        <w:rPr>
          <w:spacing w:val="-2"/>
        </w:rPr>
        <w:t>sensitive</w:t>
      </w:r>
      <w:r w:rsidRPr="00EC082A">
        <w:rPr>
          <w:spacing w:val="-6"/>
        </w:rPr>
        <w:t xml:space="preserve"> </w:t>
      </w:r>
      <w:r w:rsidRPr="00EC082A">
        <w:rPr>
          <w:spacing w:val="-2"/>
        </w:rPr>
        <w:t>features</w:t>
      </w:r>
      <w:r w:rsidRPr="00EC082A">
        <w:rPr>
          <w:spacing w:val="-3"/>
        </w:rPr>
        <w:t xml:space="preserve"> </w:t>
      </w:r>
      <w:r w:rsidRPr="00EC082A">
        <w:rPr>
          <w:spacing w:val="-2"/>
        </w:rPr>
        <w:t>encountered</w:t>
      </w:r>
      <w:r w:rsidRPr="00EC082A">
        <w:rPr>
          <w:spacing w:val="-8"/>
        </w:rPr>
        <w:t xml:space="preserve"> </w:t>
      </w:r>
      <w:r w:rsidRPr="00EC082A">
        <w:rPr>
          <w:spacing w:val="-2"/>
        </w:rPr>
        <w:t>during</w:t>
      </w:r>
      <w:r w:rsidRPr="00EC082A">
        <w:rPr>
          <w:spacing w:val="-7"/>
        </w:rPr>
        <w:t xml:space="preserve"> </w:t>
      </w:r>
      <w:r w:rsidRPr="00EC082A">
        <w:rPr>
          <w:spacing w:val="-2"/>
        </w:rPr>
        <w:t>field</w:t>
      </w:r>
      <w:r w:rsidRPr="00EC082A">
        <w:rPr>
          <w:spacing w:val="-8"/>
        </w:rPr>
        <w:t xml:space="preserve"> </w:t>
      </w:r>
      <w:r w:rsidRPr="00EC082A">
        <w:rPr>
          <w:spacing w:val="-2"/>
        </w:rPr>
        <w:t>studies</w:t>
      </w:r>
      <w:r w:rsidRPr="00EC082A">
        <w:rPr>
          <w:spacing w:val="-5"/>
        </w:rPr>
        <w:t xml:space="preserve"> </w:t>
      </w:r>
      <w:r w:rsidRPr="00EC082A">
        <w:rPr>
          <w:spacing w:val="-2"/>
        </w:rPr>
        <w:t>were</w:t>
      </w:r>
      <w:r w:rsidRPr="00EC082A">
        <w:rPr>
          <w:spacing w:val="-6"/>
        </w:rPr>
        <w:t xml:space="preserve"> </w:t>
      </w:r>
      <w:r w:rsidRPr="00EC082A">
        <w:rPr>
          <w:spacing w:val="-2"/>
        </w:rPr>
        <w:t>mapped</w:t>
      </w:r>
      <w:r w:rsidRPr="00EC082A">
        <w:rPr>
          <w:spacing w:val="-10"/>
        </w:rPr>
        <w:t xml:space="preserve"> </w:t>
      </w:r>
      <w:r w:rsidRPr="00EC082A">
        <w:rPr>
          <w:spacing w:val="-2"/>
        </w:rPr>
        <w:t>and</w:t>
      </w:r>
      <w:r w:rsidRPr="00EC082A">
        <w:rPr>
          <w:spacing w:val="-5"/>
        </w:rPr>
        <w:t xml:space="preserve"> </w:t>
      </w:r>
      <w:r w:rsidRPr="00EC082A">
        <w:rPr>
          <w:spacing w:val="-2"/>
        </w:rPr>
        <w:t xml:space="preserve">communicated </w:t>
      </w:r>
      <w:r w:rsidRPr="00EC082A">
        <w:t>to</w:t>
      </w:r>
      <w:r w:rsidRPr="00EC082A">
        <w:rPr>
          <w:spacing w:val="-4"/>
        </w:rPr>
        <w:t xml:space="preserve"> </w:t>
      </w:r>
      <w:r w:rsidRPr="00EC082A">
        <w:t>the</w:t>
      </w:r>
      <w:r w:rsidRPr="00EC082A">
        <w:rPr>
          <w:spacing w:val="-4"/>
        </w:rPr>
        <w:t xml:space="preserve"> </w:t>
      </w:r>
      <w:r w:rsidRPr="00EC082A">
        <w:t>Project</w:t>
      </w:r>
      <w:r w:rsidRPr="00EC082A">
        <w:rPr>
          <w:spacing w:val="-1"/>
        </w:rPr>
        <w:t xml:space="preserve"> </w:t>
      </w:r>
      <w:r w:rsidRPr="00EC082A">
        <w:t>Management</w:t>
      </w:r>
      <w:r w:rsidRPr="00EC082A">
        <w:rPr>
          <w:spacing w:val="-2"/>
        </w:rPr>
        <w:t xml:space="preserve"> </w:t>
      </w:r>
      <w:r w:rsidRPr="00EC082A">
        <w:t>team</w:t>
      </w:r>
      <w:r w:rsidRPr="00EC082A">
        <w:rPr>
          <w:spacing w:val="-3"/>
        </w:rPr>
        <w:t xml:space="preserve"> </w:t>
      </w:r>
      <w:r w:rsidRPr="00EC082A">
        <w:t>to</w:t>
      </w:r>
      <w:r w:rsidRPr="00EC082A">
        <w:rPr>
          <w:spacing w:val="-4"/>
        </w:rPr>
        <w:t xml:space="preserve"> </w:t>
      </w:r>
      <w:r w:rsidRPr="00EC082A">
        <w:t>be</w:t>
      </w:r>
      <w:r w:rsidRPr="00EC082A">
        <w:rPr>
          <w:spacing w:val="-5"/>
        </w:rPr>
        <w:t xml:space="preserve"> </w:t>
      </w:r>
      <w:r w:rsidRPr="00EC082A">
        <w:t>included</w:t>
      </w:r>
      <w:r w:rsidRPr="00EC082A">
        <w:rPr>
          <w:spacing w:val="-3"/>
        </w:rPr>
        <w:t xml:space="preserve"> </w:t>
      </w:r>
      <w:r w:rsidRPr="00EC082A">
        <w:t>in</w:t>
      </w:r>
      <w:r w:rsidRPr="00EC082A">
        <w:rPr>
          <w:spacing w:val="-1"/>
        </w:rPr>
        <w:t xml:space="preserve"> </w:t>
      </w:r>
      <w:r w:rsidRPr="00EC082A">
        <w:t>the</w:t>
      </w:r>
      <w:r w:rsidRPr="00EC082A">
        <w:rPr>
          <w:spacing w:val="-4"/>
        </w:rPr>
        <w:t xml:space="preserve"> </w:t>
      </w:r>
      <w:r w:rsidRPr="00EC082A">
        <w:t>final</w:t>
      </w:r>
      <w:r w:rsidRPr="00EC082A">
        <w:rPr>
          <w:spacing w:val="-3"/>
        </w:rPr>
        <w:t xml:space="preserve"> </w:t>
      </w:r>
      <w:r w:rsidRPr="00EC082A">
        <w:t>design</w:t>
      </w:r>
      <w:r w:rsidRPr="00EC082A">
        <w:rPr>
          <w:spacing w:val="-1"/>
        </w:rPr>
        <w:t xml:space="preserve"> </w:t>
      </w:r>
      <w:r w:rsidRPr="00EC082A">
        <w:t>of</w:t>
      </w:r>
      <w:r w:rsidRPr="00EC082A">
        <w:rPr>
          <w:spacing w:val="-2"/>
        </w:rPr>
        <w:t xml:space="preserve"> </w:t>
      </w:r>
      <w:r w:rsidRPr="00EC082A">
        <w:t>the</w:t>
      </w:r>
      <w:r w:rsidRPr="00EC082A">
        <w:rPr>
          <w:spacing w:val="-4"/>
        </w:rPr>
        <w:t xml:space="preserve"> </w:t>
      </w:r>
      <w:r w:rsidRPr="00EC082A">
        <w:t>layout</w:t>
      </w:r>
      <w:r w:rsidRPr="00EC082A">
        <w:rPr>
          <w:spacing w:val="-3"/>
        </w:rPr>
        <w:t xml:space="preserve"> </w:t>
      </w:r>
      <w:r w:rsidRPr="00EC082A">
        <w:t>of</w:t>
      </w:r>
      <w:r w:rsidRPr="00EC082A">
        <w:rPr>
          <w:spacing w:val="-5"/>
        </w:rPr>
        <w:t xml:space="preserve"> </w:t>
      </w:r>
      <w:r w:rsidRPr="00EC082A">
        <w:t>the</w:t>
      </w:r>
      <w:r w:rsidRPr="00EC082A">
        <w:rPr>
          <w:spacing w:val="-2"/>
        </w:rPr>
        <w:t xml:space="preserve"> </w:t>
      </w:r>
      <w:r w:rsidRPr="00EC082A">
        <w:t>solar</w:t>
      </w:r>
      <w:r w:rsidRPr="00EC082A">
        <w:rPr>
          <w:spacing w:val="-4"/>
        </w:rPr>
        <w:t xml:space="preserve"> </w:t>
      </w:r>
      <w:r w:rsidRPr="00EC082A">
        <w:t xml:space="preserve">PV </w:t>
      </w:r>
      <w:r w:rsidRPr="00EC082A">
        <w:rPr>
          <w:spacing w:val="-2"/>
        </w:rPr>
        <w:t>plant.</w:t>
      </w:r>
      <w:r w:rsidRPr="00EC082A">
        <w:rPr>
          <w:spacing w:val="-7"/>
        </w:rPr>
        <w:t xml:space="preserve"> </w:t>
      </w:r>
      <w:r w:rsidRPr="00EC082A">
        <w:rPr>
          <w:spacing w:val="-2"/>
        </w:rPr>
        <w:t>Some</w:t>
      </w:r>
      <w:r w:rsidRPr="00EC082A">
        <w:rPr>
          <w:spacing w:val="-5"/>
        </w:rPr>
        <w:t xml:space="preserve"> </w:t>
      </w:r>
      <w:r w:rsidRPr="00EC082A">
        <w:rPr>
          <w:spacing w:val="-2"/>
        </w:rPr>
        <w:t>of</w:t>
      </w:r>
      <w:r w:rsidRPr="00EC082A">
        <w:rPr>
          <w:spacing w:val="-10"/>
        </w:rPr>
        <w:t xml:space="preserve"> </w:t>
      </w:r>
      <w:r w:rsidRPr="00EC082A">
        <w:rPr>
          <w:spacing w:val="-2"/>
        </w:rPr>
        <w:t>the</w:t>
      </w:r>
      <w:r w:rsidRPr="00EC082A">
        <w:rPr>
          <w:spacing w:val="-8"/>
        </w:rPr>
        <w:t xml:space="preserve"> </w:t>
      </w:r>
      <w:r w:rsidRPr="00EC082A">
        <w:rPr>
          <w:spacing w:val="-2"/>
        </w:rPr>
        <w:t>sensitive</w:t>
      </w:r>
      <w:r w:rsidRPr="00EC082A">
        <w:rPr>
          <w:spacing w:val="-5"/>
        </w:rPr>
        <w:t xml:space="preserve"> </w:t>
      </w:r>
      <w:r w:rsidRPr="00EC082A">
        <w:rPr>
          <w:spacing w:val="-2"/>
        </w:rPr>
        <w:t>features</w:t>
      </w:r>
      <w:r w:rsidRPr="00EC082A">
        <w:rPr>
          <w:spacing w:val="-6"/>
        </w:rPr>
        <w:t xml:space="preserve"> </w:t>
      </w:r>
      <w:r w:rsidRPr="00EC082A">
        <w:rPr>
          <w:spacing w:val="-2"/>
        </w:rPr>
        <w:t>identified</w:t>
      </w:r>
      <w:r w:rsidRPr="00EC082A">
        <w:rPr>
          <w:spacing w:val="-4"/>
        </w:rPr>
        <w:t xml:space="preserve"> </w:t>
      </w:r>
      <w:r w:rsidRPr="00EC082A">
        <w:rPr>
          <w:spacing w:val="-2"/>
        </w:rPr>
        <w:t>on</w:t>
      </w:r>
      <w:r w:rsidRPr="00EC082A">
        <w:rPr>
          <w:spacing w:val="-7"/>
        </w:rPr>
        <w:t xml:space="preserve"> </w:t>
      </w:r>
      <w:r w:rsidRPr="00EC082A">
        <w:rPr>
          <w:spacing w:val="-2"/>
        </w:rPr>
        <w:t>the</w:t>
      </w:r>
      <w:r w:rsidRPr="00EC082A">
        <w:rPr>
          <w:spacing w:val="-8"/>
        </w:rPr>
        <w:t xml:space="preserve"> </w:t>
      </w:r>
      <w:r w:rsidRPr="00EC082A">
        <w:rPr>
          <w:spacing w:val="-2"/>
        </w:rPr>
        <w:t>site</w:t>
      </w:r>
      <w:r w:rsidRPr="00EC082A">
        <w:rPr>
          <w:spacing w:val="-7"/>
        </w:rPr>
        <w:t xml:space="preserve"> </w:t>
      </w:r>
      <w:r w:rsidRPr="00EC082A">
        <w:rPr>
          <w:spacing w:val="-2"/>
        </w:rPr>
        <w:t>included;</w:t>
      </w:r>
      <w:r w:rsidRPr="00EC082A">
        <w:rPr>
          <w:spacing w:val="-6"/>
        </w:rPr>
        <w:t xml:space="preserve"> </w:t>
      </w:r>
      <w:r w:rsidRPr="00EC082A">
        <w:rPr>
          <w:spacing w:val="-2"/>
        </w:rPr>
        <w:t>streamline</w:t>
      </w:r>
      <w:r w:rsidRPr="00EC082A">
        <w:rPr>
          <w:spacing w:val="-4"/>
        </w:rPr>
        <w:t xml:space="preserve"> </w:t>
      </w:r>
      <w:r w:rsidRPr="00EC082A">
        <w:rPr>
          <w:spacing w:val="-2"/>
        </w:rPr>
        <w:t>areas,</w:t>
      </w:r>
      <w:r w:rsidRPr="00EC082A">
        <w:rPr>
          <w:spacing w:val="-6"/>
        </w:rPr>
        <w:t xml:space="preserve"> </w:t>
      </w:r>
      <w:r w:rsidRPr="00EC082A">
        <w:rPr>
          <w:spacing w:val="-2"/>
        </w:rPr>
        <w:t>access</w:t>
      </w:r>
      <w:r w:rsidRPr="00EC082A">
        <w:rPr>
          <w:spacing w:val="-6"/>
        </w:rPr>
        <w:t xml:space="preserve"> </w:t>
      </w:r>
      <w:r w:rsidRPr="00EC082A">
        <w:rPr>
          <w:spacing w:val="-2"/>
        </w:rPr>
        <w:t xml:space="preserve">bush </w:t>
      </w:r>
      <w:r w:rsidRPr="00EC082A">
        <w:t>roads</w:t>
      </w:r>
      <w:r w:rsidRPr="00EC082A">
        <w:rPr>
          <w:spacing w:val="-1"/>
        </w:rPr>
        <w:t xml:space="preserve"> </w:t>
      </w:r>
      <w:r w:rsidRPr="00EC082A">
        <w:t>and</w:t>
      </w:r>
      <w:r w:rsidRPr="00EC082A">
        <w:rPr>
          <w:spacing w:val="-2"/>
        </w:rPr>
        <w:t xml:space="preserve"> </w:t>
      </w:r>
      <w:r w:rsidRPr="00EC082A">
        <w:t>surface water</w:t>
      </w:r>
      <w:r w:rsidRPr="00EC082A">
        <w:rPr>
          <w:spacing w:val="-4"/>
        </w:rPr>
        <w:t xml:space="preserve"> </w:t>
      </w:r>
      <w:r w:rsidRPr="00EC082A">
        <w:t>bodies.</w:t>
      </w:r>
      <w:r w:rsidRPr="00EC082A">
        <w:rPr>
          <w:spacing w:val="-1"/>
        </w:rPr>
        <w:t xml:space="preserve"> </w:t>
      </w:r>
      <w:r w:rsidRPr="00EC082A">
        <w:t>The</w:t>
      </w:r>
      <w:r w:rsidRPr="00EC082A">
        <w:rPr>
          <w:spacing w:val="-3"/>
        </w:rPr>
        <w:t xml:space="preserve"> </w:t>
      </w:r>
      <w:r w:rsidRPr="00EC082A">
        <w:t>project</w:t>
      </w:r>
      <w:r w:rsidRPr="00EC082A">
        <w:rPr>
          <w:spacing w:val="-1"/>
        </w:rPr>
        <w:t xml:space="preserve"> </w:t>
      </w:r>
      <w:r w:rsidRPr="00EC082A">
        <w:t>will</w:t>
      </w:r>
      <w:r w:rsidRPr="00EC082A">
        <w:rPr>
          <w:spacing w:val="-3"/>
        </w:rPr>
        <w:t xml:space="preserve"> </w:t>
      </w:r>
      <w:r w:rsidRPr="00EC082A">
        <w:t>as much</w:t>
      </w:r>
      <w:r w:rsidRPr="00EC082A">
        <w:rPr>
          <w:spacing w:val="-2"/>
        </w:rPr>
        <w:t xml:space="preserve"> </w:t>
      </w:r>
      <w:r w:rsidRPr="00EC082A">
        <w:t>as</w:t>
      </w:r>
      <w:r w:rsidRPr="00EC082A">
        <w:rPr>
          <w:spacing w:val="-1"/>
        </w:rPr>
        <w:t xml:space="preserve"> </w:t>
      </w:r>
      <w:r w:rsidRPr="00EC082A">
        <w:t>possible avoid</w:t>
      </w:r>
      <w:r w:rsidRPr="00EC082A">
        <w:rPr>
          <w:spacing w:val="-3"/>
        </w:rPr>
        <w:t xml:space="preserve"> </w:t>
      </w:r>
      <w:r w:rsidRPr="00EC082A">
        <w:t>interfering</w:t>
      </w:r>
      <w:r w:rsidRPr="00EC082A">
        <w:rPr>
          <w:spacing w:val="-1"/>
        </w:rPr>
        <w:t xml:space="preserve"> </w:t>
      </w:r>
      <w:r w:rsidRPr="00EC082A">
        <w:t>with</w:t>
      </w:r>
      <w:r w:rsidRPr="00EC082A">
        <w:rPr>
          <w:spacing w:val="-1"/>
        </w:rPr>
        <w:t xml:space="preserve"> </w:t>
      </w:r>
      <w:r w:rsidRPr="00EC082A">
        <w:t xml:space="preserve">the </w:t>
      </w:r>
      <w:r w:rsidRPr="00EC082A">
        <w:rPr>
          <w:spacing w:val="-2"/>
        </w:rPr>
        <w:t>streamline</w:t>
      </w:r>
      <w:r w:rsidRPr="00EC082A">
        <w:rPr>
          <w:spacing w:val="-9"/>
        </w:rPr>
        <w:t xml:space="preserve"> </w:t>
      </w:r>
      <w:r w:rsidRPr="00EC082A">
        <w:rPr>
          <w:spacing w:val="-2"/>
        </w:rPr>
        <w:t>vegetation</w:t>
      </w:r>
      <w:r w:rsidRPr="00EC082A">
        <w:rPr>
          <w:spacing w:val="-7"/>
        </w:rPr>
        <w:t xml:space="preserve"> </w:t>
      </w:r>
      <w:r w:rsidRPr="00EC082A">
        <w:rPr>
          <w:spacing w:val="-2"/>
        </w:rPr>
        <w:t>to</w:t>
      </w:r>
      <w:r w:rsidRPr="00EC082A">
        <w:rPr>
          <w:spacing w:val="-4"/>
        </w:rPr>
        <w:t xml:space="preserve"> </w:t>
      </w:r>
      <w:r w:rsidRPr="00EC082A">
        <w:rPr>
          <w:spacing w:val="-2"/>
        </w:rPr>
        <w:t>minimize</w:t>
      </w:r>
      <w:r w:rsidRPr="00EC082A">
        <w:rPr>
          <w:spacing w:val="-8"/>
        </w:rPr>
        <w:t xml:space="preserve"> </w:t>
      </w:r>
      <w:r w:rsidRPr="00EC082A">
        <w:rPr>
          <w:spacing w:val="-2"/>
        </w:rPr>
        <w:t>impacts</w:t>
      </w:r>
      <w:r w:rsidRPr="00EC082A">
        <w:rPr>
          <w:spacing w:val="-4"/>
        </w:rPr>
        <w:t xml:space="preserve"> </w:t>
      </w:r>
      <w:r w:rsidRPr="00EC082A">
        <w:rPr>
          <w:spacing w:val="-2"/>
        </w:rPr>
        <w:t>on</w:t>
      </w:r>
      <w:r w:rsidRPr="00EC082A">
        <w:rPr>
          <w:spacing w:val="-7"/>
        </w:rPr>
        <w:t xml:space="preserve"> </w:t>
      </w:r>
      <w:r w:rsidRPr="00EC082A">
        <w:rPr>
          <w:spacing w:val="-2"/>
        </w:rPr>
        <w:t>the</w:t>
      </w:r>
      <w:r w:rsidRPr="00EC082A">
        <w:rPr>
          <w:spacing w:val="-9"/>
        </w:rPr>
        <w:t xml:space="preserve"> </w:t>
      </w:r>
      <w:r w:rsidRPr="00EC082A">
        <w:rPr>
          <w:spacing w:val="-2"/>
        </w:rPr>
        <w:t>natural</w:t>
      </w:r>
      <w:r w:rsidRPr="00EC082A">
        <w:rPr>
          <w:spacing w:val="-4"/>
        </w:rPr>
        <w:t xml:space="preserve"> </w:t>
      </w:r>
      <w:r w:rsidRPr="00EC082A">
        <w:rPr>
          <w:spacing w:val="-2"/>
        </w:rPr>
        <w:t>habitats,</w:t>
      </w:r>
      <w:r w:rsidRPr="00EC082A">
        <w:rPr>
          <w:spacing w:val="-4"/>
        </w:rPr>
        <w:t xml:space="preserve"> </w:t>
      </w:r>
      <w:r w:rsidRPr="00EC082A">
        <w:rPr>
          <w:spacing w:val="-2"/>
        </w:rPr>
        <w:t>while</w:t>
      </w:r>
      <w:r w:rsidRPr="00EC082A">
        <w:rPr>
          <w:spacing w:val="-4"/>
        </w:rPr>
        <w:t xml:space="preserve"> </w:t>
      </w:r>
      <w:r w:rsidRPr="00EC082A">
        <w:rPr>
          <w:spacing w:val="-2"/>
        </w:rPr>
        <w:t>common</w:t>
      </w:r>
      <w:r w:rsidRPr="00EC082A">
        <w:rPr>
          <w:spacing w:val="-8"/>
        </w:rPr>
        <w:t xml:space="preserve"> </w:t>
      </w:r>
      <w:r w:rsidRPr="00EC082A">
        <w:rPr>
          <w:spacing w:val="-2"/>
        </w:rPr>
        <w:t>users</w:t>
      </w:r>
      <w:r w:rsidRPr="00EC082A">
        <w:rPr>
          <w:spacing w:val="-7"/>
        </w:rPr>
        <w:t xml:space="preserve"> </w:t>
      </w:r>
      <w:r w:rsidRPr="00EC082A">
        <w:rPr>
          <w:spacing w:val="-2"/>
        </w:rPr>
        <w:t>of</w:t>
      </w:r>
      <w:r w:rsidRPr="00EC082A">
        <w:rPr>
          <w:spacing w:val="-11"/>
        </w:rPr>
        <w:t xml:space="preserve"> </w:t>
      </w:r>
      <w:r w:rsidRPr="00EC082A">
        <w:rPr>
          <w:spacing w:val="-2"/>
        </w:rPr>
        <w:t xml:space="preserve">access </w:t>
      </w:r>
      <w:r w:rsidRPr="00EC082A">
        <w:t xml:space="preserve">routes that traverses the site have been engaged for possible formulation of common access </w:t>
      </w:r>
      <w:r w:rsidRPr="00EC082A">
        <w:rPr>
          <w:spacing w:val="-2"/>
        </w:rPr>
        <w:t>route(s).</w:t>
      </w:r>
    </w:p>
    <w:p w14:paraId="5447F135" w14:textId="77777777" w:rsidR="004A6D04" w:rsidRPr="00EC082A" w:rsidRDefault="00E24CE6" w:rsidP="00F476BA">
      <w:pPr>
        <w:pStyle w:val="Titre2"/>
      </w:pPr>
      <w:bookmarkStart w:id="147" w:name="_bookmark57"/>
      <w:bookmarkStart w:id="148" w:name="_Toc198363343"/>
      <w:bookmarkEnd w:id="147"/>
      <w:r w:rsidRPr="00EC082A">
        <w:t>No-</w:t>
      </w:r>
      <w:r w:rsidRPr="00F476BA">
        <w:t>Project</w:t>
      </w:r>
      <w:r w:rsidRPr="00EC082A">
        <w:rPr>
          <w:spacing w:val="-3"/>
        </w:rPr>
        <w:t xml:space="preserve"> </w:t>
      </w:r>
      <w:r w:rsidRPr="00EC082A">
        <w:t>alternative</w:t>
      </w:r>
      <w:bookmarkEnd w:id="148"/>
    </w:p>
    <w:p w14:paraId="66FD595D" w14:textId="77777777" w:rsidR="004A6D04" w:rsidRPr="00EC082A" w:rsidRDefault="00E24CE6" w:rsidP="00F476BA">
      <w:pPr>
        <w:pStyle w:val="Corpsdetexte"/>
        <w:spacing w:line="252" w:lineRule="auto"/>
        <w:ind w:right="666"/>
      </w:pPr>
      <w:r w:rsidRPr="00EC082A">
        <w:rPr>
          <w:spacing w:val="-4"/>
        </w:rPr>
        <w:t>The</w:t>
      </w:r>
      <w:r w:rsidRPr="00EC082A">
        <w:rPr>
          <w:spacing w:val="-6"/>
        </w:rPr>
        <w:t xml:space="preserve"> </w:t>
      </w:r>
      <w:r w:rsidRPr="00EC082A">
        <w:rPr>
          <w:spacing w:val="-4"/>
        </w:rPr>
        <w:t>Renewable</w:t>
      </w:r>
      <w:r w:rsidRPr="00EC082A">
        <w:rPr>
          <w:spacing w:val="-6"/>
        </w:rPr>
        <w:t xml:space="preserve"> </w:t>
      </w:r>
      <w:r w:rsidRPr="00EC082A">
        <w:rPr>
          <w:spacing w:val="-4"/>
        </w:rPr>
        <w:t>Energy</w:t>
      </w:r>
      <w:r w:rsidRPr="00EC082A">
        <w:rPr>
          <w:spacing w:val="-6"/>
        </w:rPr>
        <w:t xml:space="preserve"> </w:t>
      </w:r>
      <w:r w:rsidRPr="00EC082A">
        <w:rPr>
          <w:spacing w:val="-4"/>
        </w:rPr>
        <w:t>Feed-in</w:t>
      </w:r>
      <w:r w:rsidRPr="00EC082A">
        <w:rPr>
          <w:spacing w:val="-5"/>
        </w:rPr>
        <w:t xml:space="preserve"> </w:t>
      </w:r>
      <w:r w:rsidRPr="00EC082A">
        <w:rPr>
          <w:spacing w:val="-4"/>
        </w:rPr>
        <w:t>Tariff (REFiT)</w:t>
      </w:r>
      <w:r w:rsidRPr="00EC082A">
        <w:rPr>
          <w:spacing w:val="-7"/>
        </w:rPr>
        <w:t xml:space="preserve"> </w:t>
      </w:r>
      <w:r w:rsidRPr="00EC082A">
        <w:rPr>
          <w:spacing w:val="-4"/>
        </w:rPr>
        <w:t>Strategy</w:t>
      </w:r>
      <w:r w:rsidRPr="00EC082A">
        <w:rPr>
          <w:spacing w:val="-7"/>
        </w:rPr>
        <w:t xml:space="preserve"> </w:t>
      </w:r>
      <w:r w:rsidRPr="00EC082A">
        <w:rPr>
          <w:spacing w:val="-4"/>
        </w:rPr>
        <w:t>is a government</w:t>
      </w:r>
      <w:r w:rsidRPr="00EC082A">
        <w:rPr>
          <w:spacing w:val="-6"/>
        </w:rPr>
        <w:t xml:space="preserve"> </w:t>
      </w:r>
      <w:r w:rsidRPr="00EC082A">
        <w:rPr>
          <w:spacing w:val="-4"/>
        </w:rPr>
        <w:t>power sector</w:t>
      </w:r>
      <w:r w:rsidRPr="00EC082A">
        <w:rPr>
          <w:spacing w:val="-5"/>
        </w:rPr>
        <w:t xml:space="preserve"> </w:t>
      </w:r>
      <w:r w:rsidRPr="00EC082A">
        <w:rPr>
          <w:spacing w:val="-4"/>
        </w:rPr>
        <w:t>initiative</w:t>
      </w:r>
      <w:r w:rsidRPr="00EC082A">
        <w:rPr>
          <w:spacing w:val="-5"/>
        </w:rPr>
        <w:t xml:space="preserve"> </w:t>
      </w:r>
      <w:r w:rsidRPr="00EC082A">
        <w:rPr>
          <w:spacing w:val="-4"/>
        </w:rPr>
        <w:t xml:space="preserve">to </w:t>
      </w:r>
      <w:r w:rsidRPr="00EC082A">
        <w:t>accelerate</w:t>
      </w:r>
      <w:r w:rsidRPr="00EC082A">
        <w:rPr>
          <w:spacing w:val="-15"/>
        </w:rPr>
        <w:t xml:space="preserve"> </w:t>
      </w:r>
      <w:r w:rsidRPr="00EC082A">
        <w:t>private</w:t>
      </w:r>
      <w:r w:rsidRPr="00EC082A">
        <w:rPr>
          <w:spacing w:val="-15"/>
        </w:rPr>
        <w:t xml:space="preserve"> </w:t>
      </w:r>
      <w:r w:rsidRPr="00EC082A">
        <w:t>investments</w:t>
      </w:r>
      <w:r w:rsidRPr="00EC082A">
        <w:rPr>
          <w:spacing w:val="-15"/>
        </w:rPr>
        <w:t xml:space="preserve"> </w:t>
      </w:r>
      <w:r w:rsidRPr="00EC082A">
        <w:t>in</w:t>
      </w:r>
      <w:r w:rsidRPr="00EC082A">
        <w:rPr>
          <w:spacing w:val="-15"/>
        </w:rPr>
        <w:t xml:space="preserve"> </w:t>
      </w:r>
      <w:r w:rsidRPr="00EC082A">
        <w:t>small-</w:t>
      </w:r>
      <w:r w:rsidRPr="00EC082A">
        <w:rPr>
          <w:spacing w:val="-15"/>
        </w:rPr>
        <w:t xml:space="preserve"> </w:t>
      </w:r>
      <w:r w:rsidRPr="00EC082A">
        <w:t>and</w:t>
      </w:r>
      <w:r w:rsidRPr="00EC082A">
        <w:rPr>
          <w:spacing w:val="-15"/>
        </w:rPr>
        <w:t xml:space="preserve"> </w:t>
      </w:r>
      <w:r w:rsidRPr="00EC082A">
        <w:t>medium</w:t>
      </w:r>
      <w:r w:rsidRPr="00EC082A">
        <w:rPr>
          <w:spacing w:val="-15"/>
        </w:rPr>
        <w:t xml:space="preserve"> </w:t>
      </w:r>
      <w:r w:rsidRPr="00EC082A">
        <w:t>sized</w:t>
      </w:r>
      <w:r w:rsidRPr="00EC082A">
        <w:rPr>
          <w:spacing w:val="-15"/>
        </w:rPr>
        <w:t xml:space="preserve"> </w:t>
      </w:r>
      <w:r w:rsidRPr="00EC082A">
        <w:t>renewable</w:t>
      </w:r>
      <w:r w:rsidRPr="00EC082A">
        <w:rPr>
          <w:spacing w:val="-15"/>
        </w:rPr>
        <w:t xml:space="preserve"> </w:t>
      </w:r>
      <w:r w:rsidRPr="00EC082A">
        <w:t>energy</w:t>
      </w:r>
      <w:r w:rsidRPr="00EC082A">
        <w:rPr>
          <w:spacing w:val="-15"/>
        </w:rPr>
        <w:t xml:space="preserve"> </w:t>
      </w:r>
      <w:r w:rsidRPr="00EC082A">
        <w:t>projects</w:t>
      </w:r>
      <w:r w:rsidRPr="00EC082A">
        <w:rPr>
          <w:spacing w:val="-15"/>
        </w:rPr>
        <w:t xml:space="preserve"> </w:t>
      </w:r>
      <w:r w:rsidRPr="00EC082A">
        <w:t>of</w:t>
      </w:r>
      <w:r w:rsidRPr="00EC082A">
        <w:rPr>
          <w:spacing w:val="-15"/>
        </w:rPr>
        <w:t xml:space="preserve"> </w:t>
      </w:r>
      <w:r w:rsidRPr="00EC082A">
        <w:t>up</w:t>
      </w:r>
      <w:r w:rsidRPr="00EC082A">
        <w:rPr>
          <w:spacing w:val="-15"/>
        </w:rPr>
        <w:t xml:space="preserve"> </w:t>
      </w:r>
      <w:r w:rsidRPr="00EC082A">
        <w:t>to</w:t>
      </w:r>
      <w:r w:rsidRPr="00EC082A">
        <w:rPr>
          <w:spacing w:val="-15"/>
        </w:rPr>
        <w:t xml:space="preserve"> </w:t>
      </w:r>
      <w:r w:rsidRPr="00EC082A">
        <w:t xml:space="preserve">20 </w:t>
      </w:r>
      <w:r w:rsidRPr="00EC082A">
        <w:rPr>
          <w:spacing w:val="-4"/>
        </w:rPr>
        <w:t>MW.</w:t>
      </w:r>
      <w:r w:rsidRPr="00EC082A">
        <w:rPr>
          <w:spacing w:val="-11"/>
        </w:rPr>
        <w:t xml:space="preserve"> </w:t>
      </w:r>
      <w:r w:rsidRPr="00EC082A">
        <w:rPr>
          <w:spacing w:val="-4"/>
        </w:rPr>
        <w:t>This</w:t>
      </w:r>
      <w:r w:rsidRPr="00EC082A">
        <w:rPr>
          <w:spacing w:val="-11"/>
        </w:rPr>
        <w:t xml:space="preserve"> </w:t>
      </w:r>
      <w:r w:rsidRPr="00EC082A">
        <w:rPr>
          <w:spacing w:val="-4"/>
        </w:rPr>
        <w:t>is</w:t>
      </w:r>
      <w:r w:rsidRPr="00EC082A">
        <w:rPr>
          <w:spacing w:val="-11"/>
        </w:rPr>
        <w:t xml:space="preserve"> </w:t>
      </w:r>
      <w:r w:rsidRPr="00EC082A">
        <w:rPr>
          <w:spacing w:val="-4"/>
        </w:rPr>
        <w:t>aimed</w:t>
      </w:r>
      <w:r w:rsidRPr="00EC082A">
        <w:rPr>
          <w:spacing w:val="-9"/>
        </w:rPr>
        <w:t xml:space="preserve"> </w:t>
      </w:r>
      <w:r w:rsidRPr="00EC082A">
        <w:rPr>
          <w:spacing w:val="-4"/>
        </w:rPr>
        <w:t>at</w:t>
      </w:r>
      <w:r w:rsidRPr="00EC082A">
        <w:rPr>
          <w:spacing w:val="-9"/>
        </w:rPr>
        <w:t xml:space="preserve"> </w:t>
      </w:r>
      <w:r w:rsidRPr="00EC082A">
        <w:rPr>
          <w:spacing w:val="-4"/>
        </w:rPr>
        <w:t>increasing</w:t>
      </w:r>
      <w:r w:rsidRPr="00EC082A">
        <w:rPr>
          <w:spacing w:val="-10"/>
        </w:rPr>
        <w:t xml:space="preserve"> </w:t>
      </w:r>
      <w:r w:rsidRPr="00EC082A">
        <w:rPr>
          <w:spacing w:val="-4"/>
        </w:rPr>
        <w:t>access</w:t>
      </w:r>
      <w:r w:rsidRPr="00EC082A">
        <w:rPr>
          <w:spacing w:val="-11"/>
        </w:rPr>
        <w:t xml:space="preserve"> </w:t>
      </w:r>
      <w:r w:rsidRPr="00EC082A">
        <w:rPr>
          <w:spacing w:val="-4"/>
        </w:rPr>
        <w:t>to</w:t>
      </w:r>
      <w:r w:rsidRPr="00EC082A">
        <w:rPr>
          <w:spacing w:val="-8"/>
        </w:rPr>
        <w:t xml:space="preserve"> </w:t>
      </w:r>
      <w:r w:rsidRPr="00EC082A">
        <w:rPr>
          <w:spacing w:val="-4"/>
        </w:rPr>
        <w:t>clean</w:t>
      </w:r>
      <w:r w:rsidRPr="00EC082A">
        <w:rPr>
          <w:spacing w:val="-8"/>
        </w:rPr>
        <w:t xml:space="preserve"> </w:t>
      </w:r>
      <w:r w:rsidRPr="00EC082A">
        <w:rPr>
          <w:spacing w:val="-4"/>
        </w:rPr>
        <w:t>energy</w:t>
      </w:r>
      <w:r w:rsidRPr="00EC082A">
        <w:rPr>
          <w:spacing w:val="-11"/>
        </w:rPr>
        <w:t xml:space="preserve"> </w:t>
      </w:r>
      <w:r w:rsidRPr="00EC082A">
        <w:rPr>
          <w:spacing w:val="-4"/>
        </w:rPr>
        <w:t>services</w:t>
      </w:r>
      <w:r w:rsidRPr="00EC082A">
        <w:rPr>
          <w:spacing w:val="-5"/>
        </w:rPr>
        <w:t xml:space="preserve"> </w:t>
      </w:r>
      <w:r w:rsidRPr="00EC082A">
        <w:rPr>
          <w:spacing w:val="-4"/>
        </w:rPr>
        <w:t>to</w:t>
      </w:r>
      <w:r w:rsidRPr="00EC082A">
        <w:rPr>
          <w:spacing w:val="-10"/>
        </w:rPr>
        <w:t xml:space="preserve"> </w:t>
      </w:r>
      <w:r w:rsidRPr="00EC082A">
        <w:rPr>
          <w:spacing w:val="-4"/>
        </w:rPr>
        <w:t>supplement</w:t>
      </w:r>
      <w:r w:rsidRPr="00EC082A">
        <w:rPr>
          <w:spacing w:val="-7"/>
        </w:rPr>
        <w:t xml:space="preserve"> </w:t>
      </w:r>
      <w:r w:rsidRPr="00EC082A">
        <w:rPr>
          <w:spacing w:val="-4"/>
        </w:rPr>
        <w:t>other</w:t>
      </w:r>
      <w:r w:rsidRPr="00EC082A">
        <w:rPr>
          <w:spacing w:val="-9"/>
        </w:rPr>
        <w:t xml:space="preserve"> </w:t>
      </w:r>
      <w:r w:rsidRPr="00EC082A">
        <w:rPr>
          <w:spacing w:val="-4"/>
        </w:rPr>
        <w:t>government’s power</w:t>
      </w:r>
      <w:r w:rsidRPr="00EC082A">
        <w:rPr>
          <w:spacing w:val="-7"/>
        </w:rPr>
        <w:t xml:space="preserve"> </w:t>
      </w:r>
      <w:r w:rsidRPr="00EC082A">
        <w:rPr>
          <w:spacing w:val="-4"/>
        </w:rPr>
        <w:t>generation</w:t>
      </w:r>
      <w:r w:rsidRPr="00EC082A">
        <w:rPr>
          <w:spacing w:val="-7"/>
        </w:rPr>
        <w:t xml:space="preserve"> </w:t>
      </w:r>
      <w:r w:rsidRPr="00EC082A">
        <w:rPr>
          <w:spacing w:val="-4"/>
        </w:rPr>
        <w:t>investment</w:t>
      </w:r>
      <w:r w:rsidRPr="00EC082A">
        <w:rPr>
          <w:spacing w:val="-5"/>
        </w:rPr>
        <w:t xml:space="preserve"> </w:t>
      </w:r>
      <w:r w:rsidRPr="00EC082A">
        <w:rPr>
          <w:spacing w:val="-4"/>
        </w:rPr>
        <w:t>programs</w:t>
      </w:r>
      <w:r w:rsidRPr="00EC082A">
        <w:rPr>
          <w:spacing w:val="-6"/>
        </w:rPr>
        <w:t xml:space="preserve"> </w:t>
      </w:r>
      <w:r w:rsidRPr="00EC082A">
        <w:rPr>
          <w:spacing w:val="-4"/>
        </w:rPr>
        <w:t>contained</w:t>
      </w:r>
      <w:r w:rsidRPr="00EC082A">
        <w:rPr>
          <w:spacing w:val="-6"/>
        </w:rPr>
        <w:t xml:space="preserve"> </w:t>
      </w:r>
      <w:r w:rsidRPr="00EC082A">
        <w:rPr>
          <w:spacing w:val="-4"/>
        </w:rPr>
        <w:t>in</w:t>
      </w:r>
      <w:r w:rsidRPr="00EC082A">
        <w:rPr>
          <w:spacing w:val="-7"/>
        </w:rPr>
        <w:t xml:space="preserve"> </w:t>
      </w:r>
      <w:r w:rsidRPr="00EC082A">
        <w:rPr>
          <w:spacing w:val="-4"/>
        </w:rPr>
        <w:t>the</w:t>
      </w:r>
      <w:r w:rsidRPr="00EC082A">
        <w:rPr>
          <w:spacing w:val="-8"/>
        </w:rPr>
        <w:t xml:space="preserve"> </w:t>
      </w:r>
      <w:r w:rsidRPr="00EC082A">
        <w:rPr>
          <w:spacing w:val="-4"/>
        </w:rPr>
        <w:t>Power</w:t>
      </w:r>
      <w:r w:rsidRPr="00EC082A">
        <w:rPr>
          <w:spacing w:val="-7"/>
        </w:rPr>
        <w:t xml:space="preserve"> </w:t>
      </w:r>
      <w:r w:rsidRPr="00EC082A">
        <w:rPr>
          <w:spacing w:val="-4"/>
        </w:rPr>
        <w:t>Systems</w:t>
      </w:r>
      <w:r w:rsidRPr="00EC082A">
        <w:rPr>
          <w:spacing w:val="-6"/>
        </w:rPr>
        <w:t xml:space="preserve"> </w:t>
      </w:r>
      <w:r w:rsidRPr="00EC082A">
        <w:rPr>
          <w:spacing w:val="-4"/>
        </w:rPr>
        <w:t>Development</w:t>
      </w:r>
      <w:r w:rsidRPr="00EC082A">
        <w:rPr>
          <w:spacing w:val="-6"/>
        </w:rPr>
        <w:t xml:space="preserve"> </w:t>
      </w:r>
      <w:r w:rsidRPr="00EC082A">
        <w:rPr>
          <w:spacing w:val="-4"/>
        </w:rPr>
        <w:t>Master</w:t>
      </w:r>
      <w:r w:rsidRPr="00EC082A">
        <w:rPr>
          <w:spacing w:val="-9"/>
        </w:rPr>
        <w:t xml:space="preserve"> </w:t>
      </w:r>
      <w:r w:rsidRPr="00EC082A">
        <w:rPr>
          <w:spacing w:val="-4"/>
        </w:rPr>
        <w:t xml:space="preserve">Plan </w:t>
      </w:r>
      <w:r w:rsidRPr="00EC082A">
        <w:t>and</w:t>
      </w:r>
      <w:r w:rsidRPr="00EC082A">
        <w:rPr>
          <w:spacing w:val="-14"/>
        </w:rPr>
        <w:t xml:space="preserve"> </w:t>
      </w:r>
      <w:r w:rsidRPr="00EC082A">
        <w:t>other</w:t>
      </w:r>
      <w:r w:rsidRPr="00EC082A">
        <w:rPr>
          <w:spacing w:val="-16"/>
        </w:rPr>
        <w:t xml:space="preserve"> </w:t>
      </w:r>
      <w:r w:rsidRPr="00EC082A">
        <w:t>plans.</w:t>
      </w:r>
      <w:r w:rsidRPr="00EC082A">
        <w:rPr>
          <w:spacing w:val="-14"/>
        </w:rPr>
        <w:t xml:space="preserve"> </w:t>
      </w:r>
      <w:r w:rsidRPr="00EC082A">
        <w:t>The</w:t>
      </w:r>
      <w:r w:rsidRPr="00EC082A">
        <w:rPr>
          <w:spacing w:val="-15"/>
        </w:rPr>
        <w:t xml:space="preserve"> </w:t>
      </w:r>
      <w:r w:rsidRPr="00EC082A">
        <w:t>Strategy</w:t>
      </w:r>
      <w:r w:rsidRPr="00EC082A">
        <w:rPr>
          <w:spacing w:val="-19"/>
        </w:rPr>
        <w:t xml:space="preserve"> </w:t>
      </w:r>
      <w:r w:rsidRPr="00EC082A">
        <w:t>is</w:t>
      </w:r>
      <w:r w:rsidRPr="00EC082A">
        <w:rPr>
          <w:spacing w:val="-14"/>
        </w:rPr>
        <w:t xml:space="preserve"> </w:t>
      </w:r>
      <w:r w:rsidRPr="00EC082A">
        <w:t>a</w:t>
      </w:r>
      <w:r w:rsidRPr="00EC082A">
        <w:rPr>
          <w:spacing w:val="-12"/>
        </w:rPr>
        <w:t xml:space="preserve"> </w:t>
      </w:r>
      <w:r w:rsidRPr="00EC082A">
        <w:t>guide</w:t>
      </w:r>
      <w:r w:rsidRPr="00EC082A">
        <w:rPr>
          <w:spacing w:val="-14"/>
        </w:rPr>
        <w:t xml:space="preserve"> </w:t>
      </w:r>
      <w:r w:rsidRPr="00EC082A">
        <w:t>to</w:t>
      </w:r>
      <w:r w:rsidRPr="00EC082A">
        <w:rPr>
          <w:spacing w:val="-15"/>
        </w:rPr>
        <w:t xml:space="preserve"> </w:t>
      </w:r>
      <w:r w:rsidRPr="00EC082A">
        <w:t>Government’s</w:t>
      </w:r>
      <w:r w:rsidRPr="00EC082A">
        <w:rPr>
          <w:spacing w:val="-13"/>
        </w:rPr>
        <w:t xml:space="preserve"> </w:t>
      </w:r>
      <w:r w:rsidRPr="00EC082A">
        <w:t>intention</w:t>
      </w:r>
      <w:r w:rsidRPr="00EC082A">
        <w:rPr>
          <w:spacing w:val="-13"/>
        </w:rPr>
        <w:t xml:space="preserve"> </w:t>
      </w:r>
      <w:r w:rsidRPr="00EC082A">
        <w:t>of</w:t>
      </w:r>
      <w:r w:rsidRPr="00EC082A">
        <w:rPr>
          <w:spacing w:val="-14"/>
        </w:rPr>
        <w:t xml:space="preserve"> </w:t>
      </w:r>
      <w:r w:rsidRPr="00EC082A">
        <w:t>developing</w:t>
      </w:r>
      <w:r w:rsidRPr="00EC082A">
        <w:rPr>
          <w:spacing w:val="-17"/>
        </w:rPr>
        <w:t xml:space="preserve"> </w:t>
      </w:r>
      <w:r w:rsidRPr="00EC082A">
        <w:t>the</w:t>
      </w:r>
      <w:r w:rsidRPr="00EC082A">
        <w:rPr>
          <w:spacing w:val="-14"/>
        </w:rPr>
        <w:t xml:space="preserve"> </w:t>
      </w:r>
      <w:r w:rsidRPr="00EC082A">
        <w:t>Renewable</w:t>
      </w:r>
    </w:p>
    <w:p w14:paraId="205A4032" w14:textId="77777777" w:rsidR="004A6D04" w:rsidRPr="00EC082A" w:rsidRDefault="004A6D04">
      <w:pPr>
        <w:spacing w:line="252" w:lineRule="auto"/>
        <w:rPr>
          <w:szCs w:val="24"/>
        </w:rPr>
        <w:sectPr w:rsidR="004A6D04" w:rsidRPr="00EC082A">
          <w:pgSz w:w="11920" w:h="16850"/>
          <w:pgMar w:top="1300" w:right="740" w:bottom="1260" w:left="880" w:header="0" w:footer="1042" w:gutter="0"/>
          <w:cols w:space="720"/>
        </w:sectPr>
      </w:pPr>
    </w:p>
    <w:p w14:paraId="415D77DC" w14:textId="77777777" w:rsidR="004A6D04" w:rsidRPr="00EC082A" w:rsidRDefault="00E24CE6" w:rsidP="00F476BA">
      <w:pPr>
        <w:pStyle w:val="Corpsdetexte"/>
        <w:spacing w:before="71" w:line="254" w:lineRule="auto"/>
        <w:ind w:right="672"/>
      </w:pPr>
      <w:r w:rsidRPr="00EC082A">
        <w:lastRenderedPageBreak/>
        <w:t xml:space="preserve">Energy subsector to supplement the large hydro energy sources which have been negatively </w:t>
      </w:r>
      <w:r w:rsidRPr="00EC082A">
        <w:rPr>
          <w:spacing w:val="-4"/>
        </w:rPr>
        <w:t>affected</w:t>
      </w:r>
      <w:r w:rsidRPr="00EC082A">
        <w:rPr>
          <w:spacing w:val="-11"/>
        </w:rPr>
        <w:t xml:space="preserve"> </w:t>
      </w:r>
      <w:r w:rsidRPr="00EC082A">
        <w:rPr>
          <w:spacing w:val="-4"/>
        </w:rPr>
        <w:t>by</w:t>
      </w:r>
      <w:r w:rsidRPr="00EC082A">
        <w:rPr>
          <w:spacing w:val="-11"/>
        </w:rPr>
        <w:t xml:space="preserve"> </w:t>
      </w:r>
      <w:r w:rsidRPr="00EC082A">
        <w:rPr>
          <w:spacing w:val="-4"/>
        </w:rPr>
        <w:t>changes</w:t>
      </w:r>
      <w:r w:rsidRPr="00EC082A">
        <w:rPr>
          <w:spacing w:val="-10"/>
        </w:rPr>
        <w:t xml:space="preserve"> </w:t>
      </w:r>
      <w:r w:rsidRPr="00EC082A">
        <w:rPr>
          <w:spacing w:val="-4"/>
        </w:rPr>
        <w:t>in</w:t>
      </w:r>
      <w:r w:rsidRPr="00EC082A">
        <w:rPr>
          <w:spacing w:val="-10"/>
        </w:rPr>
        <w:t xml:space="preserve"> </w:t>
      </w:r>
      <w:r w:rsidRPr="00EC082A">
        <w:rPr>
          <w:spacing w:val="-4"/>
        </w:rPr>
        <w:t>the</w:t>
      </w:r>
      <w:r w:rsidRPr="00EC082A">
        <w:rPr>
          <w:spacing w:val="-9"/>
        </w:rPr>
        <w:t xml:space="preserve"> </w:t>
      </w:r>
      <w:r w:rsidRPr="00EC082A">
        <w:rPr>
          <w:spacing w:val="-4"/>
        </w:rPr>
        <w:t>climatic</w:t>
      </w:r>
      <w:r w:rsidRPr="00EC082A">
        <w:rPr>
          <w:spacing w:val="-9"/>
        </w:rPr>
        <w:t xml:space="preserve"> </w:t>
      </w:r>
      <w:r w:rsidRPr="00EC082A">
        <w:rPr>
          <w:spacing w:val="-4"/>
        </w:rPr>
        <w:t>trends (uneven rainfall</w:t>
      </w:r>
      <w:r w:rsidRPr="00EC082A">
        <w:rPr>
          <w:spacing w:val="-7"/>
        </w:rPr>
        <w:t xml:space="preserve"> </w:t>
      </w:r>
      <w:r w:rsidRPr="00EC082A">
        <w:rPr>
          <w:spacing w:val="-4"/>
        </w:rPr>
        <w:t>and</w:t>
      </w:r>
      <w:r w:rsidRPr="00EC082A">
        <w:rPr>
          <w:spacing w:val="-8"/>
        </w:rPr>
        <w:t xml:space="preserve"> </w:t>
      </w:r>
      <w:r w:rsidRPr="00EC082A">
        <w:rPr>
          <w:spacing w:val="-4"/>
        </w:rPr>
        <w:t>declining</w:t>
      </w:r>
      <w:r w:rsidRPr="00EC082A">
        <w:rPr>
          <w:spacing w:val="-7"/>
        </w:rPr>
        <w:t xml:space="preserve"> </w:t>
      </w:r>
      <w:r w:rsidRPr="00EC082A">
        <w:rPr>
          <w:spacing w:val="-4"/>
        </w:rPr>
        <w:t>water</w:t>
      </w:r>
      <w:r w:rsidRPr="00EC082A">
        <w:rPr>
          <w:spacing w:val="-11"/>
        </w:rPr>
        <w:t xml:space="preserve"> </w:t>
      </w:r>
      <w:r w:rsidRPr="00EC082A">
        <w:rPr>
          <w:spacing w:val="-4"/>
        </w:rPr>
        <w:t>levels),</w:t>
      </w:r>
      <w:r w:rsidRPr="00EC082A">
        <w:rPr>
          <w:spacing w:val="-8"/>
        </w:rPr>
        <w:t xml:space="preserve"> </w:t>
      </w:r>
      <w:r w:rsidRPr="00EC082A">
        <w:rPr>
          <w:spacing w:val="-4"/>
        </w:rPr>
        <w:t>and</w:t>
      </w:r>
      <w:r w:rsidRPr="00EC082A">
        <w:rPr>
          <w:spacing w:val="-8"/>
        </w:rPr>
        <w:t xml:space="preserve"> </w:t>
      </w:r>
      <w:r w:rsidRPr="00EC082A">
        <w:rPr>
          <w:spacing w:val="-4"/>
        </w:rPr>
        <w:t xml:space="preserve">patterns </w:t>
      </w:r>
      <w:r w:rsidRPr="00EC082A">
        <w:t>in the recent past.</w:t>
      </w:r>
    </w:p>
    <w:p w14:paraId="39CC0784" w14:textId="77777777" w:rsidR="004A6D04" w:rsidRPr="00EC082A" w:rsidRDefault="00E24CE6" w:rsidP="00F476BA">
      <w:pPr>
        <w:pStyle w:val="Corpsdetexte"/>
        <w:spacing w:before="157" w:line="254" w:lineRule="auto"/>
        <w:ind w:right="664"/>
      </w:pPr>
      <w:r w:rsidRPr="00EC082A">
        <w:t>GETFiT</w:t>
      </w:r>
      <w:r w:rsidRPr="00EC082A">
        <w:rPr>
          <w:spacing w:val="-1"/>
        </w:rPr>
        <w:t xml:space="preserve"> </w:t>
      </w:r>
      <w:r w:rsidRPr="00EC082A">
        <w:t>Zambia</w:t>
      </w:r>
      <w:r w:rsidRPr="00EC082A">
        <w:rPr>
          <w:spacing w:val="-5"/>
        </w:rPr>
        <w:t xml:space="preserve"> </w:t>
      </w:r>
      <w:r w:rsidRPr="00EC082A">
        <w:t>is</w:t>
      </w:r>
      <w:r w:rsidRPr="00EC082A">
        <w:rPr>
          <w:spacing w:val="-4"/>
        </w:rPr>
        <w:t xml:space="preserve"> </w:t>
      </w:r>
      <w:r w:rsidRPr="00EC082A">
        <w:t>a</w:t>
      </w:r>
      <w:r w:rsidRPr="00EC082A">
        <w:rPr>
          <w:spacing w:val="-7"/>
        </w:rPr>
        <w:t xml:space="preserve"> </w:t>
      </w:r>
      <w:r w:rsidRPr="00EC082A">
        <w:t>program</w:t>
      </w:r>
      <w:r w:rsidRPr="00EC082A">
        <w:rPr>
          <w:spacing w:val="-5"/>
        </w:rPr>
        <w:t xml:space="preserve"> </w:t>
      </w:r>
      <w:r w:rsidRPr="00EC082A">
        <w:t>jointly</w:t>
      </w:r>
      <w:r w:rsidRPr="00EC082A">
        <w:rPr>
          <w:spacing w:val="-8"/>
        </w:rPr>
        <w:t xml:space="preserve"> </w:t>
      </w:r>
      <w:r w:rsidRPr="00EC082A">
        <w:t>developed</w:t>
      </w:r>
      <w:r w:rsidRPr="00EC082A">
        <w:rPr>
          <w:spacing w:val="-4"/>
        </w:rPr>
        <w:t xml:space="preserve"> </w:t>
      </w:r>
      <w:r w:rsidRPr="00EC082A">
        <w:t>and</w:t>
      </w:r>
      <w:r w:rsidRPr="00EC082A">
        <w:rPr>
          <w:spacing w:val="-6"/>
        </w:rPr>
        <w:t xml:space="preserve"> </w:t>
      </w:r>
      <w:r w:rsidRPr="00EC082A">
        <w:t>implemented</w:t>
      </w:r>
      <w:r w:rsidRPr="00EC082A">
        <w:rPr>
          <w:spacing w:val="-6"/>
        </w:rPr>
        <w:t xml:space="preserve"> </w:t>
      </w:r>
      <w:r w:rsidRPr="00EC082A">
        <w:t>by</w:t>
      </w:r>
      <w:r w:rsidRPr="00EC082A">
        <w:rPr>
          <w:spacing w:val="-9"/>
        </w:rPr>
        <w:t xml:space="preserve"> </w:t>
      </w:r>
      <w:r w:rsidRPr="00EC082A">
        <w:t>the</w:t>
      </w:r>
      <w:r w:rsidRPr="00EC082A">
        <w:rPr>
          <w:spacing w:val="-2"/>
        </w:rPr>
        <w:t xml:space="preserve"> </w:t>
      </w:r>
      <w:r w:rsidRPr="00EC082A">
        <w:t>Ministry</w:t>
      </w:r>
      <w:r w:rsidRPr="00EC082A">
        <w:rPr>
          <w:spacing w:val="-10"/>
        </w:rPr>
        <w:t xml:space="preserve"> </w:t>
      </w:r>
      <w:r w:rsidRPr="00EC082A">
        <w:t>of</w:t>
      </w:r>
      <w:r w:rsidRPr="00EC082A">
        <w:rPr>
          <w:spacing w:val="-7"/>
        </w:rPr>
        <w:t xml:space="preserve"> </w:t>
      </w:r>
      <w:r w:rsidRPr="00EC082A">
        <w:t>Energy</w:t>
      </w:r>
      <w:r w:rsidRPr="00EC082A">
        <w:rPr>
          <w:spacing w:val="-8"/>
        </w:rPr>
        <w:t xml:space="preserve"> </w:t>
      </w:r>
      <w:r w:rsidRPr="00EC082A">
        <w:t>of the Government of the Republic of Zambia and KfW Development Bank. GETFiT Zambia is designed</w:t>
      </w:r>
      <w:r w:rsidRPr="00EC082A">
        <w:rPr>
          <w:spacing w:val="-10"/>
        </w:rPr>
        <w:t xml:space="preserve"> </w:t>
      </w:r>
      <w:r w:rsidRPr="00EC082A">
        <w:t>to</w:t>
      </w:r>
      <w:r w:rsidRPr="00EC082A">
        <w:rPr>
          <w:spacing w:val="-14"/>
        </w:rPr>
        <w:t xml:space="preserve"> </w:t>
      </w:r>
      <w:r w:rsidRPr="00EC082A">
        <w:t>assist</w:t>
      </w:r>
      <w:r w:rsidRPr="00EC082A">
        <w:rPr>
          <w:spacing w:val="-13"/>
        </w:rPr>
        <w:t xml:space="preserve"> </w:t>
      </w:r>
      <w:r w:rsidRPr="00EC082A">
        <w:t>the</w:t>
      </w:r>
      <w:r w:rsidRPr="00EC082A">
        <w:rPr>
          <w:spacing w:val="-12"/>
        </w:rPr>
        <w:t xml:space="preserve"> </w:t>
      </w:r>
      <w:r w:rsidRPr="00EC082A">
        <w:t>Zambian</w:t>
      </w:r>
      <w:r w:rsidRPr="00EC082A">
        <w:rPr>
          <w:spacing w:val="-14"/>
        </w:rPr>
        <w:t xml:space="preserve"> </w:t>
      </w:r>
      <w:r w:rsidRPr="00EC082A">
        <w:t>Government</w:t>
      </w:r>
      <w:r w:rsidRPr="00EC082A">
        <w:rPr>
          <w:spacing w:val="-11"/>
        </w:rPr>
        <w:t xml:space="preserve"> </w:t>
      </w:r>
      <w:r w:rsidRPr="00EC082A">
        <w:t>in</w:t>
      </w:r>
      <w:r w:rsidRPr="00EC082A">
        <w:rPr>
          <w:spacing w:val="-12"/>
        </w:rPr>
        <w:t xml:space="preserve"> </w:t>
      </w:r>
      <w:r w:rsidRPr="00EC082A">
        <w:t>the</w:t>
      </w:r>
      <w:r w:rsidRPr="00EC082A">
        <w:rPr>
          <w:spacing w:val="-15"/>
        </w:rPr>
        <w:t xml:space="preserve"> </w:t>
      </w:r>
      <w:r w:rsidRPr="00EC082A">
        <w:t>implementation</w:t>
      </w:r>
      <w:r w:rsidRPr="00EC082A">
        <w:rPr>
          <w:spacing w:val="-13"/>
        </w:rPr>
        <w:t xml:space="preserve"> </w:t>
      </w:r>
      <w:r w:rsidRPr="00EC082A">
        <w:t>of</w:t>
      </w:r>
      <w:r w:rsidRPr="00EC082A">
        <w:rPr>
          <w:spacing w:val="-15"/>
        </w:rPr>
        <w:t xml:space="preserve"> </w:t>
      </w:r>
      <w:r w:rsidRPr="00EC082A">
        <w:t>its</w:t>
      </w:r>
      <w:r w:rsidRPr="00EC082A">
        <w:rPr>
          <w:spacing w:val="-14"/>
        </w:rPr>
        <w:t xml:space="preserve"> </w:t>
      </w:r>
      <w:r w:rsidRPr="00EC082A">
        <w:t>REFiT</w:t>
      </w:r>
      <w:r w:rsidRPr="00EC082A">
        <w:rPr>
          <w:spacing w:val="-11"/>
        </w:rPr>
        <w:t xml:space="preserve"> </w:t>
      </w:r>
      <w:r w:rsidRPr="00EC082A">
        <w:t>Strategy.</w:t>
      </w:r>
      <w:r w:rsidRPr="00EC082A">
        <w:rPr>
          <w:spacing w:val="-12"/>
        </w:rPr>
        <w:t xml:space="preserve"> </w:t>
      </w:r>
      <w:r w:rsidRPr="00EC082A">
        <w:t>In</w:t>
      </w:r>
      <w:r w:rsidRPr="00EC082A">
        <w:rPr>
          <w:spacing w:val="-13"/>
        </w:rPr>
        <w:t xml:space="preserve"> </w:t>
      </w:r>
      <w:r w:rsidRPr="00EC082A">
        <w:t xml:space="preserve">line with this strategy, GETFiT Zambia aims to procure 120 megawatts (MW) of solar PV energy </w:t>
      </w:r>
      <w:r w:rsidRPr="00EC082A">
        <w:rPr>
          <w:spacing w:val="-2"/>
        </w:rPr>
        <w:t>projects</w:t>
      </w:r>
      <w:r w:rsidRPr="00EC082A">
        <w:rPr>
          <w:spacing w:val="-15"/>
        </w:rPr>
        <w:t xml:space="preserve"> </w:t>
      </w:r>
      <w:r w:rsidRPr="00EC082A">
        <w:rPr>
          <w:spacing w:val="-2"/>
        </w:rPr>
        <w:t>within</w:t>
      </w:r>
      <w:r w:rsidRPr="00EC082A">
        <w:rPr>
          <w:spacing w:val="-13"/>
        </w:rPr>
        <w:t xml:space="preserve"> </w:t>
      </w:r>
      <w:r w:rsidRPr="00EC082A">
        <w:rPr>
          <w:spacing w:val="-2"/>
        </w:rPr>
        <w:t>the</w:t>
      </w:r>
      <w:r w:rsidRPr="00EC082A">
        <w:rPr>
          <w:spacing w:val="-13"/>
        </w:rPr>
        <w:t xml:space="preserve"> </w:t>
      </w:r>
      <w:r w:rsidRPr="00EC082A">
        <w:rPr>
          <w:spacing w:val="-2"/>
        </w:rPr>
        <w:t>next</w:t>
      </w:r>
      <w:r w:rsidRPr="00EC082A">
        <w:rPr>
          <w:spacing w:val="-13"/>
        </w:rPr>
        <w:t xml:space="preserve"> </w:t>
      </w:r>
      <w:r w:rsidRPr="00EC082A">
        <w:rPr>
          <w:spacing w:val="-2"/>
        </w:rPr>
        <w:t>three</w:t>
      </w:r>
      <w:r w:rsidRPr="00EC082A">
        <w:rPr>
          <w:spacing w:val="-13"/>
        </w:rPr>
        <w:t xml:space="preserve"> </w:t>
      </w:r>
      <w:r w:rsidRPr="00EC082A">
        <w:rPr>
          <w:spacing w:val="-2"/>
        </w:rPr>
        <w:t>years.</w:t>
      </w:r>
      <w:r w:rsidRPr="00EC082A">
        <w:rPr>
          <w:spacing w:val="-13"/>
        </w:rPr>
        <w:t xml:space="preserve"> </w:t>
      </w:r>
      <w:r w:rsidRPr="00EC082A">
        <w:rPr>
          <w:spacing w:val="-2"/>
        </w:rPr>
        <w:t>GETFiT</w:t>
      </w:r>
      <w:r w:rsidRPr="00EC082A">
        <w:rPr>
          <w:spacing w:val="-13"/>
        </w:rPr>
        <w:t xml:space="preserve"> </w:t>
      </w:r>
      <w:r w:rsidRPr="00EC082A">
        <w:rPr>
          <w:spacing w:val="-2"/>
        </w:rPr>
        <w:t>supports</w:t>
      </w:r>
      <w:r w:rsidRPr="00EC082A">
        <w:rPr>
          <w:spacing w:val="-13"/>
        </w:rPr>
        <w:t xml:space="preserve"> </w:t>
      </w:r>
      <w:r w:rsidRPr="00EC082A">
        <w:rPr>
          <w:spacing w:val="-2"/>
        </w:rPr>
        <w:t>small-</w:t>
      </w:r>
      <w:r w:rsidRPr="00EC082A">
        <w:rPr>
          <w:spacing w:val="-13"/>
        </w:rPr>
        <w:t xml:space="preserve"> </w:t>
      </w:r>
      <w:r w:rsidRPr="00EC082A">
        <w:rPr>
          <w:spacing w:val="-2"/>
        </w:rPr>
        <w:t>to</w:t>
      </w:r>
      <w:r w:rsidRPr="00EC082A">
        <w:rPr>
          <w:spacing w:val="-13"/>
        </w:rPr>
        <w:t xml:space="preserve"> </w:t>
      </w:r>
      <w:r w:rsidRPr="00EC082A">
        <w:rPr>
          <w:spacing w:val="-2"/>
        </w:rPr>
        <w:t>medium-scale</w:t>
      </w:r>
      <w:r w:rsidRPr="00EC082A">
        <w:rPr>
          <w:spacing w:val="-13"/>
        </w:rPr>
        <w:t xml:space="preserve"> </w:t>
      </w:r>
      <w:r w:rsidRPr="00EC082A">
        <w:rPr>
          <w:spacing w:val="-2"/>
        </w:rPr>
        <w:t>Independent</w:t>
      </w:r>
      <w:r w:rsidRPr="00EC082A">
        <w:rPr>
          <w:spacing w:val="-13"/>
        </w:rPr>
        <w:t xml:space="preserve"> </w:t>
      </w:r>
      <w:r w:rsidRPr="00EC082A">
        <w:rPr>
          <w:spacing w:val="-2"/>
        </w:rPr>
        <w:t xml:space="preserve">Power </w:t>
      </w:r>
      <w:r w:rsidRPr="00EC082A">
        <w:t>Producer (IPP) projects up to 20 MW, in line with the REFiT Strategy.</w:t>
      </w:r>
    </w:p>
    <w:p w14:paraId="63492F90" w14:textId="77777777" w:rsidR="004A6D04" w:rsidRPr="00EC082A" w:rsidRDefault="00E24CE6" w:rsidP="00F476BA">
      <w:pPr>
        <w:pStyle w:val="Corpsdetexte"/>
        <w:spacing w:before="150" w:line="254" w:lineRule="auto"/>
        <w:ind w:right="663"/>
      </w:pPr>
      <w:r w:rsidRPr="00EC082A">
        <w:rPr>
          <w:spacing w:val="-4"/>
        </w:rPr>
        <w:t>While</w:t>
      </w:r>
      <w:r w:rsidRPr="00EC082A">
        <w:rPr>
          <w:spacing w:val="-11"/>
        </w:rPr>
        <w:t xml:space="preserve"> </w:t>
      </w:r>
      <w:r w:rsidRPr="00EC082A">
        <w:rPr>
          <w:spacing w:val="-4"/>
        </w:rPr>
        <w:t>none</w:t>
      </w:r>
      <w:r w:rsidRPr="00EC082A">
        <w:rPr>
          <w:spacing w:val="-11"/>
        </w:rPr>
        <w:t xml:space="preserve"> </w:t>
      </w:r>
      <w:r w:rsidRPr="00EC082A">
        <w:rPr>
          <w:spacing w:val="-4"/>
        </w:rPr>
        <w:t>of</w:t>
      </w:r>
      <w:r w:rsidRPr="00EC082A">
        <w:rPr>
          <w:spacing w:val="-11"/>
        </w:rPr>
        <w:t xml:space="preserve"> </w:t>
      </w:r>
      <w:r w:rsidRPr="00EC082A">
        <w:rPr>
          <w:spacing w:val="-4"/>
        </w:rPr>
        <w:t>the</w:t>
      </w:r>
      <w:r w:rsidRPr="00EC082A">
        <w:rPr>
          <w:spacing w:val="-11"/>
        </w:rPr>
        <w:t xml:space="preserve"> </w:t>
      </w:r>
      <w:r w:rsidRPr="00EC082A">
        <w:rPr>
          <w:spacing w:val="-4"/>
        </w:rPr>
        <w:t>negative</w:t>
      </w:r>
      <w:r w:rsidRPr="00EC082A">
        <w:rPr>
          <w:spacing w:val="-11"/>
        </w:rPr>
        <w:t xml:space="preserve"> </w:t>
      </w:r>
      <w:r w:rsidRPr="00EC082A">
        <w:rPr>
          <w:spacing w:val="-4"/>
        </w:rPr>
        <w:t>impacts</w:t>
      </w:r>
      <w:r w:rsidRPr="00EC082A">
        <w:rPr>
          <w:spacing w:val="-11"/>
        </w:rPr>
        <w:t xml:space="preserve"> </w:t>
      </w:r>
      <w:r w:rsidRPr="00EC082A">
        <w:rPr>
          <w:spacing w:val="-4"/>
        </w:rPr>
        <w:t>of</w:t>
      </w:r>
      <w:r w:rsidRPr="00EC082A">
        <w:rPr>
          <w:spacing w:val="-11"/>
        </w:rPr>
        <w:t xml:space="preserve"> </w:t>
      </w:r>
      <w:r w:rsidRPr="00EC082A">
        <w:rPr>
          <w:spacing w:val="-4"/>
        </w:rPr>
        <w:t>the</w:t>
      </w:r>
      <w:r w:rsidRPr="00EC082A">
        <w:rPr>
          <w:spacing w:val="-11"/>
        </w:rPr>
        <w:t xml:space="preserve"> </w:t>
      </w:r>
      <w:r w:rsidRPr="00EC082A">
        <w:rPr>
          <w:spacing w:val="-4"/>
        </w:rPr>
        <w:t>project</w:t>
      </w:r>
      <w:r w:rsidRPr="00EC082A">
        <w:rPr>
          <w:spacing w:val="-11"/>
        </w:rPr>
        <w:t xml:space="preserve"> </w:t>
      </w:r>
      <w:r w:rsidRPr="00EC082A">
        <w:rPr>
          <w:spacing w:val="-4"/>
        </w:rPr>
        <w:t>would</w:t>
      </w:r>
      <w:r w:rsidRPr="00EC082A">
        <w:rPr>
          <w:spacing w:val="-11"/>
        </w:rPr>
        <w:t xml:space="preserve"> </w:t>
      </w:r>
      <w:r w:rsidRPr="00EC082A">
        <w:rPr>
          <w:spacing w:val="-4"/>
        </w:rPr>
        <w:t>be</w:t>
      </w:r>
      <w:r w:rsidRPr="00EC082A">
        <w:rPr>
          <w:spacing w:val="-11"/>
        </w:rPr>
        <w:t xml:space="preserve"> </w:t>
      </w:r>
      <w:r w:rsidRPr="00EC082A">
        <w:rPr>
          <w:spacing w:val="-4"/>
        </w:rPr>
        <w:t>realized</w:t>
      </w:r>
      <w:r w:rsidRPr="00EC082A">
        <w:rPr>
          <w:spacing w:val="-11"/>
        </w:rPr>
        <w:t xml:space="preserve"> </w:t>
      </w:r>
      <w:r w:rsidRPr="00EC082A">
        <w:rPr>
          <w:spacing w:val="-4"/>
        </w:rPr>
        <w:t>with</w:t>
      </w:r>
      <w:r w:rsidRPr="00EC082A">
        <w:rPr>
          <w:spacing w:val="-11"/>
        </w:rPr>
        <w:t xml:space="preserve"> </w:t>
      </w:r>
      <w:r w:rsidRPr="00EC082A">
        <w:rPr>
          <w:spacing w:val="-4"/>
        </w:rPr>
        <w:t>the</w:t>
      </w:r>
      <w:r w:rsidRPr="00EC082A">
        <w:rPr>
          <w:spacing w:val="-11"/>
        </w:rPr>
        <w:t xml:space="preserve"> </w:t>
      </w:r>
      <w:r w:rsidRPr="00EC082A">
        <w:rPr>
          <w:spacing w:val="-4"/>
        </w:rPr>
        <w:t>No-project</w:t>
      </w:r>
      <w:r w:rsidRPr="00EC082A">
        <w:rPr>
          <w:spacing w:val="-11"/>
        </w:rPr>
        <w:t xml:space="preserve"> </w:t>
      </w:r>
      <w:r w:rsidRPr="00EC082A">
        <w:rPr>
          <w:spacing w:val="-4"/>
        </w:rPr>
        <w:t xml:space="preserve">alternative, </w:t>
      </w:r>
      <w:r w:rsidRPr="00EC082A">
        <w:t>none</w:t>
      </w:r>
      <w:r w:rsidRPr="00EC082A">
        <w:rPr>
          <w:spacing w:val="-11"/>
        </w:rPr>
        <w:t xml:space="preserve"> </w:t>
      </w:r>
      <w:r w:rsidRPr="00EC082A">
        <w:t>of</w:t>
      </w:r>
      <w:r w:rsidRPr="00EC082A">
        <w:rPr>
          <w:spacing w:val="-10"/>
        </w:rPr>
        <w:t xml:space="preserve"> </w:t>
      </w:r>
      <w:r w:rsidRPr="00EC082A">
        <w:t>the</w:t>
      </w:r>
      <w:r w:rsidRPr="00EC082A">
        <w:rPr>
          <w:spacing w:val="-10"/>
        </w:rPr>
        <w:t xml:space="preserve"> </w:t>
      </w:r>
      <w:r w:rsidRPr="00EC082A">
        <w:t>possible</w:t>
      </w:r>
      <w:r w:rsidRPr="00EC082A">
        <w:rPr>
          <w:spacing w:val="-9"/>
        </w:rPr>
        <w:t xml:space="preserve"> </w:t>
      </w:r>
      <w:r w:rsidRPr="00EC082A">
        <w:t>socio-economic</w:t>
      </w:r>
      <w:r w:rsidRPr="00EC082A">
        <w:rPr>
          <w:spacing w:val="-10"/>
        </w:rPr>
        <w:t xml:space="preserve"> </w:t>
      </w:r>
      <w:r w:rsidRPr="00EC082A">
        <w:t>benefits,</w:t>
      </w:r>
      <w:r w:rsidRPr="00EC082A">
        <w:rPr>
          <w:spacing w:val="-8"/>
        </w:rPr>
        <w:t xml:space="preserve"> </w:t>
      </w:r>
      <w:r w:rsidRPr="00EC082A">
        <w:t>which</w:t>
      </w:r>
      <w:r w:rsidRPr="00EC082A">
        <w:rPr>
          <w:spacing w:val="-9"/>
        </w:rPr>
        <w:t xml:space="preserve"> </w:t>
      </w:r>
      <w:r w:rsidRPr="00EC082A">
        <w:t>potentially</w:t>
      </w:r>
      <w:r w:rsidRPr="00EC082A">
        <w:rPr>
          <w:spacing w:val="-14"/>
        </w:rPr>
        <w:t xml:space="preserve"> </w:t>
      </w:r>
      <w:r w:rsidRPr="00EC082A">
        <w:t>outweigh</w:t>
      </w:r>
      <w:r w:rsidRPr="00EC082A">
        <w:rPr>
          <w:spacing w:val="-9"/>
        </w:rPr>
        <w:t xml:space="preserve"> </w:t>
      </w:r>
      <w:r w:rsidRPr="00EC082A">
        <w:t>the</w:t>
      </w:r>
      <w:r w:rsidRPr="00EC082A">
        <w:rPr>
          <w:spacing w:val="-10"/>
        </w:rPr>
        <w:t xml:space="preserve"> </w:t>
      </w:r>
      <w:r w:rsidRPr="00EC082A">
        <w:t>negative</w:t>
      </w:r>
      <w:r w:rsidRPr="00EC082A">
        <w:rPr>
          <w:spacing w:val="-10"/>
        </w:rPr>
        <w:t xml:space="preserve"> </w:t>
      </w:r>
      <w:r w:rsidRPr="00EC082A">
        <w:t xml:space="preserve">impacts, </w:t>
      </w:r>
      <w:r w:rsidRPr="00EC082A">
        <w:rPr>
          <w:spacing w:val="-4"/>
        </w:rPr>
        <w:t>will</w:t>
      </w:r>
      <w:r w:rsidRPr="00EC082A">
        <w:rPr>
          <w:spacing w:val="-5"/>
        </w:rPr>
        <w:t xml:space="preserve"> </w:t>
      </w:r>
      <w:r w:rsidRPr="00EC082A">
        <w:rPr>
          <w:spacing w:val="-4"/>
        </w:rPr>
        <w:t>be</w:t>
      </w:r>
      <w:r w:rsidRPr="00EC082A">
        <w:rPr>
          <w:spacing w:val="-7"/>
        </w:rPr>
        <w:t xml:space="preserve"> </w:t>
      </w:r>
      <w:r w:rsidRPr="00EC082A">
        <w:rPr>
          <w:spacing w:val="-4"/>
        </w:rPr>
        <w:t>realized</w:t>
      </w:r>
      <w:r w:rsidRPr="00EC082A">
        <w:rPr>
          <w:spacing w:val="-6"/>
        </w:rPr>
        <w:t xml:space="preserve"> </w:t>
      </w:r>
      <w:r w:rsidRPr="00EC082A">
        <w:rPr>
          <w:spacing w:val="-4"/>
        </w:rPr>
        <w:t>either.</w:t>
      </w:r>
      <w:r w:rsidRPr="00EC082A">
        <w:rPr>
          <w:spacing w:val="-7"/>
        </w:rPr>
        <w:t xml:space="preserve"> </w:t>
      </w:r>
      <w:r w:rsidRPr="00EC082A">
        <w:rPr>
          <w:spacing w:val="-4"/>
        </w:rPr>
        <w:t>Apart</w:t>
      </w:r>
      <w:r w:rsidRPr="00EC082A">
        <w:rPr>
          <w:spacing w:val="-5"/>
        </w:rPr>
        <w:t xml:space="preserve"> </w:t>
      </w:r>
      <w:r w:rsidRPr="00EC082A">
        <w:rPr>
          <w:spacing w:val="-4"/>
        </w:rPr>
        <w:t>from</w:t>
      </w:r>
      <w:r w:rsidRPr="00EC082A">
        <w:rPr>
          <w:spacing w:val="-5"/>
        </w:rPr>
        <w:t xml:space="preserve"> </w:t>
      </w:r>
      <w:r w:rsidRPr="00EC082A">
        <w:rPr>
          <w:spacing w:val="-4"/>
        </w:rPr>
        <w:t>this,</w:t>
      </w:r>
      <w:r w:rsidRPr="00EC082A">
        <w:rPr>
          <w:spacing w:val="-6"/>
        </w:rPr>
        <w:t xml:space="preserve"> </w:t>
      </w:r>
      <w:r w:rsidRPr="00EC082A">
        <w:rPr>
          <w:spacing w:val="-4"/>
        </w:rPr>
        <w:t>the</w:t>
      </w:r>
      <w:r w:rsidRPr="00EC082A">
        <w:rPr>
          <w:spacing w:val="-7"/>
        </w:rPr>
        <w:t xml:space="preserve"> </w:t>
      </w:r>
      <w:r w:rsidRPr="00EC082A">
        <w:rPr>
          <w:spacing w:val="-4"/>
        </w:rPr>
        <w:t>“No-project”</w:t>
      </w:r>
      <w:r w:rsidRPr="00EC082A">
        <w:rPr>
          <w:spacing w:val="-7"/>
        </w:rPr>
        <w:t xml:space="preserve"> </w:t>
      </w:r>
      <w:r w:rsidRPr="00EC082A">
        <w:rPr>
          <w:spacing w:val="-4"/>
        </w:rPr>
        <w:t>alternative</w:t>
      </w:r>
      <w:r w:rsidRPr="00EC082A">
        <w:rPr>
          <w:spacing w:val="-6"/>
        </w:rPr>
        <w:t xml:space="preserve"> </w:t>
      </w:r>
      <w:r w:rsidRPr="00EC082A">
        <w:rPr>
          <w:spacing w:val="-4"/>
        </w:rPr>
        <w:t>would</w:t>
      </w:r>
      <w:r w:rsidRPr="00EC082A">
        <w:rPr>
          <w:spacing w:val="-5"/>
        </w:rPr>
        <w:t xml:space="preserve"> </w:t>
      </w:r>
      <w:r w:rsidRPr="00EC082A">
        <w:rPr>
          <w:spacing w:val="-4"/>
        </w:rPr>
        <w:t>mean</w:t>
      </w:r>
      <w:r w:rsidRPr="00EC082A">
        <w:rPr>
          <w:spacing w:val="-6"/>
        </w:rPr>
        <w:t xml:space="preserve"> </w:t>
      </w:r>
      <w:r w:rsidRPr="00EC082A">
        <w:rPr>
          <w:spacing w:val="-4"/>
        </w:rPr>
        <w:t>that</w:t>
      </w:r>
      <w:r w:rsidRPr="00EC082A">
        <w:rPr>
          <w:spacing w:val="-8"/>
        </w:rPr>
        <w:t xml:space="preserve"> </w:t>
      </w:r>
      <w:r w:rsidRPr="00EC082A">
        <w:rPr>
          <w:spacing w:val="-4"/>
        </w:rPr>
        <w:t>the</w:t>
      </w:r>
      <w:r w:rsidRPr="00EC082A">
        <w:rPr>
          <w:spacing w:val="-7"/>
        </w:rPr>
        <w:t xml:space="preserve"> </w:t>
      </w:r>
      <w:r w:rsidRPr="00EC082A">
        <w:rPr>
          <w:spacing w:val="-4"/>
        </w:rPr>
        <w:t>vision</w:t>
      </w:r>
      <w:r w:rsidRPr="00EC082A">
        <w:rPr>
          <w:spacing w:val="-5"/>
        </w:rPr>
        <w:t xml:space="preserve"> </w:t>
      </w:r>
      <w:r w:rsidRPr="00EC082A">
        <w:rPr>
          <w:spacing w:val="-4"/>
        </w:rPr>
        <w:t xml:space="preserve">for </w:t>
      </w:r>
      <w:r w:rsidRPr="00EC082A">
        <w:t>the Zambian REFiT Strategy would not be able to be realized. In view of the above the “No- project” alternative is not recommended.</w:t>
      </w:r>
    </w:p>
    <w:p w14:paraId="09B294A3" w14:textId="77777777" w:rsidR="004A6D04" w:rsidRPr="00EC082A" w:rsidRDefault="004A6D04">
      <w:pPr>
        <w:spacing w:line="254" w:lineRule="auto"/>
        <w:rPr>
          <w:szCs w:val="24"/>
        </w:rPr>
        <w:sectPr w:rsidR="004A6D04" w:rsidRPr="00EC082A">
          <w:pgSz w:w="11920" w:h="16850"/>
          <w:pgMar w:top="1300" w:right="740" w:bottom="1260" w:left="880" w:header="0" w:footer="1042" w:gutter="0"/>
          <w:cols w:space="720"/>
        </w:sectPr>
      </w:pPr>
    </w:p>
    <w:p w14:paraId="22FCE538" w14:textId="77777777" w:rsidR="004A6D04" w:rsidRPr="00EC082A" w:rsidRDefault="00E24CE6" w:rsidP="00F476BA">
      <w:pPr>
        <w:pStyle w:val="Titre1"/>
      </w:pPr>
      <w:bookmarkStart w:id="149" w:name="_bookmark58"/>
      <w:bookmarkStart w:id="150" w:name="_Toc198363344"/>
      <w:bookmarkEnd w:id="149"/>
      <w:r w:rsidRPr="00EC082A">
        <w:lastRenderedPageBreak/>
        <w:t>DESCRIPTION</w:t>
      </w:r>
      <w:r w:rsidRPr="00EC082A">
        <w:rPr>
          <w:spacing w:val="7"/>
        </w:rPr>
        <w:t xml:space="preserve"> </w:t>
      </w:r>
      <w:r w:rsidRPr="00EC082A">
        <w:t>OF</w:t>
      </w:r>
      <w:r w:rsidRPr="00EC082A">
        <w:rPr>
          <w:spacing w:val="13"/>
        </w:rPr>
        <w:t xml:space="preserve"> </w:t>
      </w:r>
      <w:r w:rsidRPr="00F476BA">
        <w:t>THE</w:t>
      </w:r>
      <w:r w:rsidRPr="00EC082A">
        <w:rPr>
          <w:spacing w:val="12"/>
        </w:rPr>
        <w:t xml:space="preserve"> </w:t>
      </w:r>
      <w:r w:rsidRPr="00EC082A">
        <w:t>BASELINE</w:t>
      </w:r>
      <w:r w:rsidRPr="00EC082A">
        <w:rPr>
          <w:spacing w:val="13"/>
        </w:rPr>
        <w:t xml:space="preserve"> </w:t>
      </w:r>
      <w:r w:rsidRPr="00EC082A">
        <w:rPr>
          <w:spacing w:val="-2"/>
        </w:rPr>
        <w:t>ENVIRONMENT</w:t>
      </w:r>
      <w:bookmarkEnd w:id="150"/>
    </w:p>
    <w:p w14:paraId="5AF24B11" w14:textId="77777777" w:rsidR="004A6D04" w:rsidRPr="00EC082A" w:rsidRDefault="00E24CE6" w:rsidP="00F476BA">
      <w:pPr>
        <w:pStyle w:val="Titre2"/>
      </w:pPr>
      <w:bookmarkStart w:id="151" w:name="_bookmark59"/>
      <w:bookmarkStart w:id="152" w:name="_Toc198363345"/>
      <w:bookmarkEnd w:id="151"/>
      <w:r w:rsidRPr="00EC082A">
        <w:t>Climate</w:t>
      </w:r>
      <w:bookmarkEnd w:id="152"/>
    </w:p>
    <w:p w14:paraId="1C36AE15" w14:textId="77777777" w:rsidR="004A6D04" w:rsidRPr="00EC082A" w:rsidRDefault="00E24CE6" w:rsidP="00FB1BED">
      <w:pPr>
        <w:pStyle w:val="Corpsdetexte"/>
        <w:spacing w:line="268" w:lineRule="auto"/>
        <w:ind w:right="661"/>
      </w:pPr>
      <w:r w:rsidRPr="00EC082A">
        <w:t>Kitwe</w:t>
      </w:r>
      <w:r w:rsidRPr="00EC082A">
        <w:rPr>
          <w:spacing w:val="-15"/>
        </w:rPr>
        <w:t xml:space="preserve"> </w:t>
      </w:r>
      <w:r w:rsidRPr="00EC082A">
        <w:t>is</w:t>
      </w:r>
      <w:r w:rsidRPr="00EC082A">
        <w:rPr>
          <w:spacing w:val="-15"/>
        </w:rPr>
        <w:t xml:space="preserve"> </w:t>
      </w:r>
      <w:r w:rsidRPr="00EC082A">
        <w:t>favoured</w:t>
      </w:r>
      <w:r w:rsidRPr="00EC082A">
        <w:rPr>
          <w:spacing w:val="-15"/>
        </w:rPr>
        <w:t xml:space="preserve"> </w:t>
      </w:r>
      <w:r w:rsidRPr="00EC082A">
        <w:t>with</w:t>
      </w:r>
      <w:r w:rsidRPr="00EC082A">
        <w:rPr>
          <w:spacing w:val="-15"/>
        </w:rPr>
        <w:t xml:space="preserve"> </w:t>
      </w:r>
      <w:r w:rsidRPr="00EC082A">
        <w:t>climate</w:t>
      </w:r>
      <w:r w:rsidRPr="00EC082A">
        <w:rPr>
          <w:spacing w:val="-15"/>
        </w:rPr>
        <w:t xml:space="preserve"> </w:t>
      </w:r>
      <w:r w:rsidRPr="00EC082A">
        <w:t>typical</w:t>
      </w:r>
      <w:r w:rsidRPr="00EC082A">
        <w:rPr>
          <w:spacing w:val="-15"/>
        </w:rPr>
        <w:t xml:space="preserve"> </w:t>
      </w:r>
      <w:r w:rsidRPr="00EC082A">
        <w:t>to</w:t>
      </w:r>
      <w:r w:rsidRPr="00EC082A">
        <w:rPr>
          <w:spacing w:val="-15"/>
        </w:rPr>
        <w:t xml:space="preserve"> </w:t>
      </w:r>
      <w:r w:rsidRPr="00EC082A">
        <w:t>the</w:t>
      </w:r>
      <w:r w:rsidRPr="00EC082A">
        <w:rPr>
          <w:spacing w:val="-15"/>
        </w:rPr>
        <w:t xml:space="preserve"> </w:t>
      </w:r>
      <w:r w:rsidRPr="00EC082A">
        <w:t>Copperbelt</w:t>
      </w:r>
      <w:r w:rsidRPr="00EC082A">
        <w:rPr>
          <w:spacing w:val="-15"/>
        </w:rPr>
        <w:t xml:space="preserve"> </w:t>
      </w:r>
      <w:r w:rsidRPr="00EC082A">
        <w:t>region</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Zambian</w:t>
      </w:r>
      <w:r w:rsidRPr="00EC082A">
        <w:rPr>
          <w:spacing w:val="-15"/>
        </w:rPr>
        <w:t xml:space="preserve"> </w:t>
      </w:r>
      <w:r w:rsidRPr="00EC082A">
        <w:t>plateau,</w:t>
      </w:r>
      <w:r w:rsidRPr="00EC082A">
        <w:rPr>
          <w:spacing w:val="-15"/>
        </w:rPr>
        <w:t xml:space="preserve"> </w:t>
      </w:r>
      <w:r w:rsidRPr="00EC082A">
        <w:t>which</w:t>
      </w:r>
      <w:r w:rsidRPr="00EC082A">
        <w:rPr>
          <w:spacing w:val="-15"/>
        </w:rPr>
        <w:t xml:space="preserve"> </w:t>
      </w:r>
      <w:r w:rsidRPr="00EC082A">
        <w:t xml:space="preserve">at </w:t>
      </w:r>
      <w:r w:rsidRPr="00EC082A">
        <w:rPr>
          <w:spacing w:val="-4"/>
        </w:rPr>
        <w:t>an</w:t>
      </w:r>
      <w:r w:rsidRPr="00EC082A">
        <w:rPr>
          <w:spacing w:val="-11"/>
        </w:rPr>
        <w:t xml:space="preserve"> </w:t>
      </w:r>
      <w:r w:rsidRPr="00EC082A">
        <w:rPr>
          <w:spacing w:val="-4"/>
        </w:rPr>
        <w:t>altitude</w:t>
      </w:r>
      <w:r w:rsidRPr="00EC082A">
        <w:rPr>
          <w:spacing w:val="-11"/>
        </w:rPr>
        <w:t xml:space="preserve"> </w:t>
      </w:r>
      <w:r w:rsidRPr="00EC082A">
        <w:rPr>
          <w:spacing w:val="-4"/>
        </w:rPr>
        <w:t>of</w:t>
      </w:r>
      <w:r w:rsidRPr="00EC082A">
        <w:rPr>
          <w:spacing w:val="-11"/>
        </w:rPr>
        <w:t xml:space="preserve"> </w:t>
      </w:r>
      <w:r w:rsidRPr="00EC082A">
        <w:rPr>
          <w:spacing w:val="-4"/>
        </w:rPr>
        <w:t>around</w:t>
      </w:r>
      <w:r w:rsidRPr="00EC082A">
        <w:rPr>
          <w:spacing w:val="-10"/>
        </w:rPr>
        <w:t xml:space="preserve"> </w:t>
      </w:r>
      <w:r w:rsidRPr="00EC082A">
        <w:rPr>
          <w:spacing w:val="-4"/>
        </w:rPr>
        <w:t>1200m,</w:t>
      </w:r>
      <w:r w:rsidRPr="00EC082A">
        <w:rPr>
          <w:spacing w:val="-11"/>
        </w:rPr>
        <w:t xml:space="preserve"> </w:t>
      </w:r>
      <w:r w:rsidRPr="00EC082A">
        <w:rPr>
          <w:spacing w:val="-4"/>
        </w:rPr>
        <w:t>is</w:t>
      </w:r>
      <w:r w:rsidRPr="00EC082A">
        <w:rPr>
          <w:spacing w:val="-7"/>
        </w:rPr>
        <w:t xml:space="preserve"> </w:t>
      </w:r>
      <w:r w:rsidRPr="00EC082A">
        <w:rPr>
          <w:spacing w:val="-4"/>
        </w:rPr>
        <w:t>a</w:t>
      </w:r>
      <w:r w:rsidRPr="00EC082A">
        <w:rPr>
          <w:spacing w:val="-11"/>
        </w:rPr>
        <w:t xml:space="preserve"> </w:t>
      </w:r>
      <w:r w:rsidRPr="00EC082A">
        <w:rPr>
          <w:spacing w:val="-4"/>
        </w:rPr>
        <w:t>modified</w:t>
      </w:r>
      <w:r w:rsidRPr="00EC082A">
        <w:rPr>
          <w:spacing w:val="-11"/>
        </w:rPr>
        <w:t xml:space="preserve"> </w:t>
      </w:r>
      <w:r w:rsidRPr="00EC082A">
        <w:rPr>
          <w:spacing w:val="-4"/>
        </w:rPr>
        <w:t>tropical</w:t>
      </w:r>
      <w:r w:rsidRPr="00EC082A">
        <w:rPr>
          <w:spacing w:val="-6"/>
        </w:rPr>
        <w:t xml:space="preserve"> </w:t>
      </w:r>
      <w:r w:rsidRPr="00EC082A">
        <w:rPr>
          <w:spacing w:val="-4"/>
        </w:rPr>
        <w:t>with</w:t>
      </w:r>
      <w:r w:rsidRPr="00EC082A">
        <w:rPr>
          <w:spacing w:val="-9"/>
        </w:rPr>
        <w:t xml:space="preserve"> </w:t>
      </w:r>
      <w:r w:rsidRPr="00EC082A">
        <w:rPr>
          <w:spacing w:val="-4"/>
        </w:rPr>
        <w:t>three</w:t>
      </w:r>
      <w:r w:rsidRPr="00EC082A">
        <w:rPr>
          <w:spacing w:val="-10"/>
        </w:rPr>
        <w:t xml:space="preserve"> </w:t>
      </w:r>
      <w:r w:rsidRPr="00EC082A">
        <w:rPr>
          <w:spacing w:val="-4"/>
        </w:rPr>
        <w:t>distinct</w:t>
      </w:r>
      <w:r w:rsidRPr="00EC082A">
        <w:rPr>
          <w:spacing w:val="-9"/>
        </w:rPr>
        <w:t xml:space="preserve"> </w:t>
      </w:r>
      <w:r w:rsidRPr="00EC082A">
        <w:rPr>
          <w:spacing w:val="-4"/>
        </w:rPr>
        <w:t>seasons.</w:t>
      </w:r>
      <w:r w:rsidRPr="00EC082A">
        <w:rPr>
          <w:spacing w:val="-11"/>
        </w:rPr>
        <w:t xml:space="preserve"> </w:t>
      </w:r>
      <w:r w:rsidRPr="00EC082A">
        <w:rPr>
          <w:spacing w:val="-4"/>
        </w:rPr>
        <w:t>The</w:t>
      </w:r>
      <w:r w:rsidRPr="00EC082A">
        <w:rPr>
          <w:spacing w:val="-8"/>
        </w:rPr>
        <w:t xml:space="preserve"> </w:t>
      </w:r>
      <w:r w:rsidRPr="00EC082A">
        <w:rPr>
          <w:spacing w:val="-4"/>
        </w:rPr>
        <w:t>climate</w:t>
      </w:r>
      <w:r w:rsidRPr="00EC082A">
        <w:rPr>
          <w:spacing w:val="-10"/>
        </w:rPr>
        <w:t xml:space="preserve"> </w:t>
      </w:r>
      <w:r w:rsidRPr="00EC082A">
        <w:rPr>
          <w:spacing w:val="-4"/>
        </w:rPr>
        <w:t xml:space="preserve">consists </w:t>
      </w:r>
      <w:r w:rsidRPr="00EC082A">
        <w:t>of cool dry</w:t>
      </w:r>
      <w:r w:rsidRPr="00EC082A">
        <w:rPr>
          <w:spacing w:val="-2"/>
        </w:rPr>
        <w:t xml:space="preserve"> </w:t>
      </w:r>
      <w:r w:rsidRPr="00EC082A">
        <w:t>season from April to July, hot dry</w:t>
      </w:r>
      <w:r w:rsidRPr="00EC082A">
        <w:rPr>
          <w:spacing w:val="-2"/>
        </w:rPr>
        <w:t xml:space="preserve"> </w:t>
      </w:r>
      <w:r w:rsidRPr="00EC082A">
        <w:t>season from August to October and a warm wet season</w:t>
      </w:r>
      <w:r w:rsidRPr="00EC082A">
        <w:rPr>
          <w:spacing w:val="-14"/>
        </w:rPr>
        <w:t xml:space="preserve"> </w:t>
      </w:r>
      <w:r w:rsidRPr="00EC082A">
        <w:t>November</w:t>
      </w:r>
      <w:r w:rsidRPr="00EC082A">
        <w:rPr>
          <w:spacing w:val="-15"/>
        </w:rPr>
        <w:t xml:space="preserve"> </w:t>
      </w:r>
      <w:r w:rsidRPr="00EC082A">
        <w:t>to</w:t>
      </w:r>
      <w:r w:rsidRPr="00EC082A">
        <w:rPr>
          <w:spacing w:val="-14"/>
        </w:rPr>
        <w:t xml:space="preserve"> </w:t>
      </w:r>
      <w:r w:rsidRPr="00EC082A">
        <w:t>the</w:t>
      </w:r>
      <w:r w:rsidRPr="00EC082A">
        <w:rPr>
          <w:spacing w:val="-15"/>
        </w:rPr>
        <w:t xml:space="preserve"> </w:t>
      </w:r>
      <w:r w:rsidRPr="00EC082A">
        <w:t>end</w:t>
      </w:r>
      <w:r w:rsidRPr="00EC082A">
        <w:rPr>
          <w:spacing w:val="-14"/>
        </w:rPr>
        <w:t xml:space="preserve"> </w:t>
      </w:r>
      <w:r w:rsidRPr="00EC082A">
        <w:t>of</w:t>
      </w:r>
      <w:r w:rsidRPr="00EC082A">
        <w:rPr>
          <w:spacing w:val="-15"/>
        </w:rPr>
        <w:t xml:space="preserve"> </w:t>
      </w:r>
      <w:r w:rsidRPr="00EC082A">
        <w:t>March.</w:t>
      </w:r>
      <w:r w:rsidRPr="00EC082A">
        <w:rPr>
          <w:spacing w:val="-15"/>
        </w:rPr>
        <w:t xml:space="preserve"> </w:t>
      </w:r>
      <w:r w:rsidRPr="00EC082A">
        <w:t>Average</w:t>
      </w:r>
      <w:r w:rsidRPr="00EC082A">
        <w:rPr>
          <w:spacing w:val="-15"/>
        </w:rPr>
        <w:t xml:space="preserve"> </w:t>
      </w:r>
      <w:r w:rsidRPr="00EC082A">
        <w:t>minimum</w:t>
      </w:r>
      <w:r w:rsidRPr="00EC082A">
        <w:rPr>
          <w:spacing w:val="-15"/>
        </w:rPr>
        <w:t xml:space="preserve"> </w:t>
      </w:r>
      <w:r w:rsidRPr="00EC082A">
        <w:t>temperatures</w:t>
      </w:r>
      <w:r w:rsidRPr="00EC082A">
        <w:rPr>
          <w:spacing w:val="-14"/>
        </w:rPr>
        <w:t xml:space="preserve"> </w:t>
      </w:r>
      <w:r w:rsidRPr="00EC082A">
        <w:t>range</w:t>
      </w:r>
      <w:r w:rsidRPr="00EC082A">
        <w:rPr>
          <w:spacing w:val="-15"/>
        </w:rPr>
        <w:t xml:space="preserve"> </w:t>
      </w:r>
      <w:r w:rsidRPr="00EC082A">
        <w:t>from</w:t>
      </w:r>
      <w:r w:rsidRPr="00EC082A">
        <w:rPr>
          <w:spacing w:val="-14"/>
        </w:rPr>
        <w:t xml:space="preserve"> </w:t>
      </w:r>
      <w:r w:rsidRPr="00EC082A">
        <w:t>11</w:t>
      </w:r>
      <w:r w:rsidRPr="00EC082A">
        <w:rPr>
          <w:vertAlign w:val="superscript"/>
        </w:rPr>
        <w:t>o</w:t>
      </w:r>
      <w:r w:rsidRPr="00EC082A">
        <w:t>C</w:t>
      </w:r>
      <w:r w:rsidRPr="00EC082A">
        <w:rPr>
          <w:spacing w:val="-14"/>
        </w:rPr>
        <w:t xml:space="preserve"> </w:t>
      </w:r>
      <w:r w:rsidRPr="00EC082A">
        <w:t>in</w:t>
      </w:r>
      <w:r w:rsidRPr="00EC082A">
        <w:rPr>
          <w:spacing w:val="-14"/>
        </w:rPr>
        <w:t xml:space="preserve"> </w:t>
      </w:r>
      <w:r w:rsidRPr="00EC082A">
        <w:t>July to 19</w:t>
      </w:r>
      <w:r w:rsidRPr="00EC082A">
        <w:rPr>
          <w:vertAlign w:val="superscript"/>
        </w:rPr>
        <w:t>o</w:t>
      </w:r>
      <w:r w:rsidRPr="00EC082A">
        <w:t>C in October; average maximum temperatures range between 24</w:t>
      </w:r>
      <w:r w:rsidRPr="00EC082A">
        <w:rPr>
          <w:vertAlign w:val="superscript"/>
        </w:rPr>
        <w:t>o</w:t>
      </w:r>
      <w:r w:rsidRPr="00EC082A">
        <w:t>C in July to 32</w:t>
      </w:r>
      <w:r w:rsidRPr="00EC082A">
        <w:rPr>
          <w:vertAlign w:val="superscript"/>
        </w:rPr>
        <w:t>o</w:t>
      </w:r>
      <w:r w:rsidRPr="00EC082A">
        <w:t>C in October. The wettest months are December, January and February which experience intense thunderstorms.</w:t>
      </w:r>
      <w:r w:rsidRPr="00EC082A">
        <w:rPr>
          <w:spacing w:val="-14"/>
        </w:rPr>
        <w:t xml:space="preserve"> </w:t>
      </w:r>
      <w:r w:rsidRPr="00EC082A">
        <w:t>The</w:t>
      </w:r>
      <w:r w:rsidRPr="00EC082A">
        <w:rPr>
          <w:spacing w:val="-15"/>
        </w:rPr>
        <w:t xml:space="preserve"> </w:t>
      </w:r>
      <w:r w:rsidRPr="00EC082A">
        <w:t>mean</w:t>
      </w:r>
      <w:r w:rsidRPr="00EC082A">
        <w:rPr>
          <w:spacing w:val="-12"/>
        </w:rPr>
        <w:t xml:space="preserve"> </w:t>
      </w:r>
      <w:r w:rsidRPr="00EC082A">
        <w:t>annual</w:t>
      </w:r>
      <w:r w:rsidRPr="00EC082A">
        <w:rPr>
          <w:spacing w:val="-14"/>
        </w:rPr>
        <w:t xml:space="preserve"> </w:t>
      </w:r>
      <w:r w:rsidRPr="00EC082A">
        <w:t>rainfall</w:t>
      </w:r>
      <w:r w:rsidRPr="00EC082A">
        <w:rPr>
          <w:spacing w:val="-13"/>
        </w:rPr>
        <w:t xml:space="preserve"> </w:t>
      </w:r>
      <w:r w:rsidRPr="00EC082A">
        <w:t>in</w:t>
      </w:r>
      <w:r w:rsidRPr="00EC082A">
        <w:rPr>
          <w:spacing w:val="-14"/>
        </w:rPr>
        <w:t xml:space="preserve"> </w:t>
      </w:r>
      <w:r w:rsidRPr="00EC082A">
        <w:t>Kitwe</w:t>
      </w:r>
      <w:r w:rsidRPr="00EC082A">
        <w:rPr>
          <w:spacing w:val="-15"/>
        </w:rPr>
        <w:t xml:space="preserve"> </w:t>
      </w:r>
      <w:r w:rsidRPr="00EC082A">
        <w:t>is</w:t>
      </w:r>
      <w:r w:rsidRPr="00EC082A">
        <w:rPr>
          <w:spacing w:val="-14"/>
        </w:rPr>
        <w:t xml:space="preserve"> </w:t>
      </w:r>
      <w:r w:rsidRPr="00EC082A">
        <w:t>in</w:t>
      </w:r>
      <w:r w:rsidRPr="00EC082A">
        <w:rPr>
          <w:spacing w:val="-14"/>
        </w:rPr>
        <w:t xml:space="preserve"> </w:t>
      </w:r>
      <w:r w:rsidRPr="00EC082A">
        <w:t>the</w:t>
      </w:r>
      <w:r w:rsidRPr="00EC082A">
        <w:rPr>
          <w:spacing w:val="-15"/>
        </w:rPr>
        <w:t xml:space="preserve"> </w:t>
      </w:r>
      <w:r w:rsidRPr="00EC082A">
        <w:t>region</w:t>
      </w:r>
      <w:r w:rsidRPr="00EC082A">
        <w:rPr>
          <w:spacing w:val="-14"/>
        </w:rPr>
        <w:t xml:space="preserve"> </w:t>
      </w:r>
      <w:r w:rsidRPr="00EC082A">
        <w:t>of</w:t>
      </w:r>
      <w:r w:rsidRPr="00EC082A">
        <w:rPr>
          <w:spacing w:val="-15"/>
        </w:rPr>
        <w:t xml:space="preserve"> </w:t>
      </w:r>
      <w:r w:rsidRPr="00EC082A">
        <w:t>1154</w:t>
      </w:r>
      <w:r w:rsidRPr="00EC082A">
        <w:rPr>
          <w:spacing w:val="-14"/>
        </w:rPr>
        <w:t xml:space="preserve"> </w:t>
      </w:r>
      <w:r w:rsidRPr="00EC082A">
        <w:t>mm.</w:t>
      </w:r>
      <w:r w:rsidRPr="00EC082A">
        <w:rPr>
          <w:spacing w:val="-14"/>
        </w:rPr>
        <w:t xml:space="preserve"> </w:t>
      </w:r>
      <w:r w:rsidRPr="00EC082A">
        <w:t>Calculated</w:t>
      </w:r>
      <w:r w:rsidRPr="00EC082A">
        <w:rPr>
          <w:spacing w:val="-15"/>
        </w:rPr>
        <w:t xml:space="preserve"> </w:t>
      </w:r>
      <w:r w:rsidRPr="00EC082A">
        <w:t xml:space="preserve">storm </w:t>
      </w:r>
      <w:r w:rsidRPr="00EC082A">
        <w:rPr>
          <w:spacing w:val="-2"/>
        </w:rPr>
        <w:t>events</w:t>
      </w:r>
      <w:r w:rsidRPr="00EC082A">
        <w:rPr>
          <w:spacing w:val="-15"/>
        </w:rPr>
        <w:t xml:space="preserve"> </w:t>
      </w:r>
      <w:r w:rsidRPr="00EC082A">
        <w:rPr>
          <w:spacing w:val="-2"/>
        </w:rPr>
        <w:t>for</w:t>
      </w:r>
      <w:r w:rsidRPr="00EC082A">
        <w:rPr>
          <w:spacing w:val="-13"/>
        </w:rPr>
        <w:t xml:space="preserve"> </w:t>
      </w:r>
      <w:r w:rsidRPr="00EC082A">
        <w:rPr>
          <w:spacing w:val="-2"/>
        </w:rPr>
        <w:t>data</w:t>
      </w:r>
      <w:r w:rsidRPr="00EC082A">
        <w:rPr>
          <w:spacing w:val="-13"/>
        </w:rPr>
        <w:t xml:space="preserve"> </w:t>
      </w:r>
      <w:r w:rsidRPr="00EC082A">
        <w:rPr>
          <w:spacing w:val="-2"/>
        </w:rPr>
        <w:t>collected</w:t>
      </w:r>
      <w:r w:rsidRPr="00EC082A">
        <w:rPr>
          <w:spacing w:val="-13"/>
        </w:rPr>
        <w:t xml:space="preserve"> </w:t>
      </w:r>
      <w:r w:rsidRPr="00EC082A">
        <w:rPr>
          <w:spacing w:val="-2"/>
        </w:rPr>
        <w:t>at</w:t>
      </w:r>
      <w:r w:rsidRPr="00EC082A">
        <w:rPr>
          <w:spacing w:val="-13"/>
        </w:rPr>
        <w:t xml:space="preserve"> </w:t>
      </w:r>
      <w:r w:rsidRPr="00EC082A">
        <w:rPr>
          <w:spacing w:val="-2"/>
        </w:rPr>
        <w:t>Kafironda</w:t>
      </w:r>
      <w:r w:rsidRPr="00EC082A">
        <w:rPr>
          <w:spacing w:val="-13"/>
        </w:rPr>
        <w:t xml:space="preserve"> </w:t>
      </w:r>
      <w:r w:rsidRPr="00EC082A">
        <w:rPr>
          <w:spacing w:val="-2"/>
        </w:rPr>
        <w:t>Meteorological</w:t>
      </w:r>
      <w:r w:rsidRPr="00EC082A">
        <w:rPr>
          <w:spacing w:val="-13"/>
        </w:rPr>
        <w:t xml:space="preserve"> </w:t>
      </w:r>
      <w:r w:rsidRPr="00EC082A">
        <w:rPr>
          <w:spacing w:val="-2"/>
        </w:rPr>
        <w:t>station</w:t>
      </w:r>
      <w:r w:rsidRPr="00EC082A">
        <w:rPr>
          <w:spacing w:val="-13"/>
        </w:rPr>
        <w:t xml:space="preserve"> </w:t>
      </w:r>
      <w:r w:rsidRPr="00EC082A">
        <w:rPr>
          <w:spacing w:val="-2"/>
        </w:rPr>
        <w:t>show</w:t>
      </w:r>
      <w:r w:rsidRPr="00EC082A">
        <w:rPr>
          <w:spacing w:val="-13"/>
        </w:rPr>
        <w:t xml:space="preserve"> </w:t>
      </w:r>
      <w:r w:rsidRPr="00EC082A">
        <w:rPr>
          <w:spacing w:val="-2"/>
        </w:rPr>
        <w:t>the</w:t>
      </w:r>
      <w:r w:rsidRPr="00EC082A">
        <w:rPr>
          <w:spacing w:val="-13"/>
        </w:rPr>
        <w:t xml:space="preserve"> </w:t>
      </w:r>
      <w:r w:rsidRPr="00EC082A">
        <w:rPr>
          <w:spacing w:val="-2"/>
        </w:rPr>
        <w:t>50</w:t>
      </w:r>
      <w:r w:rsidRPr="00EC082A">
        <w:rPr>
          <w:spacing w:val="-13"/>
        </w:rPr>
        <w:t xml:space="preserve"> </w:t>
      </w:r>
      <w:r w:rsidRPr="00EC082A">
        <w:rPr>
          <w:spacing w:val="-2"/>
        </w:rPr>
        <w:t>year</w:t>
      </w:r>
      <w:r w:rsidRPr="00EC082A">
        <w:rPr>
          <w:spacing w:val="-13"/>
        </w:rPr>
        <w:t xml:space="preserve"> </w:t>
      </w:r>
      <w:r w:rsidRPr="00EC082A">
        <w:rPr>
          <w:spacing w:val="-2"/>
        </w:rPr>
        <w:t>Maximum</w:t>
      </w:r>
      <w:r w:rsidRPr="00EC082A">
        <w:rPr>
          <w:spacing w:val="-13"/>
        </w:rPr>
        <w:t xml:space="preserve"> </w:t>
      </w:r>
      <w:r w:rsidRPr="00EC082A">
        <w:rPr>
          <w:spacing w:val="-2"/>
        </w:rPr>
        <w:t xml:space="preserve">24-hour </w:t>
      </w:r>
      <w:r w:rsidRPr="00EC082A">
        <w:t>Precipitation as 136 mm and the 100-year Maximum Precipitation over a 24-hour period is calculated as 150 mm.</w:t>
      </w:r>
    </w:p>
    <w:p w14:paraId="78C12C79" w14:textId="77777777" w:rsidR="004A6D04" w:rsidRPr="00EC082A" w:rsidRDefault="00E24CE6">
      <w:pPr>
        <w:pStyle w:val="Corpsdetexte"/>
        <w:spacing w:before="8"/>
        <w:jc w:val="left"/>
      </w:pPr>
      <w:r w:rsidRPr="00EC082A">
        <w:rPr>
          <w:noProof/>
          <w:lang w:val="fr-FR" w:eastAsia="fr-FR"/>
        </w:rPr>
        <w:drawing>
          <wp:anchor distT="0" distB="0" distL="0" distR="0" simplePos="0" relativeHeight="251623936" behindDoc="0" locked="0" layoutInCell="1" allowOverlap="1" wp14:anchorId="0C3D9170" wp14:editId="34963D83">
            <wp:simplePos x="0" y="0"/>
            <wp:positionH relativeFrom="page">
              <wp:posOffset>899160</wp:posOffset>
            </wp:positionH>
            <wp:positionV relativeFrom="paragraph">
              <wp:posOffset>115244</wp:posOffset>
            </wp:positionV>
            <wp:extent cx="5015228" cy="3013710"/>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9" cstate="print"/>
                    <a:stretch>
                      <a:fillRect/>
                    </a:stretch>
                  </pic:blipFill>
                  <pic:spPr>
                    <a:xfrm>
                      <a:off x="0" y="0"/>
                      <a:ext cx="5015228" cy="3013710"/>
                    </a:xfrm>
                    <a:prstGeom prst="rect">
                      <a:avLst/>
                    </a:prstGeom>
                  </pic:spPr>
                </pic:pic>
              </a:graphicData>
            </a:graphic>
          </wp:anchor>
        </w:drawing>
      </w:r>
    </w:p>
    <w:p w14:paraId="55877D5D" w14:textId="0D434313" w:rsidR="004A6D04" w:rsidRPr="00EC082A" w:rsidRDefault="00FB1BED" w:rsidP="00FB1BED">
      <w:pPr>
        <w:pStyle w:val="Lgende"/>
        <w:rPr>
          <w:sz w:val="24"/>
          <w:szCs w:val="24"/>
        </w:rPr>
      </w:pPr>
      <w:bookmarkStart w:id="153" w:name="_Toc198360695"/>
      <w:bookmarkStart w:id="154" w:name="_Toc198363239"/>
      <w:r>
        <w:t xml:space="preserve">Table </w:t>
      </w:r>
      <w:fldSimple w:instr=" STYLEREF 2 \s ">
        <w:r w:rsidR="00DD4284">
          <w:rPr>
            <w:noProof/>
          </w:rPr>
          <w:t>5.1</w:t>
        </w:r>
      </w:fldSimple>
      <w:r w:rsidR="00DD4284">
        <w:noBreakHyphen/>
      </w:r>
      <w:fldSimple w:instr=" SEQ Table \* ARABIC \s 2 ">
        <w:r w:rsidR="00DD4284">
          <w:rPr>
            <w:noProof/>
          </w:rPr>
          <w:t>1</w:t>
        </w:r>
      </w:fldSimple>
      <w:r>
        <w:t xml:space="preserve">: </w:t>
      </w:r>
      <w:r w:rsidRPr="00C135B0">
        <w:t>Annual rainfall and temperature in the project area (source: climate-data.org)</w:t>
      </w:r>
      <w:bookmarkEnd w:id="153"/>
      <w:bookmarkEnd w:id="154"/>
    </w:p>
    <w:p w14:paraId="49E12E5A" w14:textId="77777777" w:rsidR="004A6D04" w:rsidRPr="00EC082A" w:rsidRDefault="00E24CE6" w:rsidP="00FB1BED">
      <w:pPr>
        <w:pStyle w:val="Corpsdetexte"/>
        <w:spacing w:before="1" w:line="254" w:lineRule="auto"/>
        <w:ind w:right="664"/>
      </w:pPr>
      <w:r w:rsidRPr="00EC082A">
        <w:rPr>
          <w:spacing w:val="-4"/>
        </w:rPr>
        <w:t>Rainfall</w:t>
      </w:r>
      <w:r w:rsidRPr="00EC082A">
        <w:rPr>
          <w:spacing w:val="-5"/>
        </w:rPr>
        <w:t xml:space="preserve"> </w:t>
      </w:r>
      <w:r w:rsidRPr="00EC082A">
        <w:rPr>
          <w:spacing w:val="-4"/>
        </w:rPr>
        <w:t>is mainly</w:t>
      </w:r>
      <w:r w:rsidRPr="00EC082A">
        <w:rPr>
          <w:spacing w:val="-8"/>
        </w:rPr>
        <w:t xml:space="preserve"> </w:t>
      </w:r>
      <w:r w:rsidRPr="00EC082A">
        <w:rPr>
          <w:spacing w:val="-4"/>
        </w:rPr>
        <w:t>influenced by</w:t>
      </w:r>
      <w:r w:rsidRPr="00EC082A">
        <w:rPr>
          <w:spacing w:val="-6"/>
        </w:rPr>
        <w:t xml:space="preserve"> </w:t>
      </w:r>
      <w:r w:rsidRPr="00EC082A">
        <w:rPr>
          <w:spacing w:val="-4"/>
        </w:rPr>
        <w:t>the Inter Tropical Convergence Zone (ITCZ),</w:t>
      </w:r>
      <w:r w:rsidRPr="00EC082A">
        <w:rPr>
          <w:spacing w:val="-5"/>
        </w:rPr>
        <w:t xml:space="preserve"> </w:t>
      </w:r>
      <w:r w:rsidRPr="00EC082A">
        <w:rPr>
          <w:spacing w:val="-4"/>
        </w:rPr>
        <w:t xml:space="preserve">which brings moist </w:t>
      </w:r>
      <w:r w:rsidRPr="00EC082A">
        <w:t>winds</w:t>
      </w:r>
      <w:r w:rsidRPr="00EC082A">
        <w:rPr>
          <w:spacing w:val="-3"/>
        </w:rPr>
        <w:t xml:space="preserve"> </w:t>
      </w:r>
      <w:r w:rsidRPr="00EC082A">
        <w:t>from</w:t>
      </w:r>
      <w:r w:rsidRPr="00EC082A">
        <w:rPr>
          <w:spacing w:val="-5"/>
        </w:rPr>
        <w:t xml:space="preserve"> </w:t>
      </w:r>
      <w:r w:rsidRPr="00EC082A">
        <w:t>the</w:t>
      </w:r>
      <w:r w:rsidRPr="00EC082A">
        <w:rPr>
          <w:spacing w:val="-6"/>
        </w:rPr>
        <w:t xml:space="preserve"> </w:t>
      </w:r>
      <w:r w:rsidRPr="00EC082A">
        <w:t>Atlantic</w:t>
      </w:r>
      <w:r w:rsidRPr="00EC082A">
        <w:rPr>
          <w:spacing w:val="-8"/>
        </w:rPr>
        <w:t xml:space="preserve"> </w:t>
      </w:r>
      <w:r w:rsidRPr="00EC082A">
        <w:t>Ocean</w:t>
      </w:r>
      <w:r w:rsidRPr="00EC082A">
        <w:rPr>
          <w:spacing w:val="-3"/>
        </w:rPr>
        <w:t xml:space="preserve"> </w:t>
      </w:r>
      <w:r w:rsidRPr="00EC082A">
        <w:t>(North-West),</w:t>
      </w:r>
      <w:r w:rsidRPr="00EC082A">
        <w:rPr>
          <w:spacing w:val="-3"/>
        </w:rPr>
        <w:t xml:space="preserve"> </w:t>
      </w:r>
      <w:r w:rsidRPr="00EC082A">
        <w:t>and</w:t>
      </w:r>
      <w:r w:rsidRPr="00EC082A">
        <w:rPr>
          <w:spacing w:val="-3"/>
        </w:rPr>
        <w:t xml:space="preserve"> </w:t>
      </w:r>
      <w:r w:rsidRPr="00EC082A">
        <w:t>North-East</w:t>
      </w:r>
      <w:r w:rsidRPr="00EC082A">
        <w:rPr>
          <w:spacing w:val="-5"/>
        </w:rPr>
        <w:t xml:space="preserve"> </w:t>
      </w:r>
      <w:r w:rsidRPr="00EC082A">
        <w:t>and</w:t>
      </w:r>
      <w:r w:rsidRPr="00EC082A">
        <w:rPr>
          <w:spacing w:val="-6"/>
        </w:rPr>
        <w:t xml:space="preserve"> </w:t>
      </w:r>
      <w:r w:rsidRPr="00EC082A">
        <w:t>South-East</w:t>
      </w:r>
      <w:r w:rsidRPr="00EC082A">
        <w:rPr>
          <w:spacing w:val="-3"/>
        </w:rPr>
        <w:t xml:space="preserve"> </w:t>
      </w:r>
      <w:r w:rsidRPr="00EC082A">
        <w:t>trade</w:t>
      </w:r>
      <w:r w:rsidRPr="00EC082A">
        <w:rPr>
          <w:spacing w:val="-7"/>
        </w:rPr>
        <w:t xml:space="preserve"> </w:t>
      </w:r>
      <w:r w:rsidRPr="00EC082A">
        <w:t>winds</w:t>
      </w:r>
      <w:r w:rsidRPr="00EC082A">
        <w:rPr>
          <w:spacing w:val="-3"/>
        </w:rPr>
        <w:t xml:space="preserve"> </w:t>
      </w:r>
      <w:r w:rsidRPr="00EC082A">
        <w:t>from the Indian</w:t>
      </w:r>
      <w:r w:rsidRPr="00EC082A">
        <w:rPr>
          <w:spacing w:val="-1"/>
        </w:rPr>
        <w:t xml:space="preserve"> </w:t>
      </w:r>
      <w:r w:rsidRPr="00EC082A">
        <w:t>Ocean. Therefore, wind direction changes during</w:t>
      </w:r>
      <w:r w:rsidRPr="00EC082A">
        <w:rPr>
          <w:spacing w:val="-2"/>
        </w:rPr>
        <w:t xml:space="preserve"> </w:t>
      </w:r>
      <w:r w:rsidRPr="00EC082A">
        <w:t>the</w:t>
      </w:r>
      <w:r w:rsidRPr="00EC082A">
        <w:rPr>
          <w:spacing w:val="-1"/>
        </w:rPr>
        <w:t xml:space="preserve"> </w:t>
      </w:r>
      <w:r w:rsidRPr="00EC082A">
        <w:t>rainy</w:t>
      </w:r>
      <w:r w:rsidRPr="00EC082A">
        <w:rPr>
          <w:spacing w:val="-4"/>
        </w:rPr>
        <w:t xml:space="preserve"> </w:t>
      </w:r>
      <w:r w:rsidRPr="00EC082A">
        <w:t>season depending</w:t>
      </w:r>
      <w:r w:rsidRPr="00EC082A">
        <w:rPr>
          <w:spacing w:val="-2"/>
        </w:rPr>
        <w:t xml:space="preserve"> </w:t>
      </w:r>
      <w:r w:rsidRPr="00EC082A">
        <w:t>on the position of the ITCZ and is mainly northerly ranging from north-west to east. During the dry season,</w:t>
      </w:r>
      <w:r w:rsidRPr="00EC082A">
        <w:rPr>
          <w:spacing w:val="-15"/>
        </w:rPr>
        <w:t xml:space="preserve"> </w:t>
      </w:r>
      <w:r w:rsidRPr="00EC082A">
        <w:t>winds</w:t>
      </w:r>
      <w:r w:rsidRPr="00EC082A">
        <w:rPr>
          <w:spacing w:val="-15"/>
        </w:rPr>
        <w:t xml:space="preserve"> </w:t>
      </w:r>
      <w:r w:rsidRPr="00EC082A">
        <w:t>are</w:t>
      </w:r>
      <w:r w:rsidRPr="00EC082A">
        <w:rPr>
          <w:spacing w:val="-15"/>
        </w:rPr>
        <w:t xml:space="preserve"> </w:t>
      </w:r>
      <w:r w:rsidRPr="00EC082A">
        <w:t>mostly</w:t>
      </w:r>
      <w:r w:rsidRPr="00EC082A">
        <w:rPr>
          <w:spacing w:val="-15"/>
        </w:rPr>
        <w:t xml:space="preserve"> </w:t>
      </w:r>
      <w:r w:rsidRPr="00EC082A">
        <w:t>Easterlies,</w:t>
      </w:r>
      <w:r w:rsidRPr="00EC082A">
        <w:rPr>
          <w:spacing w:val="-15"/>
        </w:rPr>
        <w:t xml:space="preserve"> </w:t>
      </w:r>
      <w:r w:rsidRPr="00EC082A">
        <w:t>ranging</w:t>
      </w:r>
      <w:r w:rsidRPr="00EC082A">
        <w:rPr>
          <w:spacing w:val="-15"/>
        </w:rPr>
        <w:t xml:space="preserve"> </w:t>
      </w:r>
      <w:r w:rsidRPr="00EC082A">
        <w:t>from</w:t>
      </w:r>
      <w:r w:rsidRPr="00EC082A">
        <w:rPr>
          <w:spacing w:val="-15"/>
        </w:rPr>
        <w:t xml:space="preserve"> </w:t>
      </w:r>
      <w:r w:rsidRPr="00EC082A">
        <w:t>north-east</w:t>
      </w:r>
      <w:r w:rsidRPr="00EC082A">
        <w:rPr>
          <w:spacing w:val="-15"/>
        </w:rPr>
        <w:t xml:space="preserve"> </w:t>
      </w:r>
      <w:r w:rsidRPr="00EC082A">
        <w:t>to</w:t>
      </w:r>
      <w:r w:rsidRPr="00EC082A">
        <w:rPr>
          <w:spacing w:val="-15"/>
        </w:rPr>
        <w:t xml:space="preserve"> </w:t>
      </w:r>
      <w:r w:rsidRPr="00EC082A">
        <w:t>south-east.</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area</w:t>
      </w:r>
      <w:r w:rsidRPr="00EC082A">
        <w:rPr>
          <w:spacing w:val="-15"/>
        </w:rPr>
        <w:t xml:space="preserve"> </w:t>
      </w:r>
      <w:r w:rsidRPr="00EC082A">
        <w:t>has</w:t>
      </w:r>
      <w:r w:rsidRPr="00EC082A">
        <w:rPr>
          <w:spacing w:val="-15"/>
        </w:rPr>
        <w:t xml:space="preserve"> </w:t>
      </w:r>
      <w:r w:rsidRPr="00EC082A">
        <w:t xml:space="preserve">a </w:t>
      </w:r>
      <w:r w:rsidRPr="00EC082A">
        <w:rPr>
          <w:spacing w:val="-2"/>
        </w:rPr>
        <w:t>unimodal</w:t>
      </w:r>
      <w:r w:rsidRPr="00EC082A">
        <w:rPr>
          <w:spacing w:val="-15"/>
        </w:rPr>
        <w:t xml:space="preserve"> </w:t>
      </w:r>
      <w:r w:rsidRPr="00EC082A">
        <w:rPr>
          <w:spacing w:val="-2"/>
        </w:rPr>
        <w:t>rainfall</w:t>
      </w:r>
      <w:r w:rsidRPr="00EC082A">
        <w:rPr>
          <w:spacing w:val="-13"/>
        </w:rPr>
        <w:t xml:space="preserve"> </w:t>
      </w:r>
      <w:r w:rsidRPr="00EC082A">
        <w:rPr>
          <w:spacing w:val="-2"/>
        </w:rPr>
        <w:t>pattern.</w:t>
      </w:r>
      <w:r w:rsidRPr="00EC082A">
        <w:rPr>
          <w:spacing w:val="-13"/>
        </w:rPr>
        <w:t xml:space="preserve"> </w:t>
      </w:r>
      <w:r w:rsidRPr="00EC082A">
        <w:rPr>
          <w:spacing w:val="-2"/>
        </w:rPr>
        <w:t>Rainfall</w:t>
      </w:r>
      <w:r w:rsidRPr="00EC082A">
        <w:rPr>
          <w:spacing w:val="-13"/>
        </w:rPr>
        <w:t xml:space="preserve"> </w:t>
      </w:r>
      <w:r w:rsidRPr="00EC082A">
        <w:rPr>
          <w:spacing w:val="-2"/>
        </w:rPr>
        <w:t>is</w:t>
      </w:r>
      <w:r w:rsidRPr="00EC082A">
        <w:rPr>
          <w:spacing w:val="-13"/>
        </w:rPr>
        <w:t xml:space="preserve"> </w:t>
      </w:r>
      <w:r w:rsidRPr="00EC082A">
        <w:rPr>
          <w:spacing w:val="-2"/>
        </w:rPr>
        <w:t>received</w:t>
      </w:r>
      <w:r w:rsidRPr="00EC082A">
        <w:rPr>
          <w:spacing w:val="-13"/>
        </w:rPr>
        <w:t xml:space="preserve"> </w:t>
      </w:r>
      <w:r w:rsidRPr="00EC082A">
        <w:rPr>
          <w:spacing w:val="-2"/>
        </w:rPr>
        <w:t>from</w:t>
      </w:r>
      <w:r w:rsidRPr="00EC082A">
        <w:rPr>
          <w:spacing w:val="-13"/>
        </w:rPr>
        <w:t xml:space="preserve"> </w:t>
      </w:r>
      <w:r w:rsidRPr="00EC082A">
        <w:rPr>
          <w:spacing w:val="-2"/>
        </w:rPr>
        <w:t>October</w:t>
      </w:r>
      <w:r w:rsidRPr="00EC082A">
        <w:rPr>
          <w:spacing w:val="-13"/>
        </w:rPr>
        <w:t xml:space="preserve"> </w:t>
      </w:r>
      <w:r w:rsidRPr="00EC082A">
        <w:rPr>
          <w:spacing w:val="-2"/>
        </w:rPr>
        <w:t>to</w:t>
      </w:r>
      <w:r w:rsidRPr="00EC082A">
        <w:rPr>
          <w:spacing w:val="-13"/>
        </w:rPr>
        <w:t xml:space="preserve"> </w:t>
      </w:r>
      <w:r w:rsidRPr="00EC082A">
        <w:rPr>
          <w:spacing w:val="-2"/>
        </w:rPr>
        <w:t>May</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following</w:t>
      </w:r>
      <w:r w:rsidRPr="00EC082A">
        <w:rPr>
          <w:spacing w:val="-13"/>
        </w:rPr>
        <w:t xml:space="preserve"> </w:t>
      </w:r>
      <w:r w:rsidRPr="00EC082A">
        <w:rPr>
          <w:spacing w:val="-2"/>
        </w:rPr>
        <w:t>year.</w:t>
      </w:r>
      <w:r w:rsidRPr="00EC082A">
        <w:rPr>
          <w:spacing w:val="-13"/>
        </w:rPr>
        <w:t xml:space="preserve"> </w:t>
      </w:r>
      <w:r w:rsidRPr="00EC082A">
        <w:rPr>
          <w:spacing w:val="-2"/>
        </w:rPr>
        <w:t xml:space="preserve">January </w:t>
      </w:r>
      <w:r w:rsidRPr="00EC082A">
        <w:rPr>
          <w:spacing w:val="-4"/>
        </w:rPr>
        <w:t>is</w:t>
      </w:r>
      <w:r w:rsidRPr="00EC082A">
        <w:rPr>
          <w:spacing w:val="-8"/>
        </w:rPr>
        <w:t xml:space="preserve"> </w:t>
      </w:r>
      <w:r w:rsidRPr="00EC082A">
        <w:rPr>
          <w:spacing w:val="-4"/>
        </w:rPr>
        <w:t>the</w:t>
      </w:r>
      <w:r w:rsidRPr="00EC082A">
        <w:rPr>
          <w:spacing w:val="-8"/>
        </w:rPr>
        <w:t xml:space="preserve"> </w:t>
      </w:r>
      <w:r w:rsidRPr="00EC082A">
        <w:rPr>
          <w:spacing w:val="-4"/>
        </w:rPr>
        <w:t>wettest</w:t>
      </w:r>
      <w:r w:rsidRPr="00EC082A">
        <w:rPr>
          <w:spacing w:val="-7"/>
        </w:rPr>
        <w:t xml:space="preserve"> </w:t>
      </w:r>
      <w:r w:rsidRPr="00EC082A">
        <w:rPr>
          <w:spacing w:val="-4"/>
        </w:rPr>
        <w:t>month</w:t>
      </w:r>
      <w:r w:rsidRPr="00EC082A">
        <w:rPr>
          <w:spacing w:val="-7"/>
        </w:rPr>
        <w:t xml:space="preserve"> </w:t>
      </w:r>
      <w:r w:rsidRPr="00EC082A">
        <w:rPr>
          <w:spacing w:val="-4"/>
        </w:rPr>
        <w:t>with</w:t>
      </w:r>
      <w:r w:rsidRPr="00EC082A">
        <w:rPr>
          <w:spacing w:val="-6"/>
        </w:rPr>
        <w:t xml:space="preserve"> </w:t>
      </w:r>
      <w:r w:rsidRPr="00EC082A">
        <w:rPr>
          <w:spacing w:val="-4"/>
        </w:rPr>
        <w:t>20</w:t>
      </w:r>
      <w:r w:rsidRPr="00EC082A">
        <w:rPr>
          <w:spacing w:val="-7"/>
        </w:rPr>
        <w:t xml:space="preserve"> </w:t>
      </w:r>
      <w:r w:rsidRPr="00EC082A">
        <w:rPr>
          <w:spacing w:val="-4"/>
        </w:rPr>
        <w:t>rainy</w:t>
      </w:r>
      <w:r w:rsidRPr="00EC082A">
        <w:rPr>
          <w:spacing w:val="-9"/>
        </w:rPr>
        <w:t xml:space="preserve"> </w:t>
      </w:r>
      <w:r w:rsidRPr="00EC082A">
        <w:rPr>
          <w:spacing w:val="-4"/>
        </w:rPr>
        <w:t>days while</w:t>
      </w:r>
      <w:r w:rsidRPr="00EC082A">
        <w:rPr>
          <w:spacing w:val="-8"/>
        </w:rPr>
        <w:t xml:space="preserve"> </w:t>
      </w:r>
      <w:r w:rsidRPr="00EC082A">
        <w:rPr>
          <w:spacing w:val="-4"/>
        </w:rPr>
        <w:t>May</w:t>
      </w:r>
      <w:r w:rsidRPr="00EC082A">
        <w:rPr>
          <w:spacing w:val="-11"/>
        </w:rPr>
        <w:t xml:space="preserve"> </w:t>
      </w:r>
      <w:r w:rsidRPr="00EC082A">
        <w:rPr>
          <w:spacing w:val="-4"/>
        </w:rPr>
        <w:t>records</w:t>
      </w:r>
      <w:r w:rsidRPr="00EC082A">
        <w:rPr>
          <w:spacing w:val="-7"/>
        </w:rPr>
        <w:t xml:space="preserve"> </w:t>
      </w:r>
      <w:r w:rsidRPr="00EC082A">
        <w:rPr>
          <w:spacing w:val="-4"/>
        </w:rPr>
        <w:t>the</w:t>
      </w:r>
      <w:r w:rsidRPr="00EC082A">
        <w:rPr>
          <w:spacing w:val="-8"/>
        </w:rPr>
        <w:t xml:space="preserve"> </w:t>
      </w:r>
      <w:r w:rsidRPr="00EC082A">
        <w:rPr>
          <w:spacing w:val="-4"/>
        </w:rPr>
        <w:t>lowest</w:t>
      </w:r>
      <w:r w:rsidRPr="00EC082A">
        <w:rPr>
          <w:spacing w:val="-8"/>
        </w:rPr>
        <w:t xml:space="preserve"> </w:t>
      </w:r>
      <w:r w:rsidRPr="00EC082A">
        <w:rPr>
          <w:spacing w:val="-4"/>
        </w:rPr>
        <w:t>number</w:t>
      </w:r>
      <w:r w:rsidRPr="00EC082A">
        <w:rPr>
          <w:spacing w:val="-10"/>
        </w:rPr>
        <w:t xml:space="preserve"> </w:t>
      </w:r>
      <w:r w:rsidRPr="00EC082A">
        <w:rPr>
          <w:spacing w:val="-4"/>
        </w:rPr>
        <w:t>of</w:t>
      </w:r>
      <w:r w:rsidRPr="00EC082A">
        <w:rPr>
          <w:spacing w:val="-8"/>
        </w:rPr>
        <w:t xml:space="preserve"> </w:t>
      </w:r>
      <w:r w:rsidRPr="00EC082A">
        <w:rPr>
          <w:spacing w:val="-4"/>
        </w:rPr>
        <w:t>rainy</w:t>
      </w:r>
      <w:r w:rsidRPr="00EC082A">
        <w:rPr>
          <w:spacing w:val="-9"/>
        </w:rPr>
        <w:t xml:space="preserve"> </w:t>
      </w:r>
      <w:r w:rsidRPr="00EC082A">
        <w:rPr>
          <w:spacing w:val="-4"/>
        </w:rPr>
        <w:t>days,</w:t>
      </w:r>
      <w:r w:rsidRPr="00EC082A">
        <w:rPr>
          <w:spacing w:val="-7"/>
        </w:rPr>
        <w:t xml:space="preserve"> </w:t>
      </w:r>
      <w:r w:rsidRPr="00EC082A">
        <w:rPr>
          <w:spacing w:val="-4"/>
        </w:rPr>
        <w:t>6.</w:t>
      </w:r>
      <w:r w:rsidRPr="00EC082A">
        <w:rPr>
          <w:spacing w:val="-7"/>
        </w:rPr>
        <w:t xml:space="preserve"> </w:t>
      </w:r>
      <w:r w:rsidRPr="00EC082A">
        <w:rPr>
          <w:spacing w:val="-4"/>
        </w:rPr>
        <w:t xml:space="preserve">The </w:t>
      </w:r>
      <w:r w:rsidRPr="00EC082A">
        <w:t>mean</w:t>
      </w:r>
      <w:r w:rsidRPr="00EC082A">
        <w:rPr>
          <w:spacing w:val="-4"/>
        </w:rPr>
        <w:t xml:space="preserve"> </w:t>
      </w:r>
      <w:r w:rsidRPr="00EC082A">
        <w:t>sunshine</w:t>
      </w:r>
      <w:r w:rsidRPr="00EC082A">
        <w:rPr>
          <w:spacing w:val="-5"/>
        </w:rPr>
        <w:t xml:space="preserve"> </w:t>
      </w:r>
      <w:r w:rsidRPr="00EC082A">
        <w:t>duration</w:t>
      </w:r>
      <w:r w:rsidRPr="00EC082A">
        <w:rPr>
          <w:spacing w:val="-3"/>
        </w:rPr>
        <w:t xml:space="preserve"> </w:t>
      </w:r>
      <w:r w:rsidRPr="00EC082A">
        <w:t>varies</w:t>
      </w:r>
      <w:r w:rsidRPr="00EC082A">
        <w:rPr>
          <w:spacing w:val="-1"/>
        </w:rPr>
        <w:t xml:space="preserve"> </w:t>
      </w:r>
      <w:r w:rsidRPr="00EC082A">
        <w:t>from</w:t>
      </w:r>
      <w:r w:rsidRPr="00EC082A">
        <w:rPr>
          <w:spacing w:val="-3"/>
        </w:rPr>
        <w:t xml:space="preserve"> </w:t>
      </w:r>
      <w:r w:rsidRPr="00EC082A">
        <w:t>7.2</w:t>
      </w:r>
      <w:r w:rsidRPr="00EC082A">
        <w:rPr>
          <w:spacing w:val="-6"/>
        </w:rPr>
        <w:t xml:space="preserve"> </w:t>
      </w:r>
      <w:r w:rsidRPr="00EC082A">
        <w:t>hours</w:t>
      </w:r>
      <w:r w:rsidRPr="00EC082A">
        <w:rPr>
          <w:spacing w:val="-4"/>
        </w:rPr>
        <w:t xml:space="preserve"> </w:t>
      </w:r>
      <w:r w:rsidRPr="00EC082A">
        <w:t>per</w:t>
      </w:r>
      <w:r w:rsidRPr="00EC082A">
        <w:rPr>
          <w:spacing w:val="-4"/>
        </w:rPr>
        <w:t xml:space="preserve"> </w:t>
      </w:r>
      <w:r w:rsidRPr="00EC082A">
        <w:t>day</w:t>
      </w:r>
      <w:r w:rsidRPr="00EC082A">
        <w:rPr>
          <w:spacing w:val="-6"/>
        </w:rPr>
        <w:t xml:space="preserve"> </w:t>
      </w:r>
      <w:r w:rsidRPr="00EC082A">
        <w:t>in</w:t>
      </w:r>
      <w:r w:rsidRPr="00EC082A">
        <w:rPr>
          <w:spacing w:val="-4"/>
        </w:rPr>
        <w:t xml:space="preserve"> </w:t>
      </w:r>
      <w:r w:rsidRPr="00EC082A">
        <w:t>March</w:t>
      </w:r>
      <w:r w:rsidRPr="00EC082A">
        <w:rPr>
          <w:spacing w:val="-4"/>
        </w:rPr>
        <w:t xml:space="preserve"> </w:t>
      </w:r>
      <w:r w:rsidRPr="00EC082A">
        <w:t>and</w:t>
      </w:r>
      <w:r w:rsidRPr="00EC082A">
        <w:rPr>
          <w:spacing w:val="-1"/>
        </w:rPr>
        <w:t xml:space="preserve"> </w:t>
      </w:r>
      <w:r w:rsidRPr="00EC082A">
        <w:t>February</w:t>
      </w:r>
      <w:r w:rsidRPr="00EC082A">
        <w:rPr>
          <w:spacing w:val="-8"/>
        </w:rPr>
        <w:t xml:space="preserve"> </w:t>
      </w:r>
      <w:r w:rsidRPr="00EC082A">
        <w:t>to</w:t>
      </w:r>
      <w:r w:rsidRPr="00EC082A">
        <w:rPr>
          <w:spacing w:val="-4"/>
        </w:rPr>
        <w:t xml:space="preserve"> </w:t>
      </w:r>
      <w:r w:rsidRPr="00EC082A">
        <w:t>10.9</w:t>
      </w:r>
      <w:r w:rsidRPr="00EC082A">
        <w:rPr>
          <w:spacing w:val="-4"/>
        </w:rPr>
        <w:t xml:space="preserve"> </w:t>
      </w:r>
      <w:r w:rsidRPr="00EC082A">
        <w:t>hours</w:t>
      </w:r>
      <w:r w:rsidRPr="00EC082A">
        <w:rPr>
          <w:spacing w:val="-6"/>
        </w:rPr>
        <w:t xml:space="preserve"> </w:t>
      </w:r>
      <w:r w:rsidRPr="00EC082A">
        <w:t>per day</w:t>
      </w:r>
      <w:r w:rsidRPr="00EC082A">
        <w:rPr>
          <w:spacing w:val="-3"/>
        </w:rPr>
        <w:t xml:space="preserve"> </w:t>
      </w:r>
      <w:r w:rsidRPr="00EC082A">
        <w:t>in October. The mean</w:t>
      </w:r>
      <w:r w:rsidRPr="00EC082A">
        <w:rPr>
          <w:spacing w:val="-1"/>
        </w:rPr>
        <w:t xml:space="preserve"> </w:t>
      </w:r>
      <w:r w:rsidRPr="00EC082A">
        <w:t>RH varies from 32% in September to about 84% in</w:t>
      </w:r>
      <w:r w:rsidRPr="00EC082A">
        <w:rPr>
          <w:spacing w:val="-1"/>
        </w:rPr>
        <w:t xml:space="preserve"> </w:t>
      </w:r>
      <w:r w:rsidRPr="00EC082A">
        <w:t>January.</w:t>
      </w:r>
    </w:p>
    <w:p w14:paraId="5EBC1D2B" w14:textId="77777777" w:rsidR="004A6D04" w:rsidRPr="00EC082A" w:rsidRDefault="004A6D04">
      <w:pPr>
        <w:spacing w:line="254" w:lineRule="auto"/>
        <w:rPr>
          <w:szCs w:val="24"/>
        </w:rPr>
        <w:sectPr w:rsidR="004A6D04" w:rsidRPr="00EC082A">
          <w:pgSz w:w="11920" w:h="16850"/>
          <w:pgMar w:top="1300" w:right="740" w:bottom="1260" w:left="880" w:header="0" w:footer="1042" w:gutter="0"/>
          <w:cols w:space="720"/>
        </w:sectPr>
      </w:pPr>
    </w:p>
    <w:p w14:paraId="71B7D8BA" w14:textId="77777777" w:rsidR="004A6D04" w:rsidRPr="00EC082A" w:rsidRDefault="00E24CE6" w:rsidP="00FB1BED">
      <w:pPr>
        <w:pStyle w:val="Corpsdetexte"/>
        <w:ind w:left="536"/>
        <w:jc w:val="center"/>
      </w:pPr>
      <w:r w:rsidRPr="00EC082A">
        <w:rPr>
          <w:noProof/>
          <w:lang w:val="fr-FR" w:eastAsia="fr-FR"/>
        </w:rPr>
        <w:lastRenderedPageBreak/>
        <w:drawing>
          <wp:inline distT="0" distB="0" distL="0" distR="0" wp14:anchorId="13393195" wp14:editId="142FD415">
            <wp:extent cx="5223545" cy="3142869"/>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40" cstate="print"/>
                    <a:stretch>
                      <a:fillRect/>
                    </a:stretch>
                  </pic:blipFill>
                  <pic:spPr>
                    <a:xfrm>
                      <a:off x="0" y="0"/>
                      <a:ext cx="5223545" cy="3142869"/>
                    </a:xfrm>
                    <a:prstGeom prst="rect">
                      <a:avLst/>
                    </a:prstGeom>
                  </pic:spPr>
                </pic:pic>
              </a:graphicData>
            </a:graphic>
          </wp:inline>
        </w:drawing>
      </w:r>
    </w:p>
    <w:p w14:paraId="36BD0F5E" w14:textId="0C2B18D9" w:rsidR="004A6D04" w:rsidRPr="00EC082A" w:rsidRDefault="00FB1BED" w:rsidP="00FB1BED">
      <w:pPr>
        <w:pStyle w:val="Lgende"/>
        <w:rPr>
          <w:sz w:val="24"/>
          <w:szCs w:val="24"/>
        </w:rPr>
      </w:pPr>
      <w:bookmarkStart w:id="155" w:name="_Toc198360811"/>
      <w:bookmarkStart w:id="156" w:name="_Toc198363264"/>
      <w:r>
        <w:t xml:space="preserve">Figure </w:t>
      </w:r>
      <w:fldSimple w:instr=" STYLEREF 2 \s ">
        <w:r w:rsidR="00177137">
          <w:rPr>
            <w:noProof/>
          </w:rPr>
          <w:t>5.1</w:t>
        </w:r>
      </w:fldSimple>
      <w:r w:rsidR="00177137">
        <w:noBreakHyphen/>
      </w:r>
      <w:fldSimple w:instr=" SEQ Figure \* ARABIC \s 2 ">
        <w:r w:rsidR="00177137">
          <w:rPr>
            <w:noProof/>
          </w:rPr>
          <w:t>1</w:t>
        </w:r>
      </w:fldSimple>
      <w:r>
        <w:t xml:space="preserve">: </w:t>
      </w:r>
      <w:r w:rsidRPr="000547F3">
        <w:t>Average number of rainy days and sunshine hours in the project area</w:t>
      </w:r>
      <w:bookmarkEnd w:id="155"/>
      <w:bookmarkEnd w:id="156"/>
    </w:p>
    <w:p w14:paraId="0E034D56" w14:textId="77777777" w:rsidR="004A6D04" w:rsidRPr="00EC082A" w:rsidRDefault="00E24CE6" w:rsidP="00FB1BED">
      <w:pPr>
        <w:pStyle w:val="Corpsdetexte"/>
        <w:spacing w:line="254" w:lineRule="auto"/>
        <w:ind w:right="669"/>
      </w:pPr>
      <w:r w:rsidRPr="00EC082A">
        <w:t>Wind speeds are generally</w:t>
      </w:r>
      <w:r w:rsidRPr="00EC082A">
        <w:rPr>
          <w:spacing w:val="-2"/>
        </w:rPr>
        <w:t xml:space="preserve"> </w:t>
      </w:r>
      <w:r w:rsidRPr="00EC082A">
        <w:t>low at between 1.5-3.3 m/s (5.4-11.9 km/hr) 41.4% of</w:t>
      </w:r>
      <w:r w:rsidRPr="00EC082A">
        <w:rPr>
          <w:spacing w:val="-1"/>
        </w:rPr>
        <w:t xml:space="preserve"> </w:t>
      </w:r>
      <w:r w:rsidRPr="00EC082A">
        <w:t>the</w:t>
      </w:r>
      <w:r w:rsidRPr="00EC082A">
        <w:rPr>
          <w:spacing w:val="-1"/>
        </w:rPr>
        <w:t xml:space="preserve"> </w:t>
      </w:r>
      <w:r w:rsidRPr="00EC082A">
        <w:t>time and calm</w:t>
      </w:r>
      <w:r w:rsidRPr="00EC082A">
        <w:rPr>
          <w:spacing w:val="-15"/>
        </w:rPr>
        <w:t xml:space="preserve"> </w:t>
      </w:r>
      <w:r w:rsidRPr="00EC082A">
        <w:t>(i.e.</w:t>
      </w:r>
      <w:r w:rsidRPr="00EC082A">
        <w:rPr>
          <w:spacing w:val="-15"/>
        </w:rPr>
        <w:t xml:space="preserve"> </w:t>
      </w:r>
      <w:r w:rsidRPr="00EC082A">
        <w:t>below</w:t>
      </w:r>
      <w:r w:rsidRPr="00EC082A">
        <w:rPr>
          <w:spacing w:val="-15"/>
        </w:rPr>
        <w:t xml:space="preserve"> </w:t>
      </w:r>
      <w:r w:rsidRPr="00EC082A">
        <w:t>1</w:t>
      </w:r>
      <w:r w:rsidRPr="00EC082A">
        <w:rPr>
          <w:spacing w:val="-15"/>
        </w:rPr>
        <w:t xml:space="preserve"> </w:t>
      </w:r>
      <w:r w:rsidRPr="00EC082A">
        <w:t>m/s</w:t>
      </w:r>
      <w:r w:rsidRPr="00EC082A">
        <w:rPr>
          <w:spacing w:val="-15"/>
        </w:rPr>
        <w:t xml:space="preserve"> </w:t>
      </w:r>
      <w:r w:rsidRPr="00EC082A">
        <w:t>or</w:t>
      </w:r>
      <w:r w:rsidRPr="00EC082A">
        <w:rPr>
          <w:spacing w:val="-15"/>
        </w:rPr>
        <w:t xml:space="preserve"> </w:t>
      </w:r>
      <w:r w:rsidRPr="00EC082A">
        <w:t>3.6</w:t>
      </w:r>
      <w:r w:rsidRPr="00EC082A">
        <w:rPr>
          <w:spacing w:val="-15"/>
        </w:rPr>
        <w:t xml:space="preserve"> </w:t>
      </w:r>
      <w:r w:rsidRPr="00EC082A">
        <w:t>km/hr)</w:t>
      </w:r>
      <w:r w:rsidRPr="00EC082A">
        <w:rPr>
          <w:spacing w:val="-15"/>
        </w:rPr>
        <w:t xml:space="preserve"> </w:t>
      </w:r>
      <w:r w:rsidRPr="00EC082A">
        <w:t>for</w:t>
      </w:r>
      <w:r w:rsidRPr="00EC082A">
        <w:rPr>
          <w:spacing w:val="-15"/>
        </w:rPr>
        <w:t xml:space="preserve"> </w:t>
      </w:r>
      <w:r w:rsidRPr="00EC082A">
        <w:t>30%</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time.</w:t>
      </w:r>
      <w:r w:rsidRPr="00EC082A">
        <w:rPr>
          <w:spacing w:val="-15"/>
        </w:rPr>
        <w:t xml:space="preserve"> </w:t>
      </w:r>
      <w:r w:rsidRPr="00EC082A">
        <w:t>Winds</w:t>
      </w:r>
      <w:r w:rsidRPr="00EC082A">
        <w:rPr>
          <w:spacing w:val="-15"/>
        </w:rPr>
        <w:t xml:space="preserve"> </w:t>
      </w:r>
      <w:r w:rsidRPr="00EC082A">
        <w:t>can</w:t>
      </w:r>
      <w:r w:rsidRPr="00EC082A">
        <w:rPr>
          <w:spacing w:val="-15"/>
        </w:rPr>
        <w:t xml:space="preserve"> </w:t>
      </w:r>
      <w:r w:rsidRPr="00EC082A">
        <w:t>go</w:t>
      </w:r>
      <w:r w:rsidRPr="00EC082A">
        <w:rPr>
          <w:spacing w:val="-13"/>
        </w:rPr>
        <w:t xml:space="preserve"> </w:t>
      </w:r>
      <w:r w:rsidRPr="00EC082A">
        <w:t>up</w:t>
      </w:r>
      <w:r w:rsidRPr="00EC082A">
        <w:rPr>
          <w:spacing w:val="-15"/>
        </w:rPr>
        <w:t xml:space="preserve"> </w:t>
      </w:r>
      <w:r w:rsidRPr="00EC082A">
        <w:t>to</w:t>
      </w:r>
      <w:r w:rsidRPr="00EC082A">
        <w:rPr>
          <w:spacing w:val="-15"/>
        </w:rPr>
        <w:t xml:space="preserve"> </w:t>
      </w:r>
      <w:r w:rsidRPr="00EC082A">
        <w:t>16</w:t>
      </w:r>
      <w:r w:rsidRPr="00EC082A">
        <w:rPr>
          <w:spacing w:val="-14"/>
        </w:rPr>
        <w:t xml:space="preserve"> </w:t>
      </w:r>
      <w:r w:rsidRPr="00EC082A">
        <w:t>knots</w:t>
      </w:r>
      <w:r w:rsidRPr="00EC082A">
        <w:rPr>
          <w:spacing w:val="-15"/>
        </w:rPr>
        <w:t xml:space="preserve"> </w:t>
      </w:r>
      <w:r w:rsidRPr="00EC082A">
        <w:t>(29</w:t>
      </w:r>
      <w:r w:rsidRPr="00EC082A">
        <w:rPr>
          <w:spacing w:val="-14"/>
        </w:rPr>
        <w:t xml:space="preserve"> </w:t>
      </w:r>
      <w:r w:rsidRPr="00EC082A">
        <w:t>km/hr) during</w:t>
      </w:r>
      <w:r w:rsidRPr="00EC082A">
        <w:rPr>
          <w:spacing w:val="-2"/>
        </w:rPr>
        <w:t xml:space="preserve"> </w:t>
      </w:r>
      <w:r w:rsidRPr="00EC082A">
        <w:t>the</w:t>
      </w:r>
      <w:r w:rsidRPr="00EC082A">
        <w:rPr>
          <w:spacing w:val="-1"/>
        </w:rPr>
        <w:t xml:space="preserve"> </w:t>
      </w:r>
      <w:r w:rsidRPr="00EC082A">
        <w:t>rainy</w:t>
      </w:r>
      <w:r w:rsidRPr="00EC082A">
        <w:rPr>
          <w:spacing w:val="-4"/>
        </w:rPr>
        <w:t xml:space="preserve"> </w:t>
      </w:r>
      <w:r w:rsidRPr="00EC082A">
        <w:t>season and</w:t>
      </w:r>
      <w:r w:rsidRPr="00EC082A">
        <w:rPr>
          <w:spacing w:val="-2"/>
        </w:rPr>
        <w:t xml:space="preserve"> </w:t>
      </w:r>
      <w:r w:rsidRPr="00EC082A">
        <w:t>gusting</w:t>
      </w:r>
      <w:r w:rsidRPr="00EC082A">
        <w:rPr>
          <w:spacing w:val="-3"/>
        </w:rPr>
        <w:t xml:space="preserve"> </w:t>
      </w:r>
      <w:r w:rsidRPr="00EC082A">
        <w:t>is experienced during</w:t>
      </w:r>
      <w:r w:rsidRPr="00EC082A">
        <w:rPr>
          <w:spacing w:val="-2"/>
        </w:rPr>
        <w:t xml:space="preserve"> </w:t>
      </w:r>
      <w:r w:rsidRPr="00EC082A">
        <w:t>storms</w:t>
      </w:r>
      <w:r w:rsidRPr="00EC082A">
        <w:rPr>
          <w:spacing w:val="-2"/>
        </w:rPr>
        <w:t xml:space="preserve"> </w:t>
      </w:r>
      <w:r w:rsidRPr="00EC082A">
        <w:t>with</w:t>
      </w:r>
      <w:r w:rsidRPr="00EC082A">
        <w:rPr>
          <w:spacing w:val="-1"/>
        </w:rPr>
        <w:t xml:space="preserve"> </w:t>
      </w:r>
      <w:r w:rsidRPr="00EC082A">
        <w:t>wind</w:t>
      </w:r>
      <w:r w:rsidRPr="00EC082A">
        <w:rPr>
          <w:spacing w:val="-2"/>
        </w:rPr>
        <w:t xml:space="preserve"> </w:t>
      </w:r>
      <w:r w:rsidRPr="00EC082A">
        <w:t>speeds of</w:t>
      </w:r>
      <w:r w:rsidRPr="00EC082A">
        <w:rPr>
          <w:spacing w:val="-2"/>
        </w:rPr>
        <w:t xml:space="preserve"> </w:t>
      </w:r>
      <w:r w:rsidRPr="00EC082A">
        <w:t>up to</w:t>
      </w:r>
      <w:r w:rsidRPr="00EC082A">
        <w:rPr>
          <w:spacing w:val="-2"/>
        </w:rPr>
        <w:t xml:space="preserve"> </w:t>
      </w:r>
      <w:r w:rsidRPr="00EC082A">
        <w:t xml:space="preserve">21 </w:t>
      </w:r>
      <w:r w:rsidRPr="00EC082A">
        <w:rPr>
          <w:spacing w:val="-2"/>
        </w:rPr>
        <w:t>knots</w:t>
      </w:r>
      <w:r w:rsidRPr="00EC082A">
        <w:rPr>
          <w:spacing w:val="-13"/>
        </w:rPr>
        <w:t xml:space="preserve"> </w:t>
      </w:r>
      <w:r w:rsidRPr="00EC082A">
        <w:rPr>
          <w:spacing w:val="-2"/>
        </w:rPr>
        <w:t>(39</w:t>
      </w:r>
      <w:r w:rsidRPr="00EC082A">
        <w:rPr>
          <w:spacing w:val="-13"/>
        </w:rPr>
        <w:t xml:space="preserve"> </w:t>
      </w:r>
      <w:r w:rsidRPr="00EC082A">
        <w:rPr>
          <w:spacing w:val="-2"/>
        </w:rPr>
        <w:t>km/hr)</w:t>
      </w:r>
      <w:r w:rsidRPr="00EC082A">
        <w:rPr>
          <w:spacing w:val="-13"/>
        </w:rPr>
        <w:t xml:space="preserve"> </w:t>
      </w:r>
      <w:r w:rsidRPr="00EC082A">
        <w:rPr>
          <w:spacing w:val="-2"/>
        </w:rPr>
        <w:t>at</w:t>
      </w:r>
      <w:r w:rsidRPr="00EC082A">
        <w:rPr>
          <w:spacing w:val="-10"/>
        </w:rPr>
        <w:t xml:space="preserve"> </w:t>
      </w:r>
      <w:r w:rsidRPr="00EC082A">
        <w:rPr>
          <w:spacing w:val="-2"/>
        </w:rPr>
        <w:t>a</w:t>
      </w:r>
      <w:r w:rsidRPr="00EC082A">
        <w:rPr>
          <w:spacing w:val="-12"/>
        </w:rPr>
        <w:t xml:space="preserve"> </w:t>
      </w:r>
      <w:r w:rsidRPr="00EC082A">
        <w:rPr>
          <w:spacing w:val="-2"/>
        </w:rPr>
        <w:t>time.</w:t>
      </w:r>
      <w:r w:rsidRPr="00EC082A">
        <w:rPr>
          <w:spacing w:val="-12"/>
        </w:rPr>
        <w:t xml:space="preserve"> </w:t>
      </w:r>
      <w:r w:rsidRPr="00EC082A">
        <w:rPr>
          <w:spacing w:val="-2"/>
        </w:rPr>
        <w:t>Wind</w:t>
      </w:r>
      <w:r w:rsidRPr="00EC082A">
        <w:rPr>
          <w:spacing w:val="-11"/>
        </w:rPr>
        <w:t xml:space="preserve"> </w:t>
      </w:r>
      <w:r w:rsidRPr="00EC082A">
        <w:rPr>
          <w:spacing w:val="-2"/>
        </w:rPr>
        <w:t>speed</w:t>
      </w:r>
      <w:r w:rsidRPr="00EC082A">
        <w:rPr>
          <w:spacing w:val="-9"/>
        </w:rPr>
        <w:t xml:space="preserve"> </w:t>
      </w:r>
      <w:r w:rsidRPr="00EC082A">
        <w:rPr>
          <w:spacing w:val="-2"/>
        </w:rPr>
        <w:t>generally</w:t>
      </w:r>
      <w:r w:rsidRPr="00EC082A">
        <w:rPr>
          <w:spacing w:val="-13"/>
        </w:rPr>
        <w:t xml:space="preserve"> </w:t>
      </w:r>
      <w:r w:rsidRPr="00EC082A">
        <w:rPr>
          <w:spacing w:val="-2"/>
        </w:rPr>
        <w:t>increase</w:t>
      </w:r>
      <w:r w:rsidRPr="00EC082A">
        <w:rPr>
          <w:spacing w:val="-12"/>
        </w:rPr>
        <w:t xml:space="preserve"> </w:t>
      </w:r>
      <w:r w:rsidRPr="00EC082A">
        <w:rPr>
          <w:spacing w:val="-2"/>
        </w:rPr>
        <w:t>from</w:t>
      </w:r>
      <w:r w:rsidRPr="00EC082A">
        <w:rPr>
          <w:spacing w:val="-11"/>
        </w:rPr>
        <w:t xml:space="preserve"> </w:t>
      </w:r>
      <w:r w:rsidRPr="00EC082A">
        <w:rPr>
          <w:spacing w:val="-2"/>
        </w:rPr>
        <w:t>July</w:t>
      </w:r>
      <w:r w:rsidRPr="00EC082A">
        <w:rPr>
          <w:spacing w:val="-13"/>
        </w:rPr>
        <w:t xml:space="preserve"> </w:t>
      </w:r>
      <w:r w:rsidRPr="00EC082A">
        <w:rPr>
          <w:spacing w:val="-2"/>
        </w:rPr>
        <w:t>to</w:t>
      </w:r>
      <w:r w:rsidRPr="00EC082A">
        <w:rPr>
          <w:spacing w:val="-8"/>
        </w:rPr>
        <w:t xml:space="preserve"> </w:t>
      </w:r>
      <w:r w:rsidRPr="00EC082A">
        <w:rPr>
          <w:spacing w:val="-2"/>
        </w:rPr>
        <w:t>October,</w:t>
      </w:r>
      <w:r w:rsidRPr="00EC082A">
        <w:rPr>
          <w:spacing w:val="-9"/>
        </w:rPr>
        <w:t xml:space="preserve"> </w:t>
      </w:r>
      <w:r w:rsidRPr="00EC082A">
        <w:rPr>
          <w:spacing w:val="-2"/>
        </w:rPr>
        <w:t>are</w:t>
      </w:r>
      <w:r w:rsidRPr="00EC082A">
        <w:rPr>
          <w:spacing w:val="-13"/>
        </w:rPr>
        <w:t xml:space="preserve"> </w:t>
      </w:r>
      <w:r w:rsidRPr="00EC082A">
        <w:rPr>
          <w:spacing w:val="-2"/>
        </w:rPr>
        <w:t>steady</w:t>
      </w:r>
      <w:r w:rsidRPr="00EC082A">
        <w:rPr>
          <w:spacing w:val="-13"/>
        </w:rPr>
        <w:t xml:space="preserve"> </w:t>
      </w:r>
      <w:r w:rsidRPr="00EC082A">
        <w:rPr>
          <w:spacing w:val="-2"/>
        </w:rPr>
        <w:t>during the</w:t>
      </w:r>
      <w:r w:rsidRPr="00EC082A">
        <w:rPr>
          <w:spacing w:val="-10"/>
        </w:rPr>
        <w:t xml:space="preserve"> </w:t>
      </w:r>
      <w:r w:rsidRPr="00EC082A">
        <w:rPr>
          <w:spacing w:val="-2"/>
        </w:rPr>
        <w:t>rainy</w:t>
      </w:r>
      <w:r w:rsidRPr="00EC082A">
        <w:rPr>
          <w:spacing w:val="-14"/>
        </w:rPr>
        <w:t xml:space="preserve"> </w:t>
      </w:r>
      <w:r w:rsidRPr="00EC082A">
        <w:rPr>
          <w:spacing w:val="-2"/>
        </w:rPr>
        <w:t>season</w:t>
      </w:r>
      <w:r w:rsidRPr="00EC082A">
        <w:rPr>
          <w:spacing w:val="-9"/>
        </w:rPr>
        <w:t xml:space="preserve"> </w:t>
      </w:r>
      <w:r w:rsidRPr="00EC082A">
        <w:rPr>
          <w:spacing w:val="-2"/>
        </w:rPr>
        <w:t>except</w:t>
      </w:r>
      <w:r w:rsidRPr="00EC082A">
        <w:rPr>
          <w:spacing w:val="-8"/>
        </w:rPr>
        <w:t xml:space="preserve"> </w:t>
      </w:r>
      <w:r w:rsidRPr="00EC082A">
        <w:rPr>
          <w:spacing w:val="-2"/>
        </w:rPr>
        <w:t>for</w:t>
      </w:r>
      <w:r w:rsidRPr="00EC082A">
        <w:rPr>
          <w:spacing w:val="-10"/>
        </w:rPr>
        <w:t xml:space="preserve"> </w:t>
      </w:r>
      <w:r w:rsidRPr="00EC082A">
        <w:rPr>
          <w:spacing w:val="-2"/>
        </w:rPr>
        <w:t>gusts</w:t>
      </w:r>
      <w:r w:rsidRPr="00EC082A">
        <w:rPr>
          <w:spacing w:val="-7"/>
        </w:rPr>
        <w:t xml:space="preserve"> </w:t>
      </w:r>
      <w:r w:rsidRPr="00EC082A">
        <w:rPr>
          <w:spacing w:val="-2"/>
        </w:rPr>
        <w:t>due</w:t>
      </w:r>
      <w:r w:rsidRPr="00EC082A">
        <w:rPr>
          <w:spacing w:val="-8"/>
        </w:rPr>
        <w:t xml:space="preserve"> </w:t>
      </w:r>
      <w:r w:rsidRPr="00EC082A">
        <w:rPr>
          <w:spacing w:val="-2"/>
        </w:rPr>
        <w:t>to</w:t>
      </w:r>
      <w:r w:rsidRPr="00EC082A">
        <w:rPr>
          <w:spacing w:val="-9"/>
        </w:rPr>
        <w:t xml:space="preserve"> </w:t>
      </w:r>
      <w:r w:rsidRPr="00EC082A">
        <w:rPr>
          <w:spacing w:val="-2"/>
        </w:rPr>
        <w:t>the</w:t>
      </w:r>
      <w:r w:rsidRPr="00EC082A">
        <w:rPr>
          <w:spacing w:val="-10"/>
        </w:rPr>
        <w:t xml:space="preserve"> </w:t>
      </w:r>
      <w:r w:rsidRPr="00EC082A">
        <w:rPr>
          <w:spacing w:val="-2"/>
        </w:rPr>
        <w:t>nature</w:t>
      </w:r>
      <w:r w:rsidRPr="00EC082A">
        <w:rPr>
          <w:spacing w:val="-8"/>
        </w:rPr>
        <w:t xml:space="preserve"> </w:t>
      </w:r>
      <w:r w:rsidRPr="00EC082A">
        <w:rPr>
          <w:spacing w:val="-2"/>
        </w:rPr>
        <w:t>of</w:t>
      </w:r>
      <w:r w:rsidRPr="00EC082A">
        <w:rPr>
          <w:spacing w:val="-13"/>
        </w:rPr>
        <w:t xml:space="preserve"> </w:t>
      </w:r>
      <w:r w:rsidRPr="00EC082A">
        <w:rPr>
          <w:spacing w:val="-2"/>
        </w:rPr>
        <w:t>rain</w:t>
      </w:r>
      <w:r w:rsidRPr="00EC082A">
        <w:rPr>
          <w:spacing w:val="-7"/>
        </w:rPr>
        <w:t xml:space="preserve"> </w:t>
      </w:r>
      <w:r w:rsidRPr="00EC082A">
        <w:rPr>
          <w:spacing w:val="-2"/>
        </w:rPr>
        <w:t>clouds</w:t>
      </w:r>
      <w:r w:rsidRPr="00EC082A">
        <w:rPr>
          <w:spacing w:val="-7"/>
        </w:rPr>
        <w:t xml:space="preserve"> </w:t>
      </w:r>
      <w:r w:rsidRPr="00EC082A">
        <w:rPr>
          <w:spacing w:val="-2"/>
        </w:rPr>
        <w:t>and</w:t>
      </w:r>
      <w:r w:rsidRPr="00EC082A">
        <w:rPr>
          <w:spacing w:val="-9"/>
        </w:rPr>
        <w:t xml:space="preserve"> </w:t>
      </w:r>
      <w:r w:rsidRPr="00EC082A">
        <w:rPr>
          <w:spacing w:val="-2"/>
        </w:rPr>
        <w:t>decrease</w:t>
      </w:r>
      <w:r w:rsidRPr="00EC082A">
        <w:rPr>
          <w:spacing w:val="-9"/>
        </w:rPr>
        <w:t xml:space="preserve"> </w:t>
      </w:r>
      <w:r w:rsidRPr="00EC082A">
        <w:rPr>
          <w:spacing w:val="-2"/>
        </w:rPr>
        <w:t>from</w:t>
      </w:r>
      <w:r w:rsidRPr="00EC082A">
        <w:rPr>
          <w:spacing w:val="-9"/>
        </w:rPr>
        <w:t xml:space="preserve"> </w:t>
      </w:r>
      <w:r w:rsidRPr="00EC082A">
        <w:rPr>
          <w:spacing w:val="-2"/>
        </w:rPr>
        <w:t>April</w:t>
      </w:r>
      <w:r w:rsidRPr="00EC082A">
        <w:rPr>
          <w:spacing w:val="-7"/>
        </w:rPr>
        <w:t xml:space="preserve"> </w:t>
      </w:r>
      <w:r w:rsidRPr="00EC082A">
        <w:rPr>
          <w:spacing w:val="-2"/>
        </w:rPr>
        <w:t>to</w:t>
      </w:r>
      <w:r w:rsidRPr="00EC082A">
        <w:rPr>
          <w:spacing w:val="-7"/>
        </w:rPr>
        <w:t xml:space="preserve"> </w:t>
      </w:r>
      <w:r w:rsidRPr="00EC082A">
        <w:rPr>
          <w:spacing w:val="-2"/>
        </w:rPr>
        <w:t>June.</w:t>
      </w:r>
    </w:p>
    <w:p w14:paraId="2FBA9AF5" w14:textId="77777777" w:rsidR="004A6D04" w:rsidRPr="00EC082A" w:rsidRDefault="00E24CE6" w:rsidP="00FB1BED">
      <w:pPr>
        <w:pStyle w:val="Titre2"/>
      </w:pPr>
      <w:bookmarkStart w:id="157" w:name="_bookmark60"/>
      <w:bookmarkStart w:id="158" w:name="_Toc198363346"/>
      <w:bookmarkEnd w:id="157"/>
      <w:r w:rsidRPr="00EC082A">
        <w:rPr>
          <w:w w:val="90"/>
        </w:rPr>
        <w:t>Air</w:t>
      </w:r>
      <w:r w:rsidRPr="00EC082A">
        <w:rPr>
          <w:spacing w:val="-8"/>
          <w:w w:val="90"/>
        </w:rPr>
        <w:t xml:space="preserve"> </w:t>
      </w:r>
      <w:r w:rsidRPr="00FB1BED">
        <w:t>Quality</w:t>
      </w:r>
      <w:bookmarkEnd w:id="158"/>
    </w:p>
    <w:p w14:paraId="24D7841E" w14:textId="77777777" w:rsidR="004A6D04" w:rsidRPr="00EC082A" w:rsidRDefault="00E24CE6" w:rsidP="00FB1BED">
      <w:pPr>
        <w:pStyle w:val="Corpsdetexte"/>
        <w:spacing w:line="254" w:lineRule="auto"/>
        <w:ind w:right="668"/>
      </w:pPr>
      <w:r w:rsidRPr="00EC082A">
        <w:rPr>
          <w:spacing w:val="-2"/>
        </w:rPr>
        <w:t>The</w:t>
      </w:r>
      <w:r w:rsidRPr="00EC082A">
        <w:rPr>
          <w:spacing w:val="-12"/>
        </w:rPr>
        <w:t xml:space="preserve"> </w:t>
      </w:r>
      <w:r w:rsidRPr="00EC082A">
        <w:rPr>
          <w:spacing w:val="-2"/>
        </w:rPr>
        <w:t>quality</w:t>
      </w:r>
      <w:r w:rsidRPr="00EC082A">
        <w:rPr>
          <w:spacing w:val="-13"/>
        </w:rPr>
        <w:t xml:space="preserve"> </w:t>
      </w:r>
      <w:r w:rsidRPr="00EC082A">
        <w:rPr>
          <w:spacing w:val="-2"/>
        </w:rPr>
        <w:t>of</w:t>
      </w:r>
      <w:r w:rsidRPr="00EC082A">
        <w:rPr>
          <w:spacing w:val="-12"/>
        </w:rPr>
        <w:t xml:space="preserve"> </w:t>
      </w:r>
      <w:r w:rsidRPr="00EC082A">
        <w:rPr>
          <w:spacing w:val="-2"/>
        </w:rPr>
        <w:t>ambient</w:t>
      </w:r>
      <w:r w:rsidRPr="00EC082A">
        <w:rPr>
          <w:spacing w:val="-8"/>
        </w:rPr>
        <w:t xml:space="preserve"> </w:t>
      </w:r>
      <w:r w:rsidRPr="00EC082A">
        <w:rPr>
          <w:spacing w:val="-2"/>
        </w:rPr>
        <w:t>air</w:t>
      </w:r>
      <w:r w:rsidRPr="00EC082A">
        <w:rPr>
          <w:spacing w:val="-10"/>
        </w:rPr>
        <w:t xml:space="preserve"> </w:t>
      </w:r>
      <w:r w:rsidRPr="00EC082A">
        <w:rPr>
          <w:spacing w:val="-2"/>
        </w:rPr>
        <w:t>in</w:t>
      </w:r>
      <w:r w:rsidRPr="00EC082A">
        <w:rPr>
          <w:spacing w:val="-11"/>
        </w:rPr>
        <w:t xml:space="preserve"> </w:t>
      </w:r>
      <w:r w:rsidRPr="00EC082A">
        <w:rPr>
          <w:spacing w:val="-2"/>
        </w:rPr>
        <w:t>the</w:t>
      </w:r>
      <w:r w:rsidRPr="00EC082A">
        <w:rPr>
          <w:spacing w:val="-10"/>
        </w:rPr>
        <w:t xml:space="preserve"> </w:t>
      </w:r>
      <w:r w:rsidRPr="00EC082A">
        <w:rPr>
          <w:spacing w:val="-2"/>
        </w:rPr>
        <w:t>project</w:t>
      </w:r>
      <w:r w:rsidRPr="00EC082A">
        <w:rPr>
          <w:spacing w:val="-9"/>
        </w:rPr>
        <w:t xml:space="preserve"> </w:t>
      </w:r>
      <w:r w:rsidRPr="00EC082A">
        <w:rPr>
          <w:spacing w:val="-2"/>
        </w:rPr>
        <w:t>area</w:t>
      </w:r>
      <w:r w:rsidRPr="00EC082A">
        <w:rPr>
          <w:spacing w:val="-10"/>
        </w:rPr>
        <w:t xml:space="preserve"> </w:t>
      </w:r>
      <w:r w:rsidRPr="00EC082A">
        <w:rPr>
          <w:spacing w:val="-2"/>
        </w:rPr>
        <w:t>can</w:t>
      </w:r>
      <w:r w:rsidRPr="00EC082A">
        <w:rPr>
          <w:spacing w:val="-9"/>
        </w:rPr>
        <w:t xml:space="preserve"> </w:t>
      </w:r>
      <w:r w:rsidRPr="00EC082A">
        <w:rPr>
          <w:spacing w:val="-2"/>
        </w:rPr>
        <w:t>be</w:t>
      </w:r>
      <w:r w:rsidRPr="00EC082A">
        <w:rPr>
          <w:spacing w:val="-8"/>
        </w:rPr>
        <w:t xml:space="preserve"> </w:t>
      </w:r>
      <w:r w:rsidRPr="00EC082A">
        <w:rPr>
          <w:spacing w:val="-2"/>
        </w:rPr>
        <w:t>described</w:t>
      </w:r>
      <w:r w:rsidRPr="00EC082A">
        <w:rPr>
          <w:spacing w:val="-9"/>
        </w:rPr>
        <w:t xml:space="preserve"> </w:t>
      </w:r>
      <w:r w:rsidRPr="00EC082A">
        <w:rPr>
          <w:spacing w:val="-2"/>
        </w:rPr>
        <w:t>as</w:t>
      </w:r>
      <w:r w:rsidRPr="00EC082A">
        <w:rPr>
          <w:spacing w:val="-6"/>
        </w:rPr>
        <w:t xml:space="preserve"> </w:t>
      </w:r>
      <w:r w:rsidRPr="00EC082A">
        <w:rPr>
          <w:spacing w:val="-2"/>
        </w:rPr>
        <w:t>generally</w:t>
      </w:r>
      <w:r w:rsidRPr="00EC082A">
        <w:rPr>
          <w:spacing w:val="-11"/>
        </w:rPr>
        <w:t xml:space="preserve"> </w:t>
      </w:r>
      <w:r w:rsidRPr="00EC082A">
        <w:rPr>
          <w:spacing w:val="-2"/>
        </w:rPr>
        <w:t>good,</w:t>
      </w:r>
      <w:r w:rsidRPr="00EC082A">
        <w:rPr>
          <w:spacing w:val="-9"/>
        </w:rPr>
        <w:t xml:space="preserve"> </w:t>
      </w:r>
      <w:r w:rsidRPr="00EC082A">
        <w:rPr>
          <w:spacing w:val="-2"/>
        </w:rPr>
        <w:t>although</w:t>
      </w:r>
      <w:r w:rsidRPr="00EC082A">
        <w:rPr>
          <w:spacing w:val="-9"/>
        </w:rPr>
        <w:t xml:space="preserve"> </w:t>
      </w:r>
      <w:r w:rsidRPr="00EC082A">
        <w:rPr>
          <w:spacing w:val="-2"/>
        </w:rPr>
        <w:t>certain amount</w:t>
      </w:r>
      <w:r w:rsidRPr="00EC082A">
        <w:rPr>
          <w:spacing w:val="-8"/>
        </w:rPr>
        <w:t xml:space="preserve"> </w:t>
      </w:r>
      <w:r w:rsidRPr="00EC082A">
        <w:rPr>
          <w:spacing w:val="-2"/>
        </w:rPr>
        <w:t>of</w:t>
      </w:r>
      <w:r w:rsidRPr="00EC082A">
        <w:rPr>
          <w:spacing w:val="-9"/>
        </w:rPr>
        <w:t xml:space="preserve"> </w:t>
      </w:r>
      <w:r w:rsidRPr="00EC082A">
        <w:rPr>
          <w:spacing w:val="-2"/>
        </w:rPr>
        <w:t>vehicle</w:t>
      </w:r>
      <w:r w:rsidRPr="00EC082A">
        <w:rPr>
          <w:spacing w:val="-9"/>
        </w:rPr>
        <w:t xml:space="preserve"> </w:t>
      </w:r>
      <w:r w:rsidRPr="00EC082A">
        <w:rPr>
          <w:spacing w:val="-2"/>
        </w:rPr>
        <w:t>and</w:t>
      </w:r>
      <w:r w:rsidRPr="00EC082A">
        <w:rPr>
          <w:spacing w:val="-8"/>
        </w:rPr>
        <w:t xml:space="preserve"> </w:t>
      </w:r>
      <w:r w:rsidRPr="00EC082A">
        <w:rPr>
          <w:spacing w:val="-2"/>
        </w:rPr>
        <w:t>machinery</w:t>
      </w:r>
      <w:r w:rsidRPr="00EC082A">
        <w:rPr>
          <w:spacing w:val="-13"/>
        </w:rPr>
        <w:t xml:space="preserve"> </w:t>
      </w:r>
      <w:r w:rsidRPr="00EC082A">
        <w:rPr>
          <w:spacing w:val="-2"/>
        </w:rPr>
        <w:t>exhaust</w:t>
      </w:r>
      <w:r w:rsidRPr="00EC082A">
        <w:rPr>
          <w:spacing w:val="-8"/>
        </w:rPr>
        <w:t xml:space="preserve"> </w:t>
      </w:r>
      <w:r w:rsidRPr="00EC082A">
        <w:rPr>
          <w:spacing w:val="-2"/>
        </w:rPr>
        <w:t>pollution</w:t>
      </w:r>
      <w:r w:rsidRPr="00EC082A">
        <w:rPr>
          <w:spacing w:val="-6"/>
        </w:rPr>
        <w:t xml:space="preserve"> </w:t>
      </w:r>
      <w:r w:rsidRPr="00EC082A">
        <w:rPr>
          <w:spacing w:val="-2"/>
        </w:rPr>
        <w:t>emanates</w:t>
      </w:r>
      <w:r w:rsidRPr="00EC082A">
        <w:rPr>
          <w:spacing w:val="-6"/>
        </w:rPr>
        <w:t xml:space="preserve"> </w:t>
      </w:r>
      <w:r w:rsidRPr="00EC082A">
        <w:rPr>
          <w:spacing w:val="-2"/>
        </w:rPr>
        <w:t>from</w:t>
      </w:r>
      <w:r w:rsidRPr="00EC082A">
        <w:rPr>
          <w:spacing w:val="-8"/>
        </w:rPr>
        <w:t xml:space="preserve"> </w:t>
      </w:r>
      <w:r w:rsidRPr="00EC082A">
        <w:rPr>
          <w:spacing w:val="-2"/>
        </w:rPr>
        <w:t>Wusakile</w:t>
      </w:r>
      <w:r w:rsidRPr="00EC082A">
        <w:rPr>
          <w:spacing w:val="-7"/>
        </w:rPr>
        <w:t xml:space="preserve"> </w:t>
      </w:r>
      <w:r w:rsidRPr="00EC082A">
        <w:rPr>
          <w:spacing w:val="-2"/>
        </w:rPr>
        <w:t>Mine</w:t>
      </w:r>
      <w:r w:rsidRPr="00EC082A">
        <w:rPr>
          <w:spacing w:val="-10"/>
        </w:rPr>
        <w:t xml:space="preserve"> </w:t>
      </w:r>
      <w:r w:rsidRPr="00EC082A">
        <w:rPr>
          <w:spacing w:val="-2"/>
        </w:rPr>
        <w:t>and</w:t>
      </w:r>
      <w:r w:rsidRPr="00EC082A">
        <w:rPr>
          <w:spacing w:val="-9"/>
        </w:rPr>
        <w:t xml:space="preserve"> </w:t>
      </w:r>
      <w:r w:rsidRPr="00EC082A">
        <w:rPr>
          <w:spacing w:val="-2"/>
        </w:rPr>
        <w:t xml:space="preserve">vehicular </w:t>
      </w:r>
      <w:r w:rsidRPr="00EC082A">
        <w:t>traffic. Other sources of air pollution include the burning of fuel (wood and charcoal) in surrounding bushes and townships and the burning of fuel wood during brick making process, especially</w:t>
      </w:r>
      <w:r w:rsidRPr="00EC082A">
        <w:rPr>
          <w:spacing w:val="-15"/>
        </w:rPr>
        <w:t xml:space="preserve"> </w:t>
      </w:r>
      <w:r w:rsidRPr="00EC082A">
        <w:t>during</w:t>
      </w:r>
      <w:r w:rsidRPr="00EC082A">
        <w:rPr>
          <w:spacing w:val="-14"/>
        </w:rPr>
        <w:t xml:space="preserve"> </w:t>
      </w:r>
      <w:r w:rsidRPr="00EC082A">
        <w:t>the</w:t>
      </w:r>
      <w:r w:rsidRPr="00EC082A">
        <w:rPr>
          <w:spacing w:val="-11"/>
        </w:rPr>
        <w:t xml:space="preserve"> </w:t>
      </w:r>
      <w:r w:rsidRPr="00EC082A">
        <w:t>dry</w:t>
      </w:r>
      <w:r w:rsidRPr="00EC082A">
        <w:rPr>
          <w:spacing w:val="-11"/>
        </w:rPr>
        <w:t xml:space="preserve"> </w:t>
      </w:r>
      <w:r w:rsidRPr="00EC082A">
        <w:t>season.</w:t>
      </w:r>
      <w:r w:rsidRPr="00EC082A">
        <w:rPr>
          <w:spacing w:val="-9"/>
        </w:rPr>
        <w:t xml:space="preserve"> </w:t>
      </w:r>
      <w:r w:rsidRPr="00EC082A">
        <w:t>Increases</w:t>
      </w:r>
      <w:r w:rsidRPr="00EC082A">
        <w:rPr>
          <w:spacing w:val="-10"/>
        </w:rPr>
        <w:t xml:space="preserve"> </w:t>
      </w:r>
      <w:r w:rsidRPr="00EC082A">
        <w:t>in</w:t>
      </w:r>
      <w:r w:rsidRPr="00EC082A">
        <w:rPr>
          <w:spacing w:val="-11"/>
        </w:rPr>
        <w:t xml:space="preserve"> </w:t>
      </w:r>
      <w:r w:rsidRPr="00EC082A">
        <w:t>fugitive</w:t>
      </w:r>
      <w:r w:rsidRPr="00EC082A">
        <w:rPr>
          <w:spacing w:val="-11"/>
        </w:rPr>
        <w:t xml:space="preserve"> </w:t>
      </w:r>
      <w:r w:rsidRPr="00EC082A">
        <w:t>dust</w:t>
      </w:r>
      <w:r w:rsidRPr="00EC082A">
        <w:rPr>
          <w:spacing w:val="-10"/>
        </w:rPr>
        <w:t xml:space="preserve"> </w:t>
      </w:r>
      <w:r w:rsidRPr="00EC082A">
        <w:t>levels,</w:t>
      </w:r>
      <w:r w:rsidRPr="00EC082A">
        <w:rPr>
          <w:spacing w:val="-11"/>
        </w:rPr>
        <w:t xml:space="preserve"> </w:t>
      </w:r>
      <w:r w:rsidRPr="00EC082A">
        <w:t>particularly</w:t>
      </w:r>
      <w:r w:rsidRPr="00EC082A">
        <w:rPr>
          <w:spacing w:val="-13"/>
        </w:rPr>
        <w:t xml:space="preserve"> </w:t>
      </w:r>
      <w:r w:rsidRPr="00EC082A">
        <w:t>under</w:t>
      </w:r>
      <w:r w:rsidRPr="00EC082A">
        <w:rPr>
          <w:spacing w:val="-12"/>
        </w:rPr>
        <w:t xml:space="preserve"> </w:t>
      </w:r>
      <w:r w:rsidRPr="00EC082A">
        <w:t>hot</w:t>
      </w:r>
      <w:r w:rsidRPr="00EC082A">
        <w:rPr>
          <w:spacing w:val="-9"/>
        </w:rPr>
        <w:t xml:space="preserve"> </w:t>
      </w:r>
      <w:r w:rsidRPr="00EC082A">
        <w:t>and</w:t>
      </w:r>
      <w:r w:rsidRPr="00EC082A">
        <w:rPr>
          <w:spacing w:val="-11"/>
        </w:rPr>
        <w:t xml:space="preserve"> </w:t>
      </w:r>
      <w:r w:rsidRPr="00EC082A">
        <w:t>dry conditions, also periodically</w:t>
      </w:r>
      <w:r w:rsidRPr="00EC082A">
        <w:rPr>
          <w:spacing w:val="-5"/>
        </w:rPr>
        <w:t xml:space="preserve"> </w:t>
      </w:r>
      <w:r w:rsidRPr="00EC082A">
        <w:t>results in the deterioration of</w:t>
      </w:r>
      <w:r w:rsidRPr="00EC082A">
        <w:rPr>
          <w:spacing w:val="-1"/>
        </w:rPr>
        <w:t xml:space="preserve"> </w:t>
      </w:r>
      <w:r w:rsidRPr="00EC082A">
        <w:t>air quality.</w:t>
      </w:r>
    </w:p>
    <w:p w14:paraId="7AF447F0" w14:textId="77777777" w:rsidR="004A6D04" w:rsidRDefault="00E24CE6" w:rsidP="00FB1BED">
      <w:pPr>
        <w:pStyle w:val="Corpsdetexte"/>
        <w:spacing w:before="142" w:line="254" w:lineRule="auto"/>
        <w:ind w:right="667"/>
      </w:pPr>
      <w:r w:rsidRPr="00EC082A">
        <w:t xml:space="preserve">Air quality on the Project site was monitored during field investigative surveys, the various </w:t>
      </w:r>
      <w:r w:rsidRPr="00EC082A">
        <w:rPr>
          <w:spacing w:val="-6"/>
        </w:rPr>
        <w:t>parameters recorded included particulate matter (PM2.5 and PM10)</w:t>
      </w:r>
      <w:r w:rsidRPr="00EC082A">
        <w:rPr>
          <w:spacing w:val="-7"/>
        </w:rPr>
        <w:t xml:space="preserve"> </w:t>
      </w:r>
      <w:r w:rsidRPr="00EC082A">
        <w:rPr>
          <w:spacing w:val="-6"/>
        </w:rPr>
        <w:t>as well as the Air</w:t>
      </w:r>
      <w:r w:rsidRPr="00EC082A">
        <w:rPr>
          <w:spacing w:val="-7"/>
        </w:rPr>
        <w:t xml:space="preserve"> </w:t>
      </w:r>
      <w:r w:rsidRPr="00EC082A">
        <w:rPr>
          <w:spacing w:val="-6"/>
        </w:rPr>
        <w:t>Quality</w:t>
      </w:r>
      <w:r w:rsidRPr="00EC082A">
        <w:rPr>
          <w:spacing w:val="-8"/>
        </w:rPr>
        <w:t xml:space="preserve"> </w:t>
      </w:r>
      <w:r w:rsidRPr="00EC082A">
        <w:rPr>
          <w:spacing w:val="-6"/>
        </w:rPr>
        <w:t xml:space="preserve">Index </w:t>
      </w:r>
      <w:r w:rsidRPr="00EC082A">
        <w:t xml:space="preserve">(AQI). Fine and coarse particulate matter, or dust, is the main pollutant of concern from construction activities of the proposed project. However, possible dust emissions during site </w:t>
      </w:r>
      <w:r w:rsidRPr="00EC082A">
        <w:rPr>
          <w:spacing w:val="-2"/>
        </w:rPr>
        <w:t>preparation</w:t>
      </w:r>
      <w:r w:rsidRPr="00EC082A">
        <w:rPr>
          <w:spacing w:val="-6"/>
        </w:rPr>
        <w:t xml:space="preserve"> </w:t>
      </w:r>
      <w:r w:rsidRPr="00EC082A">
        <w:rPr>
          <w:spacing w:val="-2"/>
        </w:rPr>
        <w:t>phase</w:t>
      </w:r>
      <w:r w:rsidRPr="00EC082A">
        <w:rPr>
          <w:spacing w:val="-7"/>
        </w:rPr>
        <w:t xml:space="preserve"> </w:t>
      </w:r>
      <w:r w:rsidRPr="00EC082A">
        <w:rPr>
          <w:spacing w:val="-2"/>
        </w:rPr>
        <w:t>will</w:t>
      </w:r>
      <w:r w:rsidRPr="00EC082A">
        <w:rPr>
          <w:spacing w:val="-5"/>
        </w:rPr>
        <w:t xml:space="preserve"> </w:t>
      </w:r>
      <w:r w:rsidRPr="00EC082A">
        <w:rPr>
          <w:spacing w:val="-2"/>
        </w:rPr>
        <w:t>be</w:t>
      </w:r>
      <w:r w:rsidRPr="00EC082A">
        <w:rPr>
          <w:spacing w:val="-10"/>
        </w:rPr>
        <w:t xml:space="preserve"> </w:t>
      </w:r>
      <w:r w:rsidRPr="00EC082A">
        <w:rPr>
          <w:spacing w:val="-2"/>
        </w:rPr>
        <w:t>suppressed</w:t>
      </w:r>
      <w:r w:rsidRPr="00EC082A">
        <w:rPr>
          <w:spacing w:val="-6"/>
        </w:rPr>
        <w:t xml:space="preserve"> </w:t>
      </w:r>
      <w:r w:rsidRPr="00EC082A">
        <w:rPr>
          <w:spacing w:val="-2"/>
        </w:rPr>
        <w:t>by</w:t>
      </w:r>
      <w:r w:rsidRPr="00EC082A">
        <w:rPr>
          <w:spacing w:val="-9"/>
        </w:rPr>
        <w:t xml:space="preserve"> </w:t>
      </w:r>
      <w:r w:rsidRPr="00EC082A">
        <w:rPr>
          <w:spacing w:val="-2"/>
        </w:rPr>
        <w:t>regular</w:t>
      </w:r>
      <w:r w:rsidRPr="00EC082A">
        <w:rPr>
          <w:spacing w:val="-7"/>
        </w:rPr>
        <w:t xml:space="preserve"> </w:t>
      </w:r>
      <w:r w:rsidRPr="00EC082A">
        <w:rPr>
          <w:spacing w:val="-2"/>
        </w:rPr>
        <w:t>watering.</w:t>
      </w:r>
      <w:r w:rsidRPr="00EC082A">
        <w:rPr>
          <w:spacing w:val="-6"/>
        </w:rPr>
        <w:t xml:space="preserve"> </w:t>
      </w:r>
      <w:r w:rsidRPr="00EC082A">
        <w:rPr>
          <w:spacing w:val="-2"/>
        </w:rPr>
        <w:t>The</w:t>
      </w:r>
      <w:r w:rsidRPr="00EC082A">
        <w:rPr>
          <w:spacing w:val="-7"/>
        </w:rPr>
        <w:t xml:space="preserve"> </w:t>
      </w:r>
      <w:r w:rsidRPr="00EC082A">
        <w:rPr>
          <w:spacing w:val="-2"/>
        </w:rPr>
        <w:t>main</w:t>
      </w:r>
      <w:r w:rsidRPr="00EC082A">
        <w:rPr>
          <w:spacing w:val="-9"/>
        </w:rPr>
        <w:t xml:space="preserve"> </w:t>
      </w:r>
      <w:r w:rsidRPr="00EC082A">
        <w:rPr>
          <w:spacing w:val="-2"/>
        </w:rPr>
        <w:t>environmental</w:t>
      </w:r>
      <w:r w:rsidRPr="00EC082A">
        <w:rPr>
          <w:spacing w:val="-5"/>
        </w:rPr>
        <w:t xml:space="preserve"> </w:t>
      </w:r>
      <w:r w:rsidRPr="00EC082A">
        <w:rPr>
          <w:spacing w:val="-2"/>
        </w:rPr>
        <w:t>problem</w:t>
      </w:r>
      <w:r w:rsidRPr="00EC082A">
        <w:rPr>
          <w:spacing w:val="-8"/>
        </w:rPr>
        <w:t xml:space="preserve"> </w:t>
      </w:r>
      <w:r w:rsidRPr="00EC082A">
        <w:rPr>
          <w:spacing w:val="-2"/>
        </w:rPr>
        <w:t xml:space="preserve">with </w:t>
      </w:r>
      <w:r w:rsidRPr="00EC082A">
        <w:t>dust</w:t>
      </w:r>
      <w:r w:rsidRPr="00EC082A">
        <w:rPr>
          <w:spacing w:val="-15"/>
        </w:rPr>
        <w:t xml:space="preserve"> </w:t>
      </w:r>
      <w:r w:rsidRPr="00EC082A">
        <w:t>is</w:t>
      </w:r>
      <w:r w:rsidRPr="00EC082A">
        <w:rPr>
          <w:spacing w:val="-15"/>
        </w:rPr>
        <w:t xml:space="preserve"> </w:t>
      </w:r>
      <w:r w:rsidRPr="00EC082A">
        <w:t>that</w:t>
      </w:r>
      <w:r w:rsidRPr="00EC082A">
        <w:rPr>
          <w:spacing w:val="-15"/>
        </w:rPr>
        <w:t xml:space="preserve"> </w:t>
      </w:r>
      <w:r w:rsidRPr="00EC082A">
        <w:t>coarse</w:t>
      </w:r>
      <w:r w:rsidRPr="00EC082A">
        <w:rPr>
          <w:spacing w:val="-15"/>
        </w:rPr>
        <w:t xml:space="preserve"> </w:t>
      </w:r>
      <w:r w:rsidRPr="00EC082A">
        <w:t>particles</w:t>
      </w:r>
      <w:r w:rsidRPr="00EC082A">
        <w:rPr>
          <w:spacing w:val="-15"/>
        </w:rPr>
        <w:t xml:space="preserve"> </w:t>
      </w:r>
      <w:r w:rsidRPr="00EC082A">
        <w:t>settle</w:t>
      </w:r>
      <w:r w:rsidRPr="00EC082A">
        <w:rPr>
          <w:spacing w:val="-15"/>
        </w:rPr>
        <w:t xml:space="preserve"> </w:t>
      </w:r>
      <w:r w:rsidRPr="00EC082A">
        <w:t>on</w:t>
      </w:r>
      <w:r w:rsidRPr="00EC082A">
        <w:rPr>
          <w:spacing w:val="-15"/>
        </w:rPr>
        <w:t xml:space="preserve"> </w:t>
      </w:r>
      <w:r w:rsidRPr="00EC082A">
        <w:t>surrounding</w:t>
      </w:r>
      <w:r w:rsidRPr="00EC082A">
        <w:rPr>
          <w:spacing w:val="-15"/>
        </w:rPr>
        <w:t xml:space="preserve"> </w:t>
      </w:r>
      <w:r w:rsidRPr="00EC082A">
        <w:t>properties,</w:t>
      </w:r>
      <w:r w:rsidRPr="00EC082A">
        <w:rPr>
          <w:spacing w:val="-15"/>
        </w:rPr>
        <w:t xml:space="preserve"> </w:t>
      </w:r>
      <w:r w:rsidRPr="00EC082A">
        <w:t>plants</w:t>
      </w:r>
      <w:r w:rsidRPr="00EC082A">
        <w:rPr>
          <w:spacing w:val="-15"/>
        </w:rPr>
        <w:t xml:space="preserve"> </w:t>
      </w:r>
      <w:r w:rsidRPr="00EC082A">
        <w:t>and</w:t>
      </w:r>
      <w:r w:rsidRPr="00EC082A">
        <w:rPr>
          <w:spacing w:val="-15"/>
        </w:rPr>
        <w:t xml:space="preserve"> </w:t>
      </w:r>
      <w:r w:rsidRPr="00EC082A">
        <w:t>land,</w:t>
      </w:r>
      <w:r w:rsidRPr="00EC082A">
        <w:rPr>
          <w:spacing w:val="-15"/>
        </w:rPr>
        <w:t xml:space="preserve"> </w:t>
      </w:r>
      <w:r w:rsidRPr="00EC082A">
        <w:t>which</w:t>
      </w:r>
      <w:r w:rsidRPr="00EC082A">
        <w:rPr>
          <w:spacing w:val="-15"/>
        </w:rPr>
        <w:t xml:space="preserve"> </w:t>
      </w:r>
      <w:r w:rsidRPr="00EC082A">
        <w:t>is</w:t>
      </w:r>
      <w:r w:rsidRPr="00EC082A">
        <w:rPr>
          <w:spacing w:val="-15"/>
        </w:rPr>
        <w:t xml:space="preserve"> </w:t>
      </w:r>
      <w:r w:rsidRPr="00EC082A">
        <w:t>often</w:t>
      </w:r>
      <w:r w:rsidRPr="00EC082A">
        <w:rPr>
          <w:spacing w:val="-15"/>
        </w:rPr>
        <w:t xml:space="preserve"> </w:t>
      </w:r>
      <w:r w:rsidRPr="00EC082A">
        <w:t>more of</w:t>
      </w:r>
      <w:r w:rsidRPr="00EC082A">
        <w:rPr>
          <w:spacing w:val="-12"/>
        </w:rPr>
        <w:t xml:space="preserve"> </w:t>
      </w:r>
      <w:r w:rsidRPr="00EC082A">
        <w:t>a</w:t>
      </w:r>
      <w:r w:rsidRPr="00EC082A">
        <w:rPr>
          <w:spacing w:val="-10"/>
        </w:rPr>
        <w:t xml:space="preserve"> </w:t>
      </w:r>
      <w:r w:rsidRPr="00EC082A">
        <w:t>nuisance</w:t>
      </w:r>
      <w:r w:rsidRPr="00EC082A">
        <w:rPr>
          <w:spacing w:val="-9"/>
        </w:rPr>
        <w:t xml:space="preserve"> </w:t>
      </w:r>
      <w:r w:rsidRPr="00EC082A">
        <w:t>problem</w:t>
      </w:r>
      <w:r w:rsidRPr="00EC082A">
        <w:rPr>
          <w:spacing w:val="-10"/>
        </w:rPr>
        <w:t xml:space="preserve"> </w:t>
      </w:r>
      <w:r w:rsidRPr="00EC082A">
        <w:t>than</w:t>
      </w:r>
      <w:r w:rsidRPr="00EC082A">
        <w:rPr>
          <w:spacing w:val="-8"/>
        </w:rPr>
        <w:t xml:space="preserve"> </w:t>
      </w:r>
      <w:r w:rsidRPr="00EC082A">
        <w:t>a</w:t>
      </w:r>
      <w:r w:rsidRPr="00EC082A">
        <w:rPr>
          <w:spacing w:val="-10"/>
        </w:rPr>
        <w:t xml:space="preserve"> </w:t>
      </w:r>
      <w:r w:rsidRPr="00EC082A">
        <w:t>health</w:t>
      </w:r>
      <w:r w:rsidRPr="00EC082A">
        <w:rPr>
          <w:spacing w:val="-11"/>
        </w:rPr>
        <w:t xml:space="preserve"> </w:t>
      </w:r>
      <w:r w:rsidRPr="00EC082A">
        <w:t>issue.</w:t>
      </w:r>
      <w:r w:rsidRPr="00EC082A">
        <w:rPr>
          <w:spacing w:val="-6"/>
        </w:rPr>
        <w:t xml:space="preserve"> </w:t>
      </w:r>
      <w:r w:rsidRPr="00EC082A">
        <w:t>Fine</w:t>
      </w:r>
      <w:r w:rsidRPr="00EC082A">
        <w:rPr>
          <w:spacing w:val="-9"/>
        </w:rPr>
        <w:t xml:space="preserve"> </w:t>
      </w:r>
      <w:r w:rsidRPr="00EC082A">
        <w:t>dust</w:t>
      </w:r>
      <w:r w:rsidRPr="00EC082A">
        <w:rPr>
          <w:spacing w:val="-8"/>
        </w:rPr>
        <w:t xml:space="preserve"> </w:t>
      </w:r>
      <w:r w:rsidRPr="00EC082A">
        <w:t>particles</w:t>
      </w:r>
      <w:r w:rsidRPr="00EC082A">
        <w:rPr>
          <w:spacing w:val="-9"/>
        </w:rPr>
        <w:t xml:space="preserve"> </w:t>
      </w:r>
      <w:r w:rsidRPr="00EC082A">
        <w:t>may</w:t>
      </w:r>
      <w:r w:rsidRPr="00EC082A">
        <w:rPr>
          <w:spacing w:val="-13"/>
        </w:rPr>
        <w:t xml:space="preserve"> </w:t>
      </w:r>
      <w:r w:rsidRPr="00EC082A">
        <w:t>block</w:t>
      </w:r>
      <w:r w:rsidRPr="00EC082A">
        <w:rPr>
          <w:spacing w:val="-10"/>
        </w:rPr>
        <w:t xml:space="preserve"> </w:t>
      </w:r>
      <w:r w:rsidRPr="00EC082A">
        <w:t>stomata</w:t>
      </w:r>
      <w:r w:rsidRPr="00EC082A">
        <w:rPr>
          <w:spacing w:val="-9"/>
        </w:rPr>
        <w:t xml:space="preserve"> </w:t>
      </w:r>
      <w:r w:rsidRPr="00EC082A">
        <w:t>on</w:t>
      </w:r>
      <w:r w:rsidRPr="00EC082A">
        <w:rPr>
          <w:spacing w:val="-11"/>
        </w:rPr>
        <w:t xml:space="preserve"> </w:t>
      </w:r>
      <w:r w:rsidRPr="00EC082A">
        <w:t>plant</w:t>
      </w:r>
      <w:r w:rsidRPr="00EC082A">
        <w:rPr>
          <w:spacing w:val="-9"/>
        </w:rPr>
        <w:t xml:space="preserve"> </w:t>
      </w:r>
      <w:r w:rsidRPr="00EC082A">
        <w:t>leaves and</w:t>
      </w:r>
      <w:r w:rsidRPr="00EC082A">
        <w:rPr>
          <w:spacing w:val="-11"/>
        </w:rPr>
        <w:t xml:space="preserve"> </w:t>
      </w:r>
      <w:r w:rsidRPr="00EC082A">
        <w:t>interferes</w:t>
      </w:r>
      <w:r w:rsidRPr="00EC082A">
        <w:rPr>
          <w:spacing w:val="-8"/>
        </w:rPr>
        <w:t xml:space="preserve"> </w:t>
      </w:r>
      <w:r w:rsidRPr="00EC082A">
        <w:t>with</w:t>
      </w:r>
      <w:r w:rsidRPr="00EC082A">
        <w:rPr>
          <w:spacing w:val="-11"/>
        </w:rPr>
        <w:t xml:space="preserve"> </w:t>
      </w:r>
      <w:r w:rsidRPr="00EC082A">
        <w:t>transpiration</w:t>
      </w:r>
      <w:r w:rsidRPr="00EC082A">
        <w:rPr>
          <w:spacing w:val="-11"/>
        </w:rPr>
        <w:t xml:space="preserve"> </w:t>
      </w:r>
      <w:r w:rsidRPr="00EC082A">
        <w:t>and</w:t>
      </w:r>
      <w:r w:rsidRPr="00EC082A">
        <w:rPr>
          <w:spacing w:val="-12"/>
        </w:rPr>
        <w:t xml:space="preserve"> </w:t>
      </w:r>
      <w:r w:rsidRPr="00EC082A">
        <w:t>photosynthetic</w:t>
      </w:r>
      <w:r w:rsidRPr="00EC082A">
        <w:rPr>
          <w:spacing w:val="-10"/>
        </w:rPr>
        <w:t xml:space="preserve"> </w:t>
      </w:r>
      <w:r w:rsidRPr="00EC082A">
        <w:t>processes.</w:t>
      </w:r>
      <w:r w:rsidRPr="00EC082A">
        <w:rPr>
          <w:spacing w:val="-8"/>
        </w:rPr>
        <w:t xml:space="preserve"> </w:t>
      </w:r>
      <w:r w:rsidRPr="00EC082A">
        <w:t>Fine</w:t>
      </w:r>
      <w:r w:rsidRPr="00EC082A">
        <w:rPr>
          <w:spacing w:val="-9"/>
        </w:rPr>
        <w:t xml:space="preserve"> </w:t>
      </w:r>
      <w:r w:rsidRPr="00EC082A">
        <w:t>dust</w:t>
      </w:r>
      <w:r w:rsidRPr="00EC082A">
        <w:rPr>
          <w:spacing w:val="-10"/>
        </w:rPr>
        <w:t xml:space="preserve"> </w:t>
      </w:r>
      <w:r w:rsidRPr="00EC082A">
        <w:t>particles</w:t>
      </w:r>
      <w:r w:rsidRPr="00EC082A">
        <w:rPr>
          <w:spacing w:val="-8"/>
        </w:rPr>
        <w:t xml:space="preserve"> </w:t>
      </w:r>
      <w:r w:rsidRPr="00EC082A">
        <w:t>may</w:t>
      </w:r>
      <w:r w:rsidRPr="00EC082A">
        <w:rPr>
          <w:spacing w:val="-13"/>
        </w:rPr>
        <w:t xml:space="preserve"> </w:t>
      </w:r>
      <w:r w:rsidRPr="00EC082A">
        <w:t>also</w:t>
      </w:r>
      <w:r w:rsidRPr="00EC082A">
        <w:rPr>
          <w:spacing w:val="-8"/>
        </w:rPr>
        <w:t xml:space="preserve"> </w:t>
      </w:r>
      <w:r w:rsidRPr="00EC082A">
        <w:t>be</w:t>
      </w:r>
      <w:r w:rsidRPr="00EC082A">
        <w:rPr>
          <w:spacing w:val="-10"/>
        </w:rPr>
        <w:t xml:space="preserve"> </w:t>
      </w:r>
      <w:r w:rsidRPr="00EC082A">
        <w:t xml:space="preserve">a </w:t>
      </w:r>
      <w:r w:rsidRPr="00EC082A">
        <w:rPr>
          <w:spacing w:val="-2"/>
        </w:rPr>
        <w:t>risk</w:t>
      </w:r>
      <w:r w:rsidRPr="00EC082A">
        <w:rPr>
          <w:spacing w:val="-9"/>
        </w:rPr>
        <w:t xml:space="preserve"> </w:t>
      </w:r>
      <w:r w:rsidRPr="00EC082A">
        <w:rPr>
          <w:spacing w:val="-2"/>
        </w:rPr>
        <w:t>to</w:t>
      </w:r>
      <w:r w:rsidRPr="00EC082A">
        <w:rPr>
          <w:spacing w:val="-7"/>
        </w:rPr>
        <w:t xml:space="preserve"> </w:t>
      </w:r>
      <w:r w:rsidRPr="00EC082A">
        <w:rPr>
          <w:spacing w:val="-2"/>
        </w:rPr>
        <w:t>human</w:t>
      </w:r>
      <w:r w:rsidRPr="00EC082A">
        <w:rPr>
          <w:spacing w:val="-9"/>
        </w:rPr>
        <w:t xml:space="preserve"> </w:t>
      </w:r>
      <w:r w:rsidRPr="00EC082A">
        <w:rPr>
          <w:spacing w:val="-2"/>
        </w:rPr>
        <w:t>health.</w:t>
      </w:r>
      <w:r w:rsidRPr="00EC082A">
        <w:rPr>
          <w:spacing w:val="-6"/>
        </w:rPr>
        <w:t xml:space="preserve"> </w:t>
      </w:r>
      <w:r w:rsidRPr="00EC082A">
        <w:rPr>
          <w:spacing w:val="-2"/>
        </w:rPr>
        <w:t>The</w:t>
      </w:r>
      <w:r w:rsidRPr="00EC082A">
        <w:rPr>
          <w:spacing w:val="-8"/>
        </w:rPr>
        <w:t xml:space="preserve"> </w:t>
      </w:r>
      <w:r w:rsidRPr="00EC082A">
        <w:rPr>
          <w:spacing w:val="-2"/>
        </w:rPr>
        <w:t>air</w:t>
      </w:r>
      <w:r w:rsidRPr="00EC082A">
        <w:rPr>
          <w:spacing w:val="-10"/>
        </w:rPr>
        <w:t xml:space="preserve"> </w:t>
      </w:r>
      <w:r w:rsidRPr="00EC082A">
        <w:rPr>
          <w:spacing w:val="-2"/>
        </w:rPr>
        <w:t>quality</w:t>
      </w:r>
      <w:r w:rsidRPr="00EC082A">
        <w:rPr>
          <w:spacing w:val="-11"/>
        </w:rPr>
        <w:t xml:space="preserve"> </w:t>
      </w:r>
      <w:r w:rsidRPr="00EC082A">
        <w:rPr>
          <w:spacing w:val="-2"/>
        </w:rPr>
        <w:t>on</w:t>
      </w:r>
      <w:r w:rsidRPr="00EC082A">
        <w:rPr>
          <w:spacing w:val="-7"/>
        </w:rPr>
        <w:t xml:space="preserve"> </w:t>
      </w:r>
      <w:r w:rsidRPr="00EC082A">
        <w:rPr>
          <w:spacing w:val="-2"/>
        </w:rPr>
        <w:t>and</w:t>
      </w:r>
      <w:r w:rsidRPr="00EC082A">
        <w:rPr>
          <w:spacing w:val="-7"/>
        </w:rPr>
        <w:t xml:space="preserve"> </w:t>
      </w:r>
      <w:r w:rsidRPr="00EC082A">
        <w:rPr>
          <w:spacing w:val="-2"/>
        </w:rPr>
        <w:t>around</w:t>
      </w:r>
      <w:r w:rsidRPr="00EC082A">
        <w:rPr>
          <w:spacing w:val="-6"/>
        </w:rPr>
        <w:t xml:space="preserve"> </w:t>
      </w:r>
      <w:r w:rsidRPr="00EC082A">
        <w:rPr>
          <w:spacing w:val="-2"/>
        </w:rPr>
        <w:t>the</w:t>
      </w:r>
      <w:r w:rsidRPr="00EC082A">
        <w:rPr>
          <w:spacing w:val="-10"/>
        </w:rPr>
        <w:t xml:space="preserve"> </w:t>
      </w:r>
      <w:r w:rsidRPr="00EC082A">
        <w:rPr>
          <w:spacing w:val="-2"/>
        </w:rPr>
        <w:t>project</w:t>
      </w:r>
      <w:r w:rsidRPr="00EC082A">
        <w:rPr>
          <w:spacing w:val="-6"/>
        </w:rPr>
        <w:t xml:space="preserve"> </w:t>
      </w:r>
      <w:r w:rsidRPr="00EC082A">
        <w:rPr>
          <w:spacing w:val="-2"/>
        </w:rPr>
        <w:t>site</w:t>
      </w:r>
      <w:r w:rsidRPr="00EC082A">
        <w:rPr>
          <w:spacing w:val="-8"/>
        </w:rPr>
        <w:t xml:space="preserve"> </w:t>
      </w:r>
      <w:r w:rsidRPr="00EC082A">
        <w:rPr>
          <w:spacing w:val="-2"/>
        </w:rPr>
        <w:t>is</w:t>
      </w:r>
      <w:r w:rsidRPr="00EC082A">
        <w:rPr>
          <w:spacing w:val="-3"/>
        </w:rPr>
        <w:t xml:space="preserve"> </w:t>
      </w:r>
      <w:r w:rsidRPr="00EC082A">
        <w:rPr>
          <w:spacing w:val="-2"/>
        </w:rPr>
        <w:t>generally</w:t>
      </w:r>
      <w:r w:rsidRPr="00EC082A">
        <w:rPr>
          <w:spacing w:val="-9"/>
        </w:rPr>
        <w:t xml:space="preserve"> </w:t>
      </w:r>
      <w:r w:rsidRPr="00EC082A">
        <w:rPr>
          <w:spacing w:val="-2"/>
        </w:rPr>
        <w:t>classified</w:t>
      </w:r>
      <w:r w:rsidRPr="00EC082A">
        <w:rPr>
          <w:spacing w:val="-5"/>
        </w:rPr>
        <w:t xml:space="preserve"> </w:t>
      </w:r>
      <w:r w:rsidRPr="00EC082A">
        <w:rPr>
          <w:spacing w:val="-2"/>
        </w:rPr>
        <w:t>as</w:t>
      </w:r>
      <w:r w:rsidRPr="00EC082A">
        <w:rPr>
          <w:spacing w:val="-4"/>
        </w:rPr>
        <w:t xml:space="preserve"> </w:t>
      </w:r>
      <w:r w:rsidRPr="00EC082A">
        <w:rPr>
          <w:spacing w:val="-2"/>
        </w:rPr>
        <w:t xml:space="preserve">good </w:t>
      </w:r>
      <w:r w:rsidRPr="00EC082A">
        <w:t>and safe. The table below presents the results of air quality parameters monitored during field investigative surveys.</w:t>
      </w:r>
    </w:p>
    <w:p w14:paraId="2D065098" w14:textId="77777777" w:rsidR="003E264E" w:rsidRDefault="003E264E" w:rsidP="00FB1BED">
      <w:pPr>
        <w:pStyle w:val="Corpsdetexte"/>
        <w:spacing w:before="142" w:line="254" w:lineRule="auto"/>
        <w:ind w:right="667"/>
      </w:pPr>
    </w:p>
    <w:p w14:paraId="7EC74334" w14:textId="77777777" w:rsidR="003E264E" w:rsidRDefault="003E264E" w:rsidP="00FB1BED">
      <w:pPr>
        <w:pStyle w:val="Corpsdetexte"/>
        <w:spacing w:before="142" w:line="254" w:lineRule="auto"/>
        <w:ind w:right="667"/>
      </w:pPr>
    </w:p>
    <w:p w14:paraId="110AA766" w14:textId="77777777" w:rsidR="003E264E" w:rsidRPr="00EC082A" w:rsidRDefault="003E264E" w:rsidP="00FB1BED">
      <w:pPr>
        <w:pStyle w:val="Corpsdetexte"/>
        <w:spacing w:before="142" w:line="254" w:lineRule="auto"/>
        <w:ind w:right="667"/>
      </w:pPr>
    </w:p>
    <w:p w14:paraId="0878C89D" w14:textId="77777777" w:rsidR="004A6D04" w:rsidRPr="00EC082A" w:rsidRDefault="004A6D04">
      <w:pPr>
        <w:pStyle w:val="Corpsdetexte"/>
        <w:jc w:val="left"/>
      </w:pPr>
    </w:p>
    <w:p w14:paraId="34CD5A2F" w14:textId="40918154" w:rsidR="004A6D04" w:rsidRDefault="003E264E" w:rsidP="003E264E">
      <w:pPr>
        <w:pStyle w:val="Lgende"/>
      </w:pPr>
      <w:bookmarkStart w:id="159" w:name="_Toc198360696"/>
      <w:bookmarkStart w:id="160" w:name="_Toc198363240"/>
      <w:r>
        <w:t xml:space="preserve">Table </w:t>
      </w:r>
      <w:fldSimple w:instr=" STYLEREF 2 \s ">
        <w:r w:rsidR="00DD4284">
          <w:rPr>
            <w:noProof/>
          </w:rPr>
          <w:t>5.2</w:t>
        </w:r>
      </w:fldSimple>
      <w:r w:rsidR="00DD4284">
        <w:noBreakHyphen/>
      </w:r>
      <w:fldSimple w:instr=" SEQ Table \* ARABIC \s 2 ">
        <w:r w:rsidR="00DD4284">
          <w:rPr>
            <w:noProof/>
          </w:rPr>
          <w:t>1</w:t>
        </w:r>
      </w:fldSimple>
      <w:r>
        <w:t xml:space="preserve">: </w:t>
      </w:r>
      <w:r w:rsidRPr="00F30E72">
        <w:t>Air Quality Data</w:t>
      </w:r>
      <w:bookmarkEnd w:id="159"/>
      <w:bookmarkEnd w:id="160"/>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982"/>
        <w:gridCol w:w="1005"/>
        <w:gridCol w:w="1649"/>
        <w:gridCol w:w="900"/>
        <w:gridCol w:w="824"/>
        <w:gridCol w:w="797"/>
        <w:gridCol w:w="1328"/>
      </w:tblGrid>
      <w:tr w:rsidR="004A6D04" w:rsidRPr="00EC082A" w14:paraId="38E085A3" w14:textId="77777777">
        <w:trPr>
          <w:trHeight w:val="962"/>
        </w:trPr>
        <w:tc>
          <w:tcPr>
            <w:tcW w:w="1579" w:type="dxa"/>
          </w:tcPr>
          <w:p w14:paraId="440A16A5" w14:textId="77777777" w:rsidR="004A6D04" w:rsidRPr="00EC082A" w:rsidRDefault="00E24CE6">
            <w:pPr>
              <w:pStyle w:val="TableParagraph"/>
              <w:spacing w:line="237" w:lineRule="exact"/>
              <w:ind w:left="115"/>
              <w:rPr>
                <w:b/>
                <w:szCs w:val="24"/>
              </w:rPr>
            </w:pPr>
            <w:r w:rsidRPr="00EC082A">
              <w:rPr>
                <w:b/>
                <w:spacing w:val="-5"/>
                <w:szCs w:val="24"/>
              </w:rPr>
              <w:t>GPS</w:t>
            </w:r>
          </w:p>
          <w:p w14:paraId="52138CAF" w14:textId="77777777" w:rsidR="004A6D04" w:rsidRPr="00EC082A" w:rsidRDefault="00E24CE6">
            <w:pPr>
              <w:pStyle w:val="TableParagraph"/>
              <w:spacing w:before="16" w:line="249" w:lineRule="auto"/>
              <w:ind w:left="115"/>
              <w:rPr>
                <w:b/>
                <w:szCs w:val="24"/>
              </w:rPr>
            </w:pPr>
            <w:r w:rsidRPr="00EC082A">
              <w:rPr>
                <w:b/>
                <w:spacing w:val="-4"/>
                <w:szCs w:val="24"/>
              </w:rPr>
              <w:t>Coordinates</w:t>
            </w:r>
            <w:r w:rsidRPr="00EC082A">
              <w:rPr>
                <w:b/>
                <w:spacing w:val="-14"/>
                <w:szCs w:val="24"/>
              </w:rPr>
              <w:t xml:space="preserve"> </w:t>
            </w:r>
            <w:r w:rsidRPr="00EC082A">
              <w:rPr>
                <w:b/>
                <w:spacing w:val="-4"/>
                <w:szCs w:val="24"/>
              </w:rPr>
              <w:t xml:space="preserve">of </w:t>
            </w:r>
            <w:r w:rsidRPr="00EC082A">
              <w:rPr>
                <w:b/>
                <w:szCs w:val="24"/>
              </w:rPr>
              <w:t>the Location</w:t>
            </w:r>
          </w:p>
        </w:tc>
        <w:tc>
          <w:tcPr>
            <w:tcW w:w="982" w:type="dxa"/>
          </w:tcPr>
          <w:p w14:paraId="5309001F" w14:textId="77777777" w:rsidR="004A6D04" w:rsidRPr="00EC082A" w:rsidRDefault="00E24CE6">
            <w:pPr>
              <w:pStyle w:val="TableParagraph"/>
              <w:spacing w:line="237" w:lineRule="exact"/>
              <w:ind w:left="112"/>
              <w:rPr>
                <w:b/>
                <w:szCs w:val="24"/>
              </w:rPr>
            </w:pPr>
            <w:r w:rsidRPr="00EC082A">
              <w:rPr>
                <w:b/>
                <w:spacing w:val="-2"/>
                <w:szCs w:val="24"/>
              </w:rPr>
              <w:t>PM2.5</w:t>
            </w:r>
          </w:p>
          <w:p w14:paraId="1B568A58" w14:textId="77777777" w:rsidR="004A6D04" w:rsidRPr="00EC082A" w:rsidRDefault="00E24CE6">
            <w:pPr>
              <w:pStyle w:val="TableParagraph"/>
              <w:spacing w:before="16"/>
              <w:ind w:left="112"/>
              <w:rPr>
                <w:b/>
                <w:szCs w:val="24"/>
              </w:rPr>
            </w:pPr>
            <w:r w:rsidRPr="00EC082A">
              <w:rPr>
                <w:b/>
                <w:spacing w:val="-2"/>
                <w:szCs w:val="24"/>
              </w:rPr>
              <w:t>(µg/m</w:t>
            </w:r>
            <w:r w:rsidRPr="00EC082A">
              <w:rPr>
                <w:b/>
                <w:spacing w:val="-2"/>
                <w:position w:val="5"/>
                <w:szCs w:val="24"/>
              </w:rPr>
              <w:t>3</w:t>
            </w:r>
            <w:r w:rsidRPr="00EC082A">
              <w:rPr>
                <w:b/>
                <w:spacing w:val="-2"/>
                <w:szCs w:val="24"/>
              </w:rPr>
              <w:t>)</w:t>
            </w:r>
          </w:p>
        </w:tc>
        <w:tc>
          <w:tcPr>
            <w:tcW w:w="1005" w:type="dxa"/>
          </w:tcPr>
          <w:p w14:paraId="620606B7" w14:textId="77777777" w:rsidR="004A6D04" w:rsidRPr="00EC082A" w:rsidRDefault="00E24CE6">
            <w:pPr>
              <w:pStyle w:val="TableParagraph"/>
              <w:spacing w:line="237" w:lineRule="exact"/>
              <w:ind w:left="112"/>
              <w:rPr>
                <w:b/>
                <w:szCs w:val="24"/>
              </w:rPr>
            </w:pPr>
            <w:r w:rsidRPr="00EC082A">
              <w:rPr>
                <w:b/>
                <w:spacing w:val="-4"/>
                <w:szCs w:val="24"/>
              </w:rPr>
              <w:t>PM10</w:t>
            </w:r>
          </w:p>
          <w:p w14:paraId="1C3C95E4" w14:textId="77777777" w:rsidR="004A6D04" w:rsidRPr="00EC082A" w:rsidRDefault="00E24CE6">
            <w:pPr>
              <w:pStyle w:val="TableParagraph"/>
              <w:spacing w:before="16"/>
              <w:ind w:left="112"/>
              <w:rPr>
                <w:b/>
                <w:szCs w:val="24"/>
              </w:rPr>
            </w:pPr>
            <w:r w:rsidRPr="00EC082A">
              <w:rPr>
                <w:b/>
                <w:spacing w:val="-2"/>
                <w:szCs w:val="24"/>
              </w:rPr>
              <w:t>(µg/m</w:t>
            </w:r>
            <w:r w:rsidRPr="00EC082A">
              <w:rPr>
                <w:b/>
                <w:spacing w:val="-2"/>
                <w:position w:val="5"/>
                <w:szCs w:val="24"/>
              </w:rPr>
              <w:t>3</w:t>
            </w:r>
            <w:r w:rsidRPr="00EC082A">
              <w:rPr>
                <w:b/>
                <w:spacing w:val="-2"/>
                <w:szCs w:val="24"/>
              </w:rPr>
              <w:t>)</w:t>
            </w:r>
          </w:p>
        </w:tc>
        <w:tc>
          <w:tcPr>
            <w:tcW w:w="1649" w:type="dxa"/>
          </w:tcPr>
          <w:p w14:paraId="5B4F0586" w14:textId="77777777" w:rsidR="004A6D04" w:rsidRPr="00EC082A" w:rsidRDefault="00E24CE6">
            <w:pPr>
              <w:pStyle w:val="TableParagraph"/>
              <w:spacing w:line="222" w:lineRule="exact"/>
              <w:ind w:left="113"/>
              <w:rPr>
                <w:b/>
                <w:szCs w:val="24"/>
              </w:rPr>
            </w:pPr>
            <w:r w:rsidRPr="00EC082A">
              <w:rPr>
                <w:b/>
                <w:spacing w:val="-5"/>
                <w:position w:val="2"/>
                <w:szCs w:val="24"/>
              </w:rPr>
              <w:t>SO</w:t>
            </w:r>
            <w:r w:rsidRPr="00EC082A">
              <w:rPr>
                <w:b/>
                <w:spacing w:val="-5"/>
                <w:szCs w:val="24"/>
              </w:rPr>
              <w:t>2</w:t>
            </w:r>
          </w:p>
        </w:tc>
        <w:tc>
          <w:tcPr>
            <w:tcW w:w="900" w:type="dxa"/>
          </w:tcPr>
          <w:p w14:paraId="0193BA47" w14:textId="77777777" w:rsidR="004A6D04" w:rsidRPr="00EC082A" w:rsidRDefault="00E24CE6">
            <w:pPr>
              <w:pStyle w:val="TableParagraph"/>
              <w:spacing w:line="237" w:lineRule="exact"/>
              <w:ind w:left="113"/>
              <w:rPr>
                <w:b/>
                <w:szCs w:val="24"/>
              </w:rPr>
            </w:pPr>
            <w:r w:rsidRPr="00EC082A">
              <w:rPr>
                <w:b/>
                <w:spacing w:val="-5"/>
                <w:szCs w:val="24"/>
              </w:rPr>
              <w:t>CO</w:t>
            </w:r>
          </w:p>
        </w:tc>
        <w:tc>
          <w:tcPr>
            <w:tcW w:w="824" w:type="dxa"/>
          </w:tcPr>
          <w:p w14:paraId="1B5DEC0B" w14:textId="77777777" w:rsidR="004A6D04" w:rsidRPr="00EC082A" w:rsidRDefault="00E24CE6">
            <w:pPr>
              <w:pStyle w:val="TableParagraph"/>
              <w:spacing w:line="237" w:lineRule="exact"/>
              <w:ind w:left="113"/>
              <w:rPr>
                <w:b/>
                <w:szCs w:val="24"/>
              </w:rPr>
            </w:pPr>
            <w:r w:rsidRPr="00EC082A">
              <w:rPr>
                <w:b/>
                <w:spacing w:val="-5"/>
                <w:szCs w:val="24"/>
              </w:rPr>
              <w:t>NOx</w:t>
            </w:r>
          </w:p>
        </w:tc>
        <w:tc>
          <w:tcPr>
            <w:tcW w:w="797" w:type="dxa"/>
          </w:tcPr>
          <w:p w14:paraId="7D3528F3" w14:textId="77777777" w:rsidR="004A6D04" w:rsidRPr="00EC082A" w:rsidRDefault="00E24CE6">
            <w:pPr>
              <w:pStyle w:val="TableParagraph"/>
              <w:spacing w:line="237" w:lineRule="exact"/>
              <w:ind w:left="115"/>
              <w:rPr>
                <w:b/>
                <w:szCs w:val="24"/>
              </w:rPr>
            </w:pPr>
            <w:r w:rsidRPr="00EC082A">
              <w:rPr>
                <w:b/>
                <w:spacing w:val="-5"/>
                <w:w w:val="110"/>
                <w:szCs w:val="24"/>
              </w:rPr>
              <w:t>NO</w:t>
            </w:r>
          </w:p>
        </w:tc>
        <w:tc>
          <w:tcPr>
            <w:tcW w:w="1328" w:type="dxa"/>
          </w:tcPr>
          <w:p w14:paraId="7B70FE81" w14:textId="77777777" w:rsidR="004A6D04" w:rsidRPr="00EC082A" w:rsidRDefault="00E24CE6">
            <w:pPr>
              <w:pStyle w:val="TableParagraph"/>
              <w:spacing w:line="252" w:lineRule="auto"/>
              <w:ind w:left="113" w:right="99"/>
              <w:rPr>
                <w:b/>
                <w:szCs w:val="24"/>
              </w:rPr>
            </w:pPr>
            <w:r w:rsidRPr="00EC082A">
              <w:rPr>
                <w:b/>
                <w:spacing w:val="-4"/>
                <w:szCs w:val="24"/>
              </w:rPr>
              <w:t>Remarks</w:t>
            </w:r>
            <w:r w:rsidRPr="00EC082A">
              <w:rPr>
                <w:b/>
                <w:spacing w:val="-21"/>
                <w:szCs w:val="24"/>
              </w:rPr>
              <w:t xml:space="preserve"> </w:t>
            </w:r>
            <w:r w:rsidRPr="00EC082A">
              <w:rPr>
                <w:b/>
                <w:spacing w:val="-4"/>
                <w:szCs w:val="24"/>
              </w:rPr>
              <w:t xml:space="preserve">on </w:t>
            </w:r>
            <w:r w:rsidRPr="00EC082A">
              <w:rPr>
                <w:b/>
                <w:szCs w:val="24"/>
              </w:rPr>
              <w:t>Air</w:t>
            </w:r>
            <w:r w:rsidRPr="00EC082A">
              <w:rPr>
                <w:b/>
                <w:spacing w:val="-9"/>
                <w:szCs w:val="24"/>
              </w:rPr>
              <w:t xml:space="preserve"> </w:t>
            </w:r>
            <w:r w:rsidRPr="00EC082A">
              <w:rPr>
                <w:b/>
                <w:spacing w:val="-2"/>
                <w:szCs w:val="24"/>
              </w:rPr>
              <w:t>Quality</w:t>
            </w:r>
          </w:p>
        </w:tc>
      </w:tr>
      <w:tr w:rsidR="004A6D04" w:rsidRPr="00EC082A" w14:paraId="758A6486" w14:textId="77777777">
        <w:trPr>
          <w:trHeight w:val="695"/>
        </w:trPr>
        <w:tc>
          <w:tcPr>
            <w:tcW w:w="1579" w:type="dxa"/>
          </w:tcPr>
          <w:p w14:paraId="187391EA" w14:textId="77777777" w:rsidR="004A6D04" w:rsidRPr="00EC082A" w:rsidRDefault="00E24CE6">
            <w:pPr>
              <w:pStyle w:val="TableParagraph"/>
              <w:spacing w:line="237" w:lineRule="exact"/>
              <w:ind w:left="115"/>
              <w:rPr>
                <w:szCs w:val="24"/>
              </w:rPr>
            </w:pPr>
            <w:r w:rsidRPr="00EC082A">
              <w:rPr>
                <w:spacing w:val="-2"/>
                <w:szCs w:val="24"/>
              </w:rPr>
              <w:t>S12</w:t>
            </w:r>
            <w:r w:rsidRPr="00EC082A">
              <w:rPr>
                <w:spacing w:val="-2"/>
                <w:position w:val="5"/>
                <w:szCs w:val="24"/>
              </w:rPr>
              <w:t>o</w:t>
            </w:r>
            <w:r w:rsidRPr="00EC082A">
              <w:rPr>
                <w:spacing w:val="-2"/>
                <w:szCs w:val="24"/>
              </w:rPr>
              <w:t>41’54.6’’</w:t>
            </w:r>
          </w:p>
          <w:p w14:paraId="24B16D5D" w14:textId="77777777" w:rsidR="004A6D04" w:rsidRPr="00EC082A" w:rsidRDefault="00E24CE6">
            <w:pPr>
              <w:pStyle w:val="TableParagraph"/>
              <w:spacing w:before="11"/>
              <w:ind w:left="115"/>
              <w:rPr>
                <w:szCs w:val="24"/>
              </w:rPr>
            </w:pPr>
            <w:r w:rsidRPr="00EC082A">
              <w:rPr>
                <w:spacing w:val="-2"/>
                <w:szCs w:val="24"/>
              </w:rPr>
              <w:t>E28</w:t>
            </w:r>
            <w:r w:rsidRPr="00EC082A">
              <w:rPr>
                <w:spacing w:val="-2"/>
                <w:position w:val="5"/>
                <w:szCs w:val="24"/>
              </w:rPr>
              <w:t>o</w:t>
            </w:r>
            <w:r w:rsidRPr="00EC082A">
              <w:rPr>
                <w:spacing w:val="-2"/>
                <w:szCs w:val="24"/>
              </w:rPr>
              <w:t>11’09.8’’</w:t>
            </w:r>
          </w:p>
        </w:tc>
        <w:tc>
          <w:tcPr>
            <w:tcW w:w="982" w:type="dxa"/>
          </w:tcPr>
          <w:p w14:paraId="45BD5AD5" w14:textId="77777777" w:rsidR="004A6D04" w:rsidRPr="00EC082A" w:rsidRDefault="00E24CE6">
            <w:pPr>
              <w:pStyle w:val="TableParagraph"/>
              <w:spacing w:line="237" w:lineRule="exact"/>
              <w:ind w:left="112"/>
              <w:rPr>
                <w:szCs w:val="24"/>
              </w:rPr>
            </w:pPr>
            <w:r w:rsidRPr="00EC082A">
              <w:rPr>
                <w:spacing w:val="-5"/>
                <w:szCs w:val="24"/>
              </w:rPr>
              <w:t>42</w:t>
            </w:r>
          </w:p>
        </w:tc>
        <w:tc>
          <w:tcPr>
            <w:tcW w:w="1005" w:type="dxa"/>
          </w:tcPr>
          <w:p w14:paraId="0C527340" w14:textId="77777777" w:rsidR="004A6D04" w:rsidRPr="00EC082A" w:rsidRDefault="00E24CE6">
            <w:pPr>
              <w:pStyle w:val="TableParagraph"/>
              <w:spacing w:line="237" w:lineRule="exact"/>
              <w:ind w:left="112"/>
              <w:rPr>
                <w:szCs w:val="24"/>
              </w:rPr>
            </w:pPr>
            <w:r w:rsidRPr="00EC082A">
              <w:rPr>
                <w:spacing w:val="-5"/>
                <w:szCs w:val="24"/>
              </w:rPr>
              <w:t>68</w:t>
            </w:r>
          </w:p>
        </w:tc>
        <w:tc>
          <w:tcPr>
            <w:tcW w:w="1649" w:type="dxa"/>
          </w:tcPr>
          <w:p w14:paraId="521C17DE" w14:textId="77777777" w:rsidR="004A6D04" w:rsidRPr="00EC082A" w:rsidRDefault="00E24CE6">
            <w:pPr>
              <w:pStyle w:val="TableParagraph"/>
              <w:spacing w:line="237" w:lineRule="exact"/>
              <w:ind w:left="113"/>
              <w:rPr>
                <w:szCs w:val="24"/>
              </w:rPr>
            </w:pPr>
            <w:r w:rsidRPr="00EC082A">
              <w:rPr>
                <w:szCs w:val="24"/>
              </w:rPr>
              <w:t>Not</w:t>
            </w:r>
            <w:r w:rsidRPr="00EC082A">
              <w:rPr>
                <w:spacing w:val="16"/>
                <w:szCs w:val="24"/>
              </w:rPr>
              <w:t xml:space="preserve"> </w:t>
            </w:r>
            <w:r w:rsidRPr="00EC082A">
              <w:rPr>
                <w:spacing w:val="-2"/>
                <w:szCs w:val="24"/>
              </w:rPr>
              <w:t>detected</w:t>
            </w:r>
          </w:p>
        </w:tc>
        <w:tc>
          <w:tcPr>
            <w:tcW w:w="900" w:type="dxa"/>
          </w:tcPr>
          <w:p w14:paraId="1ACC93A4" w14:textId="77777777" w:rsidR="004A6D04" w:rsidRPr="00EC082A" w:rsidRDefault="00E24CE6">
            <w:pPr>
              <w:pStyle w:val="TableParagraph"/>
              <w:spacing w:line="237" w:lineRule="exact"/>
              <w:ind w:left="113"/>
              <w:rPr>
                <w:szCs w:val="24"/>
              </w:rPr>
            </w:pPr>
            <w:r w:rsidRPr="00EC082A">
              <w:rPr>
                <w:spacing w:val="-5"/>
                <w:szCs w:val="24"/>
              </w:rPr>
              <w:t>13</w:t>
            </w:r>
          </w:p>
        </w:tc>
        <w:tc>
          <w:tcPr>
            <w:tcW w:w="824" w:type="dxa"/>
          </w:tcPr>
          <w:p w14:paraId="3548B4F3" w14:textId="77777777" w:rsidR="004A6D04" w:rsidRPr="00EC082A" w:rsidRDefault="00E24CE6">
            <w:pPr>
              <w:pStyle w:val="TableParagraph"/>
              <w:spacing w:line="237" w:lineRule="exact"/>
              <w:ind w:left="113"/>
              <w:rPr>
                <w:szCs w:val="24"/>
              </w:rPr>
            </w:pPr>
            <w:r w:rsidRPr="00EC082A">
              <w:rPr>
                <w:spacing w:val="-5"/>
                <w:szCs w:val="24"/>
              </w:rPr>
              <w:t>14</w:t>
            </w:r>
          </w:p>
        </w:tc>
        <w:tc>
          <w:tcPr>
            <w:tcW w:w="797" w:type="dxa"/>
          </w:tcPr>
          <w:p w14:paraId="415294DC" w14:textId="77777777" w:rsidR="004A6D04" w:rsidRPr="00EC082A" w:rsidRDefault="00E24CE6">
            <w:pPr>
              <w:pStyle w:val="TableParagraph"/>
              <w:spacing w:line="237" w:lineRule="exact"/>
              <w:ind w:left="115"/>
              <w:rPr>
                <w:szCs w:val="24"/>
              </w:rPr>
            </w:pPr>
            <w:r w:rsidRPr="00EC082A">
              <w:rPr>
                <w:spacing w:val="-5"/>
                <w:szCs w:val="24"/>
              </w:rPr>
              <w:t>12</w:t>
            </w:r>
          </w:p>
        </w:tc>
        <w:tc>
          <w:tcPr>
            <w:tcW w:w="1328" w:type="dxa"/>
          </w:tcPr>
          <w:p w14:paraId="182599CF" w14:textId="77777777" w:rsidR="004A6D04" w:rsidRPr="00EC082A" w:rsidRDefault="00E24CE6">
            <w:pPr>
              <w:pStyle w:val="TableParagraph"/>
              <w:spacing w:line="237" w:lineRule="exact"/>
              <w:ind w:left="113"/>
              <w:rPr>
                <w:szCs w:val="24"/>
              </w:rPr>
            </w:pPr>
            <w:r w:rsidRPr="00EC082A">
              <w:rPr>
                <w:spacing w:val="-4"/>
                <w:w w:val="105"/>
                <w:szCs w:val="24"/>
              </w:rPr>
              <w:t>Good</w:t>
            </w:r>
          </w:p>
        </w:tc>
      </w:tr>
      <w:tr w:rsidR="004A6D04" w:rsidRPr="00EC082A" w14:paraId="6686AEA4" w14:textId="77777777">
        <w:trPr>
          <w:trHeight w:val="693"/>
        </w:trPr>
        <w:tc>
          <w:tcPr>
            <w:tcW w:w="1579" w:type="dxa"/>
          </w:tcPr>
          <w:p w14:paraId="593F7013" w14:textId="77777777" w:rsidR="004A6D04" w:rsidRPr="00EC082A" w:rsidRDefault="00E24CE6">
            <w:pPr>
              <w:pStyle w:val="TableParagraph"/>
              <w:spacing w:line="237" w:lineRule="exact"/>
              <w:ind w:left="115"/>
              <w:rPr>
                <w:szCs w:val="24"/>
              </w:rPr>
            </w:pPr>
            <w:r w:rsidRPr="00EC082A">
              <w:rPr>
                <w:spacing w:val="-2"/>
                <w:szCs w:val="24"/>
              </w:rPr>
              <w:t>S12</w:t>
            </w:r>
            <w:r w:rsidRPr="00EC082A">
              <w:rPr>
                <w:spacing w:val="-2"/>
                <w:position w:val="5"/>
                <w:szCs w:val="24"/>
              </w:rPr>
              <w:t>o</w:t>
            </w:r>
            <w:r w:rsidRPr="00EC082A">
              <w:rPr>
                <w:spacing w:val="-2"/>
                <w:szCs w:val="24"/>
              </w:rPr>
              <w:t>41’54.6’’</w:t>
            </w:r>
          </w:p>
          <w:p w14:paraId="71BB6B6E" w14:textId="77777777" w:rsidR="004A6D04" w:rsidRPr="00EC082A" w:rsidRDefault="00E24CE6">
            <w:pPr>
              <w:pStyle w:val="TableParagraph"/>
              <w:spacing w:before="6"/>
              <w:ind w:left="115"/>
              <w:rPr>
                <w:szCs w:val="24"/>
              </w:rPr>
            </w:pPr>
            <w:r w:rsidRPr="00EC082A">
              <w:rPr>
                <w:spacing w:val="-2"/>
                <w:szCs w:val="24"/>
              </w:rPr>
              <w:t>E28</w:t>
            </w:r>
            <w:r w:rsidRPr="00EC082A">
              <w:rPr>
                <w:spacing w:val="-2"/>
                <w:position w:val="5"/>
                <w:szCs w:val="24"/>
              </w:rPr>
              <w:t>o</w:t>
            </w:r>
            <w:r w:rsidRPr="00EC082A">
              <w:rPr>
                <w:spacing w:val="-2"/>
                <w:szCs w:val="24"/>
              </w:rPr>
              <w:t>11’09.8’’</w:t>
            </w:r>
          </w:p>
        </w:tc>
        <w:tc>
          <w:tcPr>
            <w:tcW w:w="982" w:type="dxa"/>
          </w:tcPr>
          <w:p w14:paraId="3E1555B2" w14:textId="77777777" w:rsidR="004A6D04" w:rsidRPr="00EC082A" w:rsidRDefault="00E24CE6">
            <w:pPr>
              <w:pStyle w:val="TableParagraph"/>
              <w:spacing w:line="237" w:lineRule="exact"/>
              <w:ind w:left="112"/>
              <w:rPr>
                <w:szCs w:val="24"/>
              </w:rPr>
            </w:pPr>
            <w:r w:rsidRPr="00EC082A">
              <w:rPr>
                <w:spacing w:val="-5"/>
                <w:szCs w:val="24"/>
              </w:rPr>
              <w:t>40</w:t>
            </w:r>
          </w:p>
        </w:tc>
        <w:tc>
          <w:tcPr>
            <w:tcW w:w="1005" w:type="dxa"/>
          </w:tcPr>
          <w:p w14:paraId="53855585" w14:textId="77777777" w:rsidR="004A6D04" w:rsidRPr="00EC082A" w:rsidRDefault="00E24CE6">
            <w:pPr>
              <w:pStyle w:val="TableParagraph"/>
              <w:spacing w:line="237" w:lineRule="exact"/>
              <w:ind w:left="112"/>
              <w:rPr>
                <w:szCs w:val="24"/>
              </w:rPr>
            </w:pPr>
            <w:r w:rsidRPr="00EC082A">
              <w:rPr>
                <w:spacing w:val="-5"/>
                <w:szCs w:val="24"/>
              </w:rPr>
              <w:t>65</w:t>
            </w:r>
          </w:p>
        </w:tc>
        <w:tc>
          <w:tcPr>
            <w:tcW w:w="1649" w:type="dxa"/>
          </w:tcPr>
          <w:p w14:paraId="3D2EB093" w14:textId="77777777" w:rsidR="004A6D04" w:rsidRPr="00EC082A" w:rsidRDefault="00E24CE6">
            <w:pPr>
              <w:pStyle w:val="TableParagraph"/>
              <w:spacing w:line="237" w:lineRule="exact"/>
              <w:ind w:left="113"/>
              <w:rPr>
                <w:szCs w:val="24"/>
              </w:rPr>
            </w:pPr>
            <w:r w:rsidRPr="00EC082A">
              <w:rPr>
                <w:szCs w:val="24"/>
              </w:rPr>
              <w:t>Not</w:t>
            </w:r>
            <w:r w:rsidRPr="00EC082A">
              <w:rPr>
                <w:spacing w:val="16"/>
                <w:szCs w:val="24"/>
              </w:rPr>
              <w:t xml:space="preserve"> </w:t>
            </w:r>
            <w:r w:rsidRPr="00EC082A">
              <w:rPr>
                <w:spacing w:val="-2"/>
                <w:szCs w:val="24"/>
              </w:rPr>
              <w:t>detected</w:t>
            </w:r>
          </w:p>
        </w:tc>
        <w:tc>
          <w:tcPr>
            <w:tcW w:w="900" w:type="dxa"/>
          </w:tcPr>
          <w:p w14:paraId="4338C866" w14:textId="77777777" w:rsidR="004A6D04" w:rsidRPr="00EC082A" w:rsidRDefault="00E24CE6">
            <w:pPr>
              <w:pStyle w:val="TableParagraph"/>
              <w:spacing w:line="237" w:lineRule="exact"/>
              <w:ind w:left="113"/>
              <w:rPr>
                <w:szCs w:val="24"/>
              </w:rPr>
            </w:pPr>
            <w:r w:rsidRPr="00EC082A">
              <w:rPr>
                <w:spacing w:val="-5"/>
                <w:szCs w:val="24"/>
              </w:rPr>
              <w:t>10</w:t>
            </w:r>
          </w:p>
        </w:tc>
        <w:tc>
          <w:tcPr>
            <w:tcW w:w="824" w:type="dxa"/>
          </w:tcPr>
          <w:p w14:paraId="746CD874" w14:textId="77777777" w:rsidR="004A6D04" w:rsidRPr="00EC082A" w:rsidRDefault="00E24CE6">
            <w:pPr>
              <w:pStyle w:val="TableParagraph"/>
              <w:spacing w:line="237" w:lineRule="exact"/>
              <w:ind w:left="113"/>
              <w:rPr>
                <w:szCs w:val="24"/>
              </w:rPr>
            </w:pPr>
            <w:r w:rsidRPr="00EC082A">
              <w:rPr>
                <w:spacing w:val="-5"/>
                <w:szCs w:val="24"/>
              </w:rPr>
              <w:t>16</w:t>
            </w:r>
          </w:p>
        </w:tc>
        <w:tc>
          <w:tcPr>
            <w:tcW w:w="797" w:type="dxa"/>
          </w:tcPr>
          <w:p w14:paraId="0EB8CD75" w14:textId="77777777" w:rsidR="004A6D04" w:rsidRPr="00EC082A" w:rsidRDefault="00E24CE6">
            <w:pPr>
              <w:pStyle w:val="TableParagraph"/>
              <w:spacing w:line="237" w:lineRule="exact"/>
              <w:ind w:left="115"/>
              <w:rPr>
                <w:szCs w:val="24"/>
              </w:rPr>
            </w:pPr>
            <w:r w:rsidRPr="00EC082A">
              <w:rPr>
                <w:spacing w:val="-5"/>
                <w:szCs w:val="24"/>
              </w:rPr>
              <w:t>10</w:t>
            </w:r>
          </w:p>
        </w:tc>
        <w:tc>
          <w:tcPr>
            <w:tcW w:w="1328" w:type="dxa"/>
          </w:tcPr>
          <w:p w14:paraId="62AEC9F5" w14:textId="77777777" w:rsidR="004A6D04" w:rsidRPr="00EC082A" w:rsidRDefault="00E24CE6">
            <w:pPr>
              <w:pStyle w:val="TableParagraph"/>
              <w:spacing w:line="237" w:lineRule="exact"/>
              <w:ind w:left="113"/>
              <w:rPr>
                <w:szCs w:val="24"/>
              </w:rPr>
            </w:pPr>
            <w:r w:rsidRPr="00EC082A">
              <w:rPr>
                <w:spacing w:val="-4"/>
                <w:w w:val="105"/>
                <w:szCs w:val="24"/>
              </w:rPr>
              <w:t>Good</w:t>
            </w:r>
          </w:p>
        </w:tc>
      </w:tr>
      <w:tr w:rsidR="004A6D04" w:rsidRPr="00EC082A" w14:paraId="43A40509" w14:textId="77777777">
        <w:trPr>
          <w:trHeight w:val="695"/>
        </w:trPr>
        <w:tc>
          <w:tcPr>
            <w:tcW w:w="1579" w:type="dxa"/>
          </w:tcPr>
          <w:p w14:paraId="57E6C655" w14:textId="77777777" w:rsidR="004A6D04" w:rsidRPr="00EC082A" w:rsidRDefault="00E24CE6">
            <w:pPr>
              <w:pStyle w:val="TableParagraph"/>
              <w:spacing w:line="237" w:lineRule="exact"/>
              <w:ind w:left="115"/>
              <w:rPr>
                <w:szCs w:val="24"/>
              </w:rPr>
            </w:pPr>
            <w:r w:rsidRPr="00EC082A">
              <w:rPr>
                <w:spacing w:val="-2"/>
                <w:szCs w:val="24"/>
              </w:rPr>
              <w:t>S12</w:t>
            </w:r>
            <w:r w:rsidRPr="00EC082A">
              <w:rPr>
                <w:spacing w:val="-2"/>
                <w:position w:val="5"/>
                <w:szCs w:val="24"/>
              </w:rPr>
              <w:t>o</w:t>
            </w:r>
            <w:r w:rsidRPr="00EC082A">
              <w:rPr>
                <w:spacing w:val="-2"/>
                <w:szCs w:val="24"/>
              </w:rPr>
              <w:t>41’54.6’’</w:t>
            </w:r>
          </w:p>
          <w:p w14:paraId="4B539547" w14:textId="77777777" w:rsidR="004A6D04" w:rsidRPr="00EC082A" w:rsidRDefault="00E24CE6">
            <w:pPr>
              <w:pStyle w:val="TableParagraph"/>
              <w:spacing w:before="6"/>
              <w:ind w:left="115"/>
              <w:rPr>
                <w:szCs w:val="24"/>
              </w:rPr>
            </w:pPr>
            <w:r w:rsidRPr="00EC082A">
              <w:rPr>
                <w:spacing w:val="-2"/>
                <w:szCs w:val="24"/>
              </w:rPr>
              <w:t>E28</w:t>
            </w:r>
            <w:r w:rsidRPr="00EC082A">
              <w:rPr>
                <w:spacing w:val="-2"/>
                <w:position w:val="5"/>
                <w:szCs w:val="24"/>
              </w:rPr>
              <w:t>o</w:t>
            </w:r>
            <w:r w:rsidRPr="00EC082A">
              <w:rPr>
                <w:spacing w:val="-2"/>
                <w:szCs w:val="24"/>
              </w:rPr>
              <w:t>11’09.8’’</w:t>
            </w:r>
          </w:p>
        </w:tc>
        <w:tc>
          <w:tcPr>
            <w:tcW w:w="982" w:type="dxa"/>
          </w:tcPr>
          <w:p w14:paraId="60929BEF" w14:textId="77777777" w:rsidR="004A6D04" w:rsidRPr="00EC082A" w:rsidRDefault="00E24CE6">
            <w:pPr>
              <w:pStyle w:val="TableParagraph"/>
              <w:spacing w:line="237" w:lineRule="exact"/>
              <w:ind w:left="112"/>
              <w:rPr>
                <w:szCs w:val="24"/>
              </w:rPr>
            </w:pPr>
            <w:r w:rsidRPr="00EC082A">
              <w:rPr>
                <w:spacing w:val="-5"/>
                <w:szCs w:val="24"/>
              </w:rPr>
              <w:t>45</w:t>
            </w:r>
          </w:p>
        </w:tc>
        <w:tc>
          <w:tcPr>
            <w:tcW w:w="1005" w:type="dxa"/>
          </w:tcPr>
          <w:p w14:paraId="7375032D" w14:textId="77777777" w:rsidR="004A6D04" w:rsidRPr="00EC082A" w:rsidRDefault="00E24CE6">
            <w:pPr>
              <w:pStyle w:val="TableParagraph"/>
              <w:spacing w:line="237" w:lineRule="exact"/>
              <w:ind w:left="112"/>
              <w:rPr>
                <w:szCs w:val="24"/>
              </w:rPr>
            </w:pPr>
            <w:r w:rsidRPr="00EC082A">
              <w:rPr>
                <w:spacing w:val="-5"/>
                <w:szCs w:val="24"/>
              </w:rPr>
              <w:t>70</w:t>
            </w:r>
          </w:p>
        </w:tc>
        <w:tc>
          <w:tcPr>
            <w:tcW w:w="1649" w:type="dxa"/>
          </w:tcPr>
          <w:p w14:paraId="6B07D001" w14:textId="77777777" w:rsidR="004A6D04" w:rsidRPr="00EC082A" w:rsidRDefault="00E24CE6">
            <w:pPr>
              <w:pStyle w:val="TableParagraph"/>
              <w:spacing w:line="237" w:lineRule="exact"/>
              <w:ind w:left="113"/>
              <w:rPr>
                <w:szCs w:val="24"/>
              </w:rPr>
            </w:pPr>
            <w:r w:rsidRPr="00EC082A">
              <w:rPr>
                <w:szCs w:val="24"/>
              </w:rPr>
              <w:t>Not</w:t>
            </w:r>
            <w:r w:rsidRPr="00EC082A">
              <w:rPr>
                <w:spacing w:val="16"/>
                <w:szCs w:val="24"/>
              </w:rPr>
              <w:t xml:space="preserve"> </w:t>
            </w:r>
            <w:r w:rsidRPr="00EC082A">
              <w:rPr>
                <w:spacing w:val="-2"/>
                <w:szCs w:val="24"/>
              </w:rPr>
              <w:t>detected</w:t>
            </w:r>
          </w:p>
        </w:tc>
        <w:tc>
          <w:tcPr>
            <w:tcW w:w="900" w:type="dxa"/>
          </w:tcPr>
          <w:p w14:paraId="25C39D8B" w14:textId="77777777" w:rsidR="004A6D04" w:rsidRPr="00EC082A" w:rsidRDefault="00E24CE6">
            <w:pPr>
              <w:pStyle w:val="TableParagraph"/>
              <w:spacing w:line="237" w:lineRule="exact"/>
              <w:ind w:left="113"/>
              <w:rPr>
                <w:szCs w:val="24"/>
              </w:rPr>
            </w:pPr>
            <w:r w:rsidRPr="00EC082A">
              <w:rPr>
                <w:spacing w:val="-5"/>
                <w:szCs w:val="24"/>
              </w:rPr>
              <w:t>12</w:t>
            </w:r>
          </w:p>
        </w:tc>
        <w:tc>
          <w:tcPr>
            <w:tcW w:w="824" w:type="dxa"/>
          </w:tcPr>
          <w:p w14:paraId="5C7F959E" w14:textId="77777777" w:rsidR="004A6D04" w:rsidRPr="00EC082A" w:rsidRDefault="00E24CE6">
            <w:pPr>
              <w:pStyle w:val="TableParagraph"/>
              <w:spacing w:line="237" w:lineRule="exact"/>
              <w:ind w:left="113"/>
              <w:rPr>
                <w:szCs w:val="24"/>
              </w:rPr>
            </w:pPr>
            <w:r w:rsidRPr="00EC082A">
              <w:rPr>
                <w:spacing w:val="-5"/>
                <w:szCs w:val="24"/>
              </w:rPr>
              <w:t>17</w:t>
            </w:r>
          </w:p>
        </w:tc>
        <w:tc>
          <w:tcPr>
            <w:tcW w:w="797" w:type="dxa"/>
          </w:tcPr>
          <w:p w14:paraId="259BAA1D" w14:textId="77777777" w:rsidR="004A6D04" w:rsidRPr="00EC082A" w:rsidRDefault="00E24CE6">
            <w:pPr>
              <w:pStyle w:val="TableParagraph"/>
              <w:spacing w:line="237" w:lineRule="exact"/>
              <w:ind w:left="115"/>
              <w:rPr>
                <w:szCs w:val="24"/>
              </w:rPr>
            </w:pPr>
            <w:r w:rsidRPr="00EC082A">
              <w:rPr>
                <w:spacing w:val="-5"/>
                <w:szCs w:val="24"/>
              </w:rPr>
              <w:t>14</w:t>
            </w:r>
          </w:p>
        </w:tc>
        <w:tc>
          <w:tcPr>
            <w:tcW w:w="1328" w:type="dxa"/>
          </w:tcPr>
          <w:p w14:paraId="5FD9DA99" w14:textId="77777777" w:rsidR="004A6D04" w:rsidRPr="00EC082A" w:rsidRDefault="00E24CE6">
            <w:pPr>
              <w:pStyle w:val="TableParagraph"/>
              <w:spacing w:line="237" w:lineRule="exact"/>
              <w:ind w:left="113"/>
              <w:rPr>
                <w:szCs w:val="24"/>
              </w:rPr>
            </w:pPr>
            <w:r w:rsidRPr="00EC082A">
              <w:rPr>
                <w:spacing w:val="-4"/>
                <w:w w:val="105"/>
                <w:szCs w:val="24"/>
              </w:rPr>
              <w:t>Good</w:t>
            </w:r>
          </w:p>
        </w:tc>
      </w:tr>
    </w:tbl>
    <w:p w14:paraId="066201DD" w14:textId="77777777" w:rsidR="004A6D04" w:rsidRPr="00EC082A" w:rsidRDefault="004A6D04">
      <w:pPr>
        <w:pStyle w:val="Corpsdetexte"/>
        <w:spacing w:before="9"/>
        <w:jc w:val="left"/>
      </w:pPr>
    </w:p>
    <w:p w14:paraId="78EE3BB8" w14:textId="77777777" w:rsidR="004A6D04" w:rsidRPr="00EC082A" w:rsidRDefault="00E24CE6" w:rsidP="003E264E">
      <w:pPr>
        <w:pStyle w:val="Titre2"/>
      </w:pPr>
      <w:bookmarkStart w:id="161" w:name="_bookmark61"/>
      <w:bookmarkStart w:id="162" w:name="_Toc198363347"/>
      <w:bookmarkEnd w:id="161"/>
      <w:r w:rsidRPr="003E264E">
        <w:t>Geology</w:t>
      </w:r>
      <w:bookmarkEnd w:id="162"/>
    </w:p>
    <w:p w14:paraId="66760A23" w14:textId="77777777" w:rsidR="004A6D04" w:rsidRPr="00EC082A" w:rsidRDefault="00E24CE6" w:rsidP="003E264E">
      <w:pPr>
        <w:pStyle w:val="Corpsdetexte"/>
        <w:spacing w:line="271" w:lineRule="auto"/>
        <w:ind w:right="662"/>
      </w:pPr>
      <w:r w:rsidRPr="00EC082A">
        <w:t>The</w:t>
      </w:r>
      <w:r w:rsidRPr="00EC082A">
        <w:rPr>
          <w:spacing w:val="-9"/>
        </w:rPr>
        <w:t xml:space="preserve"> </w:t>
      </w:r>
      <w:r w:rsidRPr="00EC082A">
        <w:t>geology</w:t>
      </w:r>
      <w:r w:rsidRPr="00EC082A">
        <w:rPr>
          <w:spacing w:val="-14"/>
        </w:rPr>
        <w:t xml:space="preserve"> </w:t>
      </w:r>
      <w:r w:rsidRPr="00EC082A">
        <w:t>of</w:t>
      </w:r>
      <w:r w:rsidRPr="00EC082A">
        <w:rPr>
          <w:spacing w:val="-11"/>
        </w:rPr>
        <w:t xml:space="preserve"> </w:t>
      </w:r>
      <w:r w:rsidRPr="00EC082A">
        <w:t>Kitwe</w:t>
      </w:r>
      <w:r w:rsidRPr="00EC082A">
        <w:rPr>
          <w:spacing w:val="-10"/>
        </w:rPr>
        <w:t xml:space="preserve"> </w:t>
      </w:r>
      <w:r w:rsidRPr="00EC082A">
        <w:t>district</w:t>
      </w:r>
      <w:r w:rsidRPr="00EC082A">
        <w:rPr>
          <w:spacing w:val="-10"/>
        </w:rPr>
        <w:t xml:space="preserve"> </w:t>
      </w:r>
      <w:r w:rsidRPr="00EC082A">
        <w:t>and</w:t>
      </w:r>
      <w:r w:rsidRPr="00EC082A">
        <w:rPr>
          <w:spacing w:val="-11"/>
        </w:rPr>
        <w:t xml:space="preserve"> </w:t>
      </w:r>
      <w:r w:rsidRPr="00EC082A">
        <w:t>the</w:t>
      </w:r>
      <w:r w:rsidRPr="00EC082A">
        <w:rPr>
          <w:spacing w:val="-9"/>
        </w:rPr>
        <w:t xml:space="preserve"> </w:t>
      </w:r>
      <w:r w:rsidRPr="00EC082A">
        <w:t>Project</w:t>
      </w:r>
      <w:r w:rsidRPr="00EC082A">
        <w:rPr>
          <w:spacing w:val="-6"/>
        </w:rPr>
        <w:t xml:space="preserve"> </w:t>
      </w:r>
      <w:r w:rsidRPr="00EC082A">
        <w:t>site</w:t>
      </w:r>
      <w:r w:rsidRPr="00EC082A">
        <w:rPr>
          <w:spacing w:val="-11"/>
        </w:rPr>
        <w:t xml:space="preserve"> </w:t>
      </w:r>
      <w:r w:rsidRPr="00EC082A">
        <w:t>is</w:t>
      </w:r>
      <w:r w:rsidRPr="00EC082A">
        <w:rPr>
          <w:spacing w:val="-10"/>
        </w:rPr>
        <w:t xml:space="preserve"> </w:t>
      </w:r>
      <w:r w:rsidRPr="00EC082A">
        <w:t>composed</w:t>
      </w:r>
      <w:r w:rsidRPr="00EC082A">
        <w:rPr>
          <w:spacing w:val="-7"/>
        </w:rPr>
        <w:t xml:space="preserve"> </w:t>
      </w:r>
      <w:r w:rsidRPr="00EC082A">
        <w:t>mainly</w:t>
      </w:r>
      <w:r w:rsidRPr="00EC082A">
        <w:rPr>
          <w:spacing w:val="-12"/>
        </w:rPr>
        <w:t xml:space="preserve"> </w:t>
      </w:r>
      <w:r w:rsidRPr="00EC082A">
        <w:t>of</w:t>
      </w:r>
      <w:r w:rsidRPr="00EC082A">
        <w:rPr>
          <w:spacing w:val="-8"/>
        </w:rPr>
        <w:t xml:space="preserve"> </w:t>
      </w:r>
      <w:r w:rsidRPr="00EC082A">
        <w:t>recent</w:t>
      </w:r>
      <w:r w:rsidRPr="00EC082A">
        <w:rPr>
          <w:spacing w:val="-9"/>
        </w:rPr>
        <w:t xml:space="preserve"> </w:t>
      </w:r>
      <w:r w:rsidRPr="00EC082A">
        <w:t>rock</w:t>
      </w:r>
      <w:r w:rsidRPr="00EC082A">
        <w:rPr>
          <w:spacing w:val="-8"/>
        </w:rPr>
        <w:t xml:space="preserve"> </w:t>
      </w:r>
      <w:r w:rsidRPr="00EC082A">
        <w:t xml:space="preserve">formations </w:t>
      </w:r>
      <w:r w:rsidRPr="00EC082A">
        <w:rPr>
          <w:spacing w:val="-4"/>
        </w:rPr>
        <w:t>such</w:t>
      </w:r>
      <w:r w:rsidRPr="00EC082A">
        <w:rPr>
          <w:spacing w:val="-6"/>
        </w:rPr>
        <w:t xml:space="preserve"> </w:t>
      </w:r>
      <w:r w:rsidRPr="00EC082A">
        <w:rPr>
          <w:spacing w:val="-4"/>
        </w:rPr>
        <w:t>as the Katanga</w:t>
      </w:r>
      <w:r w:rsidRPr="00EC082A">
        <w:rPr>
          <w:spacing w:val="-7"/>
        </w:rPr>
        <w:t xml:space="preserve"> </w:t>
      </w:r>
      <w:r w:rsidRPr="00EC082A">
        <w:rPr>
          <w:spacing w:val="-4"/>
        </w:rPr>
        <w:t>system,</w:t>
      </w:r>
      <w:r w:rsidRPr="00EC082A">
        <w:rPr>
          <w:spacing w:val="-5"/>
        </w:rPr>
        <w:t xml:space="preserve"> </w:t>
      </w:r>
      <w:r w:rsidRPr="00EC082A">
        <w:rPr>
          <w:spacing w:val="-4"/>
        </w:rPr>
        <w:t>Kundelungu and Muva</w:t>
      </w:r>
      <w:r w:rsidRPr="00EC082A">
        <w:rPr>
          <w:spacing w:val="-7"/>
        </w:rPr>
        <w:t xml:space="preserve"> </w:t>
      </w:r>
      <w:r w:rsidRPr="00EC082A">
        <w:rPr>
          <w:spacing w:val="-4"/>
        </w:rPr>
        <w:t>quartzite.</w:t>
      </w:r>
      <w:r w:rsidRPr="00EC082A">
        <w:rPr>
          <w:spacing w:val="-6"/>
        </w:rPr>
        <w:t xml:space="preserve"> </w:t>
      </w:r>
      <w:r w:rsidRPr="00EC082A">
        <w:rPr>
          <w:spacing w:val="-4"/>
        </w:rPr>
        <w:t>Basement</w:t>
      </w:r>
      <w:r w:rsidRPr="00EC082A">
        <w:rPr>
          <w:spacing w:val="-7"/>
        </w:rPr>
        <w:t xml:space="preserve"> </w:t>
      </w:r>
      <w:r w:rsidRPr="00EC082A">
        <w:rPr>
          <w:spacing w:val="-4"/>
        </w:rPr>
        <w:t>Supergroup rock</w:t>
      </w:r>
      <w:r w:rsidRPr="00EC082A">
        <w:rPr>
          <w:spacing w:val="-6"/>
        </w:rPr>
        <w:t xml:space="preserve"> </w:t>
      </w:r>
      <w:r w:rsidRPr="00EC082A">
        <w:rPr>
          <w:spacing w:val="-4"/>
        </w:rPr>
        <w:t>types</w:t>
      </w:r>
      <w:r w:rsidRPr="00EC082A">
        <w:rPr>
          <w:spacing w:val="-5"/>
        </w:rPr>
        <w:t xml:space="preserve"> </w:t>
      </w:r>
      <w:r w:rsidRPr="00EC082A">
        <w:rPr>
          <w:spacing w:val="-4"/>
        </w:rPr>
        <w:t>of schist</w:t>
      </w:r>
      <w:r w:rsidRPr="00EC082A">
        <w:rPr>
          <w:spacing w:val="-9"/>
        </w:rPr>
        <w:t xml:space="preserve"> </w:t>
      </w:r>
      <w:r w:rsidRPr="00EC082A">
        <w:rPr>
          <w:spacing w:val="-4"/>
        </w:rPr>
        <w:t>occupy</w:t>
      </w:r>
      <w:r w:rsidRPr="00EC082A">
        <w:rPr>
          <w:spacing w:val="-9"/>
        </w:rPr>
        <w:t xml:space="preserve"> </w:t>
      </w:r>
      <w:r w:rsidRPr="00EC082A">
        <w:rPr>
          <w:spacing w:val="-4"/>
        </w:rPr>
        <w:t>the</w:t>
      </w:r>
      <w:r w:rsidRPr="00EC082A">
        <w:rPr>
          <w:spacing w:val="-8"/>
        </w:rPr>
        <w:t xml:space="preserve"> </w:t>
      </w:r>
      <w:r w:rsidRPr="00EC082A">
        <w:rPr>
          <w:spacing w:val="-4"/>
        </w:rPr>
        <w:t>central part</w:t>
      </w:r>
      <w:r w:rsidRPr="00EC082A">
        <w:rPr>
          <w:spacing w:val="-7"/>
        </w:rPr>
        <w:t xml:space="preserve"> </w:t>
      </w:r>
      <w:r w:rsidRPr="00EC082A">
        <w:rPr>
          <w:spacing w:val="-4"/>
        </w:rPr>
        <w:t>of</w:t>
      </w:r>
      <w:r w:rsidRPr="00EC082A">
        <w:rPr>
          <w:spacing w:val="-8"/>
        </w:rPr>
        <w:t xml:space="preserve"> </w:t>
      </w:r>
      <w:r w:rsidRPr="00EC082A">
        <w:rPr>
          <w:spacing w:val="-4"/>
        </w:rPr>
        <w:t>the</w:t>
      </w:r>
      <w:r w:rsidRPr="00EC082A">
        <w:rPr>
          <w:spacing w:val="-6"/>
        </w:rPr>
        <w:t xml:space="preserve"> </w:t>
      </w:r>
      <w:r w:rsidRPr="00EC082A">
        <w:rPr>
          <w:spacing w:val="-4"/>
        </w:rPr>
        <w:t>district.</w:t>
      </w:r>
      <w:r w:rsidRPr="00EC082A">
        <w:rPr>
          <w:spacing w:val="-7"/>
        </w:rPr>
        <w:t xml:space="preserve"> </w:t>
      </w:r>
      <w:r w:rsidRPr="00EC082A">
        <w:rPr>
          <w:spacing w:val="-4"/>
        </w:rPr>
        <w:t>Muva</w:t>
      </w:r>
      <w:r w:rsidRPr="00EC082A">
        <w:rPr>
          <w:spacing w:val="-8"/>
        </w:rPr>
        <w:t xml:space="preserve"> </w:t>
      </w:r>
      <w:r w:rsidRPr="00EC082A">
        <w:rPr>
          <w:spacing w:val="-4"/>
        </w:rPr>
        <w:t>Supergroup</w:t>
      </w:r>
      <w:r w:rsidRPr="00EC082A">
        <w:rPr>
          <w:spacing w:val="-5"/>
        </w:rPr>
        <w:t xml:space="preserve"> </w:t>
      </w:r>
      <w:r w:rsidRPr="00EC082A">
        <w:rPr>
          <w:spacing w:val="-4"/>
        </w:rPr>
        <w:t>rocks of</w:t>
      </w:r>
      <w:r w:rsidRPr="00EC082A">
        <w:rPr>
          <w:spacing w:val="-5"/>
        </w:rPr>
        <w:t xml:space="preserve"> </w:t>
      </w:r>
      <w:r w:rsidRPr="00EC082A">
        <w:rPr>
          <w:spacing w:val="-4"/>
        </w:rPr>
        <w:t>quartzite</w:t>
      </w:r>
      <w:r w:rsidRPr="00EC082A">
        <w:rPr>
          <w:spacing w:val="-6"/>
        </w:rPr>
        <w:t xml:space="preserve"> </w:t>
      </w:r>
      <w:r w:rsidRPr="00EC082A">
        <w:rPr>
          <w:spacing w:val="-4"/>
        </w:rPr>
        <w:t>and</w:t>
      </w:r>
      <w:r w:rsidRPr="00EC082A">
        <w:rPr>
          <w:spacing w:val="-9"/>
        </w:rPr>
        <w:t xml:space="preserve"> </w:t>
      </w:r>
      <w:r w:rsidRPr="00EC082A">
        <w:rPr>
          <w:spacing w:val="-4"/>
        </w:rPr>
        <w:t>sericite</w:t>
      </w:r>
      <w:r w:rsidRPr="00EC082A">
        <w:rPr>
          <w:spacing w:val="-8"/>
        </w:rPr>
        <w:t xml:space="preserve"> </w:t>
      </w:r>
      <w:r w:rsidRPr="00EC082A">
        <w:rPr>
          <w:spacing w:val="-4"/>
        </w:rPr>
        <w:t xml:space="preserve">schist </w:t>
      </w:r>
      <w:r w:rsidRPr="00EC082A">
        <w:t>occur</w:t>
      </w:r>
      <w:r w:rsidRPr="00EC082A">
        <w:rPr>
          <w:spacing w:val="-15"/>
        </w:rPr>
        <w:t xml:space="preserve"> </w:t>
      </w:r>
      <w:r w:rsidRPr="00EC082A">
        <w:t>in</w:t>
      </w:r>
      <w:r w:rsidRPr="00EC082A">
        <w:rPr>
          <w:spacing w:val="-15"/>
        </w:rPr>
        <w:t xml:space="preserve"> </w:t>
      </w:r>
      <w:r w:rsidRPr="00EC082A">
        <w:t>the</w:t>
      </w:r>
      <w:r w:rsidRPr="00EC082A">
        <w:rPr>
          <w:spacing w:val="-15"/>
        </w:rPr>
        <w:t xml:space="preserve"> </w:t>
      </w:r>
      <w:r w:rsidRPr="00EC082A">
        <w:t>north</w:t>
      </w:r>
      <w:r w:rsidRPr="00EC082A">
        <w:rPr>
          <w:spacing w:val="-15"/>
        </w:rPr>
        <w:t xml:space="preserve"> </w:t>
      </w:r>
      <w:r w:rsidRPr="00EC082A">
        <w:t>and</w:t>
      </w:r>
      <w:r w:rsidRPr="00EC082A">
        <w:rPr>
          <w:spacing w:val="-15"/>
        </w:rPr>
        <w:t xml:space="preserve"> </w:t>
      </w:r>
      <w:r w:rsidRPr="00EC082A">
        <w:t>south-western</w:t>
      </w:r>
      <w:r w:rsidRPr="00EC082A">
        <w:rPr>
          <w:spacing w:val="-15"/>
        </w:rPr>
        <w:t xml:space="preserve"> </w:t>
      </w:r>
      <w:r w:rsidRPr="00EC082A">
        <w:t>part</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district.</w:t>
      </w:r>
      <w:r w:rsidRPr="00EC082A">
        <w:rPr>
          <w:spacing w:val="-15"/>
        </w:rPr>
        <w:t xml:space="preserve"> </w:t>
      </w:r>
      <w:r w:rsidRPr="00EC082A">
        <w:t>The</w:t>
      </w:r>
      <w:r w:rsidRPr="00EC082A">
        <w:rPr>
          <w:spacing w:val="-15"/>
        </w:rPr>
        <w:t xml:space="preserve"> </w:t>
      </w:r>
      <w:r w:rsidRPr="00EC082A">
        <w:t>Katanga</w:t>
      </w:r>
      <w:r w:rsidRPr="00EC082A">
        <w:rPr>
          <w:spacing w:val="-15"/>
        </w:rPr>
        <w:t xml:space="preserve"> </w:t>
      </w:r>
      <w:r w:rsidRPr="00EC082A">
        <w:t>Supergroup,</w:t>
      </w:r>
      <w:r w:rsidRPr="00EC082A">
        <w:rPr>
          <w:spacing w:val="-15"/>
        </w:rPr>
        <w:t xml:space="preserve"> </w:t>
      </w:r>
      <w:r w:rsidRPr="00EC082A">
        <w:t>the</w:t>
      </w:r>
      <w:r w:rsidRPr="00EC082A">
        <w:rPr>
          <w:spacing w:val="-15"/>
        </w:rPr>
        <w:t xml:space="preserve"> </w:t>
      </w:r>
      <w:r w:rsidRPr="00EC082A">
        <w:t>host</w:t>
      </w:r>
      <w:r w:rsidRPr="00EC082A">
        <w:rPr>
          <w:spacing w:val="-15"/>
        </w:rPr>
        <w:t xml:space="preserve"> </w:t>
      </w:r>
      <w:r w:rsidRPr="00EC082A">
        <w:t>of</w:t>
      </w:r>
      <w:r w:rsidRPr="00EC082A">
        <w:rPr>
          <w:spacing w:val="-15"/>
        </w:rPr>
        <w:t xml:space="preserve"> </w:t>
      </w:r>
      <w:r w:rsidRPr="00EC082A">
        <w:t xml:space="preserve">the </w:t>
      </w:r>
      <w:r w:rsidRPr="00EC082A">
        <w:rPr>
          <w:spacing w:val="-4"/>
        </w:rPr>
        <w:t>Lower</w:t>
      </w:r>
      <w:r w:rsidRPr="00EC082A">
        <w:rPr>
          <w:spacing w:val="-6"/>
        </w:rPr>
        <w:t xml:space="preserve"> </w:t>
      </w:r>
      <w:r w:rsidRPr="00EC082A">
        <w:rPr>
          <w:spacing w:val="-4"/>
        </w:rPr>
        <w:t>Roan</w:t>
      </w:r>
      <w:r w:rsidRPr="00EC082A">
        <w:rPr>
          <w:spacing w:val="-8"/>
        </w:rPr>
        <w:t xml:space="preserve"> </w:t>
      </w:r>
      <w:r w:rsidRPr="00EC082A">
        <w:rPr>
          <w:spacing w:val="-4"/>
        </w:rPr>
        <w:t>Sub-group</w:t>
      </w:r>
      <w:r w:rsidRPr="00EC082A">
        <w:rPr>
          <w:spacing w:val="-5"/>
        </w:rPr>
        <w:t xml:space="preserve"> </w:t>
      </w:r>
      <w:r w:rsidRPr="00EC082A">
        <w:rPr>
          <w:spacing w:val="-4"/>
        </w:rPr>
        <w:t>which</w:t>
      </w:r>
      <w:r w:rsidRPr="00EC082A">
        <w:rPr>
          <w:spacing w:val="-6"/>
        </w:rPr>
        <w:t xml:space="preserve"> </w:t>
      </w:r>
      <w:r w:rsidRPr="00EC082A">
        <w:rPr>
          <w:spacing w:val="-4"/>
        </w:rPr>
        <w:t>contains</w:t>
      </w:r>
      <w:r w:rsidRPr="00EC082A">
        <w:rPr>
          <w:spacing w:val="-5"/>
        </w:rPr>
        <w:t xml:space="preserve"> </w:t>
      </w:r>
      <w:r w:rsidRPr="00EC082A">
        <w:rPr>
          <w:spacing w:val="-4"/>
        </w:rPr>
        <w:t>copper</w:t>
      </w:r>
      <w:r w:rsidRPr="00EC082A">
        <w:rPr>
          <w:spacing w:val="-8"/>
        </w:rPr>
        <w:t xml:space="preserve"> </w:t>
      </w:r>
      <w:r w:rsidRPr="00EC082A">
        <w:rPr>
          <w:spacing w:val="-4"/>
        </w:rPr>
        <w:t>and</w:t>
      </w:r>
      <w:r w:rsidRPr="00EC082A">
        <w:rPr>
          <w:spacing w:val="-6"/>
        </w:rPr>
        <w:t xml:space="preserve"> </w:t>
      </w:r>
      <w:r w:rsidRPr="00EC082A">
        <w:rPr>
          <w:spacing w:val="-4"/>
        </w:rPr>
        <w:t>cobalt</w:t>
      </w:r>
      <w:r w:rsidRPr="00EC082A">
        <w:rPr>
          <w:spacing w:val="-5"/>
        </w:rPr>
        <w:t xml:space="preserve"> </w:t>
      </w:r>
      <w:r w:rsidRPr="00EC082A">
        <w:rPr>
          <w:spacing w:val="-4"/>
        </w:rPr>
        <w:t>mineralisation</w:t>
      </w:r>
      <w:r w:rsidRPr="00EC082A">
        <w:rPr>
          <w:spacing w:val="-5"/>
        </w:rPr>
        <w:t xml:space="preserve"> </w:t>
      </w:r>
      <w:r w:rsidRPr="00EC082A">
        <w:rPr>
          <w:spacing w:val="-4"/>
        </w:rPr>
        <w:t>occur in</w:t>
      </w:r>
      <w:r w:rsidRPr="00EC082A">
        <w:rPr>
          <w:spacing w:val="-6"/>
        </w:rPr>
        <w:t xml:space="preserve"> </w:t>
      </w:r>
      <w:r w:rsidRPr="00EC082A">
        <w:rPr>
          <w:spacing w:val="-4"/>
        </w:rPr>
        <w:t>the</w:t>
      </w:r>
      <w:r w:rsidRPr="00EC082A">
        <w:rPr>
          <w:spacing w:val="-9"/>
        </w:rPr>
        <w:t xml:space="preserve"> </w:t>
      </w:r>
      <w:r w:rsidRPr="00EC082A">
        <w:rPr>
          <w:spacing w:val="-4"/>
        </w:rPr>
        <w:t>western</w:t>
      </w:r>
      <w:r w:rsidRPr="00EC082A">
        <w:rPr>
          <w:spacing w:val="-5"/>
        </w:rPr>
        <w:t xml:space="preserve"> </w:t>
      </w:r>
      <w:r w:rsidRPr="00EC082A">
        <w:rPr>
          <w:spacing w:val="-4"/>
        </w:rPr>
        <w:t xml:space="preserve">part, </w:t>
      </w:r>
      <w:r w:rsidRPr="00EC082A">
        <w:t>and</w:t>
      </w:r>
      <w:r w:rsidRPr="00EC082A">
        <w:rPr>
          <w:spacing w:val="-15"/>
        </w:rPr>
        <w:t xml:space="preserve"> </w:t>
      </w:r>
      <w:r w:rsidRPr="00EC082A">
        <w:t>has</w:t>
      </w:r>
      <w:r w:rsidRPr="00EC082A">
        <w:rPr>
          <w:spacing w:val="-15"/>
        </w:rPr>
        <w:t xml:space="preserve"> </w:t>
      </w:r>
      <w:r w:rsidRPr="00EC082A">
        <w:t>the</w:t>
      </w:r>
      <w:r w:rsidRPr="00EC082A">
        <w:rPr>
          <w:spacing w:val="-15"/>
        </w:rPr>
        <w:t xml:space="preserve"> </w:t>
      </w:r>
      <w:r w:rsidRPr="00EC082A">
        <w:t>major</w:t>
      </w:r>
      <w:r w:rsidRPr="00EC082A">
        <w:rPr>
          <w:spacing w:val="-15"/>
        </w:rPr>
        <w:t xml:space="preserve"> </w:t>
      </w:r>
      <w:r w:rsidRPr="00EC082A">
        <w:t>development</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city</w:t>
      </w:r>
      <w:r w:rsidRPr="00EC082A">
        <w:rPr>
          <w:spacing w:val="-15"/>
        </w:rPr>
        <w:t xml:space="preserve"> </w:t>
      </w:r>
      <w:r w:rsidRPr="00EC082A">
        <w:t>on</w:t>
      </w:r>
      <w:r w:rsidRPr="00EC082A">
        <w:rPr>
          <w:spacing w:val="-13"/>
        </w:rPr>
        <w:t xml:space="preserve"> </w:t>
      </w:r>
      <w:r w:rsidRPr="00EC082A">
        <w:t>its</w:t>
      </w:r>
      <w:r w:rsidRPr="00EC082A">
        <w:rPr>
          <w:spacing w:val="-14"/>
        </w:rPr>
        <w:t xml:space="preserve"> </w:t>
      </w:r>
      <w:r w:rsidRPr="00EC082A">
        <w:t>eastern</w:t>
      </w:r>
      <w:r w:rsidRPr="00EC082A">
        <w:rPr>
          <w:spacing w:val="-13"/>
        </w:rPr>
        <w:t xml:space="preserve"> </w:t>
      </w:r>
      <w:r w:rsidRPr="00EC082A">
        <w:t>part</w:t>
      </w:r>
      <w:r w:rsidRPr="00EC082A">
        <w:rPr>
          <w:spacing w:val="-15"/>
        </w:rPr>
        <w:t xml:space="preserve"> </w:t>
      </w:r>
      <w:r w:rsidRPr="00EC082A">
        <w:t>(Kitwe</w:t>
      </w:r>
      <w:r w:rsidRPr="00EC082A">
        <w:rPr>
          <w:spacing w:val="-15"/>
        </w:rPr>
        <w:t xml:space="preserve"> </w:t>
      </w:r>
      <w:r w:rsidRPr="00EC082A">
        <w:t>City</w:t>
      </w:r>
      <w:r w:rsidRPr="00EC082A">
        <w:rPr>
          <w:spacing w:val="-15"/>
        </w:rPr>
        <w:t xml:space="preserve"> </w:t>
      </w:r>
      <w:r w:rsidRPr="00EC082A">
        <w:t>Council,</w:t>
      </w:r>
      <w:r w:rsidRPr="00EC082A">
        <w:rPr>
          <w:spacing w:val="-13"/>
        </w:rPr>
        <w:t xml:space="preserve"> </w:t>
      </w:r>
      <w:r w:rsidRPr="00EC082A">
        <w:t>2010).</w:t>
      </w:r>
      <w:r w:rsidRPr="00EC082A">
        <w:rPr>
          <w:spacing w:val="-14"/>
        </w:rPr>
        <w:t xml:space="preserve"> </w:t>
      </w:r>
      <w:r w:rsidRPr="00EC082A">
        <w:t xml:space="preserve">During </w:t>
      </w:r>
      <w:r w:rsidRPr="00EC082A">
        <w:rPr>
          <w:spacing w:val="-4"/>
        </w:rPr>
        <w:t xml:space="preserve">the baseline data collection, the main geological features noted comprised of the ‘Undifferentiated </w:t>
      </w:r>
      <w:r w:rsidRPr="00EC082A">
        <w:t>Sandstones, especially weakly cemented sandstones of quartz type.</w:t>
      </w:r>
      <w:r w:rsidRPr="00EC082A">
        <w:rPr>
          <w:spacing w:val="40"/>
        </w:rPr>
        <w:t xml:space="preserve"> </w:t>
      </w:r>
      <w:r w:rsidRPr="00EC082A">
        <w:t xml:space="preserve">There also mineral rich </w:t>
      </w:r>
      <w:r w:rsidRPr="00EC082A">
        <w:rPr>
          <w:spacing w:val="-4"/>
        </w:rPr>
        <w:t>ironstones</w:t>
      </w:r>
      <w:r w:rsidRPr="00EC082A">
        <w:rPr>
          <w:spacing w:val="-5"/>
        </w:rPr>
        <w:t xml:space="preserve"> </w:t>
      </w:r>
      <w:r w:rsidRPr="00EC082A">
        <w:rPr>
          <w:spacing w:val="-4"/>
        </w:rPr>
        <w:t>and</w:t>
      </w:r>
      <w:r w:rsidRPr="00EC082A">
        <w:rPr>
          <w:spacing w:val="-11"/>
        </w:rPr>
        <w:t xml:space="preserve"> </w:t>
      </w:r>
      <w:r w:rsidRPr="00EC082A">
        <w:rPr>
          <w:spacing w:val="-4"/>
        </w:rPr>
        <w:t>Calcareous</w:t>
      </w:r>
      <w:r w:rsidRPr="00EC082A">
        <w:rPr>
          <w:spacing w:val="-7"/>
        </w:rPr>
        <w:t xml:space="preserve"> </w:t>
      </w:r>
      <w:r w:rsidRPr="00EC082A">
        <w:rPr>
          <w:spacing w:val="-4"/>
        </w:rPr>
        <w:t>beds,</w:t>
      </w:r>
      <w:r w:rsidRPr="00EC082A">
        <w:rPr>
          <w:spacing w:val="-11"/>
        </w:rPr>
        <w:t xml:space="preserve"> </w:t>
      </w:r>
      <w:r w:rsidRPr="00EC082A">
        <w:rPr>
          <w:spacing w:val="-4"/>
        </w:rPr>
        <w:t>limestone,</w:t>
      </w:r>
      <w:r w:rsidRPr="00EC082A">
        <w:rPr>
          <w:spacing w:val="-8"/>
        </w:rPr>
        <w:t xml:space="preserve"> </w:t>
      </w:r>
      <w:r w:rsidRPr="00EC082A">
        <w:rPr>
          <w:spacing w:val="-4"/>
        </w:rPr>
        <w:t>which</w:t>
      </w:r>
      <w:r w:rsidRPr="00EC082A">
        <w:rPr>
          <w:spacing w:val="-8"/>
        </w:rPr>
        <w:t xml:space="preserve"> </w:t>
      </w:r>
      <w:r w:rsidRPr="00EC082A">
        <w:rPr>
          <w:spacing w:val="-4"/>
        </w:rPr>
        <w:t>have</w:t>
      </w:r>
      <w:r w:rsidRPr="00EC082A">
        <w:rPr>
          <w:spacing w:val="-7"/>
        </w:rPr>
        <w:t xml:space="preserve"> </w:t>
      </w:r>
      <w:r w:rsidRPr="00EC082A">
        <w:rPr>
          <w:spacing w:val="-4"/>
        </w:rPr>
        <w:t>given</w:t>
      </w:r>
      <w:r w:rsidRPr="00EC082A">
        <w:rPr>
          <w:spacing w:val="-8"/>
        </w:rPr>
        <w:t xml:space="preserve"> </w:t>
      </w:r>
      <w:r w:rsidRPr="00EC082A">
        <w:rPr>
          <w:spacing w:val="-4"/>
        </w:rPr>
        <w:t>rise</w:t>
      </w:r>
      <w:r w:rsidRPr="00EC082A">
        <w:rPr>
          <w:spacing w:val="-10"/>
        </w:rPr>
        <w:t xml:space="preserve"> </w:t>
      </w:r>
      <w:r w:rsidRPr="00EC082A">
        <w:rPr>
          <w:spacing w:val="-4"/>
        </w:rPr>
        <w:t>to</w:t>
      </w:r>
      <w:r w:rsidRPr="00EC082A">
        <w:rPr>
          <w:spacing w:val="-8"/>
        </w:rPr>
        <w:t xml:space="preserve"> </w:t>
      </w:r>
      <w:r w:rsidRPr="00EC082A">
        <w:rPr>
          <w:spacing w:val="-4"/>
        </w:rPr>
        <w:t>reddish</w:t>
      </w:r>
      <w:r w:rsidRPr="00EC082A">
        <w:rPr>
          <w:spacing w:val="-7"/>
        </w:rPr>
        <w:t xml:space="preserve"> </w:t>
      </w:r>
      <w:r w:rsidRPr="00EC082A">
        <w:rPr>
          <w:spacing w:val="-4"/>
        </w:rPr>
        <w:t>clay</w:t>
      </w:r>
      <w:r w:rsidRPr="00EC082A">
        <w:rPr>
          <w:spacing w:val="-11"/>
        </w:rPr>
        <w:t xml:space="preserve"> </w:t>
      </w:r>
      <w:r w:rsidRPr="00EC082A">
        <w:rPr>
          <w:spacing w:val="-4"/>
        </w:rPr>
        <w:t>soils;</w:t>
      </w:r>
      <w:r w:rsidRPr="00EC082A">
        <w:rPr>
          <w:spacing w:val="-11"/>
        </w:rPr>
        <w:t xml:space="preserve"> </w:t>
      </w:r>
      <w:r w:rsidRPr="00EC082A">
        <w:rPr>
          <w:spacing w:val="-4"/>
        </w:rPr>
        <w:t>the</w:t>
      </w:r>
      <w:r w:rsidRPr="00EC082A">
        <w:rPr>
          <w:spacing w:val="-10"/>
        </w:rPr>
        <w:t xml:space="preserve"> </w:t>
      </w:r>
      <w:r w:rsidRPr="00EC082A">
        <w:rPr>
          <w:spacing w:val="-4"/>
        </w:rPr>
        <w:t xml:space="preserve">geology </w:t>
      </w:r>
      <w:r w:rsidRPr="00EC082A">
        <w:t>greatly influences the resultant soil types and properties. The main geological features are summarised as below.</w:t>
      </w:r>
    </w:p>
    <w:p w14:paraId="596FCA23" w14:textId="77777777" w:rsidR="004A6D04" w:rsidRPr="00EC082A" w:rsidRDefault="004A6D04">
      <w:pPr>
        <w:pStyle w:val="Corpsdetexte"/>
        <w:spacing w:before="8"/>
        <w:jc w:val="left"/>
      </w:pPr>
    </w:p>
    <w:p w14:paraId="1A70E5A0" w14:textId="0979B813" w:rsidR="004A6D04" w:rsidRPr="00EC082A" w:rsidRDefault="003E264E" w:rsidP="003E264E">
      <w:pPr>
        <w:pStyle w:val="Lgende"/>
        <w:rPr>
          <w:sz w:val="24"/>
          <w:szCs w:val="24"/>
        </w:rPr>
      </w:pPr>
      <w:bookmarkStart w:id="163" w:name="_Toc198360697"/>
      <w:bookmarkStart w:id="164" w:name="_Toc198363241"/>
      <w:r>
        <w:t xml:space="preserve">Table </w:t>
      </w:r>
      <w:fldSimple w:instr=" STYLEREF 2 \s ">
        <w:r w:rsidR="00DD4284">
          <w:rPr>
            <w:noProof/>
          </w:rPr>
          <w:t>5.3</w:t>
        </w:r>
      </w:fldSimple>
      <w:r w:rsidR="00DD4284">
        <w:noBreakHyphen/>
      </w:r>
      <w:fldSimple w:instr=" SEQ Table \* ARABIC \s 2 ">
        <w:r w:rsidR="00DD4284">
          <w:rPr>
            <w:noProof/>
          </w:rPr>
          <w:t>1</w:t>
        </w:r>
      </w:fldSimple>
      <w:r>
        <w:t xml:space="preserve">: </w:t>
      </w:r>
      <w:r w:rsidRPr="00950FA7">
        <w:t>Major Geological Formations of The Land</w:t>
      </w:r>
      <w:bookmarkEnd w:id="163"/>
      <w:bookmarkEnd w:id="164"/>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7487"/>
      </w:tblGrid>
      <w:tr w:rsidR="004A6D04" w:rsidRPr="00EC082A" w14:paraId="64664F14" w14:textId="77777777">
        <w:trPr>
          <w:trHeight w:val="299"/>
        </w:trPr>
        <w:tc>
          <w:tcPr>
            <w:tcW w:w="1579" w:type="dxa"/>
          </w:tcPr>
          <w:p w14:paraId="7825FA8C" w14:textId="77777777" w:rsidR="004A6D04" w:rsidRPr="00EC082A" w:rsidRDefault="00E24CE6">
            <w:pPr>
              <w:pStyle w:val="TableParagraph"/>
              <w:spacing w:line="258" w:lineRule="exact"/>
              <w:ind w:left="115"/>
              <w:rPr>
                <w:b/>
                <w:szCs w:val="24"/>
              </w:rPr>
            </w:pPr>
            <w:r w:rsidRPr="00EC082A">
              <w:rPr>
                <w:b/>
                <w:spacing w:val="-4"/>
                <w:szCs w:val="24"/>
              </w:rPr>
              <w:t>Map</w:t>
            </w:r>
            <w:r w:rsidRPr="00EC082A">
              <w:rPr>
                <w:b/>
                <w:spacing w:val="-11"/>
                <w:szCs w:val="24"/>
              </w:rPr>
              <w:t xml:space="preserve"> </w:t>
            </w:r>
            <w:r w:rsidRPr="00EC082A">
              <w:rPr>
                <w:b/>
                <w:spacing w:val="-4"/>
                <w:szCs w:val="24"/>
              </w:rPr>
              <w:t>Unit</w:t>
            </w:r>
          </w:p>
        </w:tc>
        <w:tc>
          <w:tcPr>
            <w:tcW w:w="7487" w:type="dxa"/>
          </w:tcPr>
          <w:p w14:paraId="6409BB60" w14:textId="77777777" w:rsidR="004A6D04" w:rsidRPr="00EC082A" w:rsidRDefault="00E24CE6">
            <w:pPr>
              <w:pStyle w:val="TableParagraph"/>
              <w:spacing w:line="258" w:lineRule="exact"/>
              <w:ind w:left="112"/>
              <w:rPr>
                <w:b/>
                <w:szCs w:val="24"/>
              </w:rPr>
            </w:pPr>
            <w:r w:rsidRPr="00EC082A">
              <w:rPr>
                <w:b/>
                <w:szCs w:val="24"/>
              </w:rPr>
              <w:t xml:space="preserve">Main geological </w:t>
            </w:r>
            <w:r w:rsidRPr="00EC082A">
              <w:rPr>
                <w:b/>
                <w:spacing w:val="-2"/>
                <w:szCs w:val="24"/>
              </w:rPr>
              <w:t>features</w:t>
            </w:r>
          </w:p>
        </w:tc>
      </w:tr>
      <w:tr w:rsidR="004A6D04" w:rsidRPr="00EC082A" w14:paraId="4EDBEDE1" w14:textId="77777777">
        <w:trPr>
          <w:trHeight w:val="297"/>
        </w:trPr>
        <w:tc>
          <w:tcPr>
            <w:tcW w:w="1579" w:type="dxa"/>
          </w:tcPr>
          <w:p w14:paraId="43F4A01C" w14:textId="77777777" w:rsidR="004A6D04" w:rsidRPr="00EC082A" w:rsidRDefault="00E24CE6">
            <w:pPr>
              <w:pStyle w:val="TableParagraph"/>
              <w:spacing w:line="258" w:lineRule="exact"/>
              <w:ind w:left="115"/>
              <w:rPr>
                <w:szCs w:val="24"/>
              </w:rPr>
            </w:pPr>
            <w:r w:rsidRPr="00EC082A">
              <w:rPr>
                <w:spacing w:val="-5"/>
                <w:szCs w:val="24"/>
              </w:rPr>
              <w:t>WQS</w:t>
            </w:r>
          </w:p>
        </w:tc>
        <w:tc>
          <w:tcPr>
            <w:tcW w:w="7487" w:type="dxa"/>
          </w:tcPr>
          <w:p w14:paraId="1AAF36F4" w14:textId="77777777" w:rsidR="004A6D04" w:rsidRPr="00EC082A" w:rsidRDefault="00E24CE6">
            <w:pPr>
              <w:pStyle w:val="TableParagraph"/>
              <w:spacing w:line="258" w:lineRule="exact"/>
              <w:ind w:left="112"/>
              <w:rPr>
                <w:szCs w:val="24"/>
              </w:rPr>
            </w:pPr>
            <w:r w:rsidRPr="00EC082A">
              <w:rPr>
                <w:spacing w:val="-4"/>
                <w:szCs w:val="24"/>
              </w:rPr>
              <w:t>White</w:t>
            </w:r>
            <w:r w:rsidRPr="00EC082A">
              <w:rPr>
                <w:spacing w:val="-9"/>
                <w:szCs w:val="24"/>
              </w:rPr>
              <w:t xml:space="preserve"> </w:t>
            </w:r>
            <w:r w:rsidRPr="00EC082A">
              <w:rPr>
                <w:spacing w:val="-4"/>
                <w:szCs w:val="24"/>
              </w:rPr>
              <w:t>quartzitic</w:t>
            </w:r>
            <w:r w:rsidRPr="00EC082A">
              <w:rPr>
                <w:spacing w:val="-6"/>
                <w:szCs w:val="24"/>
              </w:rPr>
              <w:t xml:space="preserve"> </w:t>
            </w:r>
            <w:r w:rsidRPr="00EC082A">
              <w:rPr>
                <w:spacing w:val="-4"/>
                <w:szCs w:val="24"/>
              </w:rPr>
              <w:t>gravels</w:t>
            </w:r>
            <w:r w:rsidRPr="00EC082A">
              <w:rPr>
                <w:spacing w:val="-5"/>
                <w:szCs w:val="24"/>
              </w:rPr>
              <w:t xml:space="preserve"> </w:t>
            </w:r>
            <w:r w:rsidRPr="00EC082A">
              <w:rPr>
                <w:spacing w:val="-4"/>
                <w:szCs w:val="24"/>
              </w:rPr>
              <w:t>and</w:t>
            </w:r>
            <w:r w:rsidRPr="00EC082A">
              <w:rPr>
                <w:spacing w:val="-8"/>
                <w:szCs w:val="24"/>
              </w:rPr>
              <w:t xml:space="preserve"> </w:t>
            </w:r>
            <w:r w:rsidRPr="00EC082A">
              <w:rPr>
                <w:spacing w:val="-4"/>
                <w:szCs w:val="24"/>
              </w:rPr>
              <w:t>stone</w:t>
            </w:r>
            <w:r w:rsidRPr="00EC082A">
              <w:rPr>
                <w:spacing w:val="-10"/>
                <w:szCs w:val="24"/>
              </w:rPr>
              <w:t xml:space="preserve"> </w:t>
            </w:r>
            <w:r w:rsidRPr="00EC082A">
              <w:rPr>
                <w:spacing w:val="-4"/>
                <w:szCs w:val="24"/>
              </w:rPr>
              <w:t>spread</w:t>
            </w:r>
            <w:r w:rsidRPr="00EC082A">
              <w:rPr>
                <w:spacing w:val="-8"/>
                <w:szCs w:val="24"/>
              </w:rPr>
              <w:t xml:space="preserve"> </w:t>
            </w:r>
            <w:r w:rsidRPr="00EC082A">
              <w:rPr>
                <w:spacing w:val="-4"/>
                <w:szCs w:val="24"/>
              </w:rPr>
              <w:t>on</w:t>
            </w:r>
            <w:r w:rsidRPr="00EC082A">
              <w:rPr>
                <w:spacing w:val="-8"/>
                <w:szCs w:val="24"/>
              </w:rPr>
              <w:t xml:space="preserve"> </w:t>
            </w:r>
            <w:r w:rsidRPr="00EC082A">
              <w:rPr>
                <w:spacing w:val="-4"/>
                <w:szCs w:val="24"/>
              </w:rPr>
              <w:t>the</w:t>
            </w:r>
            <w:r w:rsidRPr="00EC082A">
              <w:rPr>
                <w:spacing w:val="-9"/>
                <w:szCs w:val="24"/>
              </w:rPr>
              <w:t xml:space="preserve"> </w:t>
            </w:r>
            <w:r w:rsidRPr="00EC082A">
              <w:rPr>
                <w:spacing w:val="-4"/>
                <w:szCs w:val="24"/>
              </w:rPr>
              <w:t>surface</w:t>
            </w:r>
            <w:r w:rsidRPr="00EC082A">
              <w:rPr>
                <w:spacing w:val="-8"/>
                <w:szCs w:val="24"/>
              </w:rPr>
              <w:t xml:space="preserve"> </w:t>
            </w:r>
            <w:r w:rsidRPr="00EC082A">
              <w:rPr>
                <w:spacing w:val="-4"/>
                <w:szCs w:val="24"/>
              </w:rPr>
              <w:t>over</w:t>
            </w:r>
            <w:r w:rsidRPr="00EC082A">
              <w:rPr>
                <w:spacing w:val="-10"/>
                <w:szCs w:val="24"/>
              </w:rPr>
              <w:t xml:space="preserve"> </w:t>
            </w:r>
            <w:r w:rsidRPr="00EC082A">
              <w:rPr>
                <w:spacing w:val="-4"/>
                <w:szCs w:val="24"/>
              </w:rPr>
              <w:t>a</w:t>
            </w:r>
            <w:r w:rsidRPr="00EC082A">
              <w:rPr>
                <w:spacing w:val="-9"/>
                <w:szCs w:val="24"/>
              </w:rPr>
              <w:t xml:space="preserve"> </w:t>
            </w:r>
            <w:r w:rsidRPr="00EC082A">
              <w:rPr>
                <w:spacing w:val="-4"/>
                <w:szCs w:val="24"/>
              </w:rPr>
              <w:t>large</w:t>
            </w:r>
            <w:r w:rsidRPr="00EC082A">
              <w:rPr>
                <w:spacing w:val="-7"/>
                <w:szCs w:val="24"/>
              </w:rPr>
              <w:t xml:space="preserve"> </w:t>
            </w:r>
            <w:r w:rsidRPr="00EC082A">
              <w:rPr>
                <w:spacing w:val="-4"/>
                <w:szCs w:val="24"/>
              </w:rPr>
              <w:t>area</w:t>
            </w:r>
          </w:p>
        </w:tc>
      </w:tr>
      <w:tr w:rsidR="004A6D04" w:rsidRPr="00EC082A" w14:paraId="75A74604" w14:textId="77777777">
        <w:trPr>
          <w:trHeight w:val="302"/>
        </w:trPr>
        <w:tc>
          <w:tcPr>
            <w:tcW w:w="1579" w:type="dxa"/>
          </w:tcPr>
          <w:p w14:paraId="6641B644" w14:textId="77777777" w:rsidR="004A6D04" w:rsidRPr="00EC082A" w:rsidRDefault="00E24CE6">
            <w:pPr>
              <w:pStyle w:val="TableParagraph"/>
              <w:spacing w:line="263" w:lineRule="exact"/>
              <w:ind w:left="115"/>
              <w:rPr>
                <w:szCs w:val="24"/>
              </w:rPr>
            </w:pPr>
            <w:r w:rsidRPr="00EC082A">
              <w:rPr>
                <w:spacing w:val="-5"/>
                <w:w w:val="105"/>
                <w:szCs w:val="24"/>
              </w:rPr>
              <w:t>ERO</w:t>
            </w:r>
          </w:p>
        </w:tc>
        <w:tc>
          <w:tcPr>
            <w:tcW w:w="7487" w:type="dxa"/>
          </w:tcPr>
          <w:p w14:paraId="01FA2D44" w14:textId="77777777" w:rsidR="004A6D04" w:rsidRPr="00EC082A" w:rsidRDefault="00E24CE6">
            <w:pPr>
              <w:pStyle w:val="TableParagraph"/>
              <w:spacing w:line="263" w:lineRule="exact"/>
              <w:ind w:left="112"/>
              <w:rPr>
                <w:szCs w:val="24"/>
              </w:rPr>
            </w:pPr>
            <w:r w:rsidRPr="00EC082A">
              <w:rPr>
                <w:spacing w:val="-2"/>
                <w:szCs w:val="24"/>
              </w:rPr>
              <w:t>Extensive</w:t>
            </w:r>
            <w:r w:rsidRPr="00EC082A">
              <w:rPr>
                <w:spacing w:val="-10"/>
                <w:szCs w:val="24"/>
              </w:rPr>
              <w:t xml:space="preserve"> </w:t>
            </w:r>
            <w:r w:rsidRPr="00EC082A">
              <w:rPr>
                <w:spacing w:val="-2"/>
                <w:szCs w:val="24"/>
              </w:rPr>
              <w:t>rock</w:t>
            </w:r>
            <w:r w:rsidRPr="00EC082A">
              <w:rPr>
                <w:spacing w:val="-7"/>
                <w:szCs w:val="24"/>
              </w:rPr>
              <w:t xml:space="preserve"> </w:t>
            </w:r>
            <w:r w:rsidRPr="00EC082A">
              <w:rPr>
                <w:spacing w:val="-2"/>
                <w:szCs w:val="24"/>
              </w:rPr>
              <w:t>outcrops</w:t>
            </w:r>
            <w:r w:rsidRPr="00EC082A">
              <w:rPr>
                <w:spacing w:val="-7"/>
                <w:szCs w:val="24"/>
              </w:rPr>
              <w:t xml:space="preserve"> </w:t>
            </w:r>
            <w:r w:rsidRPr="00EC082A">
              <w:rPr>
                <w:spacing w:val="-2"/>
                <w:szCs w:val="24"/>
              </w:rPr>
              <w:t>extended</w:t>
            </w:r>
            <w:r w:rsidRPr="00EC082A">
              <w:rPr>
                <w:spacing w:val="-9"/>
                <w:szCs w:val="24"/>
              </w:rPr>
              <w:t xml:space="preserve"> </w:t>
            </w:r>
            <w:r w:rsidRPr="00EC082A">
              <w:rPr>
                <w:spacing w:val="-2"/>
                <w:szCs w:val="24"/>
              </w:rPr>
              <w:t>over</w:t>
            </w:r>
            <w:r w:rsidRPr="00EC082A">
              <w:rPr>
                <w:spacing w:val="-10"/>
                <w:szCs w:val="24"/>
              </w:rPr>
              <w:t xml:space="preserve"> </w:t>
            </w:r>
            <w:r w:rsidRPr="00EC082A">
              <w:rPr>
                <w:spacing w:val="-2"/>
                <w:szCs w:val="24"/>
              </w:rPr>
              <w:t>one</w:t>
            </w:r>
            <w:r w:rsidRPr="00EC082A">
              <w:rPr>
                <w:spacing w:val="-11"/>
                <w:szCs w:val="24"/>
              </w:rPr>
              <w:t xml:space="preserve"> </w:t>
            </w:r>
            <w:r w:rsidRPr="00EC082A">
              <w:rPr>
                <w:spacing w:val="-2"/>
                <w:szCs w:val="24"/>
              </w:rPr>
              <w:t>meter</w:t>
            </w:r>
            <w:r w:rsidRPr="00EC082A">
              <w:rPr>
                <w:spacing w:val="-7"/>
                <w:szCs w:val="24"/>
              </w:rPr>
              <w:t xml:space="preserve"> </w:t>
            </w:r>
            <w:r w:rsidRPr="00EC082A">
              <w:rPr>
                <w:spacing w:val="-2"/>
                <w:szCs w:val="24"/>
              </w:rPr>
              <w:t>above</w:t>
            </w:r>
            <w:r w:rsidRPr="00EC082A">
              <w:rPr>
                <w:spacing w:val="-6"/>
                <w:szCs w:val="24"/>
              </w:rPr>
              <w:t xml:space="preserve"> </w:t>
            </w:r>
            <w:r w:rsidRPr="00EC082A">
              <w:rPr>
                <w:spacing w:val="-2"/>
                <w:szCs w:val="24"/>
              </w:rPr>
              <w:t>ground</w:t>
            </w:r>
          </w:p>
        </w:tc>
      </w:tr>
      <w:tr w:rsidR="004A6D04" w:rsidRPr="00EC082A" w14:paraId="67C9AD97" w14:textId="77777777">
        <w:trPr>
          <w:trHeight w:val="299"/>
        </w:trPr>
        <w:tc>
          <w:tcPr>
            <w:tcW w:w="1579" w:type="dxa"/>
          </w:tcPr>
          <w:p w14:paraId="2D361020" w14:textId="77777777" w:rsidR="004A6D04" w:rsidRPr="00EC082A" w:rsidRDefault="00E24CE6">
            <w:pPr>
              <w:pStyle w:val="TableParagraph"/>
              <w:spacing w:line="258" w:lineRule="exact"/>
              <w:ind w:left="115"/>
              <w:rPr>
                <w:szCs w:val="24"/>
              </w:rPr>
            </w:pPr>
            <w:r w:rsidRPr="00EC082A">
              <w:rPr>
                <w:spacing w:val="-4"/>
                <w:szCs w:val="24"/>
              </w:rPr>
              <w:t>LGSS</w:t>
            </w:r>
          </w:p>
        </w:tc>
        <w:tc>
          <w:tcPr>
            <w:tcW w:w="7487" w:type="dxa"/>
          </w:tcPr>
          <w:p w14:paraId="0E15722C" w14:textId="77777777" w:rsidR="004A6D04" w:rsidRPr="00EC082A" w:rsidRDefault="00E24CE6">
            <w:pPr>
              <w:pStyle w:val="TableParagraph"/>
              <w:spacing w:line="258" w:lineRule="exact"/>
              <w:ind w:left="112"/>
              <w:rPr>
                <w:szCs w:val="24"/>
              </w:rPr>
            </w:pPr>
            <w:r w:rsidRPr="00EC082A">
              <w:rPr>
                <w:spacing w:val="-4"/>
                <w:szCs w:val="24"/>
              </w:rPr>
              <w:t>latelitic</w:t>
            </w:r>
            <w:r w:rsidRPr="00EC082A">
              <w:rPr>
                <w:spacing w:val="-9"/>
                <w:szCs w:val="24"/>
              </w:rPr>
              <w:t xml:space="preserve"> </w:t>
            </w:r>
            <w:r w:rsidRPr="00EC082A">
              <w:rPr>
                <w:spacing w:val="-4"/>
                <w:szCs w:val="24"/>
              </w:rPr>
              <w:t>gravels</w:t>
            </w:r>
            <w:r w:rsidRPr="00EC082A">
              <w:rPr>
                <w:spacing w:val="-13"/>
                <w:szCs w:val="24"/>
              </w:rPr>
              <w:t xml:space="preserve"> </w:t>
            </w:r>
            <w:r w:rsidRPr="00EC082A">
              <w:rPr>
                <w:spacing w:val="-4"/>
                <w:szCs w:val="24"/>
              </w:rPr>
              <w:t>in</w:t>
            </w:r>
            <w:r w:rsidRPr="00EC082A">
              <w:rPr>
                <w:spacing w:val="-10"/>
                <w:szCs w:val="24"/>
              </w:rPr>
              <w:t xml:space="preserve"> </w:t>
            </w:r>
            <w:r w:rsidRPr="00EC082A">
              <w:rPr>
                <w:spacing w:val="-4"/>
                <w:szCs w:val="24"/>
              </w:rPr>
              <w:t>the</w:t>
            </w:r>
            <w:r w:rsidRPr="00EC082A">
              <w:rPr>
                <w:spacing w:val="-12"/>
                <w:szCs w:val="24"/>
              </w:rPr>
              <w:t xml:space="preserve"> </w:t>
            </w:r>
            <w:r w:rsidRPr="00EC082A">
              <w:rPr>
                <w:spacing w:val="-4"/>
                <w:szCs w:val="24"/>
              </w:rPr>
              <w:t>subsoil</w:t>
            </w:r>
            <w:r w:rsidRPr="00EC082A">
              <w:rPr>
                <w:spacing w:val="-10"/>
                <w:szCs w:val="24"/>
              </w:rPr>
              <w:t xml:space="preserve"> </w:t>
            </w:r>
            <w:r w:rsidRPr="00EC082A">
              <w:rPr>
                <w:spacing w:val="-4"/>
                <w:szCs w:val="24"/>
              </w:rPr>
              <w:t>from</w:t>
            </w:r>
            <w:r w:rsidRPr="00EC082A">
              <w:rPr>
                <w:spacing w:val="-10"/>
                <w:szCs w:val="24"/>
              </w:rPr>
              <w:t xml:space="preserve"> </w:t>
            </w:r>
            <w:r w:rsidRPr="00EC082A">
              <w:rPr>
                <w:spacing w:val="-4"/>
                <w:szCs w:val="24"/>
              </w:rPr>
              <w:t>20cm</w:t>
            </w:r>
            <w:r w:rsidRPr="00EC082A">
              <w:rPr>
                <w:spacing w:val="-11"/>
                <w:szCs w:val="24"/>
              </w:rPr>
              <w:t xml:space="preserve"> </w:t>
            </w:r>
            <w:r w:rsidRPr="00EC082A">
              <w:rPr>
                <w:spacing w:val="-4"/>
                <w:szCs w:val="24"/>
              </w:rPr>
              <w:t>below</w:t>
            </w:r>
            <w:r w:rsidRPr="00EC082A">
              <w:rPr>
                <w:spacing w:val="-9"/>
                <w:szCs w:val="24"/>
              </w:rPr>
              <w:t xml:space="preserve"> </w:t>
            </w:r>
            <w:r w:rsidRPr="00EC082A">
              <w:rPr>
                <w:spacing w:val="-4"/>
                <w:szCs w:val="24"/>
              </w:rPr>
              <w:t>the</w:t>
            </w:r>
            <w:r w:rsidRPr="00EC082A">
              <w:rPr>
                <w:spacing w:val="-8"/>
                <w:szCs w:val="24"/>
              </w:rPr>
              <w:t xml:space="preserve"> </w:t>
            </w:r>
            <w:r w:rsidRPr="00EC082A">
              <w:rPr>
                <w:spacing w:val="-4"/>
                <w:szCs w:val="24"/>
              </w:rPr>
              <w:t>surface</w:t>
            </w:r>
          </w:p>
        </w:tc>
      </w:tr>
      <w:tr w:rsidR="004A6D04" w:rsidRPr="00EC082A" w14:paraId="30D7119E" w14:textId="77777777">
        <w:trPr>
          <w:trHeight w:val="299"/>
        </w:trPr>
        <w:tc>
          <w:tcPr>
            <w:tcW w:w="1579" w:type="dxa"/>
          </w:tcPr>
          <w:p w14:paraId="3F156F1E" w14:textId="77777777" w:rsidR="004A6D04" w:rsidRPr="00EC082A" w:rsidRDefault="00E24CE6">
            <w:pPr>
              <w:pStyle w:val="TableParagraph"/>
              <w:spacing w:line="258" w:lineRule="exact"/>
              <w:ind w:left="115"/>
              <w:rPr>
                <w:szCs w:val="24"/>
              </w:rPr>
            </w:pPr>
            <w:r w:rsidRPr="00EC082A">
              <w:rPr>
                <w:spacing w:val="-5"/>
                <w:w w:val="105"/>
                <w:szCs w:val="24"/>
              </w:rPr>
              <w:t>IQ</w:t>
            </w:r>
          </w:p>
        </w:tc>
        <w:tc>
          <w:tcPr>
            <w:tcW w:w="7487" w:type="dxa"/>
          </w:tcPr>
          <w:p w14:paraId="3454B601" w14:textId="77777777" w:rsidR="004A6D04" w:rsidRPr="00EC082A" w:rsidRDefault="00E24CE6">
            <w:pPr>
              <w:pStyle w:val="TableParagraph"/>
              <w:spacing w:line="258" w:lineRule="exact"/>
              <w:ind w:left="112"/>
              <w:rPr>
                <w:szCs w:val="24"/>
              </w:rPr>
            </w:pPr>
            <w:r w:rsidRPr="00EC082A">
              <w:rPr>
                <w:spacing w:val="-4"/>
                <w:szCs w:val="24"/>
              </w:rPr>
              <w:t>Iron</w:t>
            </w:r>
            <w:r w:rsidRPr="00EC082A">
              <w:rPr>
                <w:spacing w:val="-3"/>
                <w:szCs w:val="24"/>
              </w:rPr>
              <w:t xml:space="preserve"> </w:t>
            </w:r>
            <w:r w:rsidRPr="00EC082A">
              <w:rPr>
                <w:spacing w:val="-4"/>
                <w:szCs w:val="24"/>
              </w:rPr>
              <w:t>and</w:t>
            </w:r>
            <w:r w:rsidRPr="00EC082A">
              <w:rPr>
                <w:spacing w:val="-3"/>
                <w:szCs w:val="24"/>
              </w:rPr>
              <w:t xml:space="preserve"> </w:t>
            </w:r>
            <w:r w:rsidRPr="00EC082A">
              <w:rPr>
                <w:spacing w:val="-4"/>
                <w:szCs w:val="24"/>
              </w:rPr>
              <w:t>quartzitic</w:t>
            </w:r>
            <w:r w:rsidRPr="00EC082A">
              <w:rPr>
                <w:spacing w:val="-3"/>
                <w:szCs w:val="24"/>
              </w:rPr>
              <w:t xml:space="preserve"> </w:t>
            </w:r>
            <w:r w:rsidRPr="00EC082A">
              <w:rPr>
                <w:spacing w:val="-4"/>
                <w:szCs w:val="24"/>
              </w:rPr>
              <w:t>rock</w:t>
            </w:r>
            <w:r w:rsidRPr="00EC082A">
              <w:rPr>
                <w:spacing w:val="-3"/>
                <w:szCs w:val="24"/>
              </w:rPr>
              <w:t xml:space="preserve"> </w:t>
            </w:r>
            <w:r w:rsidRPr="00EC082A">
              <w:rPr>
                <w:spacing w:val="-4"/>
                <w:szCs w:val="24"/>
              </w:rPr>
              <w:t>parent</w:t>
            </w:r>
            <w:r w:rsidRPr="00EC082A">
              <w:rPr>
                <w:spacing w:val="-2"/>
                <w:szCs w:val="24"/>
              </w:rPr>
              <w:t xml:space="preserve"> </w:t>
            </w:r>
            <w:r w:rsidRPr="00EC082A">
              <w:rPr>
                <w:spacing w:val="-4"/>
                <w:szCs w:val="24"/>
              </w:rPr>
              <w:t>material</w:t>
            </w:r>
          </w:p>
        </w:tc>
      </w:tr>
    </w:tbl>
    <w:p w14:paraId="45CB984A" w14:textId="77777777" w:rsidR="004A6D04" w:rsidRPr="00EC082A" w:rsidRDefault="004A6D04">
      <w:pPr>
        <w:pStyle w:val="Corpsdetexte"/>
        <w:jc w:val="left"/>
      </w:pPr>
    </w:p>
    <w:p w14:paraId="2E9E2A12" w14:textId="77777777" w:rsidR="004A6D04" w:rsidRPr="00EC082A" w:rsidRDefault="00E24CE6" w:rsidP="003E264E">
      <w:pPr>
        <w:pStyle w:val="Titre2"/>
      </w:pPr>
      <w:bookmarkStart w:id="165" w:name="_bookmark62"/>
      <w:bookmarkStart w:id="166" w:name="_Toc198363348"/>
      <w:bookmarkEnd w:id="165"/>
      <w:r w:rsidRPr="003E264E">
        <w:t>Hydrology</w:t>
      </w:r>
      <w:bookmarkEnd w:id="166"/>
    </w:p>
    <w:p w14:paraId="04C0D08E" w14:textId="77777777" w:rsidR="004A6D04" w:rsidRPr="00EC082A" w:rsidRDefault="00E24CE6" w:rsidP="003E264E">
      <w:pPr>
        <w:pStyle w:val="Corpsdetexte"/>
        <w:spacing w:line="271" w:lineRule="auto"/>
        <w:ind w:right="667"/>
      </w:pP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area</w:t>
      </w:r>
      <w:r w:rsidRPr="00EC082A">
        <w:rPr>
          <w:spacing w:val="-13"/>
        </w:rPr>
        <w:t xml:space="preserve"> </w:t>
      </w:r>
      <w:r w:rsidRPr="00EC082A">
        <w:rPr>
          <w:spacing w:val="-2"/>
        </w:rPr>
        <w:t>lies</w:t>
      </w:r>
      <w:r w:rsidRPr="00EC082A">
        <w:rPr>
          <w:spacing w:val="-13"/>
        </w:rPr>
        <w:t xml:space="preserve"> </w:t>
      </w:r>
      <w:r w:rsidRPr="00EC082A">
        <w:rPr>
          <w:spacing w:val="-2"/>
        </w:rPr>
        <w:t>in</w:t>
      </w:r>
      <w:r w:rsidRPr="00EC082A">
        <w:rPr>
          <w:spacing w:val="-13"/>
        </w:rPr>
        <w:t xml:space="preserve"> </w:t>
      </w:r>
      <w:r w:rsidRPr="00EC082A">
        <w:rPr>
          <w:spacing w:val="-2"/>
        </w:rPr>
        <w:t>the</w:t>
      </w:r>
      <w:r w:rsidRPr="00EC082A">
        <w:rPr>
          <w:spacing w:val="-13"/>
        </w:rPr>
        <w:t xml:space="preserve"> </w:t>
      </w:r>
      <w:r w:rsidRPr="00EC082A">
        <w:rPr>
          <w:spacing w:val="-2"/>
        </w:rPr>
        <w:t>Kafue</w:t>
      </w:r>
      <w:r w:rsidRPr="00EC082A">
        <w:rPr>
          <w:spacing w:val="-13"/>
        </w:rPr>
        <w:t xml:space="preserve"> </w:t>
      </w:r>
      <w:r w:rsidRPr="00EC082A">
        <w:rPr>
          <w:spacing w:val="-2"/>
        </w:rPr>
        <w:t>River</w:t>
      </w:r>
      <w:r w:rsidRPr="00EC082A">
        <w:rPr>
          <w:spacing w:val="-13"/>
        </w:rPr>
        <w:t xml:space="preserve"> </w:t>
      </w:r>
      <w:r w:rsidRPr="00EC082A">
        <w:rPr>
          <w:spacing w:val="-2"/>
        </w:rPr>
        <w:t>basin.</w:t>
      </w:r>
      <w:r w:rsidRPr="00EC082A">
        <w:rPr>
          <w:spacing w:val="-12"/>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Site</w:t>
      </w:r>
      <w:r w:rsidRPr="00EC082A">
        <w:rPr>
          <w:spacing w:val="-13"/>
        </w:rPr>
        <w:t xml:space="preserve"> </w:t>
      </w:r>
      <w:r w:rsidRPr="00EC082A">
        <w:rPr>
          <w:spacing w:val="-2"/>
        </w:rPr>
        <w:t>is</w:t>
      </w:r>
      <w:r w:rsidRPr="00EC082A">
        <w:rPr>
          <w:spacing w:val="-12"/>
        </w:rPr>
        <w:t xml:space="preserve"> </w:t>
      </w:r>
      <w:r w:rsidRPr="00EC082A">
        <w:rPr>
          <w:spacing w:val="-2"/>
        </w:rPr>
        <w:t>bordered</w:t>
      </w:r>
      <w:r w:rsidRPr="00EC082A">
        <w:rPr>
          <w:spacing w:val="-12"/>
        </w:rPr>
        <w:t xml:space="preserve"> </w:t>
      </w:r>
      <w:r w:rsidRPr="00EC082A">
        <w:rPr>
          <w:spacing w:val="-2"/>
        </w:rPr>
        <w:t>by</w:t>
      </w:r>
      <w:r w:rsidRPr="00EC082A">
        <w:rPr>
          <w:spacing w:val="-13"/>
        </w:rPr>
        <w:t xml:space="preserve"> </w:t>
      </w:r>
      <w:r w:rsidRPr="00EC082A">
        <w:rPr>
          <w:spacing w:val="-2"/>
        </w:rPr>
        <w:t>Mwambashi</w:t>
      </w:r>
      <w:r w:rsidRPr="00EC082A">
        <w:rPr>
          <w:spacing w:val="-12"/>
        </w:rPr>
        <w:t xml:space="preserve"> </w:t>
      </w:r>
      <w:r w:rsidRPr="00EC082A">
        <w:rPr>
          <w:spacing w:val="-2"/>
        </w:rPr>
        <w:t xml:space="preserve">stream </w:t>
      </w:r>
      <w:r w:rsidRPr="00EC082A">
        <w:t>to the east and Sand sales Dambo to the west. The Mwambashi stream and the stream formed from the sand sales lake runs in the northerly direction where they</w:t>
      </w:r>
      <w:r w:rsidRPr="00EC082A">
        <w:rPr>
          <w:spacing w:val="-2"/>
        </w:rPr>
        <w:t xml:space="preserve"> </w:t>
      </w:r>
      <w:r w:rsidRPr="00EC082A">
        <w:t>join the Kafue River found about</w:t>
      </w:r>
      <w:r w:rsidRPr="00EC082A">
        <w:rPr>
          <w:spacing w:val="-2"/>
        </w:rPr>
        <w:t xml:space="preserve"> </w:t>
      </w:r>
      <w:r w:rsidRPr="00EC082A">
        <w:t>4</w:t>
      </w:r>
      <w:r w:rsidRPr="00EC082A">
        <w:rPr>
          <w:spacing w:val="-2"/>
        </w:rPr>
        <w:t xml:space="preserve"> </w:t>
      </w:r>
      <w:r w:rsidRPr="00EC082A">
        <w:t>km</w:t>
      </w:r>
      <w:r w:rsidRPr="00EC082A">
        <w:rPr>
          <w:spacing w:val="-2"/>
        </w:rPr>
        <w:t xml:space="preserve"> </w:t>
      </w:r>
      <w:r w:rsidRPr="00EC082A">
        <w:t>east</w:t>
      </w:r>
      <w:r w:rsidRPr="00EC082A">
        <w:rPr>
          <w:spacing w:val="-2"/>
        </w:rPr>
        <w:t xml:space="preserve"> </w:t>
      </w:r>
      <w:r w:rsidRPr="00EC082A">
        <w:t>of</w:t>
      </w:r>
      <w:r w:rsidRPr="00EC082A">
        <w:rPr>
          <w:spacing w:val="-3"/>
        </w:rPr>
        <w:t xml:space="preserve"> </w:t>
      </w:r>
      <w:r w:rsidRPr="00EC082A">
        <w:t>the</w:t>
      </w:r>
      <w:r w:rsidRPr="00EC082A">
        <w:rPr>
          <w:spacing w:val="-2"/>
        </w:rPr>
        <w:t xml:space="preserve"> </w:t>
      </w:r>
      <w:r w:rsidRPr="00EC082A">
        <w:t>Project</w:t>
      </w:r>
      <w:r w:rsidRPr="00EC082A">
        <w:rPr>
          <w:spacing w:val="-2"/>
        </w:rPr>
        <w:t xml:space="preserve"> </w:t>
      </w:r>
      <w:r w:rsidRPr="00EC082A">
        <w:t>site.</w:t>
      </w:r>
      <w:r w:rsidRPr="00EC082A">
        <w:rPr>
          <w:spacing w:val="-5"/>
        </w:rPr>
        <w:t xml:space="preserve"> </w:t>
      </w:r>
      <w:r w:rsidRPr="00EC082A">
        <w:t>The</w:t>
      </w:r>
      <w:r w:rsidRPr="00EC082A">
        <w:rPr>
          <w:spacing w:val="-4"/>
        </w:rPr>
        <w:t xml:space="preserve"> </w:t>
      </w:r>
      <w:r w:rsidRPr="00EC082A">
        <w:t>sand</w:t>
      </w:r>
      <w:r w:rsidRPr="00EC082A">
        <w:rPr>
          <w:spacing w:val="-2"/>
        </w:rPr>
        <w:t xml:space="preserve"> </w:t>
      </w:r>
      <w:r w:rsidRPr="00EC082A">
        <w:t>sales dam</w:t>
      </w:r>
      <w:r w:rsidRPr="00EC082A">
        <w:rPr>
          <w:spacing w:val="-2"/>
        </w:rPr>
        <w:t xml:space="preserve"> </w:t>
      </w:r>
      <w:r w:rsidRPr="00EC082A">
        <w:t>has</w:t>
      </w:r>
      <w:r w:rsidRPr="00EC082A">
        <w:rPr>
          <w:spacing w:val="-2"/>
        </w:rPr>
        <w:t xml:space="preserve"> </w:t>
      </w:r>
      <w:r w:rsidRPr="00EC082A">
        <w:t>resulted</w:t>
      </w:r>
      <w:r w:rsidRPr="00EC082A">
        <w:rPr>
          <w:spacing w:val="-2"/>
        </w:rPr>
        <w:t xml:space="preserve"> </w:t>
      </w:r>
      <w:r w:rsidRPr="00EC082A">
        <w:t>in</w:t>
      </w:r>
      <w:r w:rsidRPr="00EC082A">
        <w:rPr>
          <w:spacing w:val="-2"/>
        </w:rPr>
        <w:t xml:space="preserve"> </w:t>
      </w:r>
      <w:r w:rsidRPr="00EC082A">
        <w:t>the</w:t>
      </w:r>
      <w:r w:rsidRPr="00EC082A">
        <w:rPr>
          <w:spacing w:val="-3"/>
        </w:rPr>
        <w:t xml:space="preserve"> </w:t>
      </w:r>
      <w:r w:rsidRPr="00EC082A">
        <w:t>formation</w:t>
      </w:r>
      <w:r w:rsidRPr="00EC082A">
        <w:rPr>
          <w:spacing w:val="-2"/>
        </w:rPr>
        <w:t xml:space="preserve"> </w:t>
      </w:r>
      <w:r w:rsidRPr="00EC082A">
        <w:t>of</w:t>
      </w:r>
      <w:r w:rsidRPr="00EC082A">
        <w:rPr>
          <w:spacing w:val="-3"/>
        </w:rPr>
        <w:t xml:space="preserve"> </w:t>
      </w:r>
      <w:r w:rsidRPr="00EC082A">
        <w:t>a</w:t>
      </w:r>
      <w:r w:rsidRPr="00EC082A">
        <w:rPr>
          <w:spacing w:val="-3"/>
        </w:rPr>
        <w:t xml:space="preserve"> </w:t>
      </w:r>
      <w:r w:rsidRPr="00EC082A">
        <w:t>wider Dambo around the area.</w:t>
      </w:r>
    </w:p>
    <w:p w14:paraId="740D8D28" w14:textId="77777777" w:rsidR="004A6D04" w:rsidRPr="00EC082A" w:rsidRDefault="00E24CE6" w:rsidP="003E264E">
      <w:pPr>
        <w:pStyle w:val="Corpsdetexte"/>
        <w:spacing w:before="150" w:line="271" w:lineRule="auto"/>
        <w:ind w:right="666"/>
      </w:pPr>
      <w:r w:rsidRPr="00EC082A">
        <w:rPr>
          <w:spacing w:val="-6"/>
        </w:rPr>
        <w:t>Major sources of water pollution on and around the</w:t>
      </w:r>
      <w:r w:rsidRPr="00EC082A">
        <w:t xml:space="preserve"> </w:t>
      </w:r>
      <w:r w:rsidRPr="00EC082A">
        <w:rPr>
          <w:spacing w:val="-6"/>
        </w:rPr>
        <w:t xml:space="preserve">Project site include illegal dumping of domestic </w:t>
      </w:r>
      <w:r w:rsidRPr="00EC082A">
        <w:rPr>
          <w:spacing w:val="-4"/>
        </w:rPr>
        <w:t>wastes,</w:t>
      </w:r>
      <w:r w:rsidRPr="00EC082A">
        <w:rPr>
          <w:spacing w:val="-11"/>
        </w:rPr>
        <w:t xml:space="preserve"> </w:t>
      </w:r>
      <w:r w:rsidRPr="00EC082A">
        <w:rPr>
          <w:spacing w:val="-4"/>
        </w:rPr>
        <w:t>small-scale</w:t>
      </w:r>
      <w:r w:rsidRPr="00EC082A">
        <w:rPr>
          <w:spacing w:val="-11"/>
        </w:rPr>
        <w:t xml:space="preserve"> </w:t>
      </w:r>
      <w:r w:rsidRPr="00EC082A">
        <w:rPr>
          <w:spacing w:val="-4"/>
        </w:rPr>
        <w:t>agricultural</w:t>
      </w:r>
      <w:r w:rsidRPr="00EC082A">
        <w:rPr>
          <w:spacing w:val="-9"/>
        </w:rPr>
        <w:t xml:space="preserve"> </w:t>
      </w:r>
      <w:r w:rsidRPr="00EC082A">
        <w:rPr>
          <w:spacing w:val="-4"/>
        </w:rPr>
        <w:t>activities</w:t>
      </w:r>
      <w:r w:rsidRPr="00EC082A">
        <w:rPr>
          <w:spacing w:val="-10"/>
        </w:rPr>
        <w:t xml:space="preserve"> </w:t>
      </w:r>
      <w:r w:rsidRPr="00EC082A">
        <w:rPr>
          <w:spacing w:val="-4"/>
        </w:rPr>
        <w:t>and</w:t>
      </w:r>
      <w:r w:rsidRPr="00EC082A">
        <w:rPr>
          <w:spacing w:val="-10"/>
        </w:rPr>
        <w:t xml:space="preserve"> </w:t>
      </w:r>
      <w:r w:rsidRPr="00EC082A">
        <w:rPr>
          <w:spacing w:val="-4"/>
        </w:rPr>
        <w:t>domestic</w:t>
      </w:r>
      <w:r w:rsidRPr="00EC082A">
        <w:rPr>
          <w:spacing w:val="-11"/>
        </w:rPr>
        <w:t xml:space="preserve"> </w:t>
      </w:r>
      <w:r w:rsidRPr="00EC082A">
        <w:rPr>
          <w:spacing w:val="-4"/>
        </w:rPr>
        <w:t>uses</w:t>
      </w:r>
      <w:r w:rsidRPr="00EC082A">
        <w:rPr>
          <w:spacing w:val="-10"/>
        </w:rPr>
        <w:t xml:space="preserve"> </w:t>
      </w:r>
      <w:r w:rsidRPr="00EC082A">
        <w:rPr>
          <w:spacing w:val="-4"/>
        </w:rPr>
        <w:t>such</w:t>
      </w:r>
      <w:r w:rsidRPr="00EC082A">
        <w:rPr>
          <w:spacing w:val="-10"/>
        </w:rPr>
        <w:t xml:space="preserve"> </w:t>
      </w:r>
      <w:r w:rsidRPr="00EC082A">
        <w:rPr>
          <w:spacing w:val="-4"/>
        </w:rPr>
        <w:t>as</w:t>
      </w:r>
      <w:r w:rsidRPr="00EC082A">
        <w:rPr>
          <w:spacing w:val="-10"/>
        </w:rPr>
        <w:t xml:space="preserve"> </w:t>
      </w:r>
      <w:r w:rsidRPr="00EC082A">
        <w:rPr>
          <w:spacing w:val="-4"/>
        </w:rPr>
        <w:t>personal</w:t>
      </w:r>
      <w:r w:rsidRPr="00EC082A">
        <w:rPr>
          <w:spacing w:val="-9"/>
        </w:rPr>
        <w:t xml:space="preserve"> </w:t>
      </w:r>
      <w:r w:rsidRPr="00EC082A">
        <w:rPr>
          <w:spacing w:val="-4"/>
        </w:rPr>
        <w:t>hygiene</w:t>
      </w:r>
      <w:r w:rsidRPr="00EC082A">
        <w:rPr>
          <w:spacing w:val="-11"/>
        </w:rPr>
        <w:t xml:space="preserve"> </w:t>
      </w:r>
      <w:r w:rsidRPr="00EC082A">
        <w:rPr>
          <w:spacing w:val="-4"/>
        </w:rPr>
        <w:t>and</w:t>
      </w:r>
      <w:r w:rsidRPr="00EC082A">
        <w:rPr>
          <w:spacing w:val="-10"/>
        </w:rPr>
        <w:t xml:space="preserve"> </w:t>
      </w:r>
      <w:r w:rsidRPr="00EC082A">
        <w:rPr>
          <w:spacing w:val="-4"/>
        </w:rPr>
        <w:t xml:space="preserve">drinking. </w:t>
      </w:r>
      <w:r w:rsidRPr="00EC082A">
        <w:rPr>
          <w:spacing w:val="-2"/>
        </w:rPr>
        <w:t>Water</w:t>
      </w:r>
      <w:r w:rsidRPr="00EC082A">
        <w:rPr>
          <w:spacing w:val="-15"/>
        </w:rPr>
        <w:t xml:space="preserve"> </w:t>
      </w:r>
      <w:r w:rsidRPr="00EC082A">
        <w:rPr>
          <w:spacing w:val="-2"/>
        </w:rPr>
        <w:t>samples</w:t>
      </w:r>
      <w:r w:rsidRPr="00EC082A">
        <w:rPr>
          <w:spacing w:val="-13"/>
        </w:rPr>
        <w:t xml:space="preserve"> </w:t>
      </w:r>
      <w:r w:rsidRPr="00EC082A">
        <w:rPr>
          <w:spacing w:val="-2"/>
        </w:rPr>
        <w:t>were</w:t>
      </w:r>
      <w:r w:rsidRPr="00EC082A">
        <w:rPr>
          <w:spacing w:val="-13"/>
        </w:rPr>
        <w:t xml:space="preserve"> </w:t>
      </w:r>
      <w:r w:rsidRPr="00EC082A">
        <w:rPr>
          <w:spacing w:val="-2"/>
        </w:rPr>
        <w:t>collected</w:t>
      </w:r>
      <w:r w:rsidRPr="00EC082A">
        <w:rPr>
          <w:spacing w:val="-13"/>
        </w:rPr>
        <w:t xml:space="preserve"> </w:t>
      </w:r>
      <w:r w:rsidRPr="00EC082A">
        <w:rPr>
          <w:spacing w:val="-2"/>
        </w:rPr>
        <w:t>from</w:t>
      </w:r>
      <w:r w:rsidRPr="00EC082A">
        <w:rPr>
          <w:spacing w:val="-13"/>
        </w:rPr>
        <w:t xml:space="preserve"> </w:t>
      </w:r>
      <w:r w:rsidRPr="00EC082A">
        <w:rPr>
          <w:spacing w:val="-2"/>
        </w:rPr>
        <w:t>existing</w:t>
      </w:r>
      <w:r w:rsidRPr="00EC082A">
        <w:rPr>
          <w:spacing w:val="-13"/>
        </w:rPr>
        <w:t xml:space="preserve"> </w:t>
      </w:r>
      <w:r w:rsidRPr="00EC082A">
        <w:rPr>
          <w:spacing w:val="-2"/>
        </w:rPr>
        <w:t>surface</w:t>
      </w:r>
      <w:r w:rsidRPr="00EC082A">
        <w:rPr>
          <w:spacing w:val="-13"/>
        </w:rPr>
        <w:t xml:space="preserve"> </w:t>
      </w:r>
      <w:r w:rsidRPr="00EC082A">
        <w:rPr>
          <w:spacing w:val="-2"/>
        </w:rPr>
        <w:t>water</w:t>
      </w:r>
      <w:r w:rsidRPr="00EC082A">
        <w:rPr>
          <w:spacing w:val="-13"/>
        </w:rPr>
        <w:t xml:space="preserve"> </w:t>
      </w:r>
      <w:r w:rsidRPr="00EC082A">
        <w:rPr>
          <w:spacing w:val="-2"/>
        </w:rPr>
        <w:t>bodies,</w:t>
      </w:r>
      <w:r w:rsidRPr="00EC082A">
        <w:rPr>
          <w:spacing w:val="-13"/>
        </w:rPr>
        <w:t xml:space="preserve"> </w:t>
      </w:r>
      <w:r w:rsidRPr="00EC082A">
        <w:rPr>
          <w:spacing w:val="-2"/>
        </w:rPr>
        <w:t>while</w:t>
      </w:r>
      <w:r w:rsidRPr="00EC082A">
        <w:rPr>
          <w:spacing w:val="-13"/>
        </w:rPr>
        <w:t xml:space="preserve"> </w:t>
      </w:r>
      <w:r w:rsidRPr="00EC082A">
        <w:rPr>
          <w:spacing w:val="-2"/>
        </w:rPr>
        <w:t>samples</w:t>
      </w:r>
      <w:r w:rsidRPr="00EC082A">
        <w:rPr>
          <w:spacing w:val="-13"/>
        </w:rPr>
        <w:t xml:space="preserve"> </w:t>
      </w:r>
      <w:r w:rsidRPr="00EC082A">
        <w:rPr>
          <w:spacing w:val="-2"/>
        </w:rPr>
        <w:t>for</w:t>
      </w:r>
      <w:r w:rsidRPr="00EC082A">
        <w:rPr>
          <w:spacing w:val="-13"/>
        </w:rPr>
        <w:t xml:space="preserve"> </w:t>
      </w:r>
      <w:r w:rsidRPr="00EC082A">
        <w:rPr>
          <w:spacing w:val="-2"/>
        </w:rPr>
        <w:t>ground</w:t>
      </w:r>
      <w:r w:rsidRPr="00EC082A">
        <w:rPr>
          <w:spacing w:val="-13"/>
        </w:rPr>
        <w:t xml:space="preserve"> </w:t>
      </w:r>
      <w:r w:rsidRPr="00EC082A">
        <w:rPr>
          <w:spacing w:val="-2"/>
        </w:rPr>
        <w:t xml:space="preserve">water </w:t>
      </w:r>
      <w:r w:rsidRPr="00EC082A">
        <w:t>were</w:t>
      </w:r>
      <w:r w:rsidRPr="00EC082A">
        <w:rPr>
          <w:spacing w:val="-10"/>
        </w:rPr>
        <w:t xml:space="preserve"> </w:t>
      </w:r>
      <w:r w:rsidRPr="00EC082A">
        <w:t>obtained</w:t>
      </w:r>
      <w:r w:rsidRPr="00EC082A">
        <w:rPr>
          <w:spacing w:val="-6"/>
        </w:rPr>
        <w:t xml:space="preserve"> </w:t>
      </w:r>
      <w:r w:rsidRPr="00EC082A">
        <w:t>from</w:t>
      </w:r>
      <w:r w:rsidRPr="00EC082A">
        <w:rPr>
          <w:spacing w:val="-7"/>
        </w:rPr>
        <w:t xml:space="preserve"> </w:t>
      </w:r>
      <w:r w:rsidRPr="00EC082A">
        <w:t>boreholes</w:t>
      </w:r>
      <w:r w:rsidRPr="00EC082A">
        <w:rPr>
          <w:spacing w:val="-8"/>
        </w:rPr>
        <w:t xml:space="preserve"> </w:t>
      </w:r>
      <w:r w:rsidRPr="00EC082A">
        <w:t>in</w:t>
      </w:r>
      <w:r w:rsidRPr="00EC082A">
        <w:rPr>
          <w:spacing w:val="-8"/>
        </w:rPr>
        <w:t xml:space="preserve"> </w:t>
      </w:r>
      <w:r w:rsidRPr="00EC082A">
        <w:t>surrounding</w:t>
      </w:r>
      <w:r w:rsidRPr="00EC082A">
        <w:rPr>
          <w:spacing w:val="-9"/>
        </w:rPr>
        <w:t xml:space="preserve"> </w:t>
      </w:r>
      <w:r w:rsidRPr="00EC082A">
        <w:t>private</w:t>
      </w:r>
      <w:r w:rsidRPr="00EC082A">
        <w:rPr>
          <w:spacing w:val="-7"/>
        </w:rPr>
        <w:t xml:space="preserve"> </w:t>
      </w:r>
      <w:r w:rsidRPr="00EC082A">
        <w:t>properties</w:t>
      </w:r>
      <w:r w:rsidRPr="00EC082A">
        <w:rPr>
          <w:spacing w:val="-4"/>
        </w:rPr>
        <w:t xml:space="preserve"> </w:t>
      </w:r>
      <w:r w:rsidRPr="00EC082A">
        <w:t>to</w:t>
      </w:r>
      <w:r w:rsidRPr="00EC082A">
        <w:rPr>
          <w:spacing w:val="-7"/>
        </w:rPr>
        <w:t xml:space="preserve"> </w:t>
      </w:r>
      <w:r w:rsidRPr="00EC082A">
        <w:t>evaluate</w:t>
      </w:r>
      <w:r w:rsidRPr="00EC082A">
        <w:rPr>
          <w:spacing w:val="-8"/>
        </w:rPr>
        <w:t xml:space="preserve"> </w:t>
      </w:r>
      <w:r w:rsidRPr="00EC082A">
        <w:t>the</w:t>
      </w:r>
      <w:r w:rsidRPr="00EC082A">
        <w:rPr>
          <w:spacing w:val="-8"/>
        </w:rPr>
        <w:t xml:space="preserve"> </w:t>
      </w:r>
      <w:r w:rsidRPr="00EC082A">
        <w:t>baseline</w:t>
      </w:r>
      <w:r w:rsidRPr="00EC082A">
        <w:rPr>
          <w:spacing w:val="-8"/>
        </w:rPr>
        <w:t xml:space="preserve"> </w:t>
      </w:r>
      <w:r w:rsidRPr="00EC082A">
        <w:t xml:space="preserve">surface </w:t>
      </w:r>
      <w:r w:rsidRPr="00EC082A">
        <w:rPr>
          <w:spacing w:val="-2"/>
        </w:rPr>
        <w:t>and</w:t>
      </w:r>
      <w:r w:rsidRPr="00EC082A">
        <w:rPr>
          <w:spacing w:val="-13"/>
        </w:rPr>
        <w:t xml:space="preserve"> </w:t>
      </w:r>
      <w:r w:rsidRPr="00EC082A">
        <w:rPr>
          <w:spacing w:val="-2"/>
        </w:rPr>
        <w:lastRenderedPageBreak/>
        <w:t>ground</w:t>
      </w:r>
      <w:r w:rsidRPr="00EC082A">
        <w:rPr>
          <w:spacing w:val="-13"/>
        </w:rPr>
        <w:t xml:space="preserve"> </w:t>
      </w:r>
      <w:r w:rsidRPr="00EC082A">
        <w:rPr>
          <w:spacing w:val="-2"/>
        </w:rPr>
        <w:t>water</w:t>
      </w:r>
      <w:r w:rsidRPr="00EC082A">
        <w:rPr>
          <w:spacing w:val="-13"/>
        </w:rPr>
        <w:t xml:space="preserve"> </w:t>
      </w:r>
      <w:r w:rsidRPr="00EC082A">
        <w:rPr>
          <w:spacing w:val="-2"/>
        </w:rPr>
        <w:t>quality.</w:t>
      </w:r>
      <w:r w:rsidRPr="00EC082A">
        <w:rPr>
          <w:spacing w:val="-13"/>
        </w:rPr>
        <w:t xml:space="preserve"> </w:t>
      </w:r>
      <w:r w:rsidRPr="00EC082A">
        <w:rPr>
          <w:spacing w:val="-2"/>
        </w:rPr>
        <w:t>The</w:t>
      </w:r>
      <w:r w:rsidRPr="00EC082A">
        <w:rPr>
          <w:spacing w:val="-13"/>
        </w:rPr>
        <w:t xml:space="preserve"> </w:t>
      </w:r>
      <w:r w:rsidRPr="00EC082A">
        <w:rPr>
          <w:spacing w:val="-2"/>
        </w:rPr>
        <w:t>aim</w:t>
      </w:r>
      <w:r w:rsidRPr="00EC082A">
        <w:rPr>
          <w:spacing w:val="-12"/>
        </w:rPr>
        <w:t xml:space="preserve"> </w:t>
      </w:r>
      <w:r w:rsidRPr="00EC082A">
        <w:rPr>
          <w:spacing w:val="-2"/>
        </w:rPr>
        <w:t>was</w:t>
      </w:r>
      <w:r w:rsidRPr="00EC082A">
        <w:rPr>
          <w:spacing w:val="-12"/>
        </w:rPr>
        <w:t xml:space="preserve"> </w:t>
      </w:r>
      <w:r w:rsidRPr="00EC082A">
        <w:rPr>
          <w:spacing w:val="-2"/>
        </w:rPr>
        <w:t>to</w:t>
      </w:r>
      <w:r w:rsidRPr="00EC082A">
        <w:rPr>
          <w:spacing w:val="-12"/>
        </w:rPr>
        <w:t xml:space="preserve"> </w:t>
      </w:r>
      <w:r w:rsidRPr="00EC082A">
        <w:rPr>
          <w:spacing w:val="-2"/>
        </w:rPr>
        <w:t>establish</w:t>
      </w:r>
      <w:r w:rsidRPr="00EC082A">
        <w:rPr>
          <w:spacing w:val="-10"/>
        </w:rPr>
        <w:t xml:space="preserve"> </w:t>
      </w:r>
      <w:r w:rsidRPr="00EC082A">
        <w:rPr>
          <w:spacing w:val="-2"/>
        </w:rPr>
        <w:t>baseline</w:t>
      </w:r>
      <w:r w:rsidRPr="00EC082A">
        <w:rPr>
          <w:spacing w:val="-13"/>
        </w:rPr>
        <w:t xml:space="preserve"> </w:t>
      </w:r>
      <w:r w:rsidRPr="00EC082A">
        <w:rPr>
          <w:spacing w:val="-2"/>
        </w:rPr>
        <w:t>information</w:t>
      </w:r>
      <w:r w:rsidRPr="00EC082A">
        <w:rPr>
          <w:spacing w:val="-12"/>
        </w:rPr>
        <w:t xml:space="preserve"> </w:t>
      </w:r>
      <w:r w:rsidRPr="00EC082A">
        <w:rPr>
          <w:spacing w:val="-2"/>
        </w:rPr>
        <w:t>on</w:t>
      </w:r>
      <w:r w:rsidRPr="00EC082A">
        <w:rPr>
          <w:spacing w:val="-12"/>
        </w:rPr>
        <w:t xml:space="preserve"> </w:t>
      </w:r>
      <w:r w:rsidRPr="00EC082A">
        <w:rPr>
          <w:spacing w:val="-2"/>
        </w:rPr>
        <w:t>the</w:t>
      </w:r>
      <w:r w:rsidRPr="00EC082A">
        <w:rPr>
          <w:spacing w:val="-13"/>
        </w:rPr>
        <w:t xml:space="preserve"> </w:t>
      </w:r>
      <w:r w:rsidRPr="00EC082A">
        <w:rPr>
          <w:spacing w:val="-2"/>
        </w:rPr>
        <w:t>quality</w:t>
      </w:r>
      <w:r w:rsidRPr="00EC082A">
        <w:rPr>
          <w:spacing w:val="-13"/>
        </w:rPr>
        <w:t xml:space="preserve"> </w:t>
      </w:r>
      <w:r w:rsidRPr="00EC082A">
        <w:rPr>
          <w:spacing w:val="-2"/>
        </w:rPr>
        <w:t>of</w:t>
      </w:r>
      <w:r w:rsidRPr="00EC082A">
        <w:rPr>
          <w:spacing w:val="-13"/>
        </w:rPr>
        <w:t xml:space="preserve"> </w:t>
      </w:r>
      <w:r w:rsidRPr="00EC082A">
        <w:rPr>
          <w:spacing w:val="-2"/>
        </w:rPr>
        <w:t>water</w:t>
      </w:r>
      <w:r w:rsidRPr="00EC082A">
        <w:rPr>
          <w:spacing w:val="-13"/>
        </w:rPr>
        <w:t xml:space="preserve"> </w:t>
      </w:r>
      <w:r w:rsidRPr="00EC082A">
        <w:rPr>
          <w:spacing w:val="-2"/>
        </w:rPr>
        <w:t xml:space="preserve">in </w:t>
      </w:r>
      <w:r w:rsidRPr="00EC082A">
        <w:t>the project area prior to project implementation.</w:t>
      </w:r>
    </w:p>
    <w:p w14:paraId="14C52187" w14:textId="77777777" w:rsidR="004A6D04" w:rsidRPr="00EC082A" w:rsidRDefault="00E24CE6" w:rsidP="003E264E">
      <w:pPr>
        <w:pStyle w:val="Corpsdetexte"/>
        <w:spacing w:before="71" w:line="271" w:lineRule="auto"/>
        <w:ind w:right="669"/>
      </w:pPr>
      <w:r w:rsidRPr="00EC082A">
        <w:t>Sampling</w:t>
      </w:r>
      <w:r w:rsidRPr="00EC082A">
        <w:rPr>
          <w:spacing w:val="-15"/>
        </w:rPr>
        <w:t xml:space="preserve"> </w:t>
      </w:r>
      <w:r w:rsidRPr="00EC082A">
        <w:t>was</w:t>
      </w:r>
      <w:r w:rsidRPr="00EC082A">
        <w:rPr>
          <w:spacing w:val="-13"/>
        </w:rPr>
        <w:t xml:space="preserve"> </w:t>
      </w:r>
      <w:r w:rsidRPr="00EC082A">
        <w:t>carried</w:t>
      </w:r>
      <w:r w:rsidRPr="00EC082A">
        <w:rPr>
          <w:spacing w:val="-14"/>
        </w:rPr>
        <w:t xml:space="preserve"> </w:t>
      </w:r>
      <w:r w:rsidRPr="00EC082A">
        <w:t>out</w:t>
      </w:r>
      <w:r w:rsidRPr="00EC082A">
        <w:rPr>
          <w:spacing w:val="-12"/>
        </w:rPr>
        <w:t xml:space="preserve"> </w:t>
      </w:r>
      <w:r w:rsidRPr="00EC082A">
        <w:t>in</w:t>
      </w:r>
      <w:r w:rsidRPr="00EC082A">
        <w:rPr>
          <w:spacing w:val="-14"/>
        </w:rPr>
        <w:t xml:space="preserve"> </w:t>
      </w:r>
      <w:r w:rsidRPr="00EC082A">
        <w:t>accordance</w:t>
      </w:r>
      <w:r w:rsidRPr="00EC082A">
        <w:rPr>
          <w:spacing w:val="-15"/>
        </w:rPr>
        <w:t xml:space="preserve"> </w:t>
      </w:r>
      <w:r w:rsidRPr="00EC082A">
        <w:t>with</w:t>
      </w:r>
      <w:r w:rsidRPr="00EC082A">
        <w:rPr>
          <w:spacing w:val="-14"/>
        </w:rPr>
        <w:t xml:space="preserve"> </w:t>
      </w:r>
      <w:r w:rsidRPr="00EC082A">
        <w:t>WHO</w:t>
      </w:r>
      <w:r w:rsidRPr="00EC082A">
        <w:rPr>
          <w:spacing w:val="-14"/>
        </w:rPr>
        <w:t xml:space="preserve"> </w:t>
      </w:r>
      <w:r w:rsidRPr="00EC082A">
        <w:t>accepted</w:t>
      </w:r>
      <w:r w:rsidRPr="00EC082A">
        <w:rPr>
          <w:spacing w:val="-12"/>
        </w:rPr>
        <w:t xml:space="preserve"> </w:t>
      </w:r>
      <w:r w:rsidRPr="00EC082A">
        <w:t>procedure</w:t>
      </w:r>
      <w:r w:rsidRPr="00EC082A">
        <w:rPr>
          <w:spacing w:val="-13"/>
        </w:rPr>
        <w:t xml:space="preserve"> </w:t>
      </w:r>
      <w:r w:rsidRPr="00EC082A">
        <w:t>for</w:t>
      </w:r>
      <w:r w:rsidRPr="00EC082A">
        <w:rPr>
          <w:spacing w:val="-13"/>
        </w:rPr>
        <w:t xml:space="preserve"> </w:t>
      </w:r>
      <w:r w:rsidRPr="00EC082A">
        <w:t>collection</w:t>
      </w:r>
      <w:r w:rsidRPr="00EC082A">
        <w:rPr>
          <w:spacing w:val="-14"/>
        </w:rPr>
        <w:t xml:space="preserve"> </w:t>
      </w:r>
      <w:r w:rsidRPr="00EC082A">
        <w:t>of</w:t>
      </w:r>
      <w:r w:rsidRPr="00EC082A">
        <w:rPr>
          <w:spacing w:val="-15"/>
        </w:rPr>
        <w:t xml:space="preserve"> </w:t>
      </w:r>
      <w:r w:rsidRPr="00EC082A">
        <w:t>surface and</w:t>
      </w:r>
      <w:r w:rsidRPr="00EC082A">
        <w:rPr>
          <w:spacing w:val="-12"/>
        </w:rPr>
        <w:t xml:space="preserve"> </w:t>
      </w:r>
      <w:r w:rsidRPr="00EC082A">
        <w:t>ground</w:t>
      </w:r>
      <w:r w:rsidRPr="00EC082A">
        <w:rPr>
          <w:spacing w:val="-12"/>
        </w:rPr>
        <w:t xml:space="preserve"> </w:t>
      </w:r>
      <w:r w:rsidRPr="00EC082A">
        <w:t>water</w:t>
      </w:r>
      <w:r w:rsidRPr="00EC082A">
        <w:rPr>
          <w:spacing w:val="-13"/>
        </w:rPr>
        <w:t xml:space="preserve"> </w:t>
      </w:r>
      <w:r w:rsidRPr="00EC082A">
        <w:t>quality</w:t>
      </w:r>
      <w:r w:rsidRPr="00EC082A">
        <w:rPr>
          <w:spacing w:val="-15"/>
        </w:rPr>
        <w:t xml:space="preserve"> </w:t>
      </w:r>
      <w:r w:rsidRPr="00EC082A">
        <w:t>samples.</w:t>
      </w:r>
      <w:r w:rsidRPr="00EC082A">
        <w:rPr>
          <w:spacing w:val="-10"/>
        </w:rPr>
        <w:t xml:space="preserve"> </w:t>
      </w:r>
      <w:r w:rsidRPr="00EC082A">
        <w:t>A</w:t>
      </w:r>
      <w:r w:rsidRPr="00EC082A">
        <w:rPr>
          <w:spacing w:val="-11"/>
        </w:rPr>
        <w:t xml:space="preserve"> </w:t>
      </w:r>
      <w:r w:rsidRPr="00EC082A">
        <w:t>complete</w:t>
      </w:r>
      <w:r w:rsidRPr="00EC082A">
        <w:rPr>
          <w:spacing w:val="-13"/>
        </w:rPr>
        <w:t xml:space="preserve"> </w:t>
      </w:r>
      <w:r w:rsidRPr="00EC082A">
        <w:t>set</w:t>
      </w:r>
      <w:r w:rsidRPr="00EC082A">
        <w:rPr>
          <w:spacing w:val="-13"/>
        </w:rPr>
        <w:t xml:space="preserve"> </w:t>
      </w:r>
      <w:r w:rsidRPr="00EC082A">
        <w:t>of</w:t>
      </w:r>
      <w:r w:rsidRPr="00EC082A">
        <w:rPr>
          <w:spacing w:val="-11"/>
        </w:rPr>
        <w:t xml:space="preserve"> </w:t>
      </w:r>
      <w:r w:rsidRPr="00EC082A">
        <w:t>chemical,</w:t>
      </w:r>
      <w:r w:rsidRPr="00EC082A">
        <w:rPr>
          <w:spacing w:val="-10"/>
        </w:rPr>
        <w:t xml:space="preserve"> </w:t>
      </w:r>
      <w:r w:rsidRPr="00EC082A">
        <w:t>biological</w:t>
      </w:r>
      <w:r w:rsidRPr="00EC082A">
        <w:rPr>
          <w:spacing w:val="-12"/>
        </w:rPr>
        <w:t xml:space="preserve"> </w:t>
      </w:r>
      <w:r w:rsidRPr="00EC082A">
        <w:t>and</w:t>
      </w:r>
      <w:r w:rsidRPr="00EC082A">
        <w:rPr>
          <w:spacing w:val="-11"/>
        </w:rPr>
        <w:t xml:space="preserve"> </w:t>
      </w:r>
      <w:r w:rsidRPr="00EC082A">
        <w:t>physical</w:t>
      </w:r>
      <w:r w:rsidRPr="00EC082A">
        <w:rPr>
          <w:spacing w:val="-10"/>
        </w:rPr>
        <w:t xml:space="preserve"> </w:t>
      </w:r>
      <w:r w:rsidRPr="00EC082A">
        <w:t xml:space="preserve">analyses were performed on the water samples and sent to a laboratory at the University of Zambia in </w:t>
      </w:r>
      <w:r w:rsidRPr="00EC082A">
        <w:rPr>
          <w:spacing w:val="-2"/>
        </w:rPr>
        <w:t>Lusaka</w:t>
      </w:r>
      <w:r w:rsidRPr="00EC082A">
        <w:rPr>
          <w:spacing w:val="-11"/>
        </w:rPr>
        <w:t xml:space="preserve"> </w:t>
      </w:r>
      <w:r w:rsidRPr="00EC082A">
        <w:rPr>
          <w:spacing w:val="-2"/>
        </w:rPr>
        <w:t>(see</w:t>
      </w:r>
      <w:r w:rsidRPr="00EC082A">
        <w:rPr>
          <w:spacing w:val="-9"/>
        </w:rPr>
        <w:t xml:space="preserve"> </w:t>
      </w:r>
      <w:r w:rsidRPr="00EC082A">
        <w:rPr>
          <w:spacing w:val="-2"/>
        </w:rPr>
        <w:t>full</w:t>
      </w:r>
      <w:r w:rsidRPr="00EC082A">
        <w:rPr>
          <w:spacing w:val="-10"/>
        </w:rPr>
        <w:t xml:space="preserve"> </w:t>
      </w:r>
      <w:r w:rsidRPr="00EC082A">
        <w:rPr>
          <w:spacing w:val="-2"/>
        </w:rPr>
        <w:t>water</w:t>
      </w:r>
      <w:r w:rsidRPr="00EC082A">
        <w:rPr>
          <w:spacing w:val="-10"/>
        </w:rPr>
        <w:t xml:space="preserve"> </w:t>
      </w:r>
      <w:r w:rsidRPr="00EC082A">
        <w:rPr>
          <w:spacing w:val="-2"/>
        </w:rPr>
        <w:t>test</w:t>
      </w:r>
      <w:r w:rsidRPr="00EC082A">
        <w:rPr>
          <w:spacing w:val="-10"/>
        </w:rPr>
        <w:t xml:space="preserve"> </w:t>
      </w:r>
      <w:r w:rsidRPr="00EC082A">
        <w:rPr>
          <w:spacing w:val="-2"/>
        </w:rPr>
        <w:t>results</w:t>
      </w:r>
      <w:r w:rsidRPr="00EC082A">
        <w:rPr>
          <w:spacing w:val="-10"/>
        </w:rPr>
        <w:t xml:space="preserve"> </w:t>
      </w:r>
      <w:r w:rsidRPr="00EC082A">
        <w:rPr>
          <w:spacing w:val="-2"/>
        </w:rPr>
        <w:t>in</w:t>
      </w:r>
      <w:r w:rsidRPr="00EC082A">
        <w:rPr>
          <w:spacing w:val="-10"/>
        </w:rPr>
        <w:t xml:space="preserve"> </w:t>
      </w:r>
      <w:r w:rsidRPr="00EC082A">
        <w:rPr>
          <w:spacing w:val="-2"/>
        </w:rPr>
        <w:t>Appendix</w:t>
      </w:r>
      <w:r w:rsidRPr="00EC082A">
        <w:rPr>
          <w:spacing w:val="-7"/>
        </w:rPr>
        <w:t xml:space="preserve"> </w:t>
      </w:r>
      <w:r w:rsidRPr="00EC082A">
        <w:rPr>
          <w:spacing w:val="-2"/>
        </w:rPr>
        <w:t>4).</w:t>
      </w:r>
      <w:r w:rsidRPr="00EC082A">
        <w:rPr>
          <w:spacing w:val="-10"/>
        </w:rPr>
        <w:t xml:space="preserve"> </w:t>
      </w:r>
      <w:r w:rsidRPr="00EC082A">
        <w:rPr>
          <w:spacing w:val="-2"/>
        </w:rPr>
        <w:t>The</w:t>
      </w:r>
      <w:r w:rsidRPr="00EC082A">
        <w:rPr>
          <w:spacing w:val="-9"/>
        </w:rPr>
        <w:t xml:space="preserve"> </w:t>
      </w:r>
      <w:r w:rsidRPr="00EC082A">
        <w:rPr>
          <w:spacing w:val="-2"/>
        </w:rPr>
        <w:t>results</w:t>
      </w:r>
      <w:r w:rsidRPr="00EC082A">
        <w:rPr>
          <w:spacing w:val="-10"/>
        </w:rPr>
        <w:t xml:space="preserve"> </w:t>
      </w:r>
      <w:r w:rsidRPr="00EC082A">
        <w:rPr>
          <w:spacing w:val="-2"/>
        </w:rPr>
        <w:t>showed</w:t>
      </w:r>
      <w:r w:rsidRPr="00EC082A">
        <w:rPr>
          <w:spacing w:val="-9"/>
        </w:rPr>
        <w:t xml:space="preserve"> </w:t>
      </w:r>
      <w:r w:rsidRPr="00EC082A">
        <w:rPr>
          <w:spacing w:val="-2"/>
        </w:rPr>
        <w:t>that</w:t>
      </w:r>
      <w:r w:rsidRPr="00EC082A">
        <w:rPr>
          <w:spacing w:val="-10"/>
        </w:rPr>
        <w:t xml:space="preserve"> </w:t>
      </w:r>
      <w:r w:rsidRPr="00EC082A">
        <w:rPr>
          <w:spacing w:val="-2"/>
        </w:rPr>
        <w:t>most</w:t>
      </w:r>
      <w:r w:rsidRPr="00EC082A">
        <w:rPr>
          <w:spacing w:val="-10"/>
        </w:rPr>
        <w:t xml:space="preserve"> </w:t>
      </w:r>
      <w:r w:rsidRPr="00EC082A">
        <w:rPr>
          <w:spacing w:val="-2"/>
        </w:rPr>
        <w:t>of</w:t>
      </w:r>
      <w:r w:rsidRPr="00EC082A">
        <w:rPr>
          <w:spacing w:val="-13"/>
        </w:rPr>
        <w:t xml:space="preserve"> </w:t>
      </w:r>
      <w:r w:rsidRPr="00EC082A">
        <w:rPr>
          <w:spacing w:val="-2"/>
        </w:rPr>
        <w:t>the</w:t>
      </w:r>
      <w:r w:rsidRPr="00EC082A">
        <w:rPr>
          <w:spacing w:val="-11"/>
        </w:rPr>
        <w:t xml:space="preserve"> </w:t>
      </w:r>
      <w:r w:rsidRPr="00EC082A">
        <w:rPr>
          <w:spacing w:val="-2"/>
        </w:rPr>
        <w:t xml:space="preserve">parameters </w:t>
      </w:r>
      <w:r w:rsidRPr="00EC082A">
        <w:t>analysed</w:t>
      </w:r>
      <w:r w:rsidRPr="00EC082A">
        <w:rPr>
          <w:spacing w:val="-4"/>
        </w:rPr>
        <w:t xml:space="preserve"> </w:t>
      </w:r>
      <w:r w:rsidRPr="00EC082A">
        <w:t>were</w:t>
      </w:r>
      <w:r w:rsidRPr="00EC082A">
        <w:rPr>
          <w:spacing w:val="-6"/>
        </w:rPr>
        <w:t xml:space="preserve"> </w:t>
      </w:r>
      <w:r w:rsidRPr="00EC082A">
        <w:t>within</w:t>
      </w:r>
      <w:r w:rsidRPr="00EC082A">
        <w:rPr>
          <w:spacing w:val="-4"/>
        </w:rPr>
        <w:t xml:space="preserve"> </w:t>
      </w:r>
      <w:r w:rsidRPr="00EC082A">
        <w:t>the</w:t>
      </w:r>
      <w:r w:rsidRPr="00EC082A">
        <w:rPr>
          <w:spacing w:val="-3"/>
        </w:rPr>
        <w:t xml:space="preserve"> </w:t>
      </w:r>
      <w:r w:rsidRPr="00EC082A">
        <w:t>ZABS</w:t>
      </w:r>
      <w:r w:rsidRPr="00EC082A">
        <w:rPr>
          <w:spacing w:val="-6"/>
        </w:rPr>
        <w:t xml:space="preserve"> </w:t>
      </w:r>
      <w:r w:rsidRPr="00EC082A">
        <w:t>limits</w:t>
      </w:r>
      <w:r w:rsidRPr="00EC082A">
        <w:rPr>
          <w:spacing w:val="-5"/>
        </w:rPr>
        <w:t xml:space="preserve"> </w:t>
      </w:r>
      <w:r w:rsidRPr="00EC082A">
        <w:t>for</w:t>
      </w:r>
      <w:r w:rsidRPr="00EC082A">
        <w:rPr>
          <w:spacing w:val="-6"/>
        </w:rPr>
        <w:t xml:space="preserve"> </w:t>
      </w:r>
      <w:r w:rsidRPr="00EC082A">
        <w:t>drinking</w:t>
      </w:r>
      <w:r w:rsidRPr="00EC082A">
        <w:rPr>
          <w:spacing w:val="-6"/>
        </w:rPr>
        <w:t xml:space="preserve"> </w:t>
      </w:r>
      <w:r w:rsidRPr="00EC082A">
        <w:t>water</w:t>
      </w:r>
      <w:r w:rsidRPr="00EC082A">
        <w:rPr>
          <w:spacing w:val="-5"/>
        </w:rPr>
        <w:t xml:space="preserve"> </w:t>
      </w:r>
      <w:r w:rsidRPr="00EC082A">
        <w:t>(ZS</w:t>
      </w:r>
      <w:r w:rsidRPr="00EC082A">
        <w:rPr>
          <w:spacing w:val="-4"/>
        </w:rPr>
        <w:t xml:space="preserve"> </w:t>
      </w:r>
      <w:r w:rsidRPr="00EC082A">
        <w:t>190:2010)</w:t>
      </w:r>
      <w:r w:rsidRPr="00EC082A">
        <w:rPr>
          <w:spacing w:val="-2"/>
        </w:rPr>
        <w:t xml:space="preserve"> </w:t>
      </w:r>
      <w:r w:rsidRPr="00EC082A">
        <w:t>except</w:t>
      </w:r>
      <w:r w:rsidRPr="00EC082A">
        <w:rPr>
          <w:spacing w:val="-4"/>
        </w:rPr>
        <w:t xml:space="preserve"> </w:t>
      </w:r>
      <w:r w:rsidRPr="00EC082A">
        <w:t>for</w:t>
      </w:r>
      <w:r w:rsidRPr="00EC082A">
        <w:rPr>
          <w:spacing w:val="-6"/>
        </w:rPr>
        <w:t xml:space="preserve"> </w:t>
      </w:r>
      <w:r w:rsidRPr="00EC082A">
        <w:t>iron,</w:t>
      </w:r>
      <w:r w:rsidRPr="00EC082A">
        <w:rPr>
          <w:spacing w:val="-3"/>
        </w:rPr>
        <w:t xml:space="preserve"> </w:t>
      </w:r>
      <w:r w:rsidRPr="00EC082A">
        <w:t>faecal coliforms and total coliforms in some samples.</w:t>
      </w:r>
    </w:p>
    <w:p w14:paraId="69A3F854" w14:textId="77777777" w:rsidR="004A6D04" w:rsidRPr="00EC082A" w:rsidRDefault="00E24CE6" w:rsidP="003E264E">
      <w:pPr>
        <w:pStyle w:val="Titre2"/>
      </w:pPr>
      <w:bookmarkStart w:id="167" w:name="_bookmark63"/>
      <w:bookmarkStart w:id="168" w:name="_Toc198363349"/>
      <w:bookmarkEnd w:id="167"/>
      <w:r w:rsidRPr="003E264E">
        <w:t>Hydrogeology</w:t>
      </w:r>
      <w:bookmarkEnd w:id="168"/>
    </w:p>
    <w:p w14:paraId="527AA8DF" w14:textId="77777777" w:rsidR="004A6D04" w:rsidRPr="00EC082A" w:rsidRDefault="00E24CE6" w:rsidP="003E264E">
      <w:pPr>
        <w:pStyle w:val="Corpsdetexte"/>
        <w:spacing w:line="271" w:lineRule="auto"/>
        <w:ind w:right="662"/>
      </w:pPr>
      <w:r w:rsidRPr="00EC082A">
        <w:t>The</w:t>
      </w:r>
      <w:r w:rsidRPr="00EC082A">
        <w:rPr>
          <w:spacing w:val="-15"/>
        </w:rPr>
        <w:t xml:space="preserve"> </w:t>
      </w:r>
      <w:r w:rsidRPr="00EC082A">
        <w:t>primary</w:t>
      </w:r>
      <w:r w:rsidRPr="00EC082A">
        <w:rPr>
          <w:spacing w:val="-15"/>
        </w:rPr>
        <w:t xml:space="preserve"> </w:t>
      </w:r>
      <w:r w:rsidRPr="00EC082A">
        <w:t>contributor</w:t>
      </w:r>
      <w:r w:rsidRPr="00EC082A">
        <w:rPr>
          <w:spacing w:val="-15"/>
        </w:rPr>
        <w:t xml:space="preserve"> </w:t>
      </w:r>
      <w:r w:rsidRPr="00EC082A">
        <w:t>to</w:t>
      </w:r>
      <w:r w:rsidRPr="00EC082A">
        <w:rPr>
          <w:spacing w:val="-15"/>
        </w:rPr>
        <w:t xml:space="preserve"> </w:t>
      </w:r>
      <w:r w:rsidRPr="00EC082A">
        <w:t>the</w:t>
      </w:r>
      <w:r w:rsidRPr="00EC082A">
        <w:rPr>
          <w:spacing w:val="-15"/>
        </w:rPr>
        <w:t xml:space="preserve"> </w:t>
      </w:r>
      <w:r w:rsidRPr="00EC082A">
        <w:t>availability</w:t>
      </w:r>
      <w:r w:rsidRPr="00EC082A">
        <w:rPr>
          <w:spacing w:val="-15"/>
        </w:rPr>
        <w:t xml:space="preserve"> </w:t>
      </w:r>
      <w:r w:rsidRPr="00EC082A">
        <w:t>and</w:t>
      </w:r>
      <w:r w:rsidRPr="00EC082A">
        <w:rPr>
          <w:spacing w:val="-15"/>
        </w:rPr>
        <w:t xml:space="preserve"> </w:t>
      </w:r>
      <w:r w:rsidRPr="00EC082A">
        <w:t>presence</w:t>
      </w:r>
      <w:r w:rsidRPr="00EC082A">
        <w:rPr>
          <w:spacing w:val="-15"/>
        </w:rPr>
        <w:t xml:space="preserve"> </w:t>
      </w:r>
      <w:r w:rsidRPr="00EC082A">
        <w:t>of</w:t>
      </w:r>
      <w:r w:rsidRPr="00EC082A">
        <w:rPr>
          <w:spacing w:val="-14"/>
        </w:rPr>
        <w:t xml:space="preserve"> </w:t>
      </w:r>
      <w:r w:rsidRPr="00EC082A">
        <w:t>groundwater</w:t>
      </w:r>
      <w:r w:rsidRPr="00EC082A">
        <w:rPr>
          <w:spacing w:val="-14"/>
        </w:rPr>
        <w:t xml:space="preserve"> </w:t>
      </w:r>
      <w:r w:rsidRPr="00EC082A">
        <w:t>resources</w:t>
      </w:r>
      <w:r w:rsidRPr="00EC082A">
        <w:rPr>
          <w:spacing w:val="-14"/>
        </w:rPr>
        <w:t xml:space="preserve"> </w:t>
      </w:r>
      <w:r w:rsidRPr="00EC082A">
        <w:t>is</w:t>
      </w:r>
      <w:r w:rsidRPr="00EC082A">
        <w:rPr>
          <w:spacing w:val="-13"/>
        </w:rPr>
        <w:t xml:space="preserve"> </w:t>
      </w:r>
      <w:r w:rsidRPr="00EC082A">
        <w:t>the</w:t>
      </w:r>
      <w:r w:rsidRPr="00EC082A">
        <w:rPr>
          <w:spacing w:val="-15"/>
        </w:rPr>
        <w:t xml:space="preserve"> </w:t>
      </w:r>
      <w:r w:rsidRPr="00EC082A">
        <w:t xml:space="preserve">rainfall. </w:t>
      </w:r>
      <w:r w:rsidRPr="00EC082A">
        <w:rPr>
          <w:spacing w:val="-6"/>
        </w:rPr>
        <w:t xml:space="preserve">Nonetheless, the lithology of the geological material as well as its hydraulics (porosity, permeability </w:t>
      </w:r>
      <w:r w:rsidRPr="00EC082A">
        <w:t xml:space="preserve">and hydraulic conductivity) is equally important in guaranteeing constant recharge to the </w:t>
      </w:r>
      <w:r w:rsidRPr="00EC082A">
        <w:rPr>
          <w:spacing w:val="-6"/>
        </w:rPr>
        <w:t>groundwater and consequent availability. The rainfall regime has remained reasonably</w:t>
      </w:r>
      <w:r w:rsidRPr="00EC082A">
        <w:rPr>
          <w:spacing w:val="-8"/>
        </w:rPr>
        <w:t xml:space="preserve"> </w:t>
      </w:r>
      <w:r w:rsidRPr="00EC082A">
        <w:rPr>
          <w:spacing w:val="-6"/>
        </w:rPr>
        <w:t xml:space="preserve">uniform over </w:t>
      </w:r>
      <w:r w:rsidRPr="00EC082A">
        <w:rPr>
          <w:spacing w:val="-2"/>
        </w:rPr>
        <w:t>a</w:t>
      </w:r>
      <w:r w:rsidRPr="00EC082A">
        <w:rPr>
          <w:spacing w:val="-12"/>
        </w:rPr>
        <w:t xml:space="preserve"> </w:t>
      </w:r>
      <w:r w:rsidRPr="00EC082A">
        <w:rPr>
          <w:spacing w:val="-2"/>
        </w:rPr>
        <w:t>long</w:t>
      </w:r>
      <w:r w:rsidRPr="00EC082A">
        <w:rPr>
          <w:spacing w:val="-12"/>
        </w:rPr>
        <w:t xml:space="preserve"> </w:t>
      </w:r>
      <w:r w:rsidRPr="00EC082A">
        <w:rPr>
          <w:spacing w:val="-2"/>
        </w:rPr>
        <w:t>period</w:t>
      </w:r>
      <w:r w:rsidRPr="00EC082A">
        <w:rPr>
          <w:spacing w:val="-9"/>
        </w:rPr>
        <w:t xml:space="preserve"> </w:t>
      </w:r>
      <w:r w:rsidRPr="00EC082A">
        <w:rPr>
          <w:spacing w:val="-2"/>
        </w:rPr>
        <w:t>in</w:t>
      </w:r>
      <w:r w:rsidRPr="00EC082A">
        <w:rPr>
          <w:spacing w:val="-11"/>
        </w:rPr>
        <w:t xml:space="preserve"> </w:t>
      </w:r>
      <w:r w:rsidRPr="00EC082A">
        <w:rPr>
          <w:spacing w:val="-2"/>
        </w:rPr>
        <w:t>the</w:t>
      </w:r>
      <w:r w:rsidRPr="00EC082A">
        <w:rPr>
          <w:spacing w:val="-10"/>
        </w:rPr>
        <w:t xml:space="preserve"> </w:t>
      </w:r>
      <w:r w:rsidRPr="00EC082A">
        <w:rPr>
          <w:spacing w:val="-2"/>
        </w:rPr>
        <w:t>study</w:t>
      </w:r>
      <w:r w:rsidRPr="00EC082A">
        <w:rPr>
          <w:spacing w:val="-13"/>
        </w:rPr>
        <w:t xml:space="preserve"> </w:t>
      </w:r>
      <w:r w:rsidRPr="00EC082A">
        <w:rPr>
          <w:spacing w:val="-2"/>
        </w:rPr>
        <w:t>area</w:t>
      </w:r>
      <w:r w:rsidRPr="00EC082A">
        <w:rPr>
          <w:spacing w:val="-10"/>
        </w:rPr>
        <w:t xml:space="preserve"> </w:t>
      </w:r>
      <w:r w:rsidRPr="00EC082A">
        <w:rPr>
          <w:spacing w:val="-2"/>
        </w:rPr>
        <w:t>and</w:t>
      </w:r>
      <w:r w:rsidRPr="00EC082A">
        <w:rPr>
          <w:spacing w:val="-9"/>
        </w:rPr>
        <w:t xml:space="preserve"> </w:t>
      </w:r>
      <w:r w:rsidRPr="00EC082A">
        <w:rPr>
          <w:spacing w:val="-2"/>
        </w:rPr>
        <w:t>provides</w:t>
      </w:r>
      <w:r w:rsidRPr="00EC082A">
        <w:rPr>
          <w:spacing w:val="-9"/>
        </w:rPr>
        <w:t xml:space="preserve"> </w:t>
      </w:r>
      <w:r w:rsidRPr="00EC082A">
        <w:rPr>
          <w:spacing w:val="-2"/>
        </w:rPr>
        <w:t>sufficient</w:t>
      </w:r>
      <w:r w:rsidRPr="00EC082A">
        <w:rPr>
          <w:spacing w:val="-11"/>
        </w:rPr>
        <w:t xml:space="preserve"> </w:t>
      </w:r>
      <w:r w:rsidRPr="00EC082A">
        <w:rPr>
          <w:spacing w:val="-2"/>
        </w:rPr>
        <w:t>recharge</w:t>
      </w:r>
      <w:r w:rsidRPr="00EC082A">
        <w:rPr>
          <w:spacing w:val="-10"/>
        </w:rPr>
        <w:t xml:space="preserve"> </w:t>
      </w:r>
      <w:r w:rsidRPr="00EC082A">
        <w:rPr>
          <w:spacing w:val="-2"/>
        </w:rPr>
        <w:t>potential</w:t>
      </w:r>
      <w:r w:rsidRPr="00EC082A">
        <w:rPr>
          <w:spacing w:val="-8"/>
        </w:rPr>
        <w:t xml:space="preserve"> </w:t>
      </w:r>
      <w:r w:rsidRPr="00EC082A">
        <w:rPr>
          <w:spacing w:val="-2"/>
        </w:rPr>
        <w:t>for</w:t>
      </w:r>
      <w:r w:rsidRPr="00EC082A">
        <w:rPr>
          <w:spacing w:val="-12"/>
        </w:rPr>
        <w:t xml:space="preserve"> </w:t>
      </w:r>
      <w:r w:rsidRPr="00EC082A">
        <w:rPr>
          <w:spacing w:val="-2"/>
        </w:rPr>
        <w:t>the</w:t>
      </w:r>
      <w:r w:rsidRPr="00EC082A">
        <w:rPr>
          <w:spacing w:val="-10"/>
        </w:rPr>
        <w:t xml:space="preserve"> </w:t>
      </w:r>
      <w:r w:rsidRPr="00EC082A">
        <w:rPr>
          <w:spacing w:val="-2"/>
        </w:rPr>
        <w:t>aquifers</w:t>
      </w:r>
      <w:r w:rsidRPr="00EC082A">
        <w:rPr>
          <w:spacing w:val="-9"/>
        </w:rPr>
        <w:t xml:space="preserve"> </w:t>
      </w:r>
      <w:r w:rsidRPr="00EC082A">
        <w:rPr>
          <w:spacing w:val="-2"/>
        </w:rPr>
        <w:t xml:space="preserve">although </w:t>
      </w:r>
      <w:r w:rsidRPr="00EC082A">
        <w:t>seasonal groundwater level fluctuations may</w:t>
      </w:r>
      <w:r w:rsidRPr="00EC082A">
        <w:rPr>
          <w:spacing w:val="-2"/>
        </w:rPr>
        <w:t xml:space="preserve"> </w:t>
      </w:r>
      <w:r w:rsidRPr="00EC082A">
        <w:t>occur as the result of the spatial variability</w:t>
      </w:r>
      <w:r w:rsidRPr="00EC082A">
        <w:rPr>
          <w:spacing w:val="-4"/>
        </w:rPr>
        <w:t xml:space="preserve"> </w:t>
      </w:r>
      <w:r w:rsidRPr="00EC082A">
        <w:t xml:space="preserve">of the </w:t>
      </w:r>
      <w:r w:rsidRPr="00EC082A">
        <w:rPr>
          <w:spacing w:val="-2"/>
        </w:rPr>
        <w:t>rainfall.</w:t>
      </w:r>
    </w:p>
    <w:p w14:paraId="46AD649A" w14:textId="77777777" w:rsidR="004A6D04" w:rsidRPr="00EC082A" w:rsidRDefault="00E24CE6" w:rsidP="003E264E">
      <w:pPr>
        <w:pStyle w:val="Corpsdetexte"/>
        <w:spacing w:before="148" w:line="268" w:lineRule="auto"/>
        <w:ind w:right="671"/>
      </w:pPr>
      <w:r w:rsidRPr="00EC082A">
        <w:t>The</w:t>
      </w:r>
      <w:r w:rsidRPr="00EC082A">
        <w:rPr>
          <w:spacing w:val="-4"/>
        </w:rPr>
        <w:t xml:space="preserve"> </w:t>
      </w:r>
      <w:r w:rsidRPr="00EC082A">
        <w:t>groundwater</w:t>
      </w:r>
      <w:r w:rsidRPr="00EC082A">
        <w:rPr>
          <w:spacing w:val="-3"/>
        </w:rPr>
        <w:t xml:space="preserve"> </w:t>
      </w:r>
      <w:r w:rsidRPr="00EC082A">
        <w:t>in</w:t>
      </w:r>
      <w:r w:rsidRPr="00EC082A">
        <w:rPr>
          <w:spacing w:val="-2"/>
        </w:rPr>
        <w:t xml:space="preserve"> </w:t>
      </w:r>
      <w:r w:rsidRPr="00EC082A">
        <w:t>the</w:t>
      </w:r>
      <w:r w:rsidRPr="00EC082A">
        <w:rPr>
          <w:spacing w:val="-3"/>
        </w:rPr>
        <w:t xml:space="preserve"> </w:t>
      </w:r>
      <w:r w:rsidRPr="00EC082A">
        <w:t>area</w:t>
      </w:r>
      <w:r w:rsidRPr="00EC082A">
        <w:rPr>
          <w:spacing w:val="-3"/>
        </w:rPr>
        <w:t xml:space="preserve"> </w:t>
      </w:r>
      <w:r w:rsidRPr="00EC082A">
        <w:t>is mostly</w:t>
      </w:r>
      <w:r w:rsidRPr="00EC082A">
        <w:rPr>
          <w:spacing w:val="-9"/>
        </w:rPr>
        <w:t xml:space="preserve"> </w:t>
      </w:r>
      <w:r w:rsidRPr="00EC082A">
        <w:t>used for</w:t>
      </w:r>
      <w:r w:rsidRPr="00EC082A">
        <w:rPr>
          <w:spacing w:val="-6"/>
        </w:rPr>
        <w:t xml:space="preserve"> </w:t>
      </w:r>
      <w:r w:rsidRPr="00EC082A">
        <w:t>domestic</w:t>
      </w:r>
      <w:r w:rsidRPr="00EC082A">
        <w:rPr>
          <w:spacing w:val="-2"/>
        </w:rPr>
        <w:t xml:space="preserve"> </w:t>
      </w:r>
      <w:r w:rsidRPr="00EC082A">
        <w:t>purposes.</w:t>
      </w:r>
      <w:r w:rsidRPr="00EC082A">
        <w:rPr>
          <w:spacing w:val="-2"/>
        </w:rPr>
        <w:t xml:space="preserve"> </w:t>
      </w:r>
      <w:r w:rsidRPr="00EC082A">
        <w:t>Small-holder</w:t>
      </w:r>
      <w:r w:rsidRPr="00EC082A">
        <w:rPr>
          <w:spacing w:val="-4"/>
        </w:rPr>
        <w:t xml:space="preserve"> </w:t>
      </w:r>
      <w:r w:rsidRPr="00EC082A">
        <w:t>farmers</w:t>
      </w:r>
      <w:r w:rsidRPr="00EC082A">
        <w:rPr>
          <w:spacing w:val="-3"/>
        </w:rPr>
        <w:t xml:space="preserve"> </w:t>
      </w:r>
      <w:r w:rsidRPr="00EC082A">
        <w:t>in</w:t>
      </w:r>
      <w:r w:rsidRPr="00EC082A">
        <w:rPr>
          <w:spacing w:val="-2"/>
        </w:rPr>
        <w:t xml:space="preserve"> </w:t>
      </w:r>
      <w:r w:rsidRPr="00EC082A">
        <w:t>the project</w:t>
      </w:r>
      <w:r w:rsidRPr="00EC082A">
        <w:rPr>
          <w:spacing w:val="-5"/>
        </w:rPr>
        <w:t xml:space="preserve"> </w:t>
      </w:r>
      <w:r w:rsidRPr="00EC082A">
        <w:t>area</w:t>
      </w:r>
      <w:r w:rsidRPr="00EC082A">
        <w:rPr>
          <w:spacing w:val="-7"/>
        </w:rPr>
        <w:t xml:space="preserve"> </w:t>
      </w:r>
      <w:r w:rsidRPr="00EC082A">
        <w:t>predominantly</w:t>
      </w:r>
      <w:r w:rsidRPr="00EC082A">
        <w:rPr>
          <w:spacing w:val="-8"/>
        </w:rPr>
        <w:t xml:space="preserve"> </w:t>
      </w:r>
      <w:r w:rsidRPr="00EC082A">
        <w:t>rely</w:t>
      </w:r>
      <w:r w:rsidRPr="00EC082A">
        <w:rPr>
          <w:spacing w:val="-9"/>
        </w:rPr>
        <w:t xml:space="preserve"> </w:t>
      </w:r>
      <w:r w:rsidRPr="00EC082A">
        <w:t>on</w:t>
      </w:r>
      <w:r w:rsidRPr="00EC082A">
        <w:rPr>
          <w:spacing w:val="-6"/>
        </w:rPr>
        <w:t xml:space="preserve"> </w:t>
      </w:r>
      <w:r w:rsidRPr="00EC082A">
        <w:t>rain-fed</w:t>
      </w:r>
      <w:r w:rsidRPr="00EC082A">
        <w:rPr>
          <w:spacing w:val="-3"/>
        </w:rPr>
        <w:t xml:space="preserve"> </w:t>
      </w:r>
      <w:r w:rsidRPr="00EC082A">
        <w:t>agriculture.</w:t>
      </w:r>
      <w:r w:rsidRPr="00EC082A">
        <w:rPr>
          <w:spacing w:val="-3"/>
        </w:rPr>
        <w:t xml:space="preserve"> </w:t>
      </w:r>
      <w:r w:rsidRPr="00EC082A">
        <w:t>Importantly,</w:t>
      </w:r>
      <w:r w:rsidRPr="00EC082A">
        <w:rPr>
          <w:spacing w:val="-5"/>
        </w:rPr>
        <w:t xml:space="preserve"> </w:t>
      </w:r>
      <w:r w:rsidRPr="00EC082A">
        <w:t>groundwater</w:t>
      </w:r>
      <w:r w:rsidRPr="00EC082A">
        <w:rPr>
          <w:spacing w:val="-7"/>
        </w:rPr>
        <w:t xml:space="preserve"> </w:t>
      </w:r>
      <w:r w:rsidRPr="00EC082A">
        <w:t>is</w:t>
      </w:r>
      <w:r w:rsidRPr="00EC082A">
        <w:rPr>
          <w:spacing w:val="-6"/>
        </w:rPr>
        <w:t xml:space="preserve"> </w:t>
      </w:r>
      <w:r w:rsidRPr="00EC082A">
        <w:t>critical</w:t>
      </w:r>
      <w:r w:rsidRPr="00EC082A">
        <w:rPr>
          <w:spacing w:val="-5"/>
        </w:rPr>
        <w:t xml:space="preserve"> </w:t>
      </w:r>
      <w:r w:rsidRPr="00EC082A">
        <w:t>for recharging the main drainage systems (Mwambashi stream and the Kafue River) and other surrounding streams. Thus, there is active interaction between groundwater and surface water sources in the area.</w:t>
      </w:r>
    </w:p>
    <w:p w14:paraId="04F94FE0" w14:textId="77777777" w:rsidR="004A6D04" w:rsidRPr="00EC082A" w:rsidRDefault="00E24CE6" w:rsidP="003E264E">
      <w:pPr>
        <w:pStyle w:val="Corpsdetexte"/>
        <w:spacing w:before="161" w:line="271" w:lineRule="auto"/>
        <w:ind w:right="666"/>
      </w:pPr>
      <w:r w:rsidRPr="00EC082A">
        <w:t>Generally, groundwater levels go down</w:t>
      </w:r>
      <w:r w:rsidRPr="00EC082A">
        <w:rPr>
          <w:spacing w:val="-1"/>
        </w:rPr>
        <w:t xml:space="preserve"> </w:t>
      </w:r>
      <w:r w:rsidRPr="00EC082A">
        <w:t>between June</w:t>
      </w:r>
      <w:r w:rsidRPr="00EC082A">
        <w:rPr>
          <w:spacing w:val="-1"/>
        </w:rPr>
        <w:t xml:space="preserve"> </w:t>
      </w:r>
      <w:r w:rsidRPr="00EC082A">
        <w:t>and November (the dry</w:t>
      </w:r>
      <w:r w:rsidRPr="00EC082A">
        <w:rPr>
          <w:spacing w:val="-3"/>
        </w:rPr>
        <w:t xml:space="preserve"> </w:t>
      </w:r>
      <w:r w:rsidRPr="00EC082A">
        <w:t>season) and rise between December and April during the rainy</w:t>
      </w:r>
      <w:r w:rsidRPr="00EC082A">
        <w:rPr>
          <w:spacing w:val="-2"/>
        </w:rPr>
        <w:t xml:space="preserve"> </w:t>
      </w:r>
      <w:r w:rsidRPr="00EC082A">
        <w:t>season. The rise in groundwater levels between December</w:t>
      </w:r>
      <w:r w:rsidRPr="00EC082A">
        <w:rPr>
          <w:spacing w:val="-13"/>
        </w:rPr>
        <w:t xml:space="preserve"> </w:t>
      </w:r>
      <w:r w:rsidRPr="00EC082A">
        <w:t>and</w:t>
      </w:r>
      <w:r w:rsidRPr="00EC082A">
        <w:rPr>
          <w:spacing w:val="-12"/>
        </w:rPr>
        <w:t xml:space="preserve"> </w:t>
      </w:r>
      <w:r w:rsidRPr="00EC082A">
        <w:t>April</w:t>
      </w:r>
      <w:r w:rsidRPr="00EC082A">
        <w:rPr>
          <w:spacing w:val="-10"/>
        </w:rPr>
        <w:t xml:space="preserve"> </w:t>
      </w:r>
      <w:r w:rsidRPr="00EC082A">
        <w:t>is</w:t>
      </w:r>
      <w:r w:rsidRPr="00EC082A">
        <w:rPr>
          <w:spacing w:val="-12"/>
        </w:rPr>
        <w:t xml:space="preserve"> </w:t>
      </w:r>
      <w:r w:rsidRPr="00EC082A">
        <w:t>as</w:t>
      </w:r>
      <w:r w:rsidRPr="00EC082A">
        <w:rPr>
          <w:spacing w:val="-9"/>
        </w:rPr>
        <w:t xml:space="preserve"> </w:t>
      </w:r>
      <w:r w:rsidRPr="00EC082A">
        <w:t>a</w:t>
      </w:r>
      <w:r w:rsidRPr="00EC082A">
        <w:rPr>
          <w:spacing w:val="-13"/>
        </w:rPr>
        <w:t xml:space="preserve"> </w:t>
      </w:r>
      <w:r w:rsidRPr="00EC082A">
        <w:t>result</w:t>
      </w:r>
      <w:r w:rsidRPr="00EC082A">
        <w:rPr>
          <w:spacing w:val="-11"/>
        </w:rPr>
        <w:t xml:space="preserve"> </w:t>
      </w:r>
      <w:r w:rsidRPr="00EC082A">
        <w:t>of</w:t>
      </w:r>
      <w:r w:rsidRPr="00EC082A">
        <w:rPr>
          <w:spacing w:val="-13"/>
        </w:rPr>
        <w:t xml:space="preserve"> </w:t>
      </w:r>
      <w:r w:rsidRPr="00EC082A">
        <w:t>increased</w:t>
      </w:r>
      <w:r w:rsidRPr="00EC082A">
        <w:rPr>
          <w:spacing w:val="-9"/>
        </w:rPr>
        <w:t xml:space="preserve"> </w:t>
      </w:r>
      <w:r w:rsidRPr="00EC082A">
        <w:t>base</w:t>
      </w:r>
      <w:r w:rsidRPr="00EC082A">
        <w:rPr>
          <w:spacing w:val="-10"/>
        </w:rPr>
        <w:t xml:space="preserve"> </w:t>
      </w:r>
      <w:r w:rsidRPr="00EC082A">
        <w:t>flow</w:t>
      </w:r>
      <w:r w:rsidRPr="00EC082A">
        <w:rPr>
          <w:spacing w:val="-10"/>
        </w:rPr>
        <w:t xml:space="preserve"> </w:t>
      </w:r>
      <w:r w:rsidRPr="00EC082A">
        <w:t>–</w:t>
      </w:r>
      <w:r w:rsidRPr="00EC082A">
        <w:rPr>
          <w:spacing w:val="-10"/>
        </w:rPr>
        <w:t xml:space="preserve"> </w:t>
      </w:r>
      <w:r w:rsidRPr="00EC082A">
        <w:t>groundwater</w:t>
      </w:r>
      <w:r w:rsidRPr="00EC082A">
        <w:rPr>
          <w:spacing w:val="-14"/>
        </w:rPr>
        <w:t xml:space="preserve"> </w:t>
      </w:r>
      <w:r w:rsidRPr="00EC082A">
        <w:t>supplying</w:t>
      </w:r>
      <w:r w:rsidRPr="00EC082A">
        <w:rPr>
          <w:spacing w:val="-14"/>
        </w:rPr>
        <w:t xml:space="preserve"> </w:t>
      </w:r>
      <w:r w:rsidRPr="00EC082A">
        <w:t>surface</w:t>
      </w:r>
      <w:r w:rsidRPr="00EC082A">
        <w:rPr>
          <w:spacing w:val="-10"/>
        </w:rPr>
        <w:t xml:space="preserve"> </w:t>
      </w:r>
      <w:r w:rsidRPr="00EC082A">
        <w:t xml:space="preserve">water </w:t>
      </w:r>
      <w:r w:rsidRPr="00EC082A">
        <w:rPr>
          <w:spacing w:val="-4"/>
        </w:rPr>
        <w:t>bodies</w:t>
      </w:r>
      <w:r w:rsidRPr="00EC082A">
        <w:rPr>
          <w:spacing w:val="-11"/>
        </w:rPr>
        <w:t xml:space="preserve"> </w:t>
      </w:r>
      <w:r w:rsidRPr="00EC082A">
        <w:rPr>
          <w:spacing w:val="-4"/>
        </w:rPr>
        <w:t>and</w:t>
      </w:r>
      <w:r w:rsidRPr="00EC082A">
        <w:rPr>
          <w:spacing w:val="-8"/>
        </w:rPr>
        <w:t xml:space="preserve"> </w:t>
      </w:r>
      <w:r w:rsidRPr="00EC082A">
        <w:rPr>
          <w:spacing w:val="-4"/>
        </w:rPr>
        <w:t>consequently,</w:t>
      </w:r>
      <w:r w:rsidRPr="00EC082A">
        <w:rPr>
          <w:spacing w:val="-5"/>
        </w:rPr>
        <w:t xml:space="preserve"> </w:t>
      </w:r>
      <w:r w:rsidRPr="00EC082A">
        <w:rPr>
          <w:spacing w:val="-4"/>
        </w:rPr>
        <w:t>during</w:t>
      </w:r>
      <w:r w:rsidRPr="00EC082A">
        <w:rPr>
          <w:spacing w:val="-11"/>
        </w:rPr>
        <w:t xml:space="preserve"> </w:t>
      </w:r>
      <w:r w:rsidRPr="00EC082A">
        <w:rPr>
          <w:spacing w:val="-4"/>
        </w:rPr>
        <w:t>the</w:t>
      </w:r>
      <w:r w:rsidRPr="00EC082A">
        <w:rPr>
          <w:spacing w:val="-11"/>
        </w:rPr>
        <w:t xml:space="preserve"> </w:t>
      </w:r>
      <w:r w:rsidRPr="00EC082A">
        <w:rPr>
          <w:spacing w:val="-4"/>
        </w:rPr>
        <w:t>period</w:t>
      </w:r>
      <w:r w:rsidRPr="00EC082A">
        <w:rPr>
          <w:spacing w:val="-11"/>
        </w:rPr>
        <w:t xml:space="preserve"> </w:t>
      </w:r>
      <w:r w:rsidRPr="00EC082A">
        <w:rPr>
          <w:spacing w:val="-4"/>
        </w:rPr>
        <w:t>of</w:t>
      </w:r>
      <w:r w:rsidRPr="00EC082A">
        <w:rPr>
          <w:spacing w:val="-11"/>
        </w:rPr>
        <w:t xml:space="preserve"> </w:t>
      </w:r>
      <w:r w:rsidRPr="00EC082A">
        <w:rPr>
          <w:spacing w:val="-4"/>
        </w:rPr>
        <w:t>between</w:t>
      </w:r>
      <w:r w:rsidRPr="00EC082A">
        <w:rPr>
          <w:spacing w:val="-11"/>
        </w:rPr>
        <w:t xml:space="preserve"> </w:t>
      </w:r>
      <w:r w:rsidRPr="00EC082A">
        <w:rPr>
          <w:spacing w:val="-4"/>
        </w:rPr>
        <w:t>June</w:t>
      </w:r>
      <w:r w:rsidRPr="00EC082A">
        <w:rPr>
          <w:spacing w:val="-10"/>
        </w:rPr>
        <w:t xml:space="preserve"> </w:t>
      </w:r>
      <w:r w:rsidRPr="00EC082A">
        <w:rPr>
          <w:spacing w:val="-4"/>
        </w:rPr>
        <w:t>and</w:t>
      </w:r>
      <w:r w:rsidRPr="00EC082A">
        <w:rPr>
          <w:spacing w:val="-11"/>
        </w:rPr>
        <w:t xml:space="preserve"> </w:t>
      </w:r>
      <w:r w:rsidRPr="00EC082A">
        <w:rPr>
          <w:spacing w:val="-4"/>
        </w:rPr>
        <w:t>November,</w:t>
      </w:r>
      <w:r w:rsidRPr="00EC082A">
        <w:rPr>
          <w:spacing w:val="-7"/>
        </w:rPr>
        <w:t xml:space="preserve"> </w:t>
      </w:r>
      <w:r w:rsidRPr="00EC082A">
        <w:rPr>
          <w:spacing w:val="-4"/>
        </w:rPr>
        <w:t>when</w:t>
      </w:r>
      <w:r w:rsidRPr="00EC082A">
        <w:rPr>
          <w:spacing w:val="-8"/>
        </w:rPr>
        <w:t xml:space="preserve"> </w:t>
      </w:r>
      <w:r w:rsidRPr="00EC082A">
        <w:rPr>
          <w:spacing w:val="-4"/>
        </w:rPr>
        <w:t>the</w:t>
      </w:r>
      <w:r w:rsidRPr="00EC082A">
        <w:rPr>
          <w:spacing w:val="-10"/>
        </w:rPr>
        <w:t xml:space="preserve"> </w:t>
      </w:r>
      <w:r w:rsidRPr="00EC082A">
        <w:rPr>
          <w:spacing w:val="-4"/>
        </w:rPr>
        <w:t xml:space="preserve">groundwater </w:t>
      </w:r>
      <w:r w:rsidRPr="00EC082A">
        <w:t>levels</w:t>
      </w:r>
      <w:r w:rsidRPr="00EC082A">
        <w:rPr>
          <w:spacing w:val="-7"/>
        </w:rPr>
        <w:t xml:space="preserve"> </w:t>
      </w:r>
      <w:r w:rsidRPr="00EC082A">
        <w:t>recede</w:t>
      </w:r>
      <w:r w:rsidRPr="00EC082A">
        <w:rPr>
          <w:spacing w:val="-6"/>
        </w:rPr>
        <w:t xml:space="preserve"> </w:t>
      </w:r>
      <w:r w:rsidRPr="00EC082A">
        <w:t>water</w:t>
      </w:r>
      <w:r w:rsidRPr="00EC082A">
        <w:rPr>
          <w:spacing w:val="-8"/>
        </w:rPr>
        <w:t xml:space="preserve"> </w:t>
      </w:r>
      <w:r w:rsidRPr="00EC082A">
        <w:t>levels</w:t>
      </w:r>
      <w:r w:rsidRPr="00EC082A">
        <w:rPr>
          <w:spacing w:val="-6"/>
        </w:rPr>
        <w:t xml:space="preserve"> </w:t>
      </w:r>
      <w:r w:rsidRPr="00EC082A">
        <w:t>in</w:t>
      </w:r>
      <w:r w:rsidRPr="00EC082A">
        <w:rPr>
          <w:spacing w:val="-8"/>
        </w:rPr>
        <w:t xml:space="preserve"> </w:t>
      </w:r>
      <w:r w:rsidRPr="00EC082A">
        <w:t>these</w:t>
      </w:r>
      <w:r w:rsidRPr="00EC082A">
        <w:rPr>
          <w:spacing w:val="-9"/>
        </w:rPr>
        <w:t xml:space="preserve"> </w:t>
      </w:r>
      <w:r w:rsidRPr="00EC082A">
        <w:t>surface</w:t>
      </w:r>
      <w:r w:rsidRPr="00EC082A">
        <w:rPr>
          <w:spacing w:val="-8"/>
        </w:rPr>
        <w:t xml:space="preserve"> </w:t>
      </w:r>
      <w:r w:rsidRPr="00EC082A">
        <w:t>water</w:t>
      </w:r>
      <w:r w:rsidRPr="00EC082A">
        <w:rPr>
          <w:spacing w:val="-8"/>
        </w:rPr>
        <w:t xml:space="preserve"> </w:t>
      </w:r>
      <w:r w:rsidRPr="00EC082A">
        <w:t>bodies</w:t>
      </w:r>
      <w:r w:rsidRPr="00EC082A">
        <w:rPr>
          <w:spacing w:val="-8"/>
        </w:rPr>
        <w:t xml:space="preserve"> </w:t>
      </w:r>
      <w:r w:rsidRPr="00EC082A">
        <w:t>declines</w:t>
      </w:r>
      <w:r w:rsidRPr="00EC082A">
        <w:rPr>
          <w:spacing w:val="-7"/>
        </w:rPr>
        <w:t xml:space="preserve"> </w:t>
      </w:r>
      <w:r w:rsidRPr="00EC082A">
        <w:t>(Ministry</w:t>
      </w:r>
      <w:r w:rsidRPr="00EC082A">
        <w:rPr>
          <w:spacing w:val="-12"/>
        </w:rPr>
        <w:t xml:space="preserve"> </w:t>
      </w:r>
      <w:r w:rsidRPr="00EC082A">
        <w:t>of</w:t>
      </w:r>
      <w:r w:rsidRPr="00EC082A">
        <w:rPr>
          <w:spacing w:val="-7"/>
        </w:rPr>
        <w:t xml:space="preserve"> </w:t>
      </w:r>
      <w:r w:rsidRPr="00EC082A">
        <w:t>Energy</w:t>
      </w:r>
      <w:r w:rsidRPr="00EC082A">
        <w:rPr>
          <w:spacing w:val="-11"/>
        </w:rPr>
        <w:t xml:space="preserve"> </w:t>
      </w:r>
      <w:r w:rsidRPr="00EC082A">
        <w:t>and</w:t>
      </w:r>
      <w:r w:rsidRPr="00EC082A">
        <w:rPr>
          <w:spacing w:val="-9"/>
        </w:rPr>
        <w:t xml:space="preserve"> </w:t>
      </w:r>
      <w:r w:rsidRPr="00EC082A">
        <w:t>Water Development, 1995).</w:t>
      </w:r>
    </w:p>
    <w:p w14:paraId="6B79F560" w14:textId="77777777" w:rsidR="004A6D04" w:rsidRPr="00EC082A" w:rsidRDefault="00E24CE6" w:rsidP="003E264E">
      <w:pPr>
        <w:pStyle w:val="Corpsdetexte"/>
        <w:spacing w:before="150" w:line="271" w:lineRule="auto"/>
        <w:ind w:right="669"/>
      </w:pPr>
      <w:r w:rsidRPr="00EC082A">
        <w:t>Variations in geological structures, geomorphology and rock types contribute to the various groundwater conditions within the project area. The primary aquifers are the karstic highly fractured carbonates and the alluvial aquifers. Groundwater also occurs within the secondary features</w:t>
      </w:r>
      <w:r w:rsidRPr="00EC082A">
        <w:rPr>
          <w:spacing w:val="-5"/>
        </w:rPr>
        <w:t xml:space="preserve"> </w:t>
      </w:r>
      <w:r w:rsidRPr="00EC082A">
        <w:t>within</w:t>
      </w:r>
      <w:r w:rsidRPr="00EC082A">
        <w:rPr>
          <w:spacing w:val="-6"/>
        </w:rPr>
        <w:t xml:space="preserve"> </w:t>
      </w:r>
      <w:r w:rsidRPr="00EC082A">
        <w:t>Kundelungu</w:t>
      </w:r>
      <w:r w:rsidRPr="00EC082A">
        <w:rPr>
          <w:spacing w:val="-5"/>
        </w:rPr>
        <w:t xml:space="preserve"> </w:t>
      </w:r>
      <w:r w:rsidRPr="00EC082A">
        <w:t>metasediments,</w:t>
      </w:r>
      <w:r w:rsidRPr="00EC082A">
        <w:rPr>
          <w:spacing w:val="-7"/>
        </w:rPr>
        <w:t xml:space="preserve"> </w:t>
      </w:r>
      <w:r w:rsidRPr="00EC082A">
        <w:t>the</w:t>
      </w:r>
      <w:r w:rsidRPr="00EC082A">
        <w:rPr>
          <w:spacing w:val="-6"/>
        </w:rPr>
        <w:t xml:space="preserve"> </w:t>
      </w:r>
      <w:r w:rsidRPr="00EC082A">
        <w:t>mine</w:t>
      </w:r>
      <w:r w:rsidRPr="00EC082A">
        <w:rPr>
          <w:spacing w:val="-7"/>
        </w:rPr>
        <w:t xml:space="preserve"> </w:t>
      </w:r>
      <w:r w:rsidRPr="00EC082A">
        <w:t>series,</w:t>
      </w:r>
      <w:r w:rsidRPr="00EC082A">
        <w:rPr>
          <w:spacing w:val="-6"/>
        </w:rPr>
        <w:t xml:space="preserve"> </w:t>
      </w:r>
      <w:r w:rsidRPr="00EC082A">
        <w:t>the</w:t>
      </w:r>
      <w:r w:rsidRPr="00EC082A">
        <w:rPr>
          <w:spacing w:val="-6"/>
        </w:rPr>
        <w:t xml:space="preserve"> </w:t>
      </w:r>
      <w:r w:rsidRPr="00EC082A">
        <w:t>breccias</w:t>
      </w:r>
      <w:r w:rsidRPr="00EC082A">
        <w:rPr>
          <w:spacing w:val="-5"/>
        </w:rPr>
        <w:t xml:space="preserve"> </w:t>
      </w:r>
      <w:r w:rsidRPr="00EC082A">
        <w:t>and</w:t>
      </w:r>
      <w:r w:rsidRPr="00EC082A">
        <w:rPr>
          <w:spacing w:val="-6"/>
        </w:rPr>
        <w:t xml:space="preserve"> </w:t>
      </w:r>
      <w:r w:rsidRPr="00EC082A">
        <w:t>some</w:t>
      </w:r>
      <w:r w:rsidRPr="00EC082A">
        <w:rPr>
          <w:spacing w:val="-6"/>
        </w:rPr>
        <w:t xml:space="preserve"> </w:t>
      </w:r>
      <w:r w:rsidRPr="00EC082A">
        <w:t>areas</w:t>
      </w:r>
      <w:r w:rsidRPr="00EC082A">
        <w:rPr>
          <w:spacing w:val="-6"/>
        </w:rPr>
        <w:t xml:space="preserve"> </w:t>
      </w:r>
      <w:r w:rsidRPr="00EC082A">
        <w:t>of</w:t>
      </w:r>
      <w:r w:rsidRPr="00EC082A">
        <w:rPr>
          <w:spacing w:val="-6"/>
        </w:rPr>
        <w:t xml:space="preserve"> </w:t>
      </w:r>
      <w:r w:rsidRPr="00EC082A">
        <w:t xml:space="preserve">the </w:t>
      </w:r>
      <w:r w:rsidRPr="00EC082A">
        <w:rPr>
          <w:spacing w:val="-2"/>
        </w:rPr>
        <w:t>igneous</w:t>
      </w:r>
      <w:r w:rsidRPr="00EC082A">
        <w:rPr>
          <w:spacing w:val="-5"/>
        </w:rPr>
        <w:t xml:space="preserve"> </w:t>
      </w:r>
      <w:r w:rsidRPr="00EC082A">
        <w:rPr>
          <w:spacing w:val="-2"/>
        </w:rPr>
        <w:t>rocks.</w:t>
      </w:r>
      <w:r w:rsidRPr="00EC082A">
        <w:rPr>
          <w:spacing w:val="-8"/>
        </w:rPr>
        <w:t xml:space="preserve"> </w:t>
      </w:r>
      <w:r w:rsidRPr="00EC082A">
        <w:rPr>
          <w:spacing w:val="-2"/>
        </w:rPr>
        <w:t>The</w:t>
      </w:r>
      <w:r w:rsidRPr="00EC082A">
        <w:rPr>
          <w:spacing w:val="-9"/>
        </w:rPr>
        <w:t xml:space="preserve"> </w:t>
      </w:r>
      <w:r w:rsidRPr="00EC082A">
        <w:rPr>
          <w:spacing w:val="-2"/>
        </w:rPr>
        <w:t>Project</w:t>
      </w:r>
      <w:r w:rsidRPr="00EC082A">
        <w:rPr>
          <w:spacing w:val="-9"/>
        </w:rPr>
        <w:t xml:space="preserve"> </w:t>
      </w:r>
      <w:r w:rsidRPr="00EC082A">
        <w:rPr>
          <w:spacing w:val="-2"/>
        </w:rPr>
        <w:t>Site</w:t>
      </w:r>
      <w:r w:rsidRPr="00EC082A">
        <w:rPr>
          <w:spacing w:val="-9"/>
        </w:rPr>
        <w:t xml:space="preserve"> </w:t>
      </w:r>
      <w:r w:rsidRPr="00EC082A">
        <w:rPr>
          <w:spacing w:val="-2"/>
        </w:rPr>
        <w:t>falls</w:t>
      </w:r>
      <w:r w:rsidRPr="00EC082A">
        <w:rPr>
          <w:spacing w:val="-7"/>
        </w:rPr>
        <w:t xml:space="preserve"> </w:t>
      </w:r>
      <w:r w:rsidRPr="00EC082A">
        <w:rPr>
          <w:spacing w:val="-2"/>
        </w:rPr>
        <w:t>under</w:t>
      </w:r>
      <w:r w:rsidRPr="00EC082A">
        <w:rPr>
          <w:spacing w:val="-11"/>
        </w:rPr>
        <w:t xml:space="preserve"> </w:t>
      </w:r>
      <w:r w:rsidRPr="00EC082A">
        <w:rPr>
          <w:spacing w:val="-2"/>
        </w:rPr>
        <w:t>the</w:t>
      </w:r>
      <w:r w:rsidRPr="00EC082A">
        <w:rPr>
          <w:spacing w:val="-8"/>
        </w:rPr>
        <w:t xml:space="preserve"> </w:t>
      </w:r>
      <w:r w:rsidRPr="00EC082A">
        <w:rPr>
          <w:spacing w:val="-2"/>
        </w:rPr>
        <w:t>Kafue</w:t>
      </w:r>
      <w:r w:rsidRPr="00EC082A">
        <w:rPr>
          <w:spacing w:val="-9"/>
        </w:rPr>
        <w:t xml:space="preserve"> </w:t>
      </w:r>
      <w:r w:rsidRPr="00EC082A">
        <w:rPr>
          <w:spacing w:val="-2"/>
        </w:rPr>
        <w:t>catchment</w:t>
      </w:r>
      <w:r w:rsidRPr="00EC082A">
        <w:rPr>
          <w:spacing w:val="-9"/>
        </w:rPr>
        <w:t xml:space="preserve"> </w:t>
      </w:r>
      <w:r w:rsidRPr="00EC082A">
        <w:rPr>
          <w:spacing w:val="-2"/>
        </w:rPr>
        <w:t>which</w:t>
      </w:r>
      <w:r w:rsidRPr="00EC082A">
        <w:rPr>
          <w:spacing w:val="-7"/>
        </w:rPr>
        <w:t xml:space="preserve"> </w:t>
      </w:r>
      <w:r w:rsidRPr="00EC082A">
        <w:rPr>
          <w:spacing w:val="-2"/>
        </w:rPr>
        <w:t>is</w:t>
      </w:r>
      <w:r w:rsidRPr="00EC082A">
        <w:rPr>
          <w:spacing w:val="-7"/>
        </w:rPr>
        <w:t xml:space="preserve"> </w:t>
      </w:r>
      <w:r w:rsidRPr="00EC082A">
        <w:rPr>
          <w:spacing w:val="-2"/>
        </w:rPr>
        <w:t>the</w:t>
      </w:r>
      <w:r w:rsidRPr="00EC082A">
        <w:rPr>
          <w:spacing w:val="-9"/>
        </w:rPr>
        <w:t xml:space="preserve"> </w:t>
      </w:r>
      <w:r w:rsidRPr="00EC082A">
        <w:rPr>
          <w:spacing w:val="-2"/>
        </w:rPr>
        <w:t>largest</w:t>
      </w:r>
      <w:r w:rsidRPr="00EC082A">
        <w:rPr>
          <w:spacing w:val="-10"/>
        </w:rPr>
        <w:t xml:space="preserve"> </w:t>
      </w:r>
      <w:r w:rsidRPr="00EC082A">
        <w:rPr>
          <w:spacing w:val="-2"/>
        </w:rPr>
        <w:t>catchment</w:t>
      </w:r>
      <w:r w:rsidRPr="00EC082A">
        <w:rPr>
          <w:spacing w:val="-7"/>
        </w:rPr>
        <w:t xml:space="preserve"> </w:t>
      </w:r>
      <w:r w:rsidRPr="00EC082A">
        <w:rPr>
          <w:spacing w:val="-2"/>
        </w:rPr>
        <w:t xml:space="preserve">in </w:t>
      </w:r>
      <w:r w:rsidRPr="00EC082A">
        <w:t>the project area and covers much of the Copperbelt Province.</w:t>
      </w:r>
    </w:p>
    <w:p w14:paraId="40C75C23" w14:textId="77777777" w:rsidR="004A6D04" w:rsidRPr="00EC082A" w:rsidRDefault="00E24CE6" w:rsidP="003E264E">
      <w:pPr>
        <w:pStyle w:val="Titre2"/>
      </w:pPr>
      <w:bookmarkStart w:id="169" w:name="_bookmark64"/>
      <w:bookmarkStart w:id="170" w:name="_Toc198363350"/>
      <w:bookmarkEnd w:id="169"/>
      <w:r w:rsidRPr="003E264E">
        <w:t>Topography</w:t>
      </w:r>
      <w:r w:rsidRPr="00EC082A">
        <w:rPr>
          <w:spacing w:val="-13"/>
        </w:rPr>
        <w:t xml:space="preserve"> </w:t>
      </w:r>
      <w:r w:rsidRPr="00EC082A">
        <w:t>and</w:t>
      </w:r>
      <w:r w:rsidRPr="00EC082A">
        <w:rPr>
          <w:spacing w:val="-13"/>
        </w:rPr>
        <w:t xml:space="preserve"> </w:t>
      </w:r>
      <w:r w:rsidRPr="00EC082A">
        <w:t>Landscape</w:t>
      </w:r>
      <w:bookmarkEnd w:id="170"/>
    </w:p>
    <w:p w14:paraId="3B2672B9" w14:textId="77777777" w:rsidR="004A6D04" w:rsidRPr="00EC082A" w:rsidRDefault="00E24CE6" w:rsidP="005B1A76">
      <w:pPr>
        <w:pStyle w:val="Corpsdetexte"/>
        <w:spacing w:after="240" w:line="271" w:lineRule="auto"/>
        <w:ind w:right="664"/>
      </w:pPr>
      <w:r w:rsidRPr="00EC082A">
        <w:t>As</w:t>
      </w:r>
      <w:r w:rsidRPr="00EC082A">
        <w:rPr>
          <w:spacing w:val="-15"/>
        </w:rPr>
        <w:t xml:space="preserve"> </w:t>
      </w:r>
      <w:r w:rsidRPr="00EC082A">
        <w:t>this</w:t>
      </w:r>
      <w:r w:rsidRPr="00EC082A">
        <w:rPr>
          <w:spacing w:val="-15"/>
        </w:rPr>
        <w:t xml:space="preserve"> </w:t>
      </w:r>
      <w:r w:rsidRPr="00EC082A">
        <w:t>area</w:t>
      </w:r>
      <w:r w:rsidRPr="00EC082A">
        <w:rPr>
          <w:spacing w:val="-15"/>
        </w:rPr>
        <w:t xml:space="preserve"> </w:t>
      </w:r>
      <w:r w:rsidRPr="00EC082A">
        <w:t>is</w:t>
      </w:r>
      <w:r w:rsidRPr="00EC082A">
        <w:rPr>
          <w:spacing w:val="-15"/>
        </w:rPr>
        <w:t xml:space="preserve"> </w:t>
      </w:r>
      <w:r w:rsidRPr="00EC082A">
        <w:t>a</w:t>
      </w:r>
      <w:r w:rsidRPr="00EC082A">
        <w:rPr>
          <w:spacing w:val="-15"/>
        </w:rPr>
        <w:t xml:space="preserve"> </w:t>
      </w:r>
      <w:r w:rsidRPr="00EC082A">
        <w:t>narrow</w:t>
      </w:r>
      <w:r w:rsidRPr="00EC082A">
        <w:rPr>
          <w:spacing w:val="-15"/>
        </w:rPr>
        <w:t xml:space="preserve"> </w:t>
      </w:r>
      <w:r w:rsidRPr="00EC082A">
        <w:t>strip</w:t>
      </w:r>
      <w:r w:rsidRPr="00EC082A">
        <w:rPr>
          <w:spacing w:val="-15"/>
        </w:rPr>
        <w:t xml:space="preserve"> </w:t>
      </w:r>
      <w:r w:rsidRPr="00EC082A">
        <w:t>below</w:t>
      </w:r>
      <w:r w:rsidRPr="00EC082A">
        <w:rPr>
          <w:spacing w:val="-15"/>
        </w:rPr>
        <w:t xml:space="preserve"> </w:t>
      </w:r>
      <w:r w:rsidRPr="00EC082A">
        <w:t>the</w:t>
      </w:r>
      <w:r w:rsidRPr="00EC082A">
        <w:rPr>
          <w:spacing w:val="-15"/>
        </w:rPr>
        <w:t xml:space="preserve"> </w:t>
      </w:r>
      <w:r w:rsidRPr="00EC082A">
        <w:t>same</w:t>
      </w:r>
      <w:r w:rsidRPr="00EC082A">
        <w:rPr>
          <w:spacing w:val="-15"/>
        </w:rPr>
        <w:t xml:space="preserve"> </w:t>
      </w:r>
      <w:r w:rsidRPr="00EC082A">
        <w:t>land</w:t>
      </w:r>
      <w:r w:rsidRPr="00EC082A">
        <w:rPr>
          <w:spacing w:val="-15"/>
        </w:rPr>
        <w:t xml:space="preserve"> </w:t>
      </w:r>
      <w:r w:rsidRPr="00EC082A">
        <w:t>use</w:t>
      </w:r>
      <w:r w:rsidRPr="00EC082A">
        <w:rPr>
          <w:spacing w:val="-15"/>
        </w:rPr>
        <w:t xml:space="preserve"> </w:t>
      </w:r>
      <w:r w:rsidRPr="00EC082A">
        <w:t>(power</w:t>
      </w:r>
      <w:r w:rsidRPr="00EC082A">
        <w:rPr>
          <w:spacing w:val="-15"/>
        </w:rPr>
        <w:t xml:space="preserve"> </w:t>
      </w:r>
      <w:r w:rsidRPr="00EC082A">
        <w:t>line)</w:t>
      </w:r>
      <w:r w:rsidRPr="00EC082A">
        <w:rPr>
          <w:spacing w:val="-15"/>
        </w:rPr>
        <w:t xml:space="preserve"> </w:t>
      </w:r>
      <w:r w:rsidRPr="00EC082A">
        <w:t>they</w:t>
      </w:r>
      <w:r w:rsidRPr="00EC082A">
        <w:rPr>
          <w:spacing w:val="-15"/>
        </w:rPr>
        <w:t xml:space="preserve"> </w:t>
      </w:r>
      <w:r w:rsidRPr="00EC082A">
        <w:t>have</w:t>
      </w:r>
      <w:r w:rsidRPr="00EC082A">
        <w:rPr>
          <w:spacing w:val="-15"/>
        </w:rPr>
        <w:t xml:space="preserve"> </w:t>
      </w:r>
      <w:r w:rsidRPr="00EC082A">
        <w:t>the</w:t>
      </w:r>
      <w:r w:rsidRPr="00EC082A">
        <w:rPr>
          <w:spacing w:val="-15"/>
        </w:rPr>
        <w:t xml:space="preserve"> </w:t>
      </w:r>
      <w:r w:rsidRPr="00EC082A">
        <w:t>same</w:t>
      </w:r>
      <w:r w:rsidRPr="00EC082A">
        <w:rPr>
          <w:spacing w:val="-15"/>
        </w:rPr>
        <w:t xml:space="preserve"> </w:t>
      </w:r>
      <w:r w:rsidRPr="00EC082A">
        <w:t xml:space="preserve">geological </w:t>
      </w:r>
      <w:r w:rsidRPr="00EC082A">
        <w:rPr>
          <w:spacing w:val="-2"/>
        </w:rPr>
        <w:t>formation</w:t>
      </w:r>
      <w:r w:rsidRPr="00EC082A">
        <w:rPr>
          <w:spacing w:val="-13"/>
        </w:rPr>
        <w:t xml:space="preserve"> </w:t>
      </w:r>
      <w:r w:rsidRPr="00EC082A">
        <w:rPr>
          <w:spacing w:val="-2"/>
        </w:rPr>
        <w:t>and</w:t>
      </w:r>
      <w:r w:rsidRPr="00EC082A">
        <w:rPr>
          <w:spacing w:val="-13"/>
        </w:rPr>
        <w:t xml:space="preserve"> </w:t>
      </w:r>
      <w:r w:rsidRPr="00EC082A">
        <w:rPr>
          <w:spacing w:val="-2"/>
        </w:rPr>
        <w:t>the</w:t>
      </w:r>
      <w:r w:rsidRPr="00EC082A">
        <w:rPr>
          <w:spacing w:val="-13"/>
        </w:rPr>
        <w:t xml:space="preserve"> </w:t>
      </w:r>
      <w:r w:rsidRPr="00EC082A">
        <w:rPr>
          <w:spacing w:val="-2"/>
        </w:rPr>
        <w:t>general</w:t>
      </w:r>
      <w:r w:rsidRPr="00EC082A">
        <w:rPr>
          <w:spacing w:val="-11"/>
        </w:rPr>
        <w:t xml:space="preserve"> </w:t>
      </w:r>
      <w:r w:rsidRPr="00EC082A">
        <w:rPr>
          <w:spacing w:val="-2"/>
        </w:rPr>
        <w:t>configuration</w:t>
      </w:r>
      <w:r w:rsidRPr="00EC082A">
        <w:rPr>
          <w:spacing w:val="-12"/>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land</w:t>
      </w:r>
      <w:r w:rsidRPr="00EC082A">
        <w:rPr>
          <w:spacing w:val="-12"/>
        </w:rPr>
        <w:t xml:space="preserve"> </w:t>
      </w:r>
      <w:r w:rsidRPr="00EC082A">
        <w:rPr>
          <w:spacing w:val="-2"/>
        </w:rPr>
        <w:t>is</w:t>
      </w:r>
      <w:r w:rsidRPr="00EC082A">
        <w:rPr>
          <w:spacing w:val="-12"/>
        </w:rPr>
        <w:t xml:space="preserve"> </w:t>
      </w:r>
      <w:r w:rsidRPr="00EC082A">
        <w:rPr>
          <w:spacing w:val="-2"/>
        </w:rPr>
        <w:t>same</w:t>
      </w:r>
      <w:r w:rsidRPr="00EC082A">
        <w:rPr>
          <w:spacing w:val="-13"/>
        </w:rPr>
        <w:t xml:space="preserve"> </w:t>
      </w:r>
      <w:r w:rsidRPr="00EC082A">
        <w:rPr>
          <w:spacing w:val="-2"/>
        </w:rPr>
        <w:t>throughout.</w:t>
      </w:r>
      <w:r w:rsidRPr="00EC082A">
        <w:rPr>
          <w:spacing w:val="-12"/>
        </w:rPr>
        <w:t xml:space="preserve"> </w:t>
      </w:r>
      <w:r w:rsidRPr="00EC082A">
        <w:rPr>
          <w:spacing w:val="-2"/>
        </w:rPr>
        <w:t>Topography</w:t>
      </w:r>
      <w:r w:rsidRPr="00EC082A">
        <w:rPr>
          <w:spacing w:val="-13"/>
        </w:rPr>
        <w:t xml:space="preserve"> </w:t>
      </w:r>
      <w:r w:rsidRPr="00EC082A">
        <w:rPr>
          <w:spacing w:val="-2"/>
        </w:rPr>
        <w:t>is</w:t>
      </w:r>
      <w:r w:rsidRPr="00EC082A">
        <w:rPr>
          <w:spacing w:val="-12"/>
        </w:rPr>
        <w:t xml:space="preserve"> </w:t>
      </w:r>
      <w:r w:rsidRPr="00EC082A">
        <w:rPr>
          <w:spacing w:val="-2"/>
        </w:rPr>
        <w:t xml:space="preserve">influenced </w:t>
      </w:r>
      <w:r w:rsidRPr="00EC082A">
        <w:t>by</w:t>
      </w:r>
      <w:r w:rsidRPr="00EC082A">
        <w:rPr>
          <w:spacing w:val="-11"/>
        </w:rPr>
        <w:t xml:space="preserve"> </w:t>
      </w:r>
      <w:r w:rsidRPr="00EC082A">
        <w:t>the</w:t>
      </w:r>
      <w:r w:rsidRPr="00EC082A">
        <w:rPr>
          <w:spacing w:val="-9"/>
        </w:rPr>
        <w:t xml:space="preserve"> </w:t>
      </w:r>
      <w:r w:rsidRPr="00EC082A">
        <w:t>streams</w:t>
      </w:r>
      <w:r w:rsidRPr="00EC082A">
        <w:rPr>
          <w:spacing w:val="-8"/>
        </w:rPr>
        <w:t xml:space="preserve"> </w:t>
      </w:r>
      <w:r w:rsidRPr="00EC082A">
        <w:t>in</w:t>
      </w:r>
      <w:r w:rsidRPr="00EC082A">
        <w:rPr>
          <w:spacing w:val="-6"/>
        </w:rPr>
        <w:t xml:space="preserve"> </w:t>
      </w:r>
      <w:r w:rsidRPr="00EC082A">
        <w:t>the</w:t>
      </w:r>
      <w:r w:rsidRPr="00EC082A">
        <w:rPr>
          <w:spacing w:val="-6"/>
        </w:rPr>
        <w:t xml:space="preserve"> </w:t>
      </w:r>
      <w:r w:rsidRPr="00EC082A">
        <w:t>north</w:t>
      </w:r>
      <w:r w:rsidRPr="00EC082A">
        <w:rPr>
          <w:spacing w:val="-6"/>
        </w:rPr>
        <w:t xml:space="preserve"> </w:t>
      </w:r>
      <w:r w:rsidRPr="00EC082A">
        <w:t>and</w:t>
      </w:r>
      <w:r w:rsidRPr="00EC082A">
        <w:rPr>
          <w:spacing w:val="-6"/>
        </w:rPr>
        <w:t xml:space="preserve"> </w:t>
      </w:r>
      <w:r w:rsidRPr="00EC082A">
        <w:t>south</w:t>
      </w:r>
      <w:r w:rsidRPr="00EC082A">
        <w:rPr>
          <w:spacing w:val="-8"/>
        </w:rPr>
        <w:t xml:space="preserve"> </w:t>
      </w:r>
      <w:r w:rsidRPr="00EC082A">
        <w:t>of</w:t>
      </w:r>
      <w:r w:rsidRPr="00EC082A">
        <w:rPr>
          <w:spacing w:val="-7"/>
        </w:rPr>
        <w:t xml:space="preserve"> </w:t>
      </w:r>
      <w:r w:rsidRPr="00EC082A">
        <w:t>area</w:t>
      </w:r>
      <w:r w:rsidRPr="00EC082A">
        <w:rPr>
          <w:spacing w:val="-7"/>
        </w:rPr>
        <w:t xml:space="preserve"> </w:t>
      </w:r>
      <w:r w:rsidRPr="00EC082A">
        <w:t>K,</w:t>
      </w:r>
      <w:r w:rsidRPr="00EC082A">
        <w:rPr>
          <w:spacing w:val="-6"/>
        </w:rPr>
        <w:t xml:space="preserve"> </w:t>
      </w:r>
      <w:r w:rsidRPr="00EC082A">
        <w:t>JI</w:t>
      </w:r>
      <w:r w:rsidRPr="00EC082A">
        <w:rPr>
          <w:spacing w:val="-14"/>
        </w:rPr>
        <w:t xml:space="preserve"> </w:t>
      </w:r>
      <w:r w:rsidRPr="00EC082A">
        <w:t>and</w:t>
      </w:r>
      <w:r w:rsidRPr="00EC082A">
        <w:rPr>
          <w:spacing w:val="-6"/>
        </w:rPr>
        <w:t xml:space="preserve"> </w:t>
      </w:r>
      <w:r w:rsidRPr="00EC082A">
        <w:t>J2</w:t>
      </w:r>
      <w:r w:rsidRPr="00EC082A">
        <w:rPr>
          <w:spacing w:val="-6"/>
        </w:rPr>
        <w:t xml:space="preserve"> </w:t>
      </w:r>
      <w:r w:rsidRPr="00EC082A">
        <w:t>and</w:t>
      </w:r>
      <w:r w:rsidRPr="00EC082A">
        <w:rPr>
          <w:spacing w:val="-9"/>
        </w:rPr>
        <w:t xml:space="preserve"> </w:t>
      </w:r>
      <w:r w:rsidRPr="00EC082A">
        <w:t>the</w:t>
      </w:r>
      <w:r w:rsidRPr="00EC082A">
        <w:rPr>
          <w:spacing w:val="-7"/>
        </w:rPr>
        <w:t xml:space="preserve"> </w:t>
      </w:r>
      <w:r w:rsidRPr="00EC082A">
        <w:t>power</w:t>
      </w:r>
      <w:r w:rsidRPr="00EC082A">
        <w:rPr>
          <w:spacing w:val="-9"/>
        </w:rPr>
        <w:t xml:space="preserve"> </w:t>
      </w:r>
      <w:r w:rsidRPr="00EC082A">
        <w:t>line.</w:t>
      </w:r>
      <w:r w:rsidRPr="00EC082A">
        <w:rPr>
          <w:spacing w:val="-6"/>
        </w:rPr>
        <w:t xml:space="preserve"> </w:t>
      </w:r>
      <w:r w:rsidRPr="00EC082A">
        <w:t>The</w:t>
      </w:r>
      <w:r w:rsidRPr="00EC082A">
        <w:rPr>
          <w:spacing w:val="-10"/>
        </w:rPr>
        <w:t xml:space="preserve"> </w:t>
      </w:r>
      <w:r w:rsidRPr="00EC082A">
        <w:t>area</w:t>
      </w:r>
      <w:r w:rsidRPr="00EC082A">
        <w:rPr>
          <w:spacing w:val="-9"/>
        </w:rPr>
        <w:t xml:space="preserve"> </w:t>
      </w:r>
      <w:r w:rsidRPr="00EC082A">
        <w:t>is</w:t>
      </w:r>
      <w:r w:rsidRPr="00EC082A">
        <w:rPr>
          <w:spacing w:val="-6"/>
        </w:rPr>
        <w:t xml:space="preserve"> </w:t>
      </w:r>
      <w:r w:rsidRPr="00EC082A">
        <w:t>mainly gently</w:t>
      </w:r>
      <w:r w:rsidRPr="00EC082A">
        <w:rPr>
          <w:spacing w:val="-15"/>
        </w:rPr>
        <w:t xml:space="preserve"> </w:t>
      </w:r>
      <w:r w:rsidRPr="00EC082A">
        <w:t>sloping</w:t>
      </w:r>
      <w:r w:rsidRPr="00EC082A">
        <w:rPr>
          <w:spacing w:val="-15"/>
        </w:rPr>
        <w:t xml:space="preserve"> </w:t>
      </w:r>
      <w:r w:rsidRPr="00EC082A">
        <w:t>with</w:t>
      </w:r>
      <w:r w:rsidRPr="00EC082A">
        <w:rPr>
          <w:spacing w:val="-15"/>
        </w:rPr>
        <w:t xml:space="preserve"> </w:t>
      </w:r>
      <w:r w:rsidRPr="00EC082A">
        <w:t>steep</w:t>
      </w:r>
      <w:r w:rsidRPr="00EC082A">
        <w:rPr>
          <w:spacing w:val="-15"/>
        </w:rPr>
        <w:t xml:space="preserve"> </w:t>
      </w:r>
      <w:r w:rsidRPr="00EC082A">
        <w:t>land</w:t>
      </w:r>
      <w:r w:rsidRPr="00EC082A">
        <w:rPr>
          <w:spacing w:val="-15"/>
        </w:rPr>
        <w:t xml:space="preserve"> </w:t>
      </w:r>
      <w:r w:rsidRPr="00EC082A">
        <w:t>being</w:t>
      </w:r>
      <w:r w:rsidRPr="00EC082A">
        <w:rPr>
          <w:spacing w:val="-15"/>
        </w:rPr>
        <w:t xml:space="preserve"> </w:t>
      </w:r>
      <w:r w:rsidRPr="00EC082A">
        <w:t>located</w:t>
      </w:r>
      <w:r w:rsidRPr="00EC082A">
        <w:rPr>
          <w:spacing w:val="-15"/>
        </w:rPr>
        <w:t xml:space="preserve"> </w:t>
      </w:r>
      <w:r w:rsidRPr="00EC082A">
        <w:t>in</w:t>
      </w:r>
      <w:r w:rsidRPr="00EC082A">
        <w:rPr>
          <w:spacing w:val="-15"/>
        </w:rPr>
        <w:t xml:space="preserve"> </w:t>
      </w:r>
      <w:r w:rsidRPr="00EC082A">
        <w:t>the</w:t>
      </w:r>
      <w:r w:rsidRPr="00EC082A">
        <w:rPr>
          <w:spacing w:val="-15"/>
        </w:rPr>
        <w:t xml:space="preserve"> </w:t>
      </w:r>
      <w:r w:rsidRPr="00EC082A">
        <w:t>northern</w:t>
      </w:r>
      <w:r w:rsidRPr="00EC082A">
        <w:rPr>
          <w:spacing w:val="-14"/>
        </w:rPr>
        <w:t xml:space="preserve"> </w:t>
      </w:r>
      <w:r w:rsidRPr="00EC082A">
        <w:t>and</w:t>
      </w:r>
      <w:r w:rsidRPr="00EC082A">
        <w:rPr>
          <w:spacing w:val="-14"/>
        </w:rPr>
        <w:t xml:space="preserve"> </w:t>
      </w:r>
      <w:r w:rsidRPr="00EC082A">
        <w:t>southern</w:t>
      </w:r>
      <w:r w:rsidRPr="00EC082A">
        <w:rPr>
          <w:spacing w:val="-14"/>
        </w:rPr>
        <w:t xml:space="preserve"> </w:t>
      </w:r>
      <w:r w:rsidRPr="00EC082A">
        <w:t>tips</w:t>
      </w:r>
      <w:r w:rsidRPr="00EC082A">
        <w:rPr>
          <w:spacing w:val="-13"/>
        </w:rPr>
        <w:t xml:space="preserve"> </w:t>
      </w:r>
      <w:r w:rsidRPr="00EC082A">
        <w:t>of</w:t>
      </w:r>
      <w:r w:rsidRPr="00EC082A">
        <w:rPr>
          <w:spacing w:val="-15"/>
        </w:rPr>
        <w:t xml:space="preserve"> </w:t>
      </w:r>
      <w:r w:rsidRPr="00EC082A">
        <w:t>the</w:t>
      </w:r>
      <w:r w:rsidRPr="00EC082A">
        <w:rPr>
          <w:spacing w:val="-14"/>
        </w:rPr>
        <w:t xml:space="preserve"> </w:t>
      </w:r>
      <w:r w:rsidRPr="00EC082A">
        <w:t>area</w:t>
      </w:r>
      <w:r w:rsidRPr="00EC082A">
        <w:rPr>
          <w:spacing w:val="-15"/>
        </w:rPr>
        <w:t xml:space="preserve"> </w:t>
      </w:r>
      <w:r w:rsidRPr="00EC082A">
        <w:t xml:space="preserve">towards </w:t>
      </w:r>
      <w:r w:rsidRPr="00EC082A">
        <w:rPr>
          <w:spacing w:val="-4"/>
        </w:rPr>
        <w:t>the</w:t>
      </w:r>
      <w:r w:rsidRPr="00EC082A">
        <w:rPr>
          <w:spacing w:val="-5"/>
        </w:rPr>
        <w:t xml:space="preserve"> </w:t>
      </w:r>
      <w:r w:rsidRPr="00EC082A">
        <w:rPr>
          <w:spacing w:val="-4"/>
        </w:rPr>
        <w:t>two</w:t>
      </w:r>
      <w:r w:rsidRPr="00EC082A">
        <w:rPr>
          <w:spacing w:val="-6"/>
        </w:rPr>
        <w:t xml:space="preserve"> </w:t>
      </w:r>
      <w:r w:rsidRPr="00EC082A">
        <w:rPr>
          <w:spacing w:val="-4"/>
        </w:rPr>
        <w:t>streams</w:t>
      </w:r>
      <w:r w:rsidRPr="00EC082A">
        <w:rPr>
          <w:spacing w:val="-6"/>
        </w:rPr>
        <w:t xml:space="preserve"> </w:t>
      </w:r>
      <w:r w:rsidRPr="00EC082A">
        <w:rPr>
          <w:spacing w:val="-4"/>
        </w:rPr>
        <w:t>in</w:t>
      </w:r>
      <w:r w:rsidRPr="00EC082A">
        <w:rPr>
          <w:spacing w:val="-6"/>
        </w:rPr>
        <w:t xml:space="preserve"> </w:t>
      </w:r>
      <w:r w:rsidRPr="00EC082A">
        <w:rPr>
          <w:spacing w:val="-4"/>
        </w:rPr>
        <w:t>the respective</w:t>
      </w:r>
      <w:r w:rsidRPr="00EC082A">
        <w:rPr>
          <w:spacing w:val="-5"/>
        </w:rPr>
        <w:t xml:space="preserve"> </w:t>
      </w:r>
      <w:r w:rsidRPr="00EC082A">
        <w:rPr>
          <w:spacing w:val="-4"/>
        </w:rPr>
        <w:t>directions. Three levels of</w:t>
      </w:r>
      <w:r w:rsidRPr="00EC082A">
        <w:rPr>
          <w:spacing w:val="-8"/>
        </w:rPr>
        <w:t xml:space="preserve"> </w:t>
      </w:r>
      <w:r w:rsidRPr="00EC082A">
        <w:rPr>
          <w:spacing w:val="-4"/>
        </w:rPr>
        <w:t>topography</w:t>
      </w:r>
      <w:r w:rsidRPr="00EC082A">
        <w:rPr>
          <w:spacing w:val="-9"/>
        </w:rPr>
        <w:t xml:space="preserve"> </w:t>
      </w:r>
      <w:r w:rsidRPr="00EC082A">
        <w:rPr>
          <w:spacing w:val="-4"/>
        </w:rPr>
        <w:t>can</w:t>
      </w:r>
      <w:r w:rsidRPr="00EC082A">
        <w:rPr>
          <w:spacing w:val="-6"/>
        </w:rPr>
        <w:t xml:space="preserve"> </w:t>
      </w:r>
      <w:r w:rsidRPr="00EC082A">
        <w:rPr>
          <w:spacing w:val="-4"/>
        </w:rPr>
        <w:t>be</w:t>
      </w:r>
      <w:r w:rsidRPr="00EC082A">
        <w:rPr>
          <w:spacing w:val="-5"/>
        </w:rPr>
        <w:t xml:space="preserve"> </w:t>
      </w:r>
      <w:r w:rsidRPr="00EC082A">
        <w:rPr>
          <w:spacing w:val="-4"/>
        </w:rPr>
        <w:t>distinguished in</w:t>
      </w:r>
      <w:r w:rsidRPr="00EC082A">
        <w:rPr>
          <w:spacing w:val="-6"/>
        </w:rPr>
        <w:t xml:space="preserve"> </w:t>
      </w:r>
      <w:r w:rsidRPr="00EC082A">
        <w:rPr>
          <w:spacing w:val="-4"/>
        </w:rPr>
        <w:t xml:space="preserve">the </w:t>
      </w:r>
      <w:r w:rsidRPr="00EC082A">
        <w:t>area</w:t>
      </w:r>
      <w:r w:rsidRPr="00EC082A">
        <w:rPr>
          <w:spacing w:val="-10"/>
        </w:rPr>
        <w:t xml:space="preserve"> </w:t>
      </w:r>
      <w:r w:rsidRPr="00EC082A">
        <w:t>as</w:t>
      </w:r>
      <w:r w:rsidRPr="00EC082A">
        <w:rPr>
          <w:spacing w:val="-11"/>
        </w:rPr>
        <w:t xml:space="preserve"> </w:t>
      </w:r>
      <w:r w:rsidRPr="00EC082A">
        <w:t>indicated</w:t>
      </w:r>
      <w:r w:rsidRPr="00EC082A">
        <w:rPr>
          <w:spacing w:val="-11"/>
        </w:rPr>
        <w:t xml:space="preserve"> </w:t>
      </w:r>
      <w:r w:rsidRPr="00EC082A">
        <w:t>in</w:t>
      </w:r>
      <w:r w:rsidRPr="00EC082A">
        <w:rPr>
          <w:spacing w:val="-11"/>
        </w:rPr>
        <w:t xml:space="preserve"> </w:t>
      </w:r>
      <w:r w:rsidRPr="00EC082A">
        <w:t>the</w:t>
      </w:r>
      <w:r w:rsidRPr="00EC082A">
        <w:rPr>
          <w:spacing w:val="-11"/>
        </w:rPr>
        <w:t xml:space="preserve"> </w:t>
      </w:r>
      <w:r w:rsidRPr="00EC082A">
        <w:t>mapping</w:t>
      </w:r>
      <w:r w:rsidRPr="00EC082A">
        <w:rPr>
          <w:spacing w:val="-13"/>
        </w:rPr>
        <w:t xml:space="preserve"> </w:t>
      </w:r>
      <w:r w:rsidRPr="00EC082A">
        <w:t>units.</w:t>
      </w:r>
      <w:r w:rsidRPr="00EC082A">
        <w:rPr>
          <w:spacing w:val="-11"/>
        </w:rPr>
        <w:t xml:space="preserve"> </w:t>
      </w:r>
      <w:r w:rsidRPr="00EC082A">
        <w:t>The</w:t>
      </w:r>
      <w:r w:rsidRPr="00EC082A">
        <w:rPr>
          <w:spacing w:val="-12"/>
        </w:rPr>
        <w:t xml:space="preserve"> </w:t>
      </w:r>
      <w:r w:rsidRPr="00EC082A">
        <w:t>geology</w:t>
      </w:r>
      <w:r w:rsidRPr="00EC082A">
        <w:rPr>
          <w:spacing w:val="-15"/>
        </w:rPr>
        <w:t xml:space="preserve"> </w:t>
      </w:r>
      <w:r w:rsidRPr="00EC082A">
        <w:t>of</w:t>
      </w:r>
      <w:r w:rsidRPr="00EC082A">
        <w:rPr>
          <w:spacing w:val="-14"/>
        </w:rPr>
        <w:t xml:space="preserve"> </w:t>
      </w:r>
      <w:r w:rsidRPr="00EC082A">
        <w:t>the</w:t>
      </w:r>
      <w:r w:rsidRPr="00EC082A">
        <w:rPr>
          <w:spacing w:val="-12"/>
        </w:rPr>
        <w:t xml:space="preserve"> </w:t>
      </w:r>
      <w:r w:rsidRPr="00EC082A">
        <w:t>area</w:t>
      </w:r>
      <w:r w:rsidRPr="00EC082A">
        <w:rPr>
          <w:spacing w:val="-12"/>
        </w:rPr>
        <w:t xml:space="preserve"> </w:t>
      </w:r>
      <w:r w:rsidRPr="00EC082A">
        <w:t>is</w:t>
      </w:r>
      <w:r w:rsidRPr="00EC082A">
        <w:rPr>
          <w:spacing w:val="-11"/>
        </w:rPr>
        <w:t xml:space="preserve"> </w:t>
      </w:r>
      <w:r w:rsidRPr="00EC082A">
        <w:t>closely</w:t>
      </w:r>
      <w:r w:rsidRPr="00EC082A">
        <w:rPr>
          <w:spacing w:val="-15"/>
        </w:rPr>
        <w:t xml:space="preserve"> </w:t>
      </w:r>
      <w:r w:rsidRPr="00EC082A">
        <w:t>related</w:t>
      </w:r>
      <w:r w:rsidRPr="00EC082A">
        <w:rPr>
          <w:spacing w:val="-11"/>
        </w:rPr>
        <w:t xml:space="preserve"> </w:t>
      </w:r>
      <w:r w:rsidRPr="00EC082A">
        <w:t>to</w:t>
      </w:r>
      <w:r w:rsidRPr="00EC082A">
        <w:rPr>
          <w:spacing w:val="-13"/>
        </w:rPr>
        <w:t xml:space="preserve"> </w:t>
      </w:r>
      <w:r w:rsidRPr="00EC082A">
        <w:t>the</w:t>
      </w:r>
      <w:r w:rsidRPr="00EC082A">
        <w:rPr>
          <w:spacing w:val="-12"/>
        </w:rPr>
        <w:t xml:space="preserve"> </w:t>
      </w:r>
      <w:r w:rsidRPr="00EC082A">
        <w:t>soil</w:t>
      </w:r>
      <w:r w:rsidRPr="00EC082A">
        <w:rPr>
          <w:spacing w:val="-10"/>
        </w:rPr>
        <w:t xml:space="preserve"> </w:t>
      </w:r>
      <w:r w:rsidRPr="00EC082A">
        <w:t xml:space="preserve">types </w:t>
      </w:r>
      <w:r w:rsidRPr="00EC082A">
        <w:rPr>
          <w:spacing w:val="-4"/>
        </w:rPr>
        <w:t>occurring</w:t>
      </w:r>
      <w:r w:rsidRPr="00EC082A">
        <w:rPr>
          <w:spacing w:val="-11"/>
        </w:rPr>
        <w:t xml:space="preserve"> </w:t>
      </w:r>
      <w:r w:rsidRPr="00EC082A">
        <w:rPr>
          <w:spacing w:val="-4"/>
        </w:rPr>
        <w:t>in</w:t>
      </w:r>
      <w:r w:rsidRPr="00EC082A">
        <w:rPr>
          <w:spacing w:val="-11"/>
        </w:rPr>
        <w:t xml:space="preserve"> </w:t>
      </w:r>
      <w:r w:rsidRPr="00EC082A">
        <w:rPr>
          <w:spacing w:val="-4"/>
        </w:rPr>
        <w:t>the</w:t>
      </w:r>
      <w:r w:rsidRPr="00EC082A">
        <w:rPr>
          <w:spacing w:val="-11"/>
        </w:rPr>
        <w:t xml:space="preserve"> </w:t>
      </w:r>
      <w:r w:rsidRPr="00EC082A">
        <w:rPr>
          <w:spacing w:val="-4"/>
        </w:rPr>
        <w:t>area.</w:t>
      </w:r>
      <w:r w:rsidRPr="00EC082A">
        <w:rPr>
          <w:spacing w:val="-11"/>
        </w:rPr>
        <w:t xml:space="preserve"> </w:t>
      </w:r>
      <w:r w:rsidRPr="00EC082A">
        <w:rPr>
          <w:spacing w:val="-4"/>
        </w:rPr>
        <w:t>The</w:t>
      </w:r>
      <w:r w:rsidRPr="00EC082A">
        <w:rPr>
          <w:spacing w:val="-11"/>
        </w:rPr>
        <w:t xml:space="preserve"> </w:t>
      </w:r>
      <w:r w:rsidRPr="00EC082A">
        <w:rPr>
          <w:spacing w:val="-4"/>
        </w:rPr>
        <w:t>more</w:t>
      </w:r>
      <w:r w:rsidRPr="00EC082A">
        <w:rPr>
          <w:spacing w:val="-11"/>
        </w:rPr>
        <w:t xml:space="preserve"> </w:t>
      </w:r>
      <w:r w:rsidRPr="00EC082A">
        <w:rPr>
          <w:spacing w:val="-4"/>
        </w:rPr>
        <w:t>resistant</w:t>
      </w:r>
      <w:r w:rsidRPr="00EC082A">
        <w:rPr>
          <w:spacing w:val="-10"/>
        </w:rPr>
        <w:t xml:space="preserve"> </w:t>
      </w:r>
      <w:r w:rsidRPr="00EC082A">
        <w:rPr>
          <w:spacing w:val="-4"/>
        </w:rPr>
        <w:t>quartzitic</w:t>
      </w:r>
      <w:r w:rsidRPr="00EC082A">
        <w:rPr>
          <w:spacing w:val="-11"/>
        </w:rPr>
        <w:t xml:space="preserve"> </w:t>
      </w:r>
      <w:r w:rsidRPr="00EC082A">
        <w:rPr>
          <w:spacing w:val="-4"/>
        </w:rPr>
        <w:t>rock</w:t>
      </w:r>
      <w:r w:rsidRPr="00EC082A">
        <w:rPr>
          <w:spacing w:val="-11"/>
        </w:rPr>
        <w:t xml:space="preserve"> </w:t>
      </w:r>
      <w:r w:rsidRPr="00EC082A">
        <w:rPr>
          <w:spacing w:val="-4"/>
        </w:rPr>
        <w:t>types</w:t>
      </w:r>
      <w:r w:rsidRPr="00EC082A">
        <w:rPr>
          <w:spacing w:val="-9"/>
        </w:rPr>
        <w:t xml:space="preserve"> </w:t>
      </w:r>
      <w:r w:rsidRPr="00EC082A">
        <w:rPr>
          <w:spacing w:val="-4"/>
        </w:rPr>
        <w:t>have</w:t>
      </w:r>
      <w:r w:rsidRPr="00EC082A">
        <w:rPr>
          <w:spacing w:val="-8"/>
        </w:rPr>
        <w:t xml:space="preserve"> </w:t>
      </w:r>
      <w:r w:rsidRPr="00EC082A">
        <w:rPr>
          <w:spacing w:val="-4"/>
        </w:rPr>
        <w:t>given</w:t>
      </w:r>
      <w:r w:rsidRPr="00EC082A">
        <w:rPr>
          <w:spacing w:val="-11"/>
        </w:rPr>
        <w:t xml:space="preserve"> </w:t>
      </w:r>
      <w:r w:rsidRPr="00EC082A">
        <w:rPr>
          <w:spacing w:val="-4"/>
        </w:rPr>
        <w:t>rise</w:t>
      </w:r>
      <w:r w:rsidRPr="00EC082A">
        <w:rPr>
          <w:spacing w:val="-11"/>
        </w:rPr>
        <w:t xml:space="preserve"> </w:t>
      </w:r>
      <w:r w:rsidRPr="00EC082A">
        <w:rPr>
          <w:spacing w:val="-4"/>
        </w:rPr>
        <w:t>to</w:t>
      </w:r>
      <w:r w:rsidRPr="00EC082A">
        <w:rPr>
          <w:spacing w:val="-9"/>
        </w:rPr>
        <w:t xml:space="preserve"> </w:t>
      </w:r>
      <w:r w:rsidRPr="00EC082A">
        <w:rPr>
          <w:spacing w:val="-4"/>
        </w:rPr>
        <w:t>shallow</w:t>
      </w:r>
      <w:r w:rsidRPr="00EC082A">
        <w:rPr>
          <w:spacing w:val="-11"/>
        </w:rPr>
        <w:t xml:space="preserve"> </w:t>
      </w:r>
      <w:r w:rsidRPr="00EC082A">
        <w:rPr>
          <w:spacing w:val="-4"/>
        </w:rPr>
        <w:t>and</w:t>
      </w:r>
      <w:r w:rsidRPr="00EC082A">
        <w:rPr>
          <w:spacing w:val="-9"/>
        </w:rPr>
        <w:t xml:space="preserve"> </w:t>
      </w:r>
      <w:r w:rsidRPr="00EC082A">
        <w:rPr>
          <w:spacing w:val="-4"/>
        </w:rPr>
        <w:t>stoney soils</w:t>
      </w:r>
      <w:r w:rsidRPr="00EC082A">
        <w:rPr>
          <w:spacing w:val="-7"/>
        </w:rPr>
        <w:t xml:space="preserve"> </w:t>
      </w:r>
      <w:r w:rsidRPr="00EC082A">
        <w:rPr>
          <w:spacing w:val="-4"/>
        </w:rPr>
        <w:t>while</w:t>
      </w:r>
      <w:r w:rsidRPr="00EC082A">
        <w:rPr>
          <w:spacing w:val="-11"/>
        </w:rPr>
        <w:t xml:space="preserve"> </w:t>
      </w:r>
      <w:r w:rsidRPr="00EC082A">
        <w:rPr>
          <w:spacing w:val="-4"/>
        </w:rPr>
        <w:t>the</w:t>
      </w:r>
      <w:r w:rsidRPr="00EC082A">
        <w:rPr>
          <w:spacing w:val="-11"/>
        </w:rPr>
        <w:t xml:space="preserve"> </w:t>
      </w:r>
      <w:r w:rsidRPr="00EC082A">
        <w:rPr>
          <w:spacing w:val="-4"/>
        </w:rPr>
        <w:t>iron</w:t>
      </w:r>
      <w:r w:rsidRPr="00EC082A">
        <w:rPr>
          <w:spacing w:val="-7"/>
        </w:rPr>
        <w:t xml:space="preserve"> </w:t>
      </w:r>
      <w:r w:rsidRPr="00EC082A">
        <w:rPr>
          <w:spacing w:val="-4"/>
        </w:rPr>
        <w:t>and</w:t>
      </w:r>
      <w:r w:rsidRPr="00EC082A">
        <w:rPr>
          <w:spacing w:val="-10"/>
        </w:rPr>
        <w:t xml:space="preserve"> </w:t>
      </w:r>
      <w:r w:rsidRPr="00EC082A">
        <w:rPr>
          <w:spacing w:val="-4"/>
        </w:rPr>
        <w:t>manganese</w:t>
      </w:r>
      <w:r w:rsidRPr="00EC082A">
        <w:rPr>
          <w:spacing w:val="-9"/>
        </w:rPr>
        <w:t xml:space="preserve"> </w:t>
      </w:r>
      <w:r w:rsidRPr="00EC082A">
        <w:rPr>
          <w:spacing w:val="-4"/>
        </w:rPr>
        <w:t>parent</w:t>
      </w:r>
      <w:r w:rsidRPr="00EC082A">
        <w:rPr>
          <w:spacing w:val="-10"/>
        </w:rPr>
        <w:t xml:space="preserve"> </w:t>
      </w:r>
      <w:r w:rsidRPr="00EC082A">
        <w:rPr>
          <w:spacing w:val="-4"/>
        </w:rPr>
        <w:t>material</w:t>
      </w:r>
      <w:r w:rsidRPr="00EC082A">
        <w:rPr>
          <w:spacing w:val="-6"/>
        </w:rPr>
        <w:t xml:space="preserve"> </w:t>
      </w:r>
      <w:r w:rsidRPr="00EC082A">
        <w:rPr>
          <w:spacing w:val="-4"/>
        </w:rPr>
        <w:t>is</w:t>
      </w:r>
      <w:r w:rsidRPr="00EC082A">
        <w:rPr>
          <w:spacing w:val="-10"/>
        </w:rPr>
        <w:t xml:space="preserve"> </w:t>
      </w:r>
      <w:r w:rsidRPr="00EC082A">
        <w:rPr>
          <w:spacing w:val="-4"/>
        </w:rPr>
        <w:t>found</w:t>
      </w:r>
      <w:r w:rsidRPr="00EC082A">
        <w:rPr>
          <w:spacing w:val="-10"/>
        </w:rPr>
        <w:t xml:space="preserve"> </w:t>
      </w:r>
      <w:r w:rsidRPr="00EC082A">
        <w:rPr>
          <w:spacing w:val="-4"/>
        </w:rPr>
        <w:t>in</w:t>
      </w:r>
      <w:r w:rsidRPr="00EC082A">
        <w:rPr>
          <w:spacing w:val="-10"/>
        </w:rPr>
        <w:t xml:space="preserve"> </w:t>
      </w:r>
      <w:r w:rsidRPr="00EC082A">
        <w:rPr>
          <w:spacing w:val="-4"/>
        </w:rPr>
        <w:t>clayey,</w:t>
      </w:r>
      <w:r w:rsidRPr="00EC082A">
        <w:rPr>
          <w:spacing w:val="-6"/>
        </w:rPr>
        <w:t xml:space="preserve"> </w:t>
      </w:r>
      <w:r w:rsidRPr="00EC082A">
        <w:rPr>
          <w:spacing w:val="-4"/>
        </w:rPr>
        <w:t>slightly</w:t>
      </w:r>
      <w:r w:rsidRPr="00EC082A">
        <w:rPr>
          <w:spacing w:val="-10"/>
        </w:rPr>
        <w:t xml:space="preserve"> </w:t>
      </w:r>
      <w:r w:rsidRPr="00EC082A">
        <w:rPr>
          <w:spacing w:val="-4"/>
        </w:rPr>
        <w:t>deep</w:t>
      </w:r>
      <w:r w:rsidRPr="00EC082A">
        <w:rPr>
          <w:spacing w:val="-10"/>
        </w:rPr>
        <w:t xml:space="preserve"> </w:t>
      </w:r>
      <w:r w:rsidRPr="00EC082A">
        <w:rPr>
          <w:spacing w:val="-4"/>
        </w:rPr>
        <w:t>soils.</w:t>
      </w:r>
      <w:r w:rsidRPr="00EC082A">
        <w:rPr>
          <w:spacing w:val="-10"/>
        </w:rPr>
        <w:t xml:space="preserve"> </w:t>
      </w:r>
      <w:r w:rsidRPr="00EC082A">
        <w:rPr>
          <w:spacing w:val="-4"/>
        </w:rPr>
        <w:t>The</w:t>
      </w:r>
      <w:r w:rsidRPr="00EC082A">
        <w:rPr>
          <w:spacing w:val="-9"/>
        </w:rPr>
        <w:t xml:space="preserve"> </w:t>
      </w:r>
      <w:r w:rsidRPr="00EC082A">
        <w:rPr>
          <w:spacing w:val="-4"/>
        </w:rPr>
        <w:t xml:space="preserve">main </w:t>
      </w:r>
      <w:r w:rsidRPr="00EC082A">
        <w:t xml:space="preserve">topographical </w:t>
      </w:r>
      <w:r w:rsidRPr="00EC082A">
        <w:lastRenderedPageBreak/>
        <w:t>features are summarized as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7"/>
        <w:gridCol w:w="7199"/>
      </w:tblGrid>
      <w:tr w:rsidR="004A6D04" w:rsidRPr="00EC082A" w14:paraId="69536ECE" w14:textId="77777777" w:rsidTr="003E264E">
        <w:trPr>
          <w:trHeight w:val="311"/>
          <w:jc w:val="center"/>
        </w:trPr>
        <w:tc>
          <w:tcPr>
            <w:tcW w:w="1867" w:type="dxa"/>
          </w:tcPr>
          <w:p w14:paraId="5D6B0463" w14:textId="77777777" w:rsidR="004A6D04" w:rsidRPr="00EC082A" w:rsidRDefault="00E24CE6">
            <w:pPr>
              <w:pStyle w:val="TableParagraph"/>
              <w:spacing w:line="261" w:lineRule="exact"/>
              <w:ind w:left="115"/>
              <w:rPr>
                <w:b/>
                <w:szCs w:val="24"/>
              </w:rPr>
            </w:pPr>
            <w:r w:rsidRPr="00EC082A">
              <w:rPr>
                <w:b/>
                <w:spacing w:val="-4"/>
                <w:szCs w:val="24"/>
              </w:rPr>
              <w:t>Map</w:t>
            </w:r>
            <w:r w:rsidRPr="00EC082A">
              <w:rPr>
                <w:b/>
                <w:spacing w:val="-11"/>
                <w:szCs w:val="24"/>
              </w:rPr>
              <w:t xml:space="preserve"> </w:t>
            </w:r>
            <w:r w:rsidRPr="00EC082A">
              <w:rPr>
                <w:b/>
                <w:spacing w:val="-4"/>
                <w:szCs w:val="24"/>
              </w:rPr>
              <w:t>Unit</w:t>
            </w:r>
          </w:p>
        </w:tc>
        <w:tc>
          <w:tcPr>
            <w:tcW w:w="7199" w:type="dxa"/>
          </w:tcPr>
          <w:p w14:paraId="6D94321D" w14:textId="77777777" w:rsidR="004A6D04" w:rsidRPr="00EC082A" w:rsidRDefault="00E24CE6">
            <w:pPr>
              <w:pStyle w:val="TableParagraph"/>
              <w:spacing w:line="261" w:lineRule="exact"/>
              <w:ind w:left="113"/>
              <w:rPr>
                <w:b/>
                <w:szCs w:val="24"/>
              </w:rPr>
            </w:pPr>
            <w:r w:rsidRPr="00EC082A">
              <w:rPr>
                <w:b/>
                <w:spacing w:val="-2"/>
                <w:szCs w:val="24"/>
              </w:rPr>
              <w:t>Topography</w:t>
            </w:r>
          </w:p>
        </w:tc>
      </w:tr>
      <w:tr w:rsidR="004A6D04" w:rsidRPr="00EC082A" w14:paraId="41B4853F" w14:textId="77777777" w:rsidTr="003E264E">
        <w:trPr>
          <w:trHeight w:val="309"/>
          <w:jc w:val="center"/>
        </w:trPr>
        <w:tc>
          <w:tcPr>
            <w:tcW w:w="1867" w:type="dxa"/>
          </w:tcPr>
          <w:p w14:paraId="40CEC0CF" w14:textId="77777777" w:rsidR="004A6D04" w:rsidRPr="00EC082A" w:rsidRDefault="00E24CE6">
            <w:pPr>
              <w:pStyle w:val="TableParagraph"/>
              <w:spacing w:line="258" w:lineRule="exact"/>
              <w:ind w:left="115"/>
              <w:rPr>
                <w:szCs w:val="24"/>
              </w:rPr>
            </w:pPr>
            <w:r w:rsidRPr="00EC082A">
              <w:rPr>
                <w:szCs w:val="24"/>
              </w:rPr>
              <w:t>1</w:t>
            </w:r>
          </w:p>
        </w:tc>
        <w:tc>
          <w:tcPr>
            <w:tcW w:w="7199" w:type="dxa"/>
          </w:tcPr>
          <w:p w14:paraId="56C79539" w14:textId="77777777" w:rsidR="004A6D04" w:rsidRPr="00EC082A" w:rsidRDefault="00E24CE6">
            <w:pPr>
              <w:pStyle w:val="TableParagraph"/>
              <w:spacing w:line="258" w:lineRule="exact"/>
              <w:ind w:left="113"/>
              <w:rPr>
                <w:szCs w:val="24"/>
              </w:rPr>
            </w:pPr>
            <w:r w:rsidRPr="00EC082A">
              <w:rPr>
                <w:spacing w:val="-4"/>
                <w:szCs w:val="24"/>
              </w:rPr>
              <w:t>Very</w:t>
            </w:r>
            <w:r w:rsidRPr="00EC082A">
              <w:rPr>
                <w:spacing w:val="-18"/>
                <w:szCs w:val="24"/>
              </w:rPr>
              <w:t xml:space="preserve"> </w:t>
            </w:r>
            <w:r w:rsidRPr="00EC082A">
              <w:rPr>
                <w:spacing w:val="-4"/>
                <w:szCs w:val="24"/>
              </w:rPr>
              <w:t>slopy</w:t>
            </w:r>
            <w:r w:rsidRPr="00EC082A">
              <w:rPr>
                <w:spacing w:val="-17"/>
                <w:szCs w:val="24"/>
              </w:rPr>
              <w:t xml:space="preserve"> </w:t>
            </w:r>
            <w:r w:rsidRPr="00EC082A">
              <w:rPr>
                <w:spacing w:val="-4"/>
                <w:szCs w:val="24"/>
              </w:rPr>
              <w:t>land</w:t>
            </w:r>
            <w:r w:rsidRPr="00EC082A">
              <w:rPr>
                <w:spacing w:val="-13"/>
                <w:szCs w:val="24"/>
              </w:rPr>
              <w:t xml:space="preserve"> </w:t>
            </w:r>
            <w:r w:rsidRPr="00EC082A">
              <w:rPr>
                <w:spacing w:val="-4"/>
                <w:szCs w:val="24"/>
              </w:rPr>
              <w:t>especially</w:t>
            </w:r>
            <w:r w:rsidRPr="00EC082A">
              <w:rPr>
                <w:spacing w:val="-13"/>
                <w:szCs w:val="24"/>
              </w:rPr>
              <w:t xml:space="preserve"> </w:t>
            </w:r>
            <w:r w:rsidRPr="00EC082A">
              <w:rPr>
                <w:spacing w:val="-4"/>
                <w:szCs w:val="24"/>
              </w:rPr>
              <w:t>towards</w:t>
            </w:r>
            <w:r w:rsidRPr="00EC082A">
              <w:rPr>
                <w:spacing w:val="-12"/>
                <w:szCs w:val="24"/>
              </w:rPr>
              <w:t xml:space="preserve"> </w:t>
            </w:r>
            <w:r w:rsidRPr="00EC082A">
              <w:rPr>
                <w:spacing w:val="-4"/>
                <w:szCs w:val="24"/>
              </w:rPr>
              <w:t>the</w:t>
            </w:r>
            <w:r w:rsidRPr="00EC082A">
              <w:rPr>
                <w:spacing w:val="-13"/>
                <w:szCs w:val="24"/>
              </w:rPr>
              <w:t xml:space="preserve"> </w:t>
            </w:r>
            <w:r w:rsidRPr="00EC082A">
              <w:rPr>
                <w:spacing w:val="-4"/>
                <w:szCs w:val="24"/>
              </w:rPr>
              <w:t>stream</w:t>
            </w:r>
            <w:r w:rsidRPr="00EC082A">
              <w:rPr>
                <w:spacing w:val="-11"/>
                <w:szCs w:val="24"/>
              </w:rPr>
              <w:t xml:space="preserve"> </w:t>
            </w:r>
            <w:r w:rsidRPr="00EC082A">
              <w:rPr>
                <w:spacing w:val="-4"/>
                <w:szCs w:val="24"/>
              </w:rPr>
              <w:t>greater</w:t>
            </w:r>
            <w:r w:rsidRPr="00EC082A">
              <w:rPr>
                <w:spacing w:val="-14"/>
                <w:szCs w:val="24"/>
              </w:rPr>
              <w:t xml:space="preserve"> </w:t>
            </w:r>
            <w:r w:rsidRPr="00EC082A">
              <w:rPr>
                <w:spacing w:val="-4"/>
                <w:szCs w:val="24"/>
              </w:rPr>
              <w:t>than</w:t>
            </w:r>
            <w:r w:rsidRPr="00EC082A">
              <w:rPr>
                <w:spacing w:val="-15"/>
                <w:szCs w:val="24"/>
              </w:rPr>
              <w:t xml:space="preserve"> </w:t>
            </w:r>
            <w:r w:rsidRPr="00EC082A">
              <w:rPr>
                <w:spacing w:val="-4"/>
                <w:szCs w:val="24"/>
              </w:rPr>
              <w:t>10</w:t>
            </w:r>
            <w:r w:rsidRPr="00EC082A">
              <w:rPr>
                <w:spacing w:val="-12"/>
                <w:szCs w:val="24"/>
              </w:rPr>
              <w:t xml:space="preserve"> </w:t>
            </w:r>
            <w:r w:rsidRPr="00EC082A">
              <w:rPr>
                <w:spacing w:val="-10"/>
                <w:szCs w:val="24"/>
              </w:rPr>
              <w:t>%</w:t>
            </w:r>
          </w:p>
        </w:tc>
      </w:tr>
      <w:tr w:rsidR="004A6D04" w:rsidRPr="00EC082A" w14:paraId="3C3BF686" w14:textId="77777777" w:rsidTr="003E264E">
        <w:trPr>
          <w:trHeight w:val="311"/>
          <w:jc w:val="center"/>
        </w:trPr>
        <w:tc>
          <w:tcPr>
            <w:tcW w:w="1867" w:type="dxa"/>
          </w:tcPr>
          <w:p w14:paraId="45689E0C" w14:textId="77777777" w:rsidR="004A6D04" w:rsidRPr="00EC082A" w:rsidRDefault="00E24CE6">
            <w:pPr>
              <w:pStyle w:val="TableParagraph"/>
              <w:spacing w:line="261" w:lineRule="exact"/>
              <w:ind w:left="115"/>
              <w:rPr>
                <w:szCs w:val="24"/>
              </w:rPr>
            </w:pPr>
            <w:r w:rsidRPr="00EC082A">
              <w:rPr>
                <w:szCs w:val="24"/>
              </w:rPr>
              <w:t>3</w:t>
            </w:r>
          </w:p>
        </w:tc>
        <w:tc>
          <w:tcPr>
            <w:tcW w:w="7199" w:type="dxa"/>
          </w:tcPr>
          <w:p w14:paraId="59841C3B" w14:textId="77777777" w:rsidR="004A6D04" w:rsidRPr="00EC082A" w:rsidRDefault="00E24CE6">
            <w:pPr>
              <w:pStyle w:val="TableParagraph"/>
              <w:spacing w:line="261" w:lineRule="exact"/>
              <w:ind w:left="113"/>
              <w:rPr>
                <w:szCs w:val="24"/>
              </w:rPr>
            </w:pPr>
            <w:r w:rsidRPr="00EC082A">
              <w:rPr>
                <w:spacing w:val="-2"/>
                <w:szCs w:val="24"/>
              </w:rPr>
              <w:t>Gently</w:t>
            </w:r>
            <w:r w:rsidRPr="00EC082A">
              <w:rPr>
                <w:spacing w:val="-16"/>
                <w:szCs w:val="24"/>
              </w:rPr>
              <w:t xml:space="preserve"> </w:t>
            </w:r>
            <w:r w:rsidRPr="00EC082A">
              <w:rPr>
                <w:spacing w:val="-2"/>
                <w:szCs w:val="24"/>
              </w:rPr>
              <w:t>sloping</w:t>
            </w:r>
            <w:r w:rsidRPr="00EC082A">
              <w:rPr>
                <w:spacing w:val="-13"/>
                <w:szCs w:val="24"/>
              </w:rPr>
              <w:t xml:space="preserve"> </w:t>
            </w:r>
            <w:r w:rsidRPr="00EC082A">
              <w:rPr>
                <w:spacing w:val="-2"/>
                <w:szCs w:val="24"/>
              </w:rPr>
              <w:t>land</w:t>
            </w:r>
            <w:r w:rsidRPr="00EC082A">
              <w:rPr>
                <w:spacing w:val="-11"/>
                <w:szCs w:val="24"/>
              </w:rPr>
              <w:t xml:space="preserve"> </w:t>
            </w:r>
            <w:r w:rsidRPr="00EC082A">
              <w:rPr>
                <w:spacing w:val="-2"/>
                <w:szCs w:val="24"/>
              </w:rPr>
              <w:t>0</w:t>
            </w:r>
            <w:r w:rsidRPr="00EC082A">
              <w:rPr>
                <w:spacing w:val="-8"/>
                <w:szCs w:val="24"/>
              </w:rPr>
              <w:t xml:space="preserve"> </w:t>
            </w:r>
            <w:r w:rsidRPr="00EC082A">
              <w:rPr>
                <w:spacing w:val="-2"/>
                <w:szCs w:val="24"/>
              </w:rPr>
              <w:t>-</w:t>
            </w:r>
            <w:r w:rsidRPr="00EC082A">
              <w:rPr>
                <w:spacing w:val="-14"/>
                <w:szCs w:val="24"/>
              </w:rPr>
              <w:t xml:space="preserve"> </w:t>
            </w:r>
            <w:r w:rsidRPr="00EC082A">
              <w:rPr>
                <w:spacing w:val="-2"/>
                <w:szCs w:val="24"/>
              </w:rPr>
              <w:t>5</w:t>
            </w:r>
            <w:r w:rsidRPr="00EC082A">
              <w:rPr>
                <w:spacing w:val="-10"/>
                <w:szCs w:val="24"/>
              </w:rPr>
              <w:t xml:space="preserve"> </w:t>
            </w:r>
            <w:r w:rsidRPr="00EC082A">
              <w:rPr>
                <w:spacing w:val="-2"/>
                <w:szCs w:val="24"/>
              </w:rPr>
              <w:t>%</w:t>
            </w:r>
            <w:r w:rsidRPr="00EC082A">
              <w:rPr>
                <w:spacing w:val="-12"/>
                <w:szCs w:val="24"/>
              </w:rPr>
              <w:t xml:space="preserve"> </w:t>
            </w:r>
            <w:r w:rsidRPr="00EC082A">
              <w:rPr>
                <w:spacing w:val="-4"/>
                <w:szCs w:val="24"/>
              </w:rPr>
              <w:t>slope</w:t>
            </w:r>
          </w:p>
        </w:tc>
      </w:tr>
      <w:tr w:rsidR="004A6D04" w:rsidRPr="00EC082A" w14:paraId="485ED24D" w14:textId="77777777" w:rsidTr="003E264E">
        <w:trPr>
          <w:trHeight w:val="311"/>
          <w:jc w:val="center"/>
        </w:trPr>
        <w:tc>
          <w:tcPr>
            <w:tcW w:w="1867" w:type="dxa"/>
          </w:tcPr>
          <w:p w14:paraId="636D4C84" w14:textId="77777777" w:rsidR="004A6D04" w:rsidRPr="00EC082A" w:rsidRDefault="00E24CE6">
            <w:pPr>
              <w:pStyle w:val="TableParagraph"/>
              <w:spacing w:line="258" w:lineRule="exact"/>
              <w:ind w:left="115"/>
              <w:rPr>
                <w:szCs w:val="24"/>
              </w:rPr>
            </w:pPr>
            <w:r w:rsidRPr="00EC082A">
              <w:rPr>
                <w:szCs w:val="24"/>
              </w:rPr>
              <w:t>2</w:t>
            </w:r>
          </w:p>
        </w:tc>
        <w:tc>
          <w:tcPr>
            <w:tcW w:w="7199" w:type="dxa"/>
          </w:tcPr>
          <w:p w14:paraId="731D5BFC" w14:textId="77777777" w:rsidR="004A6D04" w:rsidRPr="00EC082A" w:rsidRDefault="00E24CE6">
            <w:pPr>
              <w:pStyle w:val="TableParagraph"/>
              <w:spacing w:line="258" w:lineRule="exact"/>
              <w:ind w:left="113"/>
              <w:rPr>
                <w:szCs w:val="24"/>
              </w:rPr>
            </w:pPr>
            <w:r w:rsidRPr="00EC082A">
              <w:rPr>
                <w:spacing w:val="-4"/>
                <w:szCs w:val="24"/>
              </w:rPr>
              <w:t>Slopy</w:t>
            </w:r>
            <w:r w:rsidRPr="00EC082A">
              <w:rPr>
                <w:spacing w:val="-17"/>
                <w:szCs w:val="24"/>
              </w:rPr>
              <w:t xml:space="preserve"> </w:t>
            </w:r>
            <w:r w:rsidRPr="00EC082A">
              <w:rPr>
                <w:spacing w:val="-4"/>
                <w:szCs w:val="24"/>
              </w:rPr>
              <w:t>land</w:t>
            </w:r>
            <w:r w:rsidRPr="00EC082A">
              <w:rPr>
                <w:spacing w:val="-8"/>
                <w:szCs w:val="24"/>
              </w:rPr>
              <w:t xml:space="preserve"> </w:t>
            </w:r>
            <w:r w:rsidRPr="00EC082A">
              <w:rPr>
                <w:spacing w:val="-4"/>
                <w:szCs w:val="24"/>
              </w:rPr>
              <w:t>5</w:t>
            </w:r>
            <w:r w:rsidRPr="00EC082A">
              <w:rPr>
                <w:spacing w:val="-11"/>
                <w:szCs w:val="24"/>
              </w:rPr>
              <w:t xml:space="preserve"> </w:t>
            </w:r>
            <w:r w:rsidRPr="00EC082A">
              <w:rPr>
                <w:spacing w:val="-4"/>
                <w:szCs w:val="24"/>
              </w:rPr>
              <w:t>-</w:t>
            </w:r>
            <w:r w:rsidRPr="00EC082A">
              <w:rPr>
                <w:spacing w:val="-12"/>
                <w:szCs w:val="24"/>
              </w:rPr>
              <w:t xml:space="preserve"> </w:t>
            </w:r>
            <w:r w:rsidRPr="00EC082A">
              <w:rPr>
                <w:spacing w:val="-5"/>
                <w:szCs w:val="24"/>
              </w:rPr>
              <w:t>10%</w:t>
            </w:r>
          </w:p>
        </w:tc>
      </w:tr>
    </w:tbl>
    <w:p w14:paraId="18CA450C" w14:textId="77777777" w:rsidR="005B1A76" w:rsidRDefault="005B1A76" w:rsidP="005B1A76">
      <w:pPr>
        <w:pStyle w:val="Corpsdetexte"/>
        <w:spacing w:before="15" w:after="240" w:line="268" w:lineRule="auto"/>
        <w:ind w:right="666"/>
      </w:pPr>
    </w:p>
    <w:p w14:paraId="78B6A245" w14:textId="11F901E4" w:rsidR="004A6D04" w:rsidRPr="00EC082A" w:rsidRDefault="00E24CE6" w:rsidP="005B1A76">
      <w:pPr>
        <w:pStyle w:val="Corpsdetexte"/>
        <w:spacing w:before="15" w:after="240" w:line="268" w:lineRule="auto"/>
        <w:ind w:right="666"/>
      </w:pPr>
      <w:r w:rsidRPr="00EC082A">
        <w:t>During the baseline data collection, the main geological features noted comprised of the ‘Undifferentiated</w:t>
      </w:r>
      <w:r w:rsidRPr="00EC082A">
        <w:rPr>
          <w:spacing w:val="-15"/>
        </w:rPr>
        <w:t xml:space="preserve"> </w:t>
      </w:r>
      <w:r w:rsidRPr="00EC082A">
        <w:t>Sandstones,</w:t>
      </w:r>
      <w:r w:rsidRPr="00EC082A">
        <w:rPr>
          <w:spacing w:val="-15"/>
        </w:rPr>
        <w:t xml:space="preserve"> </w:t>
      </w:r>
      <w:r w:rsidRPr="00EC082A">
        <w:t>especially</w:t>
      </w:r>
      <w:r w:rsidRPr="00EC082A">
        <w:rPr>
          <w:spacing w:val="-15"/>
        </w:rPr>
        <w:t xml:space="preserve"> </w:t>
      </w:r>
      <w:r w:rsidRPr="00EC082A">
        <w:t>weakly</w:t>
      </w:r>
      <w:r w:rsidRPr="00EC082A">
        <w:rPr>
          <w:spacing w:val="-15"/>
        </w:rPr>
        <w:t xml:space="preserve"> </w:t>
      </w:r>
      <w:r w:rsidRPr="00EC082A">
        <w:t>cemented</w:t>
      </w:r>
      <w:r w:rsidRPr="00EC082A">
        <w:rPr>
          <w:spacing w:val="-15"/>
        </w:rPr>
        <w:t xml:space="preserve"> </w:t>
      </w:r>
      <w:r w:rsidRPr="00EC082A">
        <w:t>sandstones</w:t>
      </w:r>
      <w:r w:rsidRPr="00EC082A">
        <w:rPr>
          <w:spacing w:val="-15"/>
        </w:rPr>
        <w:t xml:space="preserve"> </w:t>
      </w:r>
      <w:r w:rsidRPr="00EC082A">
        <w:t>of</w:t>
      </w:r>
      <w:r w:rsidRPr="00EC082A">
        <w:rPr>
          <w:spacing w:val="-15"/>
        </w:rPr>
        <w:t xml:space="preserve"> </w:t>
      </w:r>
      <w:r w:rsidRPr="00EC082A">
        <w:t>quartz</w:t>
      </w:r>
      <w:r w:rsidRPr="00EC082A">
        <w:rPr>
          <w:spacing w:val="-15"/>
        </w:rPr>
        <w:t xml:space="preserve"> </w:t>
      </w:r>
      <w:r w:rsidRPr="00EC082A">
        <w:t>type.</w:t>
      </w:r>
      <w:r w:rsidRPr="00EC082A">
        <w:rPr>
          <w:spacing w:val="-15"/>
        </w:rPr>
        <w:t xml:space="preserve"> </w:t>
      </w:r>
      <w:r w:rsidRPr="00EC082A">
        <w:t>There</w:t>
      </w:r>
      <w:r w:rsidRPr="00EC082A">
        <w:rPr>
          <w:spacing w:val="-15"/>
        </w:rPr>
        <w:t xml:space="preserve"> </w:t>
      </w:r>
      <w:r w:rsidRPr="00EC082A">
        <w:t xml:space="preserve">also </w:t>
      </w:r>
      <w:r w:rsidRPr="00EC082A">
        <w:rPr>
          <w:spacing w:val="-4"/>
        </w:rPr>
        <w:t>mineral</w:t>
      </w:r>
      <w:r w:rsidRPr="00EC082A">
        <w:rPr>
          <w:spacing w:val="-11"/>
        </w:rPr>
        <w:t xml:space="preserve"> </w:t>
      </w:r>
      <w:r w:rsidRPr="00EC082A">
        <w:rPr>
          <w:spacing w:val="-4"/>
        </w:rPr>
        <w:t>rich</w:t>
      </w:r>
      <w:r w:rsidRPr="00EC082A">
        <w:rPr>
          <w:spacing w:val="-11"/>
        </w:rPr>
        <w:t xml:space="preserve"> </w:t>
      </w:r>
      <w:r w:rsidRPr="00EC082A">
        <w:rPr>
          <w:spacing w:val="-4"/>
        </w:rPr>
        <w:t>ironstones</w:t>
      </w:r>
      <w:r w:rsidRPr="00EC082A">
        <w:rPr>
          <w:spacing w:val="-11"/>
        </w:rPr>
        <w:t xml:space="preserve"> </w:t>
      </w:r>
      <w:r w:rsidRPr="00EC082A">
        <w:rPr>
          <w:spacing w:val="-4"/>
        </w:rPr>
        <w:t>and</w:t>
      </w:r>
      <w:r w:rsidRPr="00EC082A">
        <w:rPr>
          <w:spacing w:val="-11"/>
        </w:rPr>
        <w:t xml:space="preserve"> </w:t>
      </w:r>
      <w:r w:rsidRPr="00EC082A">
        <w:rPr>
          <w:spacing w:val="-4"/>
        </w:rPr>
        <w:t>Calcareous</w:t>
      </w:r>
      <w:r w:rsidRPr="00EC082A">
        <w:rPr>
          <w:spacing w:val="-11"/>
        </w:rPr>
        <w:t xml:space="preserve"> </w:t>
      </w:r>
      <w:r w:rsidRPr="00EC082A">
        <w:rPr>
          <w:spacing w:val="-4"/>
        </w:rPr>
        <w:t>beds,</w:t>
      </w:r>
      <w:r w:rsidRPr="00EC082A">
        <w:rPr>
          <w:spacing w:val="-11"/>
        </w:rPr>
        <w:t xml:space="preserve"> </w:t>
      </w:r>
      <w:r w:rsidRPr="00EC082A">
        <w:rPr>
          <w:spacing w:val="-4"/>
        </w:rPr>
        <w:t>limestone,</w:t>
      </w:r>
      <w:r w:rsidRPr="00EC082A">
        <w:rPr>
          <w:spacing w:val="-11"/>
        </w:rPr>
        <w:t xml:space="preserve"> </w:t>
      </w:r>
      <w:r w:rsidRPr="00EC082A">
        <w:rPr>
          <w:spacing w:val="-4"/>
        </w:rPr>
        <w:t>which</w:t>
      </w:r>
      <w:r w:rsidRPr="00EC082A">
        <w:rPr>
          <w:spacing w:val="-11"/>
        </w:rPr>
        <w:t xml:space="preserve"> </w:t>
      </w:r>
      <w:r w:rsidRPr="00EC082A">
        <w:rPr>
          <w:spacing w:val="-4"/>
        </w:rPr>
        <w:t>have</w:t>
      </w:r>
      <w:r w:rsidRPr="00EC082A">
        <w:rPr>
          <w:spacing w:val="-11"/>
        </w:rPr>
        <w:t xml:space="preserve"> </w:t>
      </w:r>
      <w:r w:rsidRPr="00EC082A">
        <w:rPr>
          <w:spacing w:val="-4"/>
        </w:rPr>
        <w:t>given</w:t>
      </w:r>
      <w:r w:rsidRPr="00EC082A">
        <w:rPr>
          <w:spacing w:val="-11"/>
        </w:rPr>
        <w:t xml:space="preserve"> </w:t>
      </w:r>
      <w:r w:rsidRPr="00EC082A">
        <w:rPr>
          <w:spacing w:val="-4"/>
        </w:rPr>
        <w:t>rise</w:t>
      </w:r>
      <w:r w:rsidRPr="00EC082A">
        <w:rPr>
          <w:spacing w:val="-11"/>
        </w:rPr>
        <w:t xml:space="preserve"> </w:t>
      </w:r>
      <w:r w:rsidRPr="00EC082A">
        <w:rPr>
          <w:spacing w:val="-4"/>
        </w:rPr>
        <w:t>to</w:t>
      </w:r>
      <w:r w:rsidRPr="00EC082A">
        <w:rPr>
          <w:spacing w:val="-11"/>
        </w:rPr>
        <w:t xml:space="preserve"> </w:t>
      </w:r>
      <w:r w:rsidRPr="00EC082A">
        <w:rPr>
          <w:spacing w:val="-4"/>
        </w:rPr>
        <w:t>reddish</w:t>
      </w:r>
      <w:r w:rsidRPr="00EC082A">
        <w:rPr>
          <w:spacing w:val="-11"/>
        </w:rPr>
        <w:t xml:space="preserve"> </w:t>
      </w:r>
      <w:r w:rsidRPr="00EC082A">
        <w:rPr>
          <w:spacing w:val="-4"/>
        </w:rPr>
        <w:t>clay</w:t>
      </w:r>
      <w:r w:rsidRPr="00EC082A">
        <w:rPr>
          <w:spacing w:val="-11"/>
        </w:rPr>
        <w:t xml:space="preserve"> </w:t>
      </w:r>
      <w:r w:rsidRPr="00EC082A">
        <w:rPr>
          <w:spacing w:val="-4"/>
        </w:rPr>
        <w:t xml:space="preserve">soils; </w:t>
      </w:r>
      <w:r w:rsidRPr="00EC082A">
        <w:t>the geology</w:t>
      </w:r>
      <w:r w:rsidRPr="00EC082A">
        <w:rPr>
          <w:spacing w:val="-1"/>
        </w:rPr>
        <w:t xml:space="preserve"> </w:t>
      </w:r>
      <w:r w:rsidRPr="00EC082A">
        <w:t>greatly</w:t>
      </w:r>
      <w:r w:rsidRPr="00EC082A">
        <w:rPr>
          <w:spacing w:val="-8"/>
        </w:rPr>
        <w:t xml:space="preserve"> </w:t>
      </w:r>
      <w:r w:rsidRPr="00EC082A">
        <w:t>influences the resultant soil types and properties.</w:t>
      </w:r>
    </w:p>
    <w:p w14:paraId="117C2A27" w14:textId="77777777" w:rsidR="004A6D04" w:rsidRPr="00EC082A" w:rsidRDefault="00E24CE6" w:rsidP="003E264E">
      <w:pPr>
        <w:pStyle w:val="Titre2"/>
      </w:pPr>
      <w:bookmarkStart w:id="171" w:name="_bookmark65"/>
      <w:bookmarkStart w:id="172" w:name="_Toc198363351"/>
      <w:bookmarkEnd w:id="171"/>
      <w:r w:rsidRPr="003E264E">
        <w:t>Soils</w:t>
      </w:r>
      <w:bookmarkEnd w:id="172"/>
    </w:p>
    <w:p w14:paraId="6369E206" w14:textId="77777777" w:rsidR="004A6D04" w:rsidRPr="00EC082A" w:rsidRDefault="00E24CE6" w:rsidP="003E264E">
      <w:pPr>
        <w:pStyle w:val="Corpsdetexte"/>
        <w:spacing w:line="254" w:lineRule="auto"/>
        <w:ind w:right="673"/>
      </w:pPr>
      <w:r w:rsidRPr="00EC082A">
        <w:t>The</w:t>
      </w:r>
      <w:r w:rsidRPr="00EC082A">
        <w:rPr>
          <w:spacing w:val="-13"/>
        </w:rPr>
        <w:t xml:space="preserve"> </w:t>
      </w:r>
      <w:r w:rsidRPr="00EC082A">
        <w:t>area</w:t>
      </w:r>
      <w:r w:rsidRPr="00EC082A">
        <w:rPr>
          <w:spacing w:val="-10"/>
        </w:rPr>
        <w:t xml:space="preserve"> </w:t>
      </w:r>
      <w:r w:rsidRPr="00EC082A">
        <w:t>is</w:t>
      </w:r>
      <w:r w:rsidRPr="00EC082A">
        <w:rPr>
          <w:spacing w:val="-12"/>
        </w:rPr>
        <w:t xml:space="preserve"> </w:t>
      </w:r>
      <w:r w:rsidRPr="00EC082A">
        <w:t>composed</w:t>
      </w:r>
      <w:r w:rsidRPr="00EC082A">
        <w:rPr>
          <w:spacing w:val="-9"/>
        </w:rPr>
        <w:t xml:space="preserve"> </w:t>
      </w:r>
      <w:r w:rsidRPr="00EC082A">
        <w:t>of</w:t>
      </w:r>
      <w:r w:rsidRPr="00EC082A">
        <w:rPr>
          <w:spacing w:val="-10"/>
        </w:rPr>
        <w:t xml:space="preserve"> </w:t>
      </w:r>
      <w:r w:rsidRPr="00EC082A">
        <w:t>one</w:t>
      </w:r>
      <w:r w:rsidRPr="00EC082A">
        <w:rPr>
          <w:spacing w:val="-13"/>
        </w:rPr>
        <w:t xml:space="preserve"> </w:t>
      </w:r>
      <w:r w:rsidRPr="00EC082A">
        <w:t>type</w:t>
      </w:r>
      <w:r w:rsidRPr="00EC082A">
        <w:rPr>
          <w:spacing w:val="-10"/>
        </w:rPr>
        <w:t xml:space="preserve"> </w:t>
      </w:r>
      <w:r w:rsidRPr="00EC082A">
        <w:t>of</w:t>
      </w:r>
      <w:r w:rsidRPr="00EC082A">
        <w:rPr>
          <w:spacing w:val="-13"/>
        </w:rPr>
        <w:t xml:space="preserve"> </w:t>
      </w:r>
      <w:r w:rsidRPr="00EC082A">
        <w:t>soil</w:t>
      </w:r>
      <w:r w:rsidRPr="00EC082A">
        <w:rPr>
          <w:spacing w:val="-11"/>
        </w:rPr>
        <w:t xml:space="preserve"> </w:t>
      </w:r>
      <w:r w:rsidRPr="00EC082A">
        <w:t>in</w:t>
      </w:r>
      <w:r w:rsidRPr="00EC082A">
        <w:rPr>
          <w:spacing w:val="-12"/>
        </w:rPr>
        <w:t xml:space="preserve"> </w:t>
      </w:r>
      <w:r w:rsidRPr="00EC082A">
        <w:t>terms</w:t>
      </w:r>
      <w:r w:rsidRPr="00EC082A">
        <w:rPr>
          <w:spacing w:val="-11"/>
        </w:rPr>
        <w:t xml:space="preserve"> </w:t>
      </w:r>
      <w:r w:rsidRPr="00EC082A">
        <w:t>of</w:t>
      </w:r>
      <w:r w:rsidRPr="00EC082A">
        <w:rPr>
          <w:spacing w:val="-13"/>
        </w:rPr>
        <w:t xml:space="preserve"> </w:t>
      </w:r>
      <w:r w:rsidRPr="00EC082A">
        <w:t>classification.</w:t>
      </w:r>
      <w:r w:rsidRPr="00EC082A">
        <w:rPr>
          <w:spacing w:val="-9"/>
        </w:rPr>
        <w:t xml:space="preserve"> </w:t>
      </w:r>
      <w:r w:rsidRPr="00EC082A">
        <w:t>According</w:t>
      </w:r>
      <w:r w:rsidRPr="00EC082A">
        <w:rPr>
          <w:spacing w:val="-11"/>
        </w:rPr>
        <w:t xml:space="preserve"> </w:t>
      </w:r>
      <w:r w:rsidRPr="00EC082A">
        <w:t>to</w:t>
      </w:r>
      <w:r w:rsidRPr="00EC082A">
        <w:rPr>
          <w:spacing w:val="-12"/>
        </w:rPr>
        <w:t xml:space="preserve"> </w:t>
      </w:r>
      <w:r w:rsidRPr="00EC082A">
        <w:t>the</w:t>
      </w:r>
      <w:r w:rsidRPr="00EC082A">
        <w:rPr>
          <w:spacing w:val="-8"/>
        </w:rPr>
        <w:t xml:space="preserve"> </w:t>
      </w:r>
      <w:r w:rsidRPr="00EC082A">
        <w:t xml:space="preserve">generalized </w:t>
      </w:r>
      <w:r w:rsidRPr="00EC082A">
        <w:rPr>
          <w:spacing w:val="-2"/>
        </w:rPr>
        <w:t>soil</w:t>
      </w:r>
      <w:r w:rsidRPr="00EC082A">
        <w:rPr>
          <w:spacing w:val="-10"/>
        </w:rPr>
        <w:t xml:space="preserve"> </w:t>
      </w:r>
      <w:r w:rsidRPr="00EC082A">
        <w:rPr>
          <w:spacing w:val="-2"/>
        </w:rPr>
        <w:t>map</w:t>
      </w:r>
      <w:r w:rsidRPr="00EC082A">
        <w:rPr>
          <w:spacing w:val="-10"/>
        </w:rPr>
        <w:t xml:space="preserve"> </w:t>
      </w:r>
      <w:r w:rsidRPr="00EC082A">
        <w:rPr>
          <w:spacing w:val="-2"/>
        </w:rPr>
        <w:t>of</w:t>
      </w:r>
      <w:r w:rsidRPr="00EC082A">
        <w:rPr>
          <w:spacing w:val="-11"/>
        </w:rPr>
        <w:t xml:space="preserve"> </w:t>
      </w:r>
      <w:r w:rsidRPr="00EC082A">
        <w:rPr>
          <w:spacing w:val="-2"/>
        </w:rPr>
        <w:t>Zambia</w:t>
      </w:r>
      <w:r w:rsidRPr="00EC082A">
        <w:rPr>
          <w:spacing w:val="-8"/>
        </w:rPr>
        <w:t xml:space="preserve"> </w:t>
      </w:r>
      <w:r w:rsidRPr="00EC082A">
        <w:rPr>
          <w:spacing w:val="-2"/>
        </w:rPr>
        <w:t>(1990)</w:t>
      </w:r>
      <w:r w:rsidRPr="00EC082A">
        <w:rPr>
          <w:spacing w:val="-13"/>
        </w:rPr>
        <w:t xml:space="preserve"> </w:t>
      </w:r>
      <w:r w:rsidRPr="00EC082A">
        <w:rPr>
          <w:spacing w:val="-2"/>
        </w:rPr>
        <w:t>by</w:t>
      </w:r>
      <w:r w:rsidRPr="00EC082A">
        <w:rPr>
          <w:spacing w:val="-12"/>
        </w:rPr>
        <w:t xml:space="preserve"> </w:t>
      </w:r>
      <w:r w:rsidRPr="00EC082A">
        <w:rPr>
          <w:spacing w:val="-2"/>
        </w:rPr>
        <w:t>the</w:t>
      </w:r>
      <w:r w:rsidRPr="00EC082A">
        <w:rPr>
          <w:spacing w:val="-9"/>
        </w:rPr>
        <w:t xml:space="preserve"> </w:t>
      </w:r>
      <w:r w:rsidRPr="00EC082A">
        <w:rPr>
          <w:spacing w:val="-2"/>
        </w:rPr>
        <w:t>Zambia</w:t>
      </w:r>
      <w:r w:rsidRPr="00EC082A">
        <w:rPr>
          <w:spacing w:val="-9"/>
        </w:rPr>
        <w:t xml:space="preserve"> </w:t>
      </w:r>
      <w:r w:rsidRPr="00EC082A">
        <w:rPr>
          <w:spacing w:val="-2"/>
        </w:rPr>
        <w:t>Agricultural</w:t>
      </w:r>
      <w:r w:rsidRPr="00EC082A">
        <w:rPr>
          <w:spacing w:val="-7"/>
        </w:rPr>
        <w:t xml:space="preserve"> </w:t>
      </w:r>
      <w:r w:rsidRPr="00EC082A">
        <w:rPr>
          <w:spacing w:val="-2"/>
        </w:rPr>
        <w:t>research</w:t>
      </w:r>
      <w:r w:rsidRPr="00EC082A">
        <w:rPr>
          <w:spacing w:val="-12"/>
        </w:rPr>
        <w:t xml:space="preserve"> </w:t>
      </w:r>
      <w:r w:rsidRPr="00EC082A">
        <w:rPr>
          <w:spacing w:val="-2"/>
        </w:rPr>
        <w:t>institute,</w:t>
      </w:r>
      <w:r w:rsidRPr="00EC082A">
        <w:rPr>
          <w:spacing w:val="-12"/>
        </w:rPr>
        <w:t xml:space="preserve"> </w:t>
      </w:r>
      <w:r w:rsidRPr="00EC082A">
        <w:rPr>
          <w:spacing w:val="-2"/>
        </w:rPr>
        <w:t>the</w:t>
      </w:r>
      <w:r w:rsidRPr="00EC082A">
        <w:rPr>
          <w:spacing w:val="-11"/>
        </w:rPr>
        <w:t xml:space="preserve"> </w:t>
      </w:r>
      <w:r w:rsidRPr="00EC082A">
        <w:rPr>
          <w:spacing w:val="-2"/>
        </w:rPr>
        <w:t>area</w:t>
      </w:r>
      <w:r w:rsidRPr="00EC082A">
        <w:rPr>
          <w:spacing w:val="-11"/>
        </w:rPr>
        <w:t xml:space="preserve"> </w:t>
      </w:r>
      <w:r w:rsidRPr="00EC082A">
        <w:rPr>
          <w:spacing w:val="-2"/>
        </w:rPr>
        <w:t>is</w:t>
      </w:r>
      <w:r w:rsidRPr="00EC082A">
        <w:rPr>
          <w:spacing w:val="-10"/>
        </w:rPr>
        <w:t xml:space="preserve"> </w:t>
      </w:r>
      <w:r w:rsidRPr="00EC082A">
        <w:rPr>
          <w:spacing w:val="-2"/>
        </w:rPr>
        <w:t>comprised</w:t>
      </w:r>
      <w:r w:rsidRPr="00EC082A">
        <w:rPr>
          <w:spacing w:val="-10"/>
        </w:rPr>
        <w:t xml:space="preserve"> </w:t>
      </w:r>
      <w:r w:rsidRPr="00EC082A">
        <w:rPr>
          <w:spacing w:val="-2"/>
        </w:rPr>
        <w:t xml:space="preserve">of </w:t>
      </w:r>
      <w:r w:rsidRPr="00EC082A">
        <w:t>well</w:t>
      </w:r>
      <w:r w:rsidRPr="00EC082A">
        <w:rPr>
          <w:spacing w:val="-11"/>
        </w:rPr>
        <w:t xml:space="preserve"> </w:t>
      </w:r>
      <w:r w:rsidRPr="00EC082A">
        <w:t>drained</w:t>
      </w:r>
      <w:r w:rsidRPr="00EC082A">
        <w:rPr>
          <w:spacing w:val="-12"/>
        </w:rPr>
        <w:t xml:space="preserve"> </w:t>
      </w:r>
      <w:r w:rsidRPr="00EC082A">
        <w:t>deep</w:t>
      </w:r>
      <w:r w:rsidRPr="00EC082A">
        <w:rPr>
          <w:spacing w:val="-12"/>
        </w:rPr>
        <w:t xml:space="preserve"> </w:t>
      </w:r>
      <w:r w:rsidRPr="00EC082A">
        <w:t>to</w:t>
      </w:r>
      <w:r w:rsidRPr="00EC082A">
        <w:rPr>
          <w:spacing w:val="-11"/>
        </w:rPr>
        <w:t xml:space="preserve"> </w:t>
      </w:r>
      <w:r w:rsidRPr="00EC082A">
        <w:t>very</w:t>
      </w:r>
      <w:r w:rsidRPr="00EC082A">
        <w:rPr>
          <w:spacing w:val="-13"/>
        </w:rPr>
        <w:t xml:space="preserve"> </w:t>
      </w:r>
      <w:r w:rsidRPr="00EC082A">
        <w:t>deep</w:t>
      </w:r>
      <w:r w:rsidRPr="00EC082A">
        <w:rPr>
          <w:spacing w:val="-7"/>
        </w:rPr>
        <w:t xml:space="preserve"> </w:t>
      </w:r>
      <w:r w:rsidRPr="00EC082A">
        <w:t>yellowish</w:t>
      </w:r>
      <w:r w:rsidRPr="00EC082A">
        <w:rPr>
          <w:spacing w:val="-12"/>
        </w:rPr>
        <w:t xml:space="preserve"> </w:t>
      </w:r>
      <w:r w:rsidRPr="00EC082A">
        <w:t>red</w:t>
      </w:r>
      <w:r w:rsidRPr="00EC082A">
        <w:rPr>
          <w:spacing w:val="-11"/>
        </w:rPr>
        <w:t xml:space="preserve"> </w:t>
      </w:r>
      <w:r w:rsidRPr="00EC082A">
        <w:t>to</w:t>
      </w:r>
      <w:r w:rsidRPr="00EC082A">
        <w:rPr>
          <w:spacing w:val="-12"/>
        </w:rPr>
        <w:t xml:space="preserve"> </w:t>
      </w:r>
      <w:r w:rsidRPr="00EC082A">
        <w:t>strong</w:t>
      </w:r>
      <w:r w:rsidRPr="00EC082A">
        <w:rPr>
          <w:spacing w:val="-12"/>
        </w:rPr>
        <w:t xml:space="preserve"> </w:t>
      </w:r>
      <w:r w:rsidRPr="00EC082A">
        <w:t>brown,</w:t>
      </w:r>
      <w:r w:rsidRPr="00EC082A">
        <w:rPr>
          <w:spacing w:val="-10"/>
        </w:rPr>
        <w:t xml:space="preserve"> </w:t>
      </w:r>
      <w:r w:rsidRPr="00EC082A">
        <w:t>friable,</w:t>
      </w:r>
      <w:r w:rsidRPr="00EC082A">
        <w:rPr>
          <w:spacing w:val="-9"/>
        </w:rPr>
        <w:t xml:space="preserve"> </w:t>
      </w:r>
      <w:r w:rsidRPr="00EC082A">
        <w:t>fine</w:t>
      </w:r>
      <w:r w:rsidRPr="00EC082A">
        <w:rPr>
          <w:spacing w:val="-12"/>
        </w:rPr>
        <w:t xml:space="preserve"> </w:t>
      </w:r>
      <w:r w:rsidRPr="00EC082A">
        <w:t>loamy</w:t>
      </w:r>
      <w:r w:rsidRPr="00EC082A">
        <w:rPr>
          <w:spacing w:val="-13"/>
        </w:rPr>
        <w:t xml:space="preserve"> </w:t>
      </w:r>
      <w:r w:rsidRPr="00EC082A">
        <w:t>to</w:t>
      </w:r>
      <w:r w:rsidRPr="00EC082A">
        <w:rPr>
          <w:spacing w:val="-12"/>
        </w:rPr>
        <w:t xml:space="preserve"> </w:t>
      </w:r>
      <w:r w:rsidRPr="00EC082A">
        <w:t>clayey</w:t>
      </w:r>
      <w:r w:rsidRPr="00EC082A">
        <w:rPr>
          <w:spacing w:val="-15"/>
        </w:rPr>
        <w:t xml:space="preserve"> </w:t>
      </w:r>
      <w:r w:rsidRPr="00EC082A">
        <w:t>soils having</w:t>
      </w:r>
      <w:r w:rsidRPr="00EC082A">
        <w:rPr>
          <w:spacing w:val="-15"/>
        </w:rPr>
        <w:t xml:space="preserve"> </w:t>
      </w:r>
      <w:r w:rsidRPr="00EC082A">
        <w:t>a</w:t>
      </w:r>
      <w:r w:rsidRPr="00EC082A">
        <w:rPr>
          <w:spacing w:val="-15"/>
        </w:rPr>
        <w:t xml:space="preserve"> </w:t>
      </w:r>
      <w:r w:rsidRPr="00EC082A">
        <w:t>clear</w:t>
      </w:r>
      <w:r w:rsidRPr="00EC082A">
        <w:rPr>
          <w:spacing w:val="-15"/>
        </w:rPr>
        <w:t xml:space="preserve"> </w:t>
      </w:r>
      <w:r w:rsidRPr="00EC082A">
        <w:t>clay</w:t>
      </w:r>
      <w:r w:rsidRPr="00EC082A">
        <w:rPr>
          <w:spacing w:val="-15"/>
        </w:rPr>
        <w:t xml:space="preserve"> </w:t>
      </w:r>
      <w:r w:rsidRPr="00EC082A">
        <w:t>increase</w:t>
      </w:r>
      <w:r w:rsidRPr="00EC082A">
        <w:rPr>
          <w:spacing w:val="-15"/>
        </w:rPr>
        <w:t xml:space="preserve"> </w:t>
      </w:r>
      <w:r w:rsidRPr="00EC082A">
        <w:t>with</w:t>
      </w:r>
      <w:r w:rsidRPr="00EC082A">
        <w:rPr>
          <w:spacing w:val="-15"/>
        </w:rPr>
        <w:t xml:space="preserve"> </w:t>
      </w:r>
      <w:r w:rsidRPr="00EC082A">
        <w:t>depth</w:t>
      </w:r>
      <w:r w:rsidRPr="00EC082A">
        <w:rPr>
          <w:spacing w:val="-15"/>
        </w:rPr>
        <w:t xml:space="preserve"> </w:t>
      </w:r>
      <w:r w:rsidRPr="00EC082A">
        <w:t>(chromihaplic)</w:t>
      </w:r>
      <w:r w:rsidRPr="00EC082A">
        <w:rPr>
          <w:spacing w:val="-15"/>
        </w:rPr>
        <w:t xml:space="preserve"> </w:t>
      </w:r>
      <w:r w:rsidRPr="00EC082A">
        <w:t>with</w:t>
      </w:r>
      <w:r w:rsidRPr="00EC082A">
        <w:rPr>
          <w:spacing w:val="-15"/>
        </w:rPr>
        <w:t xml:space="preserve"> </w:t>
      </w:r>
      <w:r w:rsidRPr="00EC082A">
        <w:t>inclusions</w:t>
      </w:r>
      <w:r w:rsidRPr="00EC082A">
        <w:rPr>
          <w:spacing w:val="-15"/>
        </w:rPr>
        <w:t xml:space="preserve"> </w:t>
      </w:r>
      <w:r w:rsidRPr="00EC082A">
        <w:t>(20%)</w:t>
      </w:r>
      <w:r w:rsidRPr="00EC082A">
        <w:rPr>
          <w:spacing w:val="-15"/>
        </w:rPr>
        <w:t xml:space="preserve"> </w:t>
      </w:r>
      <w:r w:rsidRPr="00EC082A">
        <w:t>of</w:t>
      </w:r>
      <w:r w:rsidRPr="00EC082A">
        <w:rPr>
          <w:spacing w:val="-15"/>
        </w:rPr>
        <w:t xml:space="preserve"> </w:t>
      </w:r>
      <w:r w:rsidRPr="00EC082A">
        <w:t>moderately</w:t>
      </w:r>
      <w:r w:rsidRPr="00EC082A">
        <w:rPr>
          <w:spacing w:val="-15"/>
        </w:rPr>
        <w:t xml:space="preserve"> </w:t>
      </w:r>
      <w:r w:rsidRPr="00EC082A">
        <w:t xml:space="preserve">well </w:t>
      </w:r>
      <w:r w:rsidRPr="00EC082A">
        <w:rPr>
          <w:spacing w:val="-4"/>
        </w:rPr>
        <w:t>drained</w:t>
      </w:r>
      <w:r w:rsidRPr="00EC082A">
        <w:rPr>
          <w:spacing w:val="-11"/>
        </w:rPr>
        <w:t xml:space="preserve"> </w:t>
      </w:r>
      <w:r w:rsidRPr="00EC082A">
        <w:rPr>
          <w:spacing w:val="-4"/>
        </w:rPr>
        <w:t>to,</w:t>
      </w:r>
      <w:r w:rsidRPr="00EC082A">
        <w:rPr>
          <w:spacing w:val="-11"/>
        </w:rPr>
        <w:t xml:space="preserve"> </w:t>
      </w:r>
      <w:r w:rsidRPr="00EC082A">
        <w:rPr>
          <w:spacing w:val="-4"/>
        </w:rPr>
        <w:t>imperfectly</w:t>
      </w:r>
      <w:r w:rsidRPr="00EC082A">
        <w:rPr>
          <w:spacing w:val="-11"/>
        </w:rPr>
        <w:t xml:space="preserve"> </w:t>
      </w:r>
      <w:r w:rsidRPr="00EC082A">
        <w:rPr>
          <w:spacing w:val="-4"/>
        </w:rPr>
        <w:t>drained</w:t>
      </w:r>
      <w:r w:rsidRPr="00EC082A">
        <w:rPr>
          <w:spacing w:val="-11"/>
        </w:rPr>
        <w:t xml:space="preserve"> </w:t>
      </w:r>
      <w:r w:rsidRPr="00EC082A">
        <w:rPr>
          <w:spacing w:val="-4"/>
        </w:rPr>
        <w:t>deep</w:t>
      </w:r>
      <w:r w:rsidRPr="00EC082A">
        <w:rPr>
          <w:spacing w:val="-11"/>
        </w:rPr>
        <w:t xml:space="preserve"> </w:t>
      </w:r>
      <w:r w:rsidRPr="00EC082A">
        <w:rPr>
          <w:spacing w:val="-4"/>
        </w:rPr>
        <w:t>to</w:t>
      </w:r>
      <w:r w:rsidRPr="00EC082A">
        <w:rPr>
          <w:spacing w:val="-11"/>
        </w:rPr>
        <w:t xml:space="preserve"> </w:t>
      </w:r>
      <w:r w:rsidRPr="00EC082A">
        <w:rPr>
          <w:spacing w:val="-4"/>
        </w:rPr>
        <w:t>moderately</w:t>
      </w:r>
      <w:r w:rsidRPr="00EC082A">
        <w:rPr>
          <w:spacing w:val="-11"/>
        </w:rPr>
        <w:t xml:space="preserve"> </w:t>
      </w:r>
      <w:r w:rsidRPr="00EC082A">
        <w:rPr>
          <w:spacing w:val="-4"/>
        </w:rPr>
        <w:t>shallow,</w:t>
      </w:r>
      <w:r w:rsidRPr="00EC082A">
        <w:rPr>
          <w:spacing w:val="-11"/>
        </w:rPr>
        <w:t xml:space="preserve"> </w:t>
      </w:r>
      <w:r w:rsidRPr="00EC082A">
        <w:rPr>
          <w:spacing w:val="-4"/>
        </w:rPr>
        <w:t>gravelly</w:t>
      </w:r>
      <w:r w:rsidRPr="00EC082A">
        <w:rPr>
          <w:spacing w:val="-11"/>
        </w:rPr>
        <w:t xml:space="preserve"> </w:t>
      </w:r>
      <w:r w:rsidRPr="00EC082A">
        <w:rPr>
          <w:spacing w:val="-4"/>
        </w:rPr>
        <w:t>clayey</w:t>
      </w:r>
      <w:r w:rsidRPr="00EC082A">
        <w:rPr>
          <w:spacing w:val="-11"/>
        </w:rPr>
        <w:t xml:space="preserve"> </w:t>
      </w:r>
      <w:r w:rsidRPr="00EC082A">
        <w:rPr>
          <w:spacing w:val="-4"/>
        </w:rPr>
        <w:t>soils</w:t>
      </w:r>
      <w:r w:rsidRPr="00EC082A">
        <w:rPr>
          <w:spacing w:val="-11"/>
        </w:rPr>
        <w:t xml:space="preserve"> </w:t>
      </w:r>
      <w:r w:rsidRPr="00EC082A">
        <w:rPr>
          <w:spacing w:val="-4"/>
        </w:rPr>
        <w:t>ACRISOLS:</w:t>
      </w:r>
      <w:r w:rsidRPr="00EC082A">
        <w:rPr>
          <w:spacing w:val="-11"/>
        </w:rPr>
        <w:t xml:space="preserve"> </w:t>
      </w:r>
      <w:r w:rsidRPr="00EC082A">
        <w:rPr>
          <w:spacing w:val="-4"/>
        </w:rPr>
        <w:t xml:space="preserve">with </w:t>
      </w:r>
      <w:r w:rsidRPr="00EC082A">
        <w:t>gleyl-haplic</w:t>
      </w:r>
      <w:r w:rsidRPr="00EC082A">
        <w:rPr>
          <w:spacing w:val="-10"/>
        </w:rPr>
        <w:t xml:space="preserve"> </w:t>
      </w:r>
      <w:r w:rsidRPr="00EC082A">
        <w:t>Acrisols,</w:t>
      </w:r>
      <w:r w:rsidRPr="00EC082A">
        <w:rPr>
          <w:spacing w:val="-9"/>
        </w:rPr>
        <w:t xml:space="preserve"> </w:t>
      </w:r>
      <w:r w:rsidRPr="00EC082A">
        <w:t>partly</w:t>
      </w:r>
      <w:r w:rsidRPr="00EC082A">
        <w:rPr>
          <w:spacing w:val="-15"/>
        </w:rPr>
        <w:t xml:space="preserve"> </w:t>
      </w:r>
      <w:r w:rsidRPr="00EC082A">
        <w:t>skeletic</w:t>
      </w:r>
      <w:r w:rsidRPr="00EC082A">
        <w:rPr>
          <w:spacing w:val="-11"/>
        </w:rPr>
        <w:t xml:space="preserve"> </w:t>
      </w:r>
      <w:r w:rsidRPr="00EC082A">
        <w:t>phaseq;</w:t>
      </w:r>
      <w:r w:rsidRPr="00EC082A">
        <w:rPr>
          <w:spacing w:val="-9"/>
        </w:rPr>
        <w:t xml:space="preserve"> </w:t>
      </w:r>
      <w:r w:rsidRPr="00EC082A">
        <w:t>dystric</w:t>
      </w:r>
      <w:r w:rsidRPr="00EC082A">
        <w:rPr>
          <w:spacing w:val="-10"/>
        </w:rPr>
        <w:t xml:space="preserve"> </w:t>
      </w:r>
      <w:r w:rsidRPr="00EC082A">
        <w:t>LEPTOSOLS.</w:t>
      </w:r>
    </w:p>
    <w:p w14:paraId="2BFB5F0D" w14:textId="700FB416" w:rsidR="004A6D04" w:rsidRPr="003E264E" w:rsidRDefault="00E24CE6" w:rsidP="003E264E">
      <w:pPr>
        <w:pStyle w:val="Lgende"/>
      </w:pPr>
      <w:bookmarkStart w:id="173" w:name="_Toc198360812"/>
      <w:bookmarkStart w:id="174" w:name="_Toc198363265"/>
      <w:r w:rsidRPr="00EC082A">
        <w:rPr>
          <w:noProof/>
          <w:sz w:val="24"/>
          <w:szCs w:val="24"/>
          <w:lang w:val="fr-FR" w:eastAsia="fr-FR"/>
        </w:rPr>
        <w:drawing>
          <wp:anchor distT="0" distB="0" distL="0" distR="0" simplePos="0" relativeHeight="251631104" behindDoc="0" locked="0" layoutInCell="1" allowOverlap="1" wp14:anchorId="09E7F0E4" wp14:editId="02C29AFE">
            <wp:simplePos x="0" y="0"/>
            <wp:positionH relativeFrom="page">
              <wp:posOffset>899160</wp:posOffset>
            </wp:positionH>
            <wp:positionV relativeFrom="paragraph">
              <wp:posOffset>105807</wp:posOffset>
            </wp:positionV>
            <wp:extent cx="4883007" cy="4159091"/>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41" cstate="print"/>
                    <a:stretch>
                      <a:fillRect/>
                    </a:stretch>
                  </pic:blipFill>
                  <pic:spPr>
                    <a:xfrm>
                      <a:off x="0" y="0"/>
                      <a:ext cx="4883007" cy="4159091"/>
                    </a:xfrm>
                    <a:prstGeom prst="rect">
                      <a:avLst/>
                    </a:prstGeom>
                  </pic:spPr>
                </pic:pic>
              </a:graphicData>
            </a:graphic>
          </wp:anchor>
        </w:drawing>
      </w:r>
      <w:r w:rsidR="003E264E">
        <w:t xml:space="preserve">Figure </w:t>
      </w:r>
      <w:fldSimple w:instr=" STYLEREF 2 \s ">
        <w:r w:rsidR="00177137">
          <w:rPr>
            <w:noProof/>
          </w:rPr>
          <w:t>5.7</w:t>
        </w:r>
      </w:fldSimple>
      <w:r w:rsidR="00177137">
        <w:noBreakHyphen/>
      </w:r>
      <w:fldSimple w:instr=" SEQ Figure \* ARABIC \s 2 ">
        <w:r w:rsidR="00177137">
          <w:rPr>
            <w:noProof/>
          </w:rPr>
          <w:t>1</w:t>
        </w:r>
      </w:fldSimple>
      <w:r w:rsidR="003E264E">
        <w:t xml:space="preserve">: </w:t>
      </w:r>
      <w:r w:rsidR="003E264E" w:rsidRPr="00A4043A">
        <w:t>Generalized Soil family types in the project area</w:t>
      </w:r>
      <w:bookmarkEnd w:id="173"/>
      <w:bookmarkEnd w:id="174"/>
    </w:p>
    <w:p w14:paraId="744FA792" w14:textId="77777777" w:rsidR="004A6D04" w:rsidRPr="00EC082A" w:rsidRDefault="00E24CE6" w:rsidP="003E264E">
      <w:pPr>
        <w:pStyle w:val="Corpsdetexte"/>
        <w:spacing w:line="252" w:lineRule="auto"/>
        <w:ind w:right="669"/>
      </w:pPr>
      <w:r w:rsidRPr="00EC082A">
        <w:rPr>
          <w:spacing w:val="-4"/>
        </w:rPr>
        <w:t>Four</w:t>
      </w:r>
      <w:r w:rsidRPr="00EC082A">
        <w:rPr>
          <w:spacing w:val="-8"/>
        </w:rPr>
        <w:t xml:space="preserve"> </w:t>
      </w:r>
      <w:r w:rsidRPr="00EC082A">
        <w:rPr>
          <w:spacing w:val="-4"/>
        </w:rPr>
        <w:t>main</w:t>
      </w:r>
      <w:r w:rsidRPr="00EC082A">
        <w:rPr>
          <w:spacing w:val="-7"/>
        </w:rPr>
        <w:t xml:space="preserve"> </w:t>
      </w:r>
      <w:r w:rsidRPr="00EC082A">
        <w:rPr>
          <w:spacing w:val="-4"/>
        </w:rPr>
        <w:t>soil subgroups were</w:t>
      </w:r>
      <w:r w:rsidRPr="00EC082A">
        <w:rPr>
          <w:spacing w:val="-8"/>
        </w:rPr>
        <w:t xml:space="preserve"> </w:t>
      </w:r>
      <w:r w:rsidRPr="00EC082A">
        <w:rPr>
          <w:spacing w:val="-4"/>
        </w:rPr>
        <w:t>identified</w:t>
      </w:r>
      <w:r w:rsidRPr="00EC082A">
        <w:rPr>
          <w:spacing w:val="-5"/>
        </w:rPr>
        <w:t xml:space="preserve"> </w:t>
      </w:r>
      <w:r w:rsidRPr="00EC082A">
        <w:rPr>
          <w:spacing w:val="-4"/>
        </w:rPr>
        <w:t>on</w:t>
      </w:r>
      <w:r w:rsidRPr="00EC082A">
        <w:rPr>
          <w:spacing w:val="-5"/>
        </w:rPr>
        <w:t xml:space="preserve"> </w:t>
      </w:r>
      <w:r w:rsidRPr="00EC082A">
        <w:rPr>
          <w:spacing w:val="-4"/>
        </w:rPr>
        <w:t>the</w:t>
      </w:r>
      <w:r w:rsidRPr="00EC082A">
        <w:rPr>
          <w:spacing w:val="-8"/>
        </w:rPr>
        <w:t xml:space="preserve"> </w:t>
      </w:r>
      <w:r w:rsidRPr="00EC082A">
        <w:rPr>
          <w:spacing w:val="-4"/>
        </w:rPr>
        <w:t>project</w:t>
      </w:r>
      <w:r w:rsidRPr="00EC082A">
        <w:rPr>
          <w:spacing w:val="-7"/>
        </w:rPr>
        <w:t xml:space="preserve"> </w:t>
      </w:r>
      <w:r w:rsidRPr="00EC082A">
        <w:rPr>
          <w:spacing w:val="-4"/>
        </w:rPr>
        <w:t>site and</w:t>
      </w:r>
      <w:r w:rsidRPr="00EC082A">
        <w:rPr>
          <w:spacing w:val="-5"/>
        </w:rPr>
        <w:t xml:space="preserve"> </w:t>
      </w:r>
      <w:r w:rsidRPr="00EC082A">
        <w:rPr>
          <w:spacing w:val="-4"/>
        </w:rPr>
        <w:t>are</w:t>
      </w:r>
      <w:r w:rsidRPr="00EC082A">
        <w:rPr>
          <w:spacing w:val="-8"/>
        </w:rPr>
        <w:t xml:space="preserve"> </w:t>
      </w:r>
      <w:r w:rsidRPr="00EC082A">
        <w:rPr>
          <w:spacing w:val="-4"/>
        </w:rPr>
        <w:t>mainly</w:t>
      </w:r>
      <w:r w:rsidRPr="00EC082A">
        <w:rPr>
          <w:spacing w:val="-8"/>
        </w:rPr>
        <w:t xml:space="preserve"> </w:t>
      </w:r>
      <w:r w:rsidRPr="00EC082A">
        <w:rPr>
          <w:spacing w:val="-4"/>
        </w:rPr>
        <w:t>differentiated</w:t>
      </w:r>
      <w:r w:rsidRPr="00EC082A">
        <w:rPr>
          <w:spacing w:val="-5"/>
        </w:rPr>
        <w:t xml:space="preserve"> </w:t>
      </w:r>
      <w:r w:rsidRPr="00EC082A">
        <w:rPr>
          <w:spacing w:val="-4"/>
        </w:rPr>
        <w:t xml:space="preserve">based on </w:t>
      </w:r>
      <w:r w:rsidRPr="00EC082A">
        <w:t>the location, topographical and hydrological factors.</w:t>
      </w:r>
    </w:p>
    <w:p w14:paraId="46AD098C" w14:textId="6CF3BC88" w:rsidR="003E264E" w:rsidRDefault="007D1880" w:rsidP="007D1880">
      <w:pPr>
        <w:pStyle w:val="Lgende"/>
        <w:rPr>
          <w:szCs w:val="24"/>
        </w:rPr>
      </w:pPr>
      <w:bookmarkStart w:id="175" w:name="_Toc198360698"/>
      <w:bookmarkStart w:id="176" w:name="_Toc198363242"/>
      <w:r>
        <w:lastRenderedPageBreak/>
        <w:t xml:space="preserve">Table </w:t>
      </w:r>
      <w:fldSimple w:instr=" STYLEREF 2 \s ">
        <w:r w:rsidR="00DD4284">
          <w:rPr>
            <w:noProof/>
          </w:rPr>
          <w:t>5.7</w:t>
        </w:r>
      </w:fldSimple>
      <w:r w:rsidR="00DD4284">
        <w:noBreakHyphen/>
      </w:r>
      <w:fldSimple w:instr=" SEQ Table \* ARABIC \s 2 ">
        <w:r w:rsidR="00DD4284">
          <w:rPr>
            <w:noProof/>
          </w:rPr>
          <w:t>1</w:t>
        </w:r>
      </w:fldSimple>
      <w:r>
        <w:t xml:space="preserve">: </w:t>
      </w:r>
      <w:r w:rsidRPr="00044C48">
        <w:t>Generalized Soil family types in the project area</w:t>
      </w:r>
      <w:bookmarkEnd w:id="175"/>
      <w:bookmarkEnd w:id="176"/>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4"/>
        <w:gridCol w:w="8411"/>
      </w:tblGrid>
      <w:tr w:rsidR="004A6D04" w:rsidRPr="00EC082A" w14:paraId="1CFC1793" w14:textId="77777777">
        <w:trPr>
          <w:trHeight w:val="743"/>
        </w:trPr>
        <w:tc>
          <w:tcPr>
            <w:tcW w:w="1154" w:type="dxa"/>
          </w:tcPr>
          <w:p w14:paraId="5D8FBD2F" w14:textId="77777777" w:rsidR="004A6D04" w:rsidRPr="00EC082A" w:rsidRDefault="00E24CE6">
            <w:pPr>
              <w:pStyle w:val="TableParagraph"/>
              <w:spacing w:line="261" w:lineRule="exact"/>
              <w:ind w:left="112"/>
              <w:rPr>
                <w:b/>
                <w:szCs w:val="24"/>
              </w:rPr>
            </w:pPr>
            <w:r w:rsidRPr="00EC082A">
              <w:rPr>
                <w:b/>
                <w:spacing w:val="-5"/>
                <w:szCs w:val="24"/>
              </w:rPr>
              <w:t>Map</w:t>
            </w:r>
          </w:p>
          <w:p w14:paraId="6E599794" w14:textId="77777777" w:rsidR="004A6D04" w:rsidRPr="00EC082A" w:rsidRDefault="00E24CE6">
            <w:pPr>
              <w:pStyle w:val="TableParagraph"/>
              <w:spacing w:before="14"/>
              <w:ind w:left="112"/>
              <w:rPr>
                <w:b/>
                <w:szCs w:val="24"/>
              </w:rPr>
            </w:pPr>
            <w:r w:rsidRPr="00EC082A">
              <w:rPr>
                <w:b/>
                <w:spacing w:val="-4"/>
                <w:szCs w:val="24"/>
              </w:rPr>
              <w:t>Unit</w:t>
            </w:r>
          </w:p>
        </w:tc>
        <w:tc>
          <w:tcPr>
            <w:tcW w:w="8411" w:type="dxa"/>
          </w:tcPr>
          <w:p w14:paraId="7E18EAFE" w14:textId="77777777" w:rsidR="004A6D04" w:rsidRPr="00EC082A" w:rsidRDefault="00E24CE6">
            <w:pPr>
              <w:pStyle w:val="TableParagraph"/>
              <w:spacing w:line="261" w:lineRule="exact"/>
              <w:ind w:left="115"/>
              <w:rPr>
                <w:b/>
                <w:szCs w:val="24"/>
              </w:rPr>
            </w:pPr>
            <w:r w:rsidRPr="00EC082A">
              <w:rPr>
                <w:b/>
                <w:spacing w:val="-2"/>
                <w:szCs w:val="24"/>
              </w:rPr>
              <w:t>Brief</w:t>
            </w:r>
            <w:r w:rsidRPr="00EC082A">
              <w:rPr>
                <w:b/>
                <w:spacing w:val="-13"/>
                <w:szCs w:val="24"/>
              </w:rPr>
              <w:t xml:space="preserve"> </w:t>
            </w:r>
            <w:r w:rsidRPr="00EC082A">
              <w:rPr>
                <w:b/>
                <w:spacing w:val="-2"/>
                <w:szCs w:val="24"/>
              </w:rPr>
              <w:t>description</w:t>
            </w:r>
            <w:r w:rsidRPr="00EC082A">
              <w:rPr>
                <w:b/>
                <w:spacing w:val="-9"/>
                <w:szCs w:val="24"/>
              </w:rPr>
              <w:t xml:space="preserve"> </w:t>
            </w:r>
            <w:r w:rsidRPr="00EC082A">
              <w:rPr>
                <w:b/>
                <w:spacing w:val="-2"/>
                <w:szCs w:val="24"/>
              </w:rPr>
              <w:t>of</w:t>
            </w:r>
            <w:r w:rsidRPr="00EC082A">
              <w:rPr>
                <w:b/>
                <w:spacing w:val="-12"/>
                <w:szCs w:val="24"/>
              </w:rPr>
              <w:t xml:space="preserve"> </w:t>
            </w:r>
            <w:r w:rsidRPr="00EC082A">
              <w:rPr>
                <w:b/>
                <w:spacing w:val="-4"/>
                <w:szCs w:val="24"/>
              </w:rPr>
              <w:t>soils</w:t>
            </w:r>
          </w:p>
        </w:tc>
      </w:tr>
      <w:tr w:rsidR="004A6D04" w:rsidRPr="00EC082A" w14:paraId="16A29FAA" w14:textId="77777777">
        <w:trPr>
          <w:trHeight w:val="448"/>
        </w:trPr>
        <w:tc>
          <w:tcPr>
            <w:tcW w:w="1154" w:type="dxa"/>
          </w:tcPr>
          <w:p w14:paraId="0E211B47" w14:textId="77777777" w:rsidR="004A6D04" w:rsidRPr="00EC082A" w:rsidRDefault="00E24CE6">
            <w:pPr>
              <w:pStyle w:val="TableParagraph"/>
              <w:spacing w:line="258" w:lineRule="exact"/>
              <w:ind w:left="112"/>
              <w:rPr>
                <w:szCs w:val="24"/>
              </w:rPr>
            </w:pPr>
            <w:r w:rsidRPr="00EC082A">
              <w:rPr>
                <w:spacing w:val="-5"/>
                <w:szCs w:val="24"/>
              </w:rPr>
              <w:t>U1</w:t>
            </w:r>
          </w:p>
        </w:tc>
        <w:tc>
          <w:tcPr>
            <w:tcW w:w="8411" w:type="dxa"/>
          </w:tcPr>
          <w:p w14:paraId="2720211A" w14:textId="77777777" w:rsidR="004A6D04" w:rsidRPr="00EC082A" w:rsidRDefault="00E24CE6">
            <w:pPr>
              <w:pStyle w:val="TableParagraph"/>
              <w:spacing w:line="258" w:lineRule="exact"/>
              <w:ind w:left="115"/>
              <w:rPr>
                <w:szCs w:val="24"/>
              </w:rPr>
            </w:pPr>
            <w:r w:rsidRPr="00EC082A">
              <w:rPr>
                <w:spacing w:val="-4"/>
                <w:szCs w:val="24"/>
              </w:rPr>
              <w:t>Shallow</w:t>
            </w:r>
            <w:r w:rsidRPr="00EC082A">
              <w:rPr>
                <w:spacing w:val="-9"/>
                <w:szCs w:val="24"/>
              </w:rPr>
              <w:t xml:space="preserve"> </w:t>
            </w:r>
            <w:r w:rsidRPr="00EC082A">
              <w:rPr>
                <w:spacing w:val="-4"/>
                <w:szCs w:val="24"/>
              </w:rPr>
              <w:t>stoney</w:t>
            </w:r>
            <w:r w:rsidRPr="00EC082A">
              <w:rPr>
                <w:spacing w:val="-13"/>
                <w:szCs w:val="24"/>
              </w:rPr>
              <w:t xml:space="preserve"> </w:t>
            </w:r>
            <w:r w:rsidRPr="00EC082A">
              <w:rPr>
                <w:spacing w:val="-4"/>
                <w:szCs w:val="24"/>
              </w:rPr>
              <w:t>soils</w:t>
            </w:r>
            <w:r w:rsidRPr="00EC082A">
              <w:rPr>
                <w:spacing w:val="-9"/>
                <w:szCs w:val="24"/>
              </w:rPr>
              <w:t xml:space="preserve"> </w:t>
            </w:r>
            <w:r w:rsidRPr="00EC082A">
              <w:rPr>
                <w:spacing w:val="-4"/>
                <w:szCs w:val="24"/>
              </w:rPr>
              <w:t>with</w:t>
            </w:r>
            <w:r w:rsidRPr="00EC082A">
              <w:rPr>
                <w:spacing w:val="-8"/>
                <w:szCs w:val="24"/>
              </w:rPr>
              <w:t xml:space="preserve"> </w:t>
            </w:r>
            <w:r w:rsidRPr="00EC082A">
              <w:rPr>
                <w:spacing w:val="-4"/>
                <w:szCs w:val="24"/>
              </w:rPr>
              <w:t>stones</w:t>
            </w:r>
            <w:r w:rsidRPr="00EC082A">
              <w:rPr>
                <w:spacing w:val="-7"/>
                <w:szCs w:val="24"/>
              </w:rPr>
              <w:t xml:space="preserve"> </w:t>
            </w:r>
            <w:r w:rsidRPr="00EC082A">
              <w:rPr>
                <w:spacing w:val="-4"/>
                <w:szCs w:val="24"/>
              </w:rPr>
              <w:t>or</w:t>
            </w:r>
            <w:r w:rsidRPr="00EC082A">
              <w:rPr>
                <w:spacing w:val="-9"/>
                <w:szCs w:val="24"/>
              </w:rPr>
              <w:t xml:space="preserve"> </w:t>
            </w:r>
            <w:r w:rsidRPr="00EC082A">
              <w:rPr>
                <w:spacing w:val="-4"/>
                <w:szCs w:val="24"/>
              </w:rPr>
              <w:t>gravels</w:t>
            </w:r>
            <w:r w:rsidRPr="00EC082A">
              <w:rPr>
                <w:spacing w:val="-9"/>
                <w:szCs w:val="24"/>
              </w:rPr>
              <w:t xml:space="preserve"> </w:t>
            </w:r>
            <w:r w:rsidRPr="00EC082A">
              <w:rPr>
                <w:spacing w:val="-4"/>
                <w:szCs w:val="24"/>
              </w:rPr>
              <w:t>on</w:t>
            </w:r>
            <w:r w:rsidRPr="00EC082A">
              <w:rPr>
                <w:spacing w:val="-8"/>
                <w:szCs w:val="24"/>
              </w:rPr>
              <w:t xml:space="preserve"> </w:t>
            </w:r>
            <w:r w:rsidRPr="00EC082A">
              <w:rPr>
                <w:spacing w:val="-4"/>
                <w:szCs w:val="24"/>
              </w:rPr>
              <w:t>the</w:t>
            </w:r>
            <w:r w:rsidRPr="00EC082A">
              <w:rPr>
                <w:spacing w:val="-9"/>
                <w:szCs w:val="24"/>
              </w:rPr>
              <w:t xml:space="preserve"> </w:t>
            </w:r>
            <w:r w:rsidRPr="00EC082A">
              <w:rPr>
                <w:spacing w:val="-4"/>
                <w:szCs w:val="24"/>
              </w:rPr>
              <w:t>surface</w:t>
            </w:r>
            <w:r w:rsidRPr="00EC082A">
              <w:rPr>
                <w:spacing w:val="-7"/>
                <w:szCs w:val="24"/>
              </w:rPr>
              <w:t xml:space="preserve"> </w:t>
            </w:r>
            <w:r w:rsidRPr="00EC082A">
              <w:rPr>
                <w:spacing w:val="-4"/>
                <w:szCs w:val="24"/>
              </w:rPr>
              <w:t>and</w:t>
            </w:r>
            <w:r w:rsidRPr="00EC082A">
              <w:rPr>
                <w:spacing w:val="-8"/>
                <w:szCs w:val="24"/>
              </w:rPr>
              <w:t xml:space="preserve"> </w:t>
            </w:r>
            <w:r w:rsidRPr="00EC082A">
              <w:rPr>
                <w:spacing w:val="-4"/>
                <w:szCs w:val="24"/>
              </w:rPr>
              <w:t>within</w:t>
            </w:r>
            <w:r w:rsidRPr="00EC082A">
              <w:rPr>
                <w:spacing w:val="-10"/>
                <w:szCs w:val="24"/>
              </w:rPr>
              <w:t xml:space="preserve"> </w:t>
            </w:r>
            <w:r w:rsidRPr="00EC082A">
              <w:rPr>
                <w:spacing w:val="-4"/>
                <w:szCs w:val="24"/>
              </w:rPr>
              <w:t>the</w:t>
            </w:r>
            <w:r w:rsidRPr="00EC082A">
              <w:rPr>
                <w:spacing w:val="-10"/>
                <w:szCs w:val="24"/>
              </w:rPr>
              <w:t xml:space="preserve"> </w:t>
            </w:r>
            <w:r w:rsidRPr="00EC082A">
              <w:rPr>
                <w:spacing w:val="-4"/>
                <w:szCs w:val="24"/>
              </w:rPr>
              <w:t>profile</w:t>
            </w:r>
          </w:p>
        </w:tc>
      </w:tr>
      <w:tr w:rsidR="004A6D04" w:rsidRPr="00EC082A" w14:paraId="3692E636" w14:textId="77777777">
        <w:trPr>
          <w:trHeight w:val="743"/>
        </w:trPr>
        <w:tc>
          <w:tcPr>
            <w:tcW w:w="1154" w:type="dxa"/>
          </w:tcPr>
          <w:p w14:paraId="77D3FF97" w14:textId="77777777" w:rsidR="004A6D04" w:rsidRPr="00EC082A" w:rsidRDefault="00E24CE6">
            <w:pPr>
              <w:pStyle w:val="TableParagraph"/>
              <w:spacing w:line="261" w:lineRule="exact"/>
              <w:ind w:left="112"/>
              <w:rPr>
                <w:szCs w:val="24"/>
              </w:rPr>
            </w:pPr>
            <w:r w:rsidRPr="00EC082A">
              <w:rPr>
                <w:spacing w:val="-5"/>
                <w:szCs w:val="24"/>
              </w:rPr>
              <w:t>U2</w:t>
            </w:r>
          </w:p>
        </w:tc>
        <w:tc>
          <w:tcPr>
            <w:tcW w:w="8411" w:type="dxa"/>
          </w:tcPr>
          <w:p w14:paraId="1B0144F6" w14:textId="77777777" w:rsidR="004A6D04" w:rsidRPr="00EC082A" w:rsidRDefault="00E24CE6">
            <w:pPr>
              <w:pStyle w:val="TableParagraph"/>
              <w:spacing w:line="261" w:lineRule="exact"/>
              <w:ind w:left="115"/>
              <w:rPr>
                <w:szCs w:val="24"/>
              </w:rPr>
            </w:pPr>
            <w:r w:rsidRPr="00EC082A">
              <w:rPr>
                <w:szCs w:val="24"/>
              </w:rPr>
              <w:t>Deep,</w:t>
            </w:r>
            <w:r w:rsidRPr="00EC082A">
              <w:rPr>
                <w:spacing w:val="3"/>
                <w:szCs w:val="24"/>
              </w:rPr>
              <w:t xml:space="preserve"> </w:t>
            </w:r>
            <w:r w:rsidRPr="00EC082A">
              <w:rPr>
                <w:szCs w:val="24"/>
              </w:rPr>
              <w:t>sandy</w:t>
            </w:r>
            <w:r w:rsidRPr="00EC082A">
              <w:rPr>
                <w:spacing w:val="-2"/>
                <w:szCs w:val="24"/>
              </w:rPr>
              <w:t xml:space="preserve"> </w:t>
            </w:r>
            <w:r w:rsidRPr="00EC082A">
              <w:rPr>
                <w:szCs w:val="24"/>
              </w:rPr>
              <w:t>clay</w:t>
            </w:r>
            <w:r w:rsidRPr="00EC082A">
              <w:rPr>
                <w:spacing w:val="-4"/>
                <w:szCs w:val="24"/>
              </w:rPr>
              <w:t xml:space="preserve"> </w:t>
            </w:r>
            <w:r w:rsidRPr="00EC082A">
              <w:rPr>
                <w:szCs w:val="24"/>
              </w:rPr>
              <w:t>soils:</w:t>
            </w:r>
            <w:r w:rsidRPr="00EC082A">
              <w:rPr>
                <w:spacing w:val="8"/>
                <w:szCs w:val="24"/>
              </w:rPr>
              <w:t xml:space="preserve"> </w:t>
            </w:r>
            <w:r w:rsidRPr="00EC082A">
              <w:rPr>
                <w:szCs w:val="24"/>
              </w:rPr>
              <w:t>In</w:t>
            </w:r>
            <w:r w:rsidRPr="00EC082A">
              <w:rPr>
                <w:spacing w:val="3"/>
                <w:szCs w:val="24"/>
              </w:rPr>
              <w:t xml:space="preserve"> </w:t>
            </w:r>
            <w:r w:rsidRPr="00EC082A">
              <w:rPr>
                <w:szCs w:val="24"/>
              </w:rPr>
              <w:t>areas</w:t>
            </w:r>
            <w:r w:rsidRPr="00EC082A">
              <w:rPr>
                <w:spacing w:val="6"/>
                <w:szCs w:val="24"/>
              </w:rPr>
              <w:t xml:space="preserve"> </w:t>
            </w:r>
            <w:r w:rsidRPr="00EC082A">
              <w:rPr>
                <w:szCs w:val="24"/>
              </w:rPr>
              <w:t>with</w:t>
            </w:r>
            <w:r w:rsidRPr="00EC082A">
              <w:rPr>
                <w:spacing w:val="3"/>
                <w:szCs w:val="24"/>
              </w:rPr>
              <w:t xml:space="preserve"> </w:t>
            </w:r>
            <w:r w:rsidRPr="00EC082A">
              <w:rPr>
                <w:szCs w:val="24"/>
              </w:rPr>
              <w:t>dense</w:t>
            </w:r>
            <w:r w:rsidRPr="00EC082A">
              <w:rPr>
                <w:spacing w:val="4"/>
                <w:szCs w:val="24"/>
              </w:rPr>
              <w:t xml:space="preserve"> </w:t>
            </w:r>
            <w:r w:rsidRPr="00EC082A">
              <w:rPr>
                <w:szCs w:val="24"/>
              </w:rPr>
              <w:t>vegetation,</w:t>
            </w:r>
            <w:r w:rsidRPr="00EC082A">
              <w:rPr>
                <w:spacing w:val="6"/>
                <w:szCs w:val="24"/>
              </w:rPr>
              <w:t xml:space="preserve"> </w:t>
            </w:r>
            <w:r w:rsidRPr="00EC082A">
              <w:rPr>
                <w:szCs w:val="24"/>
              </w:rPr>
              <w:t>there</w:t>
            </w:r>
            <w:r w:rsidRPr="00EC082A">
              <w:rPr>
                <w:spacing w:val="4"/>
                <w:szCs w:val="24"/>
              </w:rPr>
              <w:t xml:space="preserve"> </w:t>
            </w:r>
            <w:r w:rsidRPr="00EC082A">
              <w:rPr>
                <w:szCs w:val="24"/>
              </w:rPr>
              <w:t>has</w:t>
            </w:r>
            <w:r w:rsidRPr="00EC082A">
              <w:rPr>
                <w:spacing w:val="3"/>
                <w:szCs w:val="24"/>
              </w:rPr>
              <w:t xml:space="preserve"> </w:t>
            </w:r>
            <w:r w:rsidRPr="00EC082A">
              <w:rPr>
                <w:szCs w:val="24"/>
              </w:rPr>
              <w:t>an</w:t>
            </w:r>
            <w:r w:rsidRPr="00EC082A">
              <w:rPr>
                <w:spacing w:val="2"/>
                <w:szCs w:val="24"/>
              </w:rPr>
              <w:t xml:space="preserve"> </w:t>
            </w:r>
            <w:r w:rsidRPr="00EC082A">
              <w:rPr>
                <w:szCs w:val="24"/>
              </w:rPr>
              <w:t>accumulation</w:t>
            </w:r>
            <w:r w:rsidRPr="00EC082A">
              <w:rPr>
                <w:spacing w:val="5"/>
                <w:szCs w:val="24"/>
              </w:rPr>
              <w:t xml:space="preserve"> </w:t>
            </w:r>
            <w:r w:rsidRPr="00EC082A">
              <w:rPr>
                <w:spacing w:val="-5"/>
                <w:szCs w:val="24"/>
              </w:rPr>
              <w:t>of</w:t>
            </w:r>
          </w:p>
          <w:p w14:paraId="1ABF43A6" w14:textId="77777777" w:rsidR="004A6D04" w:rsidRPr="00EC082A" w:rsidRDefault="00E24CE6">
            <w:pPr>
              <w:pStyle w:val="TableParagraph"/>
              <w:spacing w:before="9"/>
              <w:ind w:left="115"/>
              <w:rPr>
                <w:szCs w:val="24"/>
              </w:rPr>
            </w:pPr>
            <w:r w:rsidRPr="00EC082A">
              <w:rPr>
                <w:spacing w:val="-2"/>
                <w:szCs w:val="24"/>
              </w:rPr>
              <w:t>organic</w:t>
            </w:r>
            <w:r w:rsidRPr="00EC082A">
              <w:rPr>
                <w:spacing w:val="-7"/>
                <w:szCs w:val="24"/>
              </w:rPr>
              <w:t xml:space="preserve"> </w:t>
            </w:r>
            <w:r w:rsidRPr="00EC082A">
              <w:rPr>
                <w:spacing w:val="-2"/>
                <w:szCs w:val="24"/>
              </w:rPr>
              <w:t>matter</w:t>
            </w:r>
            <w:r w:rsidRPr="00EC082A">
              <w:rPr>
                <w:spacing w:val="-9"/>
                <w:szCs w:val="24"/>
              </w:rPr>
              <w:t xml:space="preserve"> </w:t>
            </w:r>
            <w:r w:rsidRPr="00EC082A">
              <w:rPr>
                <w:spacing w:val="-2"/>
                <w:szCs w:val="24"/>
              </w:rPr>
              <w:t>in</w:t>
            </w:r>
            <w:r w:rsidRPr="00EC082A">
              <w:rPr>
                <w:spacing w:val="-7"/>
                <w:szCs w:val="24"/>
              </w:rPr>
              <w:t xml:space="preserve"> </w:t>
            </w:r>
            <w:r w:rsidRPr="00EC082A">
              <w:rPr>
                <w:spacing w:val="-2"/>
                <w:szCs w:val="24"/>
              </w:rPr>
              <w:t>the</w:t>
            </w:r>
            <w:r w:rsidRPr="00EC082A">
              <w:rPr>
                <w:spacing w:val="-7"/>
                <w:szCs w:val="24"/>
              </w:rPr>
              <w:t xml:space="preserve"> </w:t>
            </w:r>
            <w:r w:rsidRPr="00EC082A">
              <w:rPr>
                <w:spacing w:val="-2"/>
                <w:szCs w:val="24"/>
              </w:rPr>
              <w:t>top</w:t>
            </w:r>
            <w:r w:rsidRPr="00EC082A">
              <w:rPr>
                <w:spacing w:val="-5"/>
                <w:szCs w:val="24"/>
              </w:rPr>
              <w:t xml:space="preserve"> </w:t>
            </w:r>
            <w:r w:rsidRPr="00EC082A">
              <w:rPr>
                <w:spacing w:val="-2"/>
                <w:szCs w:val="24"/>
              </w:rPr>
              <w:t>soils.</w:t>
            </w:r>
          </w:p>
        </w:tc>
      </w:tr>
      <w:tr w:rsidR="004A6D04" w:rsidRPr="00EC082A" w14:paraId="3369228C" w14:textId="77777777">
        <w:trPr>
          <w:trHeight w:val="743"/>
        </w:trPr>
        <w:tc>
          <w:tcPr>
            <w:tcW w:w="1154" w:type="dxa"/>
          </w:tcPr>
          <w:p w14:paraId="3C967438" w14:textId="77777777" w:rsidR="004A6D04" w:rsidRPr="00EC082A" w:rsidRDefault="00E24CE6">
            <w:pPr>
              <w:pStyle w:val="TableParagraph"/>
              <w:spacing w:line="258" w:lineRule="exact"/>
              <w:ind w:left="112"/>
              <w:rPr>
                <w:szCs w:val="24"/>
              </w:rPr>
            </w:pPr>
            <w:r w:rsidRPr="00EC082A">
              <w:rPr>
                <w:spacing w:val="-5"/>
                <w:szCs w:val="24"/>
              </w:rPr>
              <w:t>U3</w:t>
            </w:r>
          </w:p>
        </w:tc>
        <w:tc>
          <w:tcPr>
            <w:tcW w:w="8411" w:type="dxa"/>
          </w:tcPr>
          <w:p w14:paraId="72F55092" w14:textId="77777777" w:rsidR="004A6D04" w:rsidRPr="00EC082A" w:rsidRDefault="00E24CE6">
            <w:pPr>
              <w:pStyle w:val="TableParagraph"/>
              <w:spacing w:line="258" w:lineRule="exact"/>
              <w:ind w:left="115"/>
              <w:rPr>
                <w:szCs w:val="24"/>
              </w:rPr>
            </w:pPr>
            <w:r w:rsidRPr="00EC082A">
              <w:rPr>
                <w:spacing w:val="-4"/>
                <w:szCs w:val="24"/>
              </w:rPr>
              <w:t>Moderately</w:t>
            </w:r>
            <w:r w:rsidRPr="00EC082A">
              <w:rPr>
                <w:spacing w:val="-18"/>
                <w:szCs w:val="24"/>
              </w:rPr>
              <w:t xml:space="preserve"> </w:t>
            </w:r>
            <w:r w:rsidRPr="00EC082A">
              <w:rPr>
                <w:spacing w:val="-4"/>
                <w:szCs w:val="24"/>
              </w:rPr>
              <w:t>deep</w:t>
            </w:r>
            <w:r w:rsidRPr="00EC082A">
              <w:rPr>
                <w:spacing w:val="-14"/>
                <w:szCs w:val="24"/>
              </w:rPr>
              <w:t xml:space="preserve"> </w:t>
            </w:r>
            <w:r w:rsidRPr="00EC082A">
              <w:rPr>
                <w:spacing w:val="-4"/>
                <w:szCs w:val="24"/>
              </w:rPr>
              <w:t>soils</w:t>
            </w:r>
            <w:r w:rsidRPr="00EC082A">
              <w:rPr>
                <w:spacing w:val="-11"/>
                <w:szCs w:val="24"/>
              </w:rPr>
              <w:t xml:space="preserve"> </w:t>
            </w:r>
            <w:r w:rsidRPr="00EC082A">
              <w:rPr>
                <w:spacing w:val="-4"/>
                <w:szCs w:val="24"/>
              </w:rPr>
              <w:t>with</w:t>
            </w:r>
            <w:r w:rsidRPr="00EC082A">
              <w:rPr>
                <w:spacing w:val="-14"/>
                <w:szCs w:val="24"/>
              </w:rPr>
              <w:t xml:space="preserve"> </w:t>
            </w:r>
            <w:r w:rsidRPr="00EC082A">
              <w:rPr>
                <w:spacing w:val="-4"/>
                <w:szCs w:val="24"/>
              </w:rPr>
              <w:t>gravels</w:t>
            </w:r>
            <w:r w:rsidRPr="00EC082A">
              <w:rPr>
                <w:spacing w:val="-12"/>
                <w:szCs w:val="24"/>
              </w:rPr>
              <w:t xml:space="preserve"> </w:t>
            </w:r>
            <w:r w:rsidRPr="00EC082A">
              <w:rPr>
                <w:spacing w:val="-4"/>
                <w:szCs w:val="24"/>
              </w:rPr>
              <w:t>below</w:t>
            </w:r>
            <w:r w:rsidRPr="00EC082A">
              <w:rPr>
                <w:spacing w:val="-14"/>
                <w:szCs w:val="24"/>
              </w:rPr>
              <w:t xml:space="preserve"> </w:t>
            </w:r>
            <w:r w:rsidRPr="00EC082A">
              <w:rPr>
                <w:spacing w:val="-4"/>
                <w:szCs w:val="24"/>
              </w:rPr>
              <w:t>the</w:t>
            </w:r>
            <w:r w:rsidRPr="00EC082A">
              <w:rPr>
                <w:spacing w:val="-17"/>
                <w:szCs w:val="24"/>
              </w:rPr>
              <w:t xml:space="preserve"> </w:t>
            </w:r>
            <w:r w:rsidRPr="00EC082A">
              <w:rPr>
                <w:spacing w:val="-4"/>
                <w:szCs w:val="24"/>
              </w:rPr>
              <w:t>surface</w:t>
            </w:r>
            <w:r w:rsidRPr="00EC082A">
              <w:rPr>
                <w:spacing w:val="-15"/>
                <w:szCs w:val="24"/>
              </w:rPr>
              <w:t xml:space="preserve"> </w:t>
            </w:r>
            <w:r w:rsidRPr="00EC082A">
              <w:rPr>
                <w:spacing w:val="-4"/>
                <w:szCs w:val="24"/>
              </w:rPr>
              <w:t>in</w:t>
            </w:r>
            <w:r w:rsidRPr="00EC082A">
              <w:rPr>
                <w:spacing w:val="-12"/>
                <w:szCs w:val="24"/>
              </w:rPr>
              <w:t xml:space="preserve"> </w:t>
            </w:r>
            <w:r w:rsidRPr="00EC082A">
              <w:rPr>
                <w:spacing w:val="-4"/>
                <w:szCs w:val="24"/>
              </w:rPr>
              <w:t>most</w:t>
            </w:r>
            <w:r w:rsidRPr="00EC082A">
              <w:rPr>
                <w:spacing w:val="-13"/>
                <w:szCs w:val="24"/>
              </w:rPr>
              <w:t xml:space="preserve"> </w:t>
            </w:r>
            <w:r w:rsidRPr="00EC082A">
              <w:rPr>
                <w:spacing w:val="-4"/>
                <w:szCs w:val="24"/>
              </w:rPr>
              <w:t>cases</w:t>
            </w:r>
            <w:r w:rsidRPr="00EC082A">
              <w:rPr>
                <w:spacing w:val="-11"/>
                <w:szCs w:val="24"/>
              </w:rPr>
              <w:t xml:space="preserve"> </w:t>
            </w:r>
            <w:r w:rsidRPr="00EC082A">
              <w:rPr>
                <w:spacing w:val="-4"/>
                <w:szCs w:val="24"/>
              </w:rPr>
              <w:t>from</w:t>
            </w:r>
            <w:r w:rsidRPr="00EC082A">
              <w:rPr>
                <w:spacing w:val="-12"/>
                <w:szCs w:val="24"/>
              </w:rPr>
              <w:t xml:space="preserve"> </w:t>
            </w:r>
            <w:r w:rsidRPr="00EC082A">
              <w:rPr>
                <w:spacing w:val="-4"/>
                <w:szCs w:val="24"/>
              </w:rPr>
              <w:t>as</w:t>
            </w:r>
            <w:r w:rsidRPr="00EC082A">
              <w:rPr>
                <w:spacing w:val="-14"/>
                <w:szCs w:val="24"/>
              </w:rPr>
              <w:t xml:space="preserve"> </w:t>
            </w:r>
            <w:r w:rsidRPr="00EC082A">
              <w:rPr>
                <w:spacing w:val="-4"/>
                <w:szCs w:val="24"/>
              </w:rPr>
              <w:t>high</w:t>
            </w:r>
            <w:r w:rsidRPr="00EC082A">
              <w:rPr>
                <w:spacing w:val="-14"/>
                <w:szCs w:val="24"/>
              </w:rPr>
              <w:t xml:space="preserve"> </w:t>
            </w:r>
            <w:r w:rsidRPr="00EC082A">
              <w:rPr>
                <w:spacing w:val="-4"/>
                <w:szCs w:val="24"/>
              </w:rPr>
              <w:t>as</w:t>
            </w:r>
            <w:r w:rsidRPr="00EC082A">
              <w:rPr>
                <w:spacing w:val="-13"/>
                <w:szCs w:val="24"/>
              </w:rPr>
              <w:t xml:space="preserve"> </w:t>
            </w:r>
            <w:r w:rsidRPr="00EC082A">
              <w:rPr>
                <w:spacing w:val="-4"/>
                <w:szCs w:val="24"/>
              </w:rPr>
              <w:t>20cm</w:t>
            </w:r>
          </w:p>
          <w:p w14:paraId="4820F523" w14:textId="77777777" w:rsidR="004A6D04" w:rsidRPr="00EC082A" w:rsidRDefault="00E24CE6">
            <w:pPr>
              <w:pStyle w:val="TableParagraph"/>
              <w:spacing w:before="12"/>
              <w:ind w:left="115"/>
              <w:rPr>
                <w:szCs w:val="24"/>
              </w:rPr>
            </w:pPr>
            <w:r w:rsidRPr="00EC082A">
              <w:rPr>
                <w:spacing w:val="-6"/>
                <w:szCs w:val="24"/>
              </w:rPr>
              <w:t>to</w:t>
            </w:r>
            <w:r w:rsidRPr="00EC082A">
              <w:rPr>
                <w:spacing w:val="-8"/>
                <w:szCs w:val="24"/>
              </w:rPr>
              <w:t xml:space="preserve"> </w:t>
            </w:r>
            <w:r w:rsidRPr="00EC082A">
              <w:rPr>
                <w:spacing w:val="-6"/>
                <w:szCs w:val="24"/>
              </w:rPr>
              <w:t>100cm.</w:t>
            </w:r>
            <w:r w:rsidRPr="00EC082A">
              <w:rPr>
                <w:spacing w:val="-5"/>
                <w:szCs w:val="24"/>
              </w:rPr>
              <w:t xml:space="preserve"> </w:t>
            </w:r>
            <w:r w:rsidRPr="00EC082A">
              <w:rPr>
                <w:spacing w:val="-6"/>
                <w:szCs w:val="24"/>
              </w:rPr>
              <w:t>They</w:t>
            </w:r>
            <w:r w:rsidRPr="00EC082A">
              <w:rPr>
                <w:spacing w:val="-8"/>
                <w:szCs w:val="24"/>
              </w:rPr>
              <w:t xml:space="preserve"> </w:t>
            </w:r>
            <w:r w:rsidRPr="00EC082A">
              <w:rPr>
                <w:spacing w:val="-6"/>
                <w:szCs w:val="24"/>
              </w:rPr>
              <w:t>are</w:t>
            </w:r>
            <w:r w:rsidRPr="00EC082A">
              <w:rPr>
                <w:spacing w:val="-7"/>
                <w:szCs w:val="24"/>
              </w:rPr>
              <w:t xml:space="preserve"> </w:t>
            </w:r>
            <w:r w:rsidRPr="00EC082A">
              <w:rPr>
                <w:spacing w:val="-6"/>
                <w:szCs w:val="24"/>
              </w:rPr>
              <w:t>marginally</w:t>
            </w:r>
            <w:r w:rsidRPr="00EC082A">
              <w:rPr>
                <w:spacing w:val="-8"/>
                <w:szCs w:val="24"/>
              </w:rPr>
              <w:t xml:space="preserve"> </w:t>
            </w:r>
            <w:r w:rsidRPr="00EC082A">
              <w:rPr>
                <w:spacing w:val="-6"/>
                <w:szCs w:val="24"/>
              </w:rPr>
              <w:t>suitable</w:t>
            </w:r>
            <w:r w:rsidRPr="00EC082A">
              <w:rPr>
                <w:spacing w:val="-9"/>
                <w:szCs w:val="24"/>
              </w:rPr>
              <w:t xml:space="preserve"> </w:t>
            </w:r>
            <w:r w:rsidRPr="00EC082A">
              <w:rPr>
                <w:spacing w:val="-6"/>
                <w:szCs w:val="24"/>
              </w:rPr>
              <w:t>to</w:t>
            </w:r>
            <w:r w:rsidRPr="00EC082A">
              <w:rPr>
                <w:spacing w:val="-5"/>
                <w:szCs w:val="24"/>
              </w:rPr>
              <w:t xml:space="preserve"> </w:t>
            </w:r>
            <w:r w:rsidRPr="00EC082A">
              <w:rPr>
                <w:spacing w:val="-6"/>
                <w:szCs w:val="24"/>
              </w:rPr>
              <w:t>any</w:t>
            </w:r>
            <w:r w:rsidRPr="00EC082A">
              <w:rPr>
                <w:spacing w:val="-8"/>
                <w:szCs w:val="24"/>
              </w:rPr>
              <w:t xml:space="preserve"> </w:t>
            </w:r>
            <w:r w:rsidRPr="00EC082A">
              <w:rPr>
                <w:spacing w:val="-6"/>
                <w:szCs w:val="24"/>
              </w:rPr>
              <w:t>meaningful</w:t>
            </w:r>
            <w:r w:rsidRPr="00EC082A">
              <w:rPr>
                <w:spacing w:val="-5"/>
                <w:szCs w:val="24"/>
              </w:rPr>
              <w:t xml:space="preserve"> </w:t>
            </w:r>
            <w:r w:rsidRPr="00EC082A">
              <w:rPr>
                <w:spacing w:val="-6"/>
                <w:szCs w:val="24"/>
              </w:rPr>
              <w:t>agricultural</w:t>
            </w:r>
            <w:r w:rsidRPr="00EC082A">
              <w:rPr>
                <w:spacing w:val="-4"/>
                <w:szCs w:val="24"/>
              </w:rPr>
              <w:t xml:space="preserve"> </w:t>
            </w:r>
            <w:r w:rsidRPr="00EC082A">
              <w:rPr>
                <w:spacing w:val="-6"/>
                <w:szCs w:val="24"/>
              </w:rPr>
              <w:t>alternative</w:t>
            </w:r>
          </w:p>
        </w:tc>
      </w:tr>
      <w:tr w:rsidR="004A6D04" w:rsidRPr="00EC082A" w14:paraId="468F41E8" w14:textId="77777777">
        <w:trPr>
          <w:trHeight w:val="1908"/>
        </w:trPr>
        <w:tc>
          <w:tcPr>
            <w:tcW w:w="1154" w:type="dxa"/>
          </w:tcPr>
          <w:p w14:paraId="635F1EBD" w14:textId="77777777" w:rsidR="004A6D04" w:rsidRPr="00EC082A" w:rsidRDefault="00E24CE6">
            <w:pPr>
              <w:pStyle w:val="TableParagraph"/>
              <w:spacing w:line="258" w:lineRule="exact"/>
              <w:ind w:left="112"/>
              <w:rPr>
                <w:szCs w:val="24"/>
              </w:rPr>
            </w:pPr>
            <w:r w:rsidRPr="00EC082A">
              <w:rPr>
                <w:spacing w:val="-5"/>
                <w:szCs w:val="24"/>
              </w:rPr>
              <w:t>U4</w:t>
            </w:r>
          </w:p>
        </w:tc>
        <w:tc>
          <w:tcPr>
            <w:tcW w:w="8411" w:type="dxa"/>
          </w:tcPr>
          <w:p w14:paraId="532B163F" w14:textId="77777777" w:rsidR="004A6D04" w:rsidRPr="00EC082A" w:rsidRDefault="00E24CE6">
            <w:pPr>
              <w:pStyle w:val="TableParagraph"/>
              <w:spacing w:line="258" w:lineRule="exact"/>
              <w:ind w:left="115"/>
              <w:jc w:val="both"/>
              <w:rPr>
                <w:szCs w:val="24"/>
              </w:rPr>
            </w:pPr>
            <w:r w:rsidRPr="00EC082A">
              <w:rPr>
                <w:spacing w:val="-2"/>
                <w:szCs w:val="24"/>
              </w:rPr>
              <w:t>Imperfectly</w:t>
            </w:r>
            <w:r w:rsidRPr="00EC082A">
              <w:rPr>
                <w:spacing w:val="-11"/>
                <w:szCs w:val="24"/>
              </w:rPr>
              <w:t xml:space="preserve"> </w:t>
            </w:r>
            <w:r w:rsidRPr="00EC082A">
              <w:rPr>
                <w:spacing w:val="-2"/>
                <w:szCs w:val="24"/>
              </w:rPr>
              <w:t>drained,</w:t>
            </w:r>
            <w:r w:rsidRPr="00EC082A">
              <w:rPr>
                <w:spacing w:val="-7"/>
                <w:szCs w:val="24"/>
              </w:rPr>
              <w:t xml:space="preserve"> </w:t>
            </w:r>
            <w:r w:rsidRPr="00EC082A">
              <w:rPr>
                <w:spacing w:val="-2"/>
                <w:szCs w:val="24"/>
              </w:rPr>
              <w:t>deep,</w:t>
            </w:r>
            <w:r w:rsidRPr="00EC082A">
              <w:rPr>
                <w:spacing w:val="-7"/>
                <w:szCs w:val="24"/>
              </w:rPr>
              <w:t xml:space="preserve"> </w:t>
            </w:r>
            <w:r w:rsidRPr="00EC082A">
              <w:rPr>
                <w:spacing w:val="-2"/>
                <w:szCs w:val="24"/>
              </w:rPr>
              <w:t>dark</w:t>
            </w:r>
            <w:r w:rsidRPr="00EC082A">
              <w:rPr>
                <w:spacing w:val="-5"/>
                <w:szCs w:val="24"/>
              </w:rPr>
              <w:t xml:space="preserve"> </w:t>
            </w:r>
            <w:r w:rsidRPr="00EC082A">
              <w:rPr>
                <w:spacing w:val="-2"/>
                <w:szCs w:val="24"/>
              </w:rPr>
              <w:t>grayish</w:t>
            </w:r>
            <w:r w:rsidRPr="00EC082A">
              <w:rPr>
                <w:spacing w:val="-8"/>
                <w:szCs w:val="24"/>
              </w:rPr>
              <w:t xml:space="preserve"> </w:t>
            </w:r>
            <w:r w:rsidRPr="00EC082A">
              <w:rPr>
                <w:spacing w:val="-2"/>
                <w:szCs w:val="24"/>
              </w:rPr>
              <w:t>brown</w:t>
            </w:r>
            <w:r w:rsidRPr="00EC082A">
              <w:rPr>
                <w:spacing w:val="-6"/>
                <w:szCs w:val="24"/>
              </w:rPr>
              <w:t xml:space="preserve"> </w:t>
            </w:r>
            <w:r w:rsidRPr="00EC082A">
              <w:rPr>
                <w:spacing w:val="-2"/>
                <w:szCs w:val="24"/>
              </w:rPr>
              <w:t>sand</w:t>
            </w:r>
            <w:r w:rsidRPr="00EC082A">
              <w:rPr>
                <w:spacing w:val="-4"/>
                <w:szCs w:val="24"/>
              </w:rPr>
              <w:t xml:space="preserve"> </w:t>
            </w:r>
            <w:r w:rsidRPr="00EC082A">
              <w:rPr>
                <w:spacing w:val="-2"/>
                <w:szCs w:val="24"/>
              </w:rPr>
              <w:t>soils</w:t>
            </w:r>
            <w:r w:rsidRPr="00EC082A">
              <w:rPr>
                <w:spacing w:val="-5"/>
                <w:szCs w:val="24"/>
              </w:rPr>
              <w:t xml:space="preserve"> </w:t>
            </w:r>
            <w:r w:rsidRPr="00EC082A">
              <w:rPr>
                <w:spacing w:val="-2"/>
                <w:szCs w:val="24"/>
              </w:rPr>
              <w:t>with</w:t>
            </w:r>
            <w:r w:rsidRPr="00EC082A">
              <w:rPr>
                <w:spacing w:val="-8"/>
                <w:szCs w:val="24"/>
              </w:rPr>
              <w:t xml:space="preserve"> </w:t>
            </w:r>
            <w:r w:rsidRPr="00EC082A">
              <w:rPr>
                <w:spacing w:val="-2"/>
                <w:szCs w:val="24"/>
              </w:rPr>
              <w:t>compacted</w:t>
            </w:r>
            <w:r w:rsidRPr="00EC082A">
              <w:rPr>
                <w:spacing w:val="-4"/>
                <w:szCs w:val="24"/>
              </w:rPr>
              <w:t xml:space="preserve"> </w:t>
            </w:r>
            <w:r w:rsidRPr="00EC082A">
              <w:rPr>
                <w:spacing w:val="-2"/>
                <w:szCs w:val="24"/>
              </w:rPr>
              <w:t>gravelly</w:t>
            </w:r>
            <w:r w:rsidRPr="00EC082A">
              <w:rPr>
                <w:spacing w:val="-12"/>
                <w:szCs w:val="24"/>
              </w:rPr>
              <w:t xml:space="preserve"> </w:t>
            </w:r>
            <w:r w:rsidRPr="00EC082A">
              <w:rPr>
                <w:spacing w:val="-5"/>
                <w:szCs w:val="24"/>
              </w:rPr>
              <w:t>sub</w:t>
            </w:r>
          </w:p>
          <w:p w14:paraId="370143B5" w14:textId="77777777" w:rsidR="004A6D04" w:rsidRPr="00EC082A" w:rsidRDefault="00E24CE6">
            <w:pPr>
              <w:pStyle w:val="TableParagraph"/>
              <w:spacing w:before="7" w:line="254" w:lineRule="auto"/>
              <w:ind w:left="115" w:right="83"/>
              <w:jc w:val="both"/>
              <w:rPr>
                <w:szCs w:val="24"/>
              </w:rPr>
            </w:pPr>
            <w:r w:rsidRPr="00EC082A">
              <w:rPr>
                <w:szCs w:val="24"/>
              </w:rPr>
              <w:t>soils</w:t>
            </w:r>
            <w:r w:rsidRPr="00EC082A">
              <w:rPr>
                <w:spacing w:val="-15"/>
                <w:szCs w:val="24"/>
              </w:rPr>
              <w:t xml:space="preserve"> </w:t>
            </w:r>
            <w:r w:rsidRPr="00EC082A">
              <w:rPr>
                <w:szCs w:val="24"/>
              </w:rPr>
              <w:t>at</w:t>
            </w:r>
            <w:r w:rsidRPr="00EC082A">
              <w:rPr>
                <w:spacing w:val="-14"/>
                <w:szCs w:val="24"/>
              </w:rPr>
              <w:t xml:space="preserve"> </w:t>
            </w:r>
            <w:r w:rsidRPr="00EC082A">
              <w:rPr>
                <w:szCs w:val="24"/>
              </w:rPr>
              <w:t>100cm;</w:t>
            </w:r>
            <w:r w:rsidRPr="00EC082A">
              <w:rPr>
                <w:spacing w:val="-13"/>
                <w:szCs w:val="24"/>
              </w:rPr>
              <w:t xml:space="preserve"> </w:t>
            </w:r>
            <w:r w:rsidRPr="00EC082A">
              <w:rPr>
                <w:szCs w:val="24"/>
              </w:rPr>
              <w:t>These</w:t>
            </w:r>
            <w:r w:rsidRPr="00EC082A">
              <w:rPr>
                <w:spacing w:val="-15"/>
                <w:szCs w:val="24"/>
              </w:rPr>
              <w:t xml:space="preserve"> </w:t>
            </w:r>
            <w:r w:rsidRPr="00EC082A">
              <w:rPr>
                <w:szCs w:val="24"/>
              </w:rPr>
              <w:t>soils</w:t>
            </w:r>
            <w:r w:rsidRPr="00EC082A">
              <w:rPr>
                <w:spacing w:val="-14"/>
                <w:szCs w:val="24"/>
              </w:rPr>
              <w:t xml:space="preserve"> </w:t>
            </w:r>
            <w:r w:rsidRPr="00EC082A">
              <w:rPr>
                <w:szCs w:val="24"/>
              </w:rPr>
              <w:t>are</w:t>
            </w:r>
            <w:r w:rsidRPr="00EC082A">
              <w:rPr>
                <w:spacing w:val="-15"/>
                <w:szCs w:val="24"/>
              </w:rPr>
              <w:t xml:space="preserve"> </w:t>
            </w:r>
            <w:r w:rsidRPr="00EC082A">
              <w:rPr>
                <w:szCs w:val="24"/>
              </w:rPr>
              <w:t>structureless,</w:t>
            </w:r>
            <w:r w:rsidRPr="00EC082A">
              <w:rPr>
                <w:spacing w:val="-15"/>
                <w:szCs w:val="24"/>
              </w:rPr>
              <w:t xml:space="preserve"> </w:t>
            </w:r>
            <w:r w:rsidRPr="00EC082A">
              <w:rPr>
                <w:szCs w:val="24"/>
              </w:rPr>
              <w:t>on</w:t>
            </w:r>
            <w:r w:rsidRPr="00EC082A">
              <w:rPr>
                <w:spacing w:val="-14"/>
                <w:szCs w:val="24"/>
              </w:rPr>
              <w:t xml:space="preserve"> </w:t>
            </w:r>
            <w:r w:rsidRPr="00EC082A">
              <w:rPr>
                <w:szCs w:val="24"/>
              </w:rPr>
              <w:t>the</w:t>
            </w:r>
            <w:r w:rsidRPr="00EC082A">
              <w:rPr>
                <w:spacing w:val="-14"/>
                <w:szCs w:val="24"/>
              </w:rPr>
              <w:t xml:space="preserve"> </w:t>
            </w:r>
            <w:r w:rsidRPr="00EC082A">
              <w:rPr>
                <w:szCs w:val="24"/>
              </w:rPr>
              <w:t>surface</w:t>
            </w:r>
            <w:r w:rsidRPr="00EC082A">
              <w:rPr>
                <w:spacing w:val="-15"/>
                <w:szCs w:val="24"/>
              </w:rPr>
              <w:t xml:space="preserve"> </w:t>
            </w:r>
            <w:r w:rsidRPr="00EC082A">
              <w:rPr>
                <w:szCs w:val="24"/>
              </w:rPr>
              <w:t>and</w:t>
            </w:r>
            <w:r w:rsidRPr="00EC082A">
              <w:rPr>
                <w:spacing w:val="-14"/>
                <w:szCs w:val="24"/>
              </w:rPr>
              <w:t xml:space="preserve"> </w:t>
            </w:r>
            <w:r w:rsidRPr="00EC082A">
              <w:rPr>
                <w:szCs w:val="24"/>
              </w:rPr>
              <w:t>are</w:t>
            </w:r>
            <w:r w:rsidRPr="00EC082A">
              <w:rPr>
                <w:spacing w:val="-15"/>
                <w:szCs w:val="24"/>
              </w:rPr>
              <w:t xml:space="preserve"> </w:t>
            </w:r>
            <w:r w:rsidRPr="00EC082A">
              <w:rPr>
                <w:szCs w:val="24"/>
              </w:rPr>
              <w:t>located</w:t>
            </w:r>
            <w:r w:rsidRPr="00EC082A">
              <w:rPr>
                <w:spacing w:val="-15"/>
                <w:szCs w:val="24"/>
              </w:rPr>
              <w:t xml:space="preserve"> </w:t>
            </w:r>
            <w:r w:rsidRPr="00EC082A">
              <w:rPr>
                <w:szCs w:val="24"/>
              </w:rPr>
              <w:t>near</w:t>
            </w:r>
            <w:r w:rsidRPr="00EC082A">
              <w:rPr>
                <w:spacing w:val="-15"/>
                <w:szCs w:val="24"/>
              </w:rPr>
              <w:t xml:space="preserve"> </w:t>
            </w:r>
            <w:r w:rsidRPr="00EC082A">
              <w:rPr>
                <w:szCs w:val="24"/>
              </w:rPr>
              <w:t xml:space="preserve">dambo or plain areas where they have silty material deposited by water. Some places had </w:t>
            </w:r>
            <w:r w:rsidRPr="00EC082A">
              <w:rPr>
                <w:spacing w:val="-4"/>
                <w:szCs w:val="24"/>
              </w:rPr>
              <w:t>compacted</w:t>
            </w:r>
            <w:r w:rsidRPr="00EC082A">
              <w:rPr>
                <w:spacing w:val="-7"/>
                <w:szCs w:val="24"/>
              </w:rPr>
              <w:t xml:space="preserve"> </w:t>
            </w:r>
            <w:r w:rsidRPr="00EC082A">
              <w:rPr>
                <w:spacing w:val="-4"/>
                <w:szCs w:val="24"/>
              </w:rPr>
              <w:t>sub</w:t>
            </w:r>
            <w:r w:rsidRPr="00EC082A">
              <w:rPr>
                <w:spacing w:val="-10"/>
                <w:szCs w:val="24"/>
              </w:rPr>
              <w:t xml:space="preserve"> </w:t>
            </w:r>
            <w:r w:rsidRPr="00EC082A">
              <w:rPr>
                <w:spacing w:val="-4"/>
                <w:szCs w:val="24"/>
              </w:rPr>
              <w:t>soils</w:t>
            </w:r>
            <w:r w:rsidRPr="00EC082A">
              <w:rPr>
                <w:spacing w:val="-8"/>
                <w:szCs w:val="24"/>
              </w:rPr>
              <w:t xml:space="preserve"> </w:t>
            </w:r>
            <w:r w:rsidRPr="00EC082A">
              <w:rPr>
                <w:spacing w:val="-4"/>
                <w:szCs w:val="24"/>
              </w:rPr>
              <w:t>mainly</w:t>
            </w:r>
            <w:r w:rsidRPr="00EC082A">
              <w:rPr>
                <w:spacing w:val="-8"/>
                <w:szCs w:val="24"/>
              </w:rPr>
              <w:t xml:space="preserve"> </w:t>
            </w:r>
            <w:r w:rsidRPr="00EC082A">
              <w:rPr>
                <w:spacing w:val="-4"/>
                <w:szCs w:val="24"/>
              </w:rPr>
              <w:t>due</w:t>
            </w:r>
            <w:r w:rsidRPr="00EC082A">
              <w:rPr>
                <w:spacing w:val="-6"/>
                <w:szCs w:val="24"/>
              </w:rPr>
              <w:t xml:space="preserve"> </w:t>
            </w:r>
            <w:r w:rsidRPr="00EC082A">
              <w:rPr>
                <w:spacing w:val="-4"/>
                <w:szCs w:val="24"/>
              </w:rPr>
              <w:t>to</w:t>
            </w:r>
            <w:r w:rsidRPr="00EC082A">
              <w:rPr>
                <w:spacing w:val="-8"/>
                <w:szCs w:val="24"/>
              </w:rPr>
              <w:t xml:space="preserve"> </w:t>
            </w:r>
            <w:r w:rsidRPr="00EC082A">
              <w:rPr>
                <w:spacing w:val="-4"/>
                <w:szCs w:val="24"/>
              </w:rPr>
              <w:t>accumulation</w:t>
            </w:r>
            <w:r w:rsidRPr="00EC082A">
              <w:rPr>
                <w:spacing w:val="-6"/>
                <w:szCs w:val="24"/>
              </w:rPr>
              <w:t xml:space="preserve"> </w:t>
            </w:r>
            <w:r w:rsidRPr="00EC082A">
              <w:rPr>
                <w:spacing w:val="-4"/>
                <w:szCs w:val="24"/>
              </w:rPr>
              <w:t>of</w:t>
            </w:r>
            <w:r w:rsidRPr="00EC082A">
              <w:rPr>
                <w:spacing w:val="-6"/>
                <w:szCs w:val="24"/>
              </w:rPr>
              <w:t xml:space="preserve"> </w:t>
            </w:r>
            <w:r w:rsidRPr="00EC082A">
              <w:rPr>
                <w:spacing w:val="-4"/>
                <w:szCs w:val="24"/>
              </w:rPr>
              <w:t>clay</w:t>
            </w:r>
            <w:r w:rsidRPr="00EC082A">
              <w:rPr>
                <w:spacing w:val="-10"/>
                <w:szCs w:val="24"/>
              </w:rPr>
              <w:t xml:space="preserve"> </w:t>
            </w:r>
            <w:r w:rsidRPr="00EC082A">
              <w:rPr>
                <w:spacing w:val="-4"/>
                <w:szCs w:val="24"/>
              </w:rPr>
              <w:t>minerals.</w:t>
            </w:r>
            <w:r w:rsidRPr="00EC082A">
              <w:rPr>
                <w:spacing w:val="-6"/>
                <w:szCs w:val="24"/>
              </w:rPr>
              <w:t xml:space="preserve"> </w:t>
            </w:r>
            <w:r w:rsidRPr="00EC082A">
              <w:rPr>
                <w:spacing w:val="-4"/>
                <w:szCs w:val="24"/>
              </w:rPr>
              <w:t>They</w:t>
            </w:r>
            <w:r w:rsidRPr="00EC082A">
              <w:rPr>
                <w:spacing w:val="-10"/>
                <w:szCs w:val="24"/>
              </w:rPr>
              <w:t xml:space="preserve"> </w:t>
            </w:r>
            <w:r w:rsidRPr="00EC082A">
              <w:rPr>
                <w:spacing w:val="-4"/>
                <w:szCs w:val="24"/>
              </w:rPr>
              <w:t>are</w:t>
            </w:r>
            <w:r w:rsidRPr="00EC082A">
              <w:rPr>
                <w:spacing w:val="-7"/>
                <w:szCs w:val="24"/>
              </w:rPr>
              <w:t xml:space="preserve"> </w:t>
            </w:r>
            <w:r w:rsidRPr="00EC082A">
              <w:rPr>
                <w:spacing w:val="-4"/>
                <w:szCs w:val="24"/>
              </w:rPr>
              <w:t>water</w:t>
            </w:r>
            <w:r w:rsidRPr="00EC082A">
              <w:rPr>
                <w:spacing w:val="-6"/>
                <w:szCs w:val="24"/>
              </w:rPr>
              <w:t xml:space="preserve"> </w:t>
            </w:r>
            <w:r w:rsidRPr="00EC082A">
              <w:rPr>
                <w:spacing w:val="-4"/>
                <w:szCs w:val="24"/>
              </w:rPr>
              <w:t xml:space="preserve">logged </w:t>
            </w:r>
            <w:r w:rsidRPr="00EC082A">
              <w:rPr>
                <w:spacing w:val="-6"/>
                <w:szCs w:val="24"/>
              </w:rPr>
              <w:t>in the rainy</w:t>
            </w:r>
            <w:r w:rsidRPr="00EC082A">
              <w:rPr>
                <w:spacing w:val="-9"/>
                <w:szCs w:val="24"/>
              </w:rPr>
              <w:t xml:space="preserve"> </w:t>
            </w:r>
            <w:r w:rsidRPr="00EC082A">
              <w:rPr>
                <w:spacing w:val="-6"/>
                <w:szCs w:val="24"/>
              </w:rPr>
              <w:t xml:space="preserve">season when the soils become saturated with water and thus support grassland </w:t>
            </w:r>
            <w:r w:rsidRPr="00EC082A">
              <w:rPr>
                <w:spacing w:val="-2"/>
                <w:szCs w:val="24"/>
              </w:rPr>
              <w:t>regrowth</w:t>
            </w:r>
          </w:p>
        </w:tc>
      </w:tr>
    </w:tbl>
    <w:p w14:paraId="00E0423E" w14:textId="77777777" w:rsidR="004A6D04" w:rsidRPr="00EC082A" w:rsidRDefault="004A6D04">
      <w:pPr>
        <w:pStyle w:val="Corpsdetexte"/>
        <w:jc w:val="left"/>
      </w:pPr>
    </w:p>
    <w:p w14:paraId="34CB26D4" w14:textId="77777777" w:rsidR="004A6D04" w:rsidRPr="00EC082A" w:rsidRDefault="00E24CE6" w:rsidP="007D1880">
      <w:pPr>
        <w:pStyle w:val="Corpsdetexte"/>
        <w:spacing w:line="254" w:lineRule="auto"/>
        <w:ind w:right="669"/>
      </w:pPr>
      <w:r w:rsidRPr="00EC082A">
        <w:rPr>
          <w:b/>
          <w:spacing w:val="-2"/>
        </w:rPr>
        <w:t>Textures:</w:t>
      </w:r>
      <w:r w:rsidRPr="00EC082A">
        <w:rPr>
          <w:b/>
          <w:spacing w:val="-10"/>
        </w:rPr>
        <w:t xml:space="preserve"> </w:t>
      </w:r>
      <w:r w:rsidRPr="00EC082A">
        <w:rPr>
          <w:spacing w:val="-2"/>
        </w:rPr>
        <w:t>mainly</w:t>
      </w:r>
      <w:r w:rsidRPr="00EC082A">
        <w:rPr>
          <w:spacing w:val="-13"/>
        </w:rPr>
        <w:t xml:space="preserve"> </w:t>
      </w:r>
      <w:r w:rsidRPr="00EC082A">
        <w:rPr>
          <w:spacing w:val="-2"/>
        </w:rPr>
        <w:t>sand</w:t>
      </w:r>
      <w:r w:rsidRPr="00EC082A">
        <w:rPr>
          <w:spacing w:val="-8"/>
        </w:rPr>
        <w:t xml:space="preserve"> </w:t>
      </w:r>
      <w:r w:rsidRPr="00EC082A">
        <w:rPr>
          <w:spacing w:val="-2"/>
        </w:rPr>
        <w:t>clay</w:t>
      </w:r>
      <w:r w:rsidRPr="00EC082A">
        <w:rPr>
          <w:spacing w:val="-13"/>
        </w:rPr>
        <w:t xml:space="preserve"> </w:t>
      </w:r>
      <w:r w:rsidRPr="00EC082A">
        <w:rPr>
          <w:spacing w:val="-2"/>
        </w:rPr>
        <w:t>loam</w:t>
      </w:r>
      <w:r w:rsidRPr="00EC082A">
        <w:rPr>
          <w:spacing w:val="-11"/>
        </w:rPr>
        <w:t xml:space="preserve"> </w:t>
      </w:r>
      <w:r w:rsidRPr="00EC082A">
        <w:rPr>
          <w:spacing w:val="-2"/>
        </w:rPr>
        <w:t>textures</w:t>
      </w:r>
      <w:r w:rsidRPr="00EC082A">
        <w:rPr>
          <w:spacing w:val="-5"/>
        </w:rPr>
        <w:t xml:space="preserve"> </w:t>
      </w:r>
      <w:r w:rsidRPr="00EC082A">
        <w:rPr>
          <w:spacing w:val="-2"/>
        </w:rPr>
        <w:t>in</w:t>
      </w:r>
      <w:r w:rsidRPr="00EC082A">
        <w:rPr>
          <w:spacing w:val="-9"/>
        </w:rPr>
        <w:t xml:space="preserve"> </w:t>
      </w:r>
      <w:r w:rsidRPr="00EC082A">
        <w:rPr>
          <w:spacing w:val="-2"/>
        </w:rPr>
        <w:t>the</w:t>
      </w:r>
      <w:r w:rsidRPr="00EC082A">
        <w:rPr>
          <w:spacing w:val="-8"/>
        </w:rPr>
        <w:t xml:space="preserve"> </w:t>
      </w:r>
      <w:r w:rsidRPr="00EC082A">
        <w:rPr>
          <w:spacing w:val="-2"/>
        </w:rPr>
        <w:t>top</w:t>
      </w:r>
      <w:r w:rsidRPr="00EC082A">
        <w:rPr>
          <w:spacing w:val="-11"/>
        </w:rPr>
        <w:t xml:space="preserve"> </w:t>
      </w:r>
      <w:r w:rsidRPr="00EC082A">
        <w:rPr>
          <w:spacing w:val="-2"/>
        </w:rPr>
        <w:t>soil</w:t>
      </w:r>
      <w:r w:rsidRPr="00EC082A">
        <w:rPr>
          <w:spacing w:val="-9"/>
        </w:rPr>
        <w:t xml:space="preserve"> </w:t>
      </w:r>
      <w:r w:rsidRPr="00EC082A">
        <w:rPr>
          <w:spacing w:val="-2"/>
        </w:rPr>
        <w:t>were</w:t>
      </w:r>
      <w:r w:rsidRPr="00EC082A">
        <w:rPr>
          <w:spacing w:val="-8"/>
        </w:rPr>
        <w:t xml:space="preserve"> </w:t>
      </w:r>
      <w:r w:rsidRPr="00EC082A">
        <w:rPr>
          <w:spacing w:val="-2"/>
        </w:rPr>
        <w:t>common</w:t>
      </w:r>
      <w:r w:rsidRPr="00EC082A">
        <w:rPr>
          <w:spacing w:val="-8"/>
        </w:rPr>
        <w:t xml:space="preserve"> </w:t>
      </w:r>
      <w:r w:rsidRPr="00EC082A">
        <w:rPr>
          <w:spacing w:val="-2"/>
        </w:rPr>
        <w:t>on</w:t>
      </w:r>
      <w:r w:rsidRPr="00EC082A">
        <w:rPr>
          <w:spacing w:val="-9"/>
        </w:rPr>
        <w:t xml:space="preserve"> </w:t>
      </w:r>
      <w:r w:rsidRPr="00EC082A">
        <w:rPr>
          <w:spacing w:val="-2"/>
        </w:rPr>
        <w:t>the</w:t>
      </w:r>
      <w:r w:rsidRPr="00EC082A">
        <w:rPr>
          <w:spacing w:val="-12"/>
        </w:rPr>
        <w:t xml:space="preserve"> </w:t>
      </w:r>
      <w:r w:rsidRPr="00EC082A">
        <w:rPr>
          <w:spacing w:val="-2"/>
        </w:rPr>
        <w:t>site</w:t>
      </w:r>
      <w:r w:rsidRPr="00EC082A">
        <w:rPr>
          <w:spacing w:val="-10"/>
        </w:rPr>
        <w:t xml:space="preserve"> </w:t>
      </w:r>
      <w:r w:rsidRPr="00EC082A">
        <w:rPr>
          <w:spacing w:val="-2"/>
        </w:rPr>
        <w:t>in</w:t>
      </w:r>
      <w:r w:rsidRPr="00EC082A">
        <w:rPr>
          <w:spacing w:val="-11"/>
        </w:rPr>
        <w:t xml:space="preserve"> </w:t>
      </w:r>
      <w:r w:rsidRPr="00EC082A">
        <w:rPr>
          <w:spacing w:val="-2"/>
        </w:rPr>
        <w:t>a</w:t>
      </w:r>
      <w:r w:rsidRPr="00EC082A">
        <w:rPr>
          <w:spacing w:val="-8"/>
        </w:rPr>
        <w:t xml:space="preserve"> </w:t>
      </w:r>
      <w:r w:rsidRPr="00EC082A">
        <w:rPr>
          <w:spacing w:val="-2"/>
        </w:rPr>
        <w:t>few</w:t>
      </w:r>
      <w:r w:rsidRPr="00EC082A">
        <w:rPr>
          <w:spacing w:val="-10"/>
        </w:rPr>
        <w:t xml:space="preserve"> </w:t>
      </w:r>
      <w:r w:rsidRPr="00EC082A">
        <w:rPr>
          <w:spacing w:val="-2"/>
        </w:rPr>
        <w:t>places sandy</w:t>
      </w:r>
      <w:r w:rsidRPr="00EC082A">
        <w:rPr>
          <w:spacing w:val="-15"/>
        </w:rPr>
        <w:t xml:space="preserve"> </w:t>
      </w:r>
      <w:r w:rsidRPr="00EC082A">
        <w:rPr>
          <w:spacing w:val="-2"/>
        </w:rPr>
        <w:t>loam</w:t>
      </w:r>
      <w:r w:rsidRPr="00EC082A">
        <w:rPr>
          <w:spacing w:val="-13"/>
        </w:rPr>
        <w:t xml:space="preserve"> </w:t>
      </w:r>
      <w:r w:rsidRPr="00EC082A">
        <w:rPr>
          <w:spacing w:val="-2"/>
        </w:rPr>
        <w:t>textures</w:t>
      </w:r>
      <w:r w:rsidRPr="00EC082A">
        <w:rPr>
          <w:spacing w:val="-13"/>
        </w:rPr>
        <w:t xml:space="preserve"> </w:t>
      </w:r>
      <w:r w:rsidRPr="00EC082A">
        <w:rPr>
          <w:spacing w:val="-2"/>
        </w:rPr>
        <w:t>were</w:t>
      </w:r>
      <w:r w:rsidRPr="00EC082A">
        <w:rPr>
          <w:spacing w:val="-13"/>
        </w:rPr>
        <w:t xml:space="preserve"> </w:t>
      </w:r>
      <w:r w:rsidRPr="00EC082A">
        <w:rPr>
          <w:spacing w:val="-2"/>
        </w:rPr>
        <w:t>noted</w:t>
      </w:r>
      <w:r w:rsidRPr="00EC082A">
        <w:rPr>
          <w:spacing w:val="-13"/>
        </w:rPr>
        <w:t xml:space="preserve"> </w:t>
      </w:r>
      <w:r w:rsidRPr="00EC082A">
        <w:rPr>
          <w:spacing w:val="-2"/>
        </w:rPr>
        <w:t>mainly</w:t>
      </w:r>
      <w:r w:rsidRPr="00EC082A">
        <w:rPr>
          <w:spacing w:val="-13"/>
        </w:rPr>
        <w:t xml:space="preserve"> </w:t>
      </w:r>
      <w:r w:rsidRPr="00EC082A">
        <w:rPr>
          <w:spacing w:val="-2"/>
        </w:rPr>
        <w:t>due</w:t>
      </w:r>
      <w:r w:rsidRPr="00EC082A">
        <w:rPr>
          <w:spacing w:val="-13"/>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movement</w:t>
      </w:r>
      <w:r w:rsidRPr="00EC082A">
        <w:rPr>
          <w:spacing w:val="-13"/>
        </w:rPr>
        <w:t xml:space="preserve"> </w:t>
      </w:r>
      <w:r w:rsidRPr="00EC082A">
        <w:rPr>
          <w:spacing w:val="-2"/>
        </w:rPr>
        <w:t>of</w:t>
      </w:r>
      <w:r w:rsidRPr="00EC082A">
        <w:rPr>
          <w:spacing w:val="-13"/>
        </w:rPr>
        <w:t xml:space="preserve"> </w:t>
      </w:r>
      <w:r w:rsidRPr="00EC082A">
        <w:rPr>
          <w:spacing w:val="-2"/>
        </w:rPr>
        <w:t>sandy</w:t>
      </w:r>
      <w:r w:rsidRPr="00EC082A">
        <w:rPr>
          <w:spacing w:val="-13"/>
        </w:rPr>
        <w:t xml:space="preserve"> </w:t>
      </w:r>
      <w:r w:rsidRPr="00EC082A">
        <w:rPr>
          <w:spacing w:val="-2"/>
        </w:rPr>
        <w:t>top</w:t>
      </w:r>
      <w:r w:rsidRPr="00EC082A">
        <w:rPr>
          <w:spacing w:val="-13"/>
        </w:rPr>
        <w:t xml:space="preserve"> </w:t>
      </w:r>
      <w:r w:rsidRPr="00EC082A">
        <w:rPr>
          <w:spacing w:val="-2"/>
        </w:rPr>
        <w:t>soils</w:t>
      </w:r>
      <w:r w:rsidRPr="00EC082A">
        <w:rPr>
          <w:spacing w:val="-13"/>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eastern</w:t>
      </w:r>
      <w:r w:rsidRPr="00EC082A">
        <w:rPr>
          <w:spacing w:val="-13"/>
        </w:rPr>
        <w:t xml:space="preserve"> </w:t>
      </w:r>
      <w:r w:rsidRPr="00EC082A">
        <w:rPr>
          <w:spacing w:val="-2"/>
        </w:rPr>
        <w:t xml:space="preserve">parts </w:t>
      </w:r>
      <w:r w:rsidRPr="00EC082A">
        <w:t>where</w:t>
      </w:r>
      <w:r w:rsidRPr="00EC082A">
        <w:rPr>
          <w:spacing w:val="-15"/>
        </w:rPr>
        <w:t xml:space="preserve"> </w:t>
      </w:r>
      <w:r w:rsidRPr="00EC082A">
        <w:t>active</w:t>
      </w:r>
      <w:r w:rsidRPr="00EC082A">
        <w:rPr>
          <w:spacing w:val="-15"/>
        </w:rPr>
        <w:t xml:space="preserve"> </w:t>
      </w:r>
      <w:r w:rsidRPr="00EC082A">
        <w:t>sheet</w:t>
      </w:r>
      <w:r w:rsidRPr="00EC082A">
        <w:rPr>
          <w:spacing w:val="-15"/>
        </w:rPr>
        <w:t xml:space="preserve"> </w:t>
      </w:r>
      <w:r w:rsidRPr="00EC082A">
        <w:t>deposition</w:t>
      </w:r>
      <w:r w:rsidRPr="00EC082A">
        <w:rPr>
          <w:spacing w:val="-15"/>
        </w:rPr>
        <w:t xml:space="preserve"> </w:t>
      </w:r>
      <w:r w:rsidRPr="00EC082A">
        <w:t>of</w:t>
      </w:r>
      <w:r w:rsidRPr="00EC082A">
        <w:rPr>
          <w:spacing w:val="-15"/>
        </w:rPr>
        <w:t xml:space="preserve"> </w:t>
      </w:r>
      <w:r w:rsidRPr="00EC082A">
        <w:t>Colluvial</w:t>
      </w:r>
      <w:r w:rsidRPr="00EC082A">
        <w:rPr>
          <w:spacing w:val="-15"/>
        </w:rPr>
        <w:t xml:space="preserve"> </w:t>
      </w:r>
      <w:r w:rsidRPr="00EC082A">
        <w:t>material</w:t>
      </w:r>
      <w:r w:rsidRPr="00EC082A">
        <w:rPr>
          <w:spacing w:val="-15"/>
        </w:rPr>
        <w:t xml:space="preserve"> </w:t>
      </w:r>
      <w:r w:rsidRPr="00EC082A">
        <w:t>was</w:t>
      </w:r>
      <w:r w:rsidRPr="00EC082A">
        <w:rPr>
          <w:spacing w:val="-15"/>
        </w:rPr>
        <w:t xml:space="preserve"> </w:t>
      </w:r>
      <w:r w:rsidRPr="00EC082A">
        <w:t>observed.</w:t>
      </w:r>
      <w:r w:rsidRPr="00EC082A">
        <w:rPr>
          <w:spacing w:val="-15"/>
        </w:rPr>
        <w:t xml:space="preserve"> </w:t>
      </w:r>
      <w:r w:rsidRPr="00EC082A">
        <w:t>The</w:t>
      </w:r>
      <w:r w:rsidRPr="00EC082A">
        <w:rPr>
          <w:spacing w:val="-15"/>
        </w:rPr>
        <w:t xml:space="preserve"> </w:t>
      </w:r>
      <w:r w:rsidRPr="00EC082A">
        <w:t>sub</w:t>
      </w:r>
      <w:r w:rsidRPr="00EC082A">
        <w:rPr>
          <w:spacing w:val="-15"/>
        </w:rPr>
        <w:t xml:space="preserve"> </w:t>
      </w:r>
      <w:r w:rsidRPr="00EC082A">
        <w:t>soils</w:t>
      </w:r>
      <w:r w:rsidRPr="00EC082A">
        <w:rPr>
          <w:spacing w:val="-15"/>
        </w:rPr>
        <w:t xml:space="preserve"> </w:t>
      </w:r>
      <w:r w:rsidRPr="00EC082A">
        <w:t>have</w:t>
      </w:r>
      <w:r w:rsidRPr="00EC082A">
        <w:rPr>
          <w:spacing w:val="-15"/>
        </w:rPr>
        <w:t xml:space="preserve"> </w:t>
      </w:r>
      <w:r w:rsidRPr="00EC082A">
        <w:t>higher</w:t>
      </w:r>
      <w:r w:rsidRPr="00EC082A">
        <w:rPr>
          <w:spacing w:val="-15"/>
        </w:rPr>
        <w:t xml:space="preserve"> </w:t>
      </w:r>
      <w:r w:rsidRPr="00EC082A">
        <w:t>clay with</w:t>
      </w:r>
      <w:r w:rsidRPr="00EC082A">
        <w:rPr>
          <w:spacing w:val="-3"/>
        </w:rPr>
        <w:t xml:space="preserve"> </w:t>
      </w:r>
      <w:r w:rsidRPr="00EC082A">
        <w:t>common</w:t>
      </w:r>
      <w:r w:rsidRPr="00EC082A">
        <w:rPr>
          <w:spacing w:val="-4"/>
        </w:rPr>
        <w:t xml:space="preserve"> </w:t>
      </w:r>
      <w:r w:rsidRPr="00EC082A">
        <w:t>sandy</w:t>
      </w:r>
      <w:r w:rsidRPr="00EC082A">
        <w:rPr>
          <w:spacing w:val="-9"/>
        </w:rPr>
        <w:t xml:space="preserve"> </w:t>
      </w:r>
      <w:r w:rsidRPr="00EC082A">
        <w:t>clay</w:t>
      </w:r>
      <w:r w:rsidRPr="00EC082A">
        <w:rPr>
          <w:spacing w:val="-4"/>
        </w:rPr>
        <w:t xml:space="preserve"> </w:t>
      </w:r>
      <w:r w:rsidRPr="00EC082A">
        <w:t>textures</w:t>
      </w:r>
      <w:r w:rsidRPr="00EC082A">
        <w:rPr>
          <w:spacing w:val="-3"/>
        </w:rPr>
        <w:t xml:space="preserve"> </w:t>
      </w:r>
      <w:r w:rsidRPr="00EC082A">
        <w:t>from</w:t>
      </w:r>
      <w:r w:rsidRPr="00EC082A">
        <w:rPr>
          <w:spacing w:val="-3"/>
        </w:rPr>
        <w:t xml:space="preserve"> </w:t>
      </w:r>
      <w:r w:rsidRPr="00EC082A">
        <w:t>15</w:t>
      </w:r>
      <w:r w:rsidRPr="00EC082A">
        <w:rPr>
          <w:spacing w:val="-4"/>
        </w:rPr>
        <w:t xml:space="preserve"> </w:t>
      </w:r>
      <w:r w:rsidRPr="00EC082A">
        <w:t>to</w:t>
      </w:r>
      <w:r w:rsidRPr="00EC082A">
        <w:rPr>
          <w:spacing w:val="-3"/>
        </w:rPr>
        <w:t xml:space="preserve"> </w:t>
      </w:r>
      <w:r w:rsidRPr="00EC082A">
        <w:t>20</w:t>
      </w:r>
      <w:r w:rsidRPr="00EC082A">
        <w:rPr>
          <w:spacing w:val="-4"/>
        </w:rPr>
        <w:t xml:space="preserve"> </w:t>
      </w:r>
      <w:r w:rsidRPr="00EC082A">
        <w:t>centimeters,</w:t>
      </w:r>
      <w:r w:rsidRPr="00EC082A">
        <w:rPr>
          <w:spacing w:val="-4"/>
        </w:rPr>
        <w:t xml:space="preserve"> </w:t>
      </w:r>
      <w:r w:rsidRPr="00EC082A">
        <w:t>the</w:t>
      </w:r>
      <w:r w:rsidRPr="00EC082A">
        <w:rPr>
          <w:spacing w:val="-4"/>
        </w:rPr>
        <w:t xml:space="preserve"> </w:t>
      </w:r>
      <w:r w:rsidRPr="00EC082A">
        <w:t>clay</w:t>
      </w:r>
      <w:r w:rsidRPr="00EC082A">
        <w:rPr>
          <w:spacing w:val="-9"/>
        </w:rPr>
        <w:t xml:space="preserve"> </w:t>
      </w:r>
      <w:r w:rsidRPr="00EC082A">
        <w:t>increases</w:t>
      </w:r>
      <w:r w:rsidRPr="00EC082A">
        <w:rPr>
          <w:spacing w:val="-3"/>
        </w:rPr>
        <w:t xml:space="preserve"> </w:t>
      </w:r>
      <w:r w:rsidRPr="00EC082A">
        <w:t>with</w:t>
      </w:r>
      <w:r w:rsidRPr="00EC082A">
        <w:rPr>
          <w:spacing w:val="-3"/>
        </w:rPr>
        <w:t xml:space="preserve"> </w:t>
      </w:r>
      <w:r w:rsidRPr="00EC082A">
        <w:t>depth.</w:t>
      </w:r>
    </w:p>
    <w:p w14:paraId="709D69EE" w14:textId="77777777" w:rsidR="004A6D04" w:rsidRPr="00EC082A" w:rsidRDefault="00E24CE6" w:rsidP="007D1880">
      <w:pPr>
        <w:pStyle w:val="Corpsdetexte"/>
        <w:spacing w:before="150" w:line="254" w:lineRule="auto"/>
        <w:ind w:right="663"/>
      </w:pPr>
      <w:r w:rsidRPr="00EC082A">
        <w:rPr>
          <w:b/>
        </w:rPr>
        <w:t>Soil</w:t>
      </w:r>
      <w:r w:rsidRPr="00EC082A">
        <w:rPr>
          <w:b/>
          <w:spacing w:val="-10"/>
        </w:rPr>
        <w:t xml:space="preserve"> </w:t>
      </w:r>
      <w:r w:rsidRPr="00EC082A">
        <w:rPr>
          <w:b/>
        </w:rPr>
        <w:t>Structure</w:t>
      </w:r>
      <w:r w:rsidRPr="00EC082A">
        <w:rPr>
          <w:i/>
        </w:rPr>
        <w:t>:</w:t>
      </w:r>
      <w:r w:rsidRPr="00EC082A">
        <w:rPr>
          <w:i/>
          <w:spacing w:val="-9"/>
        </w:rPr>
        <w:t xml:space="preserve"> </w:t>
      </w:r>
      <w:r w:rsidRPr="00EC082A">
        <w:t>the</w:t>
      </w:r>
      <w:r w:rsidRPr="00EC082A">
        <w:rPr>
          <w:spacing w:val="-9"/>
        </w:rPr>
        <w:t xml:space="preserve"> </w:t>
      </w:r>
      <w:r w:rsidRPr="00EC082A">
        <w:t>top</w:t>
      </w:r>
      <w:r w:rsidRPr="00EC082A">
        <w:rPr>
          <w:spacing w:val="-11"/>
        </w:rPr>
        <w:t xml:space="preserve"> </w:t>
      </w:r>
      <w:r w:rsidRPr="00EC082A">
        <w:t>soil</w:t>
      </w:r>
      <w:r w:rsidRPr="00EC082A">
        <w:rPr>
          <w:spacing w:val="-7"/>
        </w:rPr>
        <w:t xml:space="preserve"> </w:t>
      </w:r>
      <w:r w:rsidRPr="00EC082A">
        <w:t>is</w:t>
      </w:r>
      <w:r w:rsidRPr="00EC082A">
        <w:rPr>
          <w:spacing w:val="-8"/>
        </w:rPr>
        <w:t xml:space="preserve"> </w:t>
      </w:r>
      <w:r w:rsidRPr="00EC082A">
        <w:t>weakly</w:t>
      </w:r>
      <w:r w:rsidRPr="00EC082A">
        <w:rPr>
          <w:spacing w:val="-13"/>
        </w:rPr>
        <w:t xml:space="preserve"> </w:t>
      </w:r>
      <w:r w:rsidRPr="00EC082A">
        <w:t>structured</w:t>
      </w:r>
      <w:r w:rsidRPr="00EC082A">
        <w:rPr>
          <w:spacing w:val="-8"/>
        </w:rPr>
        <w:t xml:space="preserve"> </w:t>
      </w:r>
      <w:r w:rsidRPr="00EC082A">
        <w:t>and</w:t>
      </w:r>
      <w:r w:rsidRPr="00EC082A">
        <w:rPr>
          <w:spacing w:val="-11"/>
        </w:rPr>
        <w:t xml:space="preserve"> </w:t>
      </w:r>
      <w:r w:rsidRPr="00EC082A">
        <w:t>loose,</w:t>
      </w:r>
      <w:r w:rsidRPr="00EC082A">
        <w:rPr>
          <w:spacing w:val="-9"/>
        </w:rPr>
        <w:t xml:space="preserve"> </w:t>
      </w:r>
      <w:r w:rsidRPr="00EC082A">
        <w:t>the</w:t>
      </w:r>
      <w:r w:rsidRPr="00EC082A">
        <w:rPr>
          <w:spacing w:val="-12"/>
        </w:rPr>
        <w:t xml:space="preserve"> </w:t>
      </w:r>
      <w:r w:rsidRPr="00EC082A">
        <w:t>sub</w:t>
      </w:r>
      <w:r w:rsidRPr="00EC082A">
        <w:rPr>
          <w:spacing w:val="-8"/>
        </w:rPr>
        <w:t xml:space="preserve"> </w:t>
      </w:r>
      <w:r w:rsidRPr="00EC082A">
        <w:t>soil</w:t>
      </w:r>
      <w:r w:rsidRPr="00EC082A">
        <w:rPr>
          <w:spacing w:val="-7"/>
        </w:rPr>
        <w:t xml:space="preserve"> </w:t>
      </w:r>
      <w:r w:rsidRPr="00EC082A">
        <w:t>is</w:t>
      </w:r>
      <w:r w:rsidRPr="00EC082A">
        <w:rPr>
          <w:spacing w:val="-8"/>
        </w:rPr>
        <w:t xml:space="preserve"> </w:t>
      </w:r>
      <w:r w:rsidRPr="00EC082A">
        <w:t>usually</w:t>
      </w:r>
      <w:r w:rsidRPr="00EC082A">
        <w:rPr>
          <w:spacing w:val="-15"/>
        </w:rPr>
        <w:t xml:space="preserve"> </w:t>
      </w:r>
      <w:r w:rsidRPr="00EC082A">
        <w:t>sub</w:t>
      </w:r>
      <w:r w:rsidRPr="00EC082A">
        <w:rPr>
          <w:spacing w:val="-4"/>
        </w:rPr>
        <w:t xml:space="preserve"> </w:t>
      </w:r>
      <w:r w:rsidRPr="00EC082A">
        <w:t>angular</w:t>
      </w:r>
      <w:r w:rsidRPr="00EC082A">
        <w:rPr>
          <w:spacing w:val="-11"/>
        </w:rPr>
        <w:t xml:space="preserve"> </w:t>
      </w:r>
      <w:r w:rsidRPr="00EC082A">
        <w:t xml:space="preserve">in </w:t>
      </w:r>
      <w:r w:rsidRPr="00EC082A">
        <w:rPr>
          <w:spacing w:val="-2"/>
        </w:rPr>
        <w:t>structure</w:t>
      </w:r>
      <w:r w:rsidRPr="00EC082A">
        <w:rPr>
          <w:spacing w:val="-8"/>
        </w:rPr>
        <w:t xml:space="preserve"> </w:t>
      </w:r>
      <w:r w:rsidRPr="00EC082A">
        <w:rPr>
          <w:spacing w:val="-2"/>
        </w:rPr>
        <w:t>and</w:t>
      </w:r>
      <w:r w:rsidRPr="00EC082A">
        <w:rPr>
          <w:spacing w:val="-7"/>
        </w:rPr>
        <w:t xml:space="preserve"> </w:t>
      </w:r>
      <w:r w:rsidRPr="00EC082A">
        <w:rPr>
          <w:spacing w:val="-2"/>
        </w:rPr>
        <w:t>easily</w:t>
      </w:r>
      <w:r w:rsidRPr="00EC082A">
        <w:rPr>
          <w:spacing w:val="-11"/>
        </w:rPr>
        <w:t xml:space="preserve"> </w:t>
      </w:r>
      <w:r w:rsidRPr="00EC082A">
        <w:rPr>
          <w:spacing w:val="-2"/>
        </w:rPr>
        <w:t>breaks</w:t>
      </w:r>
      <w:r w:rsidRPr="00EC082A">
        <w:rPr>
          <w:spacing w:val="-11"/>
        </w:rPr>
        <w:t xml:space="preserve"> </w:t>
      </w:r>
      <w:r w:rsidRPr="00EC082A">
        <w:rPr>
          <w:spacing w:val="-2"/>
        </w:rPr>
        <w:t>into</w:t>
      </w:r>
      <w:r w:rsidRPr="00EC082A">
        <w:rPr>
          <w:spacing w:val="-9"/>
        </w:rPr>
        <w:t xml:space="preserve"> </w:t>
      </w:r>
      <w:r w:rsidRPr="00EC082A">
        <w:rPr>
          <w:spacing w:val="-2"/>
        </w:rPr>
        <w:t>finer</w:t>
      </w:r>
      <w:r w:rsidRPr="00EC082A">
        <w:rPr>
          <w:spacing w:val="-10"/>
        </w:rPr>
        <w:t xml:space="preserve"> </w:t>
      </w:r>
      <w:r w:rsidRPr="00EC082A">
        <w:rPr>
          <w:spacing w:val="-2"/>
        </w:rPr>
        <w:t>crumbs,</w:t>
      </w:r>
      <w:r w:rsidRPr="00EC082A">
        <w:rPr>
          <w:spacing w:val="-6"/>
        </w:rPr>
        <w:t xml:space="preserve"> </w:t>
      </w:r>
      <w:r w:rsidRPr="00EC082A">
        <w:rPr>
          <w:spacing w:val="-2"/>
        </w:rPr>
        <w:t>physical</w:t>
      </w:r>
      <w:r w:rsidRPr="00EC082A">
        <w:rPr>
          <w:spacing w:val="-8"/>
        </w:rPr>
        <w:t xml:space="preserve"> </w:t>
      </w:r>
      <w:r w:rsidRPr="00EC082A">
        <w:rPr>
          <w:spacing w:val="-2"/>
        </w:rPr>
        <w:t>sorting</w:t>
      </w:r>
      <w:r w:rsidRPr="00EC082A">
        <w:rPr>
          <w:spacing w:val="-12"/>
        </w:rPr>
        <w:t xml:space="preserve"> </w:t>
      </w:r>
      <w:r w:rsidRPr="00EC082A">
        <w:rPr>
          <w:spacing w:val="-2"/>
        </w:rPr>
        <w:t>of</w:t>
      </w:r>
      <w:r w:rsidRPr="00EC082A">
        <w:rPr>
          <w:spacing w:val="-11"/>
        </w:rPr>
        <w:t xml:space="preserve"> </w:t>
      </w:r>
      <w:r w:rsidRPr="00EC082A">
        <w:rPr>
          <w:spacing w:val="-2"/>
        </w:rPr>
        <w:t>particles</w:t>
      </w:r>
      <w:r w:rsidRPr="00EC082A">
        <w:rPr>
          <w:spacing w:val="-8"/>
        </w:rPr>
        <w:t xml:space="preserve"> </w:t>
      </w:r>
      <w:r w:rsidRPr="00EC082A">
        <w:rPr>
          <w:spacing w:val="-2"/>
        </w:rPr>
        <w:t>and</w:t>
      </w:r>
      <w:r w:rsidRPr="00EC082A">
        <w:rPr>
          <w:spacing w:val="-9"/>
        </w:rPr>
        <w:t xml:space="preserve"> </w:t>
      </w:r>
      <w:r w:rsidRPr="00EC082A">
        <w:rPr>
          <w:spacing w:val="-2"/>
        </w:rPr>
        <w:t>movement</w:t>
      </w:r>
      <w:r w:rsidRPr="00EC082A">
        <w:rPr>
          <w:spacing w:val="-8"/>
        </w:rPr>
        <w:t xml:space="preserve"> </w:t>
      </w:r>
      <w:r w:rsidRPr="00EC082A">
        <w:rPr>
          <w:spacing w:val="-2"/>
        </w:rPr>
        <w:t>of</w:t>
      </w:r>
      <w:r w:rsidRPr="00EC082A">
        <w:rPr>
          <w:spacing w:val="-10"/>
        </w:rPr>
        <w:t xml:space="preserve"> </w:t>
      </w:r>
      <w:r w:rsidRPr="00EC082A">
        <w:rPr>
          <w:spacing w:val="-2"/>
        </w:rPr>
        <w:t>loose top</w:t>
      </w:r>
      <w:r w:rsidRPr="00EC082A">
        <w:rPr>
          <w:spacing w:val="-9"/>
        </w:rPr>
        <w:t xml:space="preserve"> </w:t>
      </w:r>
      <w:r w:rsidRPr="00EC082A">
        <w:rPr>
          <w:spacing w:val="-2"/>
        </w:rPr>
        <w:t>soil</w:t>
      </w:r>
      <w:r w:rsidRPr="00EC082A">
        <w:rPr>
          <w:spacing w:val="-9"/>
        </w:rPr>
        <w:t xml:space="preserve"> </w:t>
      </w:r>
      <w:r w:rsidRPr="00EC082A">
        <w:rPr>
          <w:spacing w:val="-2"/>
        </w:rPr>
        <w:t>has</w:t>
      </w:r>
      <w:r w:rsidRPr="00EC082A">
        <w:rPr>
          <w:spacing w:val="-9"/>
        </w:rPr>
        <w:t xml:space="preserve"> </w:t>
      </w:r>
      <w:r w:rsidRPr="00EC082A">
        <w:rPr>
          <w:spacing w:val="-2"/>
        </w:rPr>
        <w:t>led</w:t>
      </w:r>
      <w:r w:rsidRPr="00EC082A">
        <w:rPr>
          <w:spacing w:val="-9"/>
        </w:rPr>
        <w:t xml:space="preserve"> </w:t>
      </w:r>
      <w:r w:rsidRPr="00EC082A">
        <w:rPr>
          <w:spacing w:val="-2"/>
        </w:rPr>
        <w:t>to</w:t>
      </w:r>
      <w:r w:rsidRPr="00EC082A">
        <w:rPr>
          <w:spacing w:val="-9"/>
        </w:rPr>
        <w:t xml:space="preserve"> </w:t>
      </w:r>
      <w:r w:rsidRPr="00EC082A">
        <w:rPr>
          <w:spacing w:val="-2"/>
        </w:rPr>
        <w:t>compacting</w:t>
      </w:r>
      <w:r w:rsidRPr="00EC082A">
        <w:rPr>
          <w:spacing w:val="-11"/>
        </w:rPr>
        <w:t xml:space="preserve"> </w:t>
      </w:r>
      <w:r w:rsidRPr="00EC082A">
        <w:rPr>
          <w:spacing w:val="-2"/>
        </w:rPr>
        <w:t>of</w:t>
      </w:r>
      <w:r w:rsidRPr="00EC082A">
        <w:rPr>
          <w:spacing w:val="-12"/>
        </w:rPr>
        <w:t xml:space="preserve"> </w:t>
      </w:r>
      <w:r w:rsidRPr="00EC082A">
        <w:rPr>
          <w:spacing w:val="-2"/>
        </w:rPr>
        <w:t>the</w:t>
      </w:r>
      <w:r w:rsidRPr="00EC082A">
        <w:rPr>
          <w:spacing w:val="-10"/>
        </w:rPr>
        <w:t xml:space="preserve"> </w:t>
      </w:r>
      <w:r w:rsidRPr="00EC082A">
        <w:rPr>
          <w:spacing w:val="-2"/>
        </w:rPr>
        <w:t>top</w:t>
      </w:r>
      <w:r w:rsidRPr="00EC082A">
        <w:rPr>
          <w:spacing w:val="-9"/>
        </w:rPr>
        <w:t xml:space="preserve"> </w:t>
      </w:r>
      <w:r w:rsidRPr="00EC082A">
        <w:rPr>
          <w:spacing w:val="-2"/>
        </w:rPr>
        <w:t>soil</w:t>
      </w:r>
      <w:r w:rsidRPr="00EC082A">
        <w:rPr>
          <w:spacing w:val="-6"/>
        </w:rPr>
        <w:t xml:space="preserve"> </w:t>
      </w:r>
      <w:r w:rsidRPr="00EC082A">
        <w:rPr>
          <w:spacing w:val="-2"/>
        </w:rPr>
        <w:t>in</w:t>
      </w:r>
      <w:r w:rsidRPr="00EC082A">
        <w:rPr>
          <w:spacing w:val="-9"/>
        </w:rPr>
        <w:t xml:space="preserve"> </w:t>
      </w:r>
      <w:r w:rsidRPr="00EC082A">
        <w:rPr>
          <w:spacing w:val="-2"/>
        </w:rPr>
        <w:t>some</w:t>
      </w:r>
      <w:r w:rsidRPr="00EC082A">
        <w:rPr>
          <w:spacing w:val="-10"/>
        </w:rPr>
        <w:t xml:space="preserve"> </w:t>
      </w:r>
      <w:r w:rsidRPr="00EC082A">
        <w:rPr>
          <w:spacing w:val="-2"/>
        </w:rPr>
        <w:t>areas</w:t>
      </w:r>
      <w:r w:rsidRPr="00EC082A">
        <w:rPr>
          <w:spacing w:val="-6"/>
        </w:rPr>
        <w:t xml:space="preserve"> </w:t>
      </w:r>
      <w:r w:rsidRPr="00EC082A">
        <w:rPr>
          <w:spacing w:val="-2"/>
        </w:rPr>
        <w:t>within</w:t>
      </w:r>
      <w:r w:rsidRPr="00EC082A">
        <w:rPr>
          <w:spacing w:val="-9"/>
        </w:rPr>
        <w:t xml:space="preserve"> </w:t>
      </w:r>
      <w:r w:rsidRPr="00EC082A">
        <w:rPr>
          <w:spacing w:val="-2"/>
        </w:rPr>
        <w:t>the</w:t>
      </w:r>
      <w:r w:rsidRPr="00EC082A">
        <w:rPr>
          <w:spacing w:val="-12"/>
        </w:rPr>
        <w:t xml:space="preserve"> </w:t>
      </w:r>
      <w:r w:rsidRPr="00EC082A">
        <w:rPr>
          <w:spacing w:val="-2"/>
        </w:rPr>
        <w:t>site.</w:t>
      </w:r>
      <w:r w:rsidRPr="00EC082A">
        <w:rPr>
          <w:spacing w:val="-7"/>
        </w:rPr>
        <w:t xml:space="preserve"> </w:t>
      </w:r>
      <w:r w:rsidRPr="00EC082A">
        <w:rPr>
          <w:spacing w:val="-2"/>
        </w:rPr>
        <w:t>Natural</w:t>
      </w:r>
      <w:r w:rsidRPr="00EC082A">
        <w:rPr>
          <w:spacing w:val="-8"/>
        </w:rPr>
        <w:t xml:space="preserve"> </w:t>
      </w:r>
      <w:r w:rsidRPr="00EC082A">
        <w:rPr>
          <w:spacing w:val="-2"/>
        </w:rPr>
        <w:t>hard</w:t>
      </w:r>
      <w:r w:rsidRPr="00EC082A">
        <w:rPr>
          <w:spacing w:val="-9"/>
        </w:rPr>
        <w:t xml:space="preserve"> </w:t>
      </w:r>
      <w:r w:rsidRPr="00EC082A">
        <w:rPr>
          <w:spacing w:val="-2"/>
        </w:rPr>
        <w:t>pans</w:t>
      </w:r>
      <w:r w:rsidRPr="00EC082A">
        <w:rPr>
          <w:spacing w:val="-9"/>
        </w:rPr>
        <w:t xml:space="preserve"> </w:t>
      </w:r>
      <w:r w:rsidRPr="00EC082A">
        <w:rPr>
          <w:spacing w:val="-2"/>
        </w:rPr>
        <w:t xml:space="preserve">have </w:t>
      </w:r>
      <w:r w:rsidRPr="00EC082A">
        <w:t>formed in these areas.</w:t>
      </w:r>
    </w:p>
    <w:p w14:paraId="61F5C446" w14:textId="77777777" w:rsidR="004A6D04" w:rsidRPr="00EC082A" w:rsidRDefault="00E24CE6" w:rsidP="007D1880">
      <w:pPr>
        <w:pStyle w:val="Corpsdetexte"/>
        <w:spacing w:before="158" w:line="254" w:lineRule="auto"/>
        <w:ind w:right="661"/>
      </w:pPr>
      <w:r w:rsidRPr="00EC082A">
        <w:rPr>
          <w:b/>
        </w:rPr>
        <w:t>Soil</w:t>
      </w:r>
      <w:r w:rsidRPr="00EC082A">
        <w:rPr>
          <w:b/>
          <w:spacing w:val="-15"/>
        </w:rPr>
        <w:t xml:space="preserve"> </w:t>
      </w:r>
      <w:r w:rsidRPr="00EC082A">
        <w:rPr>
          <w:b/>
        </w:rPr>
        <w:t>Consistence</w:t>
      </w:r>
      <w:r w:rsidRPr="00EC082A">
        <w:rPr>
          <w:i/>
        </w:rPr>
        <w:t>:</w:t>
      </w:r>
      <w:r w:rsidRPr="00EC082A">
        <w:rPr>
          <w:i/>
          <w:spacing w:val="-15"/>
        </w:rPr>
        <w:t xml:space="preserve"> </w:t>
      </w:r>
      <w:r w:rsidRPr="00EC082A">
        <w:t>these</w:t>
      </w:r>
      <w:r w:rsidRPr="00EC082A">
        <w:rPr>
          <w:spacing w:val="-15"/>
        </w:rPr>
        <w:t xml:space="preserve"> </w:t>
      </w:r>
      <w:r w:rsidRPr="00EC082A">
        <w:t>soils</w:t>
      </w:r>
      <w:r w:rsidRPr="00EC082A">
        <w:rPr>
          <w:spacing w:val="-15"/>
        </w:rPr>
        <w:t xml:space="preserve"> </w:t>
      </w:r>
      <w:r w:rsidRPr="00EC082A">
        <w:t>on</w:t>
      </w:r>
      <w:r w:rsidRPr="00EC082A">
        <w:rPr>
          <w:spacing w:val="-15"/>
        </w:rPr>
        <w:t xml:space="preserve"> </w:t>
      </w:r>
      <w:r w:rsidRPr="00EC082A">
        <w:t>the</w:t>
      </w:r>
      <w:r w:rsidRPr="00EC082A">
        <w:rPr>
          <w:spacing w:val="-15"/>
        </w:rPr>
        <w:t xml:space="preserve"> </w:t>
      </w:r>
      <w:r w:rsidRPr="00EC082A">
        <w:t>top</w:t>
      </w:r>
      <w:r w:rsidRPr="00EC082A">
        <w:rPr>
          <w:spacing w:val="-15"/>
        </w:rPr>
        <w:t xml:space="preserve"> </w:t>
      </w:r>
      <w:r w:rsidRPr="00EC082A">
        <w:t>are</w:t>
      </w:r>
      <w:r w:rsidRPr="00EC082A">
        <w:rPr>
          <w:spacing w:val="-15"/>
        </w:rPr>
        <w:t xml:space="preserve"> </w:t>
      </w:r>
      <w:r w:rsidRPr="00EC082A">
        <w:t>loose</w:t>
      </w:r>
      <w:r w:rsidRPr="00EC082A">
        <w:rPr>
          <w:spacing w:val="-15"/>
        </w:rPr>
        <w:t xml:space="preserve"> </w:t>
      </w:r>
      <w:r w:rsidRPr="00EC082A">
        <w:t>and</w:t>
      </w:r>
      <w:r w:rsidRPr="00EC082A">
        <w:rPr>
          <w:spacing w:val="-15"/>
        </w:rPr>
        <w:t xml:space="preserve"> </w:t>
      </w:r>
      <w:r w:rsidRPr="00EC082A">
        <w:t>weak</w:t>
      </w:r>
      <w:r w:rsidRPr="00EC082A">
        <w:rPr>
          <w:spacing w:val="-14"/>
        </w:rPr>
        <w:t xml:space="preserve"> </w:t>
      </w:r>
      <w:r w:rsidRPr="00EC082A">
        <w:t>when</w:t>
      </w:r>
      <w:r w:rsidRPr="00EC082A">
        <w:rPr>
          <w:spacing w:val="-14"/>
        </w:rPr>
        <w:t xml:space="preserve"> </w:t>
      </w:r>
      <w:r w:rsidRPr="00EC082A">
        <w:t>dry</w:t>
      </w:r>
      <w:r w:rsidRPr="00EC082A">
        <w:rPr>
          <w:spacing w:val="-15"/>
        </w:rPr>
        <w:t xml:space="preserve"> </w:t>
      </w:r>
      <w:r w:rsidRPr="00EC082A">
        <w:t>becoming</w:t>
      </w:r>
      <w:r w:rsidRPr="00EC082A">
        <w:rPr>
          <w:spacing w:val="-15"/>
        </w:rPr>
        <w:t xml:space="preserve"> </w:t>
      </w:r>
      <w:r w:rsidRPr="00EC082A">
        <w:t>strong</w:t>
      </w:r>
      <w:r w:rsidRPr="00EC082A">
        <w:rPr>
          <w:spacing w:val="-15"/>
        </w:rPr>
        <w:t xml:space="preserve"> </w:t>
      </w:r>
      <w:r w:rsidRPr="00EC082A">
        <w:t>to</w:t>
      </w:r>
      <w:r w:rsidRPr="00EC082A">
        <w:rPr>
          <w:spacing w:val="-14"/>
        </w:rPr>
        <w:t xml:space="preserve"> </w:t>
      </w:r>
      <w:r w:rsidRPr="00EC082A">
        <w:t>hard</w:t>
      </w:r>
      <w:r w:rsidRPr="00EC082A">
        <w:rPr>
          <w:spacing w:val="-13"/>
        </w:rPr>
        <w:t xml:space="preserve"> </w:t>
      </w:r>
      <w:r w:rsidRPr="00EC082A">
        <w:t xml:space="preserve">in </w:t>
      </w:r>
      <w:r w:rsidRPr="00EC082A">
        <w:rPr>
          <w:spacing w:val="-6"/>
        </w:rPr>
        <w:t>the sub soil under very</w:t>
      </w:r>
      <w:r w:rsidRPr="00EC082A">
        <w:rPr>
          <w:spacing w:val="-7"/>
        </w:rPr>
        <w:t xml:space="preserve"> </w:t>
      </w:r>
      <w:r w:rsidRPr="00EC082A">
        <w:rPr>
          <w:spacing w:val="-6"/>
        </w:rPr>
        <w:t>dry</w:t>
      </w:r>
      <w:r w:rsidRPr="00EC082A">
        <w:rPr>
          <w:spacing w:val="-7"/>
        </w:rPr>
        <w:t xml:space="preserve"> </w:t>
      </w:r>
      <w:r w:rsidRPr="00EC082A">
        <w:rPr>
          <w:spacing w:val="-6"/>
        </w:rPr>
        <w:t>conditions, but they</w:t>
      </w:r>
      <w:r w:rsidRPr="00EC082A">
        <w:rPr>
          <w:spacing w:val="-7"/>
        </w:rPr>
        <w:t xml:space="preserve"> </w:t>
      </w:r>
      <w:r w:rsidRPr="00EC082A">
        <w:rPr>
          <w:spacing w:val="-6"/>
        </w:rPr>
        <w:t>are fragile when moist</w:t>
      </w:r>
      <w:r w:rsidRPr="00EC082A">
        <w:t xml:space="preserve"> </w:t>
      </w:r>
      <w:r w:rsidRPr="00EC082A">
        <w:rPr>
          <w:spacing w:val="-6"/>
        </w:rPr>
        <w:t xml:space="preserve">and easy to work, an increase </w:t>
      </w:r>
      <w:r w:rsidRPr="00EC082A">
        <w:t>in the moisture conditions to wet status the soils are very sticky and makes workability and movement difficult.</w:t>
      </w:r>
    </w:p>
    <w:p w14:paraId="2C77922A" w14:textId="77777777" w:rsidR="004A6D04" w:rsidRPr="00EC082A" w:rsidRDefault="00E24CE6" w:rsidP="007D1880">
      <w:pPr>
        <w:pStyle w:val="Corpsdetexte"/>
        <w:spacing w:before="152" w:line="254" w:lineRule="auto"/>
        <w:ind w:right="671"/>
      </w:pPr>
      <w:r w:rsidRPr="00EC082A">
        <w:rPr>
          <w:b/>
          <w:spacing w:val="-2"/>
        </w:rPr>
        <w:t>Biological</w:t>
      </w:r>
      <w:r w:rsidRPr="00EC082A">
        <w:rPr>
          <w:b/>
          <w:spacing w:val="-13"/>
        </w:rPr>
        <w:t xml:space="preserve"> </w:t>
      </w:r>
      <w:r w:rsidRPr="00EC082A">
        <w:rPr>
          <w:b/>
          <w:spacing w:val="-2"/>
        </w:rPr>
        <w:t>activity,</w:t>
      </w:r>
      <w:r w:rsidRPr="00EC082A">
        <w:rPr>
          <w:b/>
          <w:spacing w:val="-12"/>
        </w:rPr>
        <w:t xml:space="preserve"> </w:t>
      </w:r>
      <w:r w:rsidRPr="00EC082A">
        <w:rPr>
          <w:b/>
          <w:spacing w:val="-2"/>
        </w:rPr>
        <w:t>permeability</w:t>
      </w:r>
      <w:r w:rsidRPr="00EC082A">
        <w:rPr>
          <w:b/>
          <w:spacing w:val="-8"/>
        </w:rPr>
        <w:t xml:space="preserve"> </w:t>
      </w:r>
      <w:r w:rsidRPr="00EC082A">
        <w:rPr>
          <w:b/>
          <w:spacing w:val="-2"/>
        </w:rPr>
        <w:t>and</w:t>
      </w:r>
      <w:r w:rsidRPr="00EC082A">
        <w:rPr>
          <w:b/>
          <w:spacing w:val="-11"/>
        </w:rPr>
        <w:t xml:space="preserve"> </w:t>
      </w:r>
      <w:r w:rsidRPr="00EC082A">
        <w:rPr>
          <w:b/>
          <w:spacing w:val="-2"/>
        </w:rPr>
        <w:t>porosity</w:t>
      </w:r>
      <w:r w:rsidRPr="00EC082A">
        <w:rPr>
          <w:i/>
          <w:spacing w:val="-2"/>
        </w:rPr>
        <w:t>:</w:t>
      </w:r>
      <w:r w:rsidRPr="00EC082A">
        <w:rPr>
          <w:i/>
          <w:spacing w:val="-10"/>
        </w:rPr>
        <w:t xml:space="preserve"> </w:t>
      </w:r>
      <w:r w:rsidRPr="00EC082A">
        <w:rPr>
          <w:spacing w:val="-2"/>
        </w:rPr>
        <w:t>A</w:t>
      </w:r>
      <w:r w:rsidRPr="00EC082A">
        <w:rPr>
          <w:spacing w:val="-7"/>
        </w:rPr>
        <w:t xml:space="preserve"> </w:t>
      </w:r>
      <w:r w:rsidRPr="00EC082A">
        <w:rPr>
          <w:spacing w:val="-2"/>
        </w:rPr>
        <w:t>very</w:t>
      </w:r>
      <w:r w:rsidRPr="00EC082A">
        <w:rPr>
          <w:spacing w:val="-13"/>
        </w:rPr>
        <w:t xml:space="preserve"> </w:t>
      </w:r>
      <w:r w:rsidRPr="00EC082A">
        <w:rPr>
          <w:spacing w:val="-2"/>
        </w:rPr>
        <w:t>high</w:t>
      </w:r>
      <w:r w:rsidRPr="00EC082A">
        <w:rPr>
          <w:spacing w:val="-9"/>
        </w:rPr>
        <w:t xml:space="preserve"> </w:t>
      </w:r>
      <w:r w:rsidRPr="00EC082A">
        <w:rPr>
          <w:spacing w:val="-2"/>
        </w:rPr>
        <w:t>porosity</w:t>
      </w:r>
      <w:r w:rsidRPr="00EC082A">
        <w:rPr>
          <w:spacing w:val="-13"/>
        </w:rPr>
        <w:t xml:space="preserve"> </w:t>
      </w:r>
      <w:r w:rsidRPr="00EC082A">
        <w:rPr>
          <w:spacing w:val="-2"/>
        </w:rPr>
        <w:t>was</w:t>
      </w:r>
      <w:r w:rsidRPr="00EC082A">
        <w:rPr>
          <w:spacing w:val="-11"/>
        </w:rPr>
        <w:t xml:space="preserve"> </w:t>
      </w:r>
      <w:r w:rsidRPr="00EC082A">
        <w:rPr>
          <w:spacing w:val="-2"/>
        </w:rPr>
        <w:t>observed</w:t>
      </w:r>
      <w:r w:rsidRPr="00EC082A">
        <w:rPr>
          <w:spacing w:val="-11"/>
        </w:rPr>
        <w:t xml:space="preserve"> </w:t>
      </w:r>
      <w:r w:rsidRPr="00EC082A">
        <w:rPr>
          <w:spacing w:val="-2"/>
        </w:rPr>
        <w:t>in</w:t>
      </w:r>
      <w:r w:rsidRPr="00EC082A">
        <w:rPr>
          <w:spacing w:val="-11"/>
        </w:rPr>
        <w:t xml:space="preserve"> </w:t>
      </w:r>
      <w:r w:rsidRPr="00EC082A">
        <w:rPr>
          <w:spacing w:val="-2"/>
        </w:rPr>
        <w:t>the</w:t>
      </w:r>
      <w:r w:rsidRPr="00EC082A">
        <w:rPr>
          <w:spacing w:val="-12"/>
        </w:rPr>
        <w:t xml:space="preserve"> </w:t>
      </w:r>
      <w:r w:rsidRPr="00EC082A">
        <w:rPr>
          <w:spacing w:val="-2"/>
        </w:rPr>
        <w:t>top</w:t>
      </w:r>
      <w:r w:rsidRPr="00EC082A">
        <w:rPr>
          <w:spacing w:val="-11"/>
        </w:rPr>
        <w:t xml:space="preserve"> </w:t>
      </w:r>
      <w:r w:rsidRPr="00EC082A">
        <w:rPr>
          <w:spacing w:val="-2"/>
        </w:rPr>
        <w:t xml:space="preserve">50 </w:t>
      </w:r>
      <w:r w:rsidRPr="00EC082A">
        <w:t xml:space="preserve">cm of these soils, termite and other insect activity had contributed also to the porosity with </w:t>
      </w:r>
      <w:r w:rsidRPr="00EC082A">
        <w:rPr>
          <w:spacing w:val="-2"/>
        </w:rPr>
        <w:t>abundant</w:t>
      </w:r>
      <w:r w:rsidRPr="00EC082A">
        <w:rPr>
          <w:spacing w:val="-12"/>
        </w:rPr>
        <w:t xml:space="preserve"> </w:t>
      </w:r>
      <w:r w:rsidRPr="00EC082A">
        <w:rPr>
          <w:spacing w:val="-2"/>
        </w:rPr>
        <w:t>macro</w:t>
      </w:r>
      <w:r w:rsidRPr="00EC082A">
        <w:rPr>
          <w:spacing w:val="-11"/>
        </w:rPr>
        <w:t xml:space="preserve"> </w:t>
      </w:r>
      <w:r w:rsidRPr="00EC082A">
        <w:rPr>
          <w:spacing w:val="-2"/>
        </w:rPr>
        <w:t>pores,</w:t>
      </w:r>
      <w:r w:rsidRPr="00EC082A">
        <w:rPr>
          <w:spacing w:val="-11"/>
        </w:rPr>
        <w:t xml:space="preserve"> </w:t>
      </w:r>
      <w:r w:rsidRPr="00EC082A">
        <w:rPr>
          <w:spacing w:val="-2"/>
        </w:rPr>
        <w:t>The</w:t>
      </w:r>
      <w:r w:rsidRPr="00EC082A">
        <w:rPr>
          <w:spacing w:val="-12"/>
        </w:rPr>
        <w:t xml:space="preserve"> </w:t>
      </w:r>
      <w:r w:rsidRPr="00EC082A">
        <w:rPr>
          <w:spacing w:val="-2"/>
        </w:rPr>
        <w:t>soils</w:t>
      </w:r>
      <w:r w:rsidRPr="00EC082A">
        <w:rPr>
          <w:spacing w:val="-9"/>
        </w:rPr>
        <w:t xml:space="preserve"> </w:t>
      </w:r>
      <w:r w:rsidRPr="00EC082A">
        <w:rPr>
          <w:spacing w:val="-2"/>
        </w:rPr>
        <w:t>are</w:t>
      </w:r>
      <w:r w:rsidRPr="00EC082A">
        <w:rPr>
          <w:spacing w:val="-13"/>
        </w:rPr>
        <w:t xml:space="preserve"> </w:t>
      </w:r>
      <w:r w:rsidRPr="00EC082A">
        <w:rPr>
          <w:spacing w:val="-2"/>
        </w:rPr>
        <w:t>highly</w:t>
      </w:r>
      <w:r w:rsidRPr="00EC082A">
        <w:rPr>
          <w:spacing w:val="-13"/>
        </w:rPr>
        <w:t xml:space="preserve"> </w:t>
      </w:r>
      <w:r w:rsidRPr="00EC082A">
        <w:rPr>
          <w:spacing w:val="-2"/>
        </w:rPr>
        <w:t>permeable</w:t>
      </w:r>
      <w:r w:rsidRPr="00EC082A">
        <w:rPr>
          <w:spacing w:val="-12"/>
        </w:rPr>
        <w:t xml:space="preserve"> </w:t>
      </w:r>
      <w:r w:rsidRPr="00EC082A">
        <w:rPr>
          <w:spacing w:val="-2"/>
        </w:rPr>
        <w:t>in</w:t>
      </w:r>
      <w:r w:rsidRPr="00EC082A">
        <w:rPr>
          <w:spacing w:val="-11"/>
        </w:rPr>
        <w:t xml:space="preserve"> </w:t>
      </w:r>
      <w:r w:rsidRPr="00EC082A">
        <w:rPr>
          <w:spacing w:val="-2"/>
        </w:rPr>
        <w:t>the</w:t>
      </w:r>
      <w:r w:rsidRPr="00EC082A">
        <w:rPr>
          <w:spacing w:val="-12"/>
        </w:rPr>
        <w:t xml:space="preserve"> </w:t>
      </w:r>
      <w:r w:rsidRPr="00EC082A">
        <w:rPr>
          <w:spacing w:val="-2"/>
        </w:rPr>
        <w:t>top</w:t>
      </w:r>
      <w:r w:rsidRPr="00EC082A">
        <w:rPr>
          <w:spacing w:val="-11"/>
        </w:rPr>
        <w:t xml:space="preserve"> </w:t>
      </w:r>
      <w:r w:rsidRPr="00EC082A">
        <w:rPr>
          <w:spacing w:val="-2"/>
        </w:rPr>
        <w:t>30cm</w:t>
      </w:r>
      <w:r w:rsidRPr="00EC082A">
        <w:rPr>
          <w:spacing w:val="-8"/>
        </w:rPr>
        <w:t xml:space="preserve"> </w:t>
      </w:r>
      <w:r w:rsidRPr="00EC082A">
        <w:rPr>
          <w:spacing w:val="-2"/>
        </w:rPr>
        <w:t>and</w:t>
      </w:r>
      <w:r w:rsidRPr="00EC082A">
        <w:rPr>
          <w:spacing w:val="-9"/>
        </w:rPr>
        <w:t xml:space="preserve"> </w:t>
      </w:r>
      <w:r w:rsidRPr="00EC082A">
        <w:rPr>
          <w:spacing w:val="-2"/>
        </w:rPr>
        <w:t>moderately</w:t>
      </w:r>
      <w:r w:rsidRPr="00EC082A">
        <w:rPr>
          <w:spacing w:val="-13"/>
        </w:rPr>
        <w:t xml:space="preserve"> </w:t>
      </w:r>
      <w:r w:rsidRPr="00EC082A">
        <w:rPr>
          <w:spacing w:val="-2"/>
        </w:rPr>
        <w:t xml:space="preserve">permeable </w:t>
      </w:r>
      <w:r w:rsidRPr="00EC082A">
        <w:t>in the deeper layer forming a reservoir of moisture.</w:t>
      </w:r>
    </w:p>
    <w:p w14:paraId="022F1BD8" w14:textId="77777777" w:rsidR="004A6D04" w:rsidRPr="00EC082A" w:rsidRDefault="00E24CE6" w:rsidP="007D1880">
      <w:pPr>
        <w:pStyle w:val="Corpsdetexte"/>
        <w:spacing w:before="155" w:line="252" w:lineRule="auto"/>
        <w:ind w:right="670"/>
      </w:pPr>
      <w:r w:rsidRPr="00EC082A">
        <w:rPr>
          <w:b/>
          <w:spacing w:val="-2"/>
        </w:rPr>
        <w:t>Effective</w:t>
      </w:r>
      <w:r w:rsidRPr="00EC082A">
        <w:rPr>
          <w:b/>
          <w:spacing w:val="-10"/>
        </w:rPr>
        <w:t xml:space="preserve"> </w:t>
      </w:r>
      <w:r w:rsidRPr="00EC082A">
        <w:rPr>
          <w:b/>
          <w:spacing w:val="-2"/>
        </w:rPr>
        <w:t>soil</w:t>
      </w:r>
      <w:r w:rsidRPr="00EC082A">
        <w:rPr>
          <w:b/>
          <w:spacing w:val="-9"/>
        </w:rPr>
        <w:t xml:space="preserve"> </w:t>
      </w:r>
      <w:r w:rsidRPr="00EC082A">
        <w:rPr>
          <w:b/>
          <w:spacing w:val="-2"/>
        </w:rPr>
        <w:t>growing</w:t>
      </w:r>
      <w:r w:rsidRPr="00EC082A">
        <w:rPr>
          <w:b/>
          <w:spacing w:val="-11"/>
        </w:rPr>
        <w:t xml:space="preserve"> </w:t>
      </w:r>
      <w:r w:rsidRPr="00EC082A">
        <w:rPr>
          <w:b/>
          <w:spacing w:val="-2"/>
        </w:rPr>
        <w:t>depth</w:t>
      </w:r>
      <w:r w:rsidRPr="00EC082A">
        <w:rPr>
          <w:i/>
          <w:spacing w:val="-2"/>
        </w:rPr>
        <w:t>:</w:t>
      </w:r>
      <w:r w:rsidRPr="00EC082A">
        <w:rPr>
          <w:i/>
          <w:spacing w:val="-11"/>
        </w:rPr>
        <w:t xml:space="preserve"> </w:t>
      </w:r>
      <w:r w:rsidRPr="00EC082A">
        <w:rPr>
          <w:spacing w:val="-2"/>
        </w:rPr>
        <w:t>Most</w:t>
      </w:r>
      <w:r w:rsidRPr="00EC082A">
        <w:rPr>
          <w:spacing w:val="-11"/>
        </w:rPr>
        <w:t xml:space="preserve"> </w:t>
      </w:r>
      <w:r w:rsidRPr="00EC082A">
        <w:rPr>
          <w:spacing w:val="-2"/>
        </w:rPr>
        <w:t>of</w:t>
      </w:r>
      <w:r w:rsidRPr="00EC082A">
        <w:rPr>
          <w:spacing w:val="-12"/>
        </w:rPr>
        <w:t xml:space="preserve"> </w:t>
      </w:r>
      <w:r w:rsidRPr="00EC082A">
        <w:rPr>
          <w:spacing w:val="-2"/>
        </w:rPr>
        <w:t>the</w:t>
      </w:r>
      <w:r w:rsidRPr="00EC082A">
        <w:rPr>
          <w:spacing w:val="-10"/>
        </w:rPr>
        <w:t xml:space="preserve"> </w:t>
      </w:r>
      <w:r w:rsidRPr="00EC082A">
        <w:rPr>
          <w:spacing w:val="-2"/>
        </w:rPr>
        <w:t>area</w:t>
      </w:r>
      <w:r w:rsidRPr="00EC082A">
        <w:rPr>
          <w:spacing w:val="-10"/>
        </w:rPr>
        <w:t xml:space="preserve"> </w:t>
      </w:r>
      <w:r w:rsidRPr="00EC082A">
        <w:rPr>
          <w:spacing w:val="-2"/>
        </w:rPr>
        <w:t>is</w:t>
      </w:r>
      <w:r w:rsidRPr="00EC082A">
        <w:rPr>
          <w:spacing w:val="-9"/>
        </w:rPr>
        <w:t xml:space="preserve"> </w:t>
      </w:r>
      <w:r w:rsidRPr="00EC082A">
        <w:rPr>
          <w:spacing w:val="-2"/>
        </w:rPr>
        <w:t>shallow</w:t>
      </w:r>
      <w:r w:rsidRPr="00EC082A">
        <w:rPr>
          <w:spacing w:val="-10"/>
        </w:rPr>
        <w:t xml:space="preserve"> </w:t>
      </w:r>
      <w:r w:rsidRPr="00EC082A">
        <w:rPr>
          <w:spacing w:val="-2"/>
        </w:rPr>
        <w:t>to</w:t>
      </w:r>
      <w:r w:rsidRPr="00EC082A">
        <w:rPr>
          <w:spacing w:val="-9"/>
        </w:rPr>
        <w:t xml:space="preserve"> </w:t>
      </w:r>
      <w:r w:rsidRPr="00EC082A">
        <w:rPr>
          <w:spacing w:val="-2"/>
        </w:rPr>
        <w:t>deep</w:t>
      </w:r>
      <w:r w:rsidRPr="00EC082A">
        <w:rPr>
          <w:spacing w:val="-7"/>
        </w:rPr>
        <w:t xml:space="preserve"> </w:t>
      </w:r>
      <w:r w:rsidRPr="00EC082A">
        <w:rPr>
          <w:spacing w:val="-2"/>
        </w:rPr>
        <w:t>(60</w:t>
      </w:r>
      <w:r w:rsidRPr="00EC082A">
        <w:rPr>
          <w:spacing w:val="-8"/>
        </w:rPr>
        <w:t xml:space="preserve"> </w:t>
      </w:r>
      <w:r w:rsidRPr="00EC082A">
        <w:rPr>
          <w:spacing w:val="-2"/>
        </w:rPr>
        <w:t>cm</w:t>
      </w:r>
      <w:r w:rsidRPr="00EC082A">
        <w:rPr>
          <w:spacing w:val="-9"/>
        </w:rPr>
        <w:t xml:space="preserve"> </w:t>
      </w:r>
      <w:r w:rsidRPr="00EC082A">
        <w:rPr>
          <w:spacing w:val="-2"/>
        </w:rPr>
        <w:t>in</w:t>
      </w:r>
      <w:r w:rsidRPr="00EC082A">
        <w:rPr>
          <w:spacing w:val="-7"/>
        </w:rPr>
        <w:t xml:space="preserve"> </w:t>
      </w:r>
      <w:r w:rsidRPr="00EC082A">
        <w:rPr>
          <w:spacing w:val="-2"/>
        </w:rPr>
        <w:t>depth),</w:t>
      </w:r>
      <w:r w:rsidRPr="00EC082A">
        <w:rPr>
          <w:spacing w:val="-10"/>
        </w:rPr>
        <w:t xml:space="preserve"> </w:t>
      </w:r>
      <w:r w:rsidRPr="00EC082A">
        <w:rPr>
          <w:spacing w:val="-2"/>
        </w:rPr>
        <w:t>these</w:t>
      </w:r>
      <w:r w:rsidRPr="00EC082A">
        <w:rPr>
          <w:spacing w:val="-10"/>
        </w:rPr>
        <w:t xml:space="preserve"> </w:t>
      </w:r>
      <w:r w:rsidRPr="00EC082A">
        <w:rPr>
          <w:spacing w:val="-2"/>
        </w:rPr>
        <w:t xml:space="preserve">present </w:t>
      </w:r>
      <w:r w:rsidRPr="00EC082A">
        <w:t>marginal to low potential for</w:t>
      </w:r>
      <w:r w:rsidRPr="00EC082A">
        <w:rPr>
          <w:spacing w:val="-2"/>
        </w:rPr>
        <w:t xml:space="preserve"> </w:t>
      </w:r>
      <w:r w:rsidRPr="00EC082A">
        <w:t>cropping if the area were to be considered for production.</w:t>
      </w:r>
    </w:p>
    <w:p w14:paraId="644BE4FD" w14:textId="77777777" w:rsidR="004A6D04" w:rsidRPr="00EC082A" w:rsidRDefault="00E24CE6" w:rsidP="007D1880">
      <w:pPr>
        <w:pStyle w:val="Titre2"/>
      </w:pPr>
      <w:bookmarkStart w:id="177" w:name="_bookmark66"/>
      <w:bookmarkStart w:id="178" w:name="_Toc198363352"/>
      <w:bookmarkEnd w:id="177"/>
      <w:r w:rsidRPr="007D1880">
        <w:t>Land</w:t>
      </w:r>
      <w:r w:rsidRPr="00EC082A">
        <w:rPr>
          <w:spacing w:val="-6"/>
        </w:rPr>
        <w:t xml:space="preserve"> </w:t>
      </w:r>
      <w:r w:rsidRPr="00EC082A">
        <w:rPr>
          <w:spacing w:val="-5"/>
        </w:rPr>
        <w:t>use</w:t>
      </w:r>
      <w:bookmarkEnd w:id="178"/>
    </w:p>
    <w:p w14:paraId="6BE341FA" w14:textId="3505CC94" w:rsidR="004A6D04" w:rsidRPr="00EC082A" w:rsidRDefault="00E24CE6" w:rsidP="007D1880">
      <w:pPr>
        <w:pStyle w:val="Corpsdetexte"/>
        <w:spacing w:line="271" w:lineRule="auto"/>
        <w:ind w:right="665"/>
        <w:sectPr w:rsidR="004A6D04" w:rsidRPr="00EC082A">
          <w:pgSz w:w="11920" w:h="16850"/>
          <w:pgMar w:top="1360" w:right="740" w:bottom="1260" w:left="880" w:header="0" w:footer="1042" w:gutter="0"/>
          <w:cols w:space="720"/>
        </w:sectPr>
      </w:pPr>
      <w:r w:rsidRPr="00EC082A">
        <w:rPr>
          <w:spacing w:val="-4"/>
        </w:rPr>
        <w:t>Over</w:t>
      </w:r>
      <w:r w:rsidRPr="00EC082A">
        <w:rPr>
          <w:spacing w:val="-11"/>
        </w:rPr>
        <w:t xml:space="preserve"> </w:t>
      </w:r>
      <w:r w:rsidRPr="00EC082A">
        <w:rPr>
          <w:spacing w:val="-4"/>
        </w:rPr>
        <w:t>the</w:t>
      </w:r>
      <w:r w:rsidRPr="00EC082A">
        <w:rPr>
          <w:spacing w:val="-11"/>
        </w:rPr>
        <w:t xml:space="preserve"> </w:t>
      </w:r>
      <w:r w:rsidRPr="00EC082A">
        <w:rPr>
          <w:spacing w:val="-4"/>
        </w:rPr>
        <w:t>last</w:t>
      </w:r>
      <w:r w:rsidRPr="00EC082A">
        <w:rPr>
          <w:spacing w:val="-11"/>
        </w:rPr>
        <w:t xml:space="preserve"> </w:t>
      </w:r>
      <w:r w:rsidRPr="00EC082A">
        <w:rPr>
          <w:spacing w:val="-4"/>
        </w:rPr>
        <w:t>4</w:t>
      </w:r>
      <w:r w:rsidRPr="00EC082A">
        <w:rPr>
          <w:spacing w:val="-11"/>
        </w:rPr>
        <w:t xml:space="preserve"> </w:t>
      </w:r>
      <w:r w:rsidRPr="00EC082A">
        <w:rPr>
          <w:spacing w:val="-4"/>
        </w:rPr>
        <w:t>years,</w:t>
      </w:r>
      <w:r w:rsidRPr="00EC082A">
        <w:rPr>
          <w:spacing w:val="-11"/>
        </w:rPr>
        <w:t xml:space="preserve"> </w:t>
      </w:r>
      <w:r w:rsidRPr="00EC082A">
        <w:rPr>
          <w:spacing w:val="-4"/>
        </w:rPr>
        <w:t>the</w:t>
      </w:r>
      <w:r w:rsidRPr="00EC082A">
        <w:rPr>
          <w:spacing w:val="-11"/>
        </w:rPr>
        <w:t xml:space="preserve"> </w:t>
      </w:r>
      <w:r w:rsidRPr="00EC082A">
        <w:rPr>
          <w:spacing w:val="-4"/>
        </w:rPr>
        <w:t>land</w:t>
      </w:r>
      <w:r w:rsidRPr="00EC082A">
        <w:rPr>
          <w:spacing w:val="-11"/>
        </w:rPr>
        <w:t xml:space="preserve"> </w:t>
      </w:r>
      <w:r w:rsidRPr="00EC082A">
        <w:rPr>
          <w:spacing w:val="-4"/>
        </w:rPr>
        <w:t>surrounding</w:t>
      </w:r>
      <w:r w:rsidRPr="00EC082A">
        <w:rPr>
          <w:spacing w:val="-11"/>
        </w:rPr>
        <w:t xml:space="preserve"> </w:t>
      </w:r>
      <w:r w:rsidRPr="00EC082A">
        <w:rPr>
          <w:spacing w:val="-4"/>
        </w:rPr>
        <w:t>the</w:t>
      </w:r>
      <w:r w:rsidRPr="00EC082A">
        <w:rPr>
          <w:spacing w:val="-11"/>
        </w:rPr>
        <w:t xml:space="preserve"> </w:t>
      </w:r>
      <w:r w:rsidRPr="00EC082A">
        <w:rPr>
          <w:spacing w:val="-4"/>
        </w:rPr>
        <w:t>project</w:t>
      </w:r>
      <w:r w:rsidRPr="00EC082A">
        <w:rPr>
          <w:spacing w:val="-11"/>
        </w:rPr>
        <w:t xml:space="preserve"> </w:t>
      </w:r>
      <w:r w:rsidRPr="00EC082A">
        <w:rPr>
          <w:spacing w:val="-4"/>
        </w:rPr>
        <w:t>site</w:t>
      </w:r>
      <w:r w:rsidRPr="00EC082A">
        <w:rPr>
          <w:spacing w:val="-11"/>
        </w:rPr>
        <w:t xml:space="preserve"> </w:t>
      </w:r>
      <w:r w:rsidRPr="00EC082A">
        <w:rPr>
          <w:spacing w:val="-4"/>
        </w:rPr>
        <w:t>has</w:t>
      </w:r>
      <w:r w:rsidRPr="00EC082A">
        <w:rPr>
          <w:spacing w:val="-11"/>
        </w:rPr>
        <w:t xml:space="preserve"> </w:t>
      </w:r>
      <w:r w:rsidRPr="00EC082A">
        <w:rPr>
          <w:spacing w:val="-4"/>
        </w:rPr>
        <w:t>experienced</w:t>
      </w:r>
      <w:r w:rsidRPr="00EC082A">
        <w:rPr>
          <w:spacing w:val="-11"/>
        </w:rPr>
        <w:t xml:space="preserve"> </w:t>
      </w:r>
      <w:r w:rsidRPr="00EC082A">
        <w:rPr>
          <w:spacing w:val="-4"/>
        </w:rPr>
        <w:t>a</w:t>
      </w:r>
      <w:r w:rsidRPr="00EC082A">
        <w:rPr>
          <w:spacing w:val="-10"/>
        </w:rPr>
        <w:t xml:space="preserve"> </w:t>
      </w:r>
      <w:r w:rsidRPr="00EC082A">
        <w:rPr>
          <w:spacing w:val="-4"/>
        </w:rPr>
        <w:t>number</w:t>
      </w:r>
      <w:r w:rsidRPr="00EC082A">
        <w:rPr>
          <w:spacing w:val="-10"/>
        </w:rPr>
        <w:t xml:space="preserve"> </w:t>
      </w:r>
      <w:r w:rsidRPr="00EC082A">
        <w:rPr>
          <w:spacing w:val="-4"/>
        </w:rPr>
        <w:t>of</w:t>
      </w:r>
      <w:r w:rsidRPr="00EC082A">
        <w:rPr>
          <w:spacing w:val="-10"/>
        </w:rPr>
        <w:t xml:space="preserve"> </w:t>
      </w:r>
      <w:r w:rsidRPr="00EC082A">
        <w:rPr>
          <w:spacing w:val="-4"/>
        </w:rPr>
        <w:t>commercial and residential establishments. Notable</w:t>
      </w:r>
      <w:r w:rsidRPr="00EC082A">
        <w:rPr>
          <w:spacing w:val="-5"/>
        </w:rPr>
        <w:t xml:space="preserve"> </w:t>
      </w:r>
      <w:r w:rsidRPr="00EC082A">
        <w:rPr>
          <w:spacing w:val="-4"/>
        </w:rPr>
        <w:t>among</w:t>
      </w:r>
      <w:r w:rsidRPr="00EC082A">
        <w:rPr>
          <w:spacing w:val="-6"/>
        </w:rPr>
        <w:t xml:space="preserve"> </w:t>
      </w:r>
      <w:r w:rsidRPr="00EC082A">
        <w:rPr>
          <w:spacing w:val="-4"/>
        </w:rPr>
        <w:t>these include</w:t>
      </w:r>
      <w:r w:rsidRPr="00EC082A">
        <w:rPr>
          <w:spacing w:val="-5"/>
        </w:rPr>
        <w:t xml:space="preserve"> </w:t>
      </w:r>
      <w:r w:rsidRPr="00EC082A">
        <w:rPr>
          <w:spacing w:val="-4"/>
        </w:rPr>
        <w:t>the newly</w:t>
      </w:r>
      <w:r w:rsidRPr="00EC082A">
        <w:rPr>
          <w:spacing w:val="-6"/>
        </w:rPr>
        <w:t xml:space="preserve"> </w:t>
      </w:r>
      <w:r w:rsidRPr="00EC082A">
        <w:rPr>
          <w:spacing w:val="-4"/>
        </w:rPr>
        <w:t xml:space="preserve">commissioned CEC Itimpi </w:t>
      </w:r>
      <w:r w:rsidRPr="00EC082A">
        <w:t>solar</w:t>
      </w:r>
      <w:r w:rsidRPr="00EC082A">
        <w:rPr>
          <w:spacing w:val="-15"/>
        </w:rPr>
        <w:t xml:space="preserve"> </w:t>
      </w:r>
      <w:r w:rsidRPr="00EC082A">
        <w:t>park</w:t>
      </w:r>
      <w:r w:rsidRPr="00EC082A">
        <w:rPr>
          <w:spacing w:val="-15"/>
        </w:rPr>
        <w:t xml:space="preserve"> </w:t>
      </w:r>
      <w:r w:rsidRPr="00EC082A">
        <w:t>which</w:t>
      </w:r>
      <w:r w:rsidRPr="00EC082A">
        <w:rPr>
          <w:spacing w:val="-14"/>
        </w:rPr>
        <w:t xml:space="preserve"> </w:t>
      </w:r>
      <w:r w:rsidRPr="00EC082A">
        <w:t>is</w:t>
      </w:r>
      <w:r w:rsidRPr="00EC082A">
        <w:rPr>
          <w:spacing w:val="-12"/>
        </w:rPr>
        <w:t xml:space="preserve"> </w:t>
      </w:r>
      <w:r w:rsidRPr="00EC082A">
        <w:t>found</w:t>
      </w:r>
      <w:r w:rsidRPr="00EC082A">
        <w:rPr>
          <w:spacing w:val="-15"/>
        </w:rPr>
        <w:t xml:space="preserve"> </w:t>
      </w:r>
      <w:r w:rsidRPr="00EC082A">
        <w:t>on</w:t>
      </w:r>
      <w:r w:rsidRPr="00EC082A">
        <w:rPr>
          <w:spacing w:val="-12"/>
        </w:rPr>
        <w:t xml:space="preserve"> </w:t>
      </w:r>
      <w:r w:rsidRPr="00EC082A">
        <w:t>eastern</w:t>
      </w:r>
      <w:r w:rsidRPr="00EC082A">
        <w:rPr>
          <w:spacing w:val="-12"/>
        </w:rPr>
        <w:t xml:space="preserve"> </w:t>
      </w:r>
      <w:r w:rsidRPr="00EC082A">
        <w:t>border</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project</w:t>
      </w:r>
      <w:r w:rsidRPr="00EC082A">
        <w:rPr>
          <w:spacing w:val="-14"/>
        </w:rPr>
        <w:t xml:space="preserve"> </w:t>
      </w:r>
      <w:r w:rsidRPr="00EC082A">
        <w:t>site</w:t>
      </w:r>
      <w:r w:rsidRPr="00EC082A">
        <w:rPr>
          <w:spacing w:val="-13"/>
        </w:rPr>
        <w:t xml:space="preserve"> </w:t>
      </w:r>
      <w:r w:rsidRPr="00EC082A">
        <w:t>and</w:t>
      </w:r>
      <w:r w:rsidRPr="00EC082A">
        <w:rPr>
          <w:spacing w:val="-14"/>
        </w:rPr>
        <w:t xml:space="preserve"> </w:t>
      </w:r>
      <w:r w:rsidRPr="00EC082A">
        <w:t>some</w:t>
      </w:r>
      <w:r w:rsidRPr="00EC082A">
        <w:rPr>
          <w:spacing w:val="-9"/>
        </w:rPr>
        <w:t xml:space="preserve"> </w:t>
      </w:r>
      <w:r w:rsidRPr="00EC082A">
        <w:t>residential</w:t>
      </w:r>
      <w:r w:rsidRPr="00EC082A">
        <w:rPr>
          <w:spacing w:val="-11"/>
        </w:rPr>
        <w:t xml:space="preserve"> </w:t>
      </w:r>
      <w:r w:rsidRPr="00EC082A">
        <w:t>homes</w:t>
      </w:r>
      <w:r w:rsidRPr="00EC082A">
        <w:rPr>
          <w:spacing w:val="-12"/>
        </w:rPr>
        <w:t xml:space="preserve"> </w:t>
      </w:r>
      <w:r w:rsidRPr="00EC082A">
        <w:t>on</w:t>
      </w:r>
      <w:r w:rsidRPr="00EC082A">
        <w:rPr>
          <w:spacing w:val="-14"/>
        </w:rPr>
        <w:t xml:space="preserve"> </w:t>
      </w:r>
      <w:r w:rsidRPr="00EC082A">
        <w:t xml:space="preserve">the </w:t>
      </w:r>
      <w:r w:rsidRPr="00EC082A">
        <w:rPr>
          <w:spacing w:val="-2"/>
        </w:rPr>
        <w:t>private</w:t>
      </w:r>
      <w:r w:rsidRPr="00EC082A">
        <w:rPr>
          <w:spacing w:val="-15"/>
        </w:rPr>
        <w:t xml:space="preserve"> </w:t>
      </w:r>
      <w:r w:rsidRPr="00EC082A">
        <w:rPr>
          <w:spacing w:val="-2"/>
        </w:rPr>
        <w:t>land</w:t>
      </w:r>
      <w:r w:rsidRPr="00EC082A">
        <w:rPr>
          <w:spacing w:val="-13"/>
        </w:rPr>
        <w:t xml:space="preserve"> </w:t>
      </w:r>
      <w:r w:rsidRPr="00EC082A">
        <w:rPr>
          <w:spacing w:val="-2"/>
        </w:rPr>
        <w:t>found</w:t>
      </w:r>
      <w:r w:rsidRPr="00EC082A">
        <w:rPr>
          <w:spacing w:val="-13"/>
        </w:rPr>
        <w:t xml:space="preserve"> </w:t>
      </w:r>
      <w:r w:rsidRPr="00EC082A">
        <w:rPr>
          <w:spacing w:val="-2"/>
        </w:rPr>
        <w:t>on</w:t>
      </w:r>
      <w:r w:rsidRPr="00EC082A">
        <w:rPr>
          <w:spacing w:val="-13"/>
        </w:rPr>
        <w:t xml:space="preserve"> </w:t>
      </w:r>
      <w:r w:rsidRPr="00EC082A">
        <w:rPr>
          <w:spacing w:val="-2"/>
        </w:rPr>
        <w:t>the</w:t>
      </w:r>
      <w:r w:rsidRPr="00EC082A">
        <w:rPr>
          <w:spacing w:val="-13"/>
        </w:rPr>
        <w:t xml:space="preserve"> </w:t>
      </w:r>
      <w:r w:rsidRPr="00EC082A">
        <w:rPr>
          <w:spacing w:val="-2"/>
        </w:rPr>
        <w:t>western</w:t>
      </w:r>
      <w:r w:rsidRPr="00EC082A">
        <w:rPr>
          <w:spacing w:val="-13"/>
        </w:rPr>
        <w:t xml:space="preserve"> </w:t>
      </w:r>
      <w:r w:rsidRPr="00EC082A">
        <w:rPr>
          <w:spacing w:val="-2"/>
        </w:rPr>
        <w:t>side.</w:t>
      </w:r>
      <w:r w:rsidRPr="00EC082A">
        <w:rPr>
          <w:spacing w:val="-13"/>
        </w:rPr>
        <w:t xml:space="preserve"> </w:t>
      </w:r>
      <w:r w:rsidRPr="00EC082A">
        <w:rPr>
          <w:spacing w:val="-2"/>
        </w:rPr>
        <w:t>.</w:t>
      </w:r>
      <w:r w:rsidRPr="00EC082A">
        <w:rPr>
          <w:spacing w:val="-13"/>
        </w:rPr>
        <w:t xml:space="preserve"> </w:t>
      </w:r>
      <w:r w:rsidRPr="00EC082A">
        <w:rPr>
          <w:spacing w:val="-2"/>
        </w:rPr>
        <w:t>Following</w:t>
      </w:r>
      <w:r w:rsidRPr="00EC082A">
        <w:rPr>
          <w:spacing w:val="-13"/>
        </w:rPr>
        <w:t xml:space="preserve"> </w:t>
      </w:r>
      <w:r w:rsidRPr="00EC082A">
        <w:rPr>
          <w:spacing w:val="-2"/>
        </w:rPr>
        <w:t>the</w:t>
      </w:r>
      <w:r w:rsidRPr="00EC082A">
        <w:rPr>
          <w:spacing w:val="-13"/>
        </w:rPr>
        <w:t xml:space="preserve"> </w:t>
      </w:r>
      <w:r w:rsidRPr="00EC082A">
        <w:rPr>
          <w:spacing w:val="-2"/>
        </w:rPr>
        <w:t>successful</w:t>
      </w:r>
      <w:r w:rsidRPr="00EC082A">
        <w:rPr>
          <w:spacing w:val="-13"/>
        </w:rPr>
        <w:t xml:space="preserve"> </w:t>
      </w:r>
      <w:r w:rsidRPr="00EC082A">
        <w:rPr>
          <w:spacing w:val="-2"/>
        </w:rPr>
        <w:t>compensation</w:t>
      </w:r>
      <w:r w:rsidRPr="00EC082A">
        <w:rPr>
          <w:spacing w:val="-13"/>
        </w:rPr>
        <w:t xml:space="preserve"> </w:t>
      </w:r>
      <w:r w:rsidRPr="00EC082A">
        <w:rPr>
          <w:spacing w:val="-2"/>
        </w:rPr>
        <w:t>and</w:t>
      </w:r>
      <w:r w:rsidRPr="00EC082A">
        <w:rPr>
          <w:spacing w:val="-13"/>
        </w:rPr>
        <w:t xml:space="preserve"> </w:t>
      </w:r>
      <w:r w:rsidRPr="00EC082A">
        <w:rPr>
          <w:spacing w:val="-2"/>
        </w:rPr>
        <w:t xml:space="preserve">displacement </w:t>
      </w:r>
      <w:r w:rsidRPr="00EC082A">
        <w:t>of</w:t>
      </w:r>
      <w:r w:rsidRPr="00EC082A">
        <w:rPr>
          <w:spacing w:val="-15"/>
        </w:rPr>
        <w:t xml:space="preserve"> </w:t>
      </w:r>
      <w:r w:rsidRPr="00EC082A">
        <w:t>local</w:t>
      </w:r>
      <w:r w:rsidRPr="00EC082A">
        <w:rPr>
          <w:spacing w:val="-15"/>
        </w:rPr>
        <w:t xml:space="preserve"> </w:t>
      </w:r>
      <w:r w:rsidRPr="00EC082A">
        <w:t>people</w:t>
      </w:r>
      <w:r w:rsidRPr="00EC082A">
        <w:rPr>
          <w:spacing w:val="-15"/>
        </w:rPr>
        <w:t xml:space="preserve"> </w:t>
      </w:r>
      <w:r w:rsidRPr="00EC082A">
        <w:t>who</w:t>
      </w:r>
      <w:r w:rsidRPr="00EC082A">
        <w:rPr>
          <w:spacing w:val="-14"/>
        </w:rPr>
        <w:t xml:space="preserve"> </w:t>
      </w:r>
      <w:r w:rsidRPr="00EC082A">
        <w:t>had</w:t>
      </w:r>
      <w:r w:rsidRPr="00EC082A">
        <w:rPr>
          <w:spacing w:val="-14"/>
        </w:rPr>
        <w:t xml:space="preserve"> </w:t>
      </w:r>
      <w:r w:rsidRPr="00EC082A">
        <w:t>been</w:t>
      </w:r>
      <w:r w:rsidRPr="00EC082A">
        <w:rPr>
          <w:spacing w:val="-14"/>
        </w:rPr>
        <w:t xml:space="preserve"> </w:t>
      </w:r>
      <w:r w:rsidRPr="00EC082A">
        <w:t>practicing</w:t>
      </w:r>
      <w:r w:rsidRPr="00EC082A">
        <w:rPr>
          <w:spacing w:val="-15"/>
        </w:rPr>
        <w:t xml:space="preserve"> </w:t>
      </w:r>
      <w:r w:rsidRPr="00EC082A">
        <w:t>seasonal</w:t>
      </w:r>
      <w:r w:rsidRPr="00EC082A">
        <w:rPr>
          <w:spacing w:val="-13"/>
        </w:rPr>
        <w:t xml:space="preserve"> </w:t>
      </w:r>
      <w:r w:rsidRPr="00EC082A">
        <w:t>agriculture</w:t>
      </w:r>
      <w:r w:rsidRPr="00EC082A">
        <w:rPr>
          <w:spacing w:val="-15"/>
        </w:rPr>
        <w:t xml:space="preserve"> </w:t>
      </w:r>
      <w:r w:rsidRPr="00EC082A">
        <w:t>on</w:t>
      </w:r>
      <w:r w:rsidRPr="00EC082A">
        <w:rPr>
          <w:spacing w:val="-14"/>
        </w:rPr>
        <w:t xml:space="preserve"> </w:t>
      </w:r>
      <w:r w:rsidRPr="00EC082A">
        <w:t>land</w:t>
      </w:r>
      <w:r w:rsidRPr="00EC082A">
        <w:rPr>
          <w:spacing w:val="-14"/>
        </w:rPr>
        <w:t xml:space="preserve"> </w:t>
      </w:r>
      <w:r w:rsidRPr="00EC082A">
        <w:t>comprising</w:t>
      </w:r>
      <w:r w:rsidRPr="00EC082A">
        <w:rPr>
          <w:spacing w:val="-15"/>
        </w:rPr>
        <w:t xml:space="preserve"> </w:t>
      </w:r>
      <w:r w:rsidRPr="00EC082A">
        <w:t>the</w:t>
      </w:r>
      <w:r w:rsidRPr="00EC082A">
        <w:rPr>
          <w:spacing w:val="-15"/>
        </w:rPr>
        <w:t xml:space="preserve"> </w:t>
      </w:r>
      <w:r w:rsidRPr="00EC082A">
        <w:t>project</w:t>
      </w:r>
      <w:r w:rsidRPr="00EC082A">
        <w:rPr>
          <w:spacing w:val="-13"/>
        </w:rPr>
        <w:t xml:space="preserve"> </w:t>
      </w:r>
      <w:r w:rsidRPr="00EC082A">
        <w:t xml:space="preserve">site, </w:t>
      </w:r>
      <w:r w:rsidRPr="00EC082A">
        <w:rPr>
          <w:spacing w:val="-2"/>
        </w:rPr>
        <w:t>the</w:t>
      </w:r>
      <w:r w:rsidRPr="00EC082A">
        <w:rPr>
          <w:spacing w:val="-9"/>
        </w:rPr>
        <w:t xml:space="preserve"> </w:t>
      </w:r>
      <w:r w:rsidRPr="00EC082A">
        <w:rPr>
          <w:spacing w:val="-2"/>
        </w:rPr>
        <w:t>Developer</w:t>
      </w:r>
      <w:r w:rsidRPr="00EC082A">
        <w:rPr>
          <w:spacing w:val="-10"/>
        </w:rPr>
        <w:t xml:space="preserve"> </w:t>
      </w:r>
      <w:r w:rsidRPr="00EC082A">
        <w:rPr>
          <w:spacing w:val="-2"/>
        </w:rPr>
        <w:t>intensified</w:t>
      </w:r>
      <w:r w:rsidRPr="00EC082A">
        <w:rPr>
          <w:spacing w:val="-8"/>
        </w:rPr>
        <w:t xml:space="preserve"> </w:t>
      </w:r>
      <w:r w:rsidRPr="00EC082A">
        <w:rPr>
          <w:spacing w:val="-2"/>
        </w:rPr>
        <w:t>awareness</w:t>
      </w:r>
      <w:r w:rsidRPr="00EC082A">
        <w:rPr>
          <w:spacing w:val="-8"/>
        </w:rPr>
        <w:t xml:space="preserve"> </w:t>
      </w:r>
      <w:r w:rsidRPr="00EC082A">
        <w:rPr>
          <w:spacing w:val="-2"/>
        </w:rPr>
        <w:t>and</w:t>
      </w:r>
      <w:r w:rsidRPr="00EC082A">
        <w:rPr>
          <w:spacing w:val="-8"/>
        </w:rPr>
        <w:t xml:space="preserve"> </w:t>
      </w:r>
      <w:r w:rsidRPr="00EC082A">
        <w:rPr>
          <w:spacing w:val="-2"/>
        </w:rPr>
        <w:t>patrols</w:t>
      </w:r>
      <w:r w:rsidRPr="00EC082A">
        <w:rPr>
          <w:spacing w:val="-8"/>
        </w:rPr>
        <w:t xml:space="preserve"> </w:t>
      </w:r>
      <w:r w:rsidRPr="00EC082A">
        <w:rPr>
          <w:spacing w:val="-2"/>
        </w:rPr>
        <w:t>to</w:t>
      </w:r>
      <w:r w:rsidRPr="00EC082A">
        <w:rPr>
          <w:spacing w:val="-8"/>
        </w:rPr>
        <w:t xml:space="preserve"> </w:t>
      </w:r>
      <w:r w:rsidRPr="00EC082A">
        <w:rPr>
          <w:spacing w:val="-2"/>
        </w:rPr>
        <w:t>stop</w:t>
      </w:r>
      <w:r w:rsidRPr="00EC082A">
        <w:rPr>
          <w:spacing w:val="-12"/>
        </w:rPr>
        <w:t xml:space="preserve"> </w:t>
      </w:r>
      <w:r w:rsidRPr="00EC082A">
        <w:rPr>
          <w:spacing w:val="-2"/>
        </w:rPr>
        <w:t>any</w:t>
      </w:r>
      <w:r w:rsidRPr="00EC082A">
        <w:rPr>
          <w:spacing w:val="-12"/>
        </w:rPr>
        <w:t xml:space="preserve"> </w:t>
      </w:r>
      <w:r w:rsidRPr="00EC082A">
        <w:rPr>
          <w:spacing w:val="-2"/>
        </w:rPr>
        <w:t>new</w:t>
      </w:r>
      <w:r w:rsidRPr="00EC082A">
        <w:rPr>
          <w:spacing w:val="-9"/>
        </w:rPr>
        <w:t xml:space="preserve"> </w:t>
      </w:r>
      <w:r w:rsidRPr="00EC082A">
        <w:rPr>
          <w:spacing w:val="-2"/>
        </w:rPr>
        <w:t>encroachments.</w:t>
      </w:r>
      <w:r w:rsidRPr="00EC082A">
        <w:rPr>
          <w:spacing w:val="-8"/>
        </w:rPr>
        <w:t xml:space="preserve"> </w:t>
      </w:r>
      <w:r w:rsidRPr="00EC082A">
        <w:rPr>
          <w:spacing w:val="-2"/>
        </w:rPr>
        <w:t>Therefore,</w:t>
      </w:r>
      <w:r w:rsidRPr="00EC082A">
        <w:rPr>
          <w:spacing w:val="-8"/>
        </w:rPr>
        <w:t xml:space="preserve"> </w:t>
      </w:r>
      <w:r w:rsidRPr="00EC082A">
        <w:rPr>
          <w:spacing w:val="-2"/>
        </w:rPr>
        <w:t>there</w:t>
      </w:r>
    </w:p>
    <w:p w14:paraId="08671394" w14:textId="77777777" w:rsidR="004A6D04" w:rsidRPr="00EC082A" w:rsidRDefault="00E24CE6" w:rsidP="007D1880">
      <w:pPr>
        <w:pStyle w:val="Corpsdetexte"/>
        <w:spacing w:before="71" w:line="271" w:lineRule="auto"/>
        <w:ind w:right="686"/>
      </w:pPr>
      <w:r w:rsidRPr="00EC082A">
        <w:lastRenderedPageBreak/>
        <w:t>is no other form of land use on the project site except for a secondary regenerating savanna vegetation. The surrounding areas show greater diversity</w:t>
      </w:r>
      <w:r w:rsidRPr="00EC082A">
        <w:rPr>
          <w:spacing w:val="-2"/>
        </w:rPr>
        <w:t xml:space="preserve"> </w:t>
      </w:r>
      <w:r w:rsidRPr="00EC082A">
        <w:t>of land-uses.</w:t>
      </w:r>
    </w:p>
    <w:p w14:paraId="7566BCB3" w14:textId="77777777" w:rsidR="004A6D04" w:rsidRPr="00EC082A" w:rsidRDefault="004A6D04">
      <w:pPr>
        <w:pStyle w:val="Corpsdetexte"/>
        <w:spacing w:before="1"/>
        <w:jc w:val="left"/>
      </w:pPr>
    </w:p>
    <w:p w14:paraId="0162181E" w14:textId="77777777" w:rsidR="004A6D04" w:rsidRPr="00EC082A" w:rsidRDefault="00E24CE6" w:rsidP="007D1880">
      <w:pPr>
        <w:pStyle w:val="Titre2"/>
      </w:pPr>
      <w:bookmarkStart w:id="179" w:name="_bookmark67"/>
      <w:bookmarkStart w:id="180" w:name="_Toc198363353"/>
      <w:bookmarkEnd w:id="179"/>
      <w:r w:rsidRPr="00EC082A">
        <w:rPr>
          <w:spacing w:val="-4"/>
        </w:rPr>
        <w:t>Land</w:t>
      </w:r>
      <w:r w:rsidRPr="00EC082A">
        <w:rPr>
          <w:spacing w:val="-6"/>
        </w:rPr>
        <w:t xml:space="preserve"> </w:t>
      </w:r>
      <w:r w:rsidRPr="00EC082A">
        <w:t>Tenure</w:t>
      </w:r>
      <w:bookmarkEnd w:id="180"/>
    </w:p>
    <w:p w14:paraId="2B43D865" w14:textId="77777777" w:rsidR="004A6D04" w:rsidRPr="00EC082A" w:rsidRDefault="00E24CE6" w:rsidP="007D1880">
      <w:pPr>
        <w:pStyle w:val="Corpsdetexte"/>
        <w:spacing w:line="268" w:lineRule="auto"/>
        <w:ind w:right="665"/>
      </w:pPr>
      <w:r w:rsidRPr="00EC082A">
        <w:t>Land</w:t>
      </w:r>
      <w:r w:rsidRPr="00EC082A">
        <w:rPr>
          <w:spacing w:val="-15"/>
        </w:rPr>
        <w:t xml:space="preserve"> </w:t>
      </w:r>
      <w:r w:rsidRPr="00EC082A">
        <w:t>tenure</w:t>
      </w:r>
      <w:r w:rsidRPr="00EC082A">
        <w:rPr>
          <w:spacing w:val="-15"/>
        </w:rPr>
        <w:t xml:space="preserve"> </w:t>
      </w:r>
      <w:r w:rsidRPr="00EC082A">
        <w:t>in</w:t>
      </w:r>
      <w:r w:rsidRPr="00EC082A">
        <w:rPr>
          <w:spacing w:val="-15"/>
        </w:rPr>
        <w:t xml:space="preserve"> </w:t>
      </w:r>
      <w:r w:rsidRPr="00EC082A">
        <w:t>Zambia</w:t>
      </w:r>
      <w:r w:rsidRPr="00EC082A">
        <w:rPr>
          <w:spacing w:val="-15"/>
        </w:rPr>
        <w:t xml:space="preserve"> </w:t>
      </w:r>
      <w:r w:rsidRPr="00EC082A">
        <w:t>is</w:t>
      </w:r>
      <w:r w:rsidRPr="00EC082A">
        <w:rPr>
          <w:spacing w:val="-15"/>
        </w:rPr>
        <w:t xml:space="preserve"> </w:t>
      </w:r>
      <w:r w:rsidRPr="00EC082A">
        <w:t>governed</w:t>
      </w:r>
      <w:r w:rsidRPr="00EC082A">
        <w:rPr>
          <w:spacing w:val="-15"/>
        </w:rPr>
        <w:t xml:space="preserve"> </w:t>
      </w:r>
      <w:r w:rsidRPr="00EC082A">
        <w:t>by</w:t>
      </w:r>
      <w:r w:rsidRPr="00EC082A">
        <w:rPr>
          <w:spacing w:val="-15"/>
        </w:rPr>
        <w:t xml:space="preserve"> </w:t>
      </w:r>
      <w:r w:rsidRPr="00EC082A">
        <w:t>State</w:t>
      </w:r>
      <w:r w:rsidRPr="00EC082A">
        <w:rPr>
          <w:spacing w:val="-15"/>
        </w:rPr>
        <w:t xml:space="preserve"> </w:t>
      </w:r>
      <w:r w:rsidRPr="00EC082A">
        <w:t>and</w:t>
      </w:r>
      <w:r w:rsidRPr="00EC082A">
        <w:rPr>
          <w:spacing w:val="-15"/>
        </w:rPr>
        <w:t xml:space="preserve"> </w:t>
      </w:r>
      <w:r w:rsidRPr="00EC082A">
        <w:t>Customary</w:t>
      </w:r>
      <w:r w:rsidRPr="00EC082A">
        <w:rPr>
          <w:spacing w:val="-15"/>
        </w:rPr>
        <w:t xml:space="preserve"> </w:t>
      </w:r>
      <w:r w:rsidRPr="00EC082A">
        <w:t>ownership.</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area</w:t>
      </w:r>
      <w:r w:rsidRPr="00EC082A">
        <w:rPr>
          <w:spacing w:val="-15"/>
        </w:rPr>
        <w:t xml:space="preserve"> </w:t>
      </w:r>
      <w:r w:rsidRPr="00EC082A">
        <w:t>is</w:t>
      </w:r>
      <w:r w:rsidRPr="00EC082A">
        <w:rPr>
          <w:spacing w:val="-15"/>
        </w:rPr>
        <w:t xml:space="preserve"> </w:t>
      </w:r>
      <w:r w:rsidRPr="00EC082A">
        <w:t>under state</w:t>
      </w:r>
      <w:r w:rsidRPr="00EC082A">
        <w:rPr>
          <w:spacing w:val="-15"/>
        </w:rPr>
        <w:t xml:space="preserve"> </w:t>
      </w:r>
      <w:r w:rsidRPr="00EC082A">
        <w:t>land</w:t>
      </w:r>
      <w:r w:rsidRPr="00EC082A">
        <w:rPr>
          <w:spacing w:val="-15"/>
        </w:rPr>
        <w:t xml:space="preserve"> </w:t>
      </w:r>
      <w:r w:rsidRPr="00EC082A">
        <w:t>tenure</w:t>
      </w:r>
      <w:r w:rsidRPr="00EC082A">
        <w:rPr>
          <w:spacing w:val="-15"/>
        </w:rPr>
        <w:t xml:space="preserve"> </w:t>
      </w:r>
      <w:r w:rsidRPr="00EC082A">
        <w:t>system</w:t>
      </w:r>
      <w:r w:rsidRPr="00EC082A">
        <w:rPr>
          <w:spacing w:val="-13"/>
        </w:rPr>
        <w:t xml:space="preserve"> </w:t>
      </w:r>
      <w:r w:rsidRPr="00EC082A">
        <w:t>and</w:t>
      </w:r>
      <w:r w:rsidRPr="00EC082A">
        <w:rPr>
          <w:spacing w:val="-14"/>
        </w:rPr>
        <w:t xml:space="preserve"> </w:t>
      </w:r>
      <w:r w:rsidRPr="00EC082A">
        <w:t>under</w:t>
      </w:r>
      <w:r w:rsidRPr="00EC082A">
        <w:rPr>
          <w:spacing w:val="-15"/>
        </w:rPr>
        <w:t xml:space="preserve"> </w:t>
      </w:r>
      <w:r w:rsidRPr="00EC082A">
        <w:t>the</w:t>
      </w:r>
      <w:r w:rsidRPr="00EC082A">
        <w:rPr>
          <w:spacing w:val="-15"/>
        </w:rPr>
        <w:t xml:space="preserve"> </w:t>
      </w:r>
      <w:r w:rsidRPr="00EC082A">
        <w:t>ownership</w:t>
      </w:r>
      <w:r w:rsidRPr="00EC082A">
        <w:rPr>
          <w:spacing w:val="-14"/>
        </w:rPr>
        <w:t xml:space="preserve"> </w:t>
      </w:r>
      <w:r w:rsidRPr="00EC082A">
        <w:t>of</w:t>
      </w:r>
      <w:r w:rsidRPr="00EC082A">
        <w:rPr>
          <w:spacing w:val="-15"/>
        </w:rPr>
        <w:t xml:space="preserve"> </w:t>
      </w:r>
      <w:r w:rsidRPr="00EC082A">
        <w:t>CEC</w:t>
      </w:r>
      <w:r w:rsidRPr="00EC082A">
        <w:rPr>
          <w:spacing w:val="-14"/>
        </w:rPr>
        <w:t xml:space="preserve"> </w:t>
      </w:r>
      <w:r w:rsidRPr="00EC082A">
        <w:t>as</w:t>
      </w:r>
      <w:r w:rsidRPr="00EC082A">
        <w:rPr>
          <w:spacing w:val="-14"/>
        </w:rPr>
        <w:t xml:space="preserve"> </w:t>
      </w:r>
      <w:r w:rsidRPr="00EC082A">
        <w:t>part</w:t>
      </w:r>
      <w:r w:rsidRPr="00EC082A">
        <w:rPr>
          <w:spacing w:val="-15"/>
        </w:rPr>
        <w:t xml:space="preserve"> </w:t>
      </w:r>
      <w:r w:rsidRPr="00EC082A">
        <w:t>of</w:t>
      </w:r>
      <w:r w:rsidRPr="00EC082A">
        <w:rPr>
          <w:spacing w:val="-15"/>
        </w:rPr>
        <w:t xml:space="preserve"> </w:t>
      </w:r>
      <w:r w:rsidRPr="00EC082A">
        <w:t>the</w:t>
      </w:r>
      <w:r w:rsidRPr="00EC082A">
        <w:rPr>
          <w:spacing w:val="-14"/>
        </w:rPr>
        <w:t xml:space="preserve"> </w:t>
      </w:r>
      <w:r w:rsidRPr="00EC082A">
        <w:t>wayleave</w:t>
      </w:r>
      <w:r w:rsidRPr="00EC082A">
        <w:rPr>
          <w:spacing w:val="-15"/>
        </w:rPr>
        <w:t xml:space="preserve"> </w:t>
      </w:r>
      <w:r w:rsidRPr="00EC082A">
        <w:t>for</w:t>
      </w:r>
      <w:r w:rsidRPr="00EC082A">
        <w:rPr>
          <w:spacing w:val="-15"/>
        </w:rPr>
        <w:t xml:space="preserve"> </w:t>
      </w:r>
      <w:r w:rsidRPr="00EC082A">
        <w:t>the</w:t>
      </w:r>
      <w:r w:rsidRPr="00EC082A">
        <w:rPr>
          <w:spacing w:val="-15"/>
        </w:rPr>
        <w:t xml:space="preserve"> </w:t>
      </w:r>
      <w:r w:rsidRPr="00EC082A">
        <w:t xml:space="preserve">existing </w:t>
      </w:r>
      <w:r w:rsidRPr="00EC082A">
        <w:rPr>
          <w:spacing w:val="-2"/>
        </w:rPr>
        <w:t>220</w:t>
      </w:r>
      <w:r w:rsidRPr="00EC082A">
        <w:rPr>
          <w:spacing w:val="-15"/>
        </w:rPr>
        <w:t xml:space="preserve"> </w:t>
      </w:r>
      <w:r w:rsidRPr="00EC082A">
        <w:rPr>
          <w:spacing w:val="-2"/>
        </w:rPr>
        <w:t>kV</w:t>
      </w:r>
      <w:r w:rsidRPr="00EC082A">
        <w:rPr>
          <w:spacing w:val="-13"/>
        </w:rPr>
        <w:t xml:space="preserve"> </w:t>
      </w:r>
      <w:r w:rsidRPr="00EC082A">
        <w:rPr>
          <w:spacing w:val="-2"/>
        </w:rPr>
        <w:t>power</w:t>
      </w:r>
      <w:r w:rsidRPr="00EC082A">
        <w:rPr>
          <w:spacing w:val="-13"/>
        </w:rPr>
        <w:t xml:space="preserve"> </w:t>
      </w:r>
      <w:r w:rsidRPr="00EC082A">
        <w:rPr>
          <w:spacing w:val="-2"/>
        </w:rPr>
        <w:t>lines.</w:t>
      </w:r>
      <w:r w:rsidRPr="00EC082A">
        <w:rPr>
          <w:spacing w:val="-13"/>
        </w:rPr>
        <w:t xml:space="preserve"> </w:t>
      </w:r>
      <w:r w:rsidRPr="00EC082A">
        <w:rPr>
          <w:spacing w:val="-2"/>
        </w:rPr>
        <w:t>No</w:t>
      </w:r>
      <w:r w:rsidRPr="00EC082A">
        <w:rPr>
          <w:spacing w:val="-13"/>
        </w:rPr>
        <w:t xml:space="preserve"> </w:t>
      </w:r>
      <w:r w:rsidRPr="00EC082A">
        <w:rPr>
          <w:spacing w:val="-2"/>
        </w:rPr>
        <w:t>other</w:t>
      </w:r>
      <w:r w:rsidRPr="00EC082A">
        <w:rPr>
          <w:spacing w:val="-13"/>
        </w:rPr>
        <w:t xml:space="preserve"> </w:t>
      </w:r>
      <w:r w:rsidRPr="00EC082A">
        <w:rPr>
          <w:spacing w:val="-2"/>
        </w:rPr>
        <w:t>individual</w:t>
      </w:r>
      <w:r w:rsidRPr="00EC082A">
        <w:rPr>
          <w:spacing w:val="-13"/>
        </w:rPr>
        <w:t xml:space="preserve"> </w:t>
      </w:r>
      <w:r w:rsidRPr="00EC082A">
        <w:rPr>
          <w:spacing w:val="-2"/>
        </w:rPr>
        <w:t>or</w:t>
      </w:r>
      <w:r w:rsidRPr="00EC082A">
        <w:rPr>
          <w:spacing w:val="-13"/>
        </w:rPr>
        <w:t xml:space="preserve"> </w:t>
      </w:r>
      <w:r w:rsidRPr="00EC082A">
        <w:rPr>
          <w:spacing w:val="-2"/>
        </w:rPr>
        <w:t>organization</w:t>
      </w:r>
      <w:r w:rsidRPr="00EC082A">
        <w:rPr>
          <w:spacing w:val="-13"/>
        </w:rPr>
        <w:t xml:space="preserve"> </w:t>
      </w:r>
      <w:r w:rsidRPr="00EC082A">
        <w:rPr>
          <w:spacing w:val="-2"/>
        </w:rPr>
        <w:t>claims</w:t>
      </w:r>
      <w:r w:rsidRPr="00EC082A">
        <w:rPr>
          <w:spacing w:val="-13"/>
        </w:rPr>
        <w:t xml:space="preserve"> </w:t>
      </w:r>
      <w:r w:rsidRPr="00EC082A">
        <w:rPr>
          <w:spacing w:val="-2"/>
        </w:rPr>
        <w:t>to</w:t>
      </w:r>
      <w:r w:rsidRPr="00EC082A">
        <w:rPr>
          <w:spacing w:val="-13"/>
        </w:rPr>
        <w:t xml:space="preserve"> </w:t>
      </w:r>
      <w:r w:rsidRPr="00EC082A">
        <w:rPr>
          <w:spacing w:val="-2"/>
        </w:rPr>
        <w:t>have</w:t>
      </w:r>
      <w:r w:rsidRPr="00EC082A">
        <w:rPr>
          <w:spacing w:val="-13"/>
        </w:rPr>
        <w:t xml:space="preserve"> </w:t>
      </w:r>
      <w:r w:rsidRPr="00EC082A">
        <w:rPr>
          <w:spacing w:val="-2"/>
        </w:rPr>
        <w:t>proof</w:t>
      </w:r>
      <w:r w:rsidRPr="00EC082A">
        <w:rPr>
          <w:spacing w:val="-13"/>
        </w:rPr>
        <w:t xml:space="preserve"> </w:t>
      </w:r>
      <w:r w:rsidRPr="00EC082A">
        <w:rPr>
          <w:spacing w:val="-2"/>
        </w:rPr>
        <w:t>of</w:t>
      </w:r>
      <w:r w:rsidRPr="00EC082A">
        <w:rPr>
          <w:spacing w:val="-13"/>
        </w:rPr>
        <w:t xml:space="preserve"> </w:t>
      </w:r>
      <w:r w:rsidRPr="00EC082A">
        <w:rPr>
          <w:spacing w:val="-2"/>
        </w:rPr>
        <w:t>ownership</w:t>
      </w:r>
      <w:r w:rsidRPr="00EC082A">
        <w:rPr>
          <w:spacing w:val="-13"/>
        </w:rPr>
        <w:t xml:space="preserve"> </w:t>
      </w:r>
      <w:r w:rsidRPr="00EC082A">
        <w:rPr>
          <w:spacing w:val="-2"/>
        </w:rPr>
        <w:t>for</w:t>
      </w:r>
      <w:r w:rsidRPr="00EC082A">
        <w:rPr>
          <w:spacing w:val="-13"/>
        </w:rPr>
        <w:t xml:space="preserve"> </w:t>
      </w:r>
      <w:r w:rsidRPr="00EC082A">
        <w:rPr>
          <w:spacing w:val="-2"/>
        </w:rPr>
        <w:t xml:space="preserve">the </w:t>
      </w:r>
      <w:r w:rsidRPr="00EC082A">
        <w:t xml:space="preserve">Project Site and the locals who have been practicing season agricultural activities on the site </w:t>
      </w:r>
      <w:r w:rsidRPr="00EC082A">
        <w:rPr>
          <w:spacing w:val="-4"/>
        </w:rPr>
        <w:t>acknowledged</w:t>
      </w:r>
      <w:r w:rsidRPr="00EC082A">
        <w:rPr>
          <w:spacing w:val="-7"/>
        </w:rPr>
        <w:t xml:space="preserve"> </w:t>
      </w:r>
      <w:r w:rsidRPr="00EC082A">
        <w:rPr>
          <w:spacing w:val="-4"/>
        </w:rPr>
        <w:t>that</w:t>
      </w:r>
      <w:r w:rsidRPr="00EC082A">
        <w:rPr>
          <w:spacing w:val="-6"/>
        </w:rPr>
        <w:t xml:space="preserve"> </w:t>
      </w:r>
      <w:r w:rsidRPr="00EC082A">
        <w:rPr>
          <w:spacing w:val="-4"/>
        </w:rPr>
        <w:t>they</w:t>
      </w:r>
      <w:r w:rsidRPr="00EC082A">
        <w:rPr>
          <w:spacing w:val="-9"/>
        </w:rPr>
        <w:t xml:space="preserve"> </w:t>
      </w:r>
      <w:r w:rsidRPr="00EC082A">
        <w:rPr>
          <w:spacing w:val="-4"/>
        </w:rPr>
        <w:t>were</w:t>
      </w:r>
      <w:r w:rsidRPr="00EC082A">
        <w:rPr>
          <w:spacing w:val="-5"/>
        </w:rPr>
        <w:t xml:space="preserve"> </w:t>
      </w:r>
      <w:r w:rsidRPr="00EC082A">
        <w:rPr>
          <w:spacing w:val="-4"/>
        </w:rPr>
        <w:t>aware</w:t>
      </w:r>
      <w:r w:rsidRPr="00EC082A">
        <w:rPr>
          <w:spacing w:val="-10"/>
        </w:rPr>
        <w:t xml:space="preserve"> </w:t>
      </w:r>
      <w:r w:rsidRPr="00EC082A">
        <w:rPr>
          <w:spacing w:val="-4"/>
        </w:rPr>
        <w:t>that</w:t>
      </w:r>
      <w:r w:rsidRPr="00EC082A">
        <w:rPr>
          <w:spacing w:val="-6"/>
        </w:rPr>
        <w:t xml:space="preserve"> </w:t>
      </w:r>
      <w:r w:rsidRPr="00EC082A">
        <w:rPr>
          <w:spacing w:val="-4"/>
        </w:rPr>
        <w:t>the</w:t>
      </w:r>
      <w:r w:rsidRPr="00EC082A">
        <w:rPr>
          <w:spacing w:val="-5"/>
        </w:rPr>
        <w:t xml:space="preserve"> </w:t>
      </w:r>
      <w:r w:rsidRPr="00EC082A">
        <w:rPr>
          <w:spacing w:val="-4"/>
        </w:rPr>
        <w:t>land comprising</w:t>
      </w:r>
      <w:r w:rsidRPr="00EC082A">
        <w:rPr>
          <w:spacing w:val="-7"/>
        </w:rPr>
        <w:t xml:space="preserve"> </w:t>
      </w:r>
      <w:r w:rsidRPr="00EC082A">
        <w:rPr>
          <w:spacing w:val="-4"/>
        </w:rPr>
        <w:t>the</w:t>
      </w:r>
      <w:r w:rsidRPr="00EC082A">
        <w:rPr>
          <w:spacing w:val="-8"/>
        </w:rPr>
        <w:t xml:space="preserve"> </w:t>
      </w:r>
      <w:r w:rsidRPr="00EC082A">
        <w:rPr>
          <w:spacing w:val="-4"/>
        </w:rPr>
        <w:t>Project</w:t>
      </w:r>
      <w:r w:rsidRPr="00EC082A">
        <w:rPr>
          <w:spacing w:val="-6"/>
        </w:rPr>
        <w:t xml:space="preserve"> </w:t>
      </w:r>
      <w:r w:rsidRPr="00EC082A">
        <w:rPr>
          <w:spacing w:val="-4"/>
        </w:rPr>
        <w:t>Site</w:t>
      </w:r>
      <w:r w:rsidRPr="00EC082A">
        <w:rPr>
          <w:spacing w:val="-8"/>
        </w:rPr>
        <w:t xml:space="preserve"> </w:t>
      </w:r>
      <w:r w:rsidRPr="00EC082A">
        <w:rPr>
          <w:spacing w:val="-4"/>
        </w:rPr>
        <w:t>belonged</w:t>
      </w:r>
      <w:r w:rsidRPr="00EC082A">
        <w:rPr>
          <w:spacing w:val="-7"/>
        </w:rPr>
        <w:t xml:space="preserve"> </w:t>
      </w:r>
      <w:r w:rsidRPr="00EC082A">
        <w:rPr>
          <w:spacing w:val="-4"/>
        </w:rPr>
        <w:t>to</w:t>
      </w:r>
      <w:r w:rsidRPr="00EC082A">
        <w:rPr>
          <w:spacing w:val="-7"/>
        </w:rPr>
        <w:t xml:space="preserve"> </w:t>
      </w:r>
      <w:r w:rsidRPr="00EC082A">
        <w:rPr>
          <w:spacing w:val="-4"/>
        </w:rPr>
        <w:t>the</w:t>
      </w:r>
      <w:r w:rsidRPr="00EC082A">
        <w:rPr>
          <w:spacing w:val="-8"/>
        </w:rPr>
        <w:t xml:space="preserve"> </w:t>
      </w:r>
      <w:r w:rsidRPr="00EC082A">
        <w:rPr>
          <w:spacing w:val="-4"/>
        </w:rPr>
        <w:t>CEC.</w:t>
      </w:r>
    </w:p>
    <w:p w14:paraId="64D15596" w14:textId="77777777" w:rsidR="004A6D04" w:rsidRPr="00EC082A" w:rsidRDefault="00E24CE6" w:rsidP="004F41F2">
      <w:pPr>
        <w:pStyle w:val="Titre2"/>
      </w:pPr>
      <w:bookmarkStart w:id="181" w:name="_bookmark68"/>
      <w:bookmarkStart w:id="182" w:name="_Toc198363354"/>
      <w:bookmarkEnd w:id="181"/>
      <w:r w:rsidRPr="004F41F2">
        <w:t>Noise</w:t>
      </w:r>
      <w:r w:rsidRPr="00EC082A">
        <w:rPr>
          <w:spacing w:val="11"/>
        </w:rPr>
        <w:t xml:space="preserve"> </w:t>
      </w:r>
      <w:r w:rsidRPr="00EC082A">
        <w:t>and</w:t>
      </w:r>
      <w:r w:rsidRPr="00EC082A">
        <w:rPr>
          <w:spacing w:val="10"/>
        </w:rPr>
        <w:t xml:space="preserve"> </w:t>
      </w:r>
      <w:r w:rsidRPr="00EC082A">
        <w:t>Vibrations</w:t>
      </w:r>
      <w:bookmarkEnd w:id="182"/>
    </w:p>
    <w:p w14:paraId="4DCD37FE" w14:textId="77777777" w:rsidR="004A6D04" w:rsidRPr="00EC082A" w:rsidRDefault="00E24CE6" w:rsidP="004F41F2">
      <w:pPr>
        <w:pStyle w:val="Corpsdetexte"/>
        <w:spacing w:line="254" w:lineRule="auto"/>
        <w:ind w:right="664"/>
      </w:pPr>
      <w:r w:rsidRPr="00EC082A">
        <w:t>The</w:t>
      </w:r>
      <w:r w:rsidRPr="00EC082A">
        <w:rPr>
          <w:spacing w:val="-15"/>
        </w:rPr>
        <w:t xml:space="preserve"> </w:t>
      </w:r>
      <w:r w:rsidRPr="00EC082A">
        <w:t>Project</w:t>
      </w:r>
      <w:r w:rsidRPr="00EC082A">
        <w:rPr>
          <w:spacing w:val="-13"/>
        </w:rPr>
        <w:t xml:space="preserve"> </w:t>
      </w:r>
      <w:r w:rsidRPr="00EC082A">
        <w:t>Site</w:t>
      </w:r>
      <w:r w:rsidRPr="00EC082A">
        <w:rPr>
          <w:spacing w:val="-14"/>
        </w:rPr>
        <w:t xml:space="preserve"> </w:t>
      </w:r>
      <w:r w:rsidRPr="00EC082A">
        <w:t>is</w:t>
      </w:r>
      <w:r w:rsidRPr="00EC082A">
        <w:rPr>
          <w:spacing w:val="-13"/>
        </w:rPr>
        <w:t xml:space="preserve"> </w:t>
      </w:r>
      <w:r w:rsidRPr="00EC082A">
        <w:t>located</w:t>
      </w:r>
      <w:r w:rsidRPr="00EC082A">
        <w:rPr>
          <w:spacing w:val="-12"/>
        </w:rPr>
        <w:t xml:space="preserve"> </w:t>
      </w:r>
      <w:r w:rsidRPr="00EC082A">
        <w:t>in</w:t>
      </w:r>
      <w:r w:rsidRPr="00EC082A">
        <w:rPr>
          <w:spacing w:val="-13"/>
        </w:rPr>
        <w:t xml:space="preserve"> </w:t>
      </w:r>
      <w:r w:rsidRPr="00EC082A">
        <w:t>Garneton</w:t>
      </w:r>
      <w:r w:rsidRPr="00EC082A">
        <w:rPr>
          <w:spacing w:val="-14"/>
        </w:rPr>
        <w:t xml:space="preserve"> </w:t>
      </w:r>
      <w:r w:rsidRPr="00EC082A">
        <w:t>area</w:t>
      </w:r>
      <w:r w:rsidRPr="00EC082A">
        <w:rPr>
          <w:spacing w:val="-15"/>
        </w:rPr>
        <w:t xml:space="preserve"> </w:t>
      </w:r>
      <w:r w:rsidRPr="00EC082A">
        <w:t>in</w:t>
      </w:r>
      <w:r w:rsidRPr="00EC082A">
        <w:rPr>
          <w:spacing w:val="-14"/>
        </w:rPr>
        <w:t xml:space="preserve"> </w:t>
      </w:r>
      <w:r w:rsidRPr="00EC082A">
        <w:t>the</w:t>
      </w:r>
      <w:r w:rsidRPr="00EC082A">
        <w:rPr>
          <w:spacing w:val="-10"/>
        </w:rPr>
        <w:t xml:space="preserve"> </w:t>
      </w:r>
      <w:r w:rsidRPr="00EC082A">
        <w:t>outcast</w:t>
      </w:r>
      <w:r w:rsidRPr="00EC082A">
        <w:rPr>
          <w:spacing w:val="-13"/>
        </w:rPr>
        <w:t xml:space="preserve"> </w:t>
      </w:r>
      <w:r w:rsidRPr="00EC082A">
        <w:t>of</w:t>
      </w:r>
      <w:r w:rsidRPr="00EC082A">
        <w:rPr>
          <w:spacing w:val="-14"/>
        </w:rPr>
        <w:t xml:space="preserve"> </w:t>
      </w:r>
      <w:r w:rsidRPr="00EC082A">
        <w:t>Kitwe</w:t>
      </w:r>
      <w:r w:rsidRPr="00EC082A">
        <w:rPr>
          <w:spacing w:val="-14"/>
        </w:rPr>
        <w:t xml:space="preserve"> </w:t>
      </w:r>
      <w:r w:rsidRPr="00EC082A">
        <w:t>urban,</w:t>
      </w:r>
      <w:r w:rsidRPr="00EC082A">
        <w:rPr>
          <w:spacing w:val="-13"/>
        </w:rPr>
        <w:t xml:space="preserve"> </w:t>
      </w:r>
      <w:r w:rsidRPr="00EC082A">
        <w:t>with</w:t>
      </w:r>
      <w:r w:rsidRPr="00EC082A">
        <w:rPr>
          <w:spacing w:val="-13"/>
        </w:rPr>
        <w:t xml:space="preserve"> </w:t>
      </w:r>
      <w:r w:rsidRPr="00EC082A">
        <w:t>no</w:t>
      </w:r>
      <w:r w:rsidRPr="00EC082A">
        <w:rPr>
          <w:spacing w:val="-13"/>
        </w:rPr>
        <w:t xml:space="preserve"> </w:t>
      </w:r>
      <w:r w:rsidRPr="00EC082A">
        <w:t>major</w:t>
      </w:r>
      <w:r w:rsidRPr="00EC082A">
        <w:rPr>
          <w:spacing w:val="-14"/>
        </w:rPr>
        <w:t xml:space="preserve"> </w:t>
      </w:r>
      <w:r w:rsidRPr="00EC082A">
        <w:t xml:space="preserve">sources of noise. However, common sources of noise around the project site includes vehicular traffic </w:t>
      </w:r>
      <w:r w:rsidRPr="00EC082A">
        <w:rPr>
          <w:spacing w:val="-4"/>
        </w:rPr>
        <w:t>moving</w:t>
      </w:r>
      <w:r w:rsidRPr="00EC082A">
        <w:rPr>
          <w:spacing w:val="-11"/>
        </w:rPr>
        <w:t xml:space="preserve"> </w:t>
      </w:r>
      <w:r w:rsidRPr="00EC082A">
        <w:rPr>
          <w:spacing w:val="-4"/>
        </w:rPr>
        <w:t>along</w:t>
      </w:r>
      <w:r w:rsidRPr="00EC082A">
        <w:rPr>
          <w:spacing w:val="-11"/>
        </w:rPr>
        <w:t xml:space="preserve"> </w:t>
      </w:r>
      <w:r w:rsidRPr="00EC082A">
        <w:rPr>
          <w:spacing w:val="-4"/>
        </w:rPr>
        <w:t>the</w:t>
      </w:r>
      <w:r w:rsidRPr="00EC082A">
        <w:rPr>
          <w:spacing w:val="-11"/>
        </w:rPr>
        <w:t xml:space="preserve"> </w:t>
      </w:r>
      <w:r w:rsidRPr="00EC082A">
        <w:rPr>
          <w:spacing w:val="-4"/>
        </w:rPr>
        <w:t>wayleave</w:t>
      </w:r>
      <w:r w:rsidRPr="00EC082A">
        <w:rPr>
          <w:spacing w:val="-11"/>
        </w:rPr>
        <w:t xml:space="preserve"> </w:t>
      </w:r>
      <w:r w:rsidRPr="00EC082A">
        <w:rPr>
          <w:spacing w:val="-4"/>
        </w:rPr>
        <w:t>service</w:t>
      </w:r>
      <w:r w:rsidRPr="00EC082A">
        <w:rPr>
          <w:spacing w:val="-11"/>
        </w:rPr>
        <w:t xml:space="preserve"> </w:t>
      </w:r>
      <w:r w:rsidRPr="00EC082A">
        <w:rPr>
          <w:spacing w:val="-4"/>
        </w:rPr>
        <w:t>road</w:t>
      </w:r>
      <w:r w:rsidRPr="00EC082A">
        <w:rPr>
          <w:spacing w:val="-11"/>
        </w:rPr>
        <w:t xml:space="preserve"> </w:t>
      </w:r>
      <w:r w:rsidRPr="00EC082A">
        <w:rPr>
          <w:spacing w:val="-4"/>
        </w:rPr>
        <w:t>which</w:t>
      </w:r>
      <w:r w:rsidRPr="00EC082A">
        <w:rPr>
          <w:spacing w:val="-11"/>
        </w:rPr>
        <w:t xml:space="preserve"> </w:t>
      </w:r>
      <w:r w:rsidRPr="00EC082A">
        <w:rPr>
          <w:spacing w:val="-4"/>
        </w:rPr>
        <w:t>provide</w:t>
      </w:r>
      <w:r w:rsidRPr="00EC082A">
        <w:rPr>
          <w:spacing w:val="-11"/>
        </w:rPr>
        <w:t xml:space="preserve"> </w:t>
      </w:r>
      <w:r w:rsidRPr="00EC082A">
        <w:rPr>
          <w:spacing w:val="-4"/>
        </w:rPr>
        <w:t>access</w:t>
      </w:r>
      <w:r w:rsidRPr="00EC082A">
        <w:rPr>
          <w:spacing w:val="-11"/>
        </w:rPr>
        <w:t xml:space="preserve"> </w:t>
      </w:r>
      <w:r w:rsidRPr="00EC082A">
        <w:rPr>
          <w:spacing w:val="-4"/>
        </w:rPr>
        <w:t>to</w:t>
      </w:r>
      <w:r w:rsidRPr="00EC082A">
        <w:rPr>
          <w:spacing w:val="-11"/>
        </w:rPr>
        <w:t xml:space="preserve"> </w:t>
      </w:r>
      <w:r w:rsidRPr="00EC082A">
        <w:rPr>
          <w:spacing w:val="-4"/>
        </w:rPr>
        <w:t>a</w:t>
      </w:r>
      <w:r w:rsidRPr="00EC082A">
        <w:rPr>
          <w:spacing w:val="-11"/>
        </w:rPr>
        <w:t xml:space="preserve"> </w:t>
      </w:r>
      <w:r w:rsidRPr="00EC082A">
        <w:rPr>
          <w:spacing w:val="-4"/>
        </w:rPr>
        <w:t>few</w:t>
      </w:r>
      <w:r w:rsidRPr="00EC082A">
        <w:rPr>
          <w:spacing w:val="-11"/>
        </w:rPr>
        <w:t xml:space="preserve"> </w:t>
      </w:r>
      <w:r w:rsidRPr="00EC082A">
        <w:rPr>
          <w:spacing w:val="-4"/>
        </w:rPr>
        <w:t>owners</w:t>
      </w:r>
      <w:r w:rsidRPr="00EC082A">
        <w:rPr>
          <w:spacing w:val="-11"/>
        </w:rPr>
        <w:t xml:space="preserve"> </w:t>
      </w:r>
      <w:r w:rsidRPr="00EC082A">
        <w:rPr>
          <w:spacing w:val="-4"/>
        </w:rPr>
        <w:t>of</w:t>
      </w:r>
      <w:r w:rsidRPr="00EC082A">
        <w:rPr>
          <w:spacing w:val="-11"/>
        </w:rPr>
        <w:t xml:space="preserve"> </w:t>
      </w:r>
      <w:r w:rsidRPr="00EC082A">
        <w:rPr>
          <w:spacing w:val="-4"/>
        </w:rPr>
        <w:t>private</w:t>
      </w:r>
      <w:r w:rsidRPr="00EC082A">
        <w:rPr>
          <w:spacing w:val="-11"/>
        </w:rPr>
        <w:t xml:space="preserve"> </w:t>
      </w:r>
      <w:r w:rsidRPr="00EC082A">
        <w:rPr>
          <w:spacing w:val="-4"/>
        </w:rPr>
        <w:t>farms</w:t>
      </w:r>
      <w:r w:rsidRPr="00EC082A">
        <w:rPr>
          <w:spacing w:val="-11"/>
        </w:rPr>
        <w:t xml:space="preserve"> </w:t>
      </w:r>
      <w:r w:rsidRPr="00EC082A">
        <w:rPr>
          <w:spacing w:val="-4"/>
        </w:rPr>
        <w:t xml:space="preserve">and </w:t>
      </w:r>
      <w:r w:rsidRPr="00EC082A">
        <w:t>forms the eastern boundary of the Site. Moderate noise levels are generated by tipper trucks transporting</w:t>
      </w:r>
      <w:r w:rsidRPr="00EC082A">
        <w:rPr>
          <w:spacing w:val="-10"/>
        </w:rPr>
        <w:t xml:space="preserve"> </w:t>
      </w:r>
      <w:r w:rsidRPr="00EC082A">
        <w:t>laterite</w:t>
      </w:r>
      <w:r w:rsidRPr="00EC082A">
        <w:rPr>
          <w:spacing w:val="-8"/>
        </w:rPr>
        <w:t xml:space="preserve"> </w:t>
      </w:r>
      <w:r w:rsidRPr="00EC082A">
        <w:t>and</w:t>
      </w:r>
      <w:r w:rsidRPr="00EC082A">
        <w:rPr>
          <w:spacing w:val="-8"/>
        </w:rPr>
        <w:t xml:space="preserve"> </w:t>
      </w:r>
      <w:r w:rsidRPr="00EC082A">
        <w:t>building</w:t>
      </w:r>
      <w:r w:rsidRPr="00EC082A">
        <w:rPr>
          <w:spacing w:val="-10"/>
        </w:rPr>
        <w:t xml:space="preserve"> </w:t>
      </w:r>
      <w:r w:rsidRPr="00EC082A">
        <w:t>sand</w:t>
      </w:r>
      <w:r w:rsidRPr="00EC082A">
        <w:rPr>
          <w:spacing w:val="-7"/>
        </w:rPr>
        <w:t xml:space="preserve"> </w:t>
      </w:r>
      <w:r w:rsidRPr="00EC082A">
        <w:t>which</w:t>
      </w:r>
      <w:r w:rsidRPr="00EC082A">
        <w:rPr>
          <w:spacing w:val="-7"/>
        </w:rPr>
        <w:t xml:space="preserve"> </w:t>
      </w:r>
      <w:r w:rsidRPr="00EC082A">
        <w:t>is</w:t>
      </w:r>
      <w:r w:rsidRPr="00EC082A">
        <w:rPr>
          <w:spacing w:val="-7"/>
        </w:rPr>
        <w:t xml:space="preserve"> </w:t>
      </w:r>
      <w:r w:rsidRPr="00EC082A">
        <w:t>sourced</w:t>
      </w:r>
      <w:r w:rsidRPr="00EC082A">
        <w:rPr>
          <w:spacing w:val="-8"/>
        </w:rPr>
        <w:t xml:space="preserve"> </w:t>
      </w:r>
      <w:r w:rsidRPr="00EC082A">
        <w:t>from</w:t>
      </w:r>
      <w:r w:rsidRPr="00EC082A">
        <w:rPr>
          <w:spacing w:val="-8"/>
        </w:rPr>
        <w:t xml:space="preserve"> </w:t>
      </w:r>
      <w:r w:rsidRPr="00EC082A">
        <w:t>areas</w:t>
      </w:r>
      <w:r w:rsidRPr="00EC082A">
        <w:rPr>
          <w:spacing w:val="-7"/>
        </w:rPr>
        <w:t xml:space="preserve"> </w:t>
      </w:r>
      <w:r w:rsidRPr="00EC082A">
        <w:t>surrounding</w:t>
      </w:r>
      <w:r w:rsidRPr="00EC082A">
        <w:rPr>
          <w:spacing w:val="-9"/>
        </w:rPr>
        <w:t xml:space="preserve"> </w:t>
      </w:r>
      <w:r w:rsidRPr="00EC082A">
        <w:t>the</w:t>
      </w:r>
      <w:r w:rsidRPr="00EC082A">
        <w:rPr>
          <w:spacing w:val="-8"/>
        </w:rPr>
        <w:t xml:space="preserve"> </w:t>
      </w:r>
      <w:r w:rsidRPr="00EC082A">
        <w:t>project</w:t>
      </w:r>
      <w:r w:rsidRPr="00EC082A">
        <w:rPr>
          <w:spacing w:val="-9"/>
        </w:rPr>
        <w:t xml:space="preserve"> </w:t>
      </w:r>
      <w:r w:rsidRPr="00EC082A">
        <w:t>site. Noise levels on site are in the range of 34 - 48 dB(A).</w:t>
      </w:r>
    </w:p>
    <w:p w14:paraId="54E9DAFF" w14:textId="77777777" w:rsidR="004A6D04" w:rsidRDefault="00E24CE6" w:rsidP="004F41F2">
      <w:pPr>
        <w:pStyle w:val="Corpsdetexte"/>
        <w:spacing w:before="146"/>
        <w:rPr>
          <w:spacing w:val="-4"/>
        </w:rPr>
      </w:pPr>
      <w:r w:rsidRPr="00EC082A">
        <w:rPr>
          <w:spacing w:val="-4"/>
        </w:rPr>
        <w:t>The</w:t>
      </w:r>
      <w:r w:rsidRPr="00EC082A">
        <w:rPr>
          <w:spacing w:val="-11"/>
        </w:rPr>
        <w:t xml:space="preserve"> </w:t>
      </w:r>
      <w:r w:rsidRPr="00EC082A">
        <w:rPr>
          <w:spacing w:val="-4"/>
        </w:rPr>
        <w:t>table</w:t>
      </w:r>
      <w:r w:rsidRPr="00EC082A">
        <w:rPr>
          <w:spacing w:val="-11"/>
        </w:rPr>
        <w:t xml:space="preserve"> </w:t>
      </w:r>
      <w:r w:rsidRPr="00EC082A">
        <w:rPr>
          <w:spacing w:val="-4"/>
        </w:rPr>
        <w:t>below</w:t>
      </w:r>
      <w:r w:rsidRPr="00EC082A">
        <w:rPr>
          <w:spacing w:val="-9"/>
        </w:rPr>
        <w:t xml:space="preserve"> </w:t>
      </w:r>
      <w:r w:rsidRPr="00EC082A">
        <w:rPr>
          <w:spacing w:val="-4"/>
        </w:rPr>
        <w:t>gives</w:t>
      </w:r>
      <w:r w:rsidRPr="00EC082A">
        <w:rPr>
          <w:spacing w:val="-10"/>
        </w:rPr>
        <w:t xml:space="preserve"> </w:t>
      </w:r>
      <w:r w:rsidRPr="00EC082A">
        <w:rPr>
          <w:spacing w:val="-4"/>
        </w:rPr>
        <w:t>the</w:t>
      </w:r>
      <w:r w:rsidRPr="00EC082A">
        <w:rPr>
          <w:spacing w:val="-11"/>
        </w:rPr>
        <w:t xml:space="preserve"> </w:t>
      </w:r>
      <w:r w:rsidRPr="00EC082A">
        <w:rPr>
          <w:spacing w:val="-4"/>
        </w:rPr>
        <w:t>noise</w:t>
      </w:r>
      <w:r w:rsidRPr="00EC082A">
        <w:rPr>
          <w:spacing w:val="-11"/>
        </w:rPr>
        <w:t xml:space="preserve"> </w:t>
      </w:r>
      <w:r w:rsidRPr="00EC082A">
        <w:rPr>
          <w:spacing w:val="-4"/>
        </w:rPr>
        <w:t>levels</w:t>
      </w:r>
      <w:r w:rsidRPr="00EC082A">
        <w:rPr>
          <w:spacing w:val="-8"/>
        </w:rPr>
        <w:t xml:space="preserve"> </w:t>
      </w:r>
      <w:r w:rsidRPr="00EC082A">
        <w:rPr>
          <w:spacing w:val="-4"/>
        </w:rPr>
        <w:t>recorded</w:t>
      </w:r>
      <w:r w:rsidRPr="00EC082A">
        <w:rPr>
          <w:spacing w:val="-10"/>
        </w:rPr>
        <w:t xml:space="preserve"> </w:t>
      </w:r>
      <w:r w:rsidRPr="00EC082A">
        <w:rPr>
          <w:spacing w:val="-4"/>
        </w:rPr>
        <w:t>on</w:t>
      </w:r>
      <w:r w:rsidRPr="00EC082A">
        <w:rPr>
          <w:spacing w:val="-10"/>
        </w:rPr>
        <w:t xml:space="preserve"> </w:t>
      </w:r>
      <w:r w:rsidRPr="00EC082A">
        <w:rPr>
          <w:spacing w:val="-4"/>
        </w:rPr>
        <w:t>site</w:t>
      </w:r>
      <w:r w:rsidRPr="00EC082A">
        <w:rPr>
          <w:spacing w:val="-11"/>
        </w:rPr>
        <w:t xml:space="preserve"> </w:t>
      </w:r>
      <w:r w:rsidRPr="00EC082A">
        <w:rPr>
          <w:spacing w:val="-4"/>
        </w:rPr>
        <w:t>during</w:t>
      </w:r>
      <w:r w:rsidRPr="00EC082A">
        <w:rPr>
          <w:spacing w:val="-13"/>
        </w:rPr>
        <w:t xml:space="preserve"> </w:t>
      </w:r>
      <w:r w:rsidRPr="00EC082A">
        <w:rPr>
          <w:spacing w:val="-4"/>
        </w:rPr>
        <w:t>site</w:t>
      </w:r>
      <w:r w:rsidRPr="00EC082A">
        <w:rPr>
          <w:spacing w:val="-11"/>
        </w:rPr>
        <w:t xml:space="preserve"> </w:t>
      </w:r>
      <w:r w:rsidRPr="00EC082A">
        <w:rPr>
          <w:spacing w:val="-4"/>
        </w:rPr>
        <w:t>investigative</w:t>
      </w:r>
      <w:r w:rsidRPr="00EC082A">
        <w:rPr>
          <w:spacing w:val="-11"/>
        </w:rPr>
        <w:t xml:space="preserve"> </w:t>
      </w:r>
      <w:r w:rsidRPr="00EC082A">
        <w:rPr>
          <w:spacing w:val="-4"/>
        </w:rPr>
        <w:t>surveys;</w:t>
      </w:r>
    </w:p>
    <w:p w14:paraId="1A49950E" w14:textId="77777777" w:rsidR="004F41F2" w:rsidRPr="00EC082A" w:rsidRDefault="004F41F2" w:rsidP="004F41F2">
      <w:pPr>
        <w:pStyle w:val="Corpsdetexte"/>
        <w:spacing w:before="146"/>
      </w:pPr>
    </w:p>
    <w:p w14:paraId="2A834CAB" w14:textId="5C9691FE" w:rsidR="004A6D04" w:rsidRPr="004F41F2" w:rsidRDefault="004F41F2" w:rsidP="004F41F2">
      <w:pPr>
        <w:pStyle w:val="Lgende"/>
      </w:pPr>
      <w:bookmarkStart w:id="183" w:name="_Toc198360699"/>
      <w:bookmarkStart w:id="184" w:name="_Toc198363243"/>
      <w:r>
        <w:t xml:space="preserve">Table </w:t>
      </w:r>
      <w:fldSimple w:instr=" STYLEREF 2 \s ">
        <w:r w:rsidR="00DD4284">
          <w:rPr>
            <w:noProof/>
          </w:rPr>
          <w:t>5.10</w:t>
        </w:r>
      </w:fldSimple>
      <w:r w:rsidR="00DD4284">
        <w:noBreakHyphen/>
      </w:r>
      <w:fldSimple w:instr=" SEQ Table \* ARABIC \s 2 ">
        <w:r w:rsidR="00DD4284">
          <w:rPr>
            <w:noProof/>
          </w:rPr>
          <w:t>1</w:t>
        </w:r>
      </w:fldSimple>
      <w:r>
        <w:t xml:space="preserve">: </w:t>
      </w:r>
      <w:r w:rsidRPr="00264FB4">
        <w:t>Prevailing Noise Levels on the Project Site</w:t>
      </w:r>
      <w:bookmarkEnd w:id="183"/>
      <w:bookmarkEnd w:id="18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8"/>
        <w:gridCol w:w="3118"/>
        <w:gridCol w:w="3541"/>
      </w:tblGrid>
      <w:tr w:rsidR="004A6D04" w:rsidRPr="00EC082A" w14:paraId="3CF1A34D" w14:textId="77777777" w:rsidTr="00A324FF">
        <w:trPr>
          <w:trHeight w:val="448"/>
          <w:jc w:val="center"/>
        </w:trPr>
        <w:tc>
          <w:tcPr>
            <w:tcW w:w="2408" w:type="dxa"/>
            <w:vMerge w:val="restart"/>
            <w:shd w:val="clear" w:color="auto" w:fill="528DD2"/>
          </w:tcPr>
          <w:p w14:paraId="2F6611CB" w14:textId="77777777" w:rsidR="004A6D04" w:rsidRPr="00EC082A" w:rsidRDefault="00E24CE6" w:rsidP="00A324FF">
            <w:pPr>
              <w:pStyle w:val="TableParagraph"/>
              <w:ind w:left="115"/>
              <w:rPr>
                <w:b/>
                <w:szCs w:val="24"/>
              </w:rPr>
            </w:pPr>
            <w:r w:rsidRPr="00EC082A">
              <w:rPr>
                <w:b/>
                <w:szCs w:val="24"/>
              </w:rPr>
              <w:t>GPS</w:t>
            </w:r>
            <w:r w:rsidRPr="00EC082A">
              <w:rPr>
                <w:b/>
                <w:spacing w:val="60"/>
                <w:szCs w:val="24"/>
              </w:rPr>
              <w:t xml:space="preserve"> </w:t>
            </w:r>
            <w:r w:rsidRPr="00EC082A">
              <w:rPr>
                <w:b/>
                <w:szCs w:val="24"/>
              </w:rPr>
              <w:t>Coordinates</w:t>
            </w:r>
            <w:r w:rsidRPr="00EC082A">
              <w:rPr>
                <w:b/>
                <w:spacing w:val="61"/>
                <w:szCs w:val="24"/>
              </w:rPr>
              <w:t xml:space="preserve"> </w:t>
            </w:r>
            <w:r w:rsidRPr="00EC082A">
              <w:rPr>
                <w:b/>
                <w:spacing w:val="-5"/>
                <w:szCs w:val="24"/>
              </w:rPr>
              <w:t>of</w:t>
            </w:r>
          </w:p>
          <w:p w14:paraId="79C5738E" w14:textId="77777777" w:rsidR="004A6D04" w:rsidRPr="00EC082A" w:rsidRDefault="00E24CE6" w:rsidP="00A324FF">
            <w:pPr>
              <w:pStyle w:val="TableParagraph"/>
              <w:spacing w:before="9"/>
              <w:ind w:left="115"/>
              <w:rPr>
                <w:b/>
                <w:szCs w:val="24"/>
              </w:rPr>
            </w:pPr>
            <w:r w:rsidRPr="00EC082A">
              <w:rPr>
                <w:b/>
                <w:szCs w:val="24"/>
              </w:rPr>
              <w:t>the</w:t>
            </w:r>
            <w:r w:rsidRPr="00EC082A">
              <w:rPr>
                <w:b/>
                <w:spacing w:val="-10"/>
                <w:szCs w:val="24"/>
              </w:rPr>
              <w:t xml:space="preserve"> </w:t>
            </w:r>
            <w:r w:rsidRPr="00EC082A">
              <w:rPr>
                <w:b/>
                <w:spacing w:val="-2"/>
                <w:szCs w:val="24"/>
              </w:rPr>
              <w:t>Location</w:t>
            </w:r>
          </w:p>
        </w:tc>
        <w:tc>
          <w:tcPr>
            <w:tcW w:w="6659" w:type="dxa"/>
            <w:gridSpan w:val="2"/>
            <w:shd w:val="clear" w:color="auto" w:fill="528DD2"/>
          </w:tcPr>
          <w:p w14:paraId="26EF147C" w14:textId="77777777" w:rsidR="004A6D04" w:rsidRPr="00EC082A" w:rsidRDefault="00E24CE6" w:rsidP="00A324FF">
            <w:pPr>
              <w:pStyle w:val="TableParagraph"/>
              <w:ind w:left="114"/>
              <w:rPr>
                <w:b/>
                <w:szCs w:val="24"/>
              </w:rPr>
            </w:pPr>
            <w:r w:rsidRPr="00EC082A">
              <w:rPr>
                <w:b/>
                <w:szCs w:val="24"/>
              </w:rPr>
              <w:t>Noise</w:t>
            </w:r>
            <w:r w:rsidRPr="00EC082A">
              <w:rPr>
                <w:b/>
                <w:spacing w:val="12"/>
                <w:szCs w:val="24"/>
              </w:rPr>
              <w:t xml:space="preserve"> </w:t>
            </w:r>
            <w:r w:rsidRPr="00EC082A">
              <w:rPr>
                <w:b/>
                <w:szCs w:val="24"/>
              </w:rPr>
              <w:t>level</w:t>
            </w:r>
            <w:r w:rsidRPr="00EC082A">
              <w:rPr>
                <w:b/>
                <w:spacing w:val="10"/>
                <w:szCs w:val="24"/>
              </w:rPr>
              <w:t xml:space="preserve"> </w:t>
            </w:r>
            <w:r w:rsidRPr="00EC082A">
              <w:rPr>
                <w:b/>
                <w:spacing w:val="-2"/>
                <w:szCs w:val="24"/>
              </w:rPr>
              <w:t>reading</w:t>
            </w:r>
          </w:p>
        </w:tc>
      </w:tr>
      <w:tr w:rsidR="004A6D04" w:rsidRPr="00EC082A" w14:paraId="53D1B245" w14:textId="77777777" w:rsidTr="00A324FF">
        <w:trPr>
          <w:trHeight w:val="450"/>
          <w:jc w:val="center"/>
        </w:trPr>
        <w:tc>
          <w:tcPr>
            <w:tcW w:w="2408" w:type="dxa"/>
            <w:vMerge/>
            <w:tcBorders>
              <w:top w:val="nil"/>
            </w:tcBorders>
            <w:shd w:val="clear" w:color="auto" w:fill="528DD2"/>
          </w:tcPr>
          <w:p w14:paraId="1D129B0A" w14:textId="77777777" w:rsidR="004A6D04" w:rsidRPr="00EC082A" w:rsidRDefault="004A6D04" w:rsidP="00A324FF">
            <w:pPr>
              <w:rPr>
                <w:szCs w:val="24"/>
              </w:rPr>
            </w:pPr>
          </w:p>
        </w:tc>
        <w:tc>
          <w:tcPr>
            <w:tcW w:w="3118" w:type="dxa"/>
            <w:shd w:val="clear" w:color="auto" w:fill="528DD2"/>
          </w:tcPr>
          <w:p w14:paraId="6DD28ED8" w14:textId="77777777" w:rsidR="004A6D04" w:rsidRPr="00EC082A" w:rsidRDefault="00E24CE6" w:rsidP="00A324FF">
            <w:pPr>
              <w:pStyle w:val="TableParagraph"/>
              <w:ind w:left="114"/>
              <w:rPr>
                <w:b/>
                <w:szCs w:val="24"/>
              </w:rPr>
            </w:pPr>
            <w:r w:rsidRPr="00EC082A">
              <w:rPr>
                <w:b/>
                <w:spacing w:val="-2"/>
                <w:szCs w:val="24"/>
              </w:rPr>
              <w:t>Minimum</w:t>
            </w:r>
            <w:r w:rsidRPr="00EC082A">
              <w:rPr>
                <w:b/>
                <w:spacing w:val="-10"/>
                <w:szCs w:val="24"/>
              </w:rPr>
              <w:t xml:space="preserve"> </w:t>
            </w:r>
            <w:r w:rsidRPr="00EC082A">
              <w:rPr>
                <w:b/>
                <w:spacing w:val="-2"/>
                <w:szCs w:val="24"/>
              </w:rPr>
              <w:t>dB(A)</w:t>
            </w:r>
          </w:p>
        </w:tc>
        <w:tc>
          <w:tcPr>
            <w:tcW w:w="3541" w:type="dxa"/>
            <w:shd w:val="clear" w:color="auto" w:fill="528DD2"/>
          </w:tcPr>
          <w:p w14:paraId="41BEE7DC" w14:textId="77777777" w:rsidR="004A6D04" w:rsidRPr="00EC082A" w:rsidRDefault="00E24CE6" w:rsidP="00A324FF">
            <w:pPr>
              <w:pStyle w:val="TableParagraph"/>
              <w:ind w:left="112"/>
              <w:rPr>
                <w:b/>
                <w:szCs w:val="24"/>
              </w:rPr>
            </w:pPr>
            <w:r w:rsidRPr="00EC082A">
              <w:rPr>
                <w:b/>
                <w:spacing w:val="-2"/>
                <w:szCs w:val="24"/>
              </w:rPr>
              <w:t>Maximum</w:t>
            </w:r>
            <w:r w:rsidRPr="00EC082A">
              <w:rPr>
                <w:b/>
                <w:spacing w:val="-8"/>
                <w:szCs w:val="24"/>
              </w:rPr>
              <w:t xml:space="preserve"> </w:t>
            </w:r>
            <w:r w:rsidRPr="00EC082A">
              <w:rPr>
                <w:b/>
                <w:spacing w:val="-2"/>
                <w:szCs w:val="24"/>
              </w:rPr>
              <w:t>dB(A)</w:t>
            </w:r>
          </w:p>
        </w:tc>
      </w:tr>
      <w:tr w:rsidR="004A6D04" w:rsidRPr="00EC082A" w14:paraId="34C452A2" w14:textId="77777777" w:rsidTr="00A324FF">
        <w:trPr>
          <w:trHeight w:val="902"/>
          <w:jc w:val="center"/>
        </w:trPr>
        <w:tc>
          <w:tcPr>
            <w:tcW w:w="2408" w:type="dxa"/>
          </w:tcPr>
          <w:p w14:paraId="2EB0E89E" w14:textId="77777777" w:rsidR="004A6D04" w:rsidRPr="00EC082A" w:rsidRDefault="00E24CE6" w:rsidP="00A324FF">
            <w:pPr>
              <w:pStyle w:val="TableParagraph"/>
              <w:ind w:left="115"/>
              <w:rPr>
                <w:szCs w:val="24"/>
              </w:rPr>
            </w:pPr>
            <w:r w:rsidRPr="00EC082A">
              <w:rPr>
                <w:spacing w:val="-7"/>
                <w:szCs w:val="24"/>
              </w:rPr>
              <w:t>35L</w:t>
            </w:r>
            <w:r w:rsidRPr="00EC082A">
              <w:rPr>
                <w:spacing w:val="-10"/>
                <w:szCs w:val="24"/>
              </w:rPr>
              <w:t xml:space="preserve"> </w:t>
            </w:r>
            <w:r w:rsidRPr="00EC082A">
              <w:rPr>
                <w:spacing w:val="-2"/>
                <w:szCs w:val="24"/>
              </w:rPr>
              <w:t>0627818</w:t>
            </w:r>
          </w:p>
          <w:p w14:paraId="53D8D049" w14:textId="77777777" w:rsidR="004A6D04" w:rsidRPr="00EC082A" w:rsidRDefault="00E24CE6" w:rsidP="00A324FF">
            <w:pPr>
              <w:pStyle w:val="TableParagraph"/>
              <w:spacing w:before="168"/>
              <w:ind w:left="115"/>
              <w:rPr>
                <w:szCs w:val="24"/>
              </w:rPr>
            </w:pPr>
            <w:r w:rsidRPr="00EC082A">
              <w:rPr>
                <w:spacing w:val="-5"/>
                <w:szCs w:val="24"/>
              </w:rPr>
              <w:t>UTM</w:t>
            </w:r>
            <w:r w:rsidRPr="00EC082A">
              <w:rPr>
                <w:spacing w:val="-10"/>
                <w:szCs w:val="24"/>
              </w:rPr>
              <w:t xml:space="preserve"> </w:t>
            </w:r>
            <w:r w:rsidRPr="00EC082A">
              <w:rPr>
                <w:spacing w:val="-2"/>
                <w:szCs w:val="24"/>
              </w:rPr>
              <w:t>8598018</w:t>
            </w:r>
          </w:p>
        </w:tc>
        <w:tc>
          <w:tcPr>
            <w:tcW w:w="3118" w:type="dxa"/>
          </w:tcPr>
          <w:p w14:paraId="3FBB6706" w14:textId="77777777" w:rsidR="004A6D04" w:rsidRPr="00EC082A" w:rsidRDefault="00E24CE6" w:rsidP="00A324FF">
            <w:pPr>
              <w:pStyle w:val="TableParagraph"/>
              <w:ind w:left="114"/>
              <w:jc w:val="center"/>
              <w:rPr>
                <w:szCs w:val="24"/>
              </w:rPr>
            </w:pPr>
            <w:r w:rsidRPr="00EC082A">
              <w:rPr>
                <w:spacing w:val="-5"/>
                <w:szCs w:val="24"/>
              </w:rPr>
              <w:t>34</w:t>
            </w:r>
          </w:p>
        </w:tc>
        <w:tc>
          <w:tcPr>
            <w:tcW w:w="3541" w:type="dxa"/>
          </w:tcPr>
          <w:p w14:paraId="136C173E" w14:textId="77777777" w:rsidR="004A6D04" w:rsidRPr="00EC082A" w:rsidRDefault="00E24CE6" w:rsidP="00A324FF">
            <w:pPr>
              <w:pStyle w:val="TableParagraph"/>
              <w:ind w:left="112"/>
              <w:jc w:val="center"/>
              <w:rPr>
                <w:szCs w:val="24"/>
              </w:rPr>
            </w:pPr>
            <w:r w:rsidRPr="00EC082A">
              <w:rPr>
                <w:spacing w:val="-5"/>
                <w:szCs w:val="24"/>
              </w:rPr>
              <w:t>48</w:t>
            </w:r>
          </w:p>
        </w:tc>
      </w:tr>
      <w:tr w:rsidR="004A6D04" w:rsidRPr="00EC082A" w14:paraId="5C8A39F3" w14:textId="77777777" w:rsidTr="00A324FF">
        <w:trPr>
          <w:trHeight w:val="904"/>
          <w:jc w:val="center"/>
        </w:trPr>
        <w:tc>
          <w:tcPr>
            <w:tcW w:w="2408" w:type="dxa"/>
          </w:tcPr>
          <w:p w14:paraId="6AA2D1AA" w14:textId="77777777" w:rsidR="004A6D04" w:rsidRPr="00EC082A" w:rsidRDefault="00E24CE6" w:rsidP="00A324FF">
            <w:pPr>
              <w:pStyle w:val="TableParagraph"/>
              <w:ind w:left="115"/>
              <w:rPr>
                <w:szCs w:val="24"/>
              </w:rPr>
            </w:pPr>
            <w:r w:rsidRPr="00EC082A">
              <w:rPr>
                <w:spacing w:val="-7"/>
                <w:szCs w:val="24"/>
              </w:rPr>
              <w:t>35L</w:t>
            </w:r>
            <w:r w:rsidRPr="00EC082A">
              <w:rPr>
                <w:spacing w:val="-10"/>
                <w:szCs w:val="24"/>
              </w:rPr>
              <w:t xml:space="preserve"> </w:t>
            </w:r>
            <w:r w:rsidRPr="00EC082A">
              <w:rPr>
                <w:spacing w:val="-2"/>
                <w:szCs w:val="24"/>
              </w:rPr>
              <w:t>0627871</w:t>
            </w:r>
          </w:p>
          <w:p w14:paraId="0352452C" w14:textId="77777777" w:rsidR="004A6D04" w:rsidRPr="00EC082A" w:rsidRDefault="00E24CE6" w:rsidP="00A324FF">
            <w:pPr>
              <w:pStyle w:val="TableParagraph"/>
              <w:spacing w:before="168"/>
              <w:ind w:left="115"/>
              <w:rPr>
                <w:szCs w:val="24"/>
              </w:rPr>
            </w:pPr>
            <w:r w:rsidRPr="00EC082A">
              <w:rPr>
                <w:spacing w:val="-5"/>
                <w:szCs w:val="24"/>
              </w:rPr>
              <w:t>UTM</w:t>
            </w:r>
            <w:r w:rsidRPr="00EC082A">
              <w:rPr>
                <w:spacing w:val="-10"/>
                <w:szCs w:val="24"/>
              </w:rPr>
              <w:t xml:space="preserve"> </w:t>
            </w:r>
            <w:r w:rsidRPr="00EC082A">
              <w:rPr>
                <w:spacing w:val="-2"/>
                <w:szCs w:val="24"/>
              </w:rPr>
              <w:t>8597590</w:t>
            </w:r>
          </w:p>
        </w:tc>
        <w:tc>
          <w:tcPr>
            <w:tcW w:w="3118" w:type="dxa"/>
          </w:tcPr>
          <w:p w14:paraId="0634575E" w14:textId="77777777" w:rsidR="004A6D04" w:rsidRPr="00EC082A" w:rsidRDefault="00E24CE6" w:rsidP="00A324FF">
            <w:pPr>
              <w:pStyle w:val="TableParagraph"/>
              <w:ind w:left="114"/>
              <w:jc w:val="center"/>
              <w:rPr>
                <w:szCs w:val="24"/>
              </w:rPr>
            </w:pPr>
            <w:r w:rsidRPr="00EC082A">
              <w:rPr>
                <w:spacing w:val="-5"/>
                <w:szCs w:val="24"/>
              </w:rPr>
              <w:t>34</w:t>
            </w:r>
          </w:p>
        </w:tc>
        <w:tc>
          <w:tcPr>
            <w:tcW w:w="3541" w:type="dxa"/>
          </w:tcPr>
          <w:p w14:paraId="21087556" w14:textId="77777777" w:rsidR="004A6D04" w:rsidRPr="00EC082A" w:rsidRDefault="00E24CE6" w:rsidP="00A324FF">
            <w:pPr>
              <w:pStyle w:val="TableParagraph"/>
              <w:ind w:left="112"/>
              <w:jc w:val="center"/>
              <w:rPr>
                <w:szCs w:val="24"/>
              </w:rPr>
            </w:pPr>
            <w:r w:rsidRPr="00EC082A">
              <w:rPr>
                <w:spacing w:val="-5"/>
                <w:szCs w:val="24"/>
              </w:rPr>
              <w:t>42</w:t>
            </w:r>
          </w:p>
        </w:tc>
      </w:tr>
      <w:tr w:rsidR="004A6D04" w:rsidRPr="00EC082A" w14:paraId="7E5DA50B" w14:textId="77777777" w:rsidTr="00A324FF">
        <w:trPr>
          <w:trHeight w:val="902"/>
          <w:jc w:val="center"/>
        </w:trPr>
        <w:tc>
          <w:tcPr>
            <w:tcW w:w="2408" w:type="dxa"/>
          </w:tcPr>
          <w:p w14:paraId="3DDE0871" w14:textId="77777777" w:rsidR="004A6D04" w:rsidRPr="00EC082A" w:rsidRDefault="00E24CE6" w:rsidP="00A324FF">
            <w:pPr>
              <w:pStyle w:val="TableParagraph"/>
              <w:ind w:left="115"/>
              <w:rPr>
                <w:szCs w:val="24"/>
              </w:rPr>
            </w:pPr>
            <w:r w:rsidRPr="00EC082A">
              <w:rPr>
                <w:spacing w:val="-7"/>
                <w:szCs w:val="24"/>
              </w:rPr>
              <w:t>35L</w:t>
            </w:r>
            <w:r w:rsidRPr="00EC082A">
              <w:rPr>
                <w:spacing w:val="-10"/>
                <w:szCs w:val="24"/>
              </w:rPr>
              <w:t xml:space="preserve"> </w:t>
            </w:r>
            <w:r w:rsidRPr="00EC082A">
              <w:rPr>
                <w:spacing w:val="-2"/>
                <w:szCs w:val="24"/>
              </w:rPr>
              <w:t>0628106</w:t>
            </w:r>
          </w:p>
          <w:p w14:paraId="09F69B17" w14:textId="77777777" w:rsidR="004A6D04" w:rsidRPr="00EC082A" w:rsidRDefault="00E24CE6" w:rsidP="00A324FF">
            <w:pPr>
              <w:pStyle w:val="TableParagraph"/>
              <w:spacing w:before="165"/>
              <w:ind w:left="115"/>
              <w:rPr>
                <w:szCs w:val="24"/>
              </w:rPr>
            </w:pPr>
            <w:r w:rsidRPr="00EC082A">
              <w:rPr>
                <w:spacing w:val="-5"/>
                <w:szCs w:val="24"/>
              </w:rPr>
              <w:t>UTM</w:t>
            </w:r>
            <w:r w:rsidRPr="00EC082A">
              <w:rPr>
                <w:spacing w:val="-10"/>
                <w:szCs w:val="24"/>
              </w:rPr>
              <w:t xml:space="preserve"> </w:t>
            </w:r>
            <w:r w:rsidRPr="00EC082A">
              <w:rPr>
                <w:spacing w:val="-2"/>
                <w:szCs w:val="24"/>
              </w:rPr>
              <w:t>8596599</w:t>
            </w:r>
          </w:p>
        </w:tc>
        <w:tc>
          <w:tcPr>
            <w:tcW w:w="3118" w:type="dxa"/>
          </w:tcPr>
          <w:p w14:paraId="54A87222" w14:textId="77777777" w:rsidR="004A6D04" w:rsidRPr="00EC082A" w:rsidRDefault="00E24CE6" w:rsidP="00A324FF">
            <w:pPr>
              <w:pStyle w:val="TableParagraph"/>
              <w:ind w:left="114"/>
              <w:jc w:val="center"/>
              <w:rPr>
                <w:szCs w:val="24"/>
              </w:rPr>
            </w:pPr>
            <w:r w:rsidRPr="00EC082A">
              <w:rPr>
                <w:spacing w:val="-5"/>
                <w:szCs w:val="24"/>
              </w:rPr>
              <w:t>34</w:t>
            </w:r>
          </w:p>
        </w:tc>
        <w:tc>
          <w:tcPr>
            <w:tcW w:w="3541" w:type="dxa"/>
          </w:tcPr>
          <w:p w14:paraId="5D2F65B4" w14:textId="77777777" w:rsidR="004A6D04" w:rsidRPr="00EC082A" w:rsidRDefault="00E24CE6" w:rsidP="00A324FF">
            <w:pPr>
              <w:pStyle w:val="TableParagraph"/>
              <w:ind w:left="112"/>
              <w:jc w:val="center"/>
              <w:rPr>
                <w:szCs w:val="24"/>
              </w:rPr>
            </w:pPr>
            <w:r w:rsidRPr="00EC082A">
              <w:rPr>
                <w:spacing w:val="-5"/>
                <w:szCs w:val="24"/>
              </w:rPr>
              <w:t>47</w:t>
            </w:r>
          </w:p>
        </w:tc>
      </w:tr>
      <w:tr w:rsidR="004A6D04" w:rsidRPr="00EC082A" w14:paraId="411B2CA6" w14:textId="77777777" w:rsidTr="00A324FF">
        <w:trPr>
          <w:trHeight w:val="900"/>
          <w:jc w:val="center"/>
        </w:trPr>
        <w:tc>
          <w:tcPr>
            <w:tcW w:w="2408" w:type="dxa"/>
          </w:tcPr>
          <w:p w14:paraId="6991A475" w14:textId="77777777" w:rsidR="004A6D04" w:rsidRPr="00EC082A" w:rsidRDefault="00E24CE6" w:rsidP="00A324FF">
            <w:pPr>
              <w:pStyle w:val="TableParagraph"/>
              <w:ind w:left="115"/>
              <w:rPr>
                <w:szCs w:val="24"/>
              </w:rPr>
            </w:pPr>
            <w:r w:rsidRPr="00EC082A">
              <w:rPr>
                <w:spacing w:val="-7"/>
                <w:szCs w:val="24"/>
              </w:rPr>
              <w:t>35L</w:t>
            </w:r>
            <w:r w:rsidRPr="00EC082A">
              <w:rPr>
                <w:spacing w:val="-10"/>
                <w:szCs w:val="24"/>
              </w:rPr>
              <w:t xml:space="preserve"> </w:t>
            </w:r>
            <w:r w:rsidRPr="00EC082A">
              <w:rPr>
                <w:spacing w:val="-2"/>
                <w:szCs w:val="24"/>
              </w:rPr>
              <w:t>0628226</w:t>
            </w:r>
          </w:p>
          <w:p w14:paraId="135F1A50" w14:textId="77777777" w:rsidR="004A6D04" w:rsidRPr="00EC082A" w:rsidRDefault="00E24CE6" w:rsidP="00A324FF">
            <w:pPr>
              <w:pStyle w:val="TableParagraph"/>
              <w:spacing w:before="165"/>
              <w:ind w:left="115"/>
              <w:rPr>
                <w:szCs w:val="24"/>
              </w:rPr>
            </w:pPr>
            <w:r w:rsidRPr="00EC082A">
              <w:rPr>
                <w:spacing w:val="-5"/>
                <w:szCs w:val="24"/>
              </w:rPr>
              <w:t>UTM</w:t>
            </w:r>
            <w:r w:rsidRPr="00EC082A">
              <w:rPr>
                <w:spacing w:val="-10"/>
                <w:szCs w:val="24"/>
              </w:rPr>
              <w:t xml:space="preserve"> </w:t>
            </w:r>
            <w:r w:rsidRPr="00EC082A">
              <w:rPr>
                <w:spacing w:val="-2"/>
                <w:szCs w:val="24"/>
              </w:rPr>
              <w:t>8595821</w:t>
            </w:r>
          </w:p>
        </w:tc>
        <w:tc>
          <w:tcPr>
            <w:tcW w:w="3118" w:type="dxa"/>
          </w:tcPr>
          <w:p w14:paraId="42812190" w14:textId="77777777" w:rsidR="004A6D04" w:rsidRPr="00EC082A" w:rsidRDefault="00E24CE6" w:rsidP="00A324FF">
            <w:pPr>
              <w:pStyle w:val="TableParagraph"/>
              <w:ind w:left="114"/>
              <w:jc w:val="center"/>
              <w:rPr>
                <w:szCs w:val="24"/>
              </w:rPr>
            </w:pPr>
            <w:r w:rsidRPr="00EC082A">
              <w:rPr>
                <w:spacing w:val="-5"/>
                <w:szCs w:val="24"/>
              </w:rPr>
              <w:t>34</w:t>
            </w:r>
          </w:p>
        </w:tc>
        <w:tc>
          <w:tcPr>
            <w:tcW w:w="3541" w:type="dxa"/>
          </w:tcPr>
          <w:p w14:paraId="6EF17B7C" w14:textId="77777777" w:rsidR="004A6D04" w:rsidRPr="00EC082A" w:rsidRDefault="00E24CE6" w:rsidP="00A324FF">
            <w:pPr>
              <w:pStyle w:val="TableParagraph"/>
              <w:ind w:left="112"/>
              <w:jc w:val="center"/>
              <w:rPr>
                <w:szCs w:val="24"/>
              </w:rPr>
            </w:pPr>
            <w:r w:rsidRPr="00EC082A">
              <w:rPr>
                <w:spacing w:val="-5"/>
                <w:szCs w:val="24"/>
              </w:rPr>
              <w:t>44</w:t>
            </w:r>
          </w:p>
        </w:tc>
      </w:tr>
      <w:tr w:rsidR="004A6D04" w:rsidRPr="00EC082A" w14:paraId="3764D0BA" w14:textId="77777777" w:rsidTr="00A324FF">
        <w:trPr>
          <w:trHeight w:val="906"/>
          <w:jc w:val="center"/>
        </w:trPr>
        <w:tc>
          <w:tcPr>
            <w:tcW w:w="2408" w:type="dxa"/>
          </w:tcPr>
          <w:p w14:paraId="4A8CA5A9" w14:textId="77777777" w:rsidR="004A6D04" w:rsidRPr="00EC082A" w:rsidRDefault="00E24CE6" w:rsidP="00A324FF">
            <w:pPr>
              <w:pStyle w:val="TableParagraph"/>
              <w:ind w:left="115"/>
              <w:rPr>
                <w:szCs w:val="24"/>
              </w:rPr>
            </w:pPr>
            <w:r w:rsidRPr="00EC082A">
              <w:rPr>
                <w:spacing w:val="-7"/>
                <w:szCs w:val="24"/>
              </w:rPr>
              <w:t>35L</w:t>
            </w:r>
            <w:r w:rsidRPr="00EC082A">
              <w:rPr>
                <w:spacing w:val="-10"/>
                <w:szCs w:val="24"/>
              </w:rPr>
              <w:t xml:space="preserve"> </w:t>
            </w:r>
            <w:r w:rsidRPr="00EC082A">
              <w:rPr>
                <w:spacing w:val="-2"/>
                <w:szCs w:val="24"/>
              </w:rPr>
              <w:t>0628296</w:t>
            </w:r>
          </w:p>
          <w:p w14:paraId="10BC1791" w14:textId="77777777" w:rsidR="004A6D04" w:rsidRPr="00EC082A" w:rsidRDefault="00E24CE6" w:rsidP="00A324FF">
            <w:pPr>
              <w:pStyle w:val="TableParagraph"/>
              <w:spacing w:before="170"/>
              <w:ind w:left="115"/>
              <w:rPr>
                <w:szCs w:val="24"/>
              </w:rPr>
            </w:pPr>
            <w:r w:rsidRPr="00EC082A">
              <w:rPr>
                <w:spacing w:val="-5"/>
                <w:szCs w:val="24"/>
              </w:rPr>
              <w:t>UTM</w:t>
            </w:r>
            <w:r w:rsidRPr="00EC082A">
              <w:rPr>
                <w:spacing w:val="-10"/>
                <w:szCs w:val="24"/>
              </w:rPr>
              <w:t xml:space="preserve"> </w:t>
            </w:r>
            <w:r w:rsidRPr="00EC082A">
              <w:rPr>
                <w:spacing w:val="-2"/>
                <w:szCs w:val="24"/>
              </w:rPr>
              <w:t>8595005</w:t>
            </w:r>
          </w:p>
        </w:tc>
        <w:tc>
          <w:tcPr>
            <w:tcW w:w="3118" w:type="dxa"/>
          </w:tcPr>
          <w:p w14:paraId="1AE0E0FB" w14:textId="77777777" w:rsidR="004A6D04" w:rsidRPr="00EC082A" w:rsidRDefault="00E24CE6" w:rsidP="00A324FF">
            <w:pPr>
              <w:pStyle w:val="TableParagraph"/>
              <w:ind w:left="114"/>
              <w:jc w:val="center"/>
              <w:rPr>
                <w:szCs w:val="24"/>
              </w:rPr>
            </w:pPr>
            <w:r w:rsidRPr="00EC082A">
              <w:rPr>
                <w:spacing w:val="-5"/>
                <w:szCs w:val="24"/>
              </w:rPr>
              <w:t>34</w:t>
            </w:r>
          </w:p>
        </w:tc>
        <w:tc>
          <w:tcPr>
            <w:tcW w:w="3541" w:type="dxa"/>
          </w:tcPr>
          <w:p w14:paraId="4023C5B7" w14:textId="77777777" w:rsidR="004A6D04" w:rsidRPr="00EC082A" w:rsidRDefault="00E24CE6" w:rsidP="00A324FF">
            <w:pPr>
              <w:pStyle w:val="TableParagraph"/>
              <w:ind w:left="112"/>
              <w:jc w:val="center"/>
              <w:rPr>
                <w:szCs w:val="24"/>
              </w:rPr>
            </w:pPr>
            <w:r w:rsidRPr="00EC082A">
              <w:rPr>
                <w:spacing w:val="-5"/>
                <w:szCs w:val="24"/>
              </w:rPr>
              <w:t>48</w:t>
            </w:r>
          </w:p>
        </w:tc>
      </w:tr>
    </w:tbl>
    <w:p w14:paraId="31A841D8" w14:textId="77777777" w:rsidR="004A6D04" w:rsidRPr="00EC082A" w:rsidRDefault="004A6D04">
      <w:pPr>
        <w:spacing w:line="261" w:lineRule="exact"/>
        <w:rPr>
          <w:szCs w:val="24"/>
        </w:rPr>
        <w:sectPr w:rsidR="004A6D04" w:rsidRPr="00EC082A">
          <w:pgSz w:w="11920" w:h="16850"/>
          <w:pgMar w:top="1300" w:right="740" w:bottom="1260" w:left="880" w:header="0" w:footer="1042" w:gutter="0"/>
          <w:cols w:space="720"/>
        </w:sectPr>
      </w:pPr>
    </w:p>
    <w:p w14:paraId="1EF2BFE1" w14:textId="77777777" w:rsidR="004A6D04" w:rsidRPr="00EC082A" w:rsidRDefault="00E24CE6" w:rsidP="00A324FF">
      <w:pPr>
        <w:pStyle w:val="Titre2"/>
      </w:pPr>
      <w:bookmarkStart w:id="185" w:name="_bookmark69"/>
      <w:bookmarkStart w:id="186" w:name="_Toc198363355"/>
      <w:bookmarkEnd w:id="185"/>
      <w:r w:rsidRPr="00A324FF">
        <w:lastRenderedPageBreak/>
        <w:t>Ecological</w:t>
      </w:r>
      <w:r w:rsidRPr="00EC082A">
        <w:rPr>
          <w:spacing w:val="11"/>
        </w:rPr>
        <w:t xml:space="preserve"> </w:t>
      </w:r>
      <w:r w:rsidRPr="00EC082A">
        <w:rPr>
          <w:spacing w:val="-2"/>
        </w:rPr>
        <w:t>Resources</w:t>
      </w:r>
      <w:bookmarkEnd w:id="186"/>
    </w:p>
    <w:p w14:paraId="61B7EE5B" w14:textId="77777777" w:rsidR="004A6D04" w:rsidRPr="00EC082A" w:rsidRDefault="00E24CE6" w:rsidP="00A324FF">
      <w:pPr>
        <w:pStyle w:val="Corpsdetexte"/>
        <w:spacing w:before="171" w:line="254" w:lineRule="auto"/>
        <w:ind w:right="378"/>
      </w:pPr>
      <w:r w:rsidRPr="00EC082A">
        <w:t xml:space="preserve">The ecology of the Project site is described below and is based on the literature review and field </w:t>
      </w:r>
      <w:r w:rsidRPr="00EC082A">
        <w:rPr>
          <w:spacing w:val="-4"/>
        </w:rPr>
        <w:t>surveys conducted by</w:t>
      </w:r>
      <w:r w:rsidRPr="00EC082A">
        <w:rPr>
          <w:spacing w:val="-9"/>
        </w:rPr>
        <w:t xml:space="preserve"> </w:t>
      </w:r>
      <w:r w:rsidRPr="00EC082A">
        <w:rPr>
          <w:spacing w:val="-4"/>
        </w:rPr>
        <w:t>a team comprising a</w:t>
      </w:r>
      <w:r w:rsidRPr="00EC082A">
        <w:rPr>
          <w:spacing w:val="-6"/>
        </w:rPr>
        <w:t xml:space="preserve"> </w:t>
      </w:r>
      <w:r w:rsidRPr="00EC082A">
        <w:rPr>
          <w:spacing w:val="-4"/>
        </w:rPr>
        <w:t>biodiversity</w:t>
      </w:r>
      <w:r w:rsidRPr="00EC082A">
        <w:rPr>
          <w:spacing w:val="-9"/>
        </w:rPr>
        <w:t xml:space="preserve"> </w:t>
      </w:r>
      <w:r w:rsidRPr="00EC082A">
        <w:rPr>
          <w:spacing w:val="-4"/>
        </w:rPr>
        <w:t>specialist and a</w:t>
      </w:r>
      <w:r w:rsidRPr="00EC082A">
        <w:rPr>
          <w:spacing w:val="-6"/>
        </w:rPr>
        <w:t xml:space="preserve"> </w:t>
      </w:r>
      <w:r w:rsidRPr="00EC082A">
        <w:rPr>
          <w:spacing w:val="-4"/>
        </w:rPr>
        <w:t>natural resource</w:t>
      </w:r>
      <w:r w:rsidRPr="00EC082A">
        <w:rPr>
          <w:spacing w:val="-6"/>
        </w:rPr>
        <w:t xml:space="preserve"> </w:t>
      </w:r>
      <w:r w:rsidRPr="00EC082A">
        <w:rPr>
          <w:spacing w:val="-4"/>
        </w:rPr>
        <w:t xml:space="preserve">specialist. At </w:t>
      </w:r>
      <w:r w:rsidRPr="00EC082A">
        <w:t>most, site investigative studies involved thorough walks through the entire site along the area earmarked</w:t>
      </w:r>
      <w:r w:rsidRPr="00EC082A">
        <w:rPr>
          <w:spacing w:val="-15"/>
        </w:rPr>
        <w:t xml:space="preserve"> </w:t>
      </w:r>
      <w:r w:rsidRPr="00EC082A">
        <w:t>for</w:t>
      </w:r>
      <w:r w:rsidRPr="00EC082A">
        <w:rPr>
          <w:spacing w:val="-15"/>
        </w:rPr>
        <w:t xml:space="preserve"> </w:t>
      </w:r>
      <w:r w:rsidRPr="00EC082A">
        <w:t>the</w:t>
      </w:r>
      <w:r w:rsidRPr="00EC082A">
        <w:rPr>
          <w:spacing w:val="-15"/>
        </w:rPr>
        <w:t xml:space="preserve"> </w:t>
      </w:r>
      <w:r w:rsidRPr="00EC082A">
        <w:t>solar</w:t>
      </w:r>
      <w:r w:rsidRPr="00EC082A">
        <w:rPr>
          <w:spacing w:val="-15"/>
        </w:rPr>
        <w:t xml:space="preserve"> </w:t>
      </w:r>
      <w:r w:rsidRPr="00EC082A">
        <w:t>plant</w:t>
      </w:r>
      <w:r w:rsidRPr="00EC082A">
        <w:rPr>
          <w:spacing w:val="-15"/>
        </w:rPr>
        <w:t xml:space="preserve"> </w:t>
      </w:r>
      <w:r w:rsidRPr="00EC082A">
        <w:t>and</w:t>
      </w:r>
      <w:r w:rsidRPr="00EC082A">
        <w:rPr>
          <w:spacing w:val="-15"/>
        </w:rPr>
        <w:t xml:space="preserve"> </w:t>
      </w:r>
      <w:r w:rsidRPr="00EC082A">
        <w:t>the</w:t>
      </w:r>
      <w:r w:rsidRPr="00EC082A">
        <w:rPr>
          <w:spacing w:val="-15"/>
        </w:rPr>
        <w:t xml:space="preserve"> </w:t>
      </w:r>
      <w:r w:rsidRPr="00EC082A">
        <w:t>power</w:t>
      </w:r>
      <w:r w:rsidRPr="00EC082A">
        <w:rPr>
          <w:spacing w:val="-15"/>
        </w:rPr>
        <w:t xml:space="preserve"> </w:t>
      </w:r>
      <w:r w:rsidRPr="00EC082A">
        <w:t>transmission</w:t>
      </w:r>
      <w:r w:rsidRPr="00EC082A">
        <w:rPr>
          <w:spacing w:val="-15"/>
        </w:rPr>
        <w:t xml:space="preserve"> </w:t>
      </w:r>
      <w:r w:rsidRPr="00EC082A">
        <w:t>line.</w:t>
      </w:r>
      <w:r w:rsidRPr="00EC082A">
        <w:rPr>
          <w:spacing w:val="-15"/>
        </w:rPr>
        <w:t xml:space="preserve"> </w:t>
      </w:r>
      <w:r w:rsidRPr="00EC082A">
        <w:t>All</w:t>
      </w:r>
      <w:r w:rsidRPr="00EC082A">
        <w:rPr>
          <w:spacing w:val="-15"/>
        </w:rPr>
        <w:t xml:space="preserve"> </w:t>
      </w:r>
      <w:r w:rsidRPr="00EC082A">
        <w:t>this</w:t>
      </w:r>
      <w:r w:rsidRPr="00EC082A">
        <w:rPr>
          <w:spacing w:val="-15"/>
        </w:rPr>
        <w:t xml:space="preserve"> </w:t>
      </w:r>
      <w:r w:rsidRPr="00EC082A">
        <w:t>was</w:t>
      </w:r>
      <w:r w:rsidRPr="00EC082A">
        <w:rPr>
          <w:spacing w:val="-15"/>
        </w:rPr>
        <w:t xml:space="preserve"> </w:t>
      </w:r>
      <w:r w:rsidRPr="00EC082A">
        <w:t>done</w:t>
      </w:r>
      <w:r w:rsidRPr="00EC082A">
        <w:rPr>
          <w:spacing w:val="-15"/>
        </w:rPr>
        <w:t xml:space="preserve"> </w:t>
      </w:r>
      <w:r w:rsidRPr="00EC082A">
        <w:t>to</w:t>
      </w:r>
      <w:r w:rsidRPr="00EC082A">
        <w:rPr>
          <w:spacing w:val="-15"/>
        </w:rPr>
        <w:t xml:space="preserve"> </w:t>
      </w:r>
      <w:r w:rsidRPr="00EC082A">
        <w:t>record</w:t>
      </w:r>
      <w:r w:rsidRPr="00EC082A">
        <w:rPr>
          <w:spacing w:val="-15"/>
        </w:rPr>
        <w:t xml:space="preserve"> </w:t>
      </w:r>
      <w:r w:rsidRPr="00EC082A">
        <w:t xml:space="preserve">dominant </w:t>
      </w:r>
      <w:r w:rsidRPr="00EC082A">
        <w:rPr>
          <w:spacing w:val="-4"/>
        </w:rPr>
        <w:t>trees,</w:t>
      </w:r>
      <w:r w:rsidRPr="00EC082A">
        <w:rPr>
          <w:spacing w:val="-6"/>
        </w:rPr>
        <w:t xml:space="preserve"> </w:t>
      </w:r>
      <w:r w:rsidRPr="00EC082A">
        <w:rPr>
          <w:spacing w:val="-4"/>
        </w:rPr>
        <w:t>shrubs and</w:t>
      </w:r>
      <w:r w:rsidRPr="00EC082A">
        <w:rPr>
          <w:spacing w:val="-6"/>
        </w:rPr>
        <w:t xml:space="preserve"> </w:t>
      </w:r>
      <w:r w:rsidRPr="00EC082A">
        <w:rPr>
          <w:spacing w:val="-4"/>
        </w:rPr>
        <w:t>herbaceous vegetation, including</w:t>
      </w:r>
      <w:r w:rsidRPr="00EC082A">
        <w:rPr>
          <w:spacing w:val="-5"/>
        </w:rPr>
        <w:t xml:space="preserve"> </w:t>
      </w:r>
      <w:r w:rsidRPr="00EC082A">
        <w:rPr>
          <w:spacing w:val="-4"/>
        </w:rPr>
        <w:t>their</w:t>
      </w:r>
      <w:r w:rsidRPr="00EC082A">
        <w:rPr>
          <w:spacing w:val="-6"/>
        </w:rPr>
        <w:t xml:space="preserve"> </w:t>
      </w:r>
      <w:r w:rsidRPr="00EC082A">
        <w:rPr>
          <w:spacing w:val="-4"/>
        </w:rPr>
        <w:t>size (diameter</w:t>
      </w:r>
      <w:r w:rsidRPr="00EC082A">
        <w:rPr>
          <w:spacing w:val="-6"/>
        </w:rPr>
        <w:t xml:space="preserve"> </w:t>
      </w:r>
      <w:r w:rsidRPr="00EC082A">
        <w:rPr>
          <w:spacing w:val="-4"/>
        </w:rPr>
        <w:t>at breast height), and</w:t>
      </w:r>
      <w:r w:rsidRPr="00EC082A">
        <w:rPr>
          <w:spacing w:val="-6"/>
        </w:rPr>
        <w:t xml:space="preserve"> </w:t>
      </w:r>
      <w:r w:rsidRPr="00EC082A">
        <w:rPr>
          <w:spacing w:val="-4"/>
        </w:rPr>
        <w:t xml:space="preserve">evidence </w:t>
      </w:r>
      <w:r w:rsidRPr="00EC082A">
        <w:t>of fauna.</w:t>
      </w:r>
    </w:p>
    <w:p w14:paraId="68400E2B" w14:textId="77777777" w:rsidR="004A6D04" w:rsidRPr="00EC082A" w:rsidRDefault="00E24CE6" w:rsidP="00A324FF">
      <w:pPr>
        <w:pStyle w:val="Titre3"/>
      </w:pPr>
      <w:bookmarkStart w:id="187" w:name="_bookmark70"/>
      <w:bookmarkStart w:id="188" w:name="_Toc198363356"/>
      <w:bookmarkEnd w:id="187"/>
      <w:r w:rsidRPr="00A324FF">
        <w:t>Indigenous</w:t>
      </w:r>
      <w:r w:rsidRPr="00EC082A">
        <w:rPr>
          <w:spacing w:val="-13"/>
        </w:rPr>
        <w:t xml:space="preserve"> </w:t>
      </w:r>
      <w:r w:rsidRPr="00EC082A">
        <w:t>Vegetation</w:t>
      </w:r>
      <w:r w:rsidRPr="00EC082A">
        <w:rPr>
          <w:spacing w:val="-9"/>
        </w:rPr>
        <w:t xml:space="preserve"> </w:t>
      </w:r>
      <w:r w:rsidRPr="00EC082A">
        <w:t>and</w:t>
      </w:r>
      <w:r w:rsidRPr="00EC082A">
        <w:rPr>
          <w:spacing w:val="-13"/>
        </w:rPr>
        <w:t xml:space="preserve"> </w:t>
      </w:r>
      <w:r w:rsidRPr="00EC082A">
        <w:rPr>
          <w:spacing w:val="-2"/>
        </w:rPr>
        <w:t>Habitats</w:t>
      </w:r>
      <w:bookmarkEnd w:id="188"/>
    </w:p>
    <w:p w14:paraId="61EDD09E" w14:textId="77777777" w:rsidR="00A324FF" w:rsidRDefault="00E24CE6" w:rsidP="00A324FF">
      <w:pPr>
        <w:pStyle w:val="Corpsdetexte"/>
        <w:spacing w:before="170" w:line="254" w:lineRule="auto"/>
        <w:ind w:right="383"/>
      </w:pPr>
      <w:r w:rsidRPr="00EC082A">
        <w:t xml:space="preserve">High level mapping of broad habitat structure classes based on density of vegetation using 2020 </w:t>
      </w:r>
      <w:r w:rsidRPr="00EC082A">
        <w:rPr>
          <w:spacing w:val="-4"/>
        </w:rPr>
        <w:t>remote</w:t>
      </w:r>
      <w:r w:rsidRPr="00EC082A">
        <w:rPr>
          <w:spacing w:val="-8"/>
        </w:rPr>
        <w:t xml:space="preserve"> </w:t>
      </w:r>
      <w:r w:rsidRPr="00EC082A">
        <w:rPr>
          <w:spacing w:val="-4"/>
        </w:rPr>
        <w:t>sensing</w:t>
      </w:r>
      <w:r w:rsidRPr="00EC082A">
        <w:rPr>
          <w:spacing w:val="-11"/>
        </w:rPr>
        <w:t xml:space="preserve"> </w:t>
      </w:r>
      <w:r w:rsidRPr="00EC082A">
        <w:rPr>
          <w:spacing w:val="-4"/>
        </w:rPr>
        <w:t>imagery</w:t>
      </w:r>
      <w:r w:rsidRPr="00EC082A">
        <w:rPr>
          <w:spacing w:val="-10"/>
        </w:rPr>
        <w:t xml:space="preserve"> </w:t>
      </w:r>
      <w:r w:rsidRPr="00EC082A">
        <w:rPr>
          <w:spacing w:val="-4"/>
        </w:rPr>
        <w:t>(Table</w:t>
      </w:r>
      <w:r w:rsidRPr="00EC082A">
        <w:rPr>
          <w:spacing w:val="-6"/>
        </w:rPr>
        <w:t xml:space="preserve"> </w:t>
      </w:r>
      <w:r w:rsidRPr="00EC082A">
        <w:rPr>
          <w:spacing w:val="-4"/>
        </w:rPr>
        <w:t>5-7-1.</w:t>
      </w:r>
      <w:r w:rsidRPr="00EC082A">
        <w:rPr>
          <w:spacing w:val="-7"/>
        </w:rPr>
        <w:t xml:space="preserve"> </w:t>
      </w:r>
      <w:r w:rsidRPr="00EC082A">
        <w:rPr>
          <w:spacing w:val="-4"/>
        </w:rPr>
        <w:t>and</w:t>
      </w:r>
      <w:r w:rsidRPr="00EC082A">
        <w:rPr>
          <w:spacing w:val="-7"/>
        </w:rPr>
        <w:t xml:space="preserve"> </w:t>
      </w:r>
      <w:r w:rsidRPr="00EC082A">
        <w:rPr>
          <w:spacing w:val="-4"/>
        </w:rPr>
        <w:t>Figure</w:t>
      </w:r>
      <w:r w:rsidRPr="00EC082A">
        <w:rPr>
          <w:spacing w:val="-8"/>
        </w:rPr>
        <w:t xml:space="preserve"> </w:t>
      </w:r>
      <w:r w:rsidRPr="00EC082A">
        <w:rPr>
          <w:spacing w:val="-4"/>
        </w:rPr>
        <w:t>5-7-1)</w:t>
      </w:r>
      <w:r w:rsidRPr="00EC082A">
        <w:rPr>
          <w:spacing w:val="-8"/>
        </w:rPr>
        <w:t xml:space="preserve"> </w:t>
      </w:r>
      <w:r w:rsidRPr="00EC082A">
        <w:rPr>
          <w:spacing w:val="-4"/>
        </w:rPr>
        <w:t>shows</w:t>
      </w:r>
      <w:r w:rsidRPr="00EC082A">
        <w:rPr>
          <w:spacing w:val="-7"/>
        </w:rPr>
        <w:t xml:space="preserve"> </w:t>
      </w:r>
      <w:r w:rsidRPr="00EC082A">
        <w:rPr>
          <w:spacing w:val="-4"/>
        </w:rPr>
        <w:t>that</w:t>
      </w:r>
      <w:r w:rsidRPr="00EC082A">
        <w:rPr>
          <w:spacing w:val="-7"/>
        </w:rPr>
        <w:t xml:space="preserve"> </w:t>
      </w:r>
      <w:r w:rsidRPr="00EC082A">
        <w:rPr>
          <w:spacing w:val="-4"/>
        </w:rPr>
        <w:t>there</w:t>
      </w:r>
      <w:r w:rsidRPr="00EC082A">
        <w:rPr>
          <w:spacing w:val="-7"/>
        </w:rPr>
        <w:t xml:space="preserve"> </w:t>
      </w:r>
      <w:r w:rsidRPr="00EC082A">
        <w:rPr>
          <w:spacing w:val="-4"/>
        </w:rPr>
        <w:t>are</w:t>
      </w:r>
      <w:r w:rsidRPr="00EC082A">
        <w:rPr>
          <w:spacing w:val="-8"/>
        </w:rPr>
        <w:t xml:space="preserve"> </w:t>
      </w:r>
      <w:r w:rsidRPr="00EC082A">
        <w:rPr>
          <w:spacing w:val="-4"/>
        </w:rPr>
        <w:t>four</w:t>
      </w:r>
      <w:r w:rsidRPr="00EC082A">
        <w:rPr>
          <w:spacing w:val="-8"/>
        </w:rPr>
        <w:t xml:space="preserve"> </w:t>
      </w:r>
      <w:r w:rsidRPr="00EC082A">
        <w:rPr>
          <w:spacing w:val="-4"/>
        </w:rPr>
        <w:t>(4)</w:t>
      </w:r>
      <w:r w:rsidRPr="00EC082A">
        <w:rPr>
          <w:spacing w:val="-8"/>
        </w:rPr>
        <w:t xml:space="preserve"> </w:t>
      </w:r>
      <w:r w:rsidRPr="00EC082A">
        <w:rPr>
          <w:spacing w:val="-4"/>
        </w:rPr>
        <w:t>types</w:t>
      </w:r>
      <w:r w:rsidRPr="00EC082A">
        <w:rPr>
          <w:spacing w:val="-7"/>
        </w:rPr>
        <w:t xml:space="preserve"> </w:t>
      </w:r>
      <w:r w:rsidRPr="00EC082A">
        <w:rPr>
          <w:spacing w:val="-4"/>
        </w:rPr>
        <w:t>of</w:t>
      </w:r>
      <w:r w:rsidRPr="00EC082A">
        <w:rPr>
          <w:spacing w:val="-10"/>
        </w:rPr>
        <w:t xml:space="preserve"> </w:t>
      </w:r>
      <w:r w:rsidRPr="00EC082A">
        <w:rPr>
          <w:spacing w:val="-4"/>
        </w:rPr>
        <w:t xml:space="preserve">habitats </w:t>
      </w:r>
      <w:r w:rsidRPr="00EC082A">
        <w:rPr>
          <w:spacing w:val="-2"/>
        </w:rPr>
        <w:t>or</w:t>
      </w:r>
      <w:r w:rsidRPr="00EC082A">
        <w:rPr>
          <w:spacing w:val="-12"/>
        </w:rPr>
        <w:t xml:space="preserve"> </w:t>
      </w:r>
      <w:r w:rsidRPr="00EC082A">
        <w:rPr>
          <w:spacing w:val="-2"/>
        </w:rPr>
        <w:t>vegetation</w:t>
      </w:r>
      <w:r w:rsidRPr="00EC082A">
        <w:rPr>
          <w:spacing w:val="-9"/>
        </w:rPr>
        <w:t xml:space="preserve"> </w:t>
      </w:r>
      <w:r w:rsidRPr="00EC082A">
        <w:rPr>
          <w:spacing w:val="-2"/>
        </w:rPr>
        <w:t>cover</w:t>
      </w:r>
      <w:r w:rsidRPr="00EC082A">
        <w:rPr>
          <w:spacing w:val="-7"/>
        </w:rPr>
        <w:t xml:space="preserve"> </w:t>
      </w:r>
      <w:r w:rsidRPr="00EC082A">
        <w:rPr>
          <w:spacing w:val="-2"/>
        </w:rPr>
        <w:t>within</w:t>
      </w:r>
      <w:r w:rsidRPr="00EC082A">
        <w:rPr>
          <w:spacing w:val="-9"/>
        </w:rPr>
        <w:t xml:space="preserve"> </w:t>
      </w:r>
      <w:r w:rsidRPr="00EC082A">
        <w:rPr>
          <w:spacing w:val="-2"/>
        </w:rPr>
        <w:t>the</w:t>
      </w:r>
      <w:r w:rsidRPr="00EC082A">
        <w:rPr>
          <w:spacing w:val="-9"/>
        </w:rPr>
        <w:t xml:space="preserve"> </w:t>
      </w:r>
      <w:r w:rsidRPr="00EC082A">
        <w:rPr>
          <w:spacing w:val="-2"/>
        </w:rPr>
        <w:t>project</w:t>
      </w:r>
      <w:r w:rsidRPr="00EC082A">
        <w:rPr>
          <w:spacing w:val="-7"/>
        </w:rPr>
        <w:t xml:space="preserve"> </w:t>
      </w:r>
      <w:r w:rsidRPr="00EC082A">
        <w:rPr>
          <w:spacing w:val="-2"/>
        </w:rPr>
        <w:t>site;</w:t>
      </w:r>
      <w:r w:rsidRPr="00EC082A">
        <w:rPr>
          <w:spacing w:val="-7"/>
        </w:rPr>
        <w:t xml:space="preserve"> </w:t>
      </w:r>
      <w:r w:rsidRPr="00EC082A">
        <w:rPr>
          <w:spacing w:val="-2"/>
        </w:rPr>
        <w:t>Secondary</w:t>
      </w:r>
      <w:r w:rsidRPr="00EC082A">
        <w:rPr>
          <w:spacing w:val="-12"/>
        </w:rPr>
        <w:t xml:space="preserve"> </w:t>
      </w:r>
      <w:r w:rsidRPr="00EC082A">
        <w:rPr>
          <w:spacing w:val="-2"/>
        </w:rPr>
        <w:t>Miombo</w:t>
      </w:r>
      <w:r w:rsidRPr="00EC082A">
        <w:rPr>
          <w:spacing w:val="-8"/>
        </w:rPr>
        <w:t xml:space="preserve"> </w:t>
      </w:r>
      <w:r w:rsidRPr="00EC082A">
        <w:rPr>
          <w:spacing w:val="-2"/>
        </w:rPr>
        <w:t>woodland,</w:t>
      </w:r>
      <w:r w:rsidRPr="00EC082A">
        <w:rPr>
          <w:spacing w:val="-7"/>
        </w:rPr>
        <w:t xml:space="preserve"> </w:t>
      </w:r>
      <w:r w:rsidRPr="00EC082A">
        <w:rPr>
          <w:spacing w:val="-2"/>
        </w:rPr>
        <w:t>shrub</w:t>
      </w:r>
      <w:r w:rsidRPr="00EC082A">
        <w:rPr>
          <w:spacing w:val="-11"/>
        </w:rPr>
        <w:t xml:space="preserve"> </w:t>
      </w:r>
      <w:r w:rsidRPr="00EC082A">
        <w:rPr>
          <w:spacing w:val="-2"/>
        </w:rPr>
        <w:t>land,</w:t>
      </w:r>
      <w:r w:rsidRPr="00EC082A">
        <w:rPr>
          <w:spacing w:val="-9"/>
        </w:rPr>
        <w:t xml:space="preserve"> </w:t>
      </w:r>
      <w:r w:rsidRPr="00EC082A">
        <w:rPr>
          <w:spacing w:val="-2"/>
        </w:rPr>
        <w:t>grassland</w:t>
      </w:r>
      <w:r w:rsidRPr="00EC082A">
        <w:rPr>
          <w:spacing w:val="-7"/>
        </w:rPr>
        <w:t xml:space="preserve"> </w:t>
      </w:r>
      <w:r w:rsidRPr="00EC082A">
        <w:rPr>
          <w:spacing w:val="-2"/>
        </w:rPr>
        <w:t xml:space="preserve">and </w:t>
      </w:r>
      <w:r w:rsidRPr="00EC082A">
        <w:t>fallow fields denoted as crop in figure 5-7-1.</w:t>
      </w:r>
    </w:p>
    <w:p w14:paraId="7C6C8426" w14:textId="07945E2E" w:rsidR="004A6D04" w:rsidRDefault="00E24CE6" w:rsidP="00A324FF">
      <w:pPr>
        <w:pStyle w:val="Corpsdetexte"/>
        <w:spacing w:before="170" w:line="254" w:lineRule="auto"/>
        <w:ind w:right="383"/>
      </w:pPr>
      <w:r w:rsidRPr="00EC082A">
        <w:t xml:space="preserve"> </w:t>
      </w:r>
    </w:p>
    <w:p w14:paraId="51E62EBE" w14:textId="070842CF" w:rsidR="00A324FF" w:rsidRPr="00EC082A" w:rsidRDefault="00A324FF" w:rsidP="00A324FF">
      <w:pPr>
        <w:pStyle w:val="Lgende"/>
        <w:rPr>
          <w:sz w:val="24"/>
          <w:szCs w:val="24"/>
        </w:rPr>
      </w:pPr>
      <w:bookmarkStart w:id="189" w:name="_Toc198360700"/>
      <w:bookmarkStart w:id="190" w:name="_Toc198363244"/>
      <w:r>
        <w:t xml:space="preserve">Table </w:t>
      </w:r>
      <w:fldSimple w:instr=" STYLEREF 2 \s ">
        <w:r w:rsidR="00DD4284">
          <w:rPr>
            <w:noProof/>
          </w:rPr>
          <w:t>5.11</w:t>
        </w:r>
      </w:fldSimple>
      <w:r w:rsidR="00DD4284">
        <w:noBreakHyphen/>
      </w:r>
      <w:fldSimple w:instr=" SEQ Table \* ARABIC \s 2 ">
        <w:r w:rsidR="00DD4284">
          <w:rPr>
            <w:noProof/>
          </w:rPr>
          <w:t>1</w:t>
        </w:r>
      </w:fldSimple>
      <w:r>
        <w:t xml:space="preserve">: </w:t>
      </w:r>
      <w:r w:rsidRPr="009C74DC">
        <w:t>Habitat/Vegetation Coverage within the Site</w:t>
      </w:r>
      <w:bookmarkEnd w:id="189"/>
      <w:bookmarkEnd w:id="190"/>
    </w:p>
    <w:tbl>
      <w:tblPr>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3709"/>
        <w:gridCol w:w="1673"/>
        <w:gridCol w:w="2806"/>
      </w:tblGrid>
      <w:tr w:rsidR="004A6D04" w:rsidRPr="00EC082A" w14:paraId="13BCE1AA" w14:textId="77777777">
        <w:trPr>
          <w:trHeight w:val="448"/>
        </w:trPr>
        <w:tc>
          <w:tcPr>
            <w:tcW w:w="1140" w:type="dxa"/>
            <w:shd w:val="clear" w:color="auto" w:fill="528DD2"/>
          </w:tcPr>
          <w:p w14:paraId="43B940A8" w14:textId="77777777" w:rsidR="004A6D04" w:rsidRPr="00EC082A" w:rsidRDefault="00E24CE6">
            <w:pPr>
              <w:pStyle w:val="TableParagraph"/>
              <w:spacing w:line="258" w:lineRule="exact"/>
              <w:ind w:left="112"/>
              <w:rPr>
                <w:b/>
                <w:szCs w:val="24"/>
              </w:rPr>
            </w:pPr>
            <w:r w:rsidRPr="00EC082A">
              <w:rPr>
                <w:b/>
                <w:spacing w:val="-5"/>
                <w:w w:val="110"/>
                <w:szCs w:val="24"/>
              </w:rPr>
              <w:t>No</w:t>
            </w:r>
          </w:p>
        </w:tc>
        <w:tc>
          <w:tcPr>
            <w:tcW w:w="3709" w:type="dxa"/>
            <w:shd w:val="clear" w:color="auto" w:fill="528DD2"/>
          </w:tcPr>
          <w:p w14:paraId="34F247C6" w14:textId="77777777" w:rsidR="004A6D04" w:rsidRPr="00EC082A" w:rsidRDefault="00E24CE6">
            <w:pPr>
              <w:pStyle w:val="TableParagraph"/>
              <w:spacing w:line="258" w:lineRule="exact"/>
              <w:ind w:left="112"/>
              <w:rPr>
                <w:b/>
                <w:szCs w:val="24"/>
              </w:rPr>
            </w:pPr>
            <w:r w:rsidRPr="00EC082A">
              <w:rPr>
                <w:b/>
                <w:szCs w:val="24"/>
              </w:rPr>
              <w:t>Habitat/vegetation</w:t>
            </w:r>
            <w:r w:rsidRPr="00EC082A">
              <w:rPr>
                <w:b/>
                <w:spacing w:val="25"/>
                <w:szCs w:val="24"/>
              </w:rPr>
              <w:t xml:space="preserve"> </w:t>
            </w:r>
            <w:r w:rsidRPr="00EC082A">
              <w:rPr>
                <w:b/>
                <w:spacing w:val="-4"/>
                <w:szCs w:val="24"/>
              </w:rPr>
              <w:t>type</w:t>
            </w:r>
          </w:p>
        </w:tc>
        <w:tc>
          <w:tcPr>
            <w:tcW w:w="1673" w:type="dxa"/>
            <w:shd w:val="clear" w:color="auto" w:fill="528DD2"/>
          </w:tcPr>
          <w:p w14:paraId="4DB83498" w14:textId="77777777" w:rsidR="004A6D04" w:rsidRPr="00EC082A" w:rsidRDefault="00E24CE6">
            <w:pPr>
              <w:pStyle w:val="TableParagraph"/>
              <w:spacing w:line="258" w:lineRule="exact"/>
              <w:ind w:left="112"/>
              <w:rPr>
                <w:b/>
                <w:szCs w:val="24"/>
              </w:rPr>
            </w:pPr>
            <w:r w:rsidRPr="00EC082A">
              <w:rPr>
                <w:b/>
                <w:w w:val="90"/>
                <w:szCs w:val="24"/>
              </w:rPr>
              <w:t>Area</w:t>
            </w:r>
            <w:r w:rsidRPr="00EC082A">
              <w:rPr>
                <w:b/>
                <w:spacing w:val="1"/>
                <w:szCs w:val="24"/>
              </w:rPr>
              <w:t xml:space="preserve"> </w:t>
            </w:r>
            <w:r w:rsidRPr="00EC082A">
              <w:rPr>
                <w:b/>
                <w:spacing w:val="-2"/>
                <w:szCs w:val="24"/>
              </w:rPr>
              <w:t>(km</w:t>
            </w:r>
            <w:r w:rsidRPr="00EC082A">
              <w:rPr>
                <w:b/>
                <w:spacing w:val="-2"/>
                <w:position w:val="8"/>
                <w:szCs w:val="24"/>
              </w:rPr>
              <w:t>2</w:t>
            </w:r>
            <w:r w:rsidRPr="00EC082A">
              <w:rPr>
                <w:b/>
                <w:spacing w:val="-2"/>
                <w:szCs w:val="24"/>
              </w:rPr>
              <w:t>)</w:t>
            </w:r>
          </w:p>
        </w:tc>
        <w:tc>
          <w:tcPr>
            <w:tcW w:w="2806" w:type="dxa"/>
            <w:shd w:val="clear" w:color="auto" w:fill="528DD2"/>
          </w:tcPr>
          <w:p w14:paraId="2EC697DE" w14:textId="77777777" w:rsidR="004A6D04" w:rsidRPr="00EC082A" w:rsidRDefault="00E24CE6">
            <w:pPr>
              <w:pStyle w:val="TableParagraph"/>
              <w:spacing w:line="258" w:lineRule="exact"/>
              <w:ind w:left="112"/>
              <w:rPr>
                <w:b/>
                <w:szCs w:val="24"/>
              </w:rPr>
            </w:pPr>
            <w:r w:rsidRPr="00EC082A">
              <w:rPr>
                <w:b/>
                <w:w w:val="85"/>
                <w:szCs w:val="24"/>
              </w:rPr>
              <w:t>%</w:t>
            </w:r>
            <w:r w:rsidRPr="00EC082A">
              <w:rPr>
                <w:b/>
                <w:spacing w:val="-1"/>
                <w:w w:val="85"/>
                <w:szCs w:val="24"/>
              </w:rPr>
              <w:t xml:space="preserve"> </w:t>
            </w:r>
            <w:r w:rsidRPr="00EC082A">
              <w:rPr>
                <w:b/>
                <w:spacing w:val="-2"/>
                <w:szCs w:val="24"/>
              </w:rPr>
              <w:t>Coverage</w:t>
            </w:r>
          </w:p>
        </w:tc>
      </w:tr>
      <w:tr w:rsidR="004A6D04" w:rsidRPr="00EC082A" w14:paraId="4B7B5D38" w14:textId="77777777">
        <w:trPr>
          <w:trHeight w:val="450"/>
        </w:trPr>
        <w:tc>
          <w:tcPr>
            <w:tcW w:w="1140" w:type="dxa"/>
          </w:tcPr>
          <w:p w14:paraId="5029EB35" w14:textId="77777777" w:rsidR="004A6D04" w:rsidRPr="00EC082A" w:rsidRDefault="00E24CE6">
            <w:pPr>
              <w:pStyle w:val="TableParagraph"/>
              <w:spacing w:line="261" w:lineRule="exact"/>
              <w:ind w:left="112"/>
              <w:rPr>
                <w:szCs w:val="24"/>
              </w:rPr>
            </w:pPr>
            <w:r w:rsidRPr="00EC082A">
              <w:rPr>
                <w:szCs w:val="24"/>
              </w:rPr>
              <w:t>1</w:t>
            </w:r>
          </w:p>
        </w:tc>
        <w:tc>
          <w:tcPr>
            <w:tcW w:w="3709" w:type="dxa"/>
          </w:tcPr>
          <w:p w14:paraId="73312FC9" w14:textId="77777777" w:rsidR="004A6D04" w:rsidRPr="00EC082A" w:rsidRDefault="00E24CE6">
            <w:pPr>
              <w:pStyle w:val="TableParagraph"/>
              <w:spacing w:line="261" w:lineRule="exact"/>
              <w:ind w:left="112"/>
              <w:rPr>
                <w:szCs w:val="24"/>
              </w:rPr>
            </w:pPr>
            <w:r w:rsidRPr="00EC082A">
              <w:rPr>
                <w:spacing w:val="-6"/>
                <w:szCs w:val="24"/>
              </w:rPr>
              <w:t>Secondary Miombo</w:t>
            </w:r>
            <w:r w:rsidRPr="00EC082A">
              <w:rPr>
                <w:spacing w:val="-1"/>
                <w:szCs w:val="24"/>
              </w:rPr>
              <w:t xml:space="preserve"> </w:t>
            </w:r>
            <w:r w:rsidRPr="00EC082A">
              <w:rPr>
                <w:spacing w:val="-6"/>
                <w:szCs w:val="24"/>
              </w:rPr>
              <w:t>woodland</w:t>
            </w:r>
          </w:p>
        </w:tc>
        <w:tc>
          <w:tcPr>
            <w:tcW w:w="1673" w:type="dxa"/>
          </w:tcPr>
          <w:p w14:paraId="41032290" w14:textId="77777777" w:rsidR="004A6D04" w:rsidRPr="00EC082A" w:rsidRDefault="00E24CE6">
            <w:pPr>
              <w:pStyle w:val="TableParagraph"/>
              <w:spacing w:line="261" w:lineRule="exact"/>
              <w:ind w:left="112"/>
              <w:rPr>
                <w:szCs w:val="24"/>
              </w:rPr>
            </w:pPr>
            <w:r w:rsidRPr="00EC082A">
              <w:rPr>
                <w:spacing w:val="-2"/>
                <w:szCs w:val="24"/>
              </w:rPr>
              <w:t>0.192</w:t>
            </w:r>
          </w:p>
        </w:tc>
        <w:tc>
          <w:tcPr>
            <w:tcW w:w="2806" w:type="dxa"/>
          </w:tcPr>
          <w:p w14:paraId="3051C18F" w14:textId="77777777" w:rsidR="004A6D04" w:rsidRPr="00EC082A" w:rsidRDefault="00E24CE6">
            <w:pPr>
              <w:pStyle w:val="TableParagraph"/>
              <w:spacing w:line="261" w:lineRule="exact"/>
              <w:ind w:left="112"/>
              <w:rPr>
                <w:szCs w:val="24"/>
              </w:rPr>
            </w:pPr>
            <w:r w:rsidRPr="00EC082A">
              <w:rPr>
                <w:spacing w:val="-2"/>
                <w:szCs w:val="24"/>
              </w:rPr>
              <w:t>34.29</w:t>
            </w:r>
          </w:p>
        </w:tc>
      </w:tr>
      <w:tr w:rsidR="004A6D04" w:rsidRPr="00EC082A" w14:paraId="1790369D" w14:textId="77777777">
        <w:trPr>
          <w:trHeight w:val="450"/>
        </w:trPr>
        <w:tc>
          <w:tcPr>
            <w:tcW w:w="1140" w:type="dxa"/>
          </w:tcPr>
          <w:p w14:paraId="56B4181E" w14:textId="77777777" w:rsidR="004A6D04" w:rsidRPr="00EC082A" w:rsidRDefault="00E24CE6">
            <w:pPr>
              <w:pStyle w:val="TableParagraph"/>
              <w:spacing w:line="258" w:lineRule="exact"/>
              <w:ind w:left="112"/>
              <w:rPr>
                <w:szCs w:val="24"/>
              </w:rPr>
            </w:pPr>
            <w:r w:rsidRPr="00EC082A">
              <w:rPr>
                <w:szCs w:val="24"/>
              </w:rPr>
              <w:t>2</w:t>
            </w:r>
          </w:p>
        </w:tc>
        <w:tc>
          <w:tcPr>
            <w:tcW w:w="3709" w:type="dxa"/>
          </w:tcPr>
          <w:p w14:paraId="560E0A84" w14:textId="77777777" w:rsidR="004A6D04" w:rsidRPr="00EC082A" w:rsidRDefault="00E24CE6">
            <w:pPr>
              <w:pStyle w:val="TableParagraph"/>
              <w:spacing w:line="258" w:lineRule="exact"/>
              <w:ind w:left="112"/>
              <w:rPr>
                <w:szCs w:val="24"/>
              </w:rPr>
            </w:pPr>
            <w:r w:rsidRPr="00EC082A">
              <w:rPr>
                <w:spacing w:val="-2"/>
                <w:szCs w:val="24"/>
              </w:rPr>
              <w:t>Shrubs</w:t>
            </w:r>
          </w:p>
        </w:tc>
        <w:tc>
          <w:tcPr>
            <w:tcW w:w="1673" w:type="dxa"/>
          </w:tcPr>
          <w:p w14:paraId="73B65F10" w14:textId="77777777" w:rsidR="004A6D04" w:rsidRPr="00EC082A" w:rsidRDefault="00E24CE6">
            <w:pPr>
              <w:pStyle w:val="TableParagraph"/>
              <w:spacing w:line="258" w:lineRule="exact"/>
              <w:ind w:left="112"/>
              <w:rPr>
                <w:szCs w:val="24"/>
              </w:rPr>
            </w:pPr>
            <w:r w:rsidRPr="00EC082A">
              <w:rPr>
                <w:spacing w:val="-4"/>
                <w:szCs w:val="24"/>
              </w:rPr>
              <w:t>0.16</w:t>
            </w:r>
          </w:p>
        </w:tc>
        <w:tc>
          <w:tcPr>
            <w:tcW w:w="2806" w:type="dxa"/>
          </w:tcPr>
          <w:p w14:paraId="3669E558" w14:textId="77777777" w:rsidR="004A6D04" w:rsidRPr="00EC082A" w:rsidRDefault="00E24CE6">
            <w:pPr>
              <w:pStyle w:val="TableParagraph"/>
              <w:spacing w:line="258" w:lineRule="exact"/>
              <w:ind w:left="112"/>
              <w:rPr>
                <w:szCs w:val="24"/>
              </w:rPr>
            </w:pPr>
            <w:r w:rsidRPr="00EC082A">
              <w:rPr>
                <w:spacing w:val="-2"/>
                <w:szCs w:val="24"/>
              </w:rPr>
              <w:t>28.57</w:t>
            </w:r>
          </w:p>
        </w:tc>
      </w:tr>
      <w:tr w:rsidR="004A6D04" w:rsidRPr="00EC082A" w14:paraId="4A65C7F5" w14:textId="77777777">
        <w:trPr>
          <w:trHeight w:val="453"/>
        </w:trPr>
        <w:tc>
          <w:tcPr>
            <w:tcW w:w="1140" w:type="dxa"/>
          </w:tcPr>
          <w:p w14:paraId="128BF01E" w14:textId="77777777" w:rsidR="004A6D04" w:rsidRPr="00EC082A" w:rsidRDefault="00E24CE6">
            <w:pPr>
              <w:pStyle w:val="TableParagraph"/>
              <w:spacing w:line="261" w:lineRule="exact"/>
              <w:ind w:left="112"/>
              <w:rPr>
                <w:szCs w:val="24"/>
              </w:rPr>
            </w:pPr>
            <w:r w:rsidRPr="00EC082A">
              <w:rPr>
                <w:szCs w:val="24"/>
              </w:rPr>
              <w:t>3</w:t>
            </w:r>
          </w:p>
        </w:tc>
        <w:tc>
          <w:tcPr>
            <w:tcW w:w="3709" w:type="dxa"/>
          </w:tcPr>
          <w:p w14:paraId="1D876287" w14:textId="77777777" w:rsidR="004A6D04" w:rsidRPr="00EC082A" w:rsidRDefault="00E24CE6">
            <w:pPr>
              <w:pStyle w:val="TableParagraph"/>
              <w:spacing w:line="261" w:lineRule="exact"/>
              <w:ind w:left="112"/>
              <w:rPr>
                <w:szCs w:val="24"/>
              </w:rPr>
            </w:pPr>
            <w:r w:rsidRPr="00EC082A">
              <w:rPr>
                <w:spacing w:val="-2"/>
                <w:szCs w:val="24"/>
              </w:rPr>
              <w:t>Grassland</w:t>
            </w:r>
          </w:p>
        </w:tc>
        <w:tc>
          <w:tcPr>
            <w:tcW w:w="1673" w:type="dxa"/>
          </w:tcPr>
          <w:p w14:paraId="6DDB8E49" w14:textId="77777777" w:rsidR="004A6D04" w:rsidRPr="00EC082A" w:rsidRDefault="00E24CE6">
            <w:pPr>
              <w:pStyle w:val="TableParagraph"/>
              <w:spacing w:line="261" w:lineRule="exact"/>
              <w:ind w:left="112"/>
              <w:rPr>
                <w:szCs w:val="24"/>
              </w:rPr>
            </w:pPr>
            <w:r w:rsidRPr="00EC082A">
              <w:rPr>
                <w:spacing w:val="-2"/>
                <w:szCs w:val="24"/>
              </w:rPr>
              <w:t>0.112</w:t>
            </w:r>
          </w:p>
        </w:tc>
        <w:tc>
          <w:tcPr>
            <w:tcW w:w="2806" w:type="dxa"/>
          </w:tcPr>
          <w:p w14:paraId="1AEE7E08" w14:textId="77777777" w:rsidR="004A6D04" w:rsidRPr="00EC082A" w:rsidRDefault="00E24CE6">
            <w:pPr>
              <w:pStyle w:val="TableParagraph"/>
              <w:spacing w:line="261" w:lineRule="exact"/>
              <w:ind w:left="112"/>
              <w:rPr>
                <w:szCs w:val="24"/>
              </w:rPr>
            </w:pPr>
            <w:r w:rsidRPr="00EC082A">
              <w:rPr>
                <w:spacing w:val="-2"/>
                <w:szCs w:val="24"/>
              </w:rPr>
              <w:t>20.00</w:t>
            </w:r>
          </w:p>
        </w:tc>
      </w:tr>
      <w:tr w:rsidR="004A6D04" w:rsidRPr="00EC082A" w14:paraId="07B0B14E" w14:textId="77777777">
        <w:trPr>
          <w:trHeight w:val="448"/>
        </w:trPr>
        <w:tc>
          <w:tcPr>
            <w:tcW w:w="1140" w:type="dxa"/>
          </w:tcPr>
          <w:p w14:paraId="3DB4CDAF" w14:textId="77777777" w:rsidR="004A6D04" w:rsidRPr="00EC082A" w:rsidRDefault="00E24CE6">
            <w:pPr>
              <w:pStyle w:val="TableParagraph"/>
              <w:spacing w:line="258" w:lineRule="exact"/>
              <w:ind w:left="112"/>
              <w:rPr>
                <w:szCs w:val="24"/>
              </w:rPr>
            </w:pPr>
            <w:r w:rsidRPr="00EC082A">
              <w:rPr>
                <w:szCs w:val="24"/>
              </w:rPr>
              <w:t>4</w:t>
            </w:r>
          </w:p>
        </w:tc>
        <w:tc>
          <w:tcPr>
            <w:tcW w:w="3709" w:type="dxa"/>
          </w:tcPr>
          <w:p w14:paraId="5C437795" w14:textId="77777777" w:rsidR="004A6D04" w:rsidRPr="00EC082A" w:rsidRDefault="00E24CE6">
            <w:pPr>
              <w:pStyle w:val="TableParagraph"/>
              <w:spacing w:line="258" w:lineRule="exact"/>
              <w:ind w:left="112"/>
              <w:rPr>
                <w:szCs w:val="24"/>
              </w:rPr>
            </w:pPr>
            <w:r w:rsidRPr="00EC082A">
              <w:rPr>
                <w:spacing w:val="-8"/>
                <w:szCs w:val="24"/>
              </w:rPr>
              <w:t>Fallow</w:t>
            </w:r>
            <w:r w:rsidRPr="00EC082A">
              <w:rPr>
                <w:spacing w:val="-6"/>
                <w:szCs w:val="24"/>
              </w:rPr>
              <w:t xml:space="preserve"> </w:t>
            </w:r>
            <w:r w:rsidRPr="00EC082A">
              <w:rPr>
                <w:spacing w:val="-2"/>
                <w:szCs w:val="24"/>
              </w:rPr>
              <w:t>fields</w:t>
            </w:r>
          </w:p>
        </w:tc>
        <w:tc>
          <w:tcPr>
            <w:tcW w:w="1673" w:type="dxa"/>
          </w:tcPr>
          <w:p w14:paraId="234F7422" w14:textId="77777777" w:rsidR="004A6D04" w:rsidRPr="00EC082A" w:rsidRDefault="00E24CE6">
            <w:pPr>
              <w:pStyle w:val="TableParagraph"/>
              <w:spacing w:line="258" w:lineRule="exact"/>
              <w:ind w:left="112"/>
              <w:rPr>
                <w:szCs w:val="24"/>
              </w:rPr>
            </w:pPr>
            <w:r w:rsidRPr="00EC082A">
              <w:rPr>
                <w:spacing w:val="-2"/>
                <w:szCs w:val="24"/>
              </w:rPr>
              <w:t>0.096</w:t>
            </w:r>
          </w:p>
        </w:tc>
        <w:tc>
          <w:tcPr>
            <w:tcW w:w="2806" w:type="dxa"/>
          </w:tcPr>
          <w:p w14:paraId="3A27107F" w14:textId="77777777" w:rsidR="004A6D04" w:rsidRPr="00EC082A" w:rsidRDefault="00E24CE6">
            <w:pPr>
              <w:pStyle w:val="TableParagraph"/>
              <w:spacing w:line="258" w:lineRule="exact"/>
              <w:ind w:left="112"/>
              <w:rPr>
                <w:szCs w:val="24"/>
              </w:rPr>
            </w:pPr>
            <w:r w:rsidRPr="00EC082A">
              <w:rPr>
                <w:spacing w:val="-2"/>
                <w:szCs w:val="24"/>
              </w:rPr>
              <w:t>17.14</w:t>
            </w:r>
          </w:p>
        </w:tc>
      </w:tr>
      <w:tr w:rsidR="004A6D04" w:rsidRPr="00EC082A" w14:paraId="6FC99F7A" w14:textId="77777777">
        <w:trPr>
          <w:trHeight w:val="453"/>
        </w:trPr>
        <w:tc>
          <w:tcPr>
            <w:tcW w:w="4849" w:type="dxa"/>
            <w:gridSpan w:val="2"/>
          </w:tcPr>
          <w:p w14:paraId="208EB6A9" w14:textId="77777777" w:rsidR="004A6D04" w:rsidRPr="00EC082A" w:rsidRDefault="00E24CE6">
            <w:pPr>
              <w:pStyle w:val="TableParagraph"/>
              <w:spacing w:line="261" w:lineRule="exact"/>
              <w:ind w:left="112"/>
              <w:rPr>
                <w:b/>
                <w:szCs w:val="24"/>
              </w:rPr>
            </w:pPr>
            <w:r w:rsidRPr="00EC082A">
              <w:rPr>
                <w:b/>
                <w:spacing w:val="-2"/>
                <w:szCs w:val="24"/>
              </w:rPr>
              <w:t>Total</w:t>
            </w:r>
          </w:p>
        </w:tc>
        <w:tc>
          <w:tcPr>
            <w:tcW w:w="1673" w:type="dxa"/>
          </w:tcPr>
          <w:p w14:paraId="1E022326" w14:textId="77777777" w:rsidR="004A6D04" w:rsidRPr="00EC082A" w:rsidRDefault="00E24CE6">
            <w:pPr>
              <w:pStyle w:val="TableParagraph"/>
              <w:spacing w:line="261" w:lineRule="exact"/>
              <w:ind w:left="112"/>
              <w:rPr>
                <w:b/>
                <w:szCs w:val="24"/>
              </w:rPr>
            </w:pPr>
            <w:r w:rsidRPr="00EC082A">
              <w:rPr>
                <w:b/>
                <w:spacing w:val="-4"/>
                <w:szCs w:val="24"/>
              </w:rPr>
              <w:t>0.56</w:t>
            </w:r>
          </w:p>
        </w:tc>
        <w:tc>
          <w:tcPr>
            <w:tcW w:w="2806" w:type="dxa"/>
          </w:tcPr>
          <w:p w14:paraId="530B33A8" w14:textId="77777777" w:rsidR="004A6D04" w:rsidRPr="00EC082A" w:rsidRDefault="00E24CE6">
            <w:pPr>
              <w:pStyle w:val="TableParagraph"/>
              <w:spacing w:line="261" w:lineRule="exact"/>
              <w:ind w:left="112"/>
              <w:rPr>
                <w:b/>
                <w:szCs w:val="24"/>
              </w:rPr>
            </w:pPr>
            <w:r w:rsidRPr="00EC082A">
              <w:rPr>
                <w:b/>
                <w:spacing w:val="-2"/>
                <w:szCs w:val="24"/>
              </w:rPr>
              <w:t>100.00</w:t>
            </w:r>
          </w:p>
        </w:tc>
      </w:tr>
    </w:tbl>
    <w:p w14:paraId="24F7F74B" w14:textId="77777777" w:rsidR="004A6D04" w:rsidRPr="00EC082A" w:rsidRDefault="004A6D04">
      <w:pPr>
        <w:pStyle w:val="Corpsdetexte"/>
        <w:jc w:val="left"/>
      </w:pPr>
    </w:p>
    <w:p w14:paraId="57D6C858" w14:textId="77777777" w:rsidR="004A6D04" w:rsidRPr="00EC082A" w:rsidRDefault="00E24CE6">
      <w:pPr>
        <w:pStyle w:val="Corpsdetexte"/>
        <w:spacing w:before="7"/>
        <w:jc w:val="left"/>
      </w:pPr>
      <w:r w:rsidRPr="00EC082A">
        <w:rPr>
          <w:noProof/>
          <w:lang w:val="fr-FR" w:eastAsia="fr-FR"/>
        </w:rPr>
        <w:drawing>
          <wp:anchor distT="0" distB="0" distL="0" distR="0" simplePos="0" relativeHeight="251638272" behindDoc="0" locked="0" layoutInCell="1" allowOverlap="1" wp14:anchorId="01E04936" wp14:editId="7EC0B1ED">
            <wp:simplePos x="0" y="0"/>
            <wp:positionH relativeFrom="page">
              <wp:posOffset>961644</wp:posOffset>
            </wp:positionH>
            <wp:positionV relativeFrom="paragraph">
              <wp:posOffset>173367</wp:posOffset>
            </wp:positionV>
            <wp:extent cx="5576870" cy="3288220"/>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2" cstate="print"/>
                    <a:stretch>
                      <a:fillRect/>
                    </a:stretch>
                  </pic:blipFill>
                  <pic:spPr>
                    <a:xfrm>
                      <a:off x="0" y="0"/>
                      <a:ext cx="5576870" cy="3288220"/>
                    </a:xfrm>
                    <a:prstGeom prst="rect">
                      <a:avLst/>
                    </a:prstGeom>
                  </pic:spPr>
                </pic:pic>
              </a:graphicData>
            </a:graphic>
          </wp:anchor>
        </w:drawing>
      </w:r>
    </w:p>
    <w:p w14:paraId="1341F85D" w14:textId="0A0DB27C" w:rsidR="004A6D04" w:rsidRPr="00EC082A" w:rsidRDefault="005B1A76" w:rsidP="005B1A76">
      <w:pPr>
        <w:pStyle w:val="Lgende"/>
        <w:rPr>
          <w:szCs w:val="24"/>
        </w:rPr>
        <w:sectPr w:rsidR="004A6D04" w:rsidRPr="00EC082A" w:rsidSect="006F5745">
          <w:footerReference w:type="default" r:id="rId43"/>
          <w:pgSz w:w="11920" w:h="16850"/>
          <w:pgMar w:top="1260" w:right="740" w:bottom="280" w:left="880" w:header="0" w:footer="692" w:gutter="0"/>
          <w:cols w:space="720"/>
        </w:sectPr>
      </w:pPr>
      <w:bookmarkStart w:id="191" w:name="_Toc198363266"/>
      <w:r>
        <w:t xml:space="preserve">Figure </w:t>
      </w:r>
      <w:fldSimple w:instr=" STYLEREF 2 \s ">
        <w:r w:rsidR="00177137">
          <w:rPr>
            <w:noProof/>
          </w:rPr>
          <w:t>5.11</w:t>
        </w:r>
      </w:fldSimple>
      <w:r w:rsidR="00177137">
        <w:noBreakHyphen/>
      </w:r>
      <w:fldSimple w:instr=" SEQ Figure \* ARABIC \s 2 ">
        <w:r w:rsidR="00177137">
          <w:rPr>
            <w:noProof/>
          </w:rPr>
          <w:t>1</w:t>
        </w:r>
      </w:fldSimple>
      <w:r>
        <w:t xml:space="preserve">: </w:t>
      </w:r>
      <w:r w:rsidRPr="0098343A">
        <w:t>Land Cover Map for the Proposed Project Site</w:t>
      </w:r>
      <w:bookmarkEnd w:id="191"/>
    </w:p>
    <w:p w14:paraId="64E1CBAB" w14:textId="51A996FF" w:rsidR="004A6D04" w:rsidRPr="00EC082A" w:rsidRDefault="00A324FF" w:rsidP="00A324FF">
      <w:pPr>
        <w:pStyle w:val="Titre3"/>
      </w:pPr>
      <w:bookmarkStart w:id="192" w:name="_bookmark71"/>
      <w:bookmarkStart w:id="193" w:name="_Toc198363357"/>
      <w:bookmarkEnd w:id="192"/>
      <w:r w:rsidRPr="00EC082A">
        <w:lastRenderedPageBreak/>
        <w:t>Fallow</w:t>
      </w:r>
      <w:r w:rsidR="00E24CE6" w:rsidRPr="00EC082A">
        <w:rPr>
          <w:spacing w:val="-15"/>
        </w:rPr>
        <w:t xml:space="preserve"> </w:t>
      </w:r>
      <w:r w:rsidR="00E24CE6" w:rsidRPr="00EC082A">
        <w:rPr>
          <w:spacing w:val="-2"/>
        </w:rPr>
        <w:t>Fields</w:t>
      </w:r>
      <w:bookmarkEnd w:id="193"/>
    </w:p>
    <w:p w14:paraId="454F4EB0" w14:textId="77777777" w:rsidR="004A6D04" w:rsidRPr="00EC082A" w:rsidRDefault="00E24CE6" w:rsidP="00A324FF">
      <w:pPr>
        <w:pStyle w:val="Corpsdetexte"/>
        <w:spacing w:before="171" w:line="254" w:lineRule="auto"/>
        <w:ind w:right="381"/>
      </w:pPr>
      <w:r w:rsidRPr="00EC082A">
        <w:t>The</w:t>
      </w:r>
      <w:r w:rsidRPr="00EC082A">
        <w:rPr>
          <w:spacing w:val="-8"/>
        </w:rPr>
        <w:t xml:space="preserve"> </w:t>
      </w:r>
      <w:r w:rsidRPr="00EC082A">
        <w:t>least</w:t>
      </w:r>
      <w:r w:rsidRPr="00EC082A">
        <w:rPr>
          <w:spacing w:val="-7"/>
        </w:rPr>
        <w:t xml:space="preserve"> </w:t>
      </w:r>
      <w:r w:rsidRPr="00EC082A">
        <w:t>dominant</w:t>
      </w:r>
      <w:r w:rsidRPr="00EC082A">
        <w:rPr>
          <w:spacing w:val="-6"/>
        </w:rPr>
        <w:t xml:space="preserve"> </w:t>
      </w:r>
      <w:r w:rsidRPr="00EC082A">
        <w:t>land</w:t>
      </w:r>
      <w:r w:rsidRPr="00EC082A">
        <w:rPr>
          <w:spacing w:val="-5"/>
        </w:rPr>
        <w:t xml:space="preserve"> </w:t>
      </w:r>
      <w:r w:rsidRPr="00EC082A">
        <w:t>cover</w:t>
      </w:r>
      <w:r w:rsidRPr="00EC082A">
        <w:rPr>
          <w:spacing w:val="-6"/>
        </w:rPr>
        <w:t xml:space="preserve"> </w:t>
      </w:r>
      <w:r w:rsidRPr="00EC082A">
        <w:t>on</w:t>
      </w:r>
      <w:r w:rsidRPr="00EC082A">
        <w:rPr>
          <w:spacing w:val="-7"/>
        </w:rPr>
        <w:t xml:space="preserve"> </w:t>
      </w:r>
      <w:r w:rsidRPr="00EC082A">
        <w:t>the</w:t>
      </w:r>
      <w:r w:rsidRPr="00EC082A">
        <w:rPr>
          <w:spacing w:val="-5"/>
        </w:rPr>
        <w:t xml:space="preserve"> </w:t>
      </w:r>
      <w:r w:rsidRPr="00EC082A">
        <w:t>GaN</w:t>
      </w:r>
      <w:r w:rsidRPr="00EC082A">
        <w:rPr>
          <w:spacing w:val="-8"/>
        </w:rPr>
        <w:t xml:space="preserve"> </w:t>
      </w:r>
      <w:r w:rsidRPr="00EC082A">
        <w:t>project</w:t>
      </w:r>
      <w:r w:rsidRPr="00EC082A">
        <w:rPr>
          <w:spacing w:val="-4"/>
        </w:rPr>
        <w:t xml:space="preserve"> </w:t>
      </w:r>
      <w:r w:rsidRPr="00EC082A">
        <w:t>site</w:t>
      </w:r>
      <w:r w:rsidRPr="00EC082A">
        <w:rPr>
          <w:spacing w:val="-8"/>
        </w:rPr>
        <w:t xml:space="preserve"> </w:t>
      </w:r>
      <w:r w:rsidRPr="00EC082A">
        <w:t>is</w:t>
      </w:r>
      <w:r w:rsidRPr="00EC082A">
        <w:rPr>
          <w:spacing w:val="-7"/>
        </w:rPr>
        <w:t xml:space="preserve"> </w:t>
      </w:r>
      <w:r w:rsidRPr="00EC082A">
        <w:t>fallow</w:t>
      </w:r>
      <w:r w:rsidRPr="00EC082A">
        <w:rPr>
          <w:spacing w:val="-7"/>
        </w:rPr>
        <w:t xml:space="preserve"> </w:t>
      </w:r>
      <w:r w:rsidRPr="00EC082A">
        <w:t>crop</w:t>
      </w:r>
      <w:r w:rsidRPr="00EC082A">
        <w:rPr>
          <w:spacing w:val="-7"/>
        </w:rPr>
        <w:t xml:space="preserve"> </w:t>
      </w:r>
      <w:r w:rsidRPr="00EC082A">
        <w:t>fields</w:t>
      </w:r>
      <w:r w:rsidRPr="00EC082A">
        <w:rPr>
          <w:spacing w:val="-4"/>
        </w:rPr>
        <w:t xml:space="preserve"> </w:t>
      </w:r>
      <w:r w:rsidRPr="00EC082A">
        <w:t>covering</w:t>
      </w:r>
      <w:r w:rsidRPr="00EC082A">
        <w:rPr>
          <w:spacing w:val="-9"/>
        </w:rPr>
        <w:t xml:space="preserve"> </w:t>
      </w:r>
      <w:r w:rsidRPr="00EC082A">
        <w:t>about</w:t>
      </w:r>
      <w:r w:rsidRPr="00EC082A">
        <w:rPr>
          <w:spacing w:val="-6"/>
        </w:rPr>
        <w:t xml:space="preserve"> </w:t>
      </w:r>
      <w:r w:rsidRPr="00EC082A">
        <w:t>17%</w:t>
      </w:r>
      <w:r w:rsidRPr="00EC082A">
        <w:rPr>
          <w:spacing w:val="-8"/>
        </w:rPr>
        <w:t xml:space="preserve"> </w:t>
      </w:r>
      <w:r w:rsidRPr="00EC082A">
        <w:t>of the</w:t>
      </w:r>
      <w:r w:rsidRPr="00EC082A">
        <w:rPr>
          <w:spacing w:val="-13"/>
        </w:rPr>
        <w:t xml:space="preserve"> </w:t>
      </w:r>
      <w:r w:rsidRPr="00EC082A">
        <w:t>total</w:t>
      </w:r>
      <w:r w:rsidRPr="00EC082A">
        <w:rPr>
          <w:spacing w:val="-11"/>
        </w:rPr>
        <w:t xml:space="preserve"> </w:t>
      </w:r>
      <w:r w:rsidRPr="00EC082A">
        <w:t>area</w:t>
      </w:r>
      <w:r w:rsidRPr="00EC082A">
        <w:rPr>
          <w:spacing w:val="-13"/>
        </w:rPr>
        <w:t xml:space="preserve"> </w:t>
      </w:r>
      <w:r w:rsidRPr="00EC082A">
        <w:t>representing</w:t>
      </w:r>
      <w:r w:rsidRPr="00EC082A">
        <w:rPr>
          <w:spacing w:val="-13"/>
        </w:rPr>
        <w:t xml:space="preserve"> </w:t>
      </w:r>
      <w:r w:rsidRPr="00EC082A">
        <w:t>0.096</w:t>
      </w:r>
      <w:r w:rsidRPr="00EC082A">
        <w:rPr>
          <w:spacing w:val="-12"/>
        </w:rPr>
        <w:t xml:space="preserve"> </w:t>
      </w:r>
      <w:r w:rsidRPr="00EC082A">
        <w:t>km</w:t>
      </w:r>
      <w:r w:rsidRPr="00EC082A">
        <w:rPr>
          <w:vertAlign w:val="superscript"/>
        </w:rPr>
        <w:t>2</w:t>
      </w:r>
      <w:r w:rsidRPr="00EC082A">
        <w:rPr>
          <w:spacing w:val="-13"/>
        </w:rPr>
        <w:t xml:space="preserve"> </w:t>
      </w:r>
      <w:r w:rsidRPr="00EC082A">
        <w:t>of</w:t>
      </w:r>
      <w:r w:rsidRPr="00EC082A">
        <w:rPr>
          <w:spacing w:val="-15"/>
        </w:rPr>
        <w:t xml:space="preserve"> </w:t>
      </w:r>
      <w:r w:rsidRPr="00EC082A">
        <w:t>the</w:t>
      </w:r>
      <w:r w:rsidRPr="00EC082A">
        <w:rPr>
          <w:spacing w:val="-13"/>
        </w:rPr>
        <w:t xml:space="preserve"> </w:t>
      </w:r>
      <w:r w:rsidRPr="00EC082A">
        <w:t>total</w:t>
      </w:r>
      <w:r w:rsidRPr="00EC082A">
        <w:rPr>
          <w:spacing w:val="-11"/>
        </w:rPr>
        <w:t xml:space="preserve"> </w:t>
      </w:r>
      <w:r w:rsidRPr="00EC082A">
        <w:t>area.</w:t>
      </w:r>
      <w:r w:rsidRPr="00EC082A">
        <w:rPr>
          <w:spacing w:val="-12"/>
        </w:rPr>
        <w:t xml:space="preserve"> </w:t>
      </w:r>
      <w:r w:rsidRPr="00EC082A">
        <w:t>Most</w:t>
      </w:r>
      <w:r w:rsidRPr="00EC082A">
        <w:rPr>
          <w:spacing w:val="-13"/>
        </w:rPr>
        <w:t xml:space="preserve"> </w:t>
      </w:r>
      <w:r w:rsidRPr="00EC082A">
        <w:t>of</w:t>
      </w:r>
      <w:r w:rsidRPr="00EC082A">
        <w:rPr>
          <w:spacing w:val="-15"/>
        </w:rPr>
        <w:t xml:space="preserve"> </w:t>
      </w:r>
      <w:r w:rsidRPr="00EC082A">
        <w:t>the</w:t>
      </w:r>
      <w:r w:rsidRPr="00EC082A">
        <w:rPr>
          <w:spacing w:val="-13"/>
        </w:rPr>
        <w:t xml:space="preserve"> </w:t>
      </w:r>
      <w:r w:rsidRPr="00EC082A">
        <w:t>fallow</w:t>
      </w:r>
      <w:r w:rsidRPr="00EC082A">
        <w:rPr>
          <w:spacing w:val="-12"/>
        </w:rPr>
        <w:t xml:space="preserve"> </w:t>
      </w:r>
      <w:r w:rsidRPr="00EC082A">
        <w:t>fields</w:t>
      </w:r>
      <w:r w:rsidRPr="00EC082A">
        <w:rPr>
          <w:spacing w:val="-11"/>
        </w:rPr>
        <w:t xml:space="preserve"> </w:t>
      </w:r>
      <w:r w:rsidRPr="00EC082A">
        <w:t>are</w:t>
      </w:r>
      <w:r w:rsidRPr="00EC082A">
        <w:rPr>
          <w:spacing w:val="-14"/>
        </w:rPr>
        <w:t xml:space="preserve"> </w:t>
      </w:r>
      <w:r w:rsidRPr="00EC082A">
        <w:t>concentrated</w:t>
      </w:r>
      <w:r w:rsidRPr="00EC082A">
        <w:rPr>
          <w:spacing w:val="-12"/>
        </w:rPr>
        <w:t xml:space="preserve"> </w:t>
      </w:r>
      <w:r w:rsidRPr="00EC082A">
        <w:t xml:space="preserve">on </w:t>
      </w:r>
      <w:r w:rsidRPr="00EC082A">
        <w:rPr>
          <w:spacing w:val="-2"/>
        </w:rPr>
        <w:t>the</w:t>
      </w:r>
      <w:r w:rsidRPr="00EC082A">
        <w:rPr>
          <w:spacing w:val="-8"/>
        </w:rPr>
        <w:t xml:space="preserve"> </w:t>
      </w:r>
      <w:r w:rsidRPr="00EC082A">
        <w:rPr>
          <w:spacing w:val="-2"/>
        </w:rPr>
        <w:t>southern</w:t>
      </w:r>
      <w:r w:rsidRPr="00EC082A">
        <w:rPr>
          <w:spacing w:val="-7"/>
        </w:rPr>
        <w:t xml:space="preserve"> </w:t>
      </w:r>
      <w:r w:rsidRPr="00EC082A">
        <w:rPr>
          <w:spacing w:val="-2"/>
        </w:rPr>
        <w:t>part</w:t>
      </w:r>
      <w:r w:rsidRPr="00EC082A">
        <w:rPr>
          <w:spacing w:val="-9"/>
        </w:rPr>
        <w:t xml:space="preserve"> </w:t>
      </w:r>
      <w:r w:rsidRPr="00EC082A">
        <w:rPr>
          <w:spacing w:val="-2"/>
        </w:rPr>
        <w:t>of</w:t>
      </w:r>
      <w:r w:rsidRPr="00EC082A">
        <w:rPr>
          <w:spacing w:val="-7"/>
        </w:rPr>
        <w:t xml:space="preserve"> </w:t>
      </w:r>
      <w:r w:rsidRPr="00EC082A">
        <w:rPr>
          <w:spacing w:val="-2"/>
        </w:rPr>
        <w:t>the</w:t>
      </w:r>
      <w:r w:rsidRPr="00EC082A">
        <w:rPr>
          <w:spacing w:val="-10"/>
        </w:rPr>
        <w:t xml:space="preserve"> </w:t>
      </w:r>
      <w:r w:rsidRPr="00EC082A">
        <w:rPr>
          <w:spacing w:val="-2"/>
        </w:rPr>
        <w:t>site</w:t>
      </w:r>
      <w:r w:rsidRPr="00EC082A">
        <w:rPr>
          <w:spacing w:val="-7"/>
        </w:rPr>
        <w:t xml:space="preserve"> </w:t>
      </w:r>
      <w:r w:rsidRPr="00EC082A">
        <w:rPr>
          <w:spacing w:val="-2"/>
        </w:rPr>
        <w:t>near</w:t>
      </w:r>
      <w:r w:rsidRPr="00EC082A">
        <w:rPr>
          <w:spacing w:val="-7"/>
        </w:rPr>
        <w:t xml:space="preserve"> </w:t>
      </w:r>
      <w:r w:rsidRPr="00EC082A">
        <w:rPr>
          <w:spacing w:val="-2"/>
        </w:rPr>
        <w:t>Mwambashi</w:t>
      </w:r>
      <w:r w:rsidRPr="00EC082A">
        <w:rPr>
          <w:spacing w:val="-8"/>
        </w:rPr>
        <w:t xml:space="preserve"> </w:t>
      </w:r>
      <w:r w:rsidRPr="00EC082A">
        <w:rPr>
          <w:spacing w:val="-2"/>
        </w:rPr>
        <w:t>stream. These</w:t>
      </w:r>
      <w:r w:rsidRPr="00EC082A">
        <w:rPr>
          <w:spacing w:val="-7"/>
        </w:rPr>
        <w:t xml:space="preserve"> </w:t>
      </w:r>
      <w:r w:rsidRPr="00EC082A">
        <w:rPr>
          <w:spacing w:val="-2"/>
        </w:rPr>
        <w:t>fallow</w:t>
      </w:r>
      <w:r w:rsidRPr="00EC082A">
        <w:rPr>
          <w:spacing w:val="-7"/>
        </w:rPr>
        <w:t xml:space="preserve"> </w:t>
      </w:r>
      <w:r w:rsidRPr="00EC082A">
        <w:rPr>
          <w:spacing w:val="-2"/>
        </w:rPr>
        <w:t>fields</w:t>
      </w:r>
      <w:r w:rsidRPr="00EC082A">
        <w:rPr>
          <w:spacing w:val="-3"/>
        </w:rPr>
        <w:t xml:space="preserve"> </w:t>
      </w:r>
      <w:r w:rsidRPr="00EC082A">
        <w:rPr>
          <w:spacing w:val="-2"/>
        </w:rPr>
        <w:t>were</w:t>
      </w:r>
      <w:r w:rsidRPr="00EC082A">
        <w:rPr>
          <w:spacing w:val="-5"/>
        </w:rPr>
        <w:t xml:space="preserve"> </w:t>
      </w:r>
      <w:r w:rsidRPr="00EC082A">
        <w:rPr>
          <w:spacing w:val="-2"/>
        </w:rPr>
        <w:t>opened</w:t>
      </w:r>
      <w:r w:rsidRPr="00EC082A">
        <w:rPr>
          <w:spacing w:val="-9"/>
        </w:rPr>
        <w:t xml:space="preserve"> </w:t>
      </w:r>
      <w:r w:rsidRPr="00EC082A">
        <w:rPr>
          <w:spacing w:val="-2"/>
        </w:rPr>
        <w:t>by</w:t>
      </w:r>
      <w:r w:rsidRPr="00EC082A">
        <w:rPr>
          <w:spacing w:val="-9"/>
        </w:rPr>
        <w:t xml:space="preserve"> </w:t>
      </w:r>
      <w:r w:rsidRPr="00EC082A">
        <w:rPr>
          <w:spacing w:val="-2"/>
        </w:rPr>
        <w:t>the</w:t>
      </w:r>
      <w:r w:rsidRPr="00EC082A">
        <w:rPr>
          <w:spacing w:val="-10"/>
        </w:rPr>
        <w:t xml:space="preserve"> </w:t>
      </w:r>
      <w:r w:rsidRPr="00EC082A">
        <w:rPr>
          <w:spacing w:val="-2"/>
        </w:rPr>
        <w:t xml:space="preserve">illegal </w:t>
      </w:r>
      <w:r w:rsidRPr="00EC082A">
        <w:rPr>
          <w:spacing w:val="-4"/>
        </w:rPr>
        <w:t>encroachers</w:t>
      </w:r>
      <w:r w:rsidRPr="00EC082A">
        <w:rPr>
          <w:spacing w:val="-5"/>
        </w:rPr>
        <w:t xml:space="preserve"> </w:t>
      </w:r>
      <w:r w:rsidRPr="00EC082A">
        <w:rPr>
          <w:spacing w:val="-4"/>
        </w:rPr>
        <w:t>who</w:t>
      </w:r>
      <w:r w:rsidRPr="00EC082A">
        <w:rPr>
          <w:spacing w:val="-5"/>
        </w:rPr>
        <w:t xml:space="preserve"> </w:t>
      </w:r>
      <w:r w:rsidRPr="00EC082A">
        <w:rPr>
          <w:spacing w:val="-4"/>
        </w:rPr>
        <w:t>have</w:t>
      </w:r>
      <w:r w:rsidRPr="00EC082A">
        <w:rPr>
          <w:spacing w:val="-5"/>
        </w:rPr>
        <w:t xml:space="preserve"> </w:t>
      </w:r>
      <w:r w:rsidRPr="00EC082A">
        <w:rPr>
          <w:spacing w:val="-4"/>
        </w:rPr>
        <w:t>since been</w:t>
      </w:r>
      <w:r w:rsidRPr="00EC082A">
        <w:rPr>
          <w:spacing w:val="-5"/>
        </w:rPr>
        <w:t xml:space="preserve"> </w:t>
      </w:r>
      <w:r w:rsidRPr="00EC082A">
        <w:rPr>
          <w:spacing w:val="-4"/>
        </w:rPr>
        <w:t>displaced after</w:t>
      </w:r>
      <w:r w:rsidRPr="00EC082A">
        <w:rPr>
          <w:spacing w:val="-5"/>
        </w:rPr>
        <w:t xml:space="preserve"> </w:t>
      </w:r>
      <w:r w:rsidRPr="00EC082A">
        <w:rPr>
          <w:spacing w:val="-4"/>
        </w:rPr>
        <w:t>receiving</w:t>
      </w:r>
      <w:r w:rsidRPr="00EC082A">
        <w:rPr>
          <w:spacing w:val="-5"/>
        </w:rPr>
        <w:t xml:space="preserve"> </w:t>
      </w:r>
      <w:r w:rsidRPr="00EC082A">
        <w:rPr>
          <w:spacing w:val="-4"/>
        </w:rPr>
        <w:t>full compensations for</w:t>
      </w:r>
      <w:r w:rsidRPr="00EC082A">
        <w:rPr>
          <w:spacing w:val="-8"/>
        </w:rPr>
        <w:t xml:space="preserve"> </w:t>
      </w:r>
      <w:r w:rsidRPr="00EC082A">
        <w:rPr>
          <w:spacing w:val="-4"/>
        </w:rPr>
        <w:t>all</w:t>
      </w:r>
      <w:r w:rsidRPr="00EC082A">
        <w:rPr>
          <w:spacing w:val="-5"/>
        </w:rPr>
        <w:t xml:space="preserve"> </w:t>
      </w:r>
      <w:r w:rsidRPr="00EC082A">
        <w:rPr>
          <w:spacing w:val="-4"/>
        </w:rPr>
        <w:t>assumed</w:t>
      </w:r>
      <w:r w:rsidRPr="00EC082A">
        <w:rPr>
          <w:spacing w:val="-5"/>
        </w:rPr>
        <w:t xml:space="preserve"> </w:t>
      </w:r>
      <w:r w:rsidRPr="00EC082A">
        <w:rPr>
          <w:spacing w:val="-4"/>
        </w:rPr>
        <w:t>losses.</w:t>
      </w:r>
    </w:p>
    <w:p w14:paraId="0E8AA18A" w14:textId="77777777" w:rsidR="004A6D04" w:rsidRPr="00EC082A" w:rsidRDefault="00E24CE6" w:rsidP="00A324FF">
      <w:pPr>
        <w:pStyle w:val="Titre3"/>
      </w:pPr>
      <w:bookmarkStart w:id="194" w:name="_bookmark72"/>
      <w:bookmarkStart w:id="195" w:name="_Toc198363358"/>
      <w:bookmarkEnd w:id="194"/>
      <w:r w:rsidRPr="00EC082A">
        <w:t>Shrubland</w:t>
      </w:r>
      <w:bookmarkEnd w:id="195"/>
    </w:p>
    <w:p w14:paraId="7763D850" w14:textId="77777777" w:rsidR="004A6D04" w:rsidRPr="00EC082A" w:rsidRDefault="00E24CE6" w:rsidP="00A324FF">
      <w:pPr>
        <w:spacing w:before="171" w:line="254" w:lineRule="auto"/>
        <w:ind w:right="373"/>
        <w:jc w:val="both"/>
        <w:rPr>
          <w:szCs w:val="24"/>
        </w:rPr>
      </w:pPr>
      <w:r w:rsidRPr="00EC082A">
        <w:rPr>
          <w:spacing w:val="-2"/>
          <w:szCs w:val="24"/>
        </w:rPr>
        <w:t>The</w:t>
      </w:r>
      <w:r w:rsidRPr="00EC082A">
        <w:rPr>
          <w:spacing w:val="-8"/>
          <w:szCs w:val="24"/>
        </w:rPr>
        <w:t xml:space="preserve"> </w:t>
      </w:r>
      <w:r w:rsidRPr="00EC082A">
        <w:rPr>
          <w:spacing w:val="-2"/>
          <w:szCs w:val="24"/>
        </w:rPr>
        <w:t>second</w:t>
      </w:r>
      <w:r w:rsidRPr="00EC082A">
        <w:rPr>
          <w:spacing w:val="-7"/>
          <w:szCs w:val="24"/>
        </w:rPr>
        <w:t xml:space="preserve"> </w:t>
      </w:r>
      <w:r w:rsidRPr="00EC082A">
        <w:rPr>
          <w:spacing w:val="-2"/>
          <w:szCs w:val="24"/>
        </w:rPr>
        <w:t>dominant</w:t>
      </w:r>
      <w:r w:rsidRPr="00EC082A">
        <w:rPr>
          <w:spacing w:val="-8"/>
          <w:szCs w:val="24"/>
        </w:rPr>
        <w:t xml:space="preserve"> </w:t>
      </w:r>
      <w:r w:rsidRPr="00EC082A">
        <w:rPr>
          <w:spacing w:val="-2"/>
          <w:szCs w:val="24"/>
        </w:rPr>
        <w:t>land</w:t>
      </w:r>
      <w:r w:rsidRPr="00EC082A">
        <w:rPr>
          <w:spacing w:val="-9"/>
          <w:szCs w:val="24"/>
        </w:rPr>
        <w:t xml:space="preserve"> </w:t>
      </w:r>
      <w:r w:rsidRPr="00EC082A">
        <w:rPr>
          <w:spacing w:val="-2"/>
          <w:szCs w:val="24"/>
        </w:rPr>
        <w:t>cover</w:t>
      </w:r>
      <w:r w:rsidRPr="00EC082A">
        <w:rPr>
          <w:spacing w:val="-10"/>
          <w:szCs w:val="24"/>
        </w:rPr>
        <w:t xml:space="preserve"> </w:t>
      </w:r>
      <w:r w:rsidRPr="00EC082A">
        <w:rPr>
          <w:spacing w:val="-2"/>
          <w:szCs w:val="24"/>
        </w:rPr>
        <w:t>is</w:t>
      </w:r>
      <w:r w:rsidRPr="00EC082A">
        <w:rPr>
          <w:spacing w:val="-9"/>
          <w:szCs w:val="24"/>
        </w:rPr>
        <w:t xml:space="preserve"> </w:t>
      </w:r>
      <w:r w:rsidRPr="00EC082A">
        <w:rPr>
          <w:spacing w:val="-2"/>
          <w:szCs w:val="24"/>
        </w:rPr>
        <w:t>shrubland</w:t>
      </w:r>
      <w:r w:rsidRPr="00EC082A">
        <w:rPr>
          <w:spacing w:val="-6"/>
          <w:szCs w:val="24"/>
        </w:rPr>
        <w:t xml:space="preserve"> </w:t>
      </w:r>
      <w:r w:rsidRPr="00EC082A">
        <w:rPr>
          <w:spacing w:val="-2"/>
          <w:szCs w:val="24"/>
        </w:rPr>
        <w:t>covering</w:t>
      </w:r>
      <w:r w:rsidRPr="00EC082A">
        <w:rPr>
          <w:spacing w:val="-9"/>
          <w:szCs w:val="24"/>
        </w:rPr>
        <w:t xml:space="preserve"> </w:t>
      </w:r>
      <w:r w:rsidRPr="00EC082A">
        <w:rPr>
          <w:spacing w:val="-2"/>
          <w:szCs w:val="24"/>
        </w:rPr>
        <w:t>about</w:t>
      </w:r>
      <w:r w:rsidRPr="00EC082A">
        <w:rPr>
          <w:spacing w:val="-6"/>
          <w:szCs w:val="24"/>
        </w:rPr>
        <w:t xml:space="preserve"> </w:t>
      </w:r>
      <w:r w:rsidRPr="00EC082A">
        <w:rPr>
          <w:spacing w:val="-2"/>
          <w:szCs w:val="24"/>
        </w:rPr>
        <w:t>28%</w:t>
      </w:r>
      <w:r w:rsidRPr="00EC082A">
        <w:rPr>
          <w:spacing w:val="-7"/>
          <w:szCs w:val="24"/>
        </w:rPr>
        <w:t xml:space="preserve"> </w:t>
      </w:r>
      <w:r w:rsidRPr="00EC082A">
        <w:rPr>
          <w:spacing w:val="-2"/>
          <w:szCs w:val="24"/>
        </w:rPr>
        <w:t>representing</w:t>
      </w:r>
      <w:r w:rsidRPr="00EC082A">
        <w:rPr>
          <w:spacing w:val="-8"/>
          <w:szCs w:val="24"/>
        </w:rPr>
        <w:t xml:space="preserve"> </w:t>
      </w:r>
      <w:r w:rsidRPr="00EC082A">
        <w:rPr>
          <w:spacing w:val="-2"/>
          <w:szCs w:val="24"/>
        </w:rPr>
        <w:t>0.16km²</w:t>
      </w:r>
      <w:r w:rsidRPr="00EC082A">
        <w:rPr>
          <w:spacing w:val="-7"/>
          <w:szCs w:val="24"/>
        </w:rPr>
        <w:t xml:space="preserve"> </w:t>
      </w:r>
      <w:r w:rsidRPr="00EC082A">
        <w:rPr>
          <w:spacing w:val="-2"/>
          <w:szCs w:val="24"/>
        </w:rPr>
        <w:t>of</w:t>
      </w:r>
      <w:r w:rsidRPr="00EC082A">
        <w:rPr>
          <w:spacing w:val="-7"/>
          <w:szCs w:val="24"/>
        </w:rPr>
        <w:t xml:space="preserve"> </w:t>
      </w:r>
      <w:r w:rsidRPr="00EC082A">
        <w:rPr>
          <w:spacing w:val="-2"/>
          <w:szCs w:val="24"/>
        </w:rPr>
        <w:t>the</w:t>
      </w:r>
      <w:r w:rsidRPr="00EC082A">
        <w:rPr>
          <w:spacing w:val="-7"/>
          <w:szCs w:val="24"/>
        </w:rPr>
        <w:t xml:space="preserve"> </w:t>
      </w:r>
      <w:r w:rsidRPr="00EC082A">
        <w:rPr>
          <w:spacing w:val="-2"/>
          <w:szCs w:val="24"/>
        </w:rPr>
        <w:t xml:space="preserve">area. </w:t>
      </w:r>
      <w:r w:rsidRPr="00EC082A">
        <w:rPr>
          <w:szCs w:val="24"/>
        </w:rPr>
        <w:t>During</w:t>
      </w:r>
      <w:r w:rsidRPr="00EC082A">
        <w:rPr>
          <w:spacing w:val="-6"/>
          <w:szCs w:val="24"/>
        </w:rPr>
        <w:t xml:space="preserve"> </w:t>
      </w:r>
      <w:r w:rsidRPr="00EC082A">
        <w:rPr>
          <w:szCs w:val="24"/>
        </w:rPr>
        <w:t>field</w:t>
      </w:r>
      <w:r w:rsidRPr="00EC082A">
        <w:rPr>
          <w:spacing w:val="-5"/>
          <w:szCs w:val="24"/>
        </w:rPr>
        <w:t xml:space="preserve"> </w:t>
      </w:r>
      <w:r w:rsidRPr="00EC082A">
        <w:rPr>
          <w:szCs w:val="24"/>
        </w:rPr>
        <w:t>visit,</w:t>
      </w:r>
      <w:r w:rsidRPr="00EC082A">
        <w:rPr>
          <w:spacing w:val="-5"/>
          <w:szCs w:val="24"/>
        </w:rPr>
        <w:t xml:space="preserve"> </w:t>
      </w:r>
      <w:r w:rsidRPr="00EC082A">
        <w:rPr>
          <w:szCs w:val="24"/>
        </w:rPr>
        <w:t>it</w:t>
      </w:r>
      <w:r w:rsidRPr="00EC082A">
        <w:rPr>
          <w:spacing w:val="-3"/>
          <w:szCs w:val="24"/>
        </w:rPr>
        <w:t xml:space="preserve"> </w:t>
      </w:r>
      <w:r w:rsidRPr="00EC082A">
        <w:rPr>
          <w:szCs w:val="24"/>
        </w:rPr>
        <w:t>was</w:t>
      </w:r>
      <w:r w:rsidRPr="00EC082A">
        <w:rPr>
          <w:spacing w:val="-1"/>
          <w:szCs w:val="24"/>
        </w:rPr>
        <w:t xml:space="preserve"> </w:t>
      </w:r>
      <w:r w:rsidRPr="00EC082A">
        <w:rPr>
          <w:szCs w:val="24"/>
        </w:rPr>
        <w:t>observed</w:t>
      </w:r>
      <w:r w:rsidRPr="00EC082A">
        <w:rPr>
          <w:spacing w:val="-4"/>
          <w:szCs w:val="24"/>
        </w:rPr>
        <w:t xml:space="preserve"> </w:t>
      </w:r>
      <w:r w:rsidRPr="00EC082A">
        <w:rPr>
          <w:szCs w:val="24"/>
        </w:rPr>
        <w:t>that</w:t>
      </w:r>
      <w:r w:rsidRPr="00EC082A">
        <w:rPr>
          <w:spacing w:val="-4"/>
          <w:szCs w:val="24"/>
        </w:rPr>
        <w:t xml:space="preserve"> </w:t>
      </w:r>
      <w:r w:rsidRPr="00EC082A">
        <w:rPr>
          <w:szCs w:val="24"/>
        </w:rPr>
        <w:t>most</w:t>
      </w:r>
      <w:r w:rsidRPr="00EC082A">
        <w:rPr>
          <w:spacing w:val="-5"/>
          <w:szCs w:val="24"/>
        </w:rPr>
        <w:t xml:space="preserve"> </w:t>
      </w:r>
      <w:r w:rsidRPr="00EC082A">
        <w:rPr>
          <w:szCs w:val="24"/>
        </w:rPr>
        <w:t>of</w:t>
      </w:r>
      <w:r w:rsidRPr="00EC082A">
        <w:rPr>
          <w:spacing w:val="-5"/>
          <w:szCs w:val="24"/>
        </w:rPr>
        <w:t xml:space="preserve"> </w:t>
      </w:r>
      <w:r w:rsidRPr="00EC082A">
        <w:rPr>
          <w:szCs w:val="24"/>
        </w:rPr>
        <w:t>the</w:t>
      </w:r>
      <w:r w:rsidRPr="00EC082A">
        <w:rPr>
          <w:spacing w:val="-4"/>
          <w:szCs w:val="24"/>
        </w:rPr>
        <w:t xml:space="preserve"> </w:t>
      </w:r>
      <w:r w:rsidRPr="00EC082A">
        <w:rPr>
          <w:szCs w:val="24"/>
        </w:rPr>
        <w:t>shrubs</w:t>
      </w:r>
      <w:r w:rsidRPr="00EC082A">
        <w:rPr>
          <w:spacing w:val="-4"/>
          <w:szCs w:val="24"/>
        </w:rPr>
        <w:t xml:space="preserve"> </w:t>
      </w:r>
      <w:r w:rsidRPr="00EC082A">
        <w:rPr>
          <w:szCs w:val="24"/>
        </w:rPr>
        <w:t>were</w:t>
      </w:r>
      <w:r w:rsidRPr="00EC082A">
        <w:rPr>
          <w:spacing w:val="-6"/>
          <w:szCs w:val="24"/>
        </w:rPr>
        <w:t xml:space="preserve"> </w:t>
      </w:r>
      <w:r w:rsidRPr="00EC082A">
        <w:rPr>
          <w:szCs w:val="24"/>
        </w:rPr>
        <w:t>tree</w:t>
      </w:r>
      <w:r w:rsidRPr="00EC082A">
        <w:rPr>
          <w:spacing w:val="-5"/>
          <w:szCs w:val="24"/>
        </w:rPr>
        <w:t xml:space="preserve"> </w:t>
      </w:r>
      <w:r w:rsidRPr="00EC082A">
        <w:rPr>
          <w:szCs w:val="24"/>
        </w:rPr>
        <w:t>regenerates</w:t>
      </w:r>
      <w:r w:rsidRPr="00EC082A">
        <w:rPr>
          <w:spacing w:val="-3"/>
          <w:szCs w:val="24"/>
        </w:rPr>
        <w:t xml:space="preserve"> </w:t>
      </w:r>
      <w:r w:rsidRPr="00EC082A">
        <w:rPr>
          <w:szCs w:val="24"/>
        </w:rPr>
        <w:t>which</w:t>
      </w:r>
      <w:r w:rsidRPr="00EC082A">
        <w:rPr>
          <w:spacing w:val="-4"/>
          <w:szCs w:val="24"/>
        </w:rPr>
        <w:t xml:space="preserve"> </w:t>
      </w:r>
      <w:r w:rsidRPr="00EC082A">
        <w:rPr>
          <w:szCs w:val="24"/>
        </w:rPr>
        <w:t>looked</w:t>
      </w:r>
      <w:r w:rsidRPr="00EC082A">
        <w:rPr>
          <w:spacing w:val="-4"/>
          <w:szCs w:val="24"/>
        </w:rPr>
        <w:t xml:space="preserve"> </w:t>
      </w:r>
      <w:r w:rsidRPr="00EC082A">
        <w:rPr>
          <w:szCs w:val="24"/>
        </w:rPr>
        <w:t>like shrubs.</w:t>
      </w:r>
      <w:r w:rsidRPr="00EC082A">
        <w:rPr>
          <w:spacing w:val="-7"/>
          <w:szCs w:val="24"/>
        </w:rPr>
        <w:t xml:space="preserve"> </w:t>
      </w:r>
      <w:r w:rsidRPr="00EC082A">
        <w:rPr>
          <w:szCs w:val="24"/>
        </w:rPr>
        <w:t>Most</w:t>
      </w:r>
      <w:r w:rsidRPr="00EC082A">
        <w:rPr>
          <w:spacing w:val="-8"/>
          <w:szCs w:val="24"/>
        </w:rPr>
        <w:t xml:space="preserve"> </w:t>
      </w:r>
      <w:r w:rsidRPr="00EC082A">
        <w:rPr>
          <w:szCs w:val="24"/>
        </w:rPr>
        <w:t>of</w:t>
      </w:r>
      <w:r w:rsidRPr="00EC082A">
        <w:rPr>
          <w:spacing w:val="-7"/>
          <w:szCs w:val="24"/>
        </w:rPr>
        <w:t xml:space="preserve"> </w:t>
      </w:r>
      <w:r w:rsidRPr="00EC082A">
        <w:rPr>
          <w:szCs w:val="24"/>
        </w:rPr>
        <w:t>these</w:t>
      </w:r>
      <w:r w:rsidRPr="00EC082A">
        <w:rPr>
          <w:spacing w:val="-7"/>
          <w:szCs w:val="24"/>
        </w:rPr>
        <w:t xml:space="preserve"> </w:t>
      </w:r>
      <w:r w:rsidRPr="00EC082A">
        <w:rPr>
          <w:szCs w:val="24"/>
        </w:rPr>
        <w:t>trees</w:t>
      </w:r>
      <w:r w:rsidRPr="00EC082A">
        <w:rPr>
          <w:spacing w:val="-6"/>
          <w:szCs w:val="24"/>
        </w:rPr>
        <w:t xml:space="preserve"> </w:t>
      </w:r>
      <w:r w:rsidRPr="00EC082A">
        <w:rPr>
          <w:szCs w:val="24"/>
        </w:rPr>
        <w:t>stood</w:t>
      </w:r>
      <w:r w:rsidRPr="00EC082A">
        <w:rPr>
          <w:spacing w:val="-8"/>
          <w:szCs w:val="24"/>
        </w:rPr>
        <w:t xml:space="preserve"> </w:t>
      </w:r>
      <w:r w:rsidRPr="00EC082A">
        <w:rPr>
          <w:szCs w:val="24"/>
        </w:rPr>
        <w:t>at</w:t>
      </w:r>
      <w:r w:rsidRPr="00EC082A">
        <w:rPr>
          <w:spacing w:val="-6"/>
          <w:szCs w:val="24"/>
        </w:rPr>
        <w:t xml:space="preserve"> </w:t>
      </w:r>
      <w:r w:rsidRPr="00EC082A">
        <w:rPr>
          <w:szCs w:val="24"/>
        </w:rPr>
        <w:t>4m</w:t>
      </w:r>
      <w:r w:rsidRPr="00EC082A">
        <w:rPr>
          <w:spacing w:val="-8"/>
          <w:szCs w:val="24"/>
        </w:rPr>
        <w:t xml:space="preserve"> </w:t>
      </w:r>
      <w:r w:rsidRPr="00EC082A">
        <w:rPr>
          <w:szCs w:val="24"/>
        </w:rPr>
        <w:t>with</w:t>
      </w:r>
      <w:r w:rsidRPr="00EC082A">
        <w:rPr>
          <w:spacing w:val="-8"/>
          <w:szCs w:val="24"/>
        </w:rPr>
        <w:t xml:space="preserve"> </w:t>
      </w:r>
      <w:r w:rsidRPr="00EC082A">
        <w:rPr>
          <w:szCs w:val="24"/>
        </w:rPr>
        <w:t>average</w:t>
      </w:r>
      <w:r w:rsidRPr="00EC082A">
        <w:rPr>
          <w:spacing w:val="-7"/>
          <w:szCs w:val="24"/>
        </w:rPr>
        <w:t xml:space="preserve"> </w:t>
      </w:r>
      <w:r w:rsidRPr="00EC082A">
        <w:rPr>
          <w:szCs w:val="24"/>
        </w:rPr>
        <w:t>diameter</w:t>
      </w:r>
      <w:r w:rsidRPr="00EC082A">
        <w:rPr>
          <w:spacing w:val="-5"/>
          <w:szCs w:val="24"/>
        </w:rPr>
        <w:t xml:space="preserve"> </w:t>
      </w:r>
      <w:r w:rsidRPr="00EC082A">
        <w:rPr>
          <w:szCs w:val="24"/>
        </w:rPr>
        <w:t>of</w:t>
      </w:r>
      <w:r w:rsidRPr="00EC082A">
        <w:rPr>
          <w:spacing w:val="-7"/>
          <w:szCs w:val="24"/>
        </w:rPr>
        <w:t xml:space="preserve"> </w:t>
      </w:r>
      <w:r w:rsidRPr="00EC082A">
        <w:rPr>
          <w:szCs w:val="24"/>
        </w:rPr>
        <w:t>less</w:t>
      </w:r>
      <w:r w:rsidRPr="00EC082A">
        <w:rPr>
          <w:spacing w:val="-6"/>
          <w:szCs w:val="24"/>
        </w:rPr>
        <w:t xml:space="preserve"> </w:t>
      </w:r>
      <w:r w:rsidRPr="00EC082A">
        <w:rPr>
          <w:szCs w:val="24"/>
        </w:rPr>
        <w:t>than</w:t>
      </w:r>
      <w:r w:rsidRPr="00EC082A">
        <w:rPr>
          <w:spacing w:val="-6"/>
          <w:szCs w:val="24"/>
        </w:rPr>
        <w:t xml:space="preserve"> </w:t>
      </w:r>
      <w:r w:rsidRPr="00EC082A">
        <w:rPr>
          <w:szCs w:val="24"/>
        </w:rPr>
        <w:t>10cm.</w:t>
      </w:r>
      <w:r w:rsidRPr="00EC082A">
        <w:rPr>
          <w:spacing w:val="-3"/>
          <w:szCs w:val="24"/>
        </w:rPr>
        <w:t xml:space="preserve"> </w:t>
      </w:r>
      <w:r w:rsidRPr="00EC082A">
        <w:rPr>
          <w:szCs w:val="24"/>
        </w:rPr>
        <w:t>In</w:t>
      </w:r>
      <w:r w:rsidRPr="00EC082A">
        <w:rPr>
          <w:spacing w:val="-6"/>
          <w:szCs w:val="24"/>
        </w:rPr>
        <w:t xml:space="preserve"> </w:t>
      </w:r>
      <w:r w:rsidRPr="00EC082A">
        <w:rPr>
          <w:szCs w:val="24"/>
        </w:rPr>
        <w:t>most</w:t>
      </w:r>
      <w:r w:rsidRPr="00EC082A">
        <w:rPr>
          <w:spacing w:val="-7"/>
          <w:szCs w:val="24"/>
        </w:rPr>
        <w:t xml:space="preserve"> </w:t>
      </w:r>
      <w:r w:rsidRPr="00EC082A">
        <w:rPr>
          <w:szCs w:val="24"/>
        </w:rPr>
        <w:t>areas</w:t>
      </w:r>
      <w:r w:rsidRPr="00EC082A">
        <w:rPr>
          <w:spacing w:val="-5"/>
          <w:szCs w:val="24"/>
        </w:rPr>
        <w:t xml:space="preserve"> </w:t>
      </w:r>
      <w:r w:rsidRPr="00EC082A">
        <w:rPr>
          <w:szCs w:val="24"/>
        </w:rPr>
        <w:t>the trees</w:t>
      </w:r>
      <w:r w:rsidRPr="00EC082A">
        <w:rPr>
          <w:spacing w:val="-1"/>
          <w:szCs w:val="24"/>
        </w:rPr>
        <w:t xml:space="preserve"> </w:t>
      </w:r>
      <w:r w:rsidRPr="00EC082A">
        <w:rPr>
          <w:szCs w:val="24"/>
        </w:rPr>
        <w:t>grew</w:t>
      </w:r>
      <w:r w:rsidRPr="00EC082A">
        <w:rPr>
          <w:spacing w:val="-7"/>
          <w:szCs w:val="24"/>
        </w:rPr>
        <w:t xml:space="preserve"> </w:t>
      </w:r>
      <w:r w:rsidRPr="00EC082A">
        <w:rPr>
          <w:szCs w:val="24"/>
        </w:rPr>
        <w:t>without</w:t>
      </w:r>
      <w:r w:rsidRPr="00EC082A">
        <w:rPr>
          <w:spacing w:val="-5"/>
          <w:szCs w:val="24"/>
        </w:rPr>
        <w:t xml:space="preserve"> </w:t>
      </w:r>
      <w:r w:rsidRPr="00EC082A">
        <w:rPr>
          <w:szCs w:val="24"/>
        </w:rPr>
        <w:t>any</w:t>
      </w:r>
      <w:r w:rsidRPr="00EC082A">
        <w:rPr>
          <w:spacing w:val="-5"/>
          <w:szCs w:val="24"/>
        </w:rPr>
        <w:t xml:space="preserve"> </w:t>
      </w:r>
      <w:r w:rsidRPr="00EC082A">
        <w:rPr>
          <w:szCs w:val="24"/>
        </w:rPr>
        <w:t>distinctive</w:t>
      </w:r>
      <w:r w:rsidRPr="00EC082A">
        <w:rPr>
          <w:spacing w:val="-6"/>
          <w:szCs w:val="24"/>
        </w:rPr>
        <w:t xml:space="preserve"> </w:t>
      </w:r>
      <w:r w:rsidRPr="00EC082A">
        <w:rPr>
          <w:szCs w:val="24"/>
        </w:rPr>
        <w:t>strata</w:t>
      </w:r>
      <w:r w:rsidRPr="00EC082A">
        <w:rPr>
          <w:spacing w:val="-7"/>
          <w:szCs w:val="24"/>
        </w:rPr>
        <w:t xml:space="preserve"> </w:t>
      </w:r>
      <w:r w:rsidRPr="00EC082A">
        <w:rPr>
          <w:szCs w:val="24"/>
        </w:rPr>
        <w:t>and</w:t>
      </w:r>
      <w:r w:rsidRPr="00EC082A">
        <w:rPr>
          <w:spacing w:val="-3"/>
          <w:szCs w:val="24"/>
        </w:rPr>
        <w:t xml:space="preserve"> </w:t>
      </w:r>
      <w:r w:rsidRPr="00EC082A">
        <w:rPr>
          <w:szCs w:val="24"/>
        </w:rPr>
        <w:t>in</w:t>
      </w:r>
      <w:r w:rsidRPr="00EC082A">
        <w:rPr>
          <w:spacing w:val="-6"/>
          <w:szCs w:val="24"/>
        </w:rPr>
        <w:t xml:space="preserve"> </w:t>
      </w:r>
      <w:r w:rsidRPr="00EC082A">
        <w:rPr>
          <w:szCs w:val="24"/>
        </w:rPr>
        <w:t>some</w:t>
      </w:r>
      <w:r w:rsidRPr="00EC082A">
        <w:rPr>
          <w:spacing w:val="-6"/>
          <w:szCs w:val="24"/>
        </w:rPr>
        <w:t xml:space="preserve"> </w:t>
      </w:r>
      <w:r w:rsidRPr="00EC082A">
        <w:rPr>
          <w:szCs w:val="24"/>
        </w:rPr>
        <w:t>areas</w:t>
      </w:r>
      <w:r w:rsidRPr="00EC082A">
        <w:rPr>
          <w:spacing w:val="-3"/>
          <w:szCs w:val="24"/>
        </w:rPr>
        <w:t xml:space="preserve"> </w:t>
      </w:r>
      <w:r w:rsidRPr="00EC082A">
        <w:rPr>
          <w:szCs w:val="24"/>
        </w:rPr>
        <w:t>there</w:t>
      </w:r>
      <w:r w:rsidRPr="00EC082A">
        <w:rPr>
          <w:spacing w:val="-5"/>
          <w:szCs w:val="24"/>
        </w:rPr>
        <w:t xml:space="preserve"> </w:t>
      </w:r>
      <w:r w:rsidRPr="00EC082A">
        <w:rPr>
          <w:szCs w:val="24"/>
        </w:rPr>
        <w:t>was</w:t>
      </w:r>
      <w:r w:rsidRPr="00EC082A">
        <w:rPr>
          <w:spacing w:val="-3"/>
          <w:szCs w:val="24"/>
        </w:rPr>
        <w:t xml:space="preserve"> </w:t>
      </w:r>
      <w:r w:rsidRPr="00EC082A">
        <w:rPr>
          <w:szCs w:val="24"/>
        </w:rPr>
        <w:t>a</w:t>
      </w:r>
      <w:r w:rsidRPr="00EC082A">
        <w:rPr>
          <w:spacing w:val="-5"/>
          <w:szCs w:val="24"/>
        </w:rPr>
        <w:t xml:space="preserve"> </w:t>
      </w:r>
      <w:r w:rsidRPr="00EC082A">
        <w:rPr>
          <w:szCs w:val="24"/>
        </w:rPr>
        <w:t>uniform</w:t>
      </w:r>
      <w:r w:rsidRPr="00EC082A">
        <w:rPr>
          <w:spacing w:val="-6"/>
          <w:szCs w:val="24"/>
        </w:rPr>
        <w:t xml:space="preserve"> </w:t>
      </w:r>
      <w:r w:rsidRPr="00EC082A">
        <w:rPr>
          <w:szCs w:val="24"/>
        </w:rPr>
        <w:t>pure</w:t>
      </w:r>
      <w:r w:rsidRPr="00EC082A">
        <w:rPr>
          <w:spacing w:val="-6"/>
          <w:szCs w:val="24"/>
        </w:rPr>
        <w:t xml:space="preserve"> </w:t>
      </w:r>
      <w:r w:rsidRPr="00EC082A">
        <w:rPr>
          <w:szCs w:val="24"/>
        </w:rPr>
        <w:t>stand</w:t>
      </w:r>
      <w:r w:rsidRPr="00EC082A">
        <w:rPr>
          <w:spacing w:val="-4"/>
          <w:szCs w:val="24"/>
        </w:rPr>
        <w:t xml:space="preserve"> </w:t>
      </w:r>
      <w:r w:rsidRPr="00EC082A">
        <w:rPr>
          <w:szCs w:val="24"/>
        </w:rPr>
        <w:t>of</w:t>
      </w:r>
      <w:r w:rsidRPr="00EC082A">
        <w:rPr>
          <w:spacing w:val="-7"/>
          <w:szCs w:val="24"/>
        </w:rPr>
        <w:t xml:space="preserve"> </w:t>
      </w:r>
      <w:r w:rsidRPr="00EC082A">
        <w:rPr>
          <w:szCs w:val="24"/>
        </w:rPr>
        <w:t xml:space="preserve">trees </w:t>
      </w:r>
      <w:r w:rsidRPr="00EC082A">
        <w:rPr>
          <w:spacing w:val="-2"/>
          <w:szCs w:val="24"/>
        </w:rPr>
        <w:t>growing</w:t>
      </w:r>
      <w:r w:rsidRPr="00EC082A">
        <w:rPr>
          <w:spacing w:val="-7"/>
          <w:szCs w:val="24"/>
        </w:rPr>
        <w:t xml:space="preserve"> </w:t>
      </w:r>
      <w:r w:rsidRPr="00EC082A">
        <w:rPr>
          <w:spacing w:val="-2"/>
          <w:szCs w:val="24"/>
        </w:rPr>
        <w:t>close</w:t>
      </w:r>
      <w:r w:rsidRPr="00EC082A">
        <w:rPr>
          <w:spacing w:val="-10"/>
          <w:szCs w:val="24"/>
        </w:rPr>
        <w:t xml:space="preserve"> </w:t>
      </w:r>
      <w:r w:rsidRPr="00EC082A">
        <w:rPr>
          <w:spacing w:val="-2"/>
          <w:szCs w:val="24"/>
        </w:rPr>
        <w:t>to</w:t>
      </w:r>
      <w:r w:rsidRPr="00EC082A">
        <w:rPr>
          <w:spacing w:val="-4"/>
          <w:szCs w:val="24"/>
        </w:rPr>
        <w:t xml:space="preserve"> </w:t>
      </w:r>
      <w:r w:rsidRPr="00EC082A">
        <w:rPr>
          <w:spacing w:val="-2"/>
          <w:szCs w:val="24"/>
        </w:rPr>
        <w:t>each</w:t>
      </w:r>
      <w:r w:rsidRPr="00EC082A">
        <w:rPr>
          <w:spacing w:val="-6"/>
          <w:szCs w:val="24"/>
        </w:rPr>
        <w:t xml:space="preserve"> </w:t>
      </w:r>
      <w:r w:rsidRPr="00EC082A">
        <w:rPr>
          <w:spacing w:val="-2"/>
          <w:szCs w:val="24"/>
        </w:rPr>
        <w:t>other.</w:t>
      </w:r>
      <w:r w:rsidRPr="00EC082A">
        <w:rPr>
          <w:spacing w:val="-7"/>
          <w:szCs w:val="24"/>
        </w:rPr>
        <w:t xml:space="preserve"> </w:t>
      </w:r>
      <w:r w:rsidRPr="00EC082A">
        <w:rPr>
          <w:spacing w:val="-2"/>
          <w:szCs w:val="24"/>
        </w:rPr>
        <w:t>The</w:t>
      </w:r>
      <w:r w:rsidRPr="00EC082A">
        <w:rPr>
          <w:spacing w:val="-8"/>
          <w:szCs w:val="24"/>
        </w:rPr>
        <w:t xml:space="preserve"> </w:t>
      </w:r>
      <w:r w:rsidRPr="00EC082A">
        <w:rPr>
          <w:spacing w:val="-2"/>
          <w:szCs w:val="24"/>
        </w:rPr>
        <w:t>dominant</w:t>
      </w:r>
      <w:r w:rsidRPr="00EC082A">
        <w:rPr>
          <w:spacing w:val="-8"/>
          <w:szCs w:val="24"/>
        </w:rPr>
        <w:t xml:space="preserve"> </w:t>
      </w:r>
      <w:r w:rsidRPr="00EC082A">
        <w:rPr>
          <w:spacing w:val="-2"/>
          <w:szCs w:val="24"/>
        </w:rPr>
        <w:t>trees</w:t>
      </w:r>
      <w:r w:rsidRPr="00EC082A">
        <w:rPr>
          <w:spacing w:val="-6"/>
          <w:szCs w:val="24"/>
        </w:rPr>
        <w:t xml:space="preserve"> </w:t>
      </w:r>
      <w:r w:rsidRPr="00EC082A">
        <w:rPr>
          <w:spacing w:val="-2"/>
          <w:szCs w:val="24"/>
        </w:rPr>
        <w:t>within</w:t>
      </w:r>
      <w:r w:rsidRPr="00EC082A">
        <w:rPr>
          <w:spacing w:val="-9"/>
          <w:szCs w:val="24"/>
        </w:rPr>
        <w:t xml:space="preserve"> </w:t>
      </w:r>
      <w:r w:rsidRPr="00EC082A">
        <w:rPr>
          <w:spacing w:val="-2"/>
          <w:szCs w:val="24"/>
        </w:rPr>
        <w:t>this</w:t>
      </w:r>
      <w:r w:rsidRPr="00EC082A">
        <w:rPr>
          <w:spacing w:val="-6"/>
          <w:szCs w:val="24"/>
        </w:rPr>
        <w:t xml:space="preserve"> </w:t>
      </w:r>
      <w:r w:rsidRPr="00EC082A">
        <w:rPr>
          <w:spacing w:val="-2"/>
          <w:szCs w:val="24"/>
        </w:rPr>
        <w:t>land</w:t>
      </w:r>
      <w:r w:rsidRPr="00EC082A">
        <w:rPr>
          <w:spacing w:val="-7"/>
          <w:szCs w:val="24"/>
        </w:rPr>
        <w:t xml:space="preserve"> </w:t>
      </w:r>
      <w:r w:rsidRPr="00EC082A">
        <w:rPr>
          <w:spacing w:val="-2"/>
          <w:szCs w:val="24"/>
        </w:rPr>
        <w:t>cover</w:t>
      </w:r>
      <w:r w:rsidRPr="00EC082A">
        <w:rPr>
          <w:spacing w:val="-7"/>
          <w:szCs w:val="24"/>
        </w:rPr>
        <w:t xml:space="preserve"> </w:t>
      </w:r>
      <w:r w:rsidRPr="00EC082A">
        <w:rPr>
          <w:spacing w:val="-2"/>
          <w:szCs w:val="24"/>
        </w:rPr>
        <w:t xml:space="preserve">were; </w:t>
      </w:r>
      <w:r w:rsidRPr="00EC082A">
        <w:rPr>
          <w:i/>
          <w:spacing w:val="-2"/>
          <w:szCs w:val="24"/>
        </w:rPr>
        <w:t>Brachystegia</w:t>
      </w:r>
      <w:r w:rsidRPr="00EC082A">
        <w:rPr>
          <w:i/>
          <w:spacing w:val="-7"/>
          <w:szCs w:val="24"/>
        </w:rPr>
        <w:t xml:space="preserve"> </w:t>
      </w:r>
      <w:r w:rsidRPr="00EC082A">
        <w:rPr>
          <w:i/>
          <w:spacing w:val="-2"/>
          <w:szCs w:val="24"/>
        </w:rPr>
        <w:t xml:space="preserve">boehmii, </w:t>
      </w:r>
      <w:r w:rsidRPr="00EC082A">
        <w:rPr>
          <w:i/>
          <w:w w:val="90"/>
          <w:szCs w:val="24"/>
        </w:rPr>
        <w:t xml:space="preserve">Brachystegia floribunda </w:t>
      </w:r>
      <w:r w:rsidRPr="00EC082A">
        <w:rPr>
          <w:w w:val="90"/>
          <w:szCs w:val="24"/>
        </w:rPr>
        <w:t xml:space="preserve">and </w:t>
      </w:r>
      <w:r w:rsidRPr="00EC082A">
        <w:rPr>
          <w:i/>
          <w:w w:val="90"/>
          <w:szCs w:val="24"/>
        </w:rPr>
        <w:t>Marquesia macroura</w:t>
      </w:r>
      <w:r w:rsidRPr="00EC082A">
        <w:rPr>
          <w:w w:val="90"/>
          <w:szCs w:val="24"/>
        </w:rPr>
        <w:t xml:space="preserve">. Other notable species observed include; </w:t>
      </w:r>
      <w:r w:rsidRPr="00EC082A">
        <w:rPr>
          <w:i/>
          <w:w w:val="90"/>
          <w:szCs w:val="24"/>
        </w:rPr>
        <w:t xml:space="preserve">Julbernardia </w:t>
      </w:r>
      <w:r w:rsidRPr="00EC082A">
        <w:rPr>
          <w:i/>
          <w:w w:val="85"/>
          <w:szCs w:val="24"/>
        </w:rPr>
        <w:t>paniculata</w:t>
      </w:r>
      <w:r w:rsidRPr="00EC082A">
        <w:rPr>
          <w:w w:val="85"/>
          <w:szCs w:val="24"/>
        </w:rPr>
        <w:t xml:space="preserve">, </w:t>
      </w:r>
      <w:r w:rsidRPr="00EC082A">
        <w:rPr>
          <w:i/>
          <w:w w:val="85"/>
          <w:szCs w:val="24"/>
        </w:rPr>
        <w:t>Anisophyllus boehmii, Parinari curatellifolia, Isoberlinia angolensis, Dichrostachys cinerea, Uapaca kirkiana,</w:t>
      </w:r>
      <w:r w:rsidRPr="00EC082A">
        <w:rPr>
          <w:i/>
          <w:spacing w:val="-6"/>
          <w:w w:val="85"/>
          <w:szCs w:val="24"/>
        </w:rPr>
        <w:t xml:space="preserve"> </w:t>
      </w:r>
      <w:hyperlink r:id="rId44">
        <w:r w:rsidR="004A6D04" w:rsidRPr="00EC082A">
          <w:rPr>
            <w:i/>
            <w:w w:val="85"/>
            <w:szCs w:val="24"/>
          </w:rPr>
          <w:t>Phyllostachys</w:t>
        </w:r>
        <w:r w:rsidR="004A6D04" w:rsidRPr="00EC082A">
          <w:rPr>
            <w:i/>
            <w:spacing w:val="-6"/>
            <w:w w:val="85"/>
            <w:szCs w:val="24"/>
          </w:rPr>
          <w:t xml:space="preserve"> </w:t>
        </w:r>
        <w:r w:rsidR="004A6D04" w:rsidRPr="00EC082A">
          <w:rPr>
            <w:i/>
            <w:w w:val="85"/>
            <w:szCs w:val="24"/>
          </w:rPr>
          <w:t>bambusoides</w:t>
        </w:r>
      </w:hyperlink>
      <w:r w:rsidRPr="00EC082A">
        <w:rPr>
          <w:i/>
          <w:spacing w:val="-6"/>
          <w:w w:val="85"/>
          <w:szCs w:val="24"/>
        </w:rPr>
        <w:t xml:space="preserve"> </w:t>
      </w:r>
      <w:r w:rsidRPr="00EC082A">
        <w:rPr>
          <w:w w:val="85"/>
          <w:szCs w:val="24"/>
        </w:rPr>
        <w:t>(bamboo),</w:t>
      </w:r>
      <w:r w:rsidRPr="00EC082A">
        <w:rPr>
          <w:spacing w:val="-6"/>
          <w:w w:val="85"/>
          <w:szCs w:val="24"/>
        </w:rPr>
        <w:t xml:space="preserve"> </w:t>
      </w:r>
      <w:r w:rsidRPr="00EC082A">
        <w:rPr>
          <w:i/>
          <w:w w:val="85"/>
          <w:szCs w:val="24"/>
        </w:rPr>
        <w:t>Bauhinia</w:t>
      </w:r>
      <w:r w:rsidRPr="00EC082A">
        <w:rPr>
          <w:i/>
          <w:spacing w:val="-6"/>
          <w:w w:val="85"/>
          <w:szCs w:val="24"/>
        </w:rPr>
        <w:t xml:space="preserve"> </w:t>
      </w:r>
      <w:r w:rsidRPr="00EC082A">
        <w:rPr>
          <w:i/>
          <w:w w:val="85"/>
          <w:szCs w:val="24"/>
        </w:rPr>
        <w:t>petersiana</w:t>
      </w:r>
      <w:r w:rsidRPr="00EC082A">
        <w:rPr>
          <w:i/>
          <w:spacing w:val="-6"/>
          <w:w w:val="85"/>
          <w:szCs w:val="24"/>
        </w:rPr>
        <w:t xml:space="preserve"> </w:t>
      </w:r>
      <w:r w:rsidRPr="00EC082A">
        <w:rPr>
          <w:w w:val="85"/>
          <w:szCs w:val="24"/>
        </w:rPr>
        <w:t>and</w:t>
      </w:r>
      <w:r w:rsidRPr="00EC082A">
        <w:rPr>
          <w:spacing w:val="-6"/>
          <w:w w:val="85"/>
          <w:szCs w:val="24"/>
        </w:rPr>
        <w:t xml:space="preserve"> </w:t>
      </w:r>
      <w:r w:rsidRPr="00EC082A">
        <w:rPr>
          <w:i/>
          <w:w w:val="85"/>
          <w:szCs w:val="24"/>
        </w:rPr>
        <w:t>Diplorhynchus</w:t>
      </w:r>
      <w:r w:rsidRPr="00EC082A">
        <w:rPr>
          <w:i/>
          <w:spacing w:val="-6"/>
          <w:w w:val="85"/>
          <w:szCs w:val="24"/>
        </w:rPr>
        <w:t xml:space="preserve"> </w:t>
      </w:r>
      <w:r w:rsidRPr="00EC082A">
        <w:rPr>
          <w:i/>
          <w:w w:val="85"/>
          <w:szCs w:val="24"/>
        </w:rPr>
        <w:t>condylocarpon</w:t>
      </w:r>
      <w:r w:rsidRPr="00EC082A">
        <w:rPr>
          <w:w w:val="85"/>
          <w:szCs w:val="24"/>
        </w:rPr>
        <w:t>.</w:t>
      </w:r>
      <w:r w:rsidRPr="00EC082A">
        <w:rPr>
          <w:spacing w:val="-6"/>
          <w:w w:val="85"/>
          <w:szCs w:val="24"/>
        </w:rPr>
        <w:t xml:space="preserve"> </w:t>
      </w:r>
      <w:r w:rsidRPr="00EC082A">
        <w:rPr>
          <w:w w:val="85"/>
          <w:szCs w:val="24"/>
        </w:rPr>
        <w:t>This</w:t>
      </w:r>
      <w:r w:rsidRPr="00EC082A">
        <w:rPr>
          <w:spacing w:val="-6"/>
          <w:w w:val="85"/>
          <w:szCs w:val="24"/>
        </w:rPr>
        <w:t xml:space="preserve"> </w:t>
      </w:r>
      <w:r w:rsidRPr="00EC082A">
        <w:rPr>
          <w:w w:val="85"/>
          <w:szCs w:val="24"/>
        </w:rPr>
        <w:t xml:space="preserve">land </w:t>
      </w:r>
      <w:r w:rsidRPr="00EC082A">
        <w:rPr>
          <w:spacing w:val="-8"/>
          <w:szCs w:val="24"/>
        </w:rPr>
        <w:t>cover</w:t>
      </w:r>
      <w:r w:rsidRPr="00EC082A">
        <w:rPr>
          <w:szCs w:val="24"/>
        </w:rPr>
        <w:t xml:space="preserve"> </w:t>
      </w:r>
      <w:r w:rsidRPr="00EC082A">
        <w:rPr>
          <w:spacing w:val="-8"/>
          <w:szCs w:val="24"/>
        </w:rPr>
        <w:t>was</w:t>
      </w:r>
      <w:r w:rsidRPr="00EC082A">
        <w:rPr>
          <w:szCs w:val="24"/>
        </w:rPr>
        <w:t xml:space="preserve"> </w:t>
      </w:r>
      <w:r w:rsidRPr="00EC082A">
        <w:rPr>
          <w:spacing w:val="-8"/>
          <w:szCs w:val="24"/>
        </w:rPr>
        <w:t>also</w:t>
      </w:r>
      <w:r w:rsidRPr="00EC082A">
        <w:rPr>
          <w:szCs w:val="24"/>
        </w:rPr>
        <w:t xml:space="preserve"> </w:t>
      </w:r>
      <w:r w:rsidRPr="00EC082A">
        <w:rPr>
          <w:spacing w:val="-8"/>
          <w:szCs w:val="24"/>
        </w:rPr>
        <w:t>characterised</w:t>
      </w:r>
      <w:r w:rsidRPr="00EC082A">
        <w:rPr>
          <w:szCs w:val="24"/>
        </w:rPr>
        <w:t xml:space="preserve"> </w:t>
      </w:r>
      <w:r w:rsidRPr="00EC082A">
        <w:rPr>
          <w:spacing w:val="-8"/>
          <w:szCs w:val="24"/>
        </w:rPr>
        <w:t>by</w:t>
      </w:r>
      <w:r w:rsidRPr="00EC082A">
        <w:rPr>
          <w:spacing w:val="-4"/>
          <w:szCs w:val="24"/>
        </w:rPr>
        <w:t xml:space="preserve"> </w:t>
      </w:r>
      <w:r w:rsidRPr="00EC082A">
        <w:rPr>
          <w:spacing w:val="-8"/>
          <w:szCs w:val="24"/>
        </w:rPr>
        <w:t>an</w:t>
      </w:r>
      <w:r w:rsidRPr="00EC082A">
        <w:rPr>
          <w:szCs w:val="24"/>
        </w:rPr>
        <w:t xml:space="preserve"> </w:t>
      </w:r>
      <w:hyperlink r:id="rId45">
        <w:r w:rsidR="004A6D04" w:rsidRPr="00EC082A">
          <w:rPr>
            <w:spacing w:val="-8"/>
            <w:szCs w:val="24"/>
          </w:rPr>
          <w:t>evergreen</w:t>
        </w:r>
      </w:hyperlink>
      <w:r w:rsidRPr="00EC082A">
        <w:rPr>
          <w:szCs w:val="24"/>
        </w:rPr>
        <w:t xml:space="preserve"> </w:t>
      </w:r>
      <w:r w:rsidRPr="00EC082A">
        <w:rPr>
          <w:spacing w:val="-8"/>
          <w:szCs w:val="24"/>
        </w:rPr>
        <w:t>perennial</w:t>
      </w:r>
      <w:r w:rsidRPr="00EC082A">
        <w:rPr>
          <w:szCs w:val="24"/>
        </w:rPr>
        <w:t xml:space="preserve"> </w:t>
      </w:r>
      <w:r w:rsidRPr="00EC082A">
        <w:rPr>
          <w:spacing w:val="-8"/>
          <w:szCs w:val="24"/>
        </w:rPr>
        <w:t>flowering</w:t>
      </w:r>
      <w:r w:rsidRPr="00EC082A">
        <w:rPr>
          <w:szCs w:val="24"/>
        </w:rPr>
        <w:t xml:space="preserve"> </w:t>
      </w:r>
      <w:r w:rsidRPr="00EC082A">
        <w:rPr>
          <w:spacing w:val="-8"/>
          <w:szCs w:val="24"/>
        </w:rPr>
        <w:t>plants</w:t>
      </w:r>
      <w:r w:rsidRPr="00EC082A">
        <w:rPr>
          <w:szCs w:val="24"/>
        </w:rPr>
        <w:t xml:space="preserve"> </w:t>
      </w:r>
      <w:r w:rsidRPr="00EC082A">
        <w:rPr>
          <w:spacing w:val="-8"/>
          <w:szCs w:val="24"/>
        </w:rPr>
        <w:t>in</w:t>
      </w:r>
      <w:r w:rsidRPr="00EC082A">
        <w:rPr>
          <w:szCs w:val="24"/>
        </w:rPr>
        <w:t xml:space="preserve"> </w:t>
      </w:r>
      <w:r w:rsidRPr="00EC082A">
        <w:rPr>
          <w:spacing w:val="-8"/>
          <w:szCs w:val="24"/>
        </w:rPr>
        <w:t>the</w:t>
      </w:r>
      <w:r w:rsidRPr="00EC082A">
        <w:rPr>
          <w:szCs w:val="24"/>
        </w:rPr>
        <w:t xml:space="preserve"> </w:t>
      </w:r>
      <w:hyperlink r:id="rId46">
        <w:r w:rsidR="004A6D04" w:rsidRPr="00EC082A">
          <w:rPr>
            <w:spacing w:val="-8"/>
            <w:szCs w:val="24"/>
          </w:rPr>
          <w:t>subfamily</w:t>
        </w:r>
      </w:hyperlink>
      <w:r w:rsidRPr="00EC082A">
        <w:rPr>
          <w:spacing w:val="-4"/>
          <w:szCs w:val="24"/>
        </w:rPr>
        <w:t xml:space="preserve"> </w:t>
      </w:r>
      <w:hyperlink r:id="rId47">
        <w:r w:rsidR="004A6D04" w:rsidRPr="00EC082A">
          <w:rPr>
            <w:i/>
            <w:spacing w:val="-8"/>
            <w:szCs w:val="24"/>
          </w:rPr>
          <w:t>Bambusoideae</w:t>
        </w:r>
      </w:hyperlink>
      <w:r w:rsidRPr="00EC082A">
        <w:rPr>
          <w:i/>
          <w:spacing w:val="-8"/>
          <w:szCs w:val="24"/>
        </w:rPr>
        <w:t xml:space="preserve"> </w:t>
      </w:r>
      <w:r w:rsidRPr="00EC082A">
        <w:rPr>
          <w:spacing w:val="-4"/>
          <w:szCs w:val="24"/>
        </w:rPr>
        <w:t>of</w:t>
      </w:r>
      <w:r w:rsidRPr="00EC082A">
        <w:rPr>
          <w:spacing w:val="-11"/>
          <w:szCs w:val="24"/>
        </w:rPr>
        <w:t xml:space="preserve"> </w:t>
      </w:r>
      <w:r w:rsidRPr="00EC082A">
        <w:rPr>
          <w:spacing w:val="-4"/>
          <w:szCs w:val="24"/>
        </w:rPr>
        <w:t>the</w:t>
      </w:r>
      <w:r w:rsidRPr="00EC082A">
        <w:rPr>
          <w:spacing w:val="-11"/>
          <w:szCs w:val="24"/>
        </w:rPr>
        <w:t xml:space="preserve"> </w:t>
      </w:r>
      <w:hyperlink r:id="rId48">
        <w:r w:rsidR="004A6D04" w:rsidRPr="00EC082A">
          <w:rPr>
            <w:spacing w:val="-4"/>
            <w:szCs w:val="24"/>
            <w:u w:val="single"/>
          </w:rPr>
          <w:t>grass</w:t>
        </w:r>
      </w:hyperlink>
      <w:r w:rsidRPr="00EC082A">
        <w:rPr>
          <w:spacing w:val="-11"/>
          <w:szCs w:val="24"/>
        </w:rPr>
        <w:t xml:space="preserve"> </w:t>
      </w:r>
      <w:r w:rsidRPr="00EC082A">
        <w:rPr>
          <w:spacing w:val="-4"/>
          <w:szCs w:val="24"/>
        </w:rPr>
        <w:t>family</w:t>
      </w:r>
      <w:r w:rsidRPr="00EC082A">
        <w:rPr>
          <w:spacing w:val="-11"/>
          <w:szCs w:val="24"/>
        </w:rPr>
        <w:t xml:space="preserve"> </w:t>
      </w:r>
      <w:hyperlink r:id="rId49">
        <w:r w:rsidR="004A6D04" w:rsidRPr="00EC082A">
          <w:rPr>
            <w:i/>
            <w:spacing w:val="-4"/>
            <w:szCs w:val="24"/>
            <w:u w:val="single"/>
          </w:rPr>
          <w:t>Poaceae</w:t>
        </w:r>
      </w:hyperlink>
      <w:r w:rsidRPr="00EC082A">
        <w:rPr>
          <w:i/>
          <w:spacing w:val="-11"/>
          <w:szCs w:val="24"/>
        </w:rPr>
        <w:t xml:space="preserve"> </w:t>
      </w:r>
      <w:r w:rsidRPr="00EC082A">
        <w:rPr>
          <w:spacing w:val="-4"/>
          <w:szCs w:val="24"/>
        </w:rPr>
        <w:t>(Bamboo).</w:t>
      </w:r>
      <w:r w:rsidRPr="00EC082A">
        <w:rPr>
          <w:spacing w:val="-11"/>
          <w:szCs w:val="24"/>
        </w:rPr>
        <w:t xml:space="preserve"> </w:t>
      </w:r>
      <w:r w:rsidRPr="00EC082A">
        <w:rPr>
          <w:spacing w:val="-4"/>
          <w:szCs w:val="24"/>
        </w:rPr>
        <w:t>These</w:t>
      </w:r>
      <w:r w:rsidRPr="00EC082A">
        <w:rPr>
          <w:spacing w:val="-11"/>
          <w:szCs w:val="24"/>
        </w:rPr>
        <w:t xml:space="preserve"> </w:t>
      </w:r>
      <w:r w:rsidRPr="00EC082A">
        <w:rPr>
          <w:spacing w:val="-4"/>
          <w:szCs w:val="24"/>
        </w:rPr>
        <w:t>were</w:t>
      </w:r>
      <w:r w:rsidRPr="00EC082A">
        <w:rPr>
          <w:spacing w:val="-11"/>
          <w:szCs w:val="24"/>
        </w:rPr>
        <w:t xml:space="preserve"> </w:t>
      </w:r>
      <w:r w:rsidRPr="00EC082A">
        <w:rPr>
          <w:spacing w:val="-4"/>
          <w:szCs w:val="24"/>
        </w:rPr>
        <w:t>seen</w:t>
      </w:r>
      <w:r w:rsidRPr="00EC082A">
        <w:rPr>
          <w:spacing w:val="-11"/>
          <w:szCs w:val="24"/>
        </w:rPr>
        <w:t xml:space="preserve"> </w:t>
      </w:r>
      <w:r w:rsidRPr="00EC082A">
        <w:rPr>
          <w:spacing w:val="-4"/>
          <w:szCs w:val="24"/>
        </w:rPr>
        <w:t>growing</w:t>
      </w:r>
      <w:r w:rsidRPr="00EC082A">
        <w:rPr>
          <w:spacing w:val="-11"/>
          <w:szCs w:val="24"/>
        </w:rPr>
        <w:t xml:space="preserve"> </w:t>
      </w:r>
      <w:r w:rsidRPr="00EC082A">
        <w:rPr>
          <w:spacing w:val="-4"/>
          <w:szCs w:val="24"/>
        </w:rPr>
        <w:t>in</w:t>
      </w:r>
      <w:r w:rsidRPr="00EC082A">
        <w:rPr>
          <w:spacing w:val="-11"/>
          <w:szCs w:val="24"/>
        </w:rPr>
        <w:t xml:space="preserve"> </w:t>
      </w:r>
      <w:r w:rsidRPr="00EC082A">
        <w:rPr>
          <w:spacing w:val="-4"/>
          <w:szCs w:val="24"/>
        </w:rPr>
        <w:t>colonies</w:t>
      </w:r>
      <w:r w:rsidRPr="00EC082A">
        <w:rPr>
          <w:spacing w:val="-11"/>
          <w:szCs w:val="24"/>
        </w:rPr>
        <w:t xml:space="preserve"> </w:t>
      </w:r>
      <w:r w:rsidRPr="00EC082A">
        <w:rPr>
          <w:spacing w:val="-4"/>
          <w:szCs w:val="24"/>
        </w:rPr>
        <w:t>especially</w:t>
      </w:r>
      <w:r w:rsidRPr="00EC082A">
        <w:rPr>
          <w:spacing w:val="-11"/>
          <w:szCs w:val="24"/>
        </w:rPr>
        <w:t xml:space="preserve"> </w:t>
      </w:r>
      <w:r w:rsidRPr="00EC082A">
        <w:rPr>
          <w:spacing w:val="-4"/>
          <w:szCs w:val="24"/>
        </w:rPr>
        <w:t>in</w:t>
      </w:r>
      <w:r w:rsidRPr="00EC082A">
        <w:rPr>
          <w:spacing w:val="-11"/>
          <w:szCs w:val="24"/>
        </w:rPr>
        <w:t xml:space="preserve"> </w:t>
      </w:r>
      <w:r w:rsidRPr="00EC082A">
        <w:rPr>
          <w:spacing w:val="-4"/>
          <w:szCs w:val="24"/>
        </w:rPr>
        <w:t>areas</w:t>
      </w:r>
      <w:r w:rsidRPr="00EC082A">
        <w:rPr>
          <w:spacing w:val="-11"/>
          <w:szCs w:val="24"/>
        </w:rPr>
        <w:t xml:space="preserve"> </w:t>
      </w:r>
      <w:r w:rsidRPr="00EC082A">
        <w:rPr>
          <w:spacing w:val="-4"/>
          <w:szCs w:val="24"/>
        </w:rPr>
        <w:t xml:space="preserve">which </w:t>
      </w:r>
      <w:r w:rsidRPr="00EC082A">
        <w:rPr>
          <w:szCs w:val="24"/>
        </w:rPr>
        <w:t>were</w:t>
      </w:r>
      <w:r w:rsidRPr="00EC082A">
        <w:rPr>
          <w:spacing w:val="-6"/>
          <w:szCs w:val="24"/>
        </w:rPr>
        <w:t xml:space="preserve"> </w:t>
      </w:r>
      <w:r w:rsidRPr="00EC082A">
        <w:rPr>
          <w:szCs w:val="24"/>
        </w:rPr>
        <w:t>a</w:t>
      </w:r>
      <w:r w:rsidRPr="00EC082A">
        <w:rPr>
          <w:spacing w:val="-5"/>
          <w:szCs w:val="24"/>
        </w:rPr>
        <w:t xml:space="preserve"> </w:t>
      </w:r>
      <w:r w:rsidRPr="00EC082A">
        <w:rPr>
          <w:szCs w:val="24"/>
        </w:rPr>
        <w:t>bit</w:t>
      </w:r>
      <w:r w:rsidRPr="00EC082A">
        <w:rPr>
          <w:spacing w:val="-6"/>
          <w:szCs w:val="24"/>
        </w:rPr>
        <w:t xml:space="preserve"> </w:t>
      </w:r>
      <w:r w:rsidRPr="00EC082A">
        <w:rPr>
          <w:szCs w:val="24"/>
        </w:rPr>
        <w:t>hilly</w:t>
      </w:r>
      <w:r w:rsidRPr="00EC082A">
        <w:rPr>
          <w:spacing w:val="-12"/>
          <w:szCs w:val="24"/>
        </w:rPr>
        <w:t xml:space="preserve"> </w:t>
      </w:r>
      <w:r w:rsidRPr="00EC082A">
        <w:rPr>
          <w:szCs w:val="24"/>
        </w:rPr>
        <w:t>than</w:t>
      </w:r>
      <w:r w:rsidRPr="00EC082A">
        <w:rPr>
          <w:spacing w:val="-7"/>
          <w:szCs w:val="24"/>
        </w:rPr>
        <w:t xml:space="preserve"> </w:t>
      </w:r>
      <w:r w:rsidRPr="00EC082A">
        <w:rPr>
          <w:szCs w:val="24"/>
        </w:rPr>
        <w:t>flat.</w:t>
      </w:r>
      <w:r w:rsidRPr="00EC082A">
        <w:rPr>
          <w:spacing w:val="-4"/>
          <w:szCs w:val="24"/>
        </w:rPr>
        <w:t xml:space="preserve"> </w:t>
      </w:r>
      <w:r w:rsidRPr="00EC082A">
        <w:rPr>
          <w:szCs w:val="24"/>
        </w:rPr>
        <w:t>The</w:t>
      </w:r>
      <w:r w:rsidRPr="00EC082A">
        <w:rPr>
          <w:spacing w:val="-8"/>
          <w:szCs w:val="24"/>
        </w:rPr>
        <w:t xml:space="preserve"> </w:t>
      </w:r>
      <w:r w:rsidRPr="00EC082A">
        <w:rPr>
          <w:szCs w:val="24"/>
        </w:rPr>
        <w:t>figures</w:t>
      </w:r>
      <w:r w:rsidRPr="00EC082A">
        <w:rPr>
          <w:spacing w:val="-3"/>
          <w:szCs w:val="24"/>
        </w:rPr>
        <w:t xml:space="preserve"> </w:t>
      </w:r>
      <w:r w:rsidRPr="00EC082A">
        <w:rPr>
          <w:szCs w:val="24"/>
        </w:rPr>
        <w:t>below</w:t>
      </w:r>
      <w:r w:rsidRPr="00EC082A">
        <w:rPr>
          <w:spacing w:val="-3"/>
          <w:szCs w:val="24"/>
        </w:rPr>
        <w:t xml:space="preserve"> </w:t>
      </w:r>
      <w:r w:rsidRPr="00EC082A">
        <w:rPr>
          <w:szCs w:val="24"/>
        </w:rPr>
        <w:t>show</w:t>
      </w:r>
      <w:r w:rsidRPr="00EC082A">
        <w:rPr>
          <w:spacing w:val="-6"/>
          <w:szCs w:val="24"/>
        </w:rPr>
        <w:t xml:space="preserve"> </w:t>
      </w:r>
      <w:r w:rsidRPr="00EC082A">
        <w:rPr>
          <w:szCs w:val="24"/>
        </w:rPr>
        <w:t>some</w:t>
      </w:r>
      <w:r w:rsidRPr="00EC082A">
        <w:rPr>
          <w:spacing w:val="-6"/>
          <w:szCs w:val="24"/>
        </w:rPr>
        <w:t xml:space="preserve"> </w:t>
      </w:r>
      <w:r w:rsidRPr="00EC082A">
        <w:rPr>
          <w:szCs w:val="24"/>
        </w:rPr>
        <w:t>of</w:t>
      </w:r>
      <w:r w:rsidRPr="00EC082A">
        <w:rPr>
          <w:spacing w:val="-8"/>
          <w:szCs w:val="24"/>
        </w:rPr>
        <w:t xml:space="preserve"> </w:t>
      </w:r>
      <w:r w:rsidRPr="00EC082A">
        <w:rPr>
          <w:szCs w:val="24"/>
        </w:rPr>
        <w:t>the</w:t>
      </w:r>
      <w:r w:rsidRPr="00EC082A">
        <w:rPr>
          <w:spacing w:val="-6"/>
          <w:szCs w:val="24"/>
        </w:rPr>
        <w:t xml:space="preserve"> </w:t>
      </w:r>
      <w:r w:rsidRPr="00EC082A">
        <w:rPr>
          <w:szCs w:val="24"/>
        </w:rPr>
        <w:t>trees</w:t>
      </w:r>
      <w:r w:rsidRPr="00EC082A">
        <w:rPr>
          <w:spacing w:val="-3"/>
          <w:szCs w:val="24"/>
        </w:rPr>
        <w:t xml:space="preserve"> </w:t>
      </w:r>
      <w:r w:rsidRPr="00EC082A">
        <w:rPr>
          <w:szCs w:val="24"/>
        </w:rPr>
        <w:t>characterizing</w:t>
      </w:r>
      <w:r w:rsidRPr="00EC082A">
        <w:rPr>
          <w:spacing w:val="-6"/>
          <w:szCs w:val="24"/>
        </w:rPr>
        <w:t xml:space="preserve"> </w:t>
      </w:r>
      <w:r w:rsidRPr="00EC082A">
        <w:rPr>
          <w:szCs w:val="24"/>
        </w:rPr>
        <w:t>this</w:t>
      </w:r>
      <w:r w:rsidRPr="00EC082A">
        <w:rPr>
          <w:spacing w:val="-3"/>
          <w:szCs w:val="24"/>
        </w:rPr>
        <w:t xml:space="preserve"> </w:t>
      </w:r>
      <w:r w:rsidRPr="00EC082A">
        <w:rPr>
          <w:szCs w:val="24"/>
        </w:rPr>
        <w:t>land</w:t>
      </w:r>
      <w:r w:rsidRPr="00EC082A">
        <w:rPr>
          <w:spacing w:val="-6"/>
          <w:szCs w:val="24"/>
        </w:rPr>
        <w:t xml:space="preserve"> </w:t>
      </w:r>
      <w:r w:rsidRPr="00EC082A">
        <w:rPr>
          <w:szCs w:val="24"/>
        </w:rPr>
        <w:t>cover.</w:t>
      </w:r>
    </w:p>
    <w:p w14:paraId="4C6E6335" w14:textId="77777777" w:rsidR="004A6D04" w:rsidRPr="00EC082A" w:rsidRDefault="00E24CE6" w:rsidP="00A324FF">
      <w:pPr>
        <w:pStyle w:val="Corpsdetexte"/>
        <w:spacing w:before="145" w:line="252" w:lineRule="auto"/>
        <w:ind w:right="381"/>
      </w:pPr>
      <w:r w:rsidRPr="00EC082A">
        <w:rPr>
          <w:spacing w:val="-4"/>
        </w:rPr>
        <w:t>The ground</w:t>
      </w:r>
      <w:r w:rsidRPr="00EC082A">
        <w:rPr>
          <w:spacing w:val="-6"/>
        </w:rPr>
        <w:t xml:space="preserve"> </w:t>
      </w:r>
      <w:r w:rsidRPr="00EC082A">
        <w:rPr>
          <w:spacing w:val="-4"/>
        </w:rPr>
        <w:t>cover was characterised with discontinuous and continuous patches</w:t>
      </w:r>
      <w:r w:rsidRPr="00EC082A">
        <w:rPr>
          <w:spacing w:val="-5"/>
        </w:rPr>
        <w:t xml:space="preserve"> </w:t>
      </w:r>
      <w:r w:rsidRPr="00EC082A">
        <w:rPr>
          <w:spacing w:val="-4"/>
        </w:rPr>
        <w:t xml:space="preserve">of grass species with </w:t>
      </w:r>
      <w:r w:rsidRPr="00EC082A">
        <w:rPr>
          <w:w w:val="85"/>
        </w:rPr>
        <w:t>different</w:t>
      </w:r>
      <w:r w:rsidRPr="00EC082A">
        <w:rPr>
          <w:spacing w:val="-6"/>
          <w:w w:val="85"/>
        </w:rPr>
        <w:t xml:space="preserve"> </w:t>
      </w:r>
      <w:r w:rsidRPr="00EC082A">
        <w:rPr>
          <w:w w:val="85"/>
        </w:rPr>
        <w:t>types</w:t>
      </w:r>
      <w:r w:rsidRPr="00EC082A">
        <w:rPr>
          <w:spacing w:val="-6"/>
          <w:w w:val="85"/>
        </w:rPr>
        <w:t xml:space="preserve"> </w:t>
      </w:r>
      <w:r w:rsidRPr="00EC082A">
        <w:rPr>
          <w:w w:val="85"/>
        </w:rPr>
        <w:t>of</w:t>
      </w:r>
      <w:r w:rsidRPr="00EC082A">
        <w:rPr>
          <w:spacing w:val="-6"/>
          <w:w w:val="85"/>
        </w:rPr>
        <w:t xml:space="preserve"> </w:t>
      </w:r>
      <w:r w:rsidRPr="00EC082A">
        <w:rPr>
          <w:w w:val="85"/>
        </w:rPr>
        <w:t>grass</w:t>
      </w:r>
      <w:r w:rsidRPr="00EC082A">
        <w:rPr>
          <w:spacing w:val="-6"/>
          <w:w w:val="85"/>
        </w:rPr>
        <w:t xml:space="preserve"> </w:t>
      </w:r>
      <w:r w:rsidRPr="00EC082A">
        <w:rPr>
          <w:w w:val="85"/>
        </w:rPr>
        <w:t>species</w:t>
      </w:r>
      <w:r w:rsidRPr="00EC082A">
        <w:rPr>
          <w:spacing w:val="-6"/>
          <w:w w:val="85"/>
        </w:rPr>
        <w:t xml:space="preserve"> </w:t>
      </w:r>
      <w:r w:rsidRPr="00EC082A">
        <w:rPr>
          <w:w w:val="85"/>
        </w:rPr>
        <w:t>that</w:t>
      </w:r>
      <w:r w:rsidRPr="00EC082A">
        <w:rPr>
          <w:spacing w:val="-6"/>
          <w:w w:val="85"/>
        </w:rPr>
        <w:t xml:space="preserve"> </w:t>
      </w:r>
      <w:r w:rsidRPr="00EC082A">
        <w:rPr>
          <w:w w:val="85"/>
        </w:rPr>
        <w:t>include</w:t>
      </w:r>
      <w:r w:rsidRPr="00EC082A">
        <w:rPr>
          <w:spacing w:val="-2"/>
          <w:w w:val="85"/>
        </w:rPr>
        <w:t xml:space="preserve"> </w:t>
      </w:r>
      <w:r w:rsidRPr="00EC082A">
        <w:rPr>
          <w:i/>
          <w:w w:val="85"/>
        </w:rPr>
        <w:t>hyperhenia</w:t>
      </w:r>
      <w:r w:rsidRPr="00EC082A">
        <w:rPr>
          <w:i/>
          <w:spacing w:val="-6"/>
          <w:w w:val="85"/>
        </w:rPr>
        <w:t xml:space="preserve"> </w:t>
      </w:r>
      <w:r w:rsidRPr="00EC082A">
        <w:rPr>
          <w:i/>
          <w:w w:val="85"/>
        </w:rPr>
        <w:t>spp,</w:t>
      </w:r>
      <w:r w:rsidRPr="00EC082A">
        <w:rPr>
          <w:i/>
          <w:spacing w:val="-4"/>
          <w:w w:val="85"/>
        </w:rPr>
        <w:t xml:space="preserve"> </w:t>
      </w:r>
      <w:r w:rsidRPr="00EC082A">
        <w:rPr>
          <w:i/>
          <w:w w:val="85"/>
        </w:rPr>
        <w:t>missanthiunia</w:t>
      </w:r>
      <w:r w:rsidRPr="00EC082A">
        <w:rPr>
          <w:i/>
          <w:spacing w:val="-6"/>
          <w:w w:val="85"/>
        </w:rPr>
        <w:t xml:space="preserve"> </w:t>
      </w:r>
      <w:r w:rsidRPr="00EC082A">
        <w:rPr>
          <w:i/>
          <w:w w:val="85"/>
        </w:rPr>
        <w:t>spp,</w:t>
      </w:r>
      <w:r w:rsidRPr="00EC082A">
        <w:rPr>
          <w:i/>
          <w:spacing w:val="-6"/>
          <w:w w:val="85"/>
        </w:rPr>
        <w:t xml:space="preserve"> </w:t>
      </w:r>
      <w:r w:rsidRPr="00EC082A">
        <w:rPr>
          <w:i/>
          <w:w w:val="85"/>
        </w:rPr>
        <w:t>themedia</w:t>
      </w:r>
      <w:r w:rsidRPr="00EC082A">
        <w:rPr>
          <w:i/>
          <w:spacing w:val="-6"/>
          <w:w w:val="85"/>
        </w:rPr>
        <w:t xml:space="preserve"> </w:t>
      </w:r>
      <w:r w:rsidRPr="00EC082A">
        <w:rPr>
          <w:i/>
          <w:w w:val="85"/>
        </w:rPr>
        <w:t>triandria,</w:t>
      </w:r>
      <w:r w:rsidRPr="00EC082A">
        <w:rPr>
          <w:i/>
          <w:spacing w:val="-6"/>
          <w:w w:val="85"/>
        </w:rPr>
        <w:t xml:space="preserve"> </w:t>
      </w:r>
      <w:r w:rsidRPr="00EC082A">
        <w:rPr>
          <w:i/>
          <w:w w:val="85"/>
        </w:rPr>
        <w:t>setaria</w:t>
      </w:r>
      <w:r w:rsidRPr="00EC082A">
        <w:rPr>
          <w:i/>
          <w:spacing w:val="-6"/>
          <w:w w:val="85"/>
        </w:rPr>
        <w:t xml:space="preserve"> </w:t>
      </w:r>
      <w:r w:rsidRPr="00EC082A">
        <w:rPr>
          <w:i/>
          <w:w w:val="85"/>
        </w:rPr>
        <w:t>spp</w:t>
      </w:r>
      <w:r w:rsidRPr="00EC082A">
        <w:rPr>
          <w:i/>
          <w:spacing w:val="-8"/>
        </w:rPr>
        <w:t xml:space="preserve"> </w:t>
      </w:r>
      <w:r w:rsidRPr="00EC082A">
        <w:rPr>
          <w:w w:val="85"/>
        </w:rPr>
        <w:t xml:space="preserve">and </w:t>
      </w:r>
      <w:r w:rsidRPr="00EC082A">
        <w:rPr>
          <w:i/>
        </w:rPr>
        <w:t>lodentia</w:t>
      </w:r>
      <w:r w:rsidRPr="00EC082A">
        <w:rPr>
          <w:i/>
          <w:spacing w:val="-12"/>
        </w:rPr>
        <w:t xml:space="preserve"> </w:t>
      </w:r>
      <w:r w:rsidRPr="00EC082A">
        <w:rPr>
          <w:i/>
        </w:rPr>
        <w:t>simplex</w:t>
      </w:r>
      <w:r w:rsidRPr="00EC082A">
        <w:rPr>
          <w:i/>
          <w:spacing w:val="-12"/>
        </w:rPr>
        <w:t xml:space="preserve"> </w:t>
      </w:r>
      <w:r w:rsidRPr="00EC082A">
        <w:t>the</w:t>
      </w:r>
      <w:r w:rsidRPr="00EC082A">
        <w:rPr>
          <w:spacing w:val="-14"/>
        </w:rPr>
        <w:t xml:space="preserve"> </w:t>
      </w:r>
      <w:r w:rsidRPr="00EC082A">
        <w:t>latter</w:t>
      </w:r>
      <w:r w:rsidRPr="00EC082A">
        <w:rPr>
          <w:spacing w:val="-12"/>
        </w:rPr>
        <w:t xml:space="preserve"> </w:t>
      </w:r>
      <w:r w:rsidRPr="00EC082A">
        <w:t>being</w:t>
      </w:r>
      <w:r w:rsidRPr="00EC082A">
        <w:rPr>
          <w:spacing w:val="-14"/>
        </w:rPr>
        <w:t xml:space="preserve"> </w:t>
      </w:r>
      <w:r w:rsidRPr="00EC082A">
        <w:t>the</w:t>
      </w:r>
      <w:r w:rsidRPr="00EC082A">
        <w:rPr>
          <w:spacing w:val="-13"/>
        </w:rPr>
        <w:t xml:space="preserve"> </w:t>
      </w:r>
      <w:r w:rsidRPr="00EC082A">
        <w:t>dominant.</w:t>
      </w:r>
      <w:r w:rsidRPr="00EC082A">
        <w:rPr>
          <w:spacing w:val="-11"/>
        </w:rPr>
        <w:t xml:space="preserve"> </w:t>
      </w:r>
      <w:r w:rsidRPr="00EC082A">
        <w:t>In</w:t>
      </w:r>
      <w:r w:rsidRPr="00EC082A">
        <w:rPr>
          <w:spacing w:val="-12"/>
        </w:rPr>
        <w:t xml:space="preserve"> </w:t>
      </w:r>
      <w:r w:rsidRPr="00EC082A">
        <w:t>some</w:t>
      </w:r>
      <w:r w:rsidRPr="00EC082A">
        <w:rPr>
          <w:spacing w:val="-14"/>
        </w:rPr>
        <w:t xml:space="preserve"> </w:t>
      </w:r>
      <w:r w:rsidRPr="00EC082A">
        <w:t>places</w:t>
      </w:r>
      <w:r w:rsidRPr="00EC082A">
        <w:rPr>
          <w:spacing w:val="-12"/>
        </w:rPr>
        <w:t xml:space="preserve"> </w:t>
      </w:r>
      <w:r w:rsidRPr="00EC082A">
        <w:t>small</w:t>
      </w:r>
      <w:r w:rsidRPr="00EC082A">
        <w:rPr>
          <w:spacing w:val="-11"/>
        </w:rPr>
        <w:t xml:space="preserve"> </w:t>
      </w:r>
      <w:r w:rsidRPr="00EC082A">
        <w:t>plant</w:t>
      </w:r>
      <w:r w:rsidRPr="00EC082A">
        <w:rPr>
          <w:spacing w:val="-14"/>
        </w:rPr>
        <w:t xml:space="preserve"> </w:t>
      </w:r>
      <w:r w:rsidRPr="00EC082A">
        <w:t>and</w:t>
      </w:r>
      <w:r w:rsidRPr="00EC082A">
        <w:rPr>
          <w:spacing w:val="-14"/>
        </w:rPr>
        <w:t xml:space="preserve"> </w:t>
      </w:r>
      <w:r w:rsidRPr="00EC082A">
        <w:t>herbs</w:t>
      </w:r>
      <w:r w:rsidRPr="00EC082A">
        <w:rPr>
          <w:spacing w:val="-12"/>
        </w:rPr>
        <w:t xml:space="preserve"> </w:t>
      </w:r>
      <w:r w:rsidRPr="00EC082A">
        <w:t>were</w:t>
      </w:r>
      <w:r w:rsidRPr="00EC082A">
        <w:rPr>
          <w:spacing w:val="-13"/>
        </w:rPr>
        <w:t xml:space="preserve"> </w:t>
      </w:r>
      <w:r w:rsidRPr="00EC082A">
        <w:t>observed saplings</w:t>
      </w:r>
      <w:r w:rsidRPr="00EC082A">
        <w:rPr>
          <w:spacing w:val="-3"/>
        </w:rPr>
        <w:t xml:space="preserve"> </w:t>
      </w:r>
      <w:r w:rsidRPr="00EC082A">
        <w:t>and</w:t>
      </w:r>
      <w:r w:rsidRPr="00EC082A">
        <w:rPr>
          <w:spacing w:val="-4"/>
        </w:rPr>
        <w:t xml:space="preserve"> </w:t>
      </w:r>
      <w:r w:rsidRPr="00EC082A">
        <w:t>patchy</w:t>
      </w:r>
      <w:r w:rsidRPr="00EC082A">
        <w:rPr>
          <w:spacing w:val="-8"/>
        </w:rPr>
        <w:t xml:space="preserve"> </w:t>
      </w:r>
      <w:r w:rsidRPr="00EC082A">
        <w:t>layers</w:t>
      </w:r>
      <w:r w:rsidRPr="00EC082A">
        <w:rPr>
          <w:spacing w:val="-3"/>
        </w:rPr>
        <w:t xml:space="preserve"> </w:t>
      </w:r>
      <w:r w:rsidRPr="00EC082A">
        <w:t>of</w:t>
      </w:r>
      <w:r w:rsidRPr="00EC082A">
        <w:rPr>
          <w:spacing w:val="-5"/>
        </w:rPr>
        <w:t xml:space="preserve"> </w:t>
      </w:r>
      <w:r w:rsidRPr="00EC082A">
        <w:t>forbs and</w:t>
      </w:r>
      <w:r w:rsidRPr="00EC082A">
        <w:rPr>
          <w:spacing w:val="-6"/>
        </w:rPr>
        <w:t xml:space="preserve"> </w:t>
      </w:r>
      <w:r w:rsidRPr="00EC082A">
        <w:t>suffrutices.</w:t>
      </w:r>
      <w:r w:rsidRPr="00EC082A">
        <w:rPr>
          <w:spacing w:val="-3"/>
        </w:rPr>
        <w:t xml:space="preserve"> </w:t>
      </w:r>
      <w:r w:rsidRPr="00EC082A">
        <w:t>Mostly</w:t>
      </w:r>
      <w:r w:rsidRPr="00EC082A">
        <w:rPr>
          <w:spacing w:val="-8"/>
        </w:rPr>
        <w:t xml:space="preserve"> </w:t>
      </w:r>
      <w:r w:rsidRPr="00EC082A">
        <w:t>the</w:t>
      </w:r>
      <w:r w:rsidRPr="00EC082A">
        <w:rPr>
          <w:spacing w:val="-2"/>
        </w:rPr>
        <w:t xml:space="preserve"> </w:t>
      </w:r>
      <w:r w:rsidRPr="00EC082A">
        <w:t>ground</w:t>
      </w:r>
      <w:r w:rsidRPr="00EC082A">
        <w:rPr>
          <w:spacing w:val="-2"/>
        </w:rPr>
        <w:t xml:space="preserve"> </w:t>
      </w:r>
      <w:r w:rsidRPr="00EC082A">
        <w:t>cover</w:t>
      </w:r>
      <w:r w:rsidRPr="00EC082A">
        <w:rPr>
          <w:spacing w:val="-5"/>
        </w:rPr>
        <w:t xml:space="preserve"> </w:t>
      </w:r>
      <w:r w:rsidRPr="00EC082A">
        <w:t>was</w:t>
      </w:r>
      <w:r w:rsidRPr="00EC082A">
        <w:rPr>
          <w:spacing w:val="-4"/>
        </w:rPr>
        <w:t xml:space="preserve"> </w:t>
      </w:r>
      <w:r w:rsidRPr="00EC082A">
        <w:t>thick</w:t>
      </w:r>
      <w:r w:rsidRPr="00EC082A">
        <w:rPr>
          <w:spacing w:val="-1"/>
        </w:rPr>
        <w:t xml:space="preserve"> </w:t>
      </w:r>
      <w:r w:rsidRPr="00EC082A">
        <w:t>and</w:t>
      </w:r>
      <w:r w:rsidRPr="00EC082A">
        <w:rPr>
          <w:spacing w:val="-3"/>
        </w:rPr>
        <w:t xml:space="preserve"> </w:t>
      </w:r>
      <w:r w:rsidRPr="00EC082A">
        <w:t>denser since the assessment was done in rain season.</w:t>
      </w:r>
    </w:p>
    <w:p w14:paraId="41E0C2B1" w14:textId="77777777" w:rsidR="004A6D04" w:rsidRPr="00EC082A" w:rsidRDefault="004A6D04">
      <w:pPr>
        <w:spacing w:line="252" w:lineRule="auto"/>
        <w:rPr>
          <w:szCs w:val="24"/>
        </w:rPr>
        <w:sectPr w:rsidR="004A6D04" w:rsidRPr="00EC082A" w:rsidSect="006F5745">
          <w:footerReference w:type="default" r:id="rId50"/>
          <w:pgSz w:w="11920" w:h="16850"/>
          <w:pgMar w:top="1260" w:right="740" w:bottom="1260" w:left="880" w:header="0" w:footer="1060" w:gutter="0"/>
          <w:cols w:space="720"/>
        </w:sectPr>
      </w:pPr>
    </w:p>
    <w:p w14:paraId="6699E35B" w14:textId="77777777" w:rsidR="004A6D04" w:rsidRPr="00EC082A" w:rsidRDefault="00E24CE6">
      <w:pPr>
        <w:pStyle w:val="Corpsdetexte"/>
        <w:ind w:left="560"/>
        <w:jc w:val="left"/>
      </w:pPr>
      <w:r w:rsidRPr="00EC082A">
        <w:rPr>
          <w:noProof/>
          <w:lang w:val="fr-FR" w:eastAsia="fr-FR"/>
        </w:rPr>
        <w:lastRenderedPageBreak/>
        <w:drawing>
          <wp:inline distT="0" distB="0" distL="0" distR="0" wp14:anchorId="0F53C829" wp14:editId="1C32914E">
            <wp:extent cx="5320096" cy="4929854"/>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51" cstate="print"/>
                    <a:stretch>
                      <a:fillRect/>
                    </a:stretch>
                  </pic:blipFill>
                  <pic:spPr>
                    <a:xfrm>
                      <a:off x="0" y="0"/>
                      <a:ext cx="5320096" cy="4929854"/>
                    </a:xfrm>
                    <a:prstGeom prst="rect">
                      <a:avLst/>
                    </a:prstGeom>
                  </pic:spPr>
                </pic:pic>
              </a:graphicData>
            </a:graphic>
          </wp:inline>
        </w:drawing>
      </w:r>
    </w:p>
    <w:p w14:paraId="38B3F8D8" w14:textId="720472A9" w:rsidR="004A6D04" w:rsidRPr="00EC082A" w:rsidRDefault="004D31CA" w:rsidP="004D31CA">
      <w:pPr>
        <w:pStyle w:val="Lgende"/>
        <w:rPr>
          <w:sz w:val="24"/>
          <w:szCs w:val="24"/>
        </w:rPr>
      </w:pPr>
      <w:bookmarkStart w:id="196" w:name="_Toc198360813"/>
      <w:bookmarkStart w:id="197" w:name="_Toc198363267"/>
      <w:r>
        <w:t xml:space="preserve">Figure </w:t>
      </w:r>
      <w:fldSimple w:instr=" STYLEREF 2 \s ">
        <w:r w:rsidR="00177137">
          <w:rPr>
            <w:noProof/>
          </w:rPr>
          <w:t>5.11</w:t>
        </w:r>
      </w:fldSimple>
      <w:r w:rsidR="00177137">
        <w:noBreakHyphen/>
      </w:r>
      <w:fldSimple w:instr=" SEQ Figure \* ARABIC \s 2 ">
        <w:r w:rsidR="00177137">
          <w:rPr>
            <w:noProof/>
          </w:rPr>
          <w:t>2</w:t>
        </w:r>
      </w:fldSimple>
      <w:r>
        <w:t xml:space="preserve">: </w:t>
      </w:r>
      <w:r w:rsidRPr="000B39B0">
        <w:t>Some Bamboo Species Characterising the Shrubland</w:t>
      </w:r>
      <w:bookmarkEnd w:id="196"/>
      <w:bookmarkEnd w:id="197"/>
    </w:p>
    <w:p w14:paraId="6B5E47B0" w14:textId="77777777" w:rsidR="004A6D04" w:rsidRPr="00EC082A" w:rsidRDefault="00E24CE6">
      <w:pPr>
        <w:pStyle w:val="Corpsdetexte"/>
        <w:spacing w:before="11"/>
        <w:jc w:val="left"/>
      </w:pPr>
      <w:r w:rsidRPr="00EC082A">
        <w:rPr>
          <w:noProof/>
          <w:lang w:val="fr-FR" w:eastAsia="fr-FR"/>
        </w:rPr>
        <w:drawing>
          <wp:anchor distT="0" distB="0" distL="0" distR="0" simplePos="0" relativeHeight="251645440" behindDoc="0" locked="0" layoutInCell="1" allowOverlap="1" wp14:anchorId="5AFD30F4" wp14:editId="4176BF05">
            <wp:simplePos x="0" y="0"/>
            <wp:positionH relativeFrom="page">
              <wp:posOffset>914400</wp:posOffset>
            </wp:positionH>
            <wp:positionV relativeFrom="paragraph">
              <wp:posOffset>124727</wp:posOffset>
            </wp:positionV>
            <wp:extent cx="5725667" cy="2752344"/>
            <wp:effectExtent l="0" t="0" r="0" b="0"/>
            <wp:wrapTopAndBottom/>
            <wp:docPr id="29" name="image17.jpeg" descr="C:\Users\CrownBit Environment\Documents\JACOBS\Projects\Danny Holmes\CEC\CEC photos\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52" cstate="print"/>
                    <a:stretch>
                      <a:fillRect/>
                    </a:stretch>
                  </pic:blipFill>
                  <pic:spPr>
                    <a:xfrm>
                      <a:off x="0" y="0"/>
                      <a:ext cx="5725667" cy="2752344"/>
                    </a:xfrm>
                    <a:prstGeom prst="rect">
                      <a:avLst/>
                    </a:prstGeom>
                  </pic:spPr>
                </pic:pic>
              </a:graphicData>
            </a:graphic>
          </wp:anchor>
        </w:drawing>
      </w:r>
    </w:p>
    <w:p w14:paraId="307B5C8D" w14:textId="514F8C3B" w:rsidR="004A6D04" w:rsidRPr="004D31CA" w:rsidRDefault="004D31CA" w:rsidP="004D31CA">
      <w:pPr>
        <w:pStyle w:val="Lgende"/>
      </w:pPr>
      <w:bookmarkStart w:id="198" w:name="_Toc198360814"/>
      <w:bookmarkStart w:id="199" w:name="_Toc198363268"/>
      <w:r>
        <w:t xml:space="preserve">Figure </w:t>
      </w:r>
      <w:fldSimple w:instr=" STYLEREF 2 \s ">
        <w:r w:rsidR="00177137">
          <w:rPr>
            <w:noProof/>
          </w:rPr>
          <w:t>5.11</w:t>
        </w:r>
      </w:fldSimple>
      <w:r w:rsidR="00177137">
        <w:noBreakHyphen/>
      </w:r>
      <w:fldSimple w:instr=" SEQ Figure \* ARABIC \s 2 ">
        <w:r w:rsidR="00177137">
          <w:rPr>
            <w:noProof/>
          </w:rPr>
          <w:t>3</w:t>
        </w:r>
      </w:fldSimple>
      <w:r>
        <w:t>: Ground Covered by Small Tree Regrowth and Grass Species within the</w:t>
      </w:r>
      <w:bookmarkEnd w:id="198"/>
      <w:bookmarkEnd w:id="199"/>
    </w:p>
    <w:p w14:paraId="079A5DB3" w14:textId="77777777" w:rsidR="004A6D04" w:rsidRPr="00EC082A" w:rsidRDefault="004A6D04">
      <w:pPr>
        <w:rPr>
          <w:szCs w:val="24"/>
        </w:rPr>
        <w:sectPr w:rsidR="004A6D04" w:rsidRPr="00EC082A">
          <w:pgSz w:w="11920" w:h="16850"/>
          <w:pgMar w:top="1420" w:right="740" w:bottom="1260" w:left="880" w:header="0" w:footer="1060" w:gutter="0"/>
          <w:cols w:space="720"/>
        </w:sectPr>
      </w:pPr>
    </w:p>
    <w:p w14:paraId="480952A6" w14:textId="77777777" w:rsidR="004A6D04" w:rsidRPr="00EC082A" w:rsidRDefault="00E24CE6" w:rsidP="004D31CA">
      <w:pPr>
        <w:pStyle w:val="Titre3"/>
      </w:pPr>
      <w:bookmarkStart w:id="200" w:name="_bookmark73"/>
      <w:bookmarkStart w:id="201" w:name="_Toc198363359"/>
      <w:bookmarkEnd w:id="200"/>
      <w:r w:rsidRPr="00EC082A">
        <w:lastRenderedPageBreak/>
        <w:t>Grassland</w:t>
      </w:r>
      <w:bookmarkEnd w:id="201"/>
    </w:p>
    <w:p w14:paraId="28B4941B" w14:textId="77777777" w:rsidR="004A6D04" w:rsidRPr="00EC082A" w:rsidRDefault="00E24CE6" w:rsidP="004D31CA">
      <w:pPr>
        <w:spacing w:before="171" w:line="254" w:lineRule="auto"/>
        <w:ind w:right="378"/>
        <w:jc w:val="both"/>
        <w:rPr>
          <w:i/>
          <w:szCs w:val="24"/>
        </w:rPr>
      </w:pPr>
      <w:r w:rsidRPr="00EC082A">
        <w:rPr>
          <w:szCs w:val="24"/>
        </w:rPr>
        <w:t xml:space="preserve">The third dominant land cover is grassland; though some tree regrowths such as </w:t>
      </w:r>
      <w:r w:rsidRPr="00EC082A">
        <w:rPr>
          <w:i/>
          <w:szCs w:val="24"/>
        </w:rPr>
        <w:t xml:space="preserve">Diplorhynchus </w:t>
      </w:r>
      <w:r w:rsidRPr="00EC082A">
        <w:rPr>
          <w:i/>
          <w:spacing w:val="-4"/>
          <w:szCs w:val="24"/>
        </w:rPr>
        <w:t>condylocarpon</w:t>
      </w:r>
      <w:r w:rsidRPr="00EC082A">
        <w:rPr>
          <w:i/>
          <w:spacing w:val="-8"/>
          <w:szCs w:val="24"/>
        </w:rPr>
        <w:t xml:space="preserve"> </w:t>
      </w:r>
      <w:r w:rsidRPr="00EC082A">
        <w:rPr>
          <w:i/>
          <w:spacing w:val="-4"/>
          <w:szCs w:val="24"/>
        </w:rPr>
        <w:t>and</w:t>
      </w:r>
      <w:r w:rsidRPr="00EC082A">
        <w:rPr>
          <w:i/>
          <w:spacing w:val="-6"/>
          <w:szCs w:val="24"/>
        </w:rPr>
        <w:t xml:space="preserve"> </w:t>
      </w:r>
      <w:r w:rsidRPr="00EC082A">
        <w:rPr>
          <w:i/>
          <w:spacing w:val="-4"/>
          <w:szCs w:val="24"/>
        </w:rPr>
        <w:t>Anisophyllus</w:t>
      </w:r>
      <w:r w:rsidRPr="00EC082A">
        <w:rPr>
          <w:i/>
          <w:spacing w:val="-7"/>
          <w:szCs w:val="24"/>
        </w:rPr>
        <w:t xml:space="preserve"> </w:t>
      </w:r>
      <w:r w:rsidRPr="00EC082A">
        <w:rPr>
          <w:i/>
          <w:spacing w:val="-4"/>
          <w:szCs w:val="24"/>
        </w:rPr>
        <w:t>sp,</w:t>
      </w:r>
      <w:r w:rsidRPr="00EC082A">
        <w:rPr>
          <w:i/>
          <w:spacing w:val="-6"/>
          <w:szCs w:val="24"/>
        </w:rPr>
        <w:t xml:space="preserve"> </w:t>
      </w:r>
      <w:r w:rsidRPr="00EC082A">
        <w:rPr>
          <w:spacing w:val="-4"/>
          <w:szCs w:val="24"/>
        </w:rPr>
        <w:t>were</w:t>
      </w:r>
      <w:r w:rsidRPr="00EC082A">
        <w:rPr>
          <w:spacing w:val="-11"/>
          <w:szCs w:val="24"/>
        </w:rPr>
        <w:t xml:space="preserve"> </w:t>
      </w:r>
      <w:r w:rsidRPr="00EC082A">
        <w:rPr>
          <w:spacing w:val="-4"/>
          <w:szCs w:val="24"/>
        </w:rPr>
        <w:t>observed</w:t>
      </w:r>
      <w:r w:rsidRPr="00EC082A">
        <w:rPr>
          <w:spacing w:val="-5"/>
          <w:szCs w:val="24"/>
        </w:rPr>
        <w:t xml:space="preserve"> </w:t>
      </w:r>
      <w:r w:rsidRPr="00EC082A">
        <w:rPr>
          <w:spacing w:val="-4"/>
          <w:szCs w:val="24"/>
        </w:rPr>
        <w:t>within</w:t>
      </w:r>
      <w:r w:rsidRPr="00EC082A">
        <w:rPr>
          <w:spacing w:val="-6"/>
          <w:szCs w:val="24"/>
        </w:rPr>
        <w:t xml:space="preserve"> </w:t>
      </w:r>
      <w:r w:rsidRPr="00EC082A">
        <w:rPr>
          <w:spacing w:val="-4"/>
          <w:szCs w:val="24"/>
        </w:rPr>
        <w:t>this</w:t>
      </w:r>
      <w:r w:rsidRPr="00EC082A">
        <w:rPr>
          <w:spacing w:val="-10"/>
          <w:szCs w:val="24"/>
        </w:rPr>
        <w:t xml:space="preserve"> </w:t>
      </w:r>
      <w:r w:rsidRPr="00EC082A">
        <w:rPr>
          <w:spacing w:val="-4"/>
          <w:szCs w:val="24"/>
        </w:rPr>
        <w:t>land</w:t>
      </w:r>
      <w:r w:rsidRPr="00EC082A">
        <w:rPr>
          <w:spacing w:val="-8"/>
          <w:szCs w:val="24"/>
        </w:rPr>
        <w:t xml:space="preserve"> </w:t>
      </w:r>
      <w:r w:rsidRPr="00EC082A">
        <w:rPr>
          <w:spacing w:val="-4"/>
          <w:szCs w:val="24"/>
        </w:rPr>
        <w:t>cover</w:t>
      </w:r>
      <w:r w:rsidRPr="00EC082A">
        <w:rPr>
          <w:spacing w:val="-6"/>
          <w:szCs w:val="24"/>
        </w:rPr>
        <w:t xml:space="preserve"> </w:t>
      </w:r>
      <w:r w:rsidRPr="00EC082A">
        <w:rPr>
          <w:spacing w:val="-4"/>
          <w:szCs w:val="24"/>
        </w:rPr>
        <w:t>they</w:t>
      </w:r>
      <w:r w:rsidRPr="00EC082A">
        <w:rPr>
          <w:spacing w:val="-11"/>
          <w:szCs w:val="24"/>
        </w:rPr>
        <w:t xml:space="preserve"> </w:t>
      </w:r>
      <w:r w:rsidRPr="00EC082A">
        <w:rPr>
          <w:spacing w:val="-4"/>
          <w:szCs w:val="24"/>
        </w:rPr>
        <w:t>were</w:t>
      </w:r>
      <w:r w:rsidRPr="00EC082A">
        <w:rPr>
          <w:spacing w:val="-7"/>
          <w:szCs w:val="24"/>
        </w:rPr>
        <w:t xml:space="preserve"> </w:t>
      </w:r>
      <w:r w:rsidRPr="00EC082A">
        <w:rPr>
          <w:spacing w:val="-4"/>
          <w:szCs w:val="24"/>
        </w:rPr>
        <w:t>insignificant</w:t>
      </w:r>
      <w:r w:rsidRPr="00EC082A">
        <w:rPr>
          <w:spacing w:val="-5"/>
          <w:szCs w:val="24"/>
        </w:rPr>
        <w:t xml:space="preserve"> </w:t>
      </w:r>
      <w:r w:rsidRPr="00EC082A">
        <w:rPr>
          <w:spacing w:val="-4"/>
          <w:szCs w:val="24"/>
        </w:rPr>
        <w:t>and occupies</w:t>
      </w:r>
      <w:r w:rsidRPr="00EC082A">
        <w:rPr>
          <w:spacing w:val="-11"/>
          <w:szCs w:val="24"/>
        </w:rPr>
        <w:t xml:space="preserve"> </w:t>
      </w:r>
      <w:r w:rsidRPr="00EC082A">
        <w:rPr>
          <w:spacing w:val="-4"/>
          <w:szCs w:val="24"/>
        </w:rPr>
        <w:t>less</w:t>
      </w:r>
      <w:r w:rsidRPr="00EC082A">
        <w:rPr>
          <w:spacing w:val="-11"/>
          <w:szCs w:val="24"/>
        </w:rPr>
        <w:t xml:space="preserve"> </w:t>
      </w:r>
      <w:r w:rsidRPr="00EC082A">
        <w:rPr>
          <w:spacing w:val="-4"/>
          <w:szCs w:val="24"/>
        </w:rPr>
        <w:t>land.</w:t>
      </w:r>
      <w:r w:rsidRPr="00EC082A">
        <w:rPr>
          <w:spacing w:val="-11"/>
          <w:szCs w:val="24"/>
        </w:rPr>
        <w:t xml:space="preserve"> </w:t>
      </w:r>
      <w:r w:rsidRPr="00EC082A">
        <w:rPr>
          <w:spacing w:val="-4"/>
          <w:szCs w:val="24"/>
        </w:rPr>
        <w:t>Grassland</w:t>
      </w:r>
      <w:r w:rsidRPr="00EC082A">
        <w:rPr>
          <w:spacing w:val="-9"/>
          <w:szCs w:val="24"/>
        </w:rPr>
        <w:t xml:space="preserve"> </w:t>
      </w:r>
      <w:r w:rsidRPr="00EC082A">
        <w:rPr>
          <w:spacing w:val="-4"/>
          <w:szCs w:val="24"/>
        </w:rPr>
        <w:t>covers</w:t>
      </w:r>
      <w:r w:rsidRPr="00EC082A">
        <w:rPr>
          <w:spacing w:val="-7"/>
          <w:szCs w:val="24"/>
        </w:rPr>
        <w:t xml:space="preserve"> </w:t>
      </w:r>
      <w:r w:rsidRPr="00EC082A">
        <w:rPr>
          <w:spacing w:val="-4"/>
          <w:szCs w:val="24"/>
        </w:rPr>
        <w:t>about</w:t>
      </w:r>
      <w:r w:rsidRPr="00EC082A">
        <w:rPr>
          <w:spacing w:val="-9"/>
          <w:szCs w:val="24"/>
        </w:rPr>
        <w:t xml:space="preserve"> </w:t>
      </w:r>
      <w:r w:rsidRPr="00EC082A">
        <w:rPr>
          <w:spacing w:val="-4"/>
          <w:szCs w:val="24"/>
        </w:rPr>
        <w:t>20%</w:t>
      </w:r>
      <w:r w:rsidRPr="00EC082A">
        <w:rPr>
          <w:spacing w:val="-10"/>
          <w:szCs w:val="24"/>
        </w:rPr>
        <w:t xml:space="preserve"> </w:t>
      </w:r>
      <w:r w:rsidRPr="00EC082A">
        <w:rPr>
          <w:spacing w:val="-4"/>
          <w:szCs w:val="24"/>
        </w:rPr>
        <w:t>representing</w:t>
      </w:r>
      <w:r w:rsidRPr="00EC082A">
        <w:rPr>
          <w:spacing w:val="-11"/>
          <w:szCs w:val="24"/>
        </w:rPr>
        <w:t xml:space="preserve"> </w:t>
      </w:r>
      <w:r w:rsidRPr="00EC082A">
        <w:rPr>
          <w:spacing w:val="-4"/>
          <w:szCs w:val="24"/>
        </w:rPr>
        <w:t>0.11km²</w:t>
      </w:r>
      <w:r w:rsidRPr="00EC082A">
        <w:rPr>
          <w:spacing w:val="-9"/>
          <w:szCs w:val="24"/>
        </w:rPr>
        <w:t xml:space="preserve"> </w:t>
      </w:r>
      <w:r w:rsidRPr="00EC082A">
        <w:rPr>
          <w:spacing w:val="-4"/>
          <w:szCs w:val="24"/>
        </w:rPr>
        <w:t>of</w:t>
      </w:r>
      <w:r w:rsidRPr="00EC082A">
        <w:rPr>
          <w:spacing w:val="-11"/>
          <w:szCs w:val="24"/>
        </w:rPr>
        <w:t xml:space="preserve"> </w:t>
      </w:r>
      <w:r w:rsidRPr="00EC082A">
        <w:rPr>
          <w:spacing w:val="-4"/>
          <w:szCs w:val="24"/>
        </w:rPr>
        <w:t>the</w:t>
      </w:r>
      <w:r w:rsidRPr="00EC082A">
        <w:rPr>
          <w:spacing w:val="-10"/>
          <w:szCs w:val="24"/>
        </w:rPr>
        <w:t xml:space="preserve"> </w:t>
      </w:r>
      <w:r w:rsidRPr="00EC082A">
        <w:rPr>
          <w:spacing w:val="-4"/>
          <w:szCs w:val="24"/>
        </w:rPr>
        <w:t>total</w:t>
      </w:r>
      <w:r w:rsidRPr="00EC082A">
        <w:rPr>
          <w:spacing w:val="-7"/>
          <w:szCs w:val="24"/>
        </w:rPr>
        <w:t xml:space="preserve"> </w:t>
      </w:r>
      <w:r w:rsidRPr="00EC082A">
        <w:rPr>
          <w:spacing w:val="-4"/>
          <w:szCs w:val="24"/>
        </w:rPr>
        <w:t>area</w:t>
      </w:r>
      <w:r w:rsidRPr="00EC082A">
        <w:rPr>
          <w:spacing w:val="-10"/>
          <w:szCs w:val="24"/>
        </w:rPr>
        <w:t xml:space="preserve"> </w:t>
      </w:r>
      <w:r w:rsidRPr="00EC082A">
        <w:rPr>
          <w:spacing w:val="-4"/>
          <w:szCs w:val="24"/>
        </w:rPr>
        <w:t>of</w:t>
      </w:r>
      <w:r w:rsidRPr="00EC082A">
        <w:rPr>
          <w:spacing w:val="-11"/>
          <w:szCs w:val="24"/>
        </w:rPr>
        <w:t xml:space="preserve"> </w:t>
      </w:r>
      <w:r w:rsidRPr="00EC082A">
        <w:rPr>
          <w:spacing w:val="-4"/>
          <w:szCs w:val="24"/>
        </w:rPr>
        <w:t>the</w:t>
      </w:r>
      <w:r w:rsidRPr="00EC082A">
        <w:rPr>
          <w:spacing w:val="-10"/>
          <w:szCs w:val="24"/>
        </w:rPr>
        <w:t xml:space="preserve"> </w:t>
      </w:r>
      <w:r w:rsidRPr="00EC082A">
        <w:rPr>
          <w:spacing w:val="-4"/>
          <w:szCs w:val="24"/>
        </w:rPr>
        <w:t xml:space="preserve">proposed </w:t>
      </w:r>
      <w:r w:rsidRPr="00EC082A">
        <w:rPr>
          <w:szCs w:val="24"/>
        </w:rPr>
        <w:t>site.</w:t>
      </w:r>
      <w:r w:rsidRPr="00EC082A">
        <w:rPr>
          <w:spacing w:val="-11"/>
          <w:szCs w:val="24"/>
        </w:rPr>
        <w:t xml:space="preserve"> </w:t>
      </w:r>
      <w:r w:rsidRPr="00EC082A">
        <w:rPr>
          <w:szCs w:val="24"/>
        </w:rPr>
        <w:t>This</w:t>
      </w:r>
      <w:r w:rsidRPr="00EC082A">
        <w:rPr>
          <w:spacing w:val="-11"/>
          <w:szCs w:val="24"/>
        </w:rPr>
        <w:t xml:space="preserve"> </w:t>
      </w:r>
      <w:r w:rsidRPr="00EC082A">
        <w:rPr>
          <w:szCs w:val="24"/>
        </w:rPr>
        <w:t>type</w:t>
      </w:r>
      <w:r w:rsidRPr="00EC082A">
        <w:rPr>
          <w:spacing w:val="-9"/>
          <w:szCs w:val="24"/>
        </w:rPr>
        <w:t xml:space="preserve"> </w:t>
      </w:r>
      <w:r w:rsidRPr="00EC082A">
        <w:rPr>
          <w:szCs w:val="24"/>
        </w:rPr>
        <w:t>of</w:t>
      </w:r>
      <w:r w:rsidRPr="00EC082A">
        <w:rPr>
          <w:spacing w:val="-9"/>
          <w:szCs w:val="24"/>
        </w:rPr>
        <w:t xml:space="preserve"> </w:t>
      </w:r>
      <w:r w:rsidRPr="00EC082A">
        <w:rPr>
          <w:szCs w:val="24"/>
        </w:rPr>
        <w:t>land</w:t>
      </w:r>
      <w:r w:rsidRPr="00EC082A">
        <w:rPr>
          <w:spacing w:val="-9"/>
          <w:szCs w:val="24"/>
        </w:rPr>
        <w:t xml:space="preserve"> </w:t>
      </w:r>
      <w:r w:rsidRPr="00EC082A">
        <w:rPr>
          <w:szCs w:val="24"/>
        </w:rPr>
        <w:t>cover</w:t>
      </w:r>
      <w:r w:rsidRPr="00EC082A">
        <w:rPr>
          <w:spacing w:val="-12"/>
          <w:szCs w:val="24"/>
        </w:rPr>
        <w:t xml:space="preserve"> </w:t>
      </w:r>
      <w:r w:rsidRPr="00EC082A">
        <w:rPr>
          <w:szCs w:val="24"/>
        </w:rPr>
        <w:t>mostly</w:t>
      </w:r>
      <w:r w:rsidRPr="00EC082A">
        <w:rPr>
          <w:spacing w:val="-13"/>
          <w:szCs w:val="24"/>
        </w:rPr>
        <w:t xml:space="preserve"> </w:t>
      </w:r>
      <w:r w:rsidRPr="00EC082A">
        <w:rPr>
          <w:szCs w:val="24"/>
        </w:rPr>
        <w:t>occupied</w:t>
      </w:r>
      <w:r w:rsidRPr="00EC082A">
        <w:rPr>
          <w:spacing w:val="-8"/>
          <w:szCs w:val="24"/>
        </w:rPr>
        <w:t xml:space="preserve"> </w:t>
      </w:r>
      <w:r w:rsidRPr="00EC082A">
        <w:rPr>
          <w:szCs w:val="24"/>
        </w:rPr>
        <w:t>old</w:t>
      </w:r>
      <w:r w:rsidRPr="00EC082A">
        <w:rPr>
          <w:spacing w:val="-8"/>
          <w:szCs w:val="24"/>
        </w:rPr>
        <w:t xml:space="preserve"> </w:t>
      </w:r>
      <w:r w:rsidRPr="00EC082A">
        <w:rPr>
          <w:szCs w:val="24"/>
        </w:rPr>
        <w:t>cleared</w:t>
      </w:r>
      <w:r w:rsidRPr="00EC082A">
        <w:rPr>
          <w:spacing w:val="-8"/>
          <w:szCs w:val="24"/>
        </w:rPr>
        <w:t xml:space="preserve"> </w:t>
      </w:r>
      <w:r w:rsidRPr="00EC082A">
        <w:rPr>
          <w:szCs w:val="24"/>
        </w:rPr>
        <w:t>land</w:t>
      </w:r>
      <w:r w:rsidRPr="00EC082A">
        <w:rPr>
          <w:spacing w:val="-12"/>
          <w:szCs w:val="24"/>
        </w:rPr>
        <w:t xml:space="preserve"> </w:t>
      </w:r>
      <w:r w:rsidRPr="00EC082A">
        <w:rPr>
          <w:szCs w:val="24"/>
        </w:rPr>
        <w:t>near</w:t>
      </w:r>
      <w:r w:rsidRPr="00EC082A">
        <w:rPr>
          <w:spacing w:val="-9"/>
          <w:szCs w:val="24"/>
        </w:rPr>
        <w:t xml:space="preserve"> </w:t>
      </w:r>
      <w:r w:rsidRPr="00EC082A">
        <w:rPr>
          <w:szCs w:val="24"/>
        </w:rPr>
        <w:t>the</w:t>
      </w:r>
      <w:r w:rsidRPr="00EC082A">
        <w:rPr>
          <w:spacing w:val="-9"/>
          <w:szCs w:val="24"/>
        </w:rPr>
        <w:t xml:space="preserve"> </w:t>
      </w:r>
      <w:r w:rsidRPr="00EC082A">
        <w:rPr>
          <w:szCs w:val="24"/>
        </w:rPr>
        <w:t>powerlines.</w:t>
      </w:r>
      <w:r w:rsidRPr="00EC082A">
        <w:rPr>
          <w:spacing w:val="-8"/>
          <w:szCs w:val="24"/>
        </w:rPr>
        <w:t xml:space="preserve"> </w:t>
      </w:r>
      <w:r w:rsidRPr="00EC082A">
        <w:rPr>
          <w:szCs w:val="24"/>
        </w:rPr>
        <w:t>It</w:t>
      </w:r>
      <w:r w:rsidRPr="00EC082A">
        <w:rPr>
          <w:spacing w:val="-11"/>
          <w:szCs w:val="24"/>
        </w:rPr>
        <w:t xml:space="preserve"> </w:t>
      </w:r>
      <w:r w:rsidRPr="00EC082A">
        <w:rPr>
          <w:szCs w:val="24"/>
        </w:rPr>
        <w:t>was</w:t>
      </w:r>
      <w:r w:rsidRPr="00EC082A">
        <w:rPr>
          <w:spacing w:val="-11"/>
          <w:szCs w:val="24"/>
        </w:rPr>
        <w:t xml:space="preserve"> </w:t>
      </w:r>
      <w:r w:rsidRPr="00EC082A">
        <w:rPr>
          <w:szCs w:val="24"/>
        </w:rPr>
        <w:t xml:space="preserve">observed </w:t>
      </w:r>
      <w:r w:rsidRPr="00EC082A">
        <w:rPr>
          <w:w w:val="90"/>
          <w:szCs w:val="24"/>
        </w:rPr>
        <w:t xml:space="preserve">on relatively flat but lower altitude land. The dominant grass species was </w:t>
      </w:r>
      <w:r w:rsidRPr="00EC082A">
        <w:rPr>
          <w:i/>
          <w:w w:val="90"/>
          <w:szCs w:val="24"/>
        </w:rPr>
        <w:t xml:space="preserve">Hyperrhenia rufa </w:t>
      </w:r>
      <w:r w:rsidRPr="00EC082A">
        <w:rPr>
          <w:w w:val="90"/>
          <w:szCs w:val="24"/>
        </w:rPr>
        <w:t xml:space="preserve">which covers most of this land cover. Other notable grass species include; </w:t>
      </w:r>
      <w:r w:rsidRPr="00EC082A">
        <w:rPr>
          <w:i/>
          <w:w w:val="90"/>
          <w:szCs w:val="24"/>
        </w:rPr>
        <w:t>Dactylocterium aegyptiun</w:t>
      </w:r>
      <w:r w:rsidRPr="00EC082A">
        <w:rPr>
          <w:w w:val="90"/>
          <w:szCs w:val="24"/>
        </w:rPr>
        <w:t>,</w:t>
      </w:r>
      <w:r w:rsidRPr="00EC082A">
        <w:rPr>
          <w:i/>
          <w:w w:val="90"/>
          <w:szCs w:val="24"/>
        </w:rPr>
        <w:t xml:space="preserve">Cynodon dactylon, </w:t>
      </w:r>
      <w:r w:rsidRPr="00EC082A">
        <w:rPr>
          <w:i/>
          <w:w w:val="85"/>
          <w:szCs w:val="24"/>
        </w:rPr>
        <w:t>Digitaria termata, Eleusine indica, Setaria sp. Eragrostis sp, and Bidens Schmperi.</w:t>
      </w:r>
    </w:p>
    <w:p w14:paraId="32A29591" w14:textId="77777777" w:rsidR="004A6D04" w:rsidRPr="00EC082A" w:rsidRDefault="00E24CE6" w:rsidP="004D31CA">
      <w:pPr>
        <w:pStyle w:val="Titre3"/>
      </w:pPr>
      <w:bookmarkStart w:id="202" w:name="_bookmark74"/>
      <w:bookmarkStart w:id="203" w:name="_Toc198363360"/>
      <w:bookmarkEnd w:id="202"/>
      <w:r w:rsidRPr="00EC082A">
        <w:t>Secondary</w:t>
      </w:r>
      <w:r w:rsidRPr="00EC082A">
        <w:rPr>
          <w:spacing w:val="-6"/>
        </w:rPr>
        <w:t xml:space="preserve"> </w:t>
      </w:r>
      <w:r w:rsidRPr="00EC082A">
        <w:rPr>
          <w:spacing w:val="-2"/>
        </w:rPr>
        <w:t>Miombo</w:t>
      </w:r>
      <w:bookmarkEnd w:id="203"/>
    </w:p>
    <w:p w14:paraId="2250B9A3" w14:textId="77777777" w:rsidR="004A6D04" w:rsidRPr="00EC082A" w:rsidRDefault="00E24CE6" w:rsidP="004D31CA">
      <w:pPr>
        <w:spacing w:before="173" w:line="254" w:lineRule="auto"/>
        <w:ind w:right="380"/>
        <w:jc w:val="both"/>
        <w:rPr>
          <w:i/>
          <w:szCs w:val="24"/>
        </w:rPr>
      </w:pPr>
      <w:r w:rsidRPr="00EC082A">
        <w:rPr>
          <w:spacing w:val="-6"/>
          <w:szCs w:val="24"/>
        </w:rPr>
        <w:t>The least dominant land cover is secondary</w:t>
      </w:r>
      <w:r w:rsidRPr="00EC082A">
        <w:rPr>
          <w:spacing w:val="-8"/>
          <w:szCs w:val="24"/>
        </w:rPr>
        <w:t xml:space="preserve"> </w:t>
      </w:r>
      <w:r w:rsidRPr="00EC082A">
        <w:rPr>
          <w:spacing w:val="-6"/>
          <w:szCs w:val="24"/>
        </w:rPr>
        <w:t xml:space="preserve">Miombo vegetation; this covers 17% representing 0.10km² </w:t>
      </w:r>
      <w:r w:rsidRPr="00EC082A">
        <w:rPr>
          <w:szCs w:val="24"/>
        </w:rPr>
        <w:t>of</w:t>
      </w:r>
      <w:r w:rsidRPr="00EC082A">
        <w:rPr>
          <w:spacing w:val="-9"/>
          <w:szCs w:val="24"/>
        </w:rPr>
        <w:t xml:space="preserve"> </w:t>
      </w:r>
      <w:r w:rsidRPr="00EC082A">
        <w:rPr>
          <w:szCs w:val="24"/>
        </w:rPr>
        <w:t>the</w:t>
      </w:r>
      <w:r w:rsidRPr="00EC082A">
        <w:rPr>
          <w:spacing w:val="-7"/>
          <w:szCs w:val="24"/>
        </w:rPr>
        <w:t xml:space="preserve"> </w:t>
      </w:r>
      <w:r w:rsidRPr="00EC082A">
        <w:rPr>
          <w:szCs w:val="24"/>
        </w:rPr>
        <w:t>total</w:t>
      </w:r>
      <w:r w:rsidRPr="00EC082A">
        <w:rPr>
          <w:spacing w:val="-5"/>
          <w:szCs w:val="24"/>
        </w:rPr>
        <w:t xml:space="preserve"> </w:t>
      </w:r>
      <w:r w:rsidRPr="00EC082A">
        <w:rPr>
          <w:szCs w:val="24"/>
        </w:rPr>
        <w:t>proposed</w:t>
      </w:r>
      <w:r w:rsidRPr="00EC082A">
        <w:rPr>
          <w:spacing w:val="-6"/>
          <w:szCs w:val="24"/>
        </w:rPr>
        <w:t xml:space="preserve"> </w:t>
      </w:r>
      <w:r w:rsidRPr="00EC082A">
        <w:rPr>
          <w:szCs w:val="24"/>
        </w:rPr>
        <w:t>project</w:t>
      </w:r>
      <w:r w:rsidRPr="00EC082A">
        <w:rPr>
          <w:spacing w:val="-5"/>
          <w:szCs w:val="24"/>
        </w:rPr>
        <w:t xml:space="preserve"> </w:t>
      </w:r>
      <w:r w:rsidRPr="00EC082A">
        <w:rPr>
          <w:szCs w:val="24"/>
        </w:rPr>
        <w:t>area.</w:t>
      </w:r>
      <w:r w:rsidRPr="00EC082A">
        <w:rPr>
          <w:spacing w:val="-6"/>
          <w:szCs w:val="24"/>
        </w:rPr>
        <w:t xml:space="preserve"> </w:t>
      </w:r>
      <w:r w:rsidRPr="00EC082A">
        <w:rPr>
          <w:szCs w:val="24"/>
        </w:rPr>
        <w:t>These</w:t>
      </w:r>
      <w:r w:rsidRPr="00EC082A">
        <w:rPr>
          <w:spacing w:val="-7"/>
          <w:szCs w:val="24"/>
        </w:rPr>
        <w:t xml:space="preserve"> </w:t>
      </w:r>
      <w:r w:rsidRPr="00EC082A">
        <w:rPr>
          <w:szCs w:val="24"/>
        </w:rPr>
        <w:t>are</w:t>
      </w:r>
      <w:r w:rsidRPr="00EC082A">
        <w:rPr>
          <w:spacing w:val="-9"/>
          <w:szCs w:val="24"/>
        </w:rPr>
        <w:t xml:space="preserve"> </w:t>
      </w:r>
      <w:r w:rsidRPr="00EC082A">
        <w:rPr>
          <w:szCs w:val="24"/>
        </w:rPr>
        <w:t>secondary</w:t>
      </w:r>
      <w:r w:rsidRPr="00EC082A">
        <w:rPr>
          <w:spacing w:val="-11"/>
          <w:szCs w:val="24"/>
        </w:rPr>
        <w:t xml:space="preserve"> </w:t>
      </w:r>
      <w:r w:rsidRPr="00EC082A">
        <w:rPr>
          <w:szCs w:val="24"/>
        </w:rPr>
        <w:t>tree</w:t>
      </w:r>
      <w:r w:rsidRPr="00EC082A">
        <w:rPr>
          <w:spacing w:val="-9"/>
          <w:szCs w:val="24"/>
        </w:rPr>
        <w:t xml:space="preserve"> </w:t>
      </w:r>
      <w:r w:rsidRPr="00EC082A">
        <w:rPr>
          <w:szCs w:val="24"/>
        </w:rPr>
        <w:t>species</w:t>
      </w:r>
      <w:r w:rsidRPr="00EC082A">
        <w:rPr>
          <w:spacing w:val="-6"/>
          <w:szCs w:val="24"/>
        </w:rPr>
        <w:t xml:space="preserve"> </w:t>
      </w:r>
      <w:r w:rsidRPr="00EC082A">
        <w:rPr>
          <w:szCs w:val="24"/>
        </w:rPr>
        <w:t>but</w:t>
      </w:r>
      <w:r w:rsidRPr="00EC082A">
        <w:rPr>
          <w:spacing w:val="-8"/>
          <w:szCs w:val="24"/>
        </w:rPr>
        <w:t xml:space="preserve"> </w:t>
      </w:r>
      <w:r w:rsidRPr="00EC082A">
        <w:rPr>
          <w:szCs w:val="24"/>
        </w:rPr>
        <w:t>looked</w:t>
      </w:r>
      <w:r w:rsidRPr="00EC082A">
        <w:rPr>
          <w:spacing w:val="-7"/>
          <w:szCs w:val="24"/>
        </w:rPr>
        <w:t xml:space="preserve"> </w:t>
      </w:r>
      <w:r w:rsidRPr="00EC082A">
        <w:rPr>
          <w:szCs w:val="24"/>
        </w:rPr>
        <w:t>more</w:t>
      </w:r>
      <w:r w:rsidRPr="00EC082A">
        <w:rPr>
          <w:spacing w:val="-7"/>
          <w:szCs w:val="24"/>
        </w:rPr>
        <w:t xml:space="preserve"> </w:t>
      </w:r>
      <w:r w:rsidRPr="00EC082A">
        <w:rPr>
          <w:szCs w:val="24"/>
        </w:rPr>
        <w:t>natural</w:t>
      </w:r>
      <w:r w:rsidRPr="00EC082A">
        <w:rPr>
          <w:spacing w:val="-5"/>
          <w:szCs w:val="24"/>
        </w:rPr>
        <w:t xml:space="preserve"> </w:t>
      </w:r>
      <w:r w:rsidRPr="00EC082A">
        <w:rPr>
          <w:szCs w:val="24"/>
        </w:rPr>
        <w:t>due</w:t>
      </w:r>
      <w:r w:rsidRPr="00EC082A">
        <w:rPr>
          <w:spacing w:val="-7"/>
          <w:szCs w:val="24"/>
        </w:rPr>
        <w:t xml:space="preserve"> </w:t>
      </w:r>
      <w:r w:rsidRPr="00EC082A">
        <w:rPr>
          <w:szCs w:val="24"/>
        </w:rPr>
        <w:t xml:space="preserve">to fewer disturbances. These concentrated on the middle of the proposed site and were denser in </w:t>
      </w:r>
      <w:r w:rsidRPr="00EC082A">
        <w:rPr>
          <w:spacing w:val="-2"/>
          <w:szCs w:val="24"/>
        </w:rPr>
        <w:t>distribution</w:t>
      </w:r>
      <w:r w:rsidRPr="00EC082A">
        <w:rPr>
          <w:spacing w:val="-7"/>
          <w:szCs w:val="24"/>
        </w:rPr>
        <w:t xml:space="preserve"> </w:t>
      </w:r>
      <w:r w:rsidRPr="00EC082A">
        <w:rPr>
          <w:spacing w:val="-2"/>
          <w:szCs w:val="24"/>
        </w:rPr>
        <w:t>forming</w:t>
      </w:r>
      <w:r w:rsidRPr="00EC082A">
        <w:rPr>
          <w:spacing w:val="-6"/>
          <w:szCs w:val="24"/>
        </w:rPr>
        <w:t xml:space="preserve"> </w:t>
      </w:r>
      <w:r w:rsidRPr="00EC082A">
        <w:rPr>
          <w:spacing w:val="-2"/>
          <w:szCs w:val="24"/>
        </w:rPr>
        <w:t>a</w:t>
      </w:r>
      <w:r w:rsidRPr="00EC082A">
        <w:rPr>
          <w:spacing w:val="-8"/>
          <w:szCs w:val="24"/>
        </w:rPr>
        <w:t xml:space="preserve"> </w:t>
      </w:r>
      <w:r w:rsidRPr="00EC082A">
        <w:rPr>
          <w:spacing w:val="-2"/>
          <w:szCs w:val="24"/>
        </w:rPr>
        <w:t>continuous</w:t>
      </w:r>
      <w:r w:rsidRPr="00EC082A">
        <w:rPr>
          <w:spacing w:val="-6"/>
          <w:szCs w:val="24"/>
        </w:rPr>
        <w:t xml:space="preserve"> </w:t>
      </w:r>
      <w:r w:rsidRPr="00EC082A">
        <w:rPr>
          <w:spacing w:val="-2"/>
          <w:szCs w:val="24"/>
        </w:rPr>
        <w:t>canopy</w:t>
      </w:r>
      <w:r w:rsidRPr="00EC082A">
        <w:rPr>
          <w:spacing w:val="-11"/>
          <w:szCs w:val="24"/>
        </w:rPr>
        <w:t xml:space="preserve"> </w:t>
      </w:r>
      <w:r w:rsidRPr="00EC082A">
        <w:rPr>
          <w:spacing w:val="-2"/>
          <w:szCs w:val="24"/>
        </w:rPr>
        <w:t>cover.</w:t>
      </w:r>
      <w:r w:rsidRPr="00EC082A">
        <w:rPr>
          <w:spacing w:val="-6"/>
          <w:szCs w:val="24"/>
        </w:rPr>
        <w:t xml:space="preserve"> </w:t>
      </w:r>
      <w:r w:rsidRPr="00EC082A">
        <w:rPr>
          <w:spacing w:val="-2"/>
          <w:szCs w:val="24"/>
        </w:rPr>
        <w:t>Most</w:t>
      </w:r>
      <w:r w:rsidRPr="00EC082A">
        <w:rPr>
          <w:spacing w:val="-9"/>
          <w:szCs w:val="24"/>
        </w:rPr>
        <w:t xml:space="preserve"> </w:t>
      </w:r>
      <w:r w:rsidRPr="00EC082A">
        <w:rPr>
          <w:spacing w:val="-2"/>
          <w:szCs w:val="24"/>
        </w:rPr>
        <w:t>of</w:t>
      </w:r>
      <w:r w:rsidRPr="00EC082A">
        <w:rPr>
          <w:spacing w:val="-10"/>
          <w:szCs w:val="24"/>
        </w:rPr>
        <w:t xml:space="preserve"> </w:t>
      </w:r>
      <w:r w:rsidRPr="00EC082A">
        <w:rPr>
          <w:spacing w:val="-2"/>
          <w:szCs w:val="24"/>
        </w:rPr>
        <w:t>the</w:t>
      </w:r>
      <w:r w:rsidRPr="00EC082A">
        <w:rPr>
          <w:spacing w:val="-10"/>
          <w:szCs w:val="24"/>
        </w:rPr>
        <w:t xml:space="preserve"> </w:t>
      </w:r>
      <w:r w:rsidRPr="00EC082A">
        <w:rPr>
          <w:spacing w:val="-2"/>
          <w:szCs w:val="24"/>
        </w:rPr>
        <w:t>trees</w:t>
      </w:r>
      <w:r w:rsidRPr="00EC082A">
        <w:rPr>
          <w:spacing w:val="-6"/>
          <w:szCs w:val="24"/>
        </w:rPr>
        <w:t xml:space="preserve"> </w:t>
      </w:r>
      <w:r w:rsidRPr="00EC082A">
        <w:rPr>
          <w:spacing w:val="-2"/>
          <w:szCs w:val="24"/>
        </w:rPr>
        <w:t>were</w:t>
      </w:r>
      <w:r w:rsidRPr="00EC082A">
        <w:rPr>
          <w:spacing w:val="-11"/>
          <w:szCs w:val="24"/>
        </w:rPr>
        <w:t xml:space="preserve"> </w:t>
      </w:r>
      <w:r w:rsidRPr="00EC082A">
        <w:rPr>
          <w:spacing w:val="-2"/>
          <w:szCs w:val="24"/>
        </w:rPr>
        <w:t>4-5m</w:t>
      </w:r>
      <w:r w:rsidRPr="00EC082A">
        <w:rPr>
          <w:spacing w:val="-6"/>
          <w:szCs w:val="24"/>
        </w:rPr>
        <w:t xml:space="preserve"> </w:t>
      </w:r>
      <w:r w:rsidRPr="00EC082A">
        <w:rPr>
          <w:spacing w:val="-2"/>
          <w:szCs w:val="24"/>
        </w:rPr>
        <w:t>in</w:t>
      </w:r>
      <w:r w:rsidRPr="00EC082A">
        <w:rPr>
          <w:spacing w:val="-10"/>
          <w:szCs w:val="24"/>
        </w:rPr>
        <w:t xml:space="preserve"> </w:t>
      </w:r>
      <w:r w:rsidRPr="00EC082A">
        <w:rPr>
          <w:spacing w:val="-2"/>
          <w:szCs w:val="24"/>
        </w:rPr>
        <w:t>height</w:t>
      </w:r>
      <w:r w:rsidRPr="00EC082A">
        <w:rPr>
          <w:spacing w:val="-6"/>
          <w:szCs w:val="24"/>
        </w:rPr>
        <w:t xml:space="preserve"> </w:t>
      </w:r>
      <w:r w:rsidRPr="00EC082A">
        <w:rPr>
          <w:spacing w:val="-2"/>
          <w:szCs w:val="24"/>
        </w:rPr>
        <w:t>and</w:t>
      </w:r>
      <w:r w:rsidRPr="00EC082A">
        <w:rPr>
          <w:spacing w:val="-10"/>
          <w:szCs w:val="24"/>
        </w:rPr>
        <w:t xml:space="preserve"> </w:t>
      </w:r>
      <w:r w:rsidRPr="00EC082A">
        <w:rPr>
          <w:spacing w:val="-2"/>
          <w:szCs w:val="24"/>
        </w:rPr>
        <w:t>less</w:t>
      </w:r>
      <w:r w:rsidRPr="00EC082A">
        <w:rPr>
          <w:spacing w:val="-6"/>
          <w:szCs w:val="24"/>
        </w:rPr>
        <w:t xml:space="preserve"> </w:t>
      </w:r>
      <w:r w:rsidRPr="00EC082A">
        <w:rPr>
          <w:spacing w:val="-2"/>
          <w:szCs w:val="24"/>
        </w:rPr>
        <w:t xml:space="preserve">than </w:t>
      </w:r>
      <w:r w:rsidRPr="00EC082A">
        <w:rPr>
          <w:w w:val="90"/>
          <w:szCs w:val="24"/>
        </w:rPr>
        <w:t xml:space="preserve">15cm in diameter. The common trees observed were; </w:t>
      </w:r>
      <w:r w:rsidRPr="00EC082A">
        <w:rPr>
          <w:i/>
          <w:w w:val="90"/>
          <w:szCs w:val="24"/>
        </w:rPr>
        <w:t xml:space="preserve">Brachystegia boehmii, Brachystegia floribunda </w:t>
      </w:r>
      <w:r w:rsidRPr="00EC082A">
        <w:rPr>
          <w:w w:val="90"/>
          <w:szCs w:val="24"/>
        </w:rPr>
        <w:t xml:space="preserve">and </w:t>
      </w:r>
      <w:r w:rsidRPr="00EC082A">
        <w:rPr>
          <w:i/>
          <w:spacing w:val="-4"/>
          <w:szCs w:val="24"/>
        </w:rPr>
        <w:t>Marquesia</w:t>
      </w:r>
      <w:r w:rsidRPr="00EC082A">
        <w:rPr>
          <w:i/>
          <w:spacing w:val="-10"/>
          <w:szCs w:val="24"/>
        </w:rPr>
        <w:t xml:space="preserve"> </w:t>
      </w:r>
      <w:r w:rsidRPr="00EC082A">
        <w:rPr>
          <w:i/>
          <w:spacing w:val="-4"/>
          <w:szCs w:val="24"/>
        </w:rPr>
        <w:t>macroura.</w:t>
      </w:r>
      <w:r w:rsidRPr="00EC082A">
        <w:rPr>
          <w:i/>
          <w:spacing w:val="-9"/>
          <w:szCs w:val="24"/>
        </w:rPr>
        <w:t xml:space="preserve"> </w:t>
      </w:r>
      <w:r w:rsidRPr="00EC082A">
        <w:rPr>
          <w:spacing w:val="-4"/>
          <w:szCs w:val="24"/>
        </w:rPr>
        <w:t>Other</w:t>
      </w:r>
      <w:r w:rsidRPr="00EC082A">
        <w:rPr>
          <w:spacing w:val="-11"/>
          <w:szCs w:val="24"/>
        </w:rPr>
        <w:t xml:space="preserve"> </w:t>
      </w:r>
      <w:r w:rsidRPr="00EC082A">
        <w:rPr>
          <w:spacing w:val="-4"/>
          <w:szCs w:val="24"/>
        </w:rPr>
        <w:t>notable</w:t>
      </w:r>
      <w:r w:rsidRPr="00EC082A">
        <w:rPr>
          <w:spacing w:val="-11"/>
          <w:szCs w:val="24"/>
        </w:rPr>
        <w:t xml:space="preserve"> </w:t>
      </w:r>
      <w:r w:rsidRPr="00EC082A">
        <w:rPr>
          <w:spacing w:val="-4"/>
          <w:szCs w:val="24"/>
        </w:rPr>
        <w:t>species</w:t>
      </w:r>
      <w:r w:rsidRPr="00EC082A">
        <w:rPr>
          <w:spacing w:val="-11"/>
          <w:szCs w:val="24"/>
        </w:rPr>
        <w:t xml:space="preserve"> </w:t>
      </w:r>
      <w:r w:rsidRPr="00EC082A">
        <w:rPr>
          <w:spacing w:val="-4"/>
          <w:szCs w:val="24"/>
        </w:rPr>
        <w:t>observed</w:t>
      </w:r>
      <w:r w:rsidRPr="00EC082A">
        <w:rPr>
          <w:spacing w:val="-11"/>
          <w:szCs w:val="24"/>
        </w:rPr>
        <w:t xml:space="preserve"> </w:t>
      </w:r>
      <w:r w:rsidRPr="00EC082A">
        <w:rPr>
          <w:spacing w:val="-4"/>
          <w:szCs w:val="24"/>
        </w:rPr>
        <w:t>include;</w:t>
      </w:r>
      <w:r w:rsidRPr="00EC082A">
        <w:rPr>
          <w:spacing w:val="-9"/>
          <w:szCs w:val="24"/>
        </w:rPr>
        <w:t xml:space="preserve"> </w:t>
      </w:r>
      <w:r w:rsidRPr="00EC082A">
        <w:rPr>
          <w:i/>
          <w:spacing w:val="-4"/>
          <w:szCs w:val="24"/>
        </w:rPr>
        <w:t>Erythrophleum</w:t>
      </w:r>
      <w:r w:rsidRPr="00EC082A">
        <w:rPr>
          <w:i/>
          <w:spacing w:val="-7"/>
          <w:szCs w:val="24"/>
        </w:rPr>
        <w:t xml:space="preserve"> </w:t>
      </w:r>
      <w:r w:rsidRPr="00EC082A">
        <w:rPr>
          <w:i/>
          <w:spacing w:val="-4"/>
          <w:szCs w:val="24"/>
        </w:rPr>
        <w:t>africana,</w:t>
      </w:r>
      <w:r w:rsidRPr="00EC082A">
        <w:rPr>
          <w:i/>
          <w:spacing w:val="-10"/>
          <w:szCs w:val="24"/>
        </w:rPr>
        <w:t xml:space="preserve"> </w:t>
      </w:r>
      <w:r w:rsidRPr="00EC082A">
        <w:rPr>
          <w:i/>
          <w:spacing w:val="-4"/>
          <w:szCs w:val="24"/>
        </w:rPr>
        <w:t xml:space="preserve">Julbernardia </w:t>
      </w:r>
      <w:r w:rsidRPr="00EC082A">
        <w:rPr>
          <w:i/>
          <w:w w:val="85"/>
          <w:szCs w:val="24"/>
        </w:rPr>
        <w:t>paniculata, Anisophyllus boehmii, Parinari curatellifolia, Isoberlinia angolensis, Dichrostachys cinerea, Uapaca kirkiana, Bauhinia petersiana and Diplorhynchus condylocarpon.</w:t>
      </w:r>
    </w:p>
    <w:p w14:paraId="0DEE7384" w14:textId="77777777" w:rsidR="004A6D04" w:rsidRPr="00EC082A" w:rsidRDefault="00E24CE6" w:rsidP="004D31CA">
      <w:pPr>
        <w:pStyle w:val="Corpsdetexte"/>
        <w:spacing w:before="147" w:line="254" w:lineRule="auto"/>
        <w:ind w:right="381"/>
      </w:pPr>
      <w:r w:rsidRPr="00EC082A">
        <w:rPr>
          <w:spacing w:val="-2"/>
        </w:rPr>
        <w:t>The</w:t>
      </w:r>
      <w:r w:rsidRPr="00EC082A">
        <w:rPr>
          <w:spacing w:val="-15"/>
        </w:rPr>
        <w:t xml:space="preserve"> </w:t>
      </w:r>
      <w:r w:rsidRPr="00EC082A">
        <w:rPr>
          <w:spacing w:val="-2"/>
        </w:rPr>
        <w:t>ground</w:t>
      </w:r>
      <w:r w:rsidRPr="00EC082A">
        <w:rPr>
          <w:spacing w:val="-13"/>
        </w:rPr>
        <w:t xml:space="preserve"> </w:t>
      </w:r>
      <w:r w:rsidRPr="00EC082A">
        <w:rPr>
          <w:spacing w:val="-2"/>
        </w:rPr>
        <w:t>is</w:t>
      </w:r>
      <w:r w:rsidRPr="00EC082A">
        <w:rPr>
          <w:spacing w:val="-13"/>
        </w:rPr>
        <w:t xml:space="preserve"> </w:t>
      </w:r>
      <w:r w:rsidRPr="00EC082A">
        <w:rPr>
          <w:spacing w:val="-2"/>
        </w:rPr>
        <w:t>covered</w:t>
      </w:r>
      <w:r w:rsidRPr="00EC082A">
        <w:rPr>
          <w:spacing w:val="-13"/>
        </w:rPr>
        <w:t xml:space="preserve"> </w:t>
      </w:r>
      <w:r w:rsidRPr="00EC082A">
        <w:rPr>
          <w:spacing w:val="-2"/>
        </w:rPr>
        <w:t>by</w:t>
      </w:r>
      <w:r w:rsidRPr="00EC082A">
        <w:rPr>
          <w:spacing w:val="-13"/>
        </w:rPr>
        <w:t xml:space="preserve"> </w:t>
      </w:r>
      <w:r w:rsidRPr="00EC082A">
        <w:rPr>
          <w:spacing w:val="-2"/>
        </w:rPr>
        <w:t>a</w:t>
      </w:r>
      <w:r w:rsidRPr="00EC082A">
        <w:rPr>
          <w:spacing w:val="-13"/>
        </w:rPr>
        <w:t xml:space="preserve"> </w:t>
      </w:r>
      <w:r w:rsidRPr="00EC082A">
        <w:rPr>
          <w:spacing w:val="-2"/>
        </w:rPr>
        <w:t>continuous</w:t>
      </w:r>
      <w:r w:rsidRPr="00EC082A">
        <w:rPr>
          <w:spacing w:val="-13"/>
        </w:rPr>
        <w:t xml:space="preserve"> </w:t>
      </w:r>
      <w:r w:rsidRPr="00EC082A">
        <w:rPr>
          <w:spacing w:val="-2"/>
        </w:rPr>
        <w:t>patch</w:t>
      </w:r>
      <w:r w:rsidRPr="00EC082A">
        <w:rPr>
          <w:spacing w:val="-13"/>
        </w:rPr>
        <w:t xml:space="preserve"> </w:t>
      </w:r>
      <w:r w:rsidRPr="00EC082A">
        <w:rPr>
          <w:spacing w:val="-2"/>
        </w:rPr>
        <w:t>of</w:t>
      </w:r>
      <w:r w:rsidRPr="00EC082A">
        <w:rPr>
          <w:spacing w:val="-13"/>
        </w:rPr>
        <w:t xml:space="preserve"> </w:t>
      </w:r>
      <w:r w:rsidRPr="00EC082A">
        <w:rPr>
          <w:spacing w:val="-2"/>
        </w:rPr>
        <w:t>both</w:t>
      </w:r>
      <w:r w:rsidRPr="00EC082A">
        <w:rPr>
          <w:spacing w:val="-13"/>
        </w:rPr>
        <w:t xml:space="preserve"> </w:t>
      </w:r>
      <w:r w:rsidRPr="00EC082A">
        <w:rPr>
          <w:spacing w:val="-2"/>
        </w:rPr>
        <w:t>grass</w:t>
      </w:r>
      <w:r w:rsidRPr="00EC082A">
        <w:rPr>
          <w:spacing w:val="-13"/>
        </w:rPr>
        <w:t xml:space="preserve"> </w:t>
      </w:r>
      <w:r w:rsidRPr="00EC082A">
        <w:rPr>
          <w:spacing w:val="-2"/>
        </w:rPr>
        <w:t>and</w:t>
      </w:r>
      <w:r w:rsidRPr="00EC082A">
        <w:rPr>
          <w:spacing w:val="-13"/>
        </w:rPr>
        <w:t xml:space="preserve"> </w:t>
      </w:r>
      <w:r w:rsidRPr="00EC082A">
        <w:rPr>
          <w:spacing w:val="-2"/>
        </w:rPr>
        <w:t>plant</w:t>
      </w:r>
      <w:r w:rsidRPr="00EC082A">
        <w:rPr>
          <w:spacing w:val="-13"/>
        </w:rPr>
        <w:t xml:space="preserve"> </w:t>
      </w:r>
      <w:r w:rsidRPr="00EC082A">
        <w:rPr>
          <w:spacing w:val="-2"/>
        </w:rPr>
        <w:t>species</w:t>
      </w:r>
      <w:r w:rsidRPr="00EC082A">
        <w:rPr>
          <w:spacing w:val="-13"/>
        </w:rPr>
        <w:t xml:space="preserve"> </w:t>
      </w:r>
      <w:r w:rsidRPr="00EC082A">
        <w:rPr>
          <w:spacing w:val="-2"/>
        </w:rPr>
        <w:t>due</w:t>
      </w:r>
      <w:r w:rsidRPr="00EC082A">
        <w:rPr>
          <w:spacing w:val="-13"/>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time</w:t>
      </w:r>
      <w:r w:rsidRPr="00EC082A">
        <w:rPr>
          <w:spacing w:val="-13"/>
        </w:rPr>
        <w:t xml:space="preserve"> </w:t>
      </w:r>
      <w:r w:rsidRPr="00EC082A">
        <w:rPr>
          <w:spacing w:val="-2"/>
        </w:rPr>
        <w:t>the</w:t>
      </w:r>
      <w:r w:rsidRPr="00EC082A">
        <w:rPr>
          <w:spacing w:val="-13"/>
        </w:rPr>
        <w:t xml:space="preserve"> </w:t>
      </w:r>
      <w:r w:rsidRPr="00EC082A">
        <w:rPr>
          <w:spacing w:val="-2"/>
        </w:rPr>
        <w:t xml:space="preserve">study </w:t>
      </w:r>
      <w:r w:rsidRPr="00EC082A">
        <w:t xml:space="preserve">was conducted in rain season. The dominant grass species occupying the ground were species of </w:t>
      </w:r>
      <w:r w:rsidRPr="00EC082A">
        <w:rPr>
          <w:i/>
          <w:w w:val="90"/>
        </w:rPr>
        <w:t xml:space="preserve">Cyperus </w:t>
      </w:r>
      <w:r w:rsidRPr="00EC082A">
        <w:rPr>
          <w:w w:val="90"/>
        </w:rPr>
        <w:t xml:space="preserve">and </w:t>
      </w:r>
      <w:r w:rsidRPr="00EC082A">
        <w:rPr>
          <w:i/>
          <w:w w:val="90"/>
        </w:rPr>
        <w:t xml:space="preserve">Cynodon </w:t>
      </w:r>
      <w:r w:rsidRPr="00EC082A">
        <w:rPr>
          <w:w w:val="90"/>
        </w:rPr>
        <w:t xml:space="preserve">while the plant species included the </w:t>
      </w:r>
      <w:r w:rsidRPr="00EC082A">
        <w:rPr>
          <w:i/>
          <w:w w:val="90"/>
        </w:rPr>
        <w:t>Tridax sp</w:t>
      </w:r>
      <w:r w:rsidRPr="00EC082A">
        <w:rPr>
          <w:w w:val="90"/>
        </w:rPr>
        <w:t xml:space="preserve">. </w:t>
      </w:r>
      <w:r w:rsidRPr="00EC082A">
        <w:rPr>
          <w:i/>
          <w:w w:val="90"/>
        </w:rPr>
        <w:t xml:space="preserve">Vermonia </w:t>
      </w:r>
      <w:r w:rsidRPr="00EC082A">
        <w:rPr>
          <w:w w:val="90"/>
        </w:rPr>
        <w:t xml:space="preserve">and </w:t>
      </w:r>
      <w:r w:rsidRPr="00EC082A">
        <w:rPr>
          <w:i/>
          <w:w w:val="90"/>
        </w:rPr>
        <w:t xml:space="preserve">Bidens sp. </w:t>
      </w:r>
      <w:r w:rsidRPr="00EC082A">
        <w:rPr>
          <w:w w:val="90"/>
        </w:rPr>
        <w:t xml:space="preserve">The figure </w:t>
      </w:r>
      <w:r w:rsidRPr="00EC082A">
        <w:t>below shows some the tree and ground cover of the site.</w:t>
      </w:r>
    </w:p>
    <w:p w14:paraId="0FD24581" w14:textId="77777777" w:rsidR="004A6D04" w:rsidRPr="00EC082A" w:rsidRDefault="004A6D04">
      <w:pPr>
        <w:spacing w:line="254" w:lineRule="auto"/>
        <w:rPr>
          <w:szCs w:val="24"/>
        </w:rPr>
        <w:sectPr w:rsidR="004A6D04" w:rsidRPr="00EC082A">
          <w:pgSz w:w="11920" w:h="16850"/>
          <w:pgMar w:top="1260" w:right="740" w:bottom="1260" w:left="880" w:header="0" w:footer="1060" w:gutter="0"/>
          <w:cols w:space="720"/>
        </w:sectPr>
      </w:pPr>
    </w:p>
    <w:p w14:paraId="161B62E9" w14:textId="77777777" w:rsidR="007D76B8" w:rsidRDefault="00E24CE6" w:rsidP="007D76B8">
      <w:pPr>
        <w:pStyle w:val="Corpsdetexte"/>
        <w:ind w:left="560"/>
        <w:jc w:val="left"/>
      </w:pPr>
      <w:r w:rsidRPr="00EC082A">
        <w:rPr>
          <w:noProof/>
          <w:lang w:val="fr-FR" w:eastAsia="fr-FR"/>
        </w:rPr>
        <w:lastRenderedPageBreak/>
        <w:drawing>
          <wp:inline distT="0" distB="0" distL="0" distR="0" wp14:anchorId="031FC349" wp14:editId="749376A6">
            <wp:extent cx="5346065" cy="5829300"/>
            <wp:effectExtent l="0" t="0" r="0" b="0"/>
            <wp:docPr id="31" name="image18.jpeg" descr="C:\Users\Owner\AppData\Local\Packages\5319275A.WhatsAppDesktop_cv1g1gvanyjgm\TempState\8B3BAC12926CC1D9FB5D68783376971D\WhatsApp Image 2024-05-17 at 09.35.26_dc21f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3" cstate="print"/>
                    <a:stretch>
                      <a:fillRect/>
                    </a:stretch>
                  </pic:blipFill>
                  <pic:spPr>
                    <a:xfrm>
                      <a:off x="0" y="0"/>
                      <a:ext cx="5346065" cy="5829300"/>
                    </a:xfrm>
                    <a:prstGeom prst="rect">
                      <a:avLst/>
                    </a:prstGeom>
                  </pic:spPr>
                </pic:pic>
              </a:graphicData>
            </a:graphic>
          </wp:inline>
        </w:drawing>
      </w:r>
    </w:p>
    <w:p w14:paraId="7FE6881D" w14:textId="77777777" w:rsidR="007D76B8" w:rsidRDefault="007D76B8" w:rsidP="007D76B8">
      <w:pPr>
        <w:pStyle w:val="Corpsdetexte"/>
        <w:ind w:left="560"/>
        <w:jc w:val="left"/>
      </w:pPr>
    </w:p>
    <w:p w14:paraId="01A4EF29" w14:textId="2B62E84C" w:rsidR="007D76B8" w:rsidRDefault="007D76B8" w:rsidP="007D76B8">
      <w:pPr>
        <w:pStyle w:val="Lgende"/>
      </w:pPr>
      <w:bookmarkStart w:id="204" w:name="_Toc198360815"/>
      <w:bookmarkStart w:id="205" w:name="_Toc198363269"/>
      <w:r>
        <w:t xml:space="preserve">Figure </w:t>
      </w:r>
      <w:fldSimple w:instr=" STYLEREF 2 \s ">
        <w:r w:rsidR="00177137">
          <w:rPr>
            <w:noProof/>
          </w:rPr>
          <w:t>5.11</w:t>
        </w:r>
      </w:fldSimple>
      <w:r w:rsidR="00177137">
        <w:noBreakHyphen/>
      </w:r>
      <w:fldSimple w:instr=" SEQ Figure \* ARABIC \s 2 ">
        <w:r w:rsidR="00177137">
          <w:rPr>
            <w:noProof/>
          </w:rPr>
          <w:t>4</w:t>
        </w:r>
      </w:fldSimple>
      <w:r>
        <w:t xml:space="preserve">: </w:t>
      </w:r>
      <w:r w:rsidRPr="00AF5DC9">
        <w:t>Showing Secondary Miombo Woodland within the Proposed Project Site</w:t>
      </w:r>
      <w:bookmarkEnd w:id="204"/>
      <w:bookmarkEnd w:id="205"/>
    </w:p>
    <w:p w14:paraId="59115010" w14:textId="1A95D8A5" w:rsidR="004A6D04" w:rsidRPr="00EC082A" w:rsidRDefault="00E24CE6" w:rsidP="007D76B8">
      <w:pPr>
        <w:pStyle w:val="Titre2"/>
      </w:pPr>
      <w:bookmarkStart w:id="206" w:name="_Toc198363361"/>
      <w:r w:rsidRPr="00EC082A">
        <w:t xml:space="preserve">Terrestrial </w:t>
      </w:r>
      <w:r w:rsidRPr="00EC082A">
        <w:rPr>
          <w:spacing w:val="-4"/>
        </w:rPr>
        <w:t>Fauna</w:t>
      </w:r>
      <w:bookmarkEnd w:id="206"/>
    </w:p>
    <w:p w14:paraId="08394AA3" w14:textId="77777777" w:rsidR="004A6D04" w:rsidRPr="00EC082A" w:rsidRDefault="00E24CE6" w:rsidP="007D76B8">
      <w:pPr>
        <w:pStyle w:val="Titre3"/>
      </w:pPr>
      <w:bookmarkStart w:id="207" w:name="_Toc198363362"/>
      <w:r w:rsidRPr="007D76B8">
        <w:t>Mammals</w:t>
      </w:r>
      <w:bookmarkEnd w:id="207"/>
    </w:p>
    <w:p w14:paraId="18F0F402" w14:textId="77777777" w:rsidR="004A6D04" w:rsidRPr="00EC082A" w:rsidRDefault="00E24CE6" w:rsidP="007D76B8">
      <w:pPr>
        <w:pStyle w:val="Corpsdetexte"/>
        <w:spacing w:before="169" w:line="252" w:lineRule="auto"/>
        <w:ind w:right="386"/>
      </w:pPr>
      <w:r w:rsidRPr="00EC082A">
        <w:rPr>
          <w:w w:val="90"/>
        </w:rPr>
        <w:t>Some</w:t>
      </w:r>
      <w:r w:rsidRPr="00EC082A">
        <w:rPr>
          <w:spacing w:val="-8"/>
          <w:w w:val="90"/>
        </w:rPr>
        <w:t xml:space="preserve"> </w:t>
      </w:r>
      <w:r w:rsidRPr="00EC082A">
        <w:rPr>
          <w:w w:val="90"/>
        </w:rPr>
        <w:t>of</w:t>
      </w:r>
      <w:r w:rsidRPr="00EC082A">
        <w:rPr>
          <w:spacing w:val="-8"/>
          <w:w w:val="90"/>
        </w:rPr>
        <w:t xml:space="preserve"> </w:t>
      </w:r>
      <w:r w:rsidRPr="00EC082A">
        <w:rPr>
          <w:w w:val="90"/>
        </w:rPr>
        <w:t>the</w:t>
      </w:r>
      <w:r w:rsidRPr="00EC082A">
        <w:rPr>
          <w:spacing w:val="-6"/>
          <w:w w:val="90"/>
        </w:rPr>
        <w:t xml:space="preserve"> </w:t>
      </w:r>
      <w:r w:rsidRPr="00EC082A">
        <w:rPr>
          <w:w w:val="90"/>
        </w:rPr>
        <w:t>small</w:t>
      </w:r>
      <w:r w:rsidRPr="00EC082A">
        <w:rPr>
          <w:spacing w:val="-6"/>
          <w:w w:val="90"/>
        </w:rPr>
        <w:t xml:space="preserve"> </w:t>
      </w:r>
      <w:r w:rsidRPr="00EC082A">
        <w:rPr>
          <w:w w:val="90"/>
        </w:rPr>
        <w:t>mammals</w:t>
      </w:r>
      <w:r w:rsidRPr="00EC082A">
        <w:rPr>
          <w:spacing w:val="-8"/>
          <w:w w:val="90"/>
        </w:rPr>
        <w:t xml:space="preserve"> </w:t>
      </w:r>
      <w:r w:rsidRPr="00EC082A">
        <w:rPr>
          <w:w w:val="90"/>
        </w:rPr>
        <w:t>spotted</w:t>
      </w:r>
      <w:r w:rsidRPr="00EC082A">
        <w:rPr>
          <w:spacing w:val="-8"/>
          <w:w w:val="90"/>
        </w:rPr>
        <w:t xml:space="preserve"> </w:t>
      </w:r>
      <w:r w:rsidRPr="00EC082A">
        <w:rPr>
          <w:w w:val="90"/>
        </w:rPr>
        <w:t>during</w:t>
      </w:r>
      <w:r w:rsidRPr="00EC082A">
        <w:rPr>
          <w:spacing w:val="-6"/>
          <w:w w:val="90"/>
        </w:rPr>
        <w:t xml:space="preserve"> </w:t>
      </w:r>
      <w:r w:rsidRPr="00EC082A">
        <w:rPr>
          <w:w w:val="90"/>
        </w:rPr>
        <w:t>field</w:t>
      </w:r>
      <w:r w:rsidRPr="00EC082A">
        <w:rPr>
          <w:spacing w:val="-8"/>
          <w:w w:val="90"/>
        </w:rPr>
        <w:t xml:space="preserve"> </w:t>
      </w:r>
      <w:r w:rsidRPr="00EC082A">
        <w:rPr>
          <w:w w:val="90"/>
        </w:rPr>
        <w:t>investigative</w:t>
      </w:r>
      <w:r w:rsidRPr="00EC082A">
        <w:rPr>
          <w:spacing w:val="-8"/>
          <w:w w:val="90"/>
        </w:rPr>
        <w:t xml:space="preserve"> </w:t>
      </w:r>
      <w:r w:rsidRPr="00EC082A">
        <w:rPr>
          <w:w w:val="90"/>
        </w:rPr>
        <w:t>studies</w:t>
      </w:r>
      <w:r w:rsidRPr="00EC082A">
        <w:rPr>
          <w:spacing w:val="-8"/>
          <w:w w:val="90"/>
        </w:rPr>
        <w:t xml:space="preserve"> </w:t>
      </w:r>
      <w:r w:rsidRPr="00EC082A">
        <w:rPr>
          <w:w w:val="90"/>
        </w:rPr>
        <w:t>included</w:t>
      </w:r>
      <w:r w:rsidRPr="00EC082A">
        <w:rPr>
          <w:spacing w:val="-8"/>
          <w:w w:val="90"/>
        </w:rPr>
        <w:t xml:space="preserve"> </w:t>
      </w:r>
      <w:r w:rsidRPr="00EC082A">
        <w:rPr>
          <w:w w:val="90"/>
        </w:rPr>
        <w:t>Rabbits</w:t>
      </w:r>
      <w:r w:rsidRPr="00EC082A">
        <w:rPr>
          <w:spacing w:val="-8"/>
          <w:w w:val="90"/>
        </w:rPr>
        <w:t xml:space="preserve"> </w:t>
      </w:r>
      <w:r w:rsidRPr="00EC082A">
        <w:rPr>
          <w:w w:val="90"/>
        </w:rPr>
        <w:t>(</w:t>
      </w:r>
      <w:r w:rsidRPr="00EC082A">
        <w:rPr>
          <w:i/>
          <w:w w:val="90"/>
        </w:rPr>
        <w:t>Lepus</w:t>
      </w:r>
      <w:r w:rsidRPr="00EC082A">
        <w:rPr>
          <w:i/>
          <w:spacing w:val="-6"/>
          <w:w w:val="90"/>
        </w:rPr>
        <w:t xml:space="preserve"> </w:t>
      </w:r>
      <w:r w:rsidRPr="00EC082A">
        <w:rPr>
          <w:i/>
          <w:w w:val="90"/>
        </w:rPr>
        <w:t>kapensis</w:t>
      </w:r>
      <w:r w:rsidRPr="00EC082A">
        <w:rPr>
          <w:w w:val="90"/>
        </w:rPr>
        <w:t>)</w:t>
      </w:r>
      <w:r w:rsidRPr="00EC082A">
        <w:rPr>
          <w:spacing w:val="-5"/>
          <w:w w:val="90"/>
        </w:rPr>
        <w:t xml:space="preserve"> </w:t>
      </w:r>
      <w:r w:rsidRPr="00EC082A">
        <w:rPr>
          <w:w w:val="90"/>
        </w:rPr>
        <w:t xml:space="preserve">and </w:t>
      </w:r>
      <w:r w:rsidRPr="00EC082A">
        <w:t>a giant rodent. Droppings of rabbits are fairly common on the Project site.</w:t>
      </w:r>
    </w:p>
    <w:p w14:paraId="6ECDAB51" w14:textId="77777777" w:rsidR="004A6D04" w:rsidRPr="00EC082A" w:rsidRDefault="00E24CE6" w:rsidP="007D76B8">
      <w:pPr>
        <w:pStyle w:val="Titre3"/>
      </w:pPr>
      <w:bookmarkStart w:id="208" w:name="_Toc198363363"/>
      <w:r w:rsidRPr="00EC082A">
        <w:t>Birds</w:t>
      </w:r>
      <w:r w:rsidRPr="00EC082A">
        <w:rPr>
          <w:spacing w:val="-13"/>
        </w:rPr>
        <w:t xml:space="preserve"> </w:t>
      </w:r>
      <w:r w:rsidRPr="00EC082A">
        <w:t>(Avifauna)</w:t>
      </w:r>
      <w:bookmarkEnd w:id="208"/>
    </w:p>
    <w:p w14:paraId="63324446" w14:textId="77777777" w:rsidR="004A6D04" w:rsidRPr="00EC082A" w:rsidRDefault="00E24CE6" w:rsidP="007D76B8">
      <w:pPr>
        <w:spacing w:before="163" w:line="252" w:lineRule="auto"/>
        <w:ind w:right="381"/>
        <w:jc w:val="both"/>
        <w:rPr>
          <w:szCs w:val="24"/>
        </w:rPr>
      </w:pPr>
      <w:r w:rsidRPr="00EC082A">
        <w:rPr>
          <w:szCs w:val="24"/>
        </w:rPr>
        <w:t xml:space="preserve">The notable species of birds as observed and interviews from the locals include; </w:t>
      </w:r>
      <w:r w:rsidRPr="00EC082A">
        <w:rPr>
          <w:i/>
          <w:szCs w:val="24"/>
        </w:rPr>
        <w:t xml:space="preserve">Egretta spp, </w:t>
      </w:r>
      <w:r w:rsidRPr="00EC082A">
        <w:rPr>
          <w:i/>
          <w:spacing w:val="-2"/>
          <w:w w:val="90"/>
          <w:szCs w:val="24"/>
        </w:rPr>
        <w:t>Lybiustorquatus (</w:t>
      </w:r>
      <w:r w:rsidRPr="00EC082A">
        <w:rPr>
          <w:spacing w:val="-2"/>
          <w:w w:val="90"/>
          <w:szCs w:val="24"/>
        </w:rPr>
        <w:t xml:space="preserve">Black-collard Barbet), </w:t>
      </w:r>
      <w:r w:rsidRPr="00EC082A">
        <w:rPr>
          <w:i/>
          <w:spacing w:val="-2"/>
          <w:w w:val="90"/>
          <w:szCs w:val="24"/>
        </w:rPr>
        <w:t xml:space="preserve">Mirafra rufocinnamomea </w:t>
      </w:r>
      <w:r w:rsidRPr="00EC082A">
        <w:rPr>
          <w:spacing w:val="-2"/>
          <w:w w:val="90"/>
          <w:szCs w:val="24"/>
        </w:rPr>
        <w:t xml:space="preserve">(Flappet Lark), </w:t>
      </w:r>
      <w:r w:rsidRPr="00EC082A">
        <w:rPr>
          <w:i/>
          <w:spacing w:val="-2"/>
          <w:w w:val="90"/>
          <w:szCs w:val="24"/>
        </w:rPr>
        <w:t xml:space="preserve">Hirundo rustica </w:t>
      </w:r>
      <w:r w:rsidRPr="00EC082A">
        <w:rPr>
          <w:spacing w:val="-2"/>
          <w:w w:val="90"/>
          <w:szCs w:val="24"/>
        </w:rPr>
        <w:t xml:space="preserve">(European </w:t>
      </w:r>
      <w:r w:rsidRPr="00EC082A">
        <w:rPr>
          <w:w w:val="90"/>
          <w:szCs w:val="24"/>
        </w:rPr>
        <w:t>Swallow,)</w:t>
      </w:r>
      <w:r w:rsidRPr="00EC082A">
        <w:rPr>
          <w:spacing w:val="40"/>
          <w:szCs w:val="24"/>
        </w:rPr>
        <w:t xml:space="preserve"> </w:t>
      </w:r>
      <w:r w:rsidRPr="00EC082A">
        <w:rPr>
          <w:w w:val="90"/>
          <w:szCs w:val="24"/>
        </w:rPr>
        <w:t>Swallow (</w:t>
      </w:r>
      <w:r w:rsidRPr="00EC082A">
        <w:rPr>
          <w:i/>
          <w:w w:val="90"/>
          <w:szCs w:val="24"/>
        </w:rPr>
        <w:t xml:space="preserve">Hirundo dimidiate), </w:t>
      </w:r>
      <w:r w:rsidRPr="00EC082A">
        <w:rPr>
          <w:w w:val="90"/>
          <w:szCs w:val="24"/>
        </w:rPr>
        <w:t>Swallow (</w:t>
      </w:r>
      <w:r w:rsidRPr="00EC082A">
        <w:rPr>
          <w:i/>
          <w:w w:val="90"/>
          <w:szCs w:val="24"/>
        </w:rPr>
        <w:t>Hirundo daurica)</w:t>
      </w:r>
      <w:r w:rsidRPr="00EC082A">
        <w:rPr>
          <w:w w:val="90"/>
          <w:szCs w:val="24"/>
        </w:rPr>
        <w:t>, Swallow (</w:t>
      </w:r>
      <w:r w:rsidRPr="00EC082A">
        <w:rPr>
          <w:i/>
          <w:w w:val="90"/>
          <w:szCs w:val="24"/>
        </w:rPr>
        <w:t>Hirundo smithii)</w:t>
      </w:r>
      <w:r w:rsidRPr="00EC082A">
        <w:rPr>
          <w:w w:val="90"/>
          <w:szCs w:val="24"/>
        </w:rPr>
        <w:t xml:space="preserve">, </w:t>
      </w:r>
      <w:r w:rsidRPr="00EC082A">
        <w:rPr>
          <w:i/>
          <w:w w:val="90"/>
          <w:szCs w:val="24"/>
        </w:rPr>
        <w:t xml:space="preserve">Oriolus larvatus </w:t>
      </w:r>
      <w:r w:rsidRPr="00EC082A">
        <w:rPr>
          <w:w w:val="90"/>
          <w:szCs w:val="24"/>
        </w:rPr>
        <w:t>(Black-headed Oriole),</w:t>
      </w:r>
      <w:r w:rsidRPr="00EC082A">
        <w:rPr>
          <w:spacing w:val="40"/>
          <w:szCs w:val="24"/>
        </w:rPr>
        <w:t xml:space="preserve"> </w:t>
      </w:r>
      <w:r w:rsidRPr="00EC082A">
        <w:rPr>
          <w:i/>
          <w:w w:val="90"/>
          <w:szCs w:val="24"/>
        </w:rPr>
        <w:t xml:space="preserve">Corvus albus </w:t>
      </w:r>
      <w:r w:rsidRPr="00EC082A">
        <w:rPr>
          <w:w w:val="90"/>
          <w:szCs w:val="24"/>
        </w:rPr>
        <w:t xml:space="preserve">(Pied Crow), </w:t>
      </w:r>
      <w:r w:rsidRPr="00EC082A">
        <w:rPr>
          <w:i/>
          <w:w w:val="90"/>
          <w:szCs w:val="24"/>
        </w:rPr>
        <w:t xml:space="preserve">Turdoides jardineii </w:t>
      </w:r>
      <w:r w:rsidRPr="00EC082A">
        <w:rPr>
          <w:w w:val="90"/>
          <w:szCs w:val="24"/>
        </w:rPr>
        <w:t xml:space="preserve">(Arrow-marked Babbler) </w:t>
      </w:r>
      <w:r w:rsidRPr="00EC082A">
        <w:rPr>
          <w:spacing w:val="-6"/>
          <w:szCs w:val="24"/>
        </w:rPr>
        <w:t>and</w:t>
      </w:r>
      <w:r w:rsidRPr="00EC082A">
        <w:rPr>
          <w:spacing w:val="-12"/>
          <w:szCs w:val="24"/>
        </w:rPr>
        <w:t xml:space="preserve"> </w:t>
      </w:r>
      <w:r w:rsidRPr="00EC082A">
        <w:rPr>
          <w:i/>
          <w:spacing w:val="-6"/>
          <w:szCs w:val="24"/>
        </w:rPr>
        <w:t>Cossypha</w:t>
      </w:r>
      <w:r w:rsidRPr="00EC082A">
        <w:rPr>
          <w:i/>
          <w:spacing w:val="-12"/>
          <w:szCs w:val="24"/>
        </w:rPr>
        <w:t xml:space="preserve"> </w:t>
      </w:r>
      <w:r w:rsidRPr="00EC082A">
        <w:rPr>
          <w:i/>
          <w:spacing w:val="-6"/>
          <w:szCs w:val="24"/>
        </w:rPr>
        <w:t>heuglini</w:t>
      </w:r>
      <w:r w:rsidRPr="00EC082A">
        <w:rPr>
          <w:i/>
          <w:spacing w:val="-10"/>
          <w:szCs w:val="24"/>
        </w:rPr>
        <w:t xml:space="preserve"> </w:t>
      </w:r>
      <w:r w:rsidRPr="00EC082A">
        <w:rPr>
          <w:i/>
          <w:spacing w:val="-6"/>
          <w:szCs w:val="24"/>
        </w:rPr>
        <w:t>(</w:t>
      </w:r>
      <w:r w:rsidRPr="00EC082A">
        <w:rPr>
          <w:spacing w:val="-6"/>
          <w:szCs w:val="24"/>
        </w:rPr>
        <w:t>Heuglin’s</w:t>
      </w:r>
      <w:r w:rsidRPr="00EC082A">
        <w:rPr>
          <w:spacing w:val="-10"/>
          <w:szCs w:val="24"/>
        </w:rPr>
        <w:t xml:space="preserve"> </w:t>
      </w:r>
      <w:r w:rsidRPr="00EC082A">
        <w:rPr>
          <w:spacing w:val="-6"/>
          <w:szCs w:val="24"/>
        </w:rPr>
        <w:t>Robin-Chat).</w:t>
      </w:r>
      <w:r w:rsidRPr="00EC082A">
        <w:rPr>
          <w:spacing w:val="-9"/>
          <w:szCs w:val="24"/>
        </w:rPr>
        <w:t xml:space="preserve"> </w:t>
      </w:r>
      <w:r w:rsidRPr="00EC082A">
        <w:rPr>
          <w:spacing w:val="-6"/>
          <w:szCs w:val="24"/>
        </w:rPr>
        <w:t>The</w:t>
      </w:r>
      <w:r w:rsidRPr="00EC082A">
        <w:rPr>
          <w:spacing w:val="-10"/>
          <w:szCs w:val="24"/>
        </w:rPr>
        <w:t xml:space="preserve"> </w:t>
      </w:r>
      <w:r w:rsidRPr="00EC082A">
        <w:rPr>
          <w:spacing w:val="-6"/>
          <w:szCs w:val="24"/>
        </w:rPr>
        <w:t>figure</w:t>
      </w:r>
      <w:r w:rsidRPr="00EC082A">
        <w:rPr>
          <w:spacing w:val="-10"/>
          <w:szCs w:val="24"/>
        </w:rPr>
        <w:t xml:space="preserve"> </w:t>
      </w:r>
      <w:r w:rsidRPr="00EC082A">
        <w:rPr>
          <w:spacing w:val="-6"/>
          <w:szCs w:val="24"/>
        </w:rPr>
        <w:t>below</w:t>
      </w:r>
      <w:r w:rsidRPr="00EC082A">
        <w:rPr>
          <w:spacing w:val="-12"/>
          <w:szCs w:val="24"/>
        </w:rPr>
        <w:t xml:space="preserve"> </w:t>
      </w:r>
      <w:r w:rsidRPr="00EC082A">
        <w:rPr>
          <w:spacing w:val="-6"/>
          <w:szCs w:val="24"/>
        </w:rPr>
        <w:t>shows</w:t>
      </w:r>
      <w:r w:rsidRPr="00EC082A">
        <w:rPr>
          <w:spacing w:val="-9"/>
          <w:szCs w:val="24"/>
        </w:rPr>
        <w:t xml:space="preserve"> </w:t>
      </w:r>
      <w:r w:rsidRPr="00EC082A">
        <w:rPr>
          <w:spacing w:val="-6"/>
          <w:szCs w:val="24"/>
        </w:rPr>
        <w:t>evidence</w:t>
      </w:r>
      <w:r w:rsidRPr="00EC082A">
        <w:rPr>
          <w:spacing w:val="-10"/>
          <w:szCs w:val="24"/>
        </w:rPr>
        <w:t xml:space="preserve"> </w:t>
      </w:r>
      <w:r w:rsidRPr="00EC082A">
        <w:rPr>
          <w:spacing w:val="-6"/>
          <w:szCs w:val="24"/>
        </w:rPr>
        <w:t>of</w:t>
      </w:r>
      <w:r w:rsidRPr="00EC082A">
        <w:rPr>
          <w:spacing w:val="-9"/>
          <w:szCs w:val="24"/>
        </w:rPr>
        <w:t xml:space="preserve"> </w:t>
      </w:r>
      <w:r w:rsidRPr="00EC082A">
        <w:rPr>
          <w:spacing w:val="-6"/>
          <w:szCs w:val="24"/>
        </w:rPr>
        <w:t>some</w:t>
      </w:r>
      <w:r w:rsidRPr="00EC082A">
        <w:rPr>
          <w:spacing w:val="-10"/>
          <w:szCs w:val="24"/>
        </w:rPr>
        <w:t xml:space="preserve"> </w:t>
      </w:r>
      <w:r w:rsidRPr="00EC082A">
        <w:rPr>
          <w:spacing w:val="-6"/>
          <w:szCs w:val="24"/>
        </w:rPr>
        <w:t>bird</w:t>
      </w:r>
      <w:r w:rsidRPr="00EC082A">
        <w:rPr>
          <w:spacing w:val="-12"/>
          <w:szCs w:val="24"/>
        </w:rPr>
        <w:t xml:space="preserve"> </w:t>
      </w:r>
      <w:r w:rsidRPr="00EC082A">
        <w:rPr>
          <w:spacing w:val="-6"/>
          <w:szCs w:val="24"/>
        </w:rPr>
        <w:t>species.</w:t>
      </w:r>
    </w:p>
    <w:p w14:paraId="1A722964" w14:textId="77777777" w:rsidR="004A6D04" w:rsidRPr="00EC082A" w:rsidRDefault="004A6D04">
      <w:pPr>
        <w:spacing w:line="252" w:lineRule="auto"/>
        <w:jc w:val="both"/>
        <w:rPr>
          <w:szCs w:val="24"/>
        </w:rPr>
        <w:sectPr w:rsidR="004A6D04" w:rsidRPr="00EC082A">
          <w:pgSz w:w="11920" w:h="16850"/>
          <w:pgMar w:top="1420" w:right="740" w:bottom="1260" w:left="880" w:header="0" w:footer="1060" w:gutter="0"/>
          <w:cols w:space="720"/>
        </w:sectPr>
      </w:pPr>
    </w:p>
    <w:p w14:paraId="28AAB3C0" w14:textId="77777777" w:rsidR="004A6D04" w:rsidRPr="00EC082A" w:rsidRDefault="00E24CE6" w:rsidP="007D76B8">
      <w:pPr>
        <w:pStyle w:val="Titre3"/>
      </w:pPr>
      <w:bookmarkStart w:id="209" w:name="_Toc198363364"/>
      <w:r w:rsidRPr="00EC082A">
        <w:lastRenderedPageBreak/>
        <w:t>Reptiles</w:t>
      </w:r>
      <w:bookmarkEnd w:id="209"/>
    </w:p>
    <w:p w14:paraId="37BE9F19" w14:textId="77777777" w:rsidR="004A6D04" w:rsidRPr="00EC082A" w:rsidRDefault="00E24CE6" w:rsidP="007D76B8">
      <w:pPr>
        <w:pStyle w:val="Corpsdetexte"/>
        <w:spacing w:before="166" w:line="254" w:lineRule="auto"/>
        <w:ind w:right="381"/>
      </w:pPr>
      <w:r w:rsidRPr="00EC082A">
        <w:rPr>
          <w:spacing w:val="-6"/>
        </w:rPr>
        <w:t xml:space="preserve">Few reptiles were observed during the site walk over. These included the lizards, Geckos, Chameleons </w:t>
      </w:r>
      <w:r w:rsidRPr="00EC082A">
        <w:rPr>
          <w:spacing w:val="-2"/>
        </w:rPr>
        <w:t>and</w:t>
      </w:r>
      <w:r w:rsidRPr="00EC082A">
        <w:rPr>
          <w:spacing w:val="-8"/>
        </w:rPr>
        <w:t xml:space="preserve"> </w:t>
      </w:r>
      <w:r w:rsidRPr="00EC082A">
        <w:rPr>
          <w:spacing w:val="-2"/>
        </w:rPr>
        <w:t>skinks.</w:t>
      </w:r>
      <w:r w:rsidRPr="00EC082A">
        <w:rPr>
          <w:spacing w:val="-8"/>
        </w:rPr>
        <w:t xml:space="preserve"> </w:t>
      </w:r>
      <w:r w:rsidRPr="00EC082A">
        <w:rPr>
          <w:spacing w:val="-2"/>
        </w:rPr>
        <w:t>Some</w:t>
      </w:r>
      <w:r w:rsidRPr="00EC082A">
        <w:rPr>
          <w:spacing w:val="-9"/>
        </w:rPr>
        <w:t xml:space="preserve"> </w:t>
      </w:r>
      <w:r w:rsidRPr="00EC082A">
        <w:rPr>
          <w:spacing w:val="-2"/>
        </w:rPr>
        <w:t>common</w:t>
      </w:r>
      <w:r w:rsidRPr="00EC082A">
        <w:rPr>
          <w:spacing w:val="-9"/>
        </w:rPr>
        <w:t xml:space="preserve"> </w:t>
      </w:r>
      <w:r w:rsidRPr="00EC082A">
        <w:rPr>
          <w:spacing w:val="-2"/>
        </w:rPr>
        <w:t>snakes</w:t>
      </w:r>
      <w:r w:rsidRPr="00EC082A">
        <w:rPr>
          <w:spacing w:val="-7"/>
        </w:rPr>
        <w:t xml:space="preserve"> </w:t>
      </w:r>
      <w:r w:rsidRPr="00EC082A">
        <w:rPr>
          <w:spacing w:val="-2"/>
        </w:rPr>
        <w:t>such</w:t>
      </w:r>
      <w:r w:rsidRPr="00EC082A">
        <w:rPr>
          <w:spacing w:val="-8"/>
        </w:rPr>
        <w:t xml:space="preserve"> </w:t>
      </w:r>
      <w:r w:rsidRPr="00EC082A">
        <w:rPr>
          <w:spacing w:val="-2"/>
        </w:rPr>
        <w:t>as</w:t>
      </w:r>
      <w:r w:rsidRPr="00EC082A">
        <w:rPr>
          <w:spacing w:val="-7"/>
        </w:rPr>
        <w:t xml:space="preserve"> </w:t>
      </w:r>
      <w:r w:rsidRPr="00EC082A">
        <w:rPr>
          <w:spacing w:val="-2"/>
        </w:rPr>
        <w:t>black</w:t>
      </w:r>
      <w:r w:rsidRPr="00EC082A">
        <w:rPr>
          <w:spacing w:val="-7"/>
        </w:rPr>
        <w:t xml:space="preserve"> </w:t>
      </w:r>
      <w:r w:rsidRPr="00EC082A">
        <w:rPr>
          <w:spacing w:val="-2"/>
        </w:rPr>
        <w:t>mambas,</w:t>
      </w:r>
      <w:r w:rsidRPr="00EC082A">
        <w:rPr>
          <w:spacing w:val="-8"/>
        </w:rPr>
        <w:t xml:space="preserve"> </w:t>
      </w:r>
      <w:r w:rsidRPr="00EC082A">
        <w:rPr>
          <w:spacing w:val="-2"/>
        </w:rPr>
        <w:t>puff</w:t>
      </w:r>
      <w:r w:rsidRPr="00EC082A">
        <w:rPr>
          <w:spacing w:val="-9"/>
        </w:rPr>
        <w:t xml:space="preserve"> </w:t>
      </w:r>
      <w:r w:rsidRPr="00EC082A">
        <w:rPr>
          <w:spacing w:val="-2"/>
        </w:rPr>
        <w:t>adder</w:t>
      </w:r>
      <w:r w:rsidRPr="00EC082A">
        <w:rPr>
          <w:spacing w:val="-8"/>
        </w:rPr>
        <w:t xml:space="preserve"> </w:t>
      </w:r>
      <w:r w:rsidRPr="00EC082A">
        <w:rPr>
          <w:spacing w:val="-2"/>
        </w:rPr>
        <w:t>and</w:t>
      </w:r>
      <w:r w:rsidRPr="00EC082A">
        <w:rPr>
          <w:spacing w:val="-10"/>
        </w:rPr>
        <w:t xml:space="preserve"> </w:t>
      </w:r>
      <w:r w:rsidRPr="00EC082A">
        <w:rPr>
          <w:spacing w:val="-2"/>
        </w:rPr>
        <w:t>spitting</w:t>
      </w:r>
      <w:r w:rsidRPr="00EC082A">
        <w:rPr>
          <w:spacing w:val="-10"/>
        </w:rPr>
        <w:t xml:space="preserve"> </w:t>
      </w:r>
      <w:r w:rsidRPr="00EC082A">
        <w:rPr>
          <w:spacing w:val="-2"/>
        </w:rPr>
        <w:t>cobra</w:t>
      </w:r>
      <w:r w:rsidRPr="00EC082A">
        <w:rPr>
          <w:spacing w:val="-9"/>
        </w:rPr>
        <w:t xml:space="preserve"> </w:t>
      </w:r>
      <w:r w:rsidRPr="00EC082A">
        <w:rPr>
          <w:spacing w:val="-2"/>
        </w:rPr>
        <w:t>are</w:t>
      </w:r>
      <w:r w:rsidRPr="00EC082A">
        <w:rPr>
          <w:spacing w:val="-9"/>
        </w:rPr>
        <w:t xml:space="preserve"> </w:t>
      </w:r>
      <w:r w:rsidRPr="00EC082A">
        <w:rPr>
          <w:spacing w:val="-2"/>
        </w:rPr>
        <w:t xml:space="preserve">reported </w:t>
      </w:r>
      <w:r w:rsidRPr="00EC082A">
        <w:t>and some of which were observed during the course of the field surveys.</w:t>
      </w:r>
    </w:p>
    <w:p w14:paraId="26EA4D76" w14:textId="77777777" w:rsidR="004A6D04" w:rsidRPr="00EC082A" w:rsidRDefault="00E24CE6" w:rsidP="007D76B8">
      <w:pPr>
        <w:pStyle w:val="Titre2"/>
      </w:pPr>
      <w:bookmarkStart w:id="210" w:name="_bookmark76"/>
      <w:bookmarkStart w:id="211" w:name="_Toc198363365"/>
      <w:bookmarkEnd w:id="210"/>
      <w:r w:rsidRPr="00EC082A">
        <w:t>Aquatic</w:t>
      </w:r>
      <w:r w:rsidRPr="00EC082A">
        <w:rPr>
          <w:spacing w:val="-11"/>
        </w:rPr>
        <w:t xml:space="preserve"> </w:t>
      </w:r>
      <w:r w:rsidRPr="00EC082A">
        <w:t>Species</w:t>
      </w:r>
      <w:r w:rsidRPr="00EC082A">
        <w:rPr>
          <w:spacing w:val="-5"/>
        </w:rPr>
        <w:t xml:space="preserve"> </w:t>
      </w:r>
      <w:r w:rsidRPr="00EC082A">
        <w:t>in</w:t>
      </w:r>
      <w:r w:rsidRPr="00EC082A">
        <w:rPr>
          <w:spacing w:val="-6"/>
        </w:rPr>
        <w:t xml:space="preserve"> </w:t>
      </w:r>
      <w:r w:rsidRPr="00EC082A">
        <w:t>the</w:t>
      </w:r>
      <w:r w:rsidRPr="00EC082A">
        <w:rPr>
          <w:spacing w:val="-7"/>
        </w:rPr>
        <w:t xml:space="preserve"> </w:t>
      </w:r>
      <w:r w:rsidRPr="00EC082A">
        <w:t>Project</w:t>
      </w:r>
      <w:r w:rsidRPr="00EC082A">
        <w:rPr>
          <w:spacing w:val="-6"/>
        </w:rPr>
        <w:t xml:space="preserve"> </w:t>
      </w:r>
      <w:r w:rsidRPr="00EC082A">
        <w:rPr>
          <w:spacing w:val="-4"/>
        </w:rPr>
        <w:t>Area</w:t>
      </w:r>
      <w:bookmarkEnd w:id="211"/>
    </w:p>
    <w:p w14:paraId="05AA775F" w14:textId="77777777" w:rsidR="004A6D04" w:rsidRPr="00EC082A" w:rsidRDefault="00E24CE6" w:rsidP="00127471">
      <w:pPr>
        <w:pStyle w:val="Titre3"/>
      </w:pPr>
      <w:bookmarkStart w:id="212" w:name="_Toc198363366"/>
      <w:r w:rsidRPr="00EC082A">
        <w:t>Aquatic</w:t>
      </w:r>
      <w:r w:rsidRPr="00EC082A">
        <w:rPr>
          <w:spacing w:val="-5"/>
        </w:rPr>
        <w:t xml:space="preserve"> </w:t>
      </w:r>
      <w:r w:rsidRPr="00EC082A">
        <w:rPr>
          <w:spacing w:val="-2"/>
        </w:rPr>
        <w:t>Flora</w:t>
      </w:r>
      <w:bookmarkEnd w:id="212"/>
    </w:p>
    <w:p w14:paraId="77B22045" w14:textId="77777777" w:rsidR="004A6D04" w:rsidRPr="00EC082A" w:rsidRDefault="00E24CE6" w:rsidP="00127471">
      <w:pPr>
        <w:spacing w:before="166" w:line="254" w:lineRule="auto"/>
        <w:ind w:right="380"/>
        <w:jc w:val="both"/>
        <w:rPr>
          <w:szCs w:val="24"/>
        </w:rPr>
      </w:pPr>
      <w:r w:rsidRPr="00EC082A">
        <w:rPr>
          <w:spacing w:val="-6"/>
          <w:szCs w:val="24"/>
        </w:rPr>
        <w:t>Aquatic flora</w:t>
      </w:r>
      <w:r w:rsidRPr="00EC082A">
        <w:rPr>
          <w:spacing w:val="-7"/>
          <w:szCs w:val="24"/>
        </w:rPr>
        <w:t xml:space="preserve"> </w:t>
      </w:r>
      <w:r w:rsidRPr="00EC082A">
        <w:rPr>
          <w:spacing w:val="-6"/>
          <w:szCs w:val="24"/>
        </w:rPr>
        <w:t xml:space="preserve">was observed on both plots surveyed along Mwambashi stream. All categories of aquatic </w:t>
      </w:r>
      <w:r w:rsidRPr="00EC082A">
        <w:rPr>
          <w:spacing w:val="-2"/>
          <w:szCs w:val="24"/>
        </w:rPr>
        <w:t>macrophytes</w:t>
      </w:r>
      <w:r w:rsidRPr="00EC082A">
        <w:rPr>
          <w:spacing w:val="-5"/>
          <w:szCs w:val="24"/>
        </w:rPr>
        <w:t xml:space="preserve"> </w:t>
      </w:r>
      <w:r w:rsidRPr="00EC082A">
        <w:rPr>
          <w:spacing w:val="-2"/>
          <w:szCs w:val="24"/>
        </w:rPr>
        <w:t>were</w:t>
      </w:r>
      <w:r w:rsidRPr="00EC082A">
        <w:rPr>
          <w:spacing w:val="-7"/>
          <w:szCs w:val="24"/>
        </w:rPr>
        <w:t xml:space="preserve"> </w:t>
      </w:r>
      <w:r w:rsidRPr="00EC082A">
        <w:rPr>
          <w:spacing w:val="-2"/>
          <w:szCs w:val="24"/>
        </w:rPr>
        <w:t>observed;</w:t>
      </w:r>
      <w:r w:rsidRPr="00EC082A">
        <w:rPr>
          <w:spacing w:val="-5"/>
          <w:szCs w:val="24"/>
        </w:rPr>
        <w:t xml:space="preserve"> </w:t>
      </w:r>
      <w:r w:rsidRPr="00EC082A">
        <w:rPr>
          <w:spacing w:val="-2"/>
          <w:szCs w:val="24"/>
        </w:rPr>
        <w:t>submerged,</w:t>
      </w:r>
      <w:r w:rsidRPr="00EC082A">
        <w:rPr>
          <w:spacing w:val="-3"/>
          <w:szCs w:val="24"/>
        </w:rPr>
        <w:t xml:space="preserve"> </w:t>
      </w:r>
      <w:r w:rsidRPr="00EC082A">
        <w:rPr>
          <w:spacing w:val="-2"/>
          <w:szCs w:val="24"/>
        </w:rPr>
        <w:t>emergent</w:t>
      </w:r>
      <w:r w:rsidRPr="00EC082A">
        <w:rPr>
          <w:spacing w:val="-4"/>
          <w:szCs w:val="24"/>
        </w:rPr>
        <w:t xml:space="preserve"> </w:t>
      </w:r>
      <w:r w:rsidRPr="00EC082A">
        <w:rPr>
          <w:spacing w:val="-2"/>
          <w:szCs w:val="24"/>
        </w:rPr>
        <w:t>and</w:t>
      </w:r>
      <w:r w:rsidRPr="00EC082A">
        <w:rPr>
          <w:spacing w:val="-5"/>
          <w:szCs w:val="24"/>
        </w:rPr>
        <w:t xml:space="preserve"> </w:t>
      </w:r>
      <w:r w:rsidRPr="00EC082A">
        <w:rPr>
          <w:spacing w:val="-2"/>
          <w:szCs w:val="24"/>
        </w:rPr>
        <w:t>free</w:t>
      </w:r>
      <w:r w:rsidRPr="00EC082A">
        <w:rPr>
          <w:spacing w:val="-4"/>
          <w:szCs w:val="24"/>
        </w:rPr>
        <w:t xml:space="preserve"> </w:t>
      </w:r>
      <w:r w:rsidRPr="00EC082A">
        <w:rPr>
          <w:spacing w:val="-2"/>
          <w:szCs w:val="24"/>
        </w:rPr>
        <w:t>floating</w:t>
      </w:r>
      <w:r w:rsidRPr="00EC082A">
        <w:rPr>
          <w:spacing w:val="-7"/>
          <w:szCs w:val="24"/>
        </w:rPr>
        <w:t xml:space="preserve"> </w:t>
      </w:r>
      <w:r w:rsidRPr="00EC082A">
        <w:rPr>
          <w:spacing w:val="-2"/>
          <w:szCs w:val="24"/>
        </w:rPr>
        <w:t>and</w:t>
      </w:r>
      <w:r w:rsidRPr="00EC082A">
        <w:rPr>
          <w:spacing w:val="-5"/>
          <w:szCs w:val="24"/>
        </w:rPr>
        <w:t xml:space="preserve"> </w:t>
      </w:r>
      <w:r w:rsidRPr="00EC082A">
        <w:rPr>
          <w:spacing w:val="-2"/>
          <w:szCs w:val="24"/>
        </w:rPr>
        <w:t>floating</w:t>
      </w:r>
      <w:r w:rsidRPr="00EC082A">
        <w:rPr>
          <w:spacing w:val="-8"/>
          <w:szCs w:val="24"/>
        </w:rPr>
        <w:t xml:space="preserve"> </w:t>
      </w:r>
      <w:r w:rsidRPr="00EC082A">
        <w:rPr>
          <w:spacing w:val="-2"/>
          <w:szCs w:val="24"/>
        </w:rPr>
        <w:t>leaved</w:t>
      </w:r>
      <w:r w:rsidRPr="00EC082A">
        <w:rPr>
          <w:spacing w:val="-3"/>
          <w:szCs w:val="24"/>
        </w:rPr>
        <w:t xml:space="preserve"> </w:t>
      </w:r>
      <w:r w:rsidRPr="00EC082A">
        <w:rPr>
          <w:spacing w:val="-2"/>
          <w:szCs w:val="24"/>
        </w:rPr>
        <w:t>plants.</w:t>
      </w:r>
      <w:r w:rsidRPr="00EC082A">
        <w:rPr>
          <w:spacing w:val="-5"/>
          <w:szCs w:val="24"/>
        </w:rPr>
        <w:t xml:space="preserve"> </w:t>
      </w:r>
      <w:r w:rsidRPr="00EC082A">
        <w:rPr>
          <w:spacing w:val="-2"/>
          <w:szCs w:val="24"/>
        </w:rPr>
        <w:t xml:space="preserve">The </w:t>
      </w:r>
      <w:r w:rsidRPr="00EC082A">
        <w:rPr>
          <w:spacing w:val="-4"/>
          <w:szCs w:val="24"/>
        </w:rPr>
        <w:t xml:space="preserve">dominant aquatic floral were water lilies (Nymphaea sp) other notable aquatic flora include; </w:t>
      </w:r>
      <w:r w:rsidRPr="00EC082A">
        <w:rPr>
          <w:i/>
          <w:spacing w:val="-4"/>
          <w:szCs w:val="24"/>
        </w:rPr>
        <w:t xml:space="preserve">Cyperus </w:t>
      </w:r>
      <w:r w:rsidRPr="00EC082A">
        <w:rPr>
          <w:i/>
          <w:w w:val="80"/>
          <w:szCs w:val="24"/>
        </w:rPr>
        <w:t>papyrus, Phragmites mauritianus Typha capensis, Digitaria milanjiana</w:t>
      </w:r>
      <w:r w:rsidRPr="00EC082A">
        <w:rPr>
          <w:w w:val="80"/>
          <w:szCs w:val="24"/>
        </w:rPr>
        <w:t xml:space="preserve">, </w:t>
      </w:r>
      <w:r w:rsidRPr="00EC082A">
        <w:rPr>
          <w:i/>
          <w:w w:val="80"/>
          <w:szCs w:val="24"/>
        </w:rPr>
        <w:t>Aristida sp</w:t>
      </w:r>
      <w:r w:rsidRPr="00EC082A">
        <w:rPr>
          <w:w w:val="80"/>
          <w:szCs w:val="24"/>
        </w:rPr>
        <w:t xml:space="preserve">. and </w:t>
      </w:r>
      <w:r w:rsidRPr="00EC082A">
        <w:rPr>
          <w:i/>
          <w:w w:val="80"/>
          <w:szCs w:val="24"/>
        </w:rPr>
        <w:t>Heteropogon contortus</w:t>
      </w:r>
      <w:r w:rsidRPr="00EC082A">
        <w:rPr>
          <w:w w:val="80"/>
          <w:szCs w:val="24"/>
        </w:rPr>
        <w:t xml:space="preserve">. The </w:t>
      </w:r>
      <w:r w:rsidRPr="00EC082A">
        <w:rPr>
          <w:szCs w:val="24"/>
        </w:rPr>
        <w:t>figures below show some of the aquatic species observed.</w:t>
      </w:r>
    </w:p>
    <w:p w14:paraId="078CF014" w14:textId="77777777" w:rsidR="004A6D04" w:rsidRPr="00EC082A" w:rsidRDefault="004A6D04">
      <w:pPr>
        <w:pStyle w:val="Corpsdetexte"/>
        <w:jc w:val="left"/>
      </w:pPr>
    </w:p>
    <w:p w14:paraId="5126CD6A" w14:textId="77777777" w:rsidR="004A6D04" w:rsidRPr="00EC082A" w:rsidRDefault="00E24CE6">
      <w:pPr>
        <w:pStyle w:val="Corpsdetexte"/>
        <w:spacing w:before="6"/>
        <w:jc w:val="left"/>
      </w:pPr>
      <w:r w:rsidRPr="00EC082A">
        <w:rPr>
          <w:noProof/>
          <w:lang w:val="fr-FR" w:eastAsia="fr-FR"/>
        </w:rPr>
        <w:drawing>
          <wp:anchor distT="0" distB="0" distL="0" distR="0" simplePos="0" relativeHeight="251652608" behindDoc="0" locked="0" layoutInCell="1" allowOverlap="1" wp14:anchorId="583BA1D0" wp14:editId="038AFF35">
            <wp:simplePos x="0" y="0"/>
            <wp:positionH relativeFrom="page">
              <wp:posOffset>914400</wp:posOffset>
            </wp:positionH>
            <wp:positionV relativeFrom="paragraph">
              <wp:posOffset>107078</wp:posOffset>
            </wp:positionV>
            <wp:extent cx="5098054" cy="4320540"/>
            <wp:effectExtent l="0" t="0" r="0" b="0"/>
            <wp:wrapTopAndBottom/>
            <wp:docPr id="33" name="image19.jpeg" descr="C:\Users\Owner\AppData\Local\Packages\5319275A.WhatsAppDesktop_cv1g1gvanyjgm\TempState\BF2FB7D1825A1DF3CA308AD0BF48591E\WhatsApp Image 2024-05-17 at 09.35.15_2cd2a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4" cstate="print"/>
                    <a:stretch>
                      <a:fillRect/>
                    </a:stretch>
                  </pic:blipFill>
                  <pic:spPr>
                    <a:xfrm>
                      <a:off x="0" y="0"/>
                      <a:ext cx="5098054" cy="4320540"/>
                    </a:xfrm>
                    <a:prstGeom prst="rect">
                      <a:avLst/>
                    </a:prstGeom>
                  </pic:spPr>
                </pic:pic>
              </a:graphicData>
            </a:graphic>
          </wp:anchor>
        </w:drawing>
      </w:r>
    </w:p>
    <w:p w14:paraId="285D5A85" w14:textId="0CF0B355" w:rsidR="006E2A11" w:rsidRDefault="006E2A11" w:rsidP="006E2A11">
      <w:pPr>
        <w:pStyle w:val="Lgende"/>
        <w:rPr>
          <w:smallCaps/>
          <w:color w:val="5A5A5A"/>
          <w:szCs w:val="24"/>
        </w:rPr>
      </w:pPr>
      <w:bookmarkStart w:id="213" w:name="_Toc198360816"/>
      <w:bookmarkStart w:id="214" w:name="_Toc198363270"/>
      <w:r>
        <w:t xml:space="preserve">Figure </w:t>
      </w:r>
      <w:fldSimple w:instr=" STYLEREF 2 \s ">
        <w:r w:rsidR="00177137">
          <w:rPr>
            <w:noProof/>
          </w:rPr>
          <w:t>5.13</w:t>
        </w:r>
      </w:fldSimple>
      <w:r w:rsidR="00177137">
        <w:noBreakHyphen/>
      </w:r>
      <w:fldSimple w:instr=" SEQ Figure \* ARABIC \s 2 ">
        <w:r w:rsidR="00177137">
          <w:rPr>
            <w:noProof/>
          </w:rPr>
          <w:t>1</w:t>
        </w:r>
      </w:fldSimple>
      <w:r>
        <w:t xml:space="preserve">: </w:t>
      </w:r>
      <w:r w:rsidRPr="007D0415">
        <w:t>Some Floating and Submerged Aquatic Flora in Mwambashi Flora</w:t>
      </w:r>
      <w:bookmarkEnd w:id="213"/>
      <w:bookmarkEnd w:id="214"/>
    </w:p>
    <w:p w14:paraId="0C027DD0" w14:textId="567A2EAC" w:rsidR="004A6D04" w:rsidRPr="00EC082A" w:rsidRDefault="00E24CE6" w:rsidP="006E2A11">
      <w:pPr>
        <w:pStyle w:val="Titre2"/>
      </w:pPr>
      <w:bookmarkStart w:id="215" w:name="_Toc198363367"/>
      <w:r w:rsidRPr="00EC082A">
        <w:t>Aquatic</w:t>
      </w:r>
      <w:r w:rsidRPr="00EC082A">
        <w:rPr>
          <w:spacing w:val="-4"/>
        </w:rPr>
        <w:t xml:space="preserve"> </w:t>
      </w:r>
      <w:r w:rsidRPr="00EC082A">
        <w:rPr>
          <w:spacing w:val="-2"/>
        </w:rPr>
        <w:t>Fauna</w:t>
      </w:r>
      <w:bookmarkEnd w:id="215"/>
    </w:p>
    <w:p w14:paraId="56A14C3C" w14:textId="77777777" w:rsidR="004A6D04" w:rsidRPr="00EC082A" w:rsidRDefault="00E24CE6" w:rsidP="006E2A11">
      <w:pPr>
        <w:pStyle w:val="Titre3"/>
      </w:pPr>
      <w:bookmarkStart w:id="216" w:name="_Toc198363368"/>
      <w:r w:rsidRPr="00EC082A">
        <w:rPr>
          <w:w w:val="105"/>
        </w:rPr>
        <w:t>Fish/</w:t>
      </w:r>
      <w:r w:rsidRPr="00EC082A">
        <w:rPr>
          <w:spacing w:val="-8"/>
          <w:w w:val="105"/>
        </w:rPr>
        <w:t xml:space="preserve"> </w:t>
      </w:r>
      <w:r w:rsidRPr="00EC082A">
        <w:rPr>
          <w:w w:val="105"/>
        </w:rPr>
        <w:t>Ichthyology</w:t>
      </w:r>
      <w:bookmarkEnd w:id="216"/>
    </w:p>
    <w:p w14:paraId="188AFF27" w14:textId="52711479" w:rsidR="004A6D04" w:rsidRPr="005B1A76" w:rsidRDefault="00E24CE6" w:rsidP="005B1A76">
      <w:pPr>
        <w:spacing w:before="168" w:line="252" w:lineRule="auto"/>
        <w:ind w:right="386"/>
        <w:jc w:val="both"/>
        <w:rPr>
          <w:szCs w:val="24"/>
        </w:rPr>
      </w:pPr>
      <w:r w:rsidRPr="00EC082A">
        <w:rPr>
          <w:spacing w:val="-2"/>
          <w:szCs w:val="24"/>
        </w:rPr>
        <w:t>The</w:t>
      </w:r>
      <w:r w:rsidRPr="00EC082A">
        <w:rPr>
          <w:spacing w:val="-8"/>
          <w:szCs w:val="24"/>
        </w:rPr>
        <w:t xml:space="preserve"> </w:t>
      </w:r>
      <w:r w:rsidRPr="00EC082A">
        <w:rPr>
          <w:spacing w:val="-2"/>
          <w:szCs w:val="24"/>
        </w:rPr>
        <w:t>dominant</w:t>
      </w:r>
      <w:r w:rsidRPr="00EC082A">
        <w:rPr>
          <w:spacing w:val="-6"/>
          <w:szCs w:val="24"/>
        </w:rPr>
        <w:t xml:space="preserve"> </w:t>
      </w:r>
      <w:r w:rsidRPr="00EC082A">
        <w:rPr>
          <w:spacing w:val="-2"/>
          <w:szCs w:val="24"/>
        </w:rPr>
        <w:t>fish</w:t>
      </w:r>
      <w:r w:rsidRPr="00EC082A">
        <w:rPr>
          <w:spacing w:val="-11"/>
          <w:szCs w:val="24"/>
        </w:rPr>
        <w:t xml:space="preserve"> </w:t>
      </w:r>
      <w:r w:rsidRPr="00EC082A">
        <w:rPr>
          <w:spacing w:val="-2"/>
          <w:szCs w:val="24"/>
        </w:rPr>
        <w:t>species</w:t>
      </w:r>
      <w:r w:rsidRPr="00EC082A">
        <w:rPr>
          <w:spacing w:val="-6"/>
          <w:szCs w:val="24"/>
        </w:rPr>
        <w:t xml:space="preserve"> </w:t>
      </w:r>
      <w:r w:rsidRPr="00EC082A">
        <w:rPr>
          <w:spacing w:val="-2"/>
          <w:szCs w:val="24"/>
        </w:rPr>
        <w:t>in</w:t>
      </w:r>
      <w:r w:rsidRPr="00EC082A">
        <w:rPr>
          <w:spacing w:val="-9"/>
          <w:szCs w:val="24"/>
        </w:rPr>
        <w:t xml:space="preserve"> </w:t>
      </w:r>
      <w:r w:rsidRPr="00EC082A">
        <w:rPr>
          <w:spacing w:val="-2"/>
          <w:szCs w:val="24"/>
        </w:rPr>
        <w:t>the</w:t>
      </w:r>
      <w:r w:rsidRPr="00EC082A">
        <w:rPr>
          <w:spacing w:val="-10"/>
          <w:szCs w:val="24"/>
        </w:rPr>
        <w:t xml:space="preserve"> </w:t>
      </w:r>
      <w:r w:rsidRPr="00EC082A">
        <w:rPr>
          <w:spacing w:val="-2"/>
          <w:szCs w:val="24"/>
        </w:rPr>
        <w:t>project</w:t>
      </w:r>
      <w:r w:rsidRPr="00EC082A">
        <w:rPr>
          <w:spacing w:val="-9"/>
          <w:szCs w:val="24"/>
        </w:rPr>
        <w:t xml:space="preserve"> </w:t>
      </w:r>
      <w:r w:rsidRPr="00EC082A">
        <w:rPr>
          <w:spacing w:val="-2"/>
          <w:szCs w:val="24"/>
        </w:rPr>
        <w:t>area</w:t>
      </w:r>
      <w:r w:rsidRPr="00EC082A">
        <w:rPr>
          <w:spacing w:val="-10"/>
          <w:szCs w:val="24"/>
        </w:rPr>
        <w:t xml:space="preserve"> </w:t>
      </w:r>
      <w:r w:rsidRPr="00EC082A">
        <w:rPr>
          <w:spacing w:val="-2"/>
          <w:szCs w:val="24"/>
        </w:rPr>
        <w:t>as</w:t>
      </w:r>
      <w:r w:rsidRPr="00EC082A">
        <w:rPr>
          <w:spacing w:val="-6"/>
          <w:szCs w:val="24"/>
        </w:rPr>
        <w:t xml:space="preserve"> </w:t>
      </w:r>
      <w:r w:rsidRPr="00EC082A">
        <w:rPr>
          <w:spacing w:val="-2"/>
          <w:szCs w:val="24"/>
        </w:rPr>
        <w:t>reported</w:t>
      </w:r>
      <w:r w:rsidRPr="00EC082A">
        <w:rPr>
          <w:spacing w:val="-7"/>
          <w:szCs w:val="24"/>
        </w:rPr>
        <w:t xml:space="preserve"> </w:t>
      </w:r>
      <w:r w:rsidRPr="00EC082A">
        <w:rPr>
          <w:spacing w:val="-2"/>
          <w:szCs w:val="24"/>
        </w:rPr>
        <w:t>by</w:t>
      </w:r>
      <w:r w:rsidRPr="00EC082A">
        <w:rPr>
          <w:spacing w:val="-11"/>
          <w:szCs w:val="24"/>
        </w:rPr>
        <w:t xml:space="preserve"> </w:t>
      </w:r>
      <w:r w:rsidRPr="00EC082A">
        <w:rPr>
          <w:spacing w:val="-2"/>
          <w:szCs w:val="24"/>
        </w:rPr>
        <w:t>the</w:t>
      </w:r>
      <w:r w:rsidRPr="00EC082A">
        <w:rPr>
          <w:spacing w:val="-12"/>
          <w:szCs w:val="24"/>
        </w:rPr>
        <w:t xml:space="preserve"> </w:t>
      </w:r>
      <w:r w:rsidRPr="00EC082A">
        <w:rPr>
          <w:spacing w:val="-2"/>
          <w:szCs w:val="24"/>
        </w:rPr>
        <w:t>local</w:t>
      </w:r>
      <w:r w:rsidRPr="00EC082A">
        <w:rPr>
          <w:spacing w:val="-5"/>
          <w:szCs w:val="24"/>
        </w:rPr>
        <w:t xml:space="preserve"> </w:t>
      </w:r>
      <w:r w:rsidRPr="00EC082A">
        <w:rPr>
          <w:spacing w:val="-2"/>
          <w:szCs w:val="24"/>
        </w:rPr>
        <w:t>fishermen</w:t>
      </w:r>
      <w:r w:rsidRPr="00EC082A">
        <w:rPr>
          <w:spacing w:val="-9"/>
          <w:szCs w:val="24"/>
        </w:rPr>
        <w:t xml:space="preserve"> </w:t>
      </w:r>
      <w:r w:rsidRPr="00EC082A">
        <w:rPr>
          <w:spacing w:val="-2"/>
          <w:szCs w:val="24"/>
        </w:rPr>
        <w:t>during</w:t>
      </w:r>
      <w:r w:rsidRPr="00EC082A">
        <w:rPr>
          <w:spacing w:val="-11"/>
          <w:szCs w:val="24"/>
        </w:rPr>
        <w:t xml:space="preserve"> </w:t>
      </w:r>
      <w:r w:rsidRPr="00EC082A">
        <w:rPr>
          <w:spacing w:val="-2"/>
          <w:szCs w:val="24"/>
        </w:rPr>
        <w:t>the</w:t>
      </w:r>
      <w:r w:rsidRPr="00EC082A">
        <w:rPr>
          <w:spacing w:val="-10"/>
          <w:szCs w:val="24"/>
        </w:rPr>
        <w:t xml:space="preserve"> </w:t>
      </w:r>
      <w:r w:rsidRPr="00EC082A">
        <w:rPr>
          <w:spacing w:val="-2"/>
          <w:szCs w:val="24"/>
        </w:rPr>
        <w:t>field</w:t>
      </w:r>
      <w:r w:rsidRPr="00EC082A">
        <w:rPr>
          <w:spacing w:val="-11"/>
          <w:szCs w:val="24"/>
        </w:rPr>
        <w:t xml:space="preserve"> </w:t>
      </w:r>
      <w:r w:rsidRPr="00EC082A">
        <w:rPr>
          <w:spacing w:val="-2"/>
          <w:szCs w:val="24"/>
        </w:rPr>
        <w:t xml:space="preserve">visit </w:t>
      </w:r>
      <w:r w:rsidRPr="00EC082A">
        <w:rPr>
          <w:w w:val="90"/>
          <w:szCs w:val="24"/>
        </w:rPr>
        <w:lastRenderedPageBreak/>
        <w:t xml:space="preserve">included the following; </w:t>
      </w:r>
      <w:r w:rsidRPr="00EC082A">
        <w:rPr>
          <w:i/>
          <w:w w:val="90"/>
          <w:szCs w:val="24"/>
        </w:rPr>
        <w:t xml:space="preserve">Labeobarbus polylepis, Clarias stapperssi, Barbus fasciolatus, Barbus multineatus, </w:t>
      </w:r>
      <w:r w:rsidRPr="00EC082A">
        <w:rPr>
          <w:i/>
          <w:w w:val="80"/>
          <w:szCs w:val="24"/>
        </w:rPr>
        <w:t>Pseudocrealabrus philander, Tilapia sp</w:t>
      </w:r>
      <w:r w:rsidRPr="00EC082A">
        <w:rPr>
          <w:w w:val="80"/>
          <w:szCs w:val="24"/>
        </w:rPr>
        <w:t xml:space="preserve">. </w:t>
      </w:r>
      <w:r w:rsidRPr="00EC082A">
        <w:rPr>
          <w:i/>
          <w:w w:val="80"/>
          <w:szCs w:val="24"/>
        </w:rPr>
        <w:t>B. lineomaculatus</w:t>
      </w:r>
      <w:r w:rsidRPr="00EC082A">
        <w:rPr>
          <w:w w:val="80"/>
          <w:szCs w:val="24"/>
        </w:rPr>
        <w:t xml:space="preserve">, </w:t>
      </w:r>
      <w:r w:rsidRPr="00EC082A">
        <w:rPr>
          <w:i/>
          <w:w w:val="80"/>
          <w:szCs w:val="24"/>
        </w:rPr>
        <w:t>Synodontis macrostigma</w:t>
      </w:r>
      <w:r w:rsidRPr="00EC082A">
        <w:rPr>
          <w:w w:val="80"/>
          <w:szCs w:val="24"/>
        </w:rPr>
        <w:t xml:space="preserve">, </w:t>
      </w:r>
      <w:r w:rsidRPr="00EC082A">
        <w:rPr>
          <w:i/>
          <w:w w:val="80"/>
          <w:szCs w:val="24"/>
        </w:rPr>
        <w:t>Serranochromis macrocephalus</w:t>
      </w:r>
      <w:r w:rsidRPr="00EC082A">
        <w:rPr>
          <w:w w:val="80"/>
          <w:szCs w:val="24"/>
        </w:rPr>
        <w:t>,</w:t>
      </w:r>
      <w:r w:rsidR="005B1A76">
        <w:rPr>
          <w:szCs w:val="24"/>
        </w:rPr>
        <w:t xml:space="preserve"> </w:t>
      </w:r>
      <w:r w:rsidRPr="00EC082A">
        <w:rPr>
          <w:i/>
          <w:w w:val="85"/>
          <w:szCs w:val="24"/>
        </w:rPr>
        <w:t>Barbus</w:t>
      </w:r>
      <w:r w:rsidRPr="00EC082A">
        <w:rPr>
          <w:i/>
          <w:spacing w:val="-8"/>
          <w:szCs w:val="24"/>
        </w:rPr>
        <w:t xml:space="preserve"> </w:t>
      </w:r>
      <w:r w:rsidRPr="00EC082A">
        <w:rPr>
          <w:i/>
          <w:w w:val="85"/>
          <w:szCs w:val="24"/>
        </w:rPr>
        <w:t>miolepis.</w:t>
      </w:r>
      <w:r w:rsidRPr="00EC082A">
        <w:rPr>
          <w:i/>
          <w:spacing w:val="-7"/>
          <w:szCs w:val="24"/>
        </w:rPr>
        <w:t xml:space="preserve"> </w:t>
      </w:r>
      <w:r w:rsidRPr="00EC082A">
        <w:rPr>
          <w:i/>
          <w:w w:val="85"/>
          <w:szCs w:val="24"/>
        </w:rPr>
        <w:t>(Mormyrus</w:t>
      </w:r>
      <w:r w:rsidRPr="00EC082A">
        <w:rPr>
          <w:i/>
          <w:spacing w:val="-6"/>
          <w:szCs w:val="24"/>
        </w:rPr>
        <w:t xml:space="preserve"> </w:t>
      </w:r>
      <w:r w:rsidRPr="00EC082A">
        <w:rPr>
          <w:i/>
          <w:w w:val="85"/>
          <w:szCs w:val="24"/>
        </w:rPr>
        <w:t>longirostris)</w:t>
      </w:r>
      <w:r w:rsidRPr="00EC082A">
        <w:rPr>
          <w:w w:val="85"/>
          <w:szCs w:val="24"/>
        </w:rPr>
        <w:t>,</w:t>
      </w:r>
      <w:r w:rsidRPr="00EC082A">
        <w:rPr>
          <w:spacing w:val="-5"/>
          <w:szCs w:val="24"/>
        </w:rPr>
        <w:t xml:space="preserve"> </w:t>
      </w:r>
      <w:r w:rsidRPr="00EC082A">
        <w:rPr>
          <w:i/>
          <w:w w:val="85"/>
          <w:szCs w:val="24"/>
        </w:rPr>
        <w:t>(vittatus)</w:t>
      </w:r>
      <w:r w:rsidRPr="00EC082A">
        <w:rPr>
          <w:w w:val="85"/>
          <w:szCs w:val="24"/>
        </w:rPr>
        <w:t>,</w:t>
      </w:r>
      <w:r w:rsidRPr="00EC082A">
        <w:rPr>
          <w:spacing w:val="-6"/>
          <w:szCs w:val="24"/>
        </w:rPr>
        <w:t xml:space="preserve"> </w:t>
      </w:r>
      <w:r w:rsidRPr="00EC082A">
        <w:rPr>
          <w:w w:val="85"/>
          <w:szCs w:val="24"/>
        </w:rPr>
        <w:t>barbel</w:t>
      </w:r>
      <w:r w:rsidRPr="00EC082A">
        <w:rPr>
          <w:spacing w:val="-6"/>
          <w:szCs w:val="24"/>
        </w:rPr>
        <w:t xml:space="preserve"> </w:t>
      </w:r>
      <w:r w:rsidRPr="00EC082A">
        <w:rPr>
          <w:w w:val="85"/>
          <w:szCs w:val="24"/>
        </w:rPr>
        <w:t>(</w:t>
      </w:r>
      <w:r w:rsidRPr="00EC082A">
        <w:rPr>
          <w:i/>
          <w:w w:val="85"/>
          <w:szCs w:val="24"/>
        </w:rPr>
        <w:t>Schilbe</w:t>
      </w:r>
      <w:r w:rsidRPr="00EC082A">
        <w:rPr>
          <w:i/>
          <w:spacing w:val="-6"/>
          <w:szCs w:val="24"/>
        </w:rPr>
        <w:t xml:space="preserve"> </w:t>
      </w:r>
      <w:r w:rsidRPr="00EC082A">
        <w:rPr>
          <w:i/>
          <w:w w:val="85"/>
          <w:szCs w:val="24"/>
        </w:rPr>
        <w:t>intermedius,</w:t>
      </w:r>
      <w:r w:rsidRPr="00EC082A">
        <w:rPr>
          <w:i/>
          <w:spacing w:val="-4"/>
          <w:szCs w:val="24"/>
        </w:rPr>
        <w:t xml:space="preserve"> </w:t>
      </w:r>
      <w:r w:rsidRPr="00EC082A">
        <w:rPr>
          <w:w w:val="85"/>
          <w:szCs w:val="24"/>
        </w:rPr>
        <w:t>butter</w:t>
      </w:r>
      <w:r w:rsidRPr="00EC082A">
        <w:rPr>
          <w:spacing w:val="-9"/>
          <w:szCs w:val="24"/>
        </w:rPr>
        <w:t xml:space="preserve"> </w:t>
      </w:r>
      <w:r w:rsidRPr="00EC082A">
        <w:rPr>
          <w:w w:val="85"/>
          <w:szCs w:val="24"/>
        </w:rPr>
        <w:t>barbel</w:t>
      </w:r>
      <w:r w:rsidRPr="00EC082A">
        <w:rPr>
          <w:spacing w:val="-3"/>
          <w:szCs w:val="24"/>
        </w:rPr>
        <w:t xml:space="preserve"> </w:t>
      </w:r>
      <w:r w:rsidRPr="00EC082A">
        <w:rPr>
          <w:w w:val="85"/>
          <w:szCs w:val="24"/>
        </w:rPr>
        <w:t>(S</w:t>
      </w:r>
      <w:r w:rsidRPr="00EC082A">
        <w:rPr>
          <w:i/>
          <w:w w:val="85"/>
          <w:szCs w:val="24"/>
        </w:rPr>
        <w:t>chilbe</w:t>
      </w:r>
      <w:r w:rsidRPr="00EC082A">
        <w:rPr>
          <w:i/>
          <w:spacing w:val="-5"/>
          <w:szCs w:val="24"/>
        </w:rPr>
        <w:t xml:space="preserve"> </w:t>
      </w:r>
      <w:r w:rsidRPr="00EC082A">
        <w:rPr>
          <w:i/>
          <w:spacing w:val="-2"/>
          <w:w w:val="85"/>
          <w:szCs w:val="24"/>
        </w:rPr>
        <w:t>mystus.</w:t>
      </w:r>
    </w:p>
    <w:p w14:paraId="58BDA106" w14:textId="03E961A2" w:rsidR="004A6D04" w:rsidRPr="00EC082A" w:rsidRDefault="00E24CE6" w:rsidP="006E2A11">
      <w:pPr>
        <w:pStyle w:val="Corpsdetexte"/>
        <w:spacing w:before="15"/>
      </w:pPr>
      <w:r w:rsidRPr="00EC082A">
        <w:rPr>
          <w:spacing w:val="-2"/>
        </w:rPr>
        <w:t>The</w:t>
      </w:r>
      <w:r w:rsidRPr="00EC082A">
        <w:rPr>
          <w:spacing w:val="-12"/>
        </w:rPr>
        <w:t xml:space="preserve"> </w:t>
      </w:r>
      <w:r w:rsidRPr="00EC082A">
        <w:rPr>
          <w:spacing w:val="-2"/>
        </w:rPr>
        <w:t>local</w:t>
      </w:r>
      <w:r w:rsidRPr="00EC082A">
        <w:rPr>
          <w:spacing w:val="-10"/>
        </w:rPr>
        <w:t xml:space="preserve"> </w:t>
      </w:r>
      <w:r w:rsidRPr="00EC082A">
        <w:rPr>
          <w:spacing w:val="-2"/>
        </w:rPr>
        <w:t>people</w:t>
      </w:r>
      <w:r w:rsidRPr="00EC082A">
        <w:rPr>
          <w:spacing w:val="-10"/>
        </w:rPr>
        <w:t xml:space="preserve"> </w:t>
      </w:r>
      <w:r w:rsidRPr="00EC082A">
        <w:rPr>
          <w:spacing w:val="-2"/>
        </w:rPr>
        <w:t>use</w:t>
      </w:r>
      <w:r w:rsidRPr="00EC082A">
        <w:rPr>
          <w:spacing w:val="-10"/>
        </w:rPr>
        <w:t xml:space="preserve"> </w:t>
      </w:r>
      <w:r w:rsidRPr="00EC082A">
        <w:rPr>
          <w:spacing w:val="-2"/>
        </w:rPr>
        <w:t>hand</w:t>
      </w:r>
      <w:r w:rsidRPr="00EC082A">
        <w:rPr>
          <w:spacing w:val="-10"/>
        </w:rPr>
        <w:t xml:space="preserve"> </w:t>
      </w:r>
      <w:r w:rsidRPr="00EC082A">
        <w:rPr>
          <w:spacing w:val="-2"/>
        </w:rPr>
        <w:t>nets</w:t>
      </w:r>
      <w:r w:rsidRPr="00EC082A">
        <w:rPr>
          <w:spacing w:val="-8"/>
        </w:rPr>
        <w:t xml:space="preserve"> </w:t>
      </w:r>
      <w:r w:rsidRPr="00EC082A">
        <w:rPr>
          <w:spacing w:val="-2"/>
        </w:rPr>
        <w:t>and</w:t>
      </w:r>
      <w:r w:rsidRPr="00EC082A">
        <w:rPr>
          <w:spacing w:val="-8"/>
        </w:rPr>
        <w:t xml:space="preserve"> </w:t>
      </w:r>
      <w:r w:rsidRPr="00EC082A">
        <w:rPr>
          <w:spacing w:val="-2"/>
        </w:rPr>
        <w:t>fish</w:t>
      </w:r>
      <w:r w:rsidRPr="00EC082A">
        <w:rPr>
          <w:spacing w:val="-10"/>
        </w:rPr>
        <w:t xml:space="preserve"> </w:t>
      </w:r>
      <w:r w:rsidRPr="00EC082A">
        <w:rPr>
          <w:spacing w:val="-2"/>
        </w:rPr>
        <w:t>hooks</w:t>
      </w:r>
      <w:r w:rsidRPr="00EC082A">
        <w:rPr>
          <w:spacing w:val="-7"/>
        </w:rPr>
        <w:t xml:space="preserve"> </w:t>
      </w:r>
      <w:r w:rsidRPr="00EC082A">
        <w:rPr>
          <w:spacing w:val="-2"/>
        </w:rPr>
        <w:t>as</w:t>
      </w:r>
      <w:r w:rsidRPr="00EC082A">
        <w:rPr>
          <w:spacing w:val="-10"/>
        </w:rPr>
        <w:t xml:space="preserve"> </w:t>
      </w:r>
      <w:r w:rsidRPr="00EC082A">
        <w:rPr>
          <w:spacing w:val="-2"/>
        </w:rPr>
        <w:t>methods</w:t>
      </w:r>
      <w:r w:rsidRPr="00EC082A">
        <w:rPr>
          <w:spacing w:val="-11"/>
        </w:rPr>
        <w:t xml:space="preserve"> </w:t>
      </w:r>
      <w:r w:rsidRPr="00EC082A">
        <w:rPr>
          <w:spacing w:val="-2"/>
        </w:rPr>
        <w:t>to</w:t>
      </w:r>
      <w:r w:rsidRPr="00EC082A">
        <w:rPr>
          <w:spacing w:val="-8"/>
        </w:rPr>
        <w:t xml:space="preserve"> </w:t>
      </w:r>
      <w:r w:rsidRPr="00EC082A">
        <w:rPr>
          <w:spacing w:val="-2"/>
        </w:rPr>
        <w:t>catch</w:t>
      </w:r>
      <w:r w:rsidRPr="00EC082A">
        <w:rPr>
          <w:spacing w:val="-10"/>
        </w:rPr>
        <w:t xml:space="preserve"> </w:t>
      </w:r>
      <w:r w:rsidRPr="00EC082A">
        <w:rPr>
          <w:spacing w:val="-2"/>
        </w:rPr>
        <w:t>fish</w:t>
      </w:r>
      <w:r w:rsidRPr="00EC082A">
        <w:rPr>
          <w:spacing w:val="-7"/>
        </w:rPr>
        <w:t xml:space="preserve"> </w:t>
      </w:r>
      <w:r w:rsidRPr="00EC082A">
        <w:rPr>
          <w:spacing w:val="-2"/>
        </w:rPr>
        <w:t>species.</w:t>
      </w:r>
      <w:r w:rsidR="00AF62B8">
        <w:t xml:space="preserve"> </w:t>
      </w:r>
      <w:r w:rsidRPr="00EC082A">
        <w:t xml:space="preserve">All the fish species highlighted above are common in the Project area and other river systems in </w:t>
      </w:r>
      <w:r w:rsidRPr="00EC082A">
        <w:rPr>
          <w:spacing w:val="-2"/>
        </w:rPr>
        <w:t>Zambia.</w:t>
      </w:r>
    </w:p>
    <w:p w14:paraId="7DD739DE" w14:textId="77777777" w:rsidR="004A6D04" w:rsidRPr="00EC082A" w:rsidRDefault="00E24CE6" w:rsidP="00AF62B8">
      <w:pPr>
        <w:pStyle w:val="Titre2"/>
      </w:pPr>
      <w:bookmarkStart w:id="217" w:name="_bookmark77"/>
      <w:bookmarkStart w:id="218" w:name="_Toc198363369"/>
      <w:bookmarkEnd w:id="217"/>
      <w:r w:rsidRPr="00EC082A">
        <w:t>Vegetation</w:t>
      </w:r>
      <w:r w:rsidRPr="00EC082A">
        <w:rPr>
          <w:spacing w:val="-14"/>
        </w:rPr>
        <w:t xml:space="preserve"> </w:t>
      </w:r>
      <w:r w:rsidRPr="00EC082A">
        <w:t>along</w:t>
      </w:r>
      <w:r w:rsidRPr="00EC082A">
        <w:rPr>
          <w:spacing w:val="-14"/>
        </w:rPr>
        <w:t xml:space="preserve"> </w:t>
      </w:r>
      <w:r w:rsidRPr="00EC082A">
        <w:t>the</w:t>
      </w:r>
      <w:r w:rsidRPr="00EC082A">
        <w:rPr>
          <w:spacing w:val="-14"/>
        </w:rPr>
        <w:t xml:space="preserve"> </w:t>
      </w:r>
      <w:r w:rsidRPr="00EC082A">
        <w:t>Powerline</w:t>
      </w:r>
      <w:r w:rsidRPr="00EC082A">
        <w:rPr>
          <w:spacing w:val="-13"/>
        </w:rPr>
        <w:t xml:space="preserve"> </w:t>
      </w:r>
      <w:r w:rsidRPr="00EC082A">
        <w:rPr>
          <w:spacing w:val="-2"/>
        </w:rPr>
        <w:t>Corridor</w:t>
      </w:r>
      <w:bookmarkEnd w:id="218"/>
    </w:p>
    <w:p w14:paraId="44D3FFEC" w14:textId="77777777" w:rsidR="004A6D04" w:rsidRPr="00EC082A" w:rsidRDefault="00E24CE6" w:rsidP="00AF62B8">
      <w:pPr>
        <w:pStyle w:val="Corpsdetexte"/>
        <w:spacing w:before="168" w:line="254" w:lineRule="auto"/>
        <w:ind w:right="385"/>
      </w:pPr>
      <w:r w:rsidRPr="00EC082A">
        <w:rPr>
          <w:spacing w:val="-2"/>
        </w:rPr>
        <w:t>The</w:t>
      </w:r>
      <w:r w:rsidRPr="00EC082A">
        <w:rPr>
          <w:spacing w:val="-15"/>
        </w:rPr>
        <w:t xml:space="preserve"> </w:t>
      </w:r>
      <w:r w:rsidRPr="00EC082A">
        <w:rPr>
          <w:spacing w:val="-2"/>
        </w:rPr>
        <w:t>vegetation</w:t>
      </w:r>
      <w:r w:rsidRPr="00EC082A">
        <w:rPr>
          <w:spacing w:val="-13"/>
        </w:rPr>
        <w:t xml:space="preserve"> </w:t>
      </w:r>
      <w:r w:rsidRPr="00EC082A">
        <w:rPr>
          <w:spacing w:val="-2"/>
        </w:rPr>
        <w:t>along</w:t>
      </w:r>
      <w:r w:rsidRPr="00EC082A">
        <w:rPr>
          <w:spacing w:val="-13"/>
        </w:rPr>
        <w:t xml:space="preserve"> </w:t>
      </w:r>
      <w:r w:rsidRPr="00EC082A">
        <w:rPr>
          <w:spacing w:val="-2"/>
        </w:rPr>
        <w:t>the</w:t>
      </w:r>
      <w:r w:rsidRPr="00EC082A">
        <w:rPr>
          <w:spacing w:val="-13"/>
        </w:rPr>
        <w:t xml:space="preserve"> </w:t>
      </w:r>
      <w:r w:rsidRPr="00EC082A">
        <w:rPr>
          <w:spacing w:val="-2"/>
        </w:rPr>
        <w:t>power</w:t>
      </w:r>
      <w:r w:rsidRPr="00EC082A">
        <w:rPr>
          <w:spacing w:val="-13"/>
        </w:rPr>
        <w:t xml:space="preserve"> </w:t>
      </w:r>
      <w:r w:rsidRPr="00EC082A">
        <w:rPr>
          <w:spacing w:val="-2"/>
        </w:rPr>
        <w:t>line</w:t>
      </w:r>
      <w:r w:rsidRPr="00EC082A">
        <w:rPr>
          <w:spacing w:val="-13"/>
        </w:rPr>
        <w:t xml:space="preserve"> </w:t>
      </w:r>
      <w:r w:rsidRPr="00EC082A">
        <w:rPr>
          <w:spacing w:val="-2"/>
        </w:rPr>
        <w:t>route</w:t>
      </w:r>
      <w:r w:rsidRPr="00EC082A">
        <w:rPr>
          <w:spacing w:val="-13"/>
        </w:rPr>
        <w:t xml:space="preserve"> </w:t>
      </w:r>
      <w:r w:rsidRPr="00EC082A">
        <w:rPr>
          <w:spacing w:val="-2"/>
        </w:rPr>
        <w:t>comprises</w:t>
      </w:r>
      <w:r w:rsidRPr="00EC082A">
        <w:rPr>
          <w:spacing w:val="-13"/>
        </w:rPr>
        <w:t xml:space="preserve"> </w:t>
      </w:r>
      <w:r w:rsidRPr="00EC082A">
        <w:rPr>
          <w:spacing w:val="-2"/>
        </w:rPr>
        <w:t>of</w:t>
      </w:r>
      <w:r w:rsidRPr="00EC082A">
        <w:rPr>
          <w:spacing w:val="-13"/>
        </w:rPr>
        <w:t xml:space="preserve"> </w:t>
      </w:r>
      <w:r w:rsidRPr="00EC082A">
        <w:rPr>
          <w:spacing w:val="-2"/>
        </w:rPr>
        <w:t>secondary</w:t>
      </w:r>
      <w:r w:rsidRPr="00EC082A">
        <w:rPr>
          <w:spacing w:val="-13"/>
        </w:rPr>
        <w:t xml:space="preserve"> </w:t>
      </w:r>
      <w:r w:rsidRPr="00EC082A">
        <w:rPr>
          <w:spacing w:val="-2"/>
        </w:rPr>
        <w:t>Miombo</w:t>
      </w:r>
      <w:r w:rsidRPr="00EC082A">
        <w:rPr>
          <w:spacing w:val="-13"/>
        </w:rPr>
        <w:t xml:space="preserve"> </w:t>
      </w:r>
      <w:r w:rsidRPr="00EC082A">
        <w:rPr>
          <w:spacing w:val="-2"/>
        </w:rPr>
        <w:t>woodland</w:t>
      </w:r>
      <w:r w:rsidRPr="00EC082A">
        <w:rPr>
          <w:spacing w:val="-13"/>
        </w:rPr>
        <w:t xml:space="preserve"> </w:t>
      </w:r>
      <w:r w:rsidRPr="00EC082A">
        <w:rPr>
          <w:spacing w:val="-2"/>
        </w:rPr>
        <w:t>which</w:t>
      </w:r>
      <w:r w:rsidRPr="00EC082A">
        <w:rPr>
          <w:spacing w:val="-13"/>
        </w:rPr>
        <w:t xml:space="preserve"> </w:t>
      </w:r>
      <w:r w:rsidRPr="00EC082A">
        <w:rPr>
          <w:spacing w:val="-2"/>
        </w:rPr>
        <w:t xml:space="preserve">appears </w:t>
      </w:r>
      <w:r w:rsidRPr="00EC082A">
        <w:t xml:space="preserve">to have stabilized due to absence of anthropogenic activities. The main cause of disturbance to </w:t>
      </w:r>
      <w:r w:rsidRPr="00EC082A">
        <w:rPr>
          <w:spacing w:val="-2"/>
        </w:rPr>
        <w:t>vegetation</w:t>
      </w:r>
      <w:r w:rsidRPr="00EC082A">
        <w:rPr>
          <w:spacing w:val="-9"/>
        </w:rPr>
        <w:t xml:space="preserve"> </w:t>
      </w:r>
      <w:r w:rsidRPr="00EC082A">
        <w:rPr>
          <w:spacing w:val="-2"/>
        </w:rPr>
        <w:t>of</w:t>
      </w:r>
      <w:r w:rsidRPr="00EC082A">
        <w:rPr>
          <w:spacing w:val="-10"/>
        </w:rPr>
        <w:t xml:space="preserve"> </w:t>
      </w:r>
      <w:r w:rsidRPr="00EC082A">
        <w:rPr>
          <w:spacing w:val="-2"/>
        </w:rPr>
        <w:t>the</w:t>
      </w:r>
      <w:r w:rsidRPr="00EC082A">
        <w:rPr>
          <w:spacing w:val="-10"/>
        </w:rPr>
        <w:t xml:space="preserve"> </w:t>
      </w:r>
      <w:r w:rsidRPr="00EC082A">
        <w:rPr>
          <w:spacing w:val="-2"/>
        </w:rPr>
        <w:t>powerline</w:t>
      </w:r>
      <w:r w:rsidRPr="00EC082A">
        <w:rPr>
          <w:spacing w:val="-8"/>
        </w:rPr>
        <w:t xml:space="preserve"> </w:t>
      </w:r>
      <w:r w:rsidRPr="00EC082A">
        <w:rPr>
          <w:spacing w:val="-2"/>
        </w:rPr>
        <w:t>corridor</w:t>
      </w:r>
      <w:r w:rsidRPr="00EC082A">
        <w:rPr>
          <w:spacing w:val="-13"/>
        </w:rPr>
        <w:t xml:space="preserve"> </w:t>
      </w:r>
      <w:r w:rsidRPr="00EC082A">
        <w:rPr>
          <w:spacing w:val="-2"/>
        </w:rPr>
        <w:t>is</w:t>
      </w:r>
      <w:r w:rsidRPr="00EC082A">
        <w:rPr>
          <w:spacing w:val="-6"/>
        </w:rPr>
        <w:t xml:space="preserve"> </w:t>
      </w:r>
      <w:r w:rsidRPr="00EC082A">
        <w:rPr>
          <w:spacing w:val="-2"/>
        </w:rPr>
        <w:t>the</w:t>
      </w:r>
      <w:r w:rsidRPr="00EC082A">
        <w:rPr>
          <w:spacing w:val="-10"/>
        </w:rPr>
        <w:t xml:space="preserve"> </w:t>
      </w:r>
      <w:r w:rsidRPr="00EC082A">
        <w:rPr>
          <w:spacing w:val="-2"/>
        </w:rPr>
        <w:t>seasonal</w:t>
      </w:r>
      <w:r w:rsidRPr="00EC082A">
        <w:rPr>
          <w:spacing w:val="-6"/>
        </w:rPr>
        <w:t xml:space="preserve"> </w:t>
      </w:r>
      <w:r w:rsidRPr="00EC082A">
        <w:rPr>
          <w:spacing w:val="-2"/>
        </w:rPr>
        <w:t>clearing</w:t>
      </w:r>
      <w:r w:rsidRPr="00EC082A">
        <w:rPr>
          <w:spacing w:val="-9"/>
        </w:rPr>
        <w:t xml:space="preserve"> </w:t>
      </w:r>
      <w:r w:rsidRPr="00EC082A">
        <w:rPr>
          <w:spacing w:val="-2"/>
        </w:rPr>
        <w:t>of</w:t>
      </w:r>
      <w:r w:rsidRPr="00EC082A">
        <w:rPr>
          <w:spacing w:val="-5"/>
        </w:rPr>
        <w:t xml:space="preserve"> </w:t>
      </w:r>
      <w:r w:rsidRPr="00EC082A">
        <w:rPr>
          <w:spacing w:val="-2"/>
        </w:rPr>
        <w:t>the</w:t>
      </w:r>
      <w:r w:rsidRPr="00EC082A">
        <w:rPr>
          <w:spacing w:val="-8"/>
        </w:rPr>
        <w:t xml:space="preserve"> </w:t>
      </w:r>
      <w:r w:rsidRPr="00EC082A">
        <w:rPr>
          <w:spacing w:val="-2"/>
        </w:rPr>
        <w:t>wayleave</w:t>
      </w:r>
      <w:r w:rsidRPr="00EC082A">
        <w:rPr>
          <w:spacing w:val="-7"/>
        </w:rPr>
        <w:t xml:space="preserve"> </w:t>
      </w:r>
      <w:r w:rsidRPr="00EC082A">
        <w:rPr>
          <w:spacing w:val="-2"/>
        </w:rPr>
        <w:t>of</w:t>
      </w:r>
      <w:r w:rsidRPr="00EC082A">
        <w:rPr>
          <w:spacing w:val="-12"/>
        </w:rPr>
        <w:t xml:space="preserve"> </w:t>
      </w:r>
      <w:r w:rsidRPr="00EC082A">
        <w:rPr>
          <w:spacing w:val="-2"/>
        </w:rPr>
        <w:t>the</w:t>
      </w:r>
      <w:r w:rsidRPr="00EC082A">
        <w:rPr>
          <w:spacing w:val="-10"/>
        </w:rPr>
        <w:t xml:space="preserve"> </w:t>
      </w:r>
      <w:r w:rsidRPr="00EC082A">
        <w:rPr>
          <w:spacing w:val="-2"/>
        </w:rPr>
        <w:t>CSS129,</w:t>
      </w:r>
      <w:r w:rsidRPr="00EC082A">
        <w:rPr>
          <w:spacing w:val="-9"/>
        </w:rPr>
        <w:t xml:space="preserve"> </w:t>
      </w:r>
      <w:r w:rsidRPr="00EC082A">
        <w:rPr>
          <w:spacing w:val="-2"/>
        </w:rPr>
        <w:t>220</w:t>
      </w:r>
      <w:r w:rsidRPr="00EC082A">
        <w:rPr>
          <w:spacing w:val="-9"/>
        </w:rPr>
        <w:t xml:space="preserve"> </w:t>
      </w:r>
      <w:r w:rsidRPr="00EC082A">
        <w:rPr>
          <w:spacing w:val="-2"/>
        </w:rPr>
        <w:t xml:space="preserve">kV </w:t>
      </w:r>
      <w:r w:rsidRPr="00EC082A">
        <w:t>transmission line.</w:t>
      </w:r>
    </w:p>
    <w:p w14:paraId="140DC765" w14:textId="77777777" w:rsidR="004A6D04" w:rsidRPr="00EC082A" w:rsidRDefault="00E24CE6" w:rsidP="00AF62B8">
      <w:pPr>
        <w:pStyle w:val="Titre2"/>
      </w:pPr>
      <w:bookmarkStart w:id="219" w:name="_bookmark78"/>
      <w:bookmarkStart w:id="220" w:name="_Toc198363370"/>
      <w:bookmarkEnd w:id="219"/>
      <w:r w:rsidRPr="00AF62B8">
        <w:t>Threatened</w:t>
      </w:r>
      <w:r w:rsidRPr="00EC082A">
        <w:rPr>
          <w:spacing w:val="-7"/>
        </w:rPr>
        <w:t xml:space="preserve"> </w:t>
      </w:r>
      <w:r w:rsidRPr="00EC082A">
        <w:rPr>
          <w:spacing w:val="-2"/>
        </w:rPr>
        <w:t>species</w:t>
      </w:r>
      <w:bookmarkEnd w:id="220"/>
    </w:p>
    <w:p w14:paraId="6FA72C2E" w14:textId="77777777" w:rsidR="004A6D04" w:rsidRPr="00EC082A" w:rsidRDefault="00E24CE6" w:rsidP="00AF62B8">
      <w:pPr>
        <w:pStyle w:val="Corpsdetexte"/>
        <w:spacing w:before="173" w:line="254" w:lineRule="auto"/>
        <w:ind w:right="381"/>
      </w:pPr>
      <w:r w:rsidRPr="00EC082A">
        <w:t xml:space="preserve">No threatened or restricted range plant or animal species have been identified or are specifically </w:t>
      </w:r>
      <w:r w:rsidRPr="00EC082A">
        <w:rPr>
          <w:spacing w:val="-4"/>
        </w:rPr>
        <w:t>expected</w:t>
      </w:r>
      <w:r w:rsidRPr="00EC082A">
        <w:rPr>
          <w:spacing w:val="-7"/>
        </w:rPr>
        <w:t xml:space="preserve"> </w:t>
      </w:r>
      <w:r w:rsidRPr="00EC082A">
        <w:rPr>
          <w:spacing w:val="-4"/>
        </w:rPr>
        <w:t>to</w:t>
      </w:r>
      <w:r w:rsidRPr="00EC082A">
        <w:rPr>
          <w:spacing w:val="-7"/>
        </w:rPr>
        <w:t xml:space="preserve"> </w:t>
      </w:r>
      <w:r w:rsidRPr="00EC082A">
        <w:rPr>
          <w:spacing w:val="-4"/>
        </w:rPr>
        <w:t>occur</w:t>
      </w:r>
      <w:r w:rsidRPr="00EC082A">
        <w:rPr>
          <w:spacing w:val="-8"/>
        </w:rPr>
        <w:t xml:space="preserve"> </w:t>
      </w:r>
      <w:r w:rsidRPr="00EC082A">
        <w:rPr>
          <w:spacing w:val="-4"/>
        </w:rPr>
        <w:t>in</w:t>
      </w:r>
      <w:r w:rsidRPr="00EC082A">
        <w:rPr>
          <w:spacing w:val="-6"/>
        </w:rPr>
        <w:t xml:space="preserve"> </w:t>
      </w:r>
      <w:r w:rsidRPr="00EC082A">
        <w:rPr>
          <w:spacing w:val="-4"/>
        </w:rPr>
        <w:t>the</w:t>
      </w:r>
      <w:r w:rsidRPr="00EC082A">
        <w:rPr>
          <w:spacing w:val="-8"/>
        </w:rPr>
        <w:t xml:space="preserve"> </w:t>
      </w:r>
      <w:r w:rsidRPr="00EC082A">
        <w:rPr>
          <w:spacing w:val="-4"/>
        </w:rPr>
        <w:t>Project</w:t>
      </w:r>
      <w:r w:rsidRPr="00EC082A">
        <w:rPr>
          <w:spacing w:val="-7"/>
        </w:rPr>
        <w:t xml:space="preserve"> </w:t>
      </w:r>
      <w:r w:rsidRPr="00EC082A">
        <w:rPr>
          <w:spacing w:val="-4"/>
        </w:rPr>
        <w:t>area</w:t>
      </w:r>
      <w:r w:rsidRPr="00EC082A">
        <w:rPr>
          <w:spacing w:val="-6"/>
        </w:rPr>
        <w:t xml:space="preserve"> </w:t>
      </w:r>
      <w:r w:rsidRPr="00EC082A">
        <w:rPr>
          <w:spacing w:val="-4"/>
        </w:rPr>
        <w:t>or</w:t>
      </w:r>
      <w:r w:rsidRPr="00EC082A">
        <w:rPr>
          <w:spacing w:val="-8"/>
        </w:rPr>
        <w:t xml:space="preserve"> </w:t>
      </w:r>
      <w:r w:rsidRPr="00EC082A">
        <w:rPr>
          <w:spacing w:val="-4"/>
        </w:rPr>
        <w:t>Site,</w:t>
      </w:r>
      <w:r w:rsidRPr="00EC082A">
        <w:rPr>
          <w:spacing w:val="-7"/>
        </w:rPr>
        <w:t xml:space="preserve"> </w:t>
      </w:r>
      <w:r w:rsidRPr="00EC082A">
        <w:rPr>
          <w:spacing w:val="-4"/>
        </w:rPr>
        <w:t>largely</w:t>
      </w:r>
      <w:r w:rsidRPr="00EC082A">
        <w:rPr>
          <w:spacing w:val="-11"/>
        </w:rPr>
        <w:t xml:space="preserve"> </w:t>
      </w:r>
      <w:r w:rsidRPr="00EC082A">
        <w:rPr>
          <w:spacing w:val="-4"/>
        </w:rPr>
        <w:t>because</w:t>
      </w:r>
      <w:r w:rsidRPr="00EC082A">
        <w:rPr>
          <w:spacing w:val="-8"/>
        </w:rPr>
        <w:t xml:space="preserve"> </w:t>
      </w:r>
      <w:r w:rsidRPr="00EC082A">
        <w:rPr>
          <w:spacing w:val="-4"/>
        </w:rPr>
        <w:t>the</w:t>
      </w:r>
      <w:r w:rsidRPr="00EC082A">
        <w:rPr>
          <w:spacing w:val="-8"/>
        </w:rPr>
        <w:t xml:space="preserve"> </w:t>
      </w:r>
      <w:r w:rsidRPr="00EC082A">
        <w:rPr>
          <w:spacing w:val="-4"/>
        </w:rPr>
        <w:t>Site</w:t>
      </w:r>
      <w:r w:rsidRPr="00EC082A">
        <w:rPr>
          <w:spacing w:val="-6"/>
        </w:rPr>
        <w:t xml:space="preserve"> </w:t>
      </w:r>
      <w:r w:rsidRPr="00EC082A">
        <w:rPr>
          <w:spacing w:val="-4"/>
        </w:rPr>
        <w:t>is located</w:t>
      </w:r>
      <w:r w:rsidRPr="00EC082A">
        <w:rPr>
          <w:spacing w:val="-7"/>
        </w:rPr>
        <w:t xml:space="preserve"> </w:t>
      </w:r>
      <w:r w:rsidRPr="00EC082A">
        <w:rPr>
          <w:spacing w:val="-4"/>
        </w:rPr>
        <w:t>near</w:t>
      </w:r>
      <w:r w:rsidRPr="00EC082A">
        <w:rPr>
          <w:spacing w:val="-8"/>
        </w:rPr>
        <w:t xml:space="preserve"> </w:t>
      </w:r>
      <w:r w:rsidRPr="00EC082A">
        <w:rPr>
          <w:spacing w:val="-4"/>
        </w:rPr>
        <w:t>an</w:t>
      </w:r>
      <w:r w:rsidRPr="00EC082A">
        <w:rPr>
          <w:spacing w:val="-5"/>
        </w:rPr>
        <w:t xml:space="preserve"> </w:t>
      </w:r>
      <w:r w:rsidRPr="00EC082A">
        <w:rPr>
          <w:spacing w:val="-4"/>
        </w:rPr>
        <w:t>urban</w:t>
      </w:r>
      <w:r w:rsidRPr="00EC082A">
        <w:rPr>
          <w:spacing w:val="-7"/>
        </w:rPr>
        <w:t xml:space="preserve"> </w:t>
      </w:r>
      <w:r w:rsidRPr="00EC082A">
        <w:rPr>
          <w:spacing w:val="-4"/>
        </w:rPr>
        <w:t>area</w:t>
      </w:r>
      <w:r w:rsidRPr="00EC082A">
        <w:rPr>
          <w:spacing w:val="-5"/>
        </w:rPr>
        <w:t xml:space="preserve"> </w:t>
      </w:r>
      <w:r w:rsidRPr="00EC082A">
        <w:rPr>
          <w:spacing w:val="-4"/>
        </w:rPr>
        <w:t xml:space="preserve">and </w:t>
      </w:r>
      <w:r w:rsidRPr="00EC082A">
        <w:rPr>
          <w:spacing w:val="-2"/>
        </w:rPr>
        <w:t>comprises</w:t>
      </w:r>
      <w:r w:rsidRPr="00EC082A">
        <w:rPr>
          <w:spacing w:val="-13"/>
        </w:rPr>
        <w:t xml:space="preserve"> </w:t>
      </w:r>
      <w:r w:rsidRPr="00EC082A">
        <w:rPr>
          <w:spacing w:val="-2"/>
        </w:rPr>
        <w:t>of</w:t>
      </w:r>
      <w:r w:rsidRPr="00EC082A">
        <w:rPr>
          <w:spacing w:val="-13"/>
        </w:rPr>
        <w:t xml:space="preserve"> </w:t>
      </w:r>
      <w:r w:rsidRPr="00EC082A">
        <w:rPr>
          <w:spacing w:val="-2"/>
        </w:rPr>
        <w:t>a</w:t>
      </w:r>
      <w:r w:rsidRPr="00EC082A">
        <w:rPr>
          <w:spacing w:val="-13"/>
        </w:rPr>
        <w:t xml:space="preserve"> </w:t>
      </w:r>
      <w:r w:rsidRPr="00EC082A">
        <w:rPr>
          <w:spacing w:val="-2"/>
        </w:rPr>
        <w:t>disturbed</w:t>
      </w:r>
      <w:r w:rsidRPr="00EC082A">
        <w:rPr>
          <w:spacing w:val="-13"/>
        </w:rPr>
        <w:t xml:space="preserve"> </w:t>
      </w:r>
      <w:r w:rsidRPr="00EC082A">
        <w:rPr>
          <w:spacing w:val="-2"/>
        </w:rPr>
        <w:t>secondary</w:t>
      </w:r>
      <w:r w:rsidRPr="00EC082A">
        <w:rPr>
          <w:spacing w:val="-13"/>
        </w:rPr>
        <w:t xml:space="preserve"> </w:t>
      </w:r>
      <w:r w:rsidRPr="00EC082A">
        <w:rPr>
          <w:spacing w:val="-2"/>
        </w:rPr>
        <w:t>Miombo</w:t>
      </w:r>
      <w:r w:rsidRPr="00EC082A">
        <w:rPr>
          <w:spacing w:val="-13"/>
        </w:rPr>
        <w:t xml:space="preserve"> </w:t>
      </w:r>
      <w:r w:rsidRPr="00EC082A">
        <w:rPr>
          <w:spacing w:val="-2"/>
        </w:rPr>
        <w:t>with</w:t>
      </w:r>
      <w:r w:rsidRPr="00EC082A">
        <w:rPr>
          <w:spacing w:val="-13"/>
        </w:rPr>
        <w:t xml:space="preserve"> </w:t>
      </w:r>
      <w:r w:rsidRPr="00EC082A">
        <w:rPr>
          <w:spacing w:val="-2"/>
        </w:rPr>
        <w:t>no</w:t>
      </w:r>
      <w:r w:rsidRPr="00EC082A">
        <w:rPr>
          <w:spacing w:val="-13"/>
        </w:rPr>
        <w:t xml:space="preserve"> </w:t>
      </w:r>
      <w:r w:rsidRPr="00EC082A">
        <w:rPr>
          <w:spacing w:val="-2"/>
        </w:rPr>
        <w:t>meaningful</w:t>
      </w:r>
      <w:r w:rsidRPr="00EC082A">
        <w:rPr>
          <w:spacing w:val="-11"/>
        </w:rPr>
        <w:t xml:space="preserve"> </w:t>
      </w:r>
      <w:r w:rsidRPr="00EC082A">
        <w:rPr>
          <w:spacing w:val="-2"/>
        </w:rPr>
        <w:t>vegetation</w:t>
      </w:r>
      <w:r w:rsidRPr="00EC082A">
        <w:rPr>
          <w:spacing w:val="-12"/>
        </w:rPr>
        <w:t xml:space="preserve"> </w:t>
      </w:r>
      <w:r w:rsidRPr="00EC082A">
        <w:rPr>
          <w:spacing w:val="-2"/>
        </w:rPr>
        <w:t>that</w:t>
      </w:r>
      <w:r w:rsidRPr="00EC082A">
        <w:rPr>
          <w:spacing w:val="-12"/>
        </w:rPr>
        <w:t xml:space="preserve"> </w:t>
      </w:r>
      <w:r w:rsidRPr="00EC082A">
        <w:rPr>
          <w:spacing w:val="-2"/>
        </w:rPr>
        <w:t>could</w:t>
      </w:r>
      <w:r w:rsidRPr="00EC082A">
        <w:rPr>
          <w:spacing w:val="-12"/>
        </w:rPr>
        <w:t xml:space="preserve"> </w:t>
      </w:r>
      <w:r w:rsidRPr="00EC082A">
        <w:rPr>
          <w:spacing w:val="-2"/>
        </w:rPr>
        <w:t>harbor</w:t>
      </w:r>
      <w:r w:rsidRPr="00EC082A">
        <w:rPr>
          <w:spacing w:val="-13"/>
        </w:rPr>
        <w:t xml:space="preserve"> </w:t>
      </w:r>
      <w:r w:rsidRPr="00EC082A">
        <w:rPr>
          <w:spacing w:val="-2"/>
        </w:rPr>
        <w:t>it.</w:t>
      </w:r>
      <w:r w:rsidRPr="00EC082A">
        <w:rPr>
          <w:spacing w:val="-12"/>
        </w:rPr>
        <w:t xml:space="preserve"> </w:t>
      </w:r>
      <w:r w:rsidRPr="00EC082A">
        <w:rPr>
          <w:spacing w:val="-2"/>
        </w:rPr>
        <w:t>The Project</w:t>
      </w:r>
      <w:r w:rsidRPr="00EC082A">
        <w:rPr>
          <w:spacing w:val="-7"/>
        </w:rPr>
        <w:t xml:space="preserve"> </w:t>
      </w:r>
      <w:r w:rsidRPr="00EC082A">
        <w:rPr>
          <w:spacing w:val="-2"/>
        </w:rPr>
        <w:t>site</w:t>
      </w:r>
      <w:r w:rsidRPr="00EC082A">
        <w:rPr>
          <w:spacing w:val="-8"/>
        </w:rPr>
        <w:t xml:space="preserve"> </w:t>
      </w:r>
      <w:r w:rsidRPr="00EC082A">
        <w:rPr>
          <w:spacing w:val="-2"/>
        </w:rPr>
        <w:t>has</w:t>
      </w:r>
      <w:r w:rsidRPr="00EC082A">
        <w:rPr>
          <w:spacing w:val="-4"/>
        </w:rPr>
        <w:t xml:space="preserve"> </w:t>
      </w:r>
      <w:r w:rsidRPr="00EC082A">
        <w:rPr>
          <w:spacing w:val="-2"/>
        </w:rPr>
        <w:t>been</w:t>
      </w:r>
      <w:r w:rsidRPr="00EC082A">
        <w:rPr>
          <w:spacing w:val="-6"/>
        </w:rPr>
        <w:t xml:space="preserve"> </w:t>
      </w:r>
      <w:r w:rsidRPr="00EC082A">
        <w:rPr>
          <w:spacing w:val="-2"/>
        </w:rPr>
        <w:t>under</w:t>
      </w:r>
      <w:r w:rsidRPr="00EC082A">
        <w:rPr>
          <w:spacing w:val="-10"/>
        </w:rPr>
        <w:t xml:space="preserve"> </w:t>
      </w:r>
      <w:r w:rsidRPr="00EC082A">
        <w:rPr>
          <w:spacing w:val="-2"/>
        </w:rPr>
        <w:t>continuous</w:t>
      </w:r>
      <w:r w:rsidRPr="00EC082A">
        <w:rPr>
          <w:spacing w:val="-4"/>
        </w:rPr>
        <w:t xml:space="preserve"> </w:t>
      </w:r>
      <w:r w:rsidRPr="00EC082A">
        <w:rPr>
          <w:spacing w:val="-2"/>
        </w:rPr>
        <w:t>shifting</w:t>
      </w:r>
      <w:r w:rsidRPr="00EC082A">
        <w:rPr>
          <w:spacing w:val="-8"/>
        </w:rPr>
        <w:t xml:space="preserve"> </w:t>
      </w:r>
      <w:r w:rsidRPr="00EC082A">
        <w:rPr>
          <w:spacing w:val="-2"/>
        </w:rPr>
        <w:t>cultivation</w:t>
      </w:r>
      <w:r w:rsidRPr="00EC082A">
        <w:rPr>
          <w:spacing w:val="-7"/>
        </w:rPr>
        <w:t xml:space="preserve"> </w:t>
      </w:r>
      <w:r w:rsidRPr="00EC082A">
        <w:rPr>
          <w:spacing w:val="-2"/>
        </w:rPr>
        <w:t>practice</w:t>
      </w:r>
      <w:r w:rsidRPr="00EC082A">
        <w:rPr>
          <w:spacing w:val="-8"/>
        </w:rPr>
        <w:t xml:space="preserve"> </w:t>
      </w:r>
      <w:r w:rsidRPr="00EC082A">
        <w:rPr>
          <w:spacing w:val="-2"/>
        </w:rPr>
        <w:t>and</w:t>
      </w:r>
      <w:r w:rsidRPr="00EC082A">
        <w:rPr>
          <w:spacing w:val="-4"/>
        </w:rPr>
        <w:t xml:space="preserve"> </w:t>
      </w:r>
      <w:r w:rsidRPr="00EC082A">
        <w:rPr>
          <w:spacing w:val="-2"/>
        </w:rPr>
        <w:t>has</w:t>
      </w:r>
      <w:r w:rsidRPr="00EC082A">
        <w:rPr>
          <w:spacing w:val="-4"/>
        </w:rPr>
        <w:t xml:space="preserve"> </w:t>
      </w:r>
      <w:r w:rsidRPr="00EC082A">
        <w:rPr>
          <w:spacing w:val="-2"/>
        </w:rPr>
        <w:t>for</w:t>
      </w:r>
      <w:r w:rsidRPr="00EC082A">
        <w:rPr>
          <w:spacing w:val="-10"/>
        </w:rPr>
        <w:t xml:space="preserve"> </w:t>
      </w:r>
      <w:r w:rsidRPr="00EC082A">
        <w:rPr>
          <w:spacing w:val="-2"/>
        </w:rPr>
        <w:t>a</w:t>
      </w:r>
      <w:r w:rsidRPr="00EC082A">
        <w:rPr>
          <w:spacing w:val="-8"/>
        </w:rPr>
        <w:t xml:space="preserve"> </w:t>
      </w:r>
      <w:r w:rsidRPr="00EC082A">
        <w:rPr>
          <w:spacing w:val="-2"/>
        </w:rPr>
        <w:t>long</w:t>
      </w:r>
      <w:r w:rsidRPr="00EC082A">
        <w:rPr>
          <w:spacing w:val="-9"/>
        </w:rPr>
        <w:t xml:space="preserve"> </w:t>
      </w:r>
      <w:r w:rsidRPr="00EC082A">
        <w:rPr>
          <w:spacing w:val="-2"/>
        </w:rPr>
        <w:t>time</w:t>
      </w:r>
      <w:r w:rsidRPr="00EC082A">
        <w:rPr>
          <w:spacing w:val="-8"/>
        </w:rPr>
        <w:t xml:space="preserve"> </w:t>
      </w:r>
      <w:r w:rsidRPr="00EC082A">
        <w:rPr>
          <w:spacing w:val="-2"/>
        </w:rPr>
        <w:t>served</w:t>
      </w:r>
      <w:r w:rsidRPr="00EC082A">
        <w:rPr>
          <w:spacing w:val="-7"/>
        </w:rPr>
        <w:t xml:space="preserve"> </w:t>
      </w:r>
      <w:r w:rsidRPr="00EC082A">
        <w:rPr>
          <w:spacing w:val="-2"/>
        </w:rPr>
        <w:t xml:space="preserve">as </w:t>
      </w:r>
      <w:r w:rsidRPr="00EC082A">
        <w:t>the</w:t>
      </w:r>
      <w:r w:rsidRPr="00EC082A">
        <w:rPr>
          <w:spacing w:val="-9"/>
        </w:rPr>
        <w:t xml:space="preserve"> </w:t>
      </w:r>
      <w:r w:rsidRPr="00EC082A">
        <w:t>main</w:t>
      </w:r>
      <w:r w:rsidRPr="00EC082A">
        <w:rPr>
          <w:spacing w:val="-9"/>
        </w:rPr>
        <w:t xml:space="preserve"> </w:t>
      </w:r>
      <w:r w:rsidRPr="00EC082A">
        <w:t>source</w:t>
      </w:r>
      <w:r w:rsidRPr="00EC082A">
        <w:rPr>
          <w:spacing w:val="-7"/>
        </w:rPr>
        <w:t xml:space="preserve"> </w:t>
      </w:r>
      <w:r w:rsidRPr="00EC082A">
        <w:t>of</w:t>
      </w:r>
      <w:r w:rsidRPr="00EC082A">
        <w:rPr>
          <w:spacing w:val="-9"/>
        </w:rPr>
        <w:t xml:space="preserve"> </w:t>
      </w:r>
      <w:r w:rsidRPr="00EC082A">
        <w:t>firewood</w:t>
      </w:r>
      <w:r w:rsidRPr="00EC082A">
        <w:rPr>
          <w:spacing w:val="-8"/>
        </w:rPr>
        <w:t xml:space="preserve"> </w:t>
      </w:r>
      <w:r w:rsidRPr="00EC082A">
        <w:t>for</w:t>
      </w:r>
      <w:r w:rsidRPr="00EC082A">
        <w:rPr>
          <w:spacing w:val="-10"/>
        </w:rPr>
        <w:t xml:space="preserve"> </w:t>
      </w:r>
      <w:r w:rsidRPr="00EC082A">
        <w:t>the</w:t>
      </w:r>
      <w:r w:rsidRPr="00EC082A">
        <w:rPr>
          <w:spacing w:val="-7"/>
        </w:rPr>
        <w:t xml:space="preserve"> </w:t>
      </w:r>
      <w:r w:rsidRPr="00EC082A">
        <w:t>surrounding</w:t>
      </w:r>
      <w:r w:rsidRPr="00EC082A">
        <w:rPr>
          <w:spacing w:val="-10"/>
        </w:rPr>
        <w:t xml:space="preserve"> </w:t>
      </w:r>
      <w:r w:rsidRPr="00EC082A">
        <w:t>local</w:t>
      </w:r>
      <w:r w:rsidRPr="00EC082A">
        <w:rPr>
          <w:spacing w:val="-8"/>
        </w:rPr>
        <w:t xml:space="preserve"> </w:t>
      </w:r>
      <w:r w:rsidRPr="00EC082A">
        <w:t>communities.</w:t>
      </w:r>
      <w:r w:rsidRPr="00EC082A">
        <w:rPr>
          <w:spacing w:val="-8"/>
        </w:rPr>
        <w:t xml:space="preserve"> </w:t>
      </w:r>
      <w:r w:rsidRPr="00EC082A">
        <w:t>The</w:t>
      </w:r>
      <w:r w:rsidRPr="00EC082A">
        <w:rPr>
          <w:spacing w:val="-12"/>
        </w:rPr>
        <w:t xml:space="preserve"> </w:t>
      </w:r>
      <w:r w:rsidRPr="00EC082A">
        <w:t>site</w:t>
      </w:r>
      <w:r w:rsidRPr="00EC082A">
        <w:rPr>
          <w:spacing w:val="-9"/>
        </w:rPr>
        <w:t xml:space="preserve"> </w:t>
      </w:r>
      <w:r w:rsidRPr="00EC082A">
        <w:t>has</w:t>
      </w:r>
      <w:r w:rsidRPr="00EC082A">
        <w:rPr>
          <w:spacing w:val="-6"/>
        </w:rPr>
        <w:t xml:space="preserve"> </w:t>
      </w:r>
      <w:r w:rsidRPr="00EC082A">
        <w:t>been</w:t>
      </w:r>
      <w:r w:rsidRPr="00EC082A">
        <w:rPr>
          <w:spacing w:val="-11"/>
        </w:rPr>
        <w:t xml:space="preserve"> </w:t>
      </w:r>
      <w:r w:rsidRPr="00EC082A">
        <w:t>subjected</w:t>
      </w:r>
      <w:r w:rsidRPr="00EC082A">
        <w:rPr>
          <w:spacing w:val="-6"/>
        </w:rPr>
        <w:t xml:space="preserve"> </w:t>
      </w:r>
      <w:r w:rsidRPr="00EC082A">
        <w:t>to rampant charcoal burning that has also contributed to degradation of the natural habitat.</w:t>
      </w:r>
    </w:p>
    <w:p w14:paraId="7B56CD47" w14:textId="77777777" w:rsidR="004A6D04" w:rsidRPr="00EC082A" w:rsidRDefault="00E24CE6" w:rsidP="00AF62B8">
      <w:pPr>
        <w:pStyle w:val="Corpsdetexte"/>
        <w:spacing w:before="150" w:line="254" w:lineRule="auto"/>
        <w:ind w:right="380"/>
      </w:pPr>
      <w:r w:rsidRPr="00EC082A">
        <w:t xml:space="preserve">A total of 18 species of global conservation concern are listed for Zambia (Collar </w:t>
      </w:r>
      <w:r w:rsidRPr="00EC082A">
        <w:rPr>
          <w:i/>
        </w:rPr>
        <w:t>et al</w:t>
      </w:r>
      <w:r w:rsidRPr="00EC082A">
        <w:t xml:space="preserve">. 1994 in </w:t>
      </w:r>
      <w:r w:rsidRPr="00EC082A">
        <w:rPr>
          <w:spacing w:val="-2"/>
        </w:rPr>
        <w:t>Leonard,</w:t>
      </w:r>
      <w:r w:rsidRPr="00EC082A">
        <w:rPr>
          <w:spacing w:val="-12"/>
        </w:rPr>
        <w:t xml:space="preserve"> </w:t>
      </w:r>
      <w:r w:rsidRPr="00EC082A">
        <w:rPr>
          <w:spacing w:val="-2"/>
        </w:rPr>
        <w:t>2005).</w:t>
      </w:r>
      <w:r w:rsidRPr="00EC082A">
        <w:rPr>
          <w:spacing w:val="-12"/>
        </w:rPr>
        <w:t xml:space="preserve"> </w:t>
      </w:r>
      <w:r w:rsidRPr="00EC082A">
        <w:rPr>
          <w:spacing w:val="-2"/>
        </w:rPr>
        <w:t>Only</w:t>
      </w:r>
      <w:r w:rsidRPr="00EC082A">
        <w:rPr>
          <w:spacing w:val="-13"/>
        </w:rPr>
        <w:t xml:space="preserve"> </w:t>
      </w:r>
      <w:r w:rsidRPr="00EC082A">
        <w:rPr>
          <w:spacing w:val="-2"/>
        </w:rPr>
        <w:t>the</w:t>
      </w:r>
      <w:r w:rsidRPr="00EC082A">
        <w:rPr>
          <w:spacing w:val="-11"/>
        </w:rPr>
        <w:t xml:space="preserve"> </w:t>
      </w:r>
      <w:r w:rsidRPr="00EC082A">
        <w:rPr>
          <w:spacing w:val="-2"/>
        </w:rPr>
        <w:t>Endangered</w:t>
      </w:r>
      <w:r w:rsidRPr="00EC082A">
        <w:rPr>
          <w:spacing w:val="-10"/>
        </w:rPr>
        <w:t xml:space="preserve"> </w:t>
      </w:r>
      <w:r w:rsidRPr="00EC082A">
        <w:rPr>
          <w:spacing w:val="-2"/>
        </w:rPr>
        <w:t>Grey-</w:t>
      </w:r>
      <w:r w:rsidRPr="00EC082A">
        <w:rPr>
          <w:spacing w:val="-10"/>
        </w:rPr>
        <w:t xml:space="preserve"> </w:t>
      </w:r>
      <w:r w:rsidRPr="00EC082A">
        <w:rPr>
          <w:spacing w:val="-2"/>
        </w:rPr>
        <w:t>crowned</w:t>
      </w:r>
      <w:r w:rsidRPr="00EC082A">
        <w:rPr>
          <w:spacing w:val="-10"/>
        </w:rPr>
        <w:t xml:space="preserve"> </w:t>
      </w:r>
      <w:r w:rsidRPr="00EC082A">
        <w:rPr>
          <w:spacing w:val="-2"/>
        </w:rPr>
        <w:t>crane</w:t>
      </w:r>
      <w:r w:rsidRPr="00EC082A">
        <w:rPr>
          <w:spacing w:val="-9"/>
        </w:rPr>
        <w:t xml:space="preserve"> </w:t>
      </w:r>
      <w:r w:rsidRPr="00EC082A">
        <w:rPr>
          <w:spacing w:val="-2"/>
        </w:rPr>
        <w:t>and</w:t>
      </w:r>
      <w:r w:rsidRPr="00EC082A">
        <w:rPr>
          <w:spacing w:val="-10"/>
        </w:rPr>
        <w:t xml:space="preserve"> </w:t>
      </w:r>
      <w:r w:rsidRPr="00EC082A">
        <w:rPr>
          <w:spacing w:val="-2"/>
        </w:rPr>
        <w:t>vulnerable</w:t>
      </w:r>
      <w:r w:rsidRPr="00EC082A">
        <w:rPr>
          <w:spacing w:val="-11"/>
        </w:rPr>
        <w:t xml:space="preserve"> </w:t>
      </w:r>
      <w:r w:rsidRPr="00EC082A">
        <w:rPr>
          <w:spacing w:val="-2"/>
        </w:rPr>
        <w:t>wattled</w:t>
      </w:r>
      <w:r w:rsidRPr="00EC082A">
        <w:rPr>
          <w:spacing w:val="-10"/>
        </w:rPr>
        <w:t xml:space="preserve"> </w:t>
      </w:r>
      <w:r w:rsidRPr="00EC082A">
        <w:rPr>
          <w:spacing w:val="-2"/>
        </w:rPr>
        <w:t>crane</w:t>
      </w:r>
      <w:r w:rsidRPr="00EC082A">
        <w:rPr>
          <w:spacing w:val="-11"/>
        </w:rPr>
        <w:t xml:space="preserve"> </w:t>
      </w:r>
      <w:r w:rsidRPr="00EC082A">
        <w:rPr>
          <w:spacing w:val="-2"/>
        </w:rPr>
        <w:t>may</w:t>
      </w:r>
      <w:r w:rsidRPr="00EC082A">
        <w:rPr>
          <w:spacing w:val="-13"/>
        </w:rPr>
        <w:t xml:space="preserve"> </w:t>
      </w:r>
      <w:r w:rsidRPr="00EC082A">
        <w:rPr>
          <w:spacing w:val="-2"/>
        </w:rPr>
        <w:t xml:space="preserve">occur </w:t>
      </w:r>
      <w:r w:rsidRPr="00EC082A">
        <w:t>in</w:t>
      </w:r>
      <w:r w:rsidRPr="00EC082A">
        <w:rPr>
          <w:spacing w:val="-15"/>
        </w:rPr>
        <w:t xml:space="preserve"> </w:t>
      </w:r>
      <w:r w:rsidRPr="00EC082A">
        <w:t>proximity</w:t>
      </w:r>
      <w:r w:rsidRPr="00EC082A">
        <w:rPr>
          <w:spacing w:val="-15"/>
        </w:rPr>
        <w:t xml:space="preserve"> </w:t>
      </w:r>
      <w:r w:rsidRPr="00EC082A">
        <w:t>to</w:t>
      </w:r>
      <w:r w:rsidRPr="00EC082A">
        <w:rPr>
          <w:spacing w:val="-15"/>
        </w:rPr>
        <w:t xml:space="preserve"> </w:t>
      </w:r>
      <w:r w:rsidRPr="00EC082A">
        <w:t>the</w:t>
      </w:r>
      <w:r w:rsidRPr="00EC082A">
        <w:rPr>
          <w:spacing w:val="-15"/>
        </w:rPr>
        <w:t xml:space="preserve"> </w:t>
      </w:r>
      <w:r w:rsidRPr="00EC082A">
        <w:t>site,</w:t>
      </w:r>
      <w:r w:rsidRPr="00EC082A">
        <w:rPr>
          <w:spacing w:val="-14"/>
        </w:rPr>
        <w:t xml:space="preserve"> </w:t>
      </w:r>
      <w:r w:rsidRPr="00EC082A">
        <w:t>i.e.</w:t>
      </w:r>
      <w:r w:rsidRPr="00EC082A">
        <w:rPr>
          <w:spacing w:val="-13"/>
        </w:rPr>
        <w:t xml:space="preserve"> </w:t>
      </w:r>
      <w:r w:rsidRPr="00EC082A">
        <w:t>on</w:t>
      </w:r>
      <w:r w:rsidRPr="00EC082A">
        <w:rPr>
          <w:spacing w:val="-13"/>
        </w:rPr>
        <w:t xml:space="preserve"> </w:t>
      </w:r>
      <w:r w:rsidRPr="00EC082A">
        <w:t>the</w:t>
      </w:r>
      <w:r w:rsidRPr="00EC082A">
        <w:rPr>
          <w:spacing w:val="-14"/>
        </w:rPr>
        <w:t xml:space="preserve"> </w:t>
      </w:r>
      <w:r w:rsidRPr="00EC082A">
        <w:t>river</w:t>
      </w:r>
      <w:r w:rsidRPr="00EC082A">
        <w:rPr>
          <w:spacing w:val="-14"/>
        </w:rPr>
        <w:t xml:space="preserve"> </w:t>
      </w:r>
      <w:r w:rsidRPr="00EC082A">
        <w:t>lines</w:t>
      </w:r>
      <w:r w:rsidRPr="00EC082A">
        <w:rPr>
          <w:spacing w:val="-13"/>
        </w:rPr>
        <w:t xml:space="preserve"> </w:t>
      </w:r>
      <w:r w:rsidRPr="00EC082A">
        <w:t>of</w:t>
      </w:r>
      <w:r w:rsidRPr="00EC082A">
        <w:rPr>
          <w:spacing w:val="-14"/>
        </w:rPr>
        <w:t xml:space="preserve"> </w:t>
      </w:r>
      <w:r w:rsidRPr="00EC082A">
        <w:t>the</w:t>
      </w:r>
      <w:r w:rsidRPr="00EC082A">
        <w:rPr>
          <w:spacing w:val="-12"/>
        </w:rPr>
        <w:t xml:space="preserve"> </w:t>
      </w:r>
      <w:r w:rsidRPr="00EC082A">
        <w:t>Kafue</w:t>
      </w:r>
      <w:r w:rsidRPr="00EC082A">
        <w:rPr>
          <w:spacing w:val="-15"/>
        </w:rPr>
        <w:t xml:space="preserve"> </w:t>
      </w:r>
      <w:r w:rsidRPr="00EC082A">
        <w:t>River</w:t>
      </w:r>
      <w:r w:rsidRPr="00EC082A">
        <w:rPr>
          <w:spacing w:val="-15"/>
        </w:rPr>
        <w:t xml:space="preserve"> </w:t>
      </w:r>
      <w:r w:rsidRPr="00EC082A">
        <w:t>located</w:t>
      </w:r>
      <w:r w:rsidRPr="00EC082A">
        <w:rPr>
          <w:spacing w:val="-14"/>
        </w:rPr>
        <w:t xml:space="preserve"> </w:t>
      </w:r>
      <w:r w:rsidRPr="00EC082A">
        <w:t>some</w:t>
      </w:r>
      <w:r w:rsidRPr="00EC082A">
        <w:rPr>
          <w:spacing w:val="-15"/>
        </w:rPr>
        <w:t xml:space="preserve"> </w:t>
      </w:r>
      <w:r w:rsidRPr="00EC082A">
        <w:t>4</w:t>
      </w:r>
      <w:r w:rsidRPr="00EC082A">
        <w:rPr>
          <w:spacing w:val="-14"/>
        </w:rPr>
        <w:t xml:space="preserve"> </w:t>
      </w:r>
      <w:r w:rsidRPr="00EC082A">
        <w:t>km</w:t>
      </w:r>
      <w:r w:rsidRPr="00EC082A">
        <w:rPr>
          <w:spacing w:val="-14"/>
        </w:rPr>
        <w:t xml:space="preserve"> </w:t>
      </w:r>
      <w:r w:rsidRPr="00EC082A">
        <w:t>north</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Site and none are considered at risk from the Project.</w:t>
      </w:r>
    </w:p>
    <w:p w14:paraId="4C0E24A3" w14:textId="77777777" w:rsidR="004A6D04" w:rsidRPr="00EC082A" w:rsidRDefault="00E24CE6" w:rsidP="00AF62B8">
      <w:pPr>
        <w:pStyle w:val="Titre2"/>
      </w:pPr>
      <w:bookmarkStart w:id="221" w:name="_bookmark79"/>
      <w:bookmarkStart w:id="222" w:name="_Toc198363371"/>
      <w:bookmarkEnd w:id="221"/>
      <w:r w:rsidRPr="00AF62B8">
        <w:t>Protected</w:t>
      </w:r>
      <w:r w:rsidRPr="00EC082A">
        <w:rPr>
          <w:spacing w:val="-6"/>
        </w:rPr>
        <w:t xml:space="preserve"> </w:t>
      </w:r>
      <w:r w:rsidRPr="00EC082A">
        <w:t>/</w:t>
      </w:r>
      <w:r w:rsidRPr="00EC082A">
        <w:rPr>
          <w:spacing w:val="-7"/>
        </w:rPr>
        <w:t xml:space="preserve"> </w:t>
      </w:r>
      <w:r w:rsidRPr="00EC082A">
        <w:t>Conservation</w:t>
      </w:r>
      <w:r w:rsidRPr="00EC082A">
        <w:rPr>
          <w:spacing w:val="-5"/>
        </w:rPr>
        <w:t xml:space="preserve"> </w:t>
      </w:r>
      <w:r w:rsidRPr="00EC082A">
        <w:rPr>
          <w:spacing w:val="-4"/>
        </w:rPr>
        <w:t>Areas</w:t>
      </w:r>
      <w:bookmarkEnd w:id="222"/>
    </w:p>
    <w:p w14:paraId="55A06731" w14:textId="77777777" w:rsidR="004A6D04" w:rsidRPr="00EC082A" w:rsidRDefault="00E24CE6" w:rsidP="00AF62B8">
      <w:pPr>
        <w:pStyle w:val="Corpsdetexte"/>
        <w:spacing w:before="171" w:line="254" w:lineRule="auto"/>
        <w:ind w:right="375"/>
      </w:pPr>
      <w:r w:rsidRPr="00EC082A">
        <w:t xml:space="preserve">The Garneton North Solar PV site is not located close to any protected forest area. The nearest </w:t>
      </w:r>
      <w:r w:rsidRPr="00EC082A">
        <w:rPr>
          <w:spacing w:val="-4"/>
        </w:rPr>
        <w:t>protected</w:t>
      </w:r>
      <w:r w:rsidRPr="00EC082A">
        <w:rPr>
          <w:spacing w:val="-11"/>
        </w:rPr>
        <w:t xml:space="preserve"> </w:t>
      </w:r>
      <w:r w:rsidRPr="00EC082A">
        <w:rPr>
          <w:spacing w:val="-4"/>
        </w:rPr>
        <w:t>forest</w:t>
      </w:r>
      <w:r w:rsidRPr="00EC082A">
        <w:rPr>
          <w:spacing w:val="-11"/>
        </w:rPr>
        <w:t xml:space="preserve"> </w:t>
      </w:r>
      <w:r w:rsidRPr="00EC082A">
        <w:rPr>
          <w:spacing w:val="-4"/>
        </w:rPr>
        <w:t>area</w:t>
      </w:r>
      <w:r w:rsidRPr="00EC082A">
        <w:rPr>
          <w:spacing w:val="-11"/>
        </w:rPr>
        <w:t xml:space="preserve"> </w:t>
      </w:r>
      <w:r w:rsidRPr="00EC082A">
        <w:rPr>
          <w:spacing w:val="-4"/>
        </w:rPr>
        <w:t>is</w:t>
      </w:r>
      <w:r w:rsidRPr="00EC082A">
        <w:rPr>
          <w:spacing w:val="-11"/>
        </w:rPr>
        <w:t xml:space="preserve"> </w:t>
      </w:r>
      <w:r w:rsidRPr="00EC082A">
        <w:rPr>
          <w:spacing w:val="-4"/>
        </w:rPr>
        <w:t>the</w:t>
      </w:r>
      <w:r w:rsidRPr="00EC082A">
        <w:rPr>
          <w:spacing w:val="-11"/>
        </w:rPr>
        <w:t xml:space="preserve"> </w:t>
      </w:r>
      <w:r w:rsidRPr="00EC082A">
        <w:rPr>
          <w:spacing w:val="-4"/>
        </w:rPr>
        <w:t>Ichimpe</w:t>
      </w:r>
      <w:r w:rsidRPr="00EC082A">
        <w:rPr>
          <w:spacing w:val="-11"/>
        </w:rPr>
        <w:t xml:space="preserve"> </w:t>
      </w:r>
      <w:r w:rsidRPr="00EC082A">
        <w:rPr>
          <w:spacing w:val="-4"/>
        </w:rPr>
        <w:t>forest</w:t>
      </w:r>
      <w:r w:rsidRPr="00EC082A">
        <w:rPr>
          <w:spacing w:val="-11"/>
        </w:rPr>
        <w:t xml:space="preserve"> </w:t>
      </w:r>
      <w:r w:rsidRPr="00EC082A">
        <w:rPr>
          <w:spacing w:val="-4"/>
        </w:rPr>
        <w:t>reserve</w:t>
      </w:r>
      <w:r w:rsidRPr="00EC082A">
        <w:rPr>
          <w:spacing w:val="-11"/>
        </w:rPr>
        <w:t xml:space="preserve"> </w:t>
      </w:r>
      <w:r w:rsidRPr="00EC082A">
        <w:rPr>
          <w:spacing w:val="-4"/>
        </w:rPr>
        <w:t>(located</w:t>
      </w:r>
      <w:r w:rsidRPr="00EC082A">
        <w:rPr>
          <w:spacing w:val="-11"/>
        </w:rPr>
        <w:t xml:space="preserve"> </w:t>
      </w:r>
      <w:r w:rsidRPr="00EC082A">
        <w:rPr>
          <w:spacing w:val="-4"/>
        </w:rPr>
        <w:t>about</w:t>
      </w:r>
      <w:r w:rsidRPr="00EC082A">
        <w:rPr>
          <w:spacing w:val="-11"/>
        </w:rPr>
        <w:t xml:space="preserve"> </w:t>
      </w:r>
      <w:r w:rsidRPr="00EC082A">
        <w:rPr>
          <w:spacing w:val="-4"/>
        </w:rPr>
        <w:t>5.37</w:t>
      </w:r>
      <w:r w:rsidRPr="00EC082A">
        <w:rPr>
          <w:spacing w:val="-11"/>
        </w:rPr>
        <w:t xml:space="preserve"> </w:t>
      </w:r>
      <w:r w:rsidRPr="00EC082A">
        <w:rPr>
          <w:spacing w:val="-4"/>
        </w:rPr>
        <w:t>km)</w:t>
      </w:r>
      <w:r w:rsidRPr="00EC082A">
        <w:rPr>
          <w:spacing w:val="-11"/>
        </w:rPr>
        <w:t xml:space="preserve"> </w:t>
      </w:r>
      <w:r w:rsidRPr="00EC082A">
        <w:rPr>
          <w:spacing w:val="-4"/>
        </w:rPr>
        <w:t>across</w:t>
      </w:r>
      <w:r w:rsidRPr="00EC082A">
        <w:rPr>
          <w:spacing w:val="-11"/>
        </w:rPr>
        <w:t xml:space="preserve"> </w:t>
      </w:r>
      <w:r w:rsidRPr="00EC082A">
        <w:rPr>
          <w:spacing w:val="-4"/>
        </w:rPr>
        <w:t>the</w:t>
      </w:r>
      <w:r w:rsidRPr="00EC082A">
        <w:rPr>
          <w:spacing w:val="-11"/>
        </w:rPr>
        <w:t xml:space="preserve"> </w:t>
      </w:r>
      <w:r w:rsidRPr="00EC082A">
        <w:rPr>
          <w:spacing w:val="-4"/>
        </w:rPr>
        <w:t>Kitwe</w:t>
      </w:r>
      <w:r w:rsidRPr="00EC082A">
        <w:rPr>
          <w:spacing w:val="-11"/>
        </w:rPr>
        <w:t xml:space="preserve"> </w:t>
      </w:r>
      <w:r w:rsidRPr="00EC082A">
        <w:rPr>
          <w:spacing w:val="-4"/>
        </w:rPr>
        <w:t>–</w:t>
      </w:r>
      <w:r w:rsidRPr="00EC082A">
        <w:rPr>
          <w:spacing w:val="-11"/>
        </w:rPr>
        <w:t xml:space="preserve"> </w:t>
      </w:r>
      <w:r w:rsidRPr="00EC082A">
        <w:rPr>
          <w:spacing w:val="-4"/>
        </w:rPr>
        <w:t xml:space="preserve">Chingola </w:t>
      </w:r>
      <w:r w:rsidRPr="00EC082A">
        <w:t>(T5) road and has been reported as degraded in the 2010 Kitwe District Situation Analysis. The Shibuchinga</w:t>
      </w:r>
      <w:r w:rsidRPr="00EC082A">
        <w:rPr>
          <w:spacing w:val="-15"/>
        </w:rPr>
        <w:t xml:space="preserve"> </w:t>
      </w:r>
      <w:r w:rsidRPr="00EC082A">
        <w:t>Game</w:t>
      </w:r>
      <w:r w:rsidRPr="00EC082A">
        <w:rPr>
          <w:spacing w:val="-15"/>
        </w:rPr>
        <w:t xml:space="preserve"> </w:t>
      </w:r>
      <w:r w:rsidRPr="00EC082A">
        <w:t>Management</w:t>
      </w:r>
      <w:r w:rsidRPr="00EC082A">
        <w:rPr>
          <w:spacing w:val="-15"/>
        </w:rPr>
        <w:t xml:space="preserve"> </w:t>
      </w:r>
      <w:r w:rsidRPr="00EC082A">
        <w:t>Area</w:t>
      </w:r>
      <w:r w:rsidRPr="00EC082A">
        <w:rPr>
          <w:spacing w:val="-15"/>
        </w:rPr>
        <w:t xml:space="preserve"> </w:t>
      </w:r>
      <w:r w:rsidRPr="00EC082A">
        <w:t>(IUCN</w:t>
      </w:r>
      <w:r w:rsidRPr="00EC082A">
        <w:rPr>
          <w:spacing w:val="-15"/>
        </w:rPr>
        <w:t xml:space="preserve"> </w:t>
      </w:r>
      <w:r w:rsidRPr="00EC082A">
        <w:t>category</w:t>
      </w:r>
      <w:r w:rsidRPr="00EC082A">
        <w:rPr>
          <w:spacing w:val="-15"/>
        </w:rPr>
        <w:t xml:space="preserve"> </w:t>
      </w:r>
      <w:r w:rsidRPr="00EC082A">
        <w:t>VI</w:t>
      </w:r>
      <w:r w:rsidRPr="00EC082A">
        <w:rPr>
          <w:spacing w:val="-15"/>
        </w:rPr>
        <w:t xml:space="preserve"> </w:t>
      </w:r>
      <w:r w:rsidRPr="00EC082A">
        <w:t>conservation</w:t>
      </w:r>
      <w:r w:rsidRPr="00EC082A">
        <w:rPr>
          <w:spacing w:val="-15"/>
        </w:rPr>
        <w:t xml:space="preserve"> </w:t>
      </w:r>
      <w:r w:rsidRPr="00EC082A">
        <w:t>area)</w:t>
      </w:r>
      <w:r w:rsidRPr="00EC082A">
        <w:rPr>
          <w:spacing w:val="-15"/>
        </w:rPr>
        <w:t xml:space="preserve"> </w:t>
      </w:r>
      <w:r w:rsidRPr="00EC082A">
        <w:t>is</w:t>
      </w:r>
      <w:r w:rsidRPr="00EC082A">
        <w:rPr>
          <w:spacing w:val="-15"/>
        </w:rPr>
        <w:t xml:space="preserve"> </w:t>
      </w:r>
      <w:r w:rsidRPr="00EC082A">
        <w:t>found</w:t>
      </w:r>
      <w:r w:rsidRPr="00EC082A">
        <w:rPr>
          <w:spacing w:val="-15"/>
        </w:rPr>
        <w:t xml:space="preserve"> </w:t>
      </w:r>
      <w:r w:rsidRPr="00EC082A">
        <w:t>about</w:t>
      </w:r>
      <w:r w:rsidRPr="00EC082A">
        <w:rPr>
          <w:spacing w:val="-15"/>
        </w:rPr>
        <w:t xml:space="preserve"> </w:t>
      </w:r>
      <w:r w:rsidRPr="00EC082A">
        <w:t>50</w:t>
      </w:r>
      <w:r w:rsidRPr="00EC082A">
        <w:rPr>
          <w:spacing w:val="-15"/>
        </w:rPr>
        <w:t xml:space="preserve"> </w:t>
      </w:r>
      <w:r w:rsidRPr="00EC082A">
        <w:t>km in Lufwanyama District and not expected to be impacted on by the Project.</w:t>
      </w:r>
    </w:p>
    <w:p w14:paraId="05A3A4D0" w14:textId="77777777" w:rsidR="004A6D04" w:rsidRPr="00EC082A" w:rsidRDefault="00E24CE6" w:rsidP="00AF62B8">
      <w:pPr>
        <w:pStyle w:val="Corpsdetexte"/>
        <w:spacing w:before="152" w:line="254" w:lineRule="auto"/>
        <w:ind w:right="382"/>
      </w:pPr>
      <w:r w:rsidRPr="00EC082A">
        <w:rPr>
          <w:spacing w:val="-4"/>
        </w:rPr>
        <w:t>Although</w:t>
      </w:r>
      <w:r w:rsidRPr="00EC082A">
        <w:rPr>
          <w:spacing w:val="-10"/>
        </w:rPr>
        <w:t xml:space="preserve"> </w:t>
      </w:r>
      <w:r w:rsidRPr="00EC082A">
        <w:rPr>
          <w:spacing w:val="-4"/>
        </w:rPr>
        <w:t>there</w:t>
      </w:r>
      <w:r w:rsidRPr="00EC082A">
        <w:rPr>
          <w:spacing w:val="-8"/>
        </w:rPr>
        <w:t xml:space="preserve"> </w:t>
      </w:r>
      <w:r w:rsidRPr="00EC082A">
        <w:rPr>
          <w:spacing w:val="-4"/>
        </w:rPr>
        <w:t>are</w:t>
      </w:r>
      <w:r w:rsidRPr="00EC082A">
        <w:rPr>
          <w:spacing w:val="-8"/>
        </w:rPr>
        <w:t xml:space="preserve"> </w:t>
      </w:r>
      <w:r w:rsidRPr="00EC082A">
        <w:rPr>
          <w:spacing w:val="-4"/>
        </w:rPr>
        <w:t>no</w:t>
      </w:r>
      <w:r w:rsidRPr="00EC082A">
        <w:rPr>
          <w:spacing w:val="-9"/>
        </w:rPr>
        <w:t xml:space="preserve"> </w:t>
      </w:r>
      <w:r w:rsidRPr="00EC082A">
        <w:rPr>
          <w:spacing w:val="-4"/>
        </w:rPr>
        <w:t>public</w:t>
      </w:r>
      <w:r w:rsidRPr="00EC082A">
        <w:rPr>
          <w:spacing w:val="-6"/>
        </w:rPr>
        <w:t xml:space="preserve"> </w:t>
      </w:r>
      <w:r w:rsidRPr="00EC082A">
        <w:rPr>
          <w:spacing w:val="-4"/>
        </w:rPr>
        <w:t>Forest</w:t>
      </w:r>
      <w:r w:rsidRPr="00EC082A">
        <w:rPr>
          <w:spacing w:val="-7"/>
        </w:rPr>
        <w:t xml:space="preserve"> </w:t>
      </w:r>
      <w:r w:rsidRPr="00EC082A">
        <w:rPr>
          <w:spacing w:val="-4"/>
        </w:rPr>
        <w:t>reserves in</w:t>
      </w:r>
      <w:r w:rsidRPr="00EC082A">
        <w:rPr>
          <w:spacing w:val="-7"/>
        </w:rPr>
        <w:t xml:space="preserve"> </w:t>
      </w:r>
      <w:r w:rsidRPr="00EC082A">
        <w:rPr>
          <w:spacing w:val="-4"/>
        </w:rPr>
        <w:t>the</w:t>
      </w:r>
      <w:r w:rsidRPr="00EC082A">
        <w:rPr>
          <w:spacing w:val="-10"/>
        </w:rPr>
        <w:t xml:space="preserve"> </w:t>
      </w:r>
      <w:r w:rsidRPr="00EC082A">
        <w:rPr>
          <w:spacing w:val="-4"/>
        </w:rPr>
        <w:t>immediate</w:t>
      </w:r>
      <w:r w:rsidRPr="00EC082A">
        <w:rPr>
          <w:spacing w:val="-8"/>
        </w:rPr>
        <w:t xml:space="preserve"> </w:t>
      </w:r>
      <w:r w:rsidRPr="00EC082A">
        <w:rPr>
          <w:spacing w:val="-4"/>
        </w:rPr>
        <w:t>surroundings</w:t>
      </w:r>
      <w:r w:rsidRPr="00EC082A">
        <w:rPr>
          <w:spacing w:val="-6"/>
        </w:rPr>
        <w:t xml:space="preserve"> </w:t>
      </w:r>
      <w:r w:rsidRPr="00EC082A">
        <w:rPr>
          <w:spacing w:val="-4"/>
        </w:rPr>
        <w:t>of</w:t>
      </w:r>
      <w:r w:rsidRPr="00EC082A">
        <w:rPr>
          <w:spacing w:val="-10"/>
        </w:rPr>
        <w:t xml:space="preserve"> </w:t>
      </w:r>
      <w:r w:rsidRPr="00EC082A">
        <w:rPr>
          <w:spacing w:val="-4"/>
        </w:rPr>
        <w:t>the</w:t>
      </w:r>
      <w:r w:rsidRPr="00EC082A">
        <w:rPr>
          <w:spacing w:val="-10"/>
        </w:rPr>
        <w:t xml:space="preserve"> </w:t>
      </w:r>
      <w:r w:rsidRPr="00EC082A">
        <w:rPr>
          <w:spacing w:val="-4"/>
        </w:rPr>
        <w:t>Project</w:t>
      </w:r>
      <w:r w:rsidRPr="00EC082A">
        <w:rPr>
          <w:spacing w:val="-10"/>
        </w:rPr>
        <w:t xml:space="preserve"> </w:t>
      </w:r>
      <w:r w:rsidRPr="00EC082A">
        <w:rPr>
          <w:spacing w:val="-4"/>
        </w:rPr>
        <w:t>site,</w:t>
      </w:r>
      <w:r w:rsidRPr="00EC082A">
        <w:rPr>
          <w:spacing w:val="-7"/>
        </w:rPr>
        <w:t xml:space="preserve"> </w:t>
      </w:r>
      <w:r w:rsidRPr="00EC082A">
        <w:rPr>
          <w:spacing w:val="-4"/>
        </w:rPr>
        <w:t xml:space="preserve">private </w:t>
      </w:r>
      <w:r w:rsidRPr="00EC082A">
        <w:t xml:space="preserve">firms have shown interests in forest conservation and game ranching. A good number of small </w:t>
      </w:r>
      <w:r w:rsidRPr="00EC082A">
        <w:rPr>
          <w:spacing w:val="-4"/>
        </w:rPr>
        <w:t>mammals</w:t>
      </w:r>
      <w:r w:rsidRPr="00EC082A">
        <w:rPr>
          <w:spacing w:val="-6"/>
        </w:rPr>
        <w:t xml:space="preserve"> </w:t>
      </w:r>
      <w:r w:rsidRPr="00EC082A">
        <w:rPr>
          <w:spacing w:val="-4"/>
        </w:rPr>
        <w:t>are</w:t>
      </w:r>
      <w:r w:rsidRPr="00EC082A">
        <w:rPr>
          <w:spacing w:val="-9"/>
        </w:rPr>
        <w:t xml:space="preserve"> </w:t>
      </w:r>
      <w:r w:rsidRPr="00EC082A">
        <w:rPr>
          <w:spacing w:val="-4"/>
        </w:rPr>
        <w:t>also</w:t>
      </w:r>
      <w:r w:rsidRPr="00EC082A">
        <w:rPr>
          <w:spacing w:val="-8"/>
        </w:rPr>
        <w:t xml:space="preserve"> </w:t>
      </w:r>
      <w:r w:rsidRPr="00EC082A">
        <w:rPr>
          <w:spacing w:val="-4"/>
        </w:rPr>
        <w:t>expected</w:t>
      </w:r>
      <w:r w:rsidRPr="00EC082A">
        <w:rPr>
          <w:spacing w:val="-6"/>
        </w:rPr>
        <w:t xml:space="preserve"> </w:t>
      </w:r>
      <w:r w:rsidRPr="00EC082A">
        <w:rPr>
          <w:spacing w:val="-4"/>
        </w:rPr>
        <w:t>in</w:t>
      </w:r>
      <w:r w:rsidRPr="00EC082A">
        <w:rPr>
          <w:spacing w:val="-8"/>
        </w:rPr>
        <w:t xml:space="preserve"> </w:t>
      </w:r>
      <w:r w:rsidRPr="00EC082A">
        <w:rPr>
          <w:spacing w:val="-4"/>
        </w:rPr>
        <w:t>the</w:t>
      </w:r>
      <w:r w:rsidRPr="00EC082A">
        <w:rPr>
          <w:spacing w:val="-9"/>
        </w:rPr>
        <w:t xml:space="preserve"> </w:t>
      </w:r>
      <w:r w:rsidRPr="00EC082A">
        <w:rPr>
          <w:spacing w:val="-4"/>
        </w:rPr>
        <w:t>nearby</w:t>
      </w:r>
      <w:r w:rsidRPr="00EC082A">
        <w:rPr>
          <w:spacing w:val="-11"/>
        </w:rPr>
        <w:t xml:space="preserve"> </w:t>
      </w:r>
      <w:r w:rsidRPr="00EC082A">
        <w:rPr>
          <w:spacing w:val="-4"/>
        </w:rPr>
        <w:t>private</w:t>
      </w:r>
      <w:r w:rsidRPr="00EC082A">
        <w:rPr>
          <w:spacing w:val="-9"/>
        </w:rPr>
        <w:t xml:space="preserve"> </w:t>
      </w:r>
      <w:r w:rsidRPr="00EC082A">
        <w:rPr>
          <w:spacing w:val="-4"/>
        </w:rPr>
        <w:t>farms</w:t>
      </w:r>
      <w:r w:rsidRPr="00EC082A">
        <w:rPr>
          <w:spacing w:val="-8"/>
        </w:rPr>
        <w:t xml:space="preserve"> </w:t>
      </w:r>
      <w:r w:rsidRPr="00EC082A">
        <w:rPr>
          <w:spacing w:val="-4"/>
        </w:rPr>
        <w:t>with</w:t>
      </w:r>
      <w:r w:rsidRPr="00EC082A">
        <w:rPr>
          <w:spacing w:val="-8"/>
        </w:rPr>
        <w:t xml:space="preserve"> </w:t>
      </w:r>
      <w:r w:rsidRPr="00EC082A">
        <w:rPr>
          <w:spacing w:val="-4"/>
        </w:rPr>
        <w:t>restricted entry</w:t>
      </w:r>
      <w:r w:rsidRPr="00EC082A">
        <w:rPr>
          <w:spacing w:val="-11"/>
        </w:rPr>
        <w:t xml:space="preserve"> </w:t>
      </w:r>
      <w:r w:rsidRPr="00EC082A">
        <w:rPr>
          <w:spacing w:val="-4"/>
        </w:rPr>
        <w:t>and</w:t>
      </w:r>
      <w:r w:rsidRPr="00EC082A">
        <w:rPr>
          <w:spacing w:val="-8"/>
        </w:rPr>
        <w:t xml:space="preserve"> </w:t>
      </w:r>
      <w:r w:rsidRPr="00EC082A">
        <w:rPr>
          <w:spacing w:val="-4"/>
        </w:rPr>
        <w:t>regenerated</w:t>
      </w:r>
      <w:r w:rsidRPr="00EC082A">
        <w:rPr>
          <w:spacing w:val="-8"/>
        </w:rPr>
        <w:t xml:space="preserve"> </w:t>
      </w:r>
      <w:r w:rsidRPr="00EC082A">
        <w:rPr>
          <w:spacing w:val="-4"/>
        </w:rPr>
        <w:t xml:space="preserve">Miombo </w:t>
      </w:r>
      <w:r w:rsidRPr="00EC082A">
        <w:rPr>
          <w:spacing w:val="-2"/>
        </w:rPr>
        <w:t>woodlands.</w:t>
      </w:r>
    </w:p>
    <w:p w14:paraId="71F66327" w14:textId="77777777" w:rsidR="004A6D04" w:rsidRPr="00EC082A" w:rsidRDefault="004A6D04">
      <w:pPr>
        <w:spacing w:line="254" w:lineRule="auto"/>
        <w:rPr>
          <w:szCs w:val="24"/>
        </w:rPr>
        <w:sectPr w:rsidR="004A6D04" w:rsidRPr="00EC082A">
          <w:pgSz w:w="11920" w:h="16850"/>
          <w:pgMar w:top="1320" w:right="740" w:bottom="1260" w:left="880" w:header="0" w:footer="1060" w:gutter="0"/>
          <w:cols w:space="720"/>
        </w:sectPr>
      </w:pPr>
    </w:p>
    <w:p w14:paraId="1446B3BA" w14:textId="77777777" w:rsidR="004A6D04" w:rsidRPr="00EC082A" w:rsidRDefault="00E24CE6">
      <w:pPr>
        <w:pStyle w:val="Corpsdetexte"/>
        <w:ind w:left="560"/>
        <w:jc w:val="left"/>
      </w:pPr>
      <w:r w:rsidRPr="00EC082A">
        <w:rPr>
          <w:noProof/>
          <w:lang w:val="fr-FR" w:eastAsia="fr-FR"/>
        </w:rPr>
        <w:lastRenderedPageBreak/>
        <w:drawing>
          <wp:inline distT="0" distB="0" distL="0" distR="0" wp14:anchorId="6D7E06FC" wp14:editId="16DEECCF">
            <wp:extent cx="5757383" cy="4438840"/>
            <wp:effectExtent l="0" t="0" r="0" b="0"/>
            <wp:docPr id="35" name="image20.jpeg" descr="C:\Users\userpc\Desktop\CEC solar EPB\Forest M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55" cstate="print"/>
                    <a:stretch>
                      <a:fillRect/>
                    </a:stretch>
                  </pic:blipFill>
                  <pic:spPr>
                    <a:xfrm>
                      <a:off x="0" y="0"/>
                      <a:ext cx="5757383" cy="4438840"/>
                    </a:xfrm>
                    <a:prstGeom prst="rect">
                      <a:avLst/>
                    </a:prstGeom>
                  </pic:spPr>
                </pic:pic>
              </a:graphicData>
            </a:graphic>
          </wp:inline>
        </w:drawing>
      </w:r>
    </w:p>
    <w:p w14:paraId="7769910D" w14:textId="77777777" w:rsidR="004A6D04" w:rsidRPr="00EC082A" w:rsidRDefault="00E24CE6">
      <w:pPr>
        <w:spacing w:before="94"/>
        <w:ind w:left="920"/>
        <w:rPr>
          <w:szCs w:val="24"/>
        </w:rPr>
      </w:pPr>
      <w:r w:rsidRPr="00EC082A">
        <w:rPr>
          <w:smallCaps/>
          <w:color w:val="5A5A5A"/>
          <w:szCs w:val="24"/>
        </w:rPr>
        <w:t>Figure</w:t>
      </w:r>
      <w:r w:rsidRPr="00EC082A">
        <w:rPr>
          <w:smallCaps/>
          <w:color w:val="5A5A5A"/>
          <w:spacing w:val="-6"/>
          <w:szCs w:val="24"/>
        </w:rPr>
        <w:t xml:space="preserve"> </w:t>
      </w:r>
      <w:r w:rsidRPr="00EC082A">
        <w:rPr>
          <w:smallCaps/>
          <w:color w:val="5A5A5A"/>
          <w:szCs w:val="24"/>
        </w:rPr>
        <w:t>5-7-</w:t>
      </w:r>
      <w:r w:rsidRPr="00EC082A">
        <w:rPr>
          <w:smallCaps/>
          <w:color w:val="5A5A5A"/>
          <w:spacing w:val="-14"/>
          <w:szCs w:val="24"/>
        </w:rPr>
        <w:t xml:space="preserve"> </w:t>
      </w:r>
      <w:r w:rsidRPr="00EC082A">
        <w:rPr>
          <w:smallCaps/>
          <w:color w:val="5A5A5A"/>
          <w:szCs w:val="24"/>
        </w:rPr>
        <w:t>4:</w:t>
      </w:r>
      <w:r w:rsidRPr="00EC082A">
        <w:rPr>
          <w:smallCaps/>
          <w:color w:val="5A5A5A"/>
          <w:spacing w:val="-11"/>
          <w:szCs w:val="24"/>
        </w:rPr>
        <w:t xml:space="preserve"> </w:t>
      </w:r>
      <w:r w:rsidRPr="00EC082A">
        <w:rPr>
          <w:smallCaps/>
          <w:color w:val="5A5A5A"/>
          <w:szCs w:val="24"/>
        </w:rPr>
        <w:t>Forest</w:t>
      </w:r>
      <w:r w:rsidRPr="00EC082A">
        <w:rPr>
          <w:smallCaps/>
          <w:color w:val="5A5A5A"/>
          <w:spacing w:val="-5"/>
          <w:szCs w:val="24"/>
        </w:rPr>
        <w:t xml:space="preserve"> </w:t>
      </w:r>
      <w:r w:rsidRPr="00EC082A">
        <w:rPr>
          <w:smallCaps/>
          <w:color w:val="5A5A5A"/>
          <w:szCs w:val="24"/>
        </w:rPr>
        <w:t>reserves</w:t>
      </w:r>
      <w:r w:rsidRPr="00EC082A">
        <w:rPr>
          <w:smallCaps/>
          <w:color w:val="5A5A5A"/>
          <w:spacing w:val="-4"/>
          <w:szCs w:val="24"/>
        </w:rPr>
        <w:t xml:space="preserve"> </w:t>
      </w:r>
      <w:r w:rsidRPr="00EC082A">
        <w:rPr>
          <w:smallCaps/>
          <w:color w:val="5A5A5A"/>
          <w:szCs w:val="24"/>
        </w:rPr>
        <w:t>in</w:t>
      </w:r>
      <w:r w:rsidRPr="00EC082A">
        <w:rPr>
          <w:smallCaps/>
          <w:color w:val="5A5A5A"/>
          <w:spacing w:val="-5"/>
          <w:szCs w:val="24"/>
        </w:rPr>
        <w:t xml:space="preserve"> </w:t>
      </w:r>
      <w:r w:rsidRPr="00EC082A">
        <w:rPr>
          <w:smallCaps/>
          <w:color w:val="5A5A5A"/>
          <w:spacing w:val="-4"/>
          <w:szCs w:val="24"/>
        </w:rPr>
        <w:t>Kitwe</w:t>
      </w:r>
    </w:p>
    <w:p w14:paraId="27EE9F8D" w14:textId="77777777" w:rsidR="004A6D04" w:rsidRPr="00EC082A" w:rsidRDefault="00E24CE6">
      <w:pPr>
        <w:pStyle w:val="Corpsdetexte"/>
        <w:spacing w:before="10"/>
        <w:jc w:val="left"/>
      </w:pPr>
      <w:r w:rsidRPr="00EC082A">
        <w:rPr>
          <w:noProof/>
          <w:lang w:val="fr-FR" w:eastAsia="fr-FR"/>
        </w:rPr>
        <w:drawing>
          <wp:anchor distT="0" distB="0" distL="0" distR="0" simplePos="0" relativeHeight="251659776" behindDoc="0" locked="0" layoutInCell="1" allowOverlap="1" wp14:anchorId="012F83F7" wp14:editId="066D464F">
            <wp:simplePos x="0" y="0"/>
            <wp:positionH relativeFrom="page">
              <wp:posOffset>914400</wp:posOffset>
            </wp:positionH>
            <wp:positionV relativeFrom="paragraph">
              <wp:posOffset>124219</wp:posOffset>
            </wp:positionV>
            <wp:extent cx="5733288" cy="3003804"/>
            <wp:effectExtent l="0" t="0" r="0" b="0"/>
            <wp:wrapTopAndBottom/>
            <wp:docPr id="37" name="image21.jpeg" descr="C:\Users\userpc\Desktop\CEC solar EPB\Garneton north\Ichimpe_Garneton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56" cstate="print"/>
                    <a:stretch>
                      <a:fillRect/>
                    </a:stretch>
                  </pic:blipFill>
                  <pic:spPr>
                    <a:xfrm>
                      <a:off x="0" y="0"/>
                      <a:ext cx="5733288" cy="3003804"/>
                    </a:xfrm>
                    <a:prstGeom prst="rect">
                      <a:avLst/>
                    </a:prstGeom>
                  </pic:spPr>
                </pic:pic>
              </a:graphicData>
            </a:graphic>
          </wp:anchor>
        </w:drawing>
      </w:r>
    </w:p>
    <w:p w14:paraId="086BB992" w14:textId="77777777" w:rsidR="004A6D04" w:rsidRPr="00EC082A" w:rsidRDefault="00E24CE6">
      <w:pPr>
        <w:spacing w:before="96"/>
        <w:ind w:left="920"/>
        <w:rPr>
          <w:szCs w:val="24"/>
        </w:rPr>
      </w:pPr>
      <w:r w:rsidRPr="00EC082A">
        <w:rPr>
          <w:smallCaps/>
          <w:color w:val="5A5A5A"/>
          <w:szCs w:val="24"/>
        </w:rPr>
        <w:t>Figure</w:t>
      </w:r>
      <w:r w:rsidRPr="00EC082A">
        <w:rPr>
          <w:smallCaps/>
          <w:color w:val="5A5A5A"/>
          <w:spacing w:val="-11"/>
          <w:szCs w:val="24"/>
        </w:rPr>
        <w:t xml:space="preserve"> </w:t>
      </w:r>
      <w:r w:rsidRPr="00EC082A">
        <w:rPr>
          <w:smallCaps/>
          <w:color w:val="5A5A5A"/>
          <w:szCs w:val="24"/>
        </w:rPr>
        <w:t>5-7-</w:t>
      </w:r>
      <w:r w:rsidRPr="00EC082A">
        <w:rPr>
          <w:smallCaps/>
          <w:color w:val="5A5A5A"/>
          <w:spacing w:val="-14"/>
          <w:szCs w:val="24"/>
        </w:rPr>
        <w:t xml:space="preserve"> </w:t>
      </w:r>
      <w:r w:rsidRPr="00EC082A">
        <w:rPr>
          <w:smallCaps/>
          <w:color w:val="5A5A5A"/>
          <w:szCs w:val="24"/>
        </w:rPr>
        <w:t>5:</w:t>
      </w:r>
      <w:r w:rsidRPr="00EC082A">
        <w:rPr>
          <w:smallCaps/>
          <w:color w:val="5A5A5A"/>
          <w:spacing w:val="-11"/>
          <w:szCs w:val="24"/>
        </w:rPr>
        <w:t xml:space="preserve"> </w:t>
      </w:r>
      <w:r w:rsidRPr="00EC082A">
        <w:rPr>
          <w:smallCaps/>
          <w:color w:val="5A5A5A"/>
          <w:szCs w:val="24"/>
        </w:rPr>
        <w:t>Location</w:t>
      </w:r>
      <w:r w:rsidRPr="00EC082A">
        <w:rPr>
          <w:smallCaps/>
          <w:color w:val="5A5A5A"/>
          <w:spacing w:val="-3"/>
          <w:szCs w:val="24"/>
        </w:rPr>
        <w:t xml:space="preserve"> </w:t>
      </w:r>
      <w:r w:rsidRPr="00EC082A">
        <w:rPr>
          <w:smallCaps/>
          <w:color w:val="5A5A5A"/>
          <w:szCs w:val="24"/>
        </w:rPr>
        <w:t>of</w:t>
      </w:r>
      <w:r w:rsidRPr="00EC082A">
        <w:rPr>
          <w:smallCaps/>
          <w:color w:val="5A5A5A"/>
          <w:spacing w:val="-5"/>
          <w:szCs w:val="24"/>
        </w:rPr>
        <w:t xml:space="preserve"> </w:t>
      </w:r>
      <w:r w:rsidRPr="00EC082A">
        <w:rPr>
          <w:smallCaps/>
          <w:color w:val="5A5A5A"/>
          <w:szCs w:val="24"/>
        </w:rPr>
        <w:t>ichimpe</w:t>
      </w:r>
      <w:r w:rsidRPr="00EC082A">
        <w:rPr>
          <w:smallCaps/>
          <w:color w:val="5A5A5A"/>
          <w:spacing w:val="-7"/>
          <w:szCs w:val="24"/>
        </w:rPr>
        <w:t xml:space="preserve"> </w:t>
      </w:r>
      <w:r w:rsidRPr="00EC082A">
        <w:rPr>
          <w:smallCaps/>
          <w:color w:val="5A5A5A"/>
          <w:szCs w:val="24"/>
        </w:rPr>
        <w:t>forest</w:t>
      </w:r>
      <w:r w:rsidRPr="00EC082A">
        <w:rPr>
          <w:smallCaps/>
          <w:color w:val="5A5A5A"/>
          <w:spacing w:val="-7"/>
          <w:szCs w:val="24"/>
        </w:rPr>
        <w:t xml:space="preserve"> </w:t>
      </w:r>
      <w:r w:rsidRPr="00EC082A">
        <w:rPr>
          <w:smallCaps/>
          <w:color w:val="5A5A5A"/>
          <w:szCs w:val="24"/>
        </w:rPr>
        <w:t>reserve</w:t>
      </w:r>
      <w:r w:rsidRPr="00EC082A">
        <w:rPr>
          <w:smallCaps/>
          <w:color w:val="5A5A5A"/>
          <w:spacing w:val="-5"/>
          <w:szCs w:val="24"/>
        </w:rPr>
        <w:t xml:space="preserve"> </w:t>
      </w:r>
      <w:r w:rsidRPr="00EC082A">
        <w:rPr>
          <w:smallCaps/>
          <w:color w:val="5A5A5A"/>
          <w:szCs w:val="24"/>
        </w:rPr>
        <w:t>in</w:t>
      </w:r>
      <w:r w:rsidRPr="00EC082A">
        <w:rPr>
          <w:smallCaps/>
          <w:color w:val="5A5A5A"/>
          <w:spacing w:val="-5"/>
          <w:szCs w:val="24"/>
        </w:rPr>
        <w:t xml:space="preserve"> </w:t>
      </w:r>
      <w:r w:rsidRPr="00EC082A">
        <w:rPr>
          <w:smallCaps/>
          <w:color w:val="5A5A5A"/>
          <w:szCs w:val="24"/>
        </w:rPr>
        <w:t>relation</w:t>
      </w:r>
      <w:r w:rsidRPr="00EC082A">
        <w:rPr>
          <w:smallCaps/>
          <w:color w:val="5A5A5A"/>
          <w:spacing w:val="-5"/>
          <w:szCs w:val="24"/>
        </w:rPr>
        <w:t xml:space="preserve"> </w:t>
      </w:r>
      <w:r w:rsidRPr="00EC082A">
        <w:rPr>
          <w:smallCaps/>
          <w:color w:val="5A5A5A"/>
          <w:szCs w:val="24"/>
        </w:rPr>
        <w:t>to</w:t>
      </w:r>
      <w:r w:rsidRPr="00EC082A">
        <w:rPr>
          <w:smallCaps/>
          <w:color w:val="5A5A5A"/>
          <w:spacing w:val="-4"/>
          <w:szCs w:val="24"/>
        </w:rPr>
        <w:t xml:space="preserve"> </w:t>
      </w:r>
      <w:r w:rsidRPr="00EC082A">
        <w:rPr>
          <w:smallCaps/>
          <w:color w:val="5A5A5A"/>
          <w:szCs w:val="24"/>
        </w:rPr>
        <w:t>Garneton</w:t>
      </w:r>
      <w:r w:rsidRPr="00EC082A">
        <w:rPr>
          <w:smallCaps/>
          <w:color w:val="5A5A5A"/>
          <w:spacing w:val="-6"/>
          <w:szCs w:val="24"/>
        </w:rPr>
        <w:t xml:space="preserve"> </w:t>
      </w:r>
      <w:r w:rsidRPr="00EC082A">
        <w:rPr>
          <w:smallCaps/>
          <w:color w:val="5A5A5A"/>
          <w:szCs w:val="24"/>
        </w:rPr>
        <w:t>north</w:t>
      </w:r>
      <w:r w:rsidRPr="00EC082A">
        <w:rPr>
          <w:smallCaps/>
          <w:color w:val="5A5A5A"/>
          <w:spacing w:val="-5"/>
          <w:szCs w:val="24"/>
        </w:rPr>
        <w:t xml:space="preserve"> </w:t>
      </w:r>
      <w:r w:rsidRPr="00EC082A">
        <w:rPr>
          <w:smallCaps/>
          <w:color w:val="5A5A5A"/>
          <w:spacing w:val="-4"/>
          <w:szCs w:val="24"/>
        </w:rPr>
        <w:t>site</w:t>
      </w:r>
    </w:p>
    <w:p w14:paraId="27BAC53F" w14:textId="77777777" w:rsidR="004A6D04" w:rsidRPr="00EC082A" w:rsidRDefault="004A6D04">
      <w:pPr>
        <w:rPr>
          <w:szCs w:val="24"/>
        </w:rPr>
        <w:sectPr w:rsidR="004A6D04" w:rsidRPr="00EC082A">
          <w:pgSz w:w="11920" w:h="16850"/>
          <w:pgMar w:top="1420" w:right="740" w:bottom="1260" w:left="880" w:header="0" w:footer="1060" w:gutter="0"/>
          <w:cols w:space="720"/>
        </w:sectPr>
      </w:pPr>
    </w:p>
    <w:p w14:paraId="432DC5FF" w14:textId="77777777" w:rsidR="004A6D04" w:rsidRPr="00EC082A" w:rsidRDefault="00E24CE6" w:rsidP="00DB4095">
      <w:pPr>
        <w:pStyle w:val="Titre2"/>
      </w:pPr>
      <w:bookmarkStart w:id="223" w:name="_bookmark80"/>
      <w:bookmarkStart w:id="224" w:name="_Toc198363372"/>
      <w:bookmarkEnd w:id="223"/>
      <w:r w:rsidRPr="00EC082A">
        <w:lastRenderedPageBreak/>
        <w:t>IFC</w:t>
      </w:r>
      <w:r w:rsidRPr="00EC082A">
        <w:rPr>
          <w:spacing w:val="-6"/>
        </w:rPr>
        <w:t xml:space="preserve"> </w:t>
      </w:r>
      <w:r w:rsidRPr="00DB4095">
        <w:t>Critical</w:t>
      </w:r>
      <w:r w:rsidRPr="00EC082A">
        <w:rPr>
          <w:spacing w:val="-3"/>
        </w:rPr>
        <w:t xml:space="preserve"> </w:t>
      </w:r>
      <w:r w:rsidRPr="00EC082A">
        <w:t>Habitat</w:t>
      </w:r>
      <w:r w:rsidRPr="00EC082A">
        <w:rPr>
          <w:spacing w:val="-5"/>
        </w:rPr>
        <w:t xml:space="preserve"> </w:t>
      </w:r>
      <w:r w:rsidRPr="00EC082A">
        <w:t>Status</w:t>
      </w:r>
      <w:r w:rsidRPr="00EC082A">
        <w:rPr>
          <w:spacing w:val="-4"/>
        </w:rPr>
        <w:t xml:space="preserve"> </w:t>
      </w:r>
      <w:r w:rsidRPr="00EC082A">
        <w:t>Assessment</w:t>
      </w:r>
      <w:bookmarkEnd w:id="224"/>
    </w:p>
    <w:p w14:paraId="4E11A5BF" w14:textId="77777777" w:rsidR="004A6D04" w:rsidRPr="00EC082A" w:rsidRDefault="00E24CE6" w:rsidP="00DB4095">
      <w:pPr>
        <w:pStyle w:val="Corpsdetexte"/>
        <w:spacing w:before="171" w:line="254" w:lineRule="auto"/>
        <w:ind w:right="380"/>
      </w:pPr>
      <w:r w:rsidRPr="00EC082A">
        <w:t>IFC Performance Standard (PS) 6 and its supporting Guidance Note 6 (</w:t>
      </w:r>
      <w:hyperlink r:id="rId57">
        <w:r w:rsidR="004A6D04" w:rsidRPr="00EC082A">
          <w:rPr>
            <w:color w:val="0000FF"/>
            <w:u w:val="single" w:color="0000FF"/>
          </w:rPr>
          <w:t>www.ifc.org</w:t>
        </w:r>
      </w:hyperlink>
      <w:r w:rsidRPr="00EC082A">
        <w:t xml:space="preserve">) sets out the </w:t>
      </w:r>
      <w:r w:rsidRPr="00EC082A">
        <w:rPr>
          <w:spacing w:val="-2"/>
        </w:rPr>
        <w:t>requirements</w:t>
      </w:r>
      <w:r w:rsidRPr="00EC082A">
        <w:rPr>
          <w:spacing w:val="-8"/>
        </w:rPr>
        <w:t xml:space="preserve"> </w:t>
      </w:r>
      <w:r w:rsidRPr="00EC082A">
        <w:rPr>
          <w:spacing w:val="-2"/>
        </w:rPr>
        <w:t>for</w:t>
      </w:r>
      <w:r w:rsidRPr="00EC082A">
        <w:rPr>
          <w:spacing w:val="-12"/>
        </w:rPr>
        <w:t xml:space="preserve"> </w:t>
      </w:r>
      <w:r w:rsidRPr="00EC082A">
        <w:rPr>
          <w:spacing w:val="-2"/>
        </w:rPr>
        <w:t>categorising</w:t>
      </w:r>
      <w:r w:rsidRPr="00EC082A">
        <w:rPr>
          <w:spacing w:val="-10"/>
        </w:rPr>
        <w:t xml:space="preserve"> </w:t>
      </w:r>
      <w:r w:rsidRPr="00EC082A">
        <w:rPr>
          <w:spacing w:val="-2"/>
        </w:rPr>
        <w:t>habitat</w:t>
      </w:r>
      <w:r w:rsidRPr="00EC082A">
        <w:rPr>
          <w:spacing w:val="-10"/>
        </w:rPr>
        <w:t xml:space="preserve"> </w:t>
      </w:r>
      <w:r w:rsidRPr="00EC082A">
        <w:rPr>
          <w:spacing w:val="-2"/>
        </w:rPr>
        <w:t>status</w:t>
      </w:r>
      <w:r w:rsidRPr="00EC082A">
        <w:rPr>
          <w:spacing w:val="-11"/>
        </w:rPr>
        <w:t xml:space="preserve"> </w:t>
      </w:r>
      <w:r w:rsidRPr="00EC082A">
        <w:rPr>
          <w:spacing w:val="-2"/>
        </w:rPr>
        <w:t>as</w:t>
      </w:r>
      <w:r w:rsidRPr="00EC082A">
        <w:rPr>
          <w:spacing w:val="-8"/>
        </w:rPr>
        <w:t xml:space="preserve"> </w:t>
      </w:r>
      <w:r w:rsidRPr="00EC082A">
        <w:rPr>
          <w:spacing w:val="-2"/>
        </w:rPr>
        <w:t>Modified</w:t>
      </w:r>
      <w:hyperlink w:anchor="_bookmark82" w:history="1">
        <w:r w:rsidR="004A6D04" w:rsidRPr="00EC082A">
          <w:rPr>
            <w:spacing w:val="-2"/>
            <w:vertAlign w:val="superscript"/>
          </w:rPr>
          <w:t>1</w:t>
        </w:r>
        <w:r w:rsidR="004A6D04" w:rsidRPr="00EC082A">
          <w:rPr>
            <w:spacing w:val="-2"/>
          </w:rPr>
          <w:t>,</w:t>
        </w:r>
      </w:hyperlink>
      <w:r w:rsidRPr="00EC082A">
        <w:rPr>
          <w:spacing w:val="-11"/>
        </w:rPr>
        <w:t xml:space="preserve"> </w:t>
      </w:r>
      <w:r w:rsidRPr="00EC082A">
        <w:rPr>
          <w:spacing w:val="-2"/>
        </w:rPr>
        <w:t>Natural</w:t>
      </w:r>
      <w:hyperlink w:anchor="_bookmark83" w:history="1">
        <w:r w:rsidR="004A6D04" w:rsidRPr="00EC082A">
          <w:rPr>
            <w:spacing w:val="-2"/>
            <w:vertAlign w:val="superscript"/>
          </w:rPr>
          <w:t>2</w:t>
        </w:r>
      </w:hyperlink>
      <w:r w:rsidRPr="00EC082A">
        <w:rPr>
          <w:spacing w:val="-10"/>
        </w:rPr>
        <w:t xml:space="preserve"> </w:t>
      </w:r>
      <w:r w:rsidRPr="00EC082A">
        <w:rPr>
          <w:spacing w:val="-2"/>
        </w:rPr>
        <w:t>and</w:t>
      </w:r>
      <w:r w:rsidRPr="00EC082A">
        <w:rPr>
          <w:spacing w:val="-8"/>
        </w:rPr>
        <w:t xml:space="preserve"> </w:t>
      </w:r>
      <w:r w:rsidRPr="00EC082A">
        <w:rPr>
          <w:spacing w:val="-2"/>
        </w:rPr>
        <w:t>Critical,</w:t>
      </w:r>
      <w:r w:rsidRPr="00EC082A">
        <w:rPr>
          <w:spacing w:val="-11"/>
        </w:rPr>
        <w:t xml:space="preserve"> </w:t>
      </w:r>
      <w:r w:rsidRPr="00EC082A">
        <w:rPr>
          <w:spacing w:val="-2"/>
        </w:rPr>
        <w:t>and</w:t>
      </w:r>
      <w:r w:rsidRPr="00EC082A">
        <w:rPr>
          <w:spacing w:val="-11"/>
        </w:rPr>
        <w:t xml:space="preserve"> </w:t>
      </w:r>
      <w:r w:rsidRPr="00EC082A">
        <w:rPr>
          <w:spacing w:val="-2"/>
        </w:rPr>
        <w:t>the</w:t>
      </w:r>
      <w:r w:rsidRPr="00EC082A">
        <w:rPr>
          <w:spacing w:val="-12"/>
        </w:rPr>
        <w:t xml:space="preserve"> </w:t>
      </w:r>
      <w:r w:rsidRPr="00EC082A">
        <w:rPr>
          <w:spacing w:val="-2"/>
        </w:rPr>
        <w:t xml:space="preserve">implications </w:t>
      </w:r>
      <w:r w:rsidRPr="00EC082A">
        <w:t>for</w:t>
      </w:r>
      <w:r w:rsidRPr="00EC082A">
        <w:rPr>
          <w:spacing w:val="-11"/>
        </w:rPr>
        <w:t xml:space="preserve"> </w:t>
      </w:r>
      <w:r w:rsidRPr="00EC082A">
        <w:t>developers.</w:t>
      </w:r>
      <w:r w:rsidRPr="00EC082A">
        <w:rPr>
          <w:spacing w:val="-7"/>
        </w:rPr>
        <w:t xml:space="preserve"> </w:t>
      </w:r>
      <w:r w:rsidRPr="00EC082A">
        <w:t>This</w:t>
      </w:r>
      <w:r w:rsidRPr="00EC082A">
        <w:rPr>
          <w:spacing w:val="-6"/>
        </w:rPr>
        <w:t xml:space="preserve"> </w:t>
      </w:r>
      <w:r w:rsidRPr="00EC082A">
        <w:t>section</w:t>
      </w:r>
      <w:r w:rsidRPr="00EC082A">
        <w:rPr>
          <w:spacing w:val="-7"/>
        </w:rPr>
        <w:t xml:space="preserve"> </w:t>
      </w:r>
      <w:r w:rsidRPr="00EC082A">
        <w:t>summarises</w:t>
      </w:r>
      <w:r w:rsidRPr="00EC082A">
        <w:rPr>
          <w:spacing w:val="-7"/>
        </w:rPr>
        <w:t xml:space="preserve"> </w:t>
      </w:r>
      <w:r w:rsidRPr="00EC082A">
        <w:t>the</w:t>
      </w:r>
      <w:r w:rsidRPr="00EC082A">
        <w:rPr>
          <w:spacing w:val="-7"/>
        </w:rPr>
        <w:t xml:space="preserve"> </w:t>
      </w:r>
      <w:r w:rsidRPr="00EC082A">
        <w:t>status</w:t>
      </w:r>
      <w:r w:rsidRPr="00EC082A">
        <w:rPr>
          <w:spacing w:val="-7"/>
        </w:rPr>
        <w:t xml:space="preserve"> </w:t>
      </w:r>
      <w:r w:rsidRPr="00EC082A">
        <w:t>of</w:t>
      </w:r>
      <w:r w:rsidRPr="00EC082A">
        <w:rPr>
          <w:spacing w:val="-8"/>
        </w:rPr>
        <w:t xml:space="preserve"> </w:t>
      </w:r>
      <w:r w:rsidRPr="00EC082A">
        <w:t>habitats</w:t>
      </w:r>
      <w:r w:rsidRPr="00EC082A">
        <w:rPr>
          <w:spacing w:val="-6"/>
        </w:rPr>
        <w:t xml:space="preserve"> </w:t>
      </w:r>
      <w:r w:rsidRPr="00EC082A">
        <w:t>in</w:t>
      </w:r>
      <w:r w:rsidRPr="00EC082A">
        <w:rPr>
          <w:spacing w:val="-7"/>
        </w:rPr>
        <w:t xml:space="preserve"> </w:t>
      </w:r>
      <w:r w:rsidRPr="00EC082A">
        <w:t>the</w:t>
      </w:r>
      <w:r w:rsidRPr="00EC082A">
        <w:rPr>
          <w:spacing w:val="-10"/>
        </w:rPr>
        <w:t xml:space="preserve"> </w:t>
      </w:r>
      <w:r w:rsidRPr="00EC082A">
        <w:t>project</w:t>
      </w:r>
      <w:r w:rsidRPr="00EC082A">
        <w:rPr>
          <w:spacing w:val="-6"/>
        </w:rPr>
        <w:t xml:space="preserve"> </w:t>
      </w:r>
      <w:r w:rsidRPr="00EC082A">
        <w:t>area</w:t>
      </w:r>
      <w:r w:rsidRPr="00EC082A">
        <w:rPr>
          <w:spacing w:val="-6"/>
        </w:rPr>
        <w:t xml:space="preserve"> </w:t>
      </w:r>
      <w:r w:rsidRPr="00EC082A">
        <w:t>in</w:t>
      </w:r>
      <w:r w:rsidRPr="00EC082A">
        <w:rPr>
          <w:spacing w:val="-10"/>
        </w:rPr>
        <w:t xml:space="preserve"> </w:t>
      </w:r>
      <w:r w:rsidRPr="00EC082A">
        <w:t>alignment</w:t>
      </w:r>
      <w:r w:rsidRPr="00EC082A">
        <w:rPr>
          <w:spacing w:val="-8"/>
        </w:rPr>
        <w:t xml:space="preserve"> </w:t>
      </w:r>
      <w:r w:rsidRPr="00EC082A">
        <w:t>with IFC definitions and thresholds.</w:t>
      </w:r>
    </w:p>
    <w:p w14:paraId="16106FA0" w14:textId="77777777" w:rsidR="004A6D04" w:rsidRPr="00EC082A" w:rsidRDefault="00E24CE6" w:rsidP="00DB4095">
      <w:pPr>
        <w:pStyle w:val="Corpsdetexte"/>
        <w:spacing w:before="154" w:line="254" w:lineRule="auto"/>
        <w:ind w:right="381"/>
      </w:pPr>
      <w:r w:rsidRPr="00EC082A">
        <w:t>Clause</w:t>
      </w:r>
      <w:r w:rsidRPr="00EC082A">
        <w:rPr>
          <w:spacing w:val="-3"/>
        </w:rPr>
        <w:t xml:space="preserve"> </w:t>
      </w:r>
      <w:r w:rsidRPr="00EC082A">
        <w:t>GN43</w:t>
      </w:r>
      <w:r w:rsidRPr="00EC082A">
        <w:rPr>
          <w:spacing w:val="-2"/>
        </w:rPr>
        <w:t xml:space="preserve"> </w:t>
      </w:r>
      <w:r w:rsidRPr="00EC082A">
        <w:t>of</w:t>
      </w:r>
      <w:r w:rsidRPr="00EC082A">
        <w:rPr>
          <w:spacing w:val="-3"/>
        </w:rPr>
        <w:t xml:space="preserve"> </w:t>
      </w:r>
      <w:r w:rsidRPr="00EC082A">
        <w:t>the</w:t>
      </w:r>
      <w:r w:rsidRPr="00EC082A">
        <w:rPr>
          <w:spacing w:val="-2"/>
        </w:rPr>
        <w:t xml:space="preserve"> </w:t>
      </w:r>
      <w:r w:rsidRPr="00EC082A">
        <w:t>GN6 indicates</w:t>
      </w:r>
      <w:r w:rsidRPr="00EC082A">
        <w:rPr>
          <w:spacing w:val="-2"/>
        </w:rPr>
        <w:t xml:space="preserve"> </w:t>
      </w:r>
      <w:r w:rsidRPr="00EC082A">
        <w:t>that</w:t>
      </w:r>
      <w:r w:rsidRPr="00EC082A">
        <w:rPr>
          <w:spacing w:val="-2"/>
        </w:rPr>
        <w:t xml:space="preserve"> </w:t>
      </w:r>
      <w:r w:rsidRPr="00EC082A">
        <w:t>natural</w:t>
      </w:r>
      <w:r w:rsidRPr="00EC082A">
        <w:rPr>
          <w:spacing w:val="-1"/>
        </w:rPr>
        <w:t xml:space="preserve"> </w:t>
      </w:r>
      <w:r w:rsidRPr="00EC082A">
        <w:t>habitats</w:t>
      </w:r>
      <w:r w:rsidRPr="00EC082A">
        <w:rPr>
          <w:spacing w:val="-1"/>
        </w:rPr>
        <w:t xml:space="preserve"> </w:t>
      </w:r>
      <w:r w:rsidRPr="00EC082A">
        <w:t>should</w:t>
      </w:r>
      <w:r w:rsidRPr="00EC082A">
        <w:rPr>
          <w:spacing w:val="-2"/>
        </w:rPr>
        <w:t xml:space="preserve"> </w:t>
      </w:r>
      <w:r w:rsidRPr="00EC082A">
        <w:t>not</w:t>
      </w:r>
      <w:r w:rsidRPr="00EC082A">
        <w:rPr>
          <w:spacing w:val="-1"/>
        </w:rPr>
        <w:t xml:space="preserve"> </w:t>
      </w:r>
      <w:r w:rsidRPr="00EC082A">
        <w:t>be</w:t>
      </w:r>
      <w:r w:rsidRPr="00EC082A">
        <w:rPr>
          <w:spacing w:val="-3"/>
        </w:rPr>
        <w:t xml:space="preserve"> </w:t>
      </w:r>
      <w:r w:rsidRPr="00EC082A">
        <w:t>interpreted</w:t>
      </w:r>
      <w:r w:rsidRPr="00EC082A">
        <w:rPr>
          <w:spacing w:val="-2"/>
        </w:rPr>
        <w:t xml:space="preserve"> </w:t>
      </w:r>
      <w:r w:rsidRPr="00EC082A">
        <w:t>as untouched</w:t>
      </w:r>
      <w:r w:rsidRPr="00EC082A">
        <w:rPr>
          <w:spacing w:val="-2"/>
        </w:rPr>
        <w:t xml:space="preserve"> </w:t>
      </w:r>
      <w:r w:rsidRPr="00EC082A">
        <w:t xml:space="preserve">or pristine habitats, as may have undergone historic or recent anthropogenic impact and should be assessed by comparing current and historic conditions to determine the degree of impact. If the </w:t>
      </w:r>
      <w:r w:rsidRPr="00EC082A">
        <w:rPr>
          <w:spacing w:val="-4"/>
        </w:rPr>
        <w:t>habitat</w:t>
      </w:r>
      <w:r w:rsidRPr="00EC082A">
        <w:rPr>
          <w:spacing w:val="-11"/>
        </w:rPr>
        <w:t xml:space="preserve"> </w:t>
      </w:r>
      <w:r w:rsidRPr="00EC082A">
        <w:rPr>
          <w:spacing w:val="-4"/>
        </w:rPr>
        <w:t>still</w:t>
      </w:r>
      <w:r w:rsidRPr="00EC082A">
        <w:rPr>
          <w:spacing w:val="-11"/>
        </w:rPr>
        <w:t xml:space="preserve"> </w:t>
      </w:r>
      <w:r w:rsidRPr="00EC082A">
        <w:rPr>
          <w:spacing w:val="-4"/>
        </w:rPr>
        <w:t>largely</w:t>
      </w:r>
      <w:r w:rsidRPr="00EC082A">
        <w:rPr>
          <w:spacing w:val="-11"/>
        </w:rPr>
        <w:t xml:space="preserve"> </w:t>
      </w:r>
      <w:r w:rsidRPr="00EC082A">
        <w:rPr>
          <w:spacing w:val="-4"/>
        </w:rPr>
        <w:t>contains</w:t>
      </w:r>
      <w:r w:rsidRPr="00EC082A">
        <w:rPr>
          <w:spacing w:val="-11"/>
        </w:rPr>
        <w:t xml:space="preserve"> </w:t>
      </w:r>
      <w:r w:rsidRPr="00EC082A">
        <w:rPr>
          <w:spacing w:val="-4"/>
        </w:rPr>
        <w:t>the</w:t>
      </w:r>
      <w:r w:rsidRPr="00EC082A">
        <w:rPr>
          <w:spacing w:val="-11"/>
        </w:rPr>
        <w:t xml:space="preserve"> </w:t>
      </w:r>
      <w:r w:rsidRPr="00EC082A">
        <w:rPr>
          <w:spacing w:val="-4"/>
        </w:rPr>
        <w:t>principal</w:t>
      </w:r>
      <w:r w:rsidRPr="00EC082A">
        <w:rPr>
          <w:spacing w:val="-11"/>
        </w:rPr>
        <w:t xml:space="preserve"> </w:t>
      </w:r>
      <w:r w:rsidRPr="00EC082A">
        <w:rPr>
          <w:spacing w:val="-4"/>
        </w:rPr>
        <w:t>characteristics</w:t>
      </w:r>
      <w:r w:rsidRPr="00EC082A">
        <w:rPr>
          <w:spacing w:val="-11"/>
        </w:rPr>
        <w:t xml:space="preserve"> </w:t>
      </w:r>
      <w:r w:rsidRPr="00EC082A">
        <w:rPr>
          <w:spacing w:val="-4"/>
        </w:rPr>
        <w:t>and</w:t>
      </w:r>
      <w:r w:rsidRPr="00EC082A">
        <w:rPr>
          <w:spacing w:val="-11"/>
        </w:rPr>
        <w:t xml:space="preserve"> </w:t>
      </w:r>
      <w:r w:rsidRPr="00EC082A">
        <w:rPr>
          <w:spacing w:val="-4"/>
        </w:rPr>
        <w:t>key</w:t>
      </w:r>
      <w:r w:rsidRPr="00EC082A">
        <w:rPr>
          <w:spacing w:val="-11"/>
        </w:rPr>
        <w:t xml:space="preserve"> </w:t>
      </w:r>
      <w:r w:rsidRPr="00EC082A">
        <w:rPr>
          <w:spacing w:val="-4"/>
        </w:rPr>
        <w:t>elements</w:t>
      </w:r>
      <w:r w:rsidRPr="00EC082A">
        <w:rPr>
          <w:spacing w:val="-11"/>
        </w:rPr>
        <w:t xml:space="preserve"> </w:t>
      </w:r>
      <w:r w:rsidRPr="00EC082A">
        <w:rPr>
          <w:spacing w:val="-4"/>
        </w:rPr>
        <w:t>of</w:t>
      </w:r>
      <w:r w:rsidRPr="00EC082A">
        <w:rPr>
          <w:spacing w:val="-11"/>
        </w:rPr>
        <w:t xml:space="preserve"> </w:t>
      </w:r>
      <w:r w:rsidRPr="00EC082A">
        <w:rPr>
          <w:spacing w:val="-4"/>
        </w:rPr>
        <w:t>its</w:t>
      </w:r>
      <w:r w:rsidRPr="00EC082A">
        <w:rPr>
          <w:spacing w:val="-11"/>
        </w:rPr>
        <w:t xml:space="preserve"> </w:t>
      </w:r>
      <w:r w:rsidRPr="00EC082A">
        <w:rPr>
          <w:spacing w:val="-4"/>
        </w:rPr>
        <w:t>native</w:t>
      </w:r>
      <w:r w:rsidRPr="00EC082A">
        <w:rPr>
          <w:spacing w:val="-11"/>
        </w:rPr>
        <w:t xml:space="preserve"> </w:t>
      </w:r>
      <w:r w:rsidRPr="00EC082A">
        <w:rPr>
          <w:spacing w:val="-4"/>
        </w:rPr>
        <w:t>ecosystem</w:t>
      </w:r>
      <w:r w:rsidRPr="00EC082A">
        <w:rPr>
          <w:spacing w:val="-8"/>
        </w:rPr>
        <w:t xml:space="preserve"> </w:t>
      </w:r>
      <w:r w:rsidRPr="00EC082A">
        <w:rPr>
          <w:spacing w:val="-4"/>
        </w:rPr>
        <w:t xml:space="preserve">such </w:t>
      </w:r>
      <w:r w:rsidRPr="00EC082A">
        <w:rPr>
          <w:spacing w:val="-2"/>
        </w:rPr>
        <w:t>as</w:t>
      </w:r>
      <w:r w:rsidRPr="00EC082A">
        <w:rPr>
          <w:spacing w:val="-11"/>
        </w:rPr>
        <w:t xml:space="preserve"> </w:t>
      </w:r>
      <w:r w:rsidRPr="00EC082A">
        <w:rPr>
          <w:spacing w:val="-2"/>
        </w:rPr>
        <w:t>complexity,</w:t>
      </w:r>
      <w:r w:rsidRPr="00EC082A">
        <w:rPr>
          <w:spacing w:val="-8"/>
        </w:rPr>
        <w:t xml:space="preserve"> </w:t>
      </w:r>
      <w:r w:rsidRPr="00EC082A">
        <w:rPr>
          <w:spacing w:val="-2"/>
        </w:rPr>
        <w:t>structure</w:t>
      </w:r>
      <w:r w:rsidRPr="00EC082A">
        <w:rPr>
          <w:spacing w:val="-8"/>
        </w:rPr>
        <w:t xml:space="preserve"> </w:t>
      </w:r>
      <w:r w:rsidRPr="00EC082A">
        <w:rPr>
          <w:spacing w:val="-2"/>
        </w:rPr>
        <w:t>and</w:t>
      </w:r>
      <w:r w:rsidRPr="00EC082A">
        <w:rPr>
          <w:spacing w:val="-10"/>
        </w:rPr>
        <w:t xml:space="preserve"> </w:t>
      </w:r>
      <w:r w:rsidRPr="00EC082A">
        <w:rPr>
          <w:spacing w:val="-2"/>
        </w:rPr>
        <w:t>diversity</w:t>
      </w:r>
      <w:r w:rsidRPr="00EC082A">
        <w:rPr>
          <w:spacing w:val="-13"/>
        </w:rPr>
        <w:t xml:space="preserve"> </w:t>
      </w:r>
      <w:r w:rsidRPr="00EC082A">
        <w:rPr>
          <w:spacing w:val="-2"/>
        </w:rPr>
        <w:t>then</w:t>
      </w:r>
      <w:r w:rsidRPr="00EC082A">
        <w:rPr>
          <w:spacing w:val="-8"/>
        </w:rPr>
        <w:t xml:space="preserve"> </w:t>
      </w:r>
      <w:r w:rsidRPr="00EC082A">
        <w:rPr>
          <w:spacing w:val="-2"/>
        </w:rPr>
        <w:t>it</w:t>
      </w:r>
      <w:r w:rsidRPr="00EC082A">
        <w:rPr>
          <w:spacing w:val="-9"/>
        </w:rPr>
        <w:t xml:space="preserve"> </w:t>
      </w:r>
      <w:r w:rsidRPr="00EC082A">
        <w:rPr>
          <w:spacing w:val="-2"/>
        </w:rPr>
        <w:t>should</w:t>
      </w:r>
      <w:r w:rsidRPr="00EC082A">
        <w:rPr>
          <w:spacing w:val="-8"/>
        </w:rPr>
        <w:t xml:space="preserve"> </w:t>
      </w:r>
      <w:r w:rsidRPr="00EC082A">
        <w:rPr>
          <w:spacing w:val="-2"/>
        </w:rPr>
        <w:t>be</w:t>
      </w:r>
      <w:r w:rsidRPr="00EC082A">
        <w:rPr>
          <w:spacing w:val="-9"/>
        </w:rPr>
        <w:t xml:space="preserve"> </w:t>
      </w:r>
      <w:r w:rsidRPr="00EC082A">
        <w:rPr>
          <w:spacing w:val="-2"/>
        </w:rPr>
        <w:t>considered</w:t>
      </w:r>
      <w:r w:rsidRPr="00EC082A">
        <w:rPr>
          <w:spacing w:val="-10"/>
        </w:rPr>
        <w:t xml:space="preserve"> </w:t>
      </w:r>
      <w:r w:rsidRPr="00EC082A">
        <w:rPr>
          <w:spacing w:val="-2"/>
        </w:rPr>
        <w:t>a</w:t>
      </w:r>
      <w:r w:rsidRPr="00EC082A">
        <w:rPr>
          <w:spacing w:val="-5"/>
        </w:rPr>
        <w:t xml:space="preserve"> </w:t>
      </w:r>
      <w:r w:rsidRPr="00EC082A">
        <w:rPr>
          <w:spacing w:val="-2"/>
        </w:rPr>
        <w:t>natural</w:t>
      </w:r>
      <w:r w:rsidRPr="00EC082A">
        <w:rPr>
          <w:spacing w:val="-7"/>
        </w:rPr>
        <w:t xml:space="preserve"> </w:t>
      </w:r>
      <w:r w:rsidRPr="00EC082A">
        <w:rPr>
          <w:spacing w:val="-2"/>
        </w:rPr>
        <w:t>habitat</w:t>
      </w:r>
      <w:r w:rsidRPr="00EC082A">
        <w:rPr>
          <w:spacing w:val="-7"/>
        </w:rPr>
        <w:t xml:space="preserve"> </w:t>
      </w:r>
      <w:r w:rsidRPr="00EC082A">
        <w:rPr>
          <w:spacing w:val="-2"/>
        </w:rPr>
        <w:t>regardless</w:t>
      </w:r>
      <w:r w:rsidRPr="00EC082A">
        <w:rPr>
          <w:spacing w:val="-7"/>
        </w:rPr>
        <w:t xml:space="preserve"> </w:t>
      </w:r>
      <w:r w:rsidRPr="00EC082A">
        <w:rPr>
          <w:spacing w:val="-2"/>
        </w:rPr>
        <w:t>of</w:t>
      </w:r>
      <w:r w:rsidRPr="00EC082A">
        <w:rPr>
          <w:spacing w:val="-8"/>
        </w:rPr>
        <w:t xml:space="preserve"> </w:t>
      </w:r>
      <w:r w:rsidRPr="00EC082A">
        <w:rPr>
          <w:spacing w:val="-2"/>
        </w:rPr>
        <w:t xml:space="preserve">the </w:t>
      </w:r>
      <w:r w:rsidRPr="00EC082A">
        <w:t xml:space="preserve">presence of some invasive species, secondary forest, human habitation or other human induced </w:t>
      </w:r>
      <w:r w:rsidRPr="00EC082A">
        <w:rPr>
          <w:spacing w:val="-2"/>
        </w:rPr>
        <w:t>alteration.</w:t>
      </w:r>
    </w:p>
    <w:p w14:paraId="0F96FB6F" w14:textId="77777777" w:rsidR="004A6D04" w:rsidRPr="00EC082A" w:rsidRDefault="00E24CE6" w:rsidP="00DB4095">
      <w:pPr>
        <w:pStyle w:val="Corpsdetexte"/>
        <w:spacing w:before="152" w:line="254" w:lineRule="auto"/>
        <w:ind w:right="382"/>
      </w:pPr>
      <w:r w:rsidRPr="00EC082A">
        <w:t>The</w:t>
      </w:r>
      <w:r w:rsidRPr="00EC082A">
        <w:rPr>
          <w:spacing w:val="-7"/>
        </w:rPr>
        <w:t xml:space="preserve"> </w:t>
      </w:r>
      <w:r w:rsidRPr="00EC082A">
        <w:t>Garneton</w:t>
      </w:r>
      <w:r w:rsidRPr="00EC082A">
        <w:rPr>
          <w:spacing w:val="-9"/>
        </w:rPr>
        <w:t xml:space="preserve"> </w:t>
      </w:r>
      <w:r w:rsidRPr="00EC082A">
        <w:t>North</w:t>
      </w:r>
      <w:r w:rsidRPr="00EC082A">
        <w:rPr>
          <w:spacing w:val="-5"/>
        </w:rPr>
        <w:t xml:space="preserve"> </w:t>
      </w:r>
      <w:r w:rsidRPr="00EC082A">
        <w:t>Solar</w:t>
      </w:r>
      <w:r w:rsidRPr="00EC082A">
        <w:rPr>
          <w:spacing w:val="-10"/>
        </w:rPr>
        <w:t xml:space="preserve"> </w:t>
      </w:r>
      <w:r w:rsidRPr="00EC082A">
        <w:t>PV</w:t>
      </w:r>
      <w:r w:rsidRPr="00EC082A">
        <w:rPr>
          <w:spacing w:val="-9"/>
        </w:rPr>
        <w:t xml:space="preserve"> </w:t>
      </w:r>
      <w:r w:rsidRPr="00EC082A">
        <w:t>Site</w:t>
      </w:r>
      <w:r w:rsidRPr="00EC082A">
        <w:rPr>
          <w:spacing w:val="-7"/>
        </w:rPr>
        <w:t xml:space="preserve"> </w:t>
      </w:r>
      <w:r w:rsidRPr="00EC082A">
        <w:t>could</w:t>
      </w:r>
      <w:r w:rsidRPr="00EC082A">
        <w:rPr>
          <w:spacing w:val="-8"/>
        </w:rPr>
        <w:t xml:space="preserve"> </w:t>
      </w:r>
      <w:r w:rsidRPr="00EC082A">
        <w:t>be</w:t>
      </w:r>
      <w:r w:rsidRPr="00EC082A">
        <w:rPr>
          <w:spacing w:val="-7"/>
        </w:rPr>
        <w:t xml:space="preserve"> </w:t>
      </w:r>
      <w:r w:rsidRPr="00EC082A">
        <w:t>considered</w:t>
      </w:r>
      <w:r w:rsidRPr="00EC082A">
        <w:rPr>
          <w:spacing w:val="-6"/>
        </w:rPr>
        <w:t xml:space="preserve"> </w:t>
      </w:r>
      <w:r w:rsidRPr="00EC082A">
        <w:t>a</w:t>
      </w:r>
      <w:r w:rsidRPr="00EC082A">
        <w:rPr>
          <w:spacing w:val="-7"/>
        </w:rPr>
        <w:t xml:space="preserve"> </w:t>
      </w:r>
      <w:r w:rsidRPr="00EC082A">
        <w:t>Natural</w:t>
      </w:r>
      <w:r w:rsidRPr="00EC082A">
        <w:rPr>
          <w:spacing w:val="-6"/>
        </w:rPr>
        <w:t xml:space="preserve"> </w:t>
      </w:r>
      <w:r w:rsidRPr="00EC082A">
        <w:t>Habitat</w:t>
      </w:r>
      <w:r w:rsidRPr="00EC082A">
        <w:rPr>
          <w:spacing w:val="-7"/>
        </w:rPr>
        <w:t xml:space="preserve"> </w:t>
      </w:r>
      <w:r w:rsidRPr="00EC082A">
        <w:t>due</w:t>
      </w:r>
      <w:r w:rsidRPr="00EC082A">
        <w:rPr>
          <w:spacing w:val="-7"/>
        </w:rPr>
        <w:t xml:space="preserve"> </w:t>
      </w:r>
      <w:r w:rsidRPr="00EC082A">
        <w:t>to</w:t>
      </w:r>
      <w:r w:rsidRPr="00EC082A">
        <w:rPr>
          <w:spacing w:val="-9"/>
        </w:rPr>
        <w:t xml:space="preserve"> </w:t>
      </w:r>
      <w:r w:rsidRPr="00EC082A">
        <w:t>the</w:t>
      </w:r>
      <w:r w:rsidRPr="00EC082A">
        <w:rPr>
          <w:spacing w:val="-9"/>
        </w:rPr>
        <w:t xml:space="preserve"> </w:t>
      </w:r>
      <w:r w:rsidRPr="00EC082A">
        <w:t>lack</w:t>
      </w:r>
      <w:r w:rsidRPr="00EC082A">
        <w:rPr>
          <w:spacing w:val="-6"/>
        </w:rPr>
        <w:t xml:space="preserve"> </w:t>
      </w:r>
      <w:r w:rsidRPr="00EC082A">
        <w:t>of</w:t>
      </w:r>
      <w:r w:rsidRPr="00EC082A">
        <w:rPr>
          <w:spacing w:val="-9"/>
        </w:rPr>
        <w:t xml:space="preserve"> </w:t>
      </w:r>
      <w:r w:rsidRPr="00EC082A">
        <w:t>habitat conversion,</w:t>
      </w:r>
      <w:r w:rsidRPr="00EC082A">
        <w:rPr>
          <w:spacing w:val="-2"/>
        </w:rPr>
        <w:t xml:space="preserve"> </w:t>
      </w:r>
      <w:r w:rsidRPr="00EC082A">
        <w:t>and</w:t>
      </w:r>
      <w:r w:rsidRPr="00EC082A">
        <w:rPr>
          <w:spacing w:val="-2"/>
        </w:rPr>
        <w:t xml:space="preserve"> </w:t>
      </w:r>
      <w:r w:rsidRPr="00EC082A">
        <w:t>predominantly</w:t>
      </w:r>
      <w:r w:rsidRPr="00EC082A">
        <w:rPr>
          <w:spacing w:val="-4"/>
        </w:rPr>
        <w:t xml:space="preserve"> </w:t>
      </w:r>
      <w:r w:rsidRPr="00EC082A">
        <w:t>intact</w:t>
      </w:r>
      <w:r w:rsidRPr="00EC082A">
        <w:rPr>
          <w:spacing w:val="-2"/>
        </w:rPr>
        <w:t xml:space="preserve"> </w:t>
      </w:r>
      <w:r w:rsidRPr="00EC082A">
        <w:t>habitat</w:t>
      </w:r>
      <w:r w:rsidRPr="00EC082A">
        <w:rPr>
          <w:spacing w:val="-1"/>
        </w:rPr>
        <w:t xml:space="preserve"> </w:t>
      </w:r>
      <w:r w:rsidRPr="00EC082A">
        <w:t>structure</w:t>
      </w:r>
      <w:r w:rsidRPr="00EC082A">
        <w:rPr>
          <w:spacing w:val="-3"/>
        </w:rPr>
        <w:t xml:space="preserve"> </w:t>
      </w:r>
      <w:r w:rsidRPr="00EC082A">
        <w:t>mostly</w:t>
      </w:r>
      <w:r w:rsidRPr="00EC082A">
        <w:rPr>
          <w:spacing w:val="-4"/>
        </w:rPr>
        <w:t xml:space="preserve"> </w:t>
      </w:r>
      <w:r w:rsidRPr="00EC082A">
        <w:t>comprising</w:t>
      </w:r>
      <w:r w:rsidRPr="00EC082A">
        <w:rPr>
          <w:spacing w:val="-1"/>
        </w:rPr>
        <w:t xml:space="preserve"> </w:t>
      </w:r>
      <w:r w:rsidRPr="00EC082A">
        <w:t>of</w:t>
      </w:r>
      <w:r w:rsidRPr="00EC082A">
        <w:rPr>
          <w:spacing w:val="-3"/>
        </w:rPr>
        <w:t xml:space="preserve"> </w:t>
      </w:r>
      <w:r w:rsidRPr="00EC082A">
        <w:t>secondary</w:t>
      </w:r>
      <w:r w:rsidRPr="00EC082A">
        <w:rPr>
          <w:spacing w:val="-7"/>
        </w:rPr>
        <w:t xml:space="preserve"> </w:t>
      </w:r>
      <w:r w:rsidRPr="00EC082A">
        <w:t>woodland habitats;</w:t>
      </w:r>
      <w:r w:rsidRPr="00EC082A">
        <w:rPr>
          <w:spacing w:val="-11"/>
        </w:rPr>
        <w:t xml:space="preserve"> </w:t>
      </w:r>
      <w:r w:rsidRPr="00EC082A">
        <w:t>species</w:t>
      </w:r>
      <w:r w:rsidRPr="00EC082A">
        <w:rPr>
          <w:spacing w:val="-10"/>
        </w:rPr>
        <w:t xml:space="preserve"> </w:t>
      </w:r>
      <w:r w:rsidRPr="00EC082A">
        <w:t>composition</w:t>
      </w:r>
      <w:r w:rsidRPr="00EC082A">
        <w:rPr>
          <w:spacing w:val="-11"/>
        </w:rPr>
        <w:t xml:space="preserve"> </w:t>
      </w:r>
      <w:r w:rsidRPr="00EC082A">
        <w:t>(except</w:t>
      </w:r>
      <w:r w:rsidRPr="00EC082A">
        <w:rPr>
          <w:spacing w:val="-11"/>
        </w:rPr>
        <w:t xml:space="preserve"> </w:t>
      </w:r>
      <w:r w:rsidRPr="00EC082A">
        <w:t>for</w:t>
      </w:r>
      <w:r w:rsidRPr="00EC082A">
        <w:rPr>
          <w:spacing w:val="-14"/>
        </w:rPr>
        <w:t xml:space="preserve"> </w:t>
      </w:r>
      <w:r w:rsidRPr="00EC082A">
        <w:t>some</w:t>
      </w:r>
      <w:r w:rsidRPr="00EC082A">
        <w:rPr>
          <w:spacing w:val="-12"/>
        </w:rPr>
        <w:t xml:space="preserve"> </w:t>
      </w:r>
      <w:r w:rsidRPr="00EC082A">
        <w:t>faunal</w:t>
      </w:r>
      <w:r w:rsidRPr="00EC082A">
        <w:rPr>
          <w:spacing w:val="-11"/>
        </w:rPr>
        <w:t xml:space="preserve"> </w:t>
      </w:r>
      <w:r w:rsidRPr="00EC082A">
        <w:t>species</w:t>
      </w:r>
      <w:r w:rsidRPr="00EC082A">
        <w:rPr>
          <w:spacing w:val="-10"/>
        </w:rPr>
        <w:t xml:space="preserve"> </w:t>
      </w:r>
      <w:r w:rsidRPr="00EC082A">
        <w:t>which</w:t>
      </w:r>
      <w:r w:rsidRPr="00EC082A">
        <w:rPr>
          <w:spacing w:val="-9"/>
        </w:rPr>
        <w:t xml:space="preserve"> </w:t>
      </w:r>
      <w:r w:rsidRPr="00EC082A">
        <w:t>might</w:t>
      </w:r>
      <w:r w:rsidRPr="00EC082A">
        <w:rPr>
          <w:spacing w:val="-9"/>
        </w:rPr>
        <w:t xml:space="preserve"> </w:t>
      </w:r>
      <w:r w:rsidRPr="00EC082A">
        <w:t>have</w:t>
      </w:r>
      <w:r w:rsidRPr="00EC082A">
        <w:rPr>
          <w:spacing w:val="-13"/>
        </w:rPr>
        <w:t xml:space="preserve"> </w:t>
      </w:r>
      <w:r w:rsidRPr="00EC082A">
        <w:t>possibly</w:t>
      </w:r>
      <w:r w:rsidRPr="00EC082A">
        <w:rPr>
          <w:spacing w:val="-15"/>
        </w:rPr>
        <w:t xml:space="preserve"> </w:t>
      </w:r>
      <w:r w:rsidRPr="00EC082A">
        <w:t>been</w:t>
      </w:r>
      <w:r w:rsidRPr="00EC082A">
        <w:rPr>
          <w:spacing w:val="-11"/>
        </w:rPr>
        <w:t xml:space="preserve"> </w:t>
      </w:r>
      <w:r w:rsidRPr="00EC082A">
        <w:t xml:space="preserve">lost </w:t>
      </w:r>
      <w:r w:rsidRPr="00EC082A">
        <w:rPr>
          <w:spacing w:val="-4"/>
        </w:rPr>
        <w:t>over</w:t>
      </w:r>
      <w:r w:rsidRPr="00EC082A">
        <w:rPr>
          <w:spacing w:val="-5"/>
        </w:rPr>
        <w:t xml:space="preserve"> </w:t>
      </w:r>
      <w:r w:rsidRPr="00EC082A">
        <w:rPr>
          <w:spacing w:val="-4"/>
        </w:rPr>
        <w:t>time) and ecological functionality. The</w:t>
      </w:r>
      <w:r w:rsidRPr="00EC082A">
        <w:rPr>
          <w:spacing w:val="-7"/>
        </w:rPr>
        <w:t xml:space="preserve"> </w:t>
      </w:r>
      <w:r w:rsidRPr="00EC082A">
        <w:rPr>
          <w:spacing w:val="-4"/>
        </w:rPr>
        <w:t>site</w:t>
      </w:r>
      <w:r w:rsidRPr="00EC082A">
        <w:rPr>
          <w:spacing w:val="-5"/>
        </w:rPr>
        <w:t xml:space="preserve"> </w:t>
      </w:r>
      <w:r w:rsidRPr="00EC082A">
        <w:rPr>
          <w:spacing w:val="-4"/>
        </w:rPr>
        <w:t>has also been under</w:t>
      </w:r>
      <w:r w:rsidRPr="00EC082A">
        <w:rPr>
          <w:spacing w:val="-5"/>
        </w:rPr>
        <w:t xml:space="preserve"> </w:t>
      </w:r>
      <w:r w:rsidRPr="00EC082A">
        <w:rPr>
          <w:spacing w:val="-4"/>
        </w:rPr>
        <w:t>continuous</w:t>
      </w:r>
      <w:r w:rsidRPr="00EC082A">
        <w:rPr>
          <w:spacing w:val="-6"/>
        </w:rPr>
        <w:t xml:space="preserve"> </w:t>
      </w:r>
      <w:r w:rsidRPr="00EC082A">
        <w:rPr>
          <w:spacing w:val="-4"/>
        </w:rPr>
        <w:t xml:space="preserve">seasonal agricultural </w:t>
      </w:r>
      <w:r w:rsidRPr="00EC082A">
        <w:t>activities and charcoal burning for several years. This area can be reasonably be considered as “degraded Natural Habitat”.</w:t>
      </w:r>
    </w:p>
    <w:p w14:paraId="2E388E8B" w14:textId="77777777" w:rsidR="004A6D04" w:rsidRDefault="00E24CE6" w:rsidP="00DB4095">
      <w:pPr>
        <w:pStyle w:val="Corpsdetexte"/>
        <w:spacing w:before="150" w:line="254" w:lineRule="auto"/>
        <w:ind w:right="388"/>
      </w:pPr>
      <w:r w:rsidRPr="00EC082A">
        <w:t xml:space="preserve">In terms of IFC requirements, triggers for Critical Habitat primarily focus on the presence of i) </w:t>
      </w:r>
      <w:r w:rsidRPr="00EC082A">
        <w:rPr>
          <w:spacing w:val="-2"/>
        </w:rPr>
        <w:t>Critically</w:t>
      </w:r>
      <w:r w:rsidRPr="00EC082A">
        <w:rPr>
          <w:spacing w:val="-13"/>
        </w:rPr>
        <w:t xml:space="preserve"> </w:t>
      </w:r>
      <w:r w:rsidRPr="00EC082A">
        <w:rPr>
          <w:spacing w:val="-2"/>
        </w:rPr>
        <w:t>Endangered</w:t>
      </w:r>
      <w:r w:rsidRPr="00EC082A">
        <w:rPr>
          <w:spacing w:val="-10"/>
        </w:rPr>
        <w:t xml:space="preserve"> </w:t>
      </w:r>
      <w:r w:rsidRPr="00EC082A">
        <w:rPr>
          <w:spacing w:val="-2"/>
        </w:rPr>
        <w:t>and</w:t>
      </w:r>
      <w:r w:rsidRPr="00EC082A">
        <w:rPr>
          <w:spacing w:val="-11"/>
        </w:rPr>
        <w:t xml:space="preserve"> </w:t>
      </w:r>
      <w:r w:rsidRPr="00EC082A">
        <w:rPr>
          <w:spacing w:val="-2"/>
        </w:rPr>
        <w:t>Endangered</w:t>
      </w:r>
      <w:r w:rsidRPr="00EC082A">
        <w:rPr>
          <w:spacing w:val="-11"/>
        </w:rPr>
        <w:t xml:space="preserve"> </w:t>
      </w:r>
      <w:r w:rsidRPr="00EC082A">
        <w:rPr>
          <w:spacing w:val="-2"/>
        </w:rPr>
        <w:t>species</w:t>
      </w:r>
      <w:r w:rsidRPr="00EC082A">
        <w:rPr>
          <w:spacing w:val="-10"/>
        </w:rPr>
        <w:t xml:space="preserve"> </w:t>
      </w:r>
      <w:r w:rsidRPr="00EC082A">
        <w:rPr>
          <w:spacing w:val="-2"/>
        </w:rPr>
        <w:t>(Criterion</w:t>
      </w:r>
      <w:r w:rsidRPr="00EC082A">
        <w:rPr>
          <w:spacing w:val="-8"/>
        </w:rPr>
        <w:t xml:space="preserve"> </w:t>
      </w:r>
      <w:r w:rsidRPr="00EC082A">
        <w:rPr>
          <w:spacing w:val="-2"/>
        </w:rPr>
        <w:t>1);</w:t>
      </w:r>
      <w:r w:rsidRPr="00EC082A">
        <w:rPr>
          <w:spacing w:val="-11"/>
        </w:rPr>
        <w:t xml:space="preserve"> </w:t>
      </w:r>
      <w:r w:rsidRPr="00EC082A">
        <w:rPr>
          <w:spacing w:val="-2"/>
        </w:rPr>
        <w:t>Endemic</w:t>
      </w:r>
      <w:r w:rsidRPr="00EC082A">
        <w:rPr>
          <w:spacing w:val="-11"/>
        </w:rPr>
        <w:t xml:space="preserve"> </w:t>
      </w:r>
      <w:r w:rsidRPr="00EC082A">
        <w:rPr>
          <w:spacing w:val="-2"/>
        </w:rPr>
        <w:t>and</w:t>
      </w:r>
      <w:r w:rsidRPr="00EC082A">
        <w:rPr>
          <w:spacing w:val="-9"/>
        </w:rPr>
        <w:t xml:space="preserve"> </w:t>
      </w:r>
      <w:r w:rsidRPr="00EC082A">
        <w:rPr>
          <w:spacing w:val="-2"/>
        </w:rPr>
        <w:t>Restricted</w:t>
      </w:r>
      <w:r w:rsidRPr="00EC082A">
        <w:rPr>
          <w:spacing w:val="-11"/>
        </w:rPr>
        <w:t xml:space="preserve"> </w:t>
      </w:r>
      <w:r w:rsidRPr="00EC082A">
        <w:rPr>
          <w:spacing w:val="-2"/>
        </w:rPr>
        <w:t>Range</w:t>
      </w:r>
      <w:r w:rsidRPr="00EC082A">
        <w:rPr>
          <w:spacing w:val="-12"/>
        </w:rPr>
        <w:t xml:space="preserve"> </w:t>
      </w:r>
      <w:r w:rsidRPr="00EC082A">
        <w:rPr>
          <w:spacing w:val="-2"/>
        </w:rPr>
        <w:t xml:space="preserve">species </w:t>
      </w:r>
      <w:r w:rsidRPr="00EC082A">
        <w:t>(Criterion 2); iii) Migratory and Congregatory species; iv) Highly Threatened and/or Unique ecosystems</w:t>
      </w:r>
      <w:r w:rsidRPr="00EC082A">
        <w:rPr>
          <w:spacing w:val="-15"/>
        </w:rPr>
        <w:t xml:space="preserve"> </w:t>
      </w:r>
      <w:r w:rsidRPr="00EC082A">
        <w:t>and</w:t>
      </w:r>
      <w:r w:rsidRPr="00EC082A">
        <w:rPr>
          <w:spacing w:val="-15"/>
        </w:rPr>
        <w:t xml:space="preserve"> </w:t>
      </w:r>
      <w:r w:rsidRPr="00EC082A">
        <w:t>v)</w:t>
      </w:r>
      <w:r w:rsidRPr="00EC082A">
        <w:rPr>
          <w:spacing w:val="-14"/>
        </w:rPr>
        <w:t xml:space="preserve"> </w:t>
      </w:r>
      <w:r w:rsidRPr="00EC082A">
        <w:t>Key</w:t>
      </w:r>
      <w:r w:rsidRPr="00EC082A">
        <w:rPr>
          <w:spacing w:val="-15"/>
        </w:rPr>
        <w:t xml:space="preserve"> </w:t>
      </w:r>
      <w:r w:rsidRPr="00EC082A">
        <w:t>Evolutionary</w:t>
      </w:r>
      <w:r w:rsidRPr="00EC082A">
        <w:rPr>
          <w:spacing w:val="-15"/>
        </w:rPr>
        <w:t xml:space="preserve"> </w:t>
      </w:r>
      <w:r w:rsidRPr="00EC082A">
        <w:t>Processes.</w:t>
      </w:r>
      <w:r w:rsidRPr="00EC082A">
        <w:rPr>
          <w:spacing w:val="-14"/>
        </w:rPr>
        <w:t xml:space="preserve"> </w:t>
      </w:r>
      <w:r w:rsidRPr="00EC082A">
        <w:t>No</w:t>
      </w:r>
      <w:r w:rsidRPr="00EC082A">
        <w:rPr>
          <w:spacing w:val="-14"/>
        </w:rPr>
        <w:t xml:space="preserve"> </w:t>
      </w:r>
      <w:r w:rsidRPr="00EC082A">
        <w:t>critical</w:t>
      </w:r>
      <w:r w:rsidRPr="00EC082A">
        <w:rPr>
          <w:spacing w:val="-14"/>
        </w:rPr>
        <w:t xml:space="preserve"> </w:t>
      </w:r>
      <w:r w:rsidRPr="00EC082A">
        <w:t>habitat</w:t>
      </w:r>
      <w:r w:rsidRPr="00EC082A">
        <w:rPr>
          <w:spacing w:val="-14"/>
        </w:rPr>
        <w:t xml:space="preserve"> </w:t>
      </w:r>
      <w:r w:rsidRPr="00EC082A">
        <w:t>triggers</w:t>
      </w:r>
      <w:r w:rsidRPr="00EC082A">
        <w:rPr>
          <w:spacing w:val="-12"/>
        </w:rPr>
        <w:t xml:space="preserve"> </w:t>
      </w:r>
      <w:r w:rsidRPr="00EC082A">
        <w:t>have</w:t>
      </w:r>
      <w:r w:rsidRPr="00EC082A">
        <w:rPr>
          <w:spacing w:val="-15"/>
        </w:rPr>
        <w:t xml:space="preserve"> </w:t>
      </w:r>
      <w:r w:rsidRPr="00EC082A">
        <w:t>been</w:t>
      </w:r>
      <w:r w:rsidRPr="00EC082A">
        <w:rPr>
          <w:spacing w:val="-14"/>
        </w:rPr>
        <w:t xml:space="preserve"> </w:t>
      </w:r>
      <w:r w:rsidRPr="00EC082A">
        <w:t>confirmed</w:t>
      </w:r>
      <w:r w:rsidRPr="00EC082A">
        <w:rPr>
          <w:spacing w:val="-12"/>
        </w:rPr>
        <w:t xml:space="preserve"> </w:t>
      </w:r>
      <w:r w:rsidRPr="00EC082A">
        <w:t xml:space="preserve">to occur on the project site, as summarized in the </w:t>
      </w:r>
      <w:hyperlink w:anchor="_bookmark81" w:history="1">
        <w:r w:rsidR="004A6D04" w:rsidRPr="00EC082A">
          <w:rPr>
            <w:color w:val="0000FF"/>
            <w:u w:val="single" w:color="0000FF"/>
          </w:rPr>
          <w:t>Table</w:t>
        </w:r>
      </w:hyperlink>
      <w:r w:rsidRPr="00EC082A">
        <w:rPr>
          <w:color w:val="0000FF"/>
        </w:rPr>
        <w:t xml:space="preserve"> </w:t>
      </w:r>
      <w:r w:rsidRPr="00EC082A">
        <w:t>below.</w:t>
      </w:r>
    </w:p>
    <w:p w14:paraId="54C2682F" w14:textId="77777777" w:rsidR="00DB4095" w:rsidRPr="00EC082A" w:rsidRDefault="00DB4095" w:rsidP="00DB4095">
      <w:pPr>
        <w:pStyle w:val="Corpsdetexte"/>
        <w:spacing w:before="150" w:line="254" w:lineRule="auto"/>
        <w:ind w:right="388"/>
      </w:pPr>
    </w:p>
    <w:p w14:paraId="6FF4F09D" w14:textId="7757853C" w:rsidR="004A6D04" w:rsidRPr="00DB4095" w:rsidRDefault="00DB4095" w:rsidP="00DB4095">
      <w:pPr>
        <w:pStyle w:val="Lgende"/>
      </w:pPr>
      <w:bookmarkStart w:id="225" w:name="_bookmark81"/>
      <w:bookmarkStart w:id="226" w:name="_Toc198360817"/>
      <w:bookmarkStart w:id="227" w:name="_Toc198363271"/>
      <w:bookmarkEnd w:id="225"/>
      <w:r>
        <w:t xml:space="preserve">Figure </w:t>
      </w:r>
      <w:fldSimple w:instr=" STYLEREF 2 \s ">
        <w:r w:rsidR="00177137">
          <w:rPr>
            <w:noProof/>
          </w:rPr>
          <w:t>5.18</w:t>
        </w:r>
      </w:fldSimple>
      <w:r w:rsidR="00177137">
        <w:noBreakHyphen/>
      </w:r>
      <w:fldSimple w:instr=" SEQ Figure \* ARABIC \s 2 ">
        <w:r w:rsidR="00177137">
          <w:rPr>
            <w:noProof/>
          </w:rPr>
          <w:t>1</w:t>
        </w:r>
      </w:fldSimple>
      <w:r>
        <w:t xml:space="preserve">: </w:t>
      </w:r>
      <w:r w:rsidRPr="00084FD0">
        <w:t>High Level Critical Habitat Assessment</w:t>
      </w:r>
      <w:bookmarkEnd w:id="226"/>
      <w:bookmarkEnd w:id="227"/>
    </w:p>
    <w:tbl>
      <w:tblPr>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4"/>
        <w:gridCol w:w="6945"/>
      </w:tblGrid>
      <w:tr w:rsidR="004A6D04" w:rsidRPr="00EC082A" w14:paraId="3D7F2C5E" w14:textId="77777777">
        <w:trPr>
          <w:trHeight w:val="441"/>
        </w:trPr>
        <w:tc>
          <w:tcPr>
            <w:tcW w:w="2384" w:type="dxa"/>
          </w:tcPr>
          <w:p w14:paraId="22BFB5F7" w14:textId="77777777" w:rsidR="004A6D04" w:rsidRPr="00EC082A" w:rsidRDefault="00E24CE6">
            <w:pPr>
              <w:pStyle w:val="TableParagraph"/>
              <w:spacing w:line="258" w:lineRule="exact"/>
              <w:ind w:left="112"/>
              <w:rPr>
                <w:b/>
                <w:szCs w:val="24"/>
              </w:rPr>
            </w:pPr>
            <w:r w:rsidRPr="00EC082A">
              <w:rPr>
                <w:b/>
                <w:spacing w:val="-2"/>
                <w:szCs w:val="24"/>
              </w:rPr>
              <w:t>IFC</w:t>
            </w:r>
            <w:r w:rsidRPr="00EC082A">
              <w:rPr>
                <w:b/>
                <w:spacing w:val="-13"/>
                <w:szCs w:val="24"/>
              </w:rPr>
              <w:t xml:space="preserve"> </w:t>
            </w:r>
            <w:r w:rsidRPr="00EC082A">
              <w:rPr>
                <w:b/>
                <w:spacing w:val="-2"/>
                <w:szCs w:val="24"/>
              </w:rPr>
              <w:t>criterion</w:t>
            </w:r>
          </w:p>
        </w:tc>
        <w:tc>
          <w:tcPr>
            <w:tcW w:w="6945" w:type="dxa"/>
          </w:tcPr>
          <w:p w14:paraId="2FB4932F" w14:textId="77777777" w:rsidR="004A6D04" w:rsidRPr="00EC082A" w:rsidRDefault="00E24CE6">
            <w:pPr>
              <w:pStyle w:val="TableParagraph"/>
              <w:spacing w:line="258" w:lineRule="exact"/>
              <w:ind w:left="114"/>
              <w:rPr>
                <w:b/>
                <w:szCs w:val="24"/>
              </w:rPr>
            </w:pPr>
            <w:r w:rsidRPr="00EC082A">
              <w:rPr>
                <w:b/>
                <w:spacing w:val="-2"/>
                <w:szCs w:val="24"/>
              </w:rPr>
              <w:t>Rationale</w:t>
            </w:r>
          </w:p>
        </w:tc>
      </w:tr>
      <w:tr w:rsidR="004A6D04" w:rsidRPr="00EC082A" w14:paraId="1A56A1CF" w14:textId="77777777">
        <w:trPr>
          <w:trHeight w:val="978"/>
        </w:trPr>
        <w:tc>
          <w:tcPr>
            <w:tcW w:w="2384" w:type="dxa"/>
          </w:tcPr>
          <w:p w14:paraId="52D5F820" w14:textId="77777777" w:rsidR="004A6D04" w:rsidRPr="00EC082A" w:rsidRDefault="00E24CE6">
            <w:pPr>
              <w:pStyle w:val="TableParagraph"/>
              <w:tabs>
                <w:tab w:val="left" w:pos="1939"/>
              </w:tabs>
              <w:spacing w:line="235" w:lineRule="auto"/>
              <w:ind w:left="112" w:right="84"/>
              <w:jc w:val="both"/>
              <w:rPr>
                <w:szCs w:val="24"/>
              </w:rPr>
            </w:pPr>
            <w:r w:rsidRPr="00EC082A">
              <w:rPr>
                <w:szCs w:val="24"/>
              </w:rPr>
              <w:t xml:space="preserve">Criterion 1. Critically </w:t>
            </w:r>
            <w:r w:rsidRPr="00EC082A">
              <w:rPr>
                <w:spacing w:val="-2"/>
                <w:szCs w:val="24"/>
              </w:rPr>
              <w:t>Endangered</w:t>
            </w:r>
            <w:r w:rsidRPr="00EC082A">
              <w:rPr>
                <w:szCs w:val="24"/>
              </w:rPr>
              <w:tab/>
            </w:r>
            <w:r w:rsidRPr="00EC082A">
              <w:rPr>
                <w:spacing w:val="-4"/>
                <w:szCs w:val="24"/>
              </w:rPr>
              <w:t xml:space="preserve">and </w:t>
            </w:r>
            <w:r w:rsidRPr="00EC082A">
              <w:rPr>
                <w:szCs w:val="24"/>
              </w:rPr>
              <w:t>Endangered Species</w:t>
            </w:r>
          </w:p>
        </w:tc>
        <w:tc>
          <w:tcPr>
            <w:tcW w:w="6945" w:type="dxa"/>
          </w:tcPr>
          <w:p w14:paraId="759CC5A1" w14:textId="77777777" w:rsidR="004A6D04" w:rsidRPr="00EC082A" w:rsidRDefault="00E24CE6">
            <w:pPr>
              <w:pStyle w:val="TableParagraph"/>
              <w:spacing w:line="235" w:lineRule="auto"/>
              <w:ind w:left="114"/>
              <w:rPr>
                <w:szCs w:val="24"/>
              </w:rPr>
            </w:pPr>
            <w:r w:rsidRPr="00EC082A">
              <w:rPr>
                <w:spacing w:val="-2"/>
                <w:szCs w:val="24"/>
              </w:rPr>
              <w:t>Not</w:t>
            </w:r>
            <w:r w:rsidRPr="00EC082A">
              <w:rPr>
                <w:spacing w:val="-7"/>
                <w:szCs w:val="24"/>
              </w:rPr>
              <w:t xml:space="preserve"> </w:t>
            </w:r>
            <w:r w:rsidRPr="00EC082A">
              <w:rPr>
                <w:spacing w:val="-2"/>
                <w:szCs w:val="24"/>
              </w:rPr>
              <w:t>triggered</w:t>
            </w:r>
            <w:r w:rsidRPr="00EC082A">
              <w:rPr>
                <w:spacing w:val="-7"/>
                <w:szCs w:val="24"/>
              </w:rPr>
              <w:t xml:space="preserve"> </w:t>
            </w:r>
            <w:r w:rsidRPr="00EC082A">
              <w:rPr>
                <w:spacing w:val="-2"/>
                <w:szCs w:val="24"/>
              </w:rPr>
              <w:t>–</w:t>
            </w:r>
            <w:r w:rsidRPr="00EC082A">
              <w:rPr>
                <w:spacing w:val="-7"/>
                <w:szCs w:val="24"/>
              </w:rPr>
              <w:t xml:space="preserve"> </w:t>
            </w:r>
            <w:r w:rsidRPr="00EC082A">
              <w:rPr>
                <w:spacing w:val="-2"/>
                <w:szCs w:val="24"/>
              </w:rPr>
              <w:t>No</w:t>
            </w:r>
            <w:r w:rsidRPr="00EC082A">
              <w:rPr>
                <w:spacing w:val="-5"/>
                <w:szCs w:val="24"/>
              </w:rPr>
              <w:t xml:space="preserve"> </w:t>
            </w:r>
            <w:r w:rsidRPr="00EC082A">
              <w:rPr>
                <w:spacing w:val="-2"/>
                <w:szCs w:val="24"/>
              </w:rPr>
              <w:t>critically</w:t>
            </w:r>
            <w:r w:rsidRPr="00EC082A">
              <w:rPr>
                <w:spacing w:val="-11"/>
                <w:szCs w:val="24"/>
              </w:rPr>
              <w:t xml:space="preserve"> </w:t>
            </w:r>
            <w:r w:rsidRPr="00EC082A">
              <w:rPr>
                <w:spacing w:val="-2"/>
                <w:szCs w:val="24"/>
              </w:rPr>
              <w:t>endangered</w:t>
            </w:r>
            <w:r w:rsidRPr="00EC082A">
              <w:rPr>
                <w:spacing w:val="-5"/>
                <w:szCs w:val="24"/>
              </w:rPr>
              <w:t xml:space="preserve"> </w:t>
            </w:r>
            <w:r w:rsidRPr="00EC082A">
              <w:rPr>
                <w:spacing w:val="-2"/>
                <w:szCs w:val="24"/>
              </w:rPr>
              <w:t>or</w:t>
            </w:r>
            <w:r w:rsidRPr="00EC082A">
              <w:rPr>
                <w:spacing w:val="-7"/>
                <w:szCs w:val="24"/>
              </w:rPr>
              <w:t xml:space="preserve"> </w:t>
            </w:r>
            <w:r w:rsidRPr="00EC082A">
              <w:rPr>
                <w:spacing w:val="-2"/>
                <w:szCs w:val="24"/>
              </w:rPr>
              <w:t>endangered</w:t>
            </w:r>
            <w:r w:rsidRPr="00EC082A">
              <w:rPr>
                <w:spacing w:val="-7"/>
                <w:szCs w:val="24"/>
              </w:rPr>
              <w:t xml:space="preserve"> </w:t>
            </w:r>
            <w:r w:rsidRPr="00EC082A">
              <w:rPr>
                <w:spacing w:val="-2"/>
                <w:szCs w:val="24"/>
              </w:rPr>
              <w:t>species</w:t>
            </w:r>
            <w:r w:rsidRPr="00EC082A">
              <w:rPr>
                <w:spacing w:val="-7"/>
                <w:szCs w:val="24"/>
              </w:rPr>
              <w:t xml:space="preserve"> </w:t>
            </w:r>
            <w:r w:rsidRPr="00EC082A">
              <w:rPr>
                <w:spacing w:val="-2"/>
                <w:szCs w:val="24"/>
              </w:rPr>
              <w:t>of</w:t>
            </w:r>
            <w:r w:rsidRPr="00EC082A">
              <w:rPr>
                <w:spacing w:val="-7"/>
                <w:szCs w:val="24"/>
              </w:rPr>
              <w:t xml:space="preserve"> </w:t>
            </w:r>
            <w:r w:rsidRPr="00EC082A">
              <w:rPr>
                <w:spacing w:val="-2"/>
                <w:szCs w:val="24"/>
              </w:rPr>
              <w:t xml:space="preserve">flora </w:t>
            </w:r>
            <w:r w:rsidRPr="00EC082A">
              <w:rPr>
                <w:szCs w:val="24"/>
              </w:rPr>
              <w:t>or fauna has been confirmed or likely to occur on the site.</w:t>
            </w:r>
          </w:p>
        </w:tc>
      </w:tr>
      <w:tr w:rsidR="004A6D04" w:rsidRPr="00EC082A" w14:paraId="2F538D2E" w14:textId="77777777">
        <w:trPr>
          <w:trHeight w:val="1080"/>
        </w:trPr>
        <w:tc>
          <w:tcPr>
            <w:tcW w:w="2384" w:type="dxa"/>
          </w:tcPr>
          <w:p w14:paraId="088A4078" w14:textId="77777777" w:rsidR="004A6D04" w:rsidRPr="00EC082A" w:rsidRDefault="00E24CE6">
            <w:pPr>
              <w:pStyle w:val="TableParagraph"/>
              <w:spacing w:line="235" w:lineRule="auto"/>
              <w:ind w:left="112" w:right="87"/>
              <w:jc w:val="both"/>
              <w:rPr>
                <w:szCs w:val="24"/>
              </w:rPr>
            </w:pPr>
            <w:r w:rsidRPr="00EC082A">
              <w:rPr>
                <w:szCs w:val="24"/>
              </w:rPr>
              <w:t xml:space="preserve">Criterion 2. Endemic and Restricted Range </w:t>
            </w:r>
            <w:r w:rsidRPr="00EC082A">
              <w:rPr>
                <w:spacing w:val="-2"/>
                <w:szCs w:val="24"/>
              </w:rPr>
              <w:t>Species</w:t>
            </w:r>
          </w:p>
        </w:tc>
        <w:tc>
          <w:tcPr>
            <w:tcW w:w="6945" w:type="dxa"/>
          </w:tcPr>
          <w:p w14:paraId="3AD7ECE6" w14:textId="77777777" w:rsidR="004A6D04" w:rsidRPr="00EC082A" w:rsidRDefault="00E24CE6">
            <w:pPr>
              <w:pStyle w:val="TableParagraph"/>
              <w:spacing w:line="235" w:lineRule="auto"/>
              <w:ind w:left="114"/>
              <w:rPr>
                <w:szCs w:val="24"/>
              </w:rPr>
            </w:pPr>
            <w:r w:rsidRPr="00EC082A">
              <w:rPr>
                <w:szCs w:val="24"/>
              </w:rPr>
              <w:t>Not</w:t>
            </w:r>
            <w:r w:rsidRPr="00EC082A">
              <w:rPr>
                <w:spacing w:val="-15"/>
                <w:szCs w:val="24"/>
              </w:rPr>
              <w:t xml:space="preserve"> </w:t>
            </w:r>
            <w:r w:rsidRPr="00EC082A">
              <w:rPr>
                <w:szCs w:val="24"/>
              </w:rPr>
              <w:t>triggered</w:t>
            </w:r>
            <w:r w:rsidRPr="00EC082A">
              <w:rPr>
                <w:spacing w:val="-15"/>
                <w:szCs w:val="24"/>
              </w:rPr>
              <w:t xml:space="preserve"> </w:t>
            </w:r>
            <w:r w:rsidRPr="00EC082A">
              <w:rPr>
                <w:szCs w:val="24"/>
              </w:rPr>
              <w:t>–</w:t>
            </w:r>
            <w:r w:rsidRPr="00EC082A">
              <w:rPr>
                <w:spacing w:val="-15"/>
                <w:szCs w:val="24"/>
              </w:rPr>
              <w:t xml:space="preserve"> </w:t>
            </w:r>
            <w:r w:rsidRPr="00EC082A">
              <w:rPr>
                <w:szCs w:val="24"/>
              </w:rPr>
              <w:t>No</w:t>
            </w:r>
            <w:r w:rsidRPr="00EC082A">
              <w:rPr>
                <w:spacing w:val="-15"/>
                <w:szCs w:val="24"/>
              </w:rPr>
              <w:t xml:space="preserve"> </w:t>
            </w:r>
            <w:r w:rsidRPr="00EC082A">
              <w:rPr>
                <w:szCs w:val="24"/>
              </w:rPr>
              <w:t>endemic</w:t>
            </w:r>
            <w:r w:rsidRPr="00EC082A">
              <w:rPr>
                <w:spacing w:val="-15"/>
                <w:szCs w:val="24"/>
              </w:rPr>
              <w:t xml:space="preserve"> </w:t>
            </w:r>
            <w:r w:rsidRPr="00EC082A">
              <w:rPr>
                <w:szCs w:val="24"/>
              </w:rPr>
              <w:t>or</w:t>
            </w:r>
            <w:r w:rsidRPr="00EC082A">
              <w:rPr>
                <w:spacing w:val="-15"/>
                <w:szCs w:val="24"/>
              </w:rPr>
              <w:t xml:space="preserve"> </w:t>
            </w:r>
            <w:r w:rsidRPr="00EC082A">
              <w:rPr>
                <w:szCs w:val="24"/>
              </w:rPr>
              <w:t>restricted</w:t>
            </w:r>
            <w:r w:rsidRPr="00EC082A">
              <w:rPr>
                <w:spacing w:val="-15"/>
                <w:szCs w:val="24"/>
              </w:rPr>
              <w:t xml:space="preserve"> </w:t>
            </w:r>
            <w:r w:rsidRPr="00EC082A">
              <w:rPr>
                <w:szCs w:val="24"/>
              </w:rPr>
              <w:t>range</w:t>
            </w:r>
            <w:r w:rsidRPr="00EC082A">
              <w:rPr>
                <w:spacing w:val="-15"/>
                <w:szCs w:val="24"/>
              </w:rPr>
              <w:t xml:space="preserve"> </w:t>
            </w:r>
            <w:r w:rsidRPr="00EC082A">
              <w:rPr>
                <w:szCs w:val="24"/>
              </w:rPr>
              <w:t>species</w:t>
            </w:r>
            <w:r w:rsidRPr="00EC082A">
              <w:rPr>
                <w:spacing w:val="-15"/>
                <w:szCs w:val="24"/>
              </w:rPr>
              <w:t xml:space="preserve"> </w:t>
            </w:r>
            <w:r w:rsidRPr="00EC082A">
              <w:rPr>
                <w:szCs w:val="24"/>
              </w:rPr>
              <w:t>of</w:t>
            </w:r>
            <w:r w:rsidRPr="00EC082A">
              <w:rPr>
                <w:spacing w:val="-15"/>
                <w:szCs w:val="24"/>
              </w:rPr>
              <w:t xml:space="preserve"> </w:t>
            </w:r>
            <w:r w:rsidRPr="00EC082A">
              <w:rPr>
                <w:szCs w:val="24"/>
              </w:rPr>
              <w:t>flora</w:t>
            </w:r>
            <w:r w:rsidRPr="00EC082A">
              <w:rPr>
                <w:spacing w:val="-15"/>
                <w:szCs w:val="24"/>
              </w:rPr>
              <w:t xml:space="preserve"> </w:t>
            </w:r>
            <w:r w:rsidRPr="00EC082A">
              <w:rPr>
                <w:szCs w:val="24"/>
              </w:rPr>
              <w:t>or</w:t>
            </w:r>
            <w:r w:rsidRPr="00EC082A">
              <w:rPr>
                <w:spacing w:val="-15"/>
                <w:szCs w:val="24"/>
              </w:rPr>
              <w:t xml:space="preserve"> </w:t>
            </w:r>
            <w:r w:rsidRPr="00EC082A">
              <w:rPr>
                <w:szCs w:val="24"/>
              </w:rPr>
              <w:t>fauna confirmed</w:t>
            </w:r>
            <w:r w:rsidRPr="00EC082A">
              <w:rPr>
                <w:spacing w:val="9"/>
                <w:szCs w:val="24"/>
              </w:rPr>
              <w:t xml:space="preserve"> </w:t>
            </w:r>
            <w:r w:rsidRPr="00EC082A">
              <w:rPr>
                <w:szCs w:val="24"/>
              </w:rPr>
              <w:t>or</w:t>
            </w:r>
            <w:r w:rsidRPr="00EC082A">
              <w:rPr>
                <w:spacing w:val="12"/>
                <w:szCs w:val="24"/>
              </w:rPr>
              <w:t xml:space="preserve"> </w:t>
            </w:r>
            <w:r w:rsidRPr="00EC082A">
              <w:rPr>
                <w:szCs w:val="24"/>
              </w:rPr>
              <w:t>likely</w:t>
            </w:r>
            <w:r w:rsidRPr="00EC082A">
              <w:rPr>
                <w:spacing w:val="5"/>
                <w:szCs w:val="24"/>
              </w:rPr>
              <w:t xml:space="preserve"> </w:t>
            </w:r>
            <w:r w:rsidRPr="00EC082A">
              <w:rPr>
                <w:szCs w:val="24"/>
              </w:rPr>
              <w:t>to</w:t>
            </w:r>
            <w:r w:rsidRPr="00EC082A">
              <w:rPr>
                <w:spacing w:val="13"/>
                <w:szCs w:val="24"/>
              </w:rPr>
              <w:t xml:space="preserve"> </w:t>
            </w:r>
            <w:r w:rsidRPr="00EC082A">
              <w:rPr>
                <w:szCs w:val="24"/>
              </w:rPr>
              <w:t>occur</w:t>
            </w:r>
            <w:r w:rsidRPr="00EC082A">
              <w:rPr>
                <w:spacing w:val="10"/>
                <w:szCs w:val="24"/>
              </w:rPr>
              <w:t xml:space="preserve"> </w:t>
            </w:r>
            <w:r w:rsidRPr="00EC082A">
              <w:rPr>
                <w:szCs w:val="24"/>
              </w:rPr>
              <w:t>on</w:t>
            </w:r>
            <w:r w:rsidRPr="00EC082A">
              <w:rPr>
                <w:spacing w:val="9"/>
                <w:szCs w:val="24"/>
              </w:rPr>
              <w:t xml:space="preserve"> </w:t>
            </w:r>
            <w:r w:rsidRPr="00EC082A">
              <w:rPr>
                <w:szCs w:val="24"/>
              </w:rPr>
              <w:t>the</w:t>
            </w:r>
            <w:r w:rsidRPr="00EC082A">
              <w:rPr>
                <w:spacing w:val="10"/>
                <w:szCs w:val="24"/>
              </w:rPr>
              <w:t xml:space="preserve"> </w:t>
            </w:r>
            <w:r w:rsidRPr="00EC082A">
              <w:rPr>
                <w:szCs w:val="24"/>
              </w:rPr>
              <w:t>site.</w:t>
            </w:r>
            <w:r w:rsidRPr="00EC082A">
              <w:rPr>
                <w:spacing w:val="12"/>
                <w:szCs w:val="24"/>
              </w:rPr>
              <w:t xml:space="preserve"> </w:t>
            </w:r>
            <w:r w:rsidRPr="00EC082A">
              <w:rPr>
                <w:szCs w:val="24"/>
              </w:rPr>
              <w:t>Some</w:t>
            </w:r>
            <w:r w:rsidRPr="00EC082A">
              <w:rPr>
                <w:spacing w:val="10"/>
                <w:szCs w:val="24"/>
              </w:rPr>
              <w:t xml:space="preserve"> </w:t>
            </w:r>
            <w:r w:rsidRPr="00EC082A">
              <w:rPr>
                <w:szCs w:val="24"/>
              </w:rPr>
              <w:t>plant</w:t>
            </w:r>
            <w:r w:rsidRPr="00EC082A">
              <w:rPr>
                <w:spacing w:val="10"/>
                <w:szCs w:val="24"/>
              </w:rPr>
              <w:t xml:space="preserve"> </w:t>
            </w:r>
            <w:r w:rsidRPr="00EC082A">
              <w:rPr>
                <w:szCs w:val="24"/>
              </w:rPr>
              <w:t>species</w:t>
            </w:r>
            <w:r w:rsidRPr="00EC082A">
              <w:rPr>
                <w:spacing w:val="10"/>
                <w:szCs w:val="24"/>
              </w:rPr>
              <w:t xml:space="preserve"> </w:t>
            </w:r>
            <w:r w:rsidRPr="00EC082A">
              <w:rPr>
                <w:szCs w:val="24"/>
              </w:rPr>
              <w:t>could</w:t>
            </w:r>
            <w:r w:rsidRPr="00EC082A">
              <w:rPr>
                <w:spacing w:val="11"/>
                <w:szCs w:val="24"/>
              </w:rPr>
              <w:t xml:space="preserve"> </w:t>
            </w:r>
            <w:r w:rsidRPr="00EC082A">
              <w:rPr>
                <w:spacing w:val="-5"/>
                <w:szCs w:val="24"/>
              </w:rPr>
              <w:t>be</w:t>
            </w:r>
          </w:p>
          <w:p w14:paraId="08A7FAF7" w14:textId="77777777" w:rsidR="004A6D04" w:rsidRPr="00EC082A" w:rsidRDefault="00E24CE6">
            <w:pPr>
              <w:pStyle w:val="TableParagraph"/>
              <w:spacing w:line="268" w:lineRule="exact"/>
              <w:ind w:left="114"/>
              <w:rPr>
                <w:szCs w:val="24"/>
              </w:rPr>
            </w:pPr>
            <w:r w:rsidRPr="00EC082A">
              <w:rPr>
                <w:spacing w:val="-4"/>
                <w:szCs w:val="24"/>
              </w:rPr>
              <w:t>endemic</w:t>
            </w:r>
            <w:r w:rsidRPr="00EC082A">
              <w:rPr>
                <w:spacing w:val="-15"/>
                <w:szCs w:val="24"/>
              </w:rPr>
              <w:t xml:space="preserve"> </w:t>
            </w:r>
            <w:r w:rsidRPr="00EC082A">
              <w:rPr>
                <w:spacing w:val="-4"/>
                <w:szCs w:val="24"/>
              </w:rPr>
              <w:t>to</w:t>
            </w:r>
            <w:r w:rsidRPr="00EC082A">
              <w:rPr>
                <w:spacing w:val="-11"/>
                <w:szCs w:val="24"/>
              </w:rPr>
              <w:t xml:space="preserve"> </w:t>
            </w:r>
            <w:r w:rsidRPr="00EC082A">
              <w:rPr>
                <w:spacing w:val="-4"/>
                <w:szCs w:val="24"/>
              </w:rPr>
              <w:t>Zambia</w:t>
            </w:r>
            <w:r w:rsidRPr="00EC082A">
              <w:rPr>
                <w:spacing w:val="-12"/>
                <w:szCs w:val="24"/>
              </w:rPr>
              <w:t xml:space="preserve"> </w:t>
            </w:r>
            <w:r w:rsidRPr="00EC082A">
              <w:rPr>
                <w:spacing w:val="-4"/>
                <w:szCs w:val="24"/>
              </w:rPr>
              <w:t>or</w:t>
            </w:r>
            <w:r w:rsidRPr="00EC082A">
              <w:rPr>
                <w:spacing w:val="-15"/>
                <w:szCs w:val="24"/>
              </w:rPr>
              <w:t xml:space="preserve"> </w:t>
            </w:r>
            <w:r w:rsidRPr="00EC082A">
              <w:rPr>
                <w:spacing w:val="-4"/>
                <w:szCs w:val="24"/>
              </w:rPr>
              <w:t>the</w:t>
            </w:r>
            <w:r w:rsidRPr="00EC082A">
              <w:rPr>
                <w:spacing w:val="-15"/>
                <w:szCs w:val="24"/>
              </w:rPr>
              <w:t xml:space="preserve"> </w:t>
            </w:r>
            <w:r w:rsidRPr="00EC082A">
              <w:rPr>
                <w:spacing w:val="-4"/>
                <w:szCs w:val="24"/>
              </w:rPr>
              <w:t>region</w:t>
            </w:r>
            <w:r w:rsidRPr="00EC082A">
              <w:rPr>
                <w:spacing w:val="-14"/>
                <w:szCs w:val="24"/>
              </w:rPr>
              <w:t xml:space="preserve"> </w:t>
            </w:r>
            <w:r w:rsidRPr="00EC082A">
              <w:rPr>
                <w:spacing w:val="-4"/>
                <w:szCs w:val="24"/>
              </w:rPr>
              <w:t>but</w:t>
            </w:r>
            <w:r w:rsidRPr="00EC082A">
              <w:rPr>
                <w:spacing w:val="-13"/>
                <w:szCs w:val="24"/>
              </w:rPr>
              <w:t xml:space="preserve"> </w:t>
            </w:r>
            <w:r w:rsidRPr="00EC082A">
              <w:rPr>
                <w:spacing w:val="-4"/>
                <w:szCs w:val="24"/>
              </w:rPr>
              <w:t>are</w:t>
            </w:r>
            <w:r w:rsidRPr="00EC082A">
              <w:rPr>
                <w:spacing w:val="-17"/>
                <w:szCs w:val="24"/>
              </w:rPr>
              <w:t xml:space="preserve"> </w:t>
            </w:r>
            <w:r w:rsidRPr="00EC082A">
              <w:rPr>
                <w:spacing w:val="-4"/>
                <w:szCs w:val="24"/>
              </w:rPr>
              <w:t>not</w:t>
            </w:r>
            <w:r w:rsidRPr="00EC082A">
              <w:rPr>
                <w:spacing w:val="-13"/>
                <w:szCs w:val="24"/>
              </w:rPr>
              <w:t xml:space="preserve"> </w:t>
            </w:r>
            <w:r w:rsidRPr="00EC082A">
              <w:rPr>
                <w:spacing w:val="-4"/>
                <w:szCs w:val="24"/>
              </w:rPr>
              <w:t>considered</w:t>
            </w:r>
            <w:r w:rsidRPr="00EC082A">
              <w:rPr>
                <w:spacing w:val="-14"/>
                <w:szCs w:val="24"/>
              </w:rPr>
              <w:t xml:space="preserve"> </w:t>
            </w:r>
            <w:r w:rsidRPr="00EC082A">
              <w:rPr>
                <w:spacing w:val="-4"/>
                <w:szCs w:val="24"/>
              </w:rPr>
              <w:t>to</w:t>
            </w:r>
            <w:r w:rsidRPr="00EC082A">
              <w:rPr>
                <w:spacing w:val="-14"/>
                <w:szCs w:val="24"/>
              </w:rPr>
              <w:t xml:space="preserve"> </w:t>
            </w:r>
            <w:r w:rsidRPr="00EC082A">
              <w:rPr>
                <w:spacing w:val="-4"/>
                <w:szCs w:val="24"/>
              </w:rPr>
              <w:t>have</w:t>
            </w:r>
            <w:r w:rsidRPr="00EC082A">
              <w:rPr>
                <w:spacing w:val="-15"/>
                <w:szCs w:val="24"/>
              </w:rPr>
              <w:t xml:space="preserve"> </w:t>
            </w:r>
            <w:r w:rsidRPr="00EC082A">
              <w:rPr>
                <w:spacing w:val="-4"/>
                <w:szCs w:val="24"/>
              </w:rPr>
              <w:t xml:space="preserve">restricted </w:t>
            </w:r>
            <w:r w:rsidRPr="00EC082A">
              <w:rPr>
                <w:spacing w:val="-2"/>
                <w:szCs w:val="24"/>
              </w:rPr>
              <w:t>ranges.</w:t>
            </w:r>
          </w:p>
        </w:tc>
      </w:tr>
      <w:tr w:rsidR="004A6D04" w:rsidRPr="00EC082A" w14:paraId="3AA6C11D" w14:textId="77777777">
        <w:trPr>
          <w:trHeight w:val="810"/>
        </w:trPr>
        <w:tc>
          <w:tcPr>
            <w:tcW w:w="2384" w:type="dxa"/>
          </w:tcPr>
          <w:p w14:paraId="335BE113" w14:textId="77777777" w:rsidR="004A6D04" w:rsidRPr="00EC082A" w:rsidRDefault="00E24CE6">
            <w:pPr>
              <w:pStyle w:val="TableParagraph"/>
              <w:spacing w:line="261" w:lineRule="exact"/>
              <w:ind w:left="112"/>
              <w:rPr>
                <w:szCs w:val="24"/>
              </w:rPr>
            </w:pPr>
            <w:r w:rsidRPr="00EC082A">
              <w:rPr>
                <w:szCs w:val="24"/>
              </w:rPr>
              <w:t>Criterion</w:t>
            </w:r>
            <w:r w:rsidRPr="00EC082A">
              <w:rPr>
                <w:spacing w:val="7"/>
                <w:szCs w:val="24"/>
              </w:rPr>
              <w:t xml:space="preserve"> </w:t>
            </w:r>
            <w:r w:rsidRPr="00EC082A">
              <w:rPr>
                <w:szCs w:val="24"/>
              </w:rPr>
              <w:t>3.</w:t>
            </w:r>
            <w:r w:rsidRPr="00EC082A">
              <w:rPr>
                <w:spacing w:val="10"/>
                <w:szCs w:val="24"/>
              </w:rPr>
              <w:t xml:space="preserve"> </w:t>
            </w:r>
            <w:r w:rsidRPr="00EC082A">
              <w:rPr>
                <w:spacing w:val="-2"/>
                <w:szCs w:val="24"/>
              </w:rPr>
              <w:t>Migratory</w:t>
            </w:r>
          </w:p>
          <w:p w14:paraId="66D654B1" w14:textId="77777777" w:rsidR="004A6D04" w:rsidRPr="00EC082A" w:rsidRDefault="00E24CE6">
            <w:pPr>
              <w:pStyle w:val="TableParagraph"/>
              <w:tabs>
                <w:tab w:val="left" w:pos="1017"/>
              </w:tabs>
              <w:spacing w:line="266" w:lineRule="exact"/>
              <w:ind w:left="112" w:right="109"/>
              <w:rPr>
                <w:szCs w:val="24"/>
              </w:rPr>
            </w:pPr>
            <w:r w:rsidRPr="00EC082A">
              <w:rPr>
                <w:spacing w:val="-4"/>
                <w:szCs w:val="24"/>
              </w:rPr>
              <w:t>and</w:t>
            </w:r>
            <w:r w:rsidRPr="00EC082A">
              <w:rPr>
                <w:szCs w:val="24"/>
              </w:rPr>
              <w:tab/>
            </w:r>
            <w:r w:rsidRPr="00EC082A">
              <w:rPr>
                <w:spacing w:val="-8"/>
                <w:szCs w:val="24"/>
              </w:rPr>
              <w:t xml:space="preserve">Congregatory </w:t>
            </w:r>
            <w:r w:rsidRPr="00EC082A">
              <w:rPr>
                <w:spacing w:val="-2"/>
                <w:szCs w:val="24"/>
              </w:rPr>
              <w:t>Species</w:t>
            </w:r>
          </w:p>
        </w:tc>
        <w:tc>
          <w:tcPr>
            <w:tcW w:w="6945" w:type="dxa"/>
          </w:tcPr>
          <w:p w14:paraId="477BEC62" w14:textId="77777777" w:rsidR="004A6D04" w:rsidRPr="00EC082A" w:rsidRDefault="00E24CE6">
            <w:pPr>
              <w:pStyle w:val="TableParagraph"/>
              <w:spacing w:line="261" w:lineRule="exact"/>
              <w:ind w:left="114"/>
              <w:rPr>
                <w:szCs w:val="24"/>
              </w:rPr>
            </w:pPr>
            <w:r w:rsidRPr="00EC082A">
              <w:rPr>
                <w:szCs w:val="24"/>
              </w:rPr>
              <w:t>Not</w:t>
            </w:r>
            <w:r w:rsidRPr="00EC082A">
              <w:rPr>
                <w:spacing w:val="24"/>
                <w:szCs w:val="24"/>
              </w:rPr>
              <w:t xml:space="preserve"> </w:t>
            </w:r>
            <w:r w:rsidRPr="00EC082A">
              <w:rPr>
                <w:szCs w:val="24"/>
              </w:rPr>
              <w:t>triggered</w:t>
            </w:r>
            <w:r w:rsidRPr="00EC082A">
              <w:rPr>
                <w:spacing w:val="27"/>
                <w:szCs w:val="24"/>
              </w:rPr>
              <w:t xml:space="preserve"> </w:t>
            </w:r>
            <w:r w:rsidRPr="00EC082A">
              <w:rPr>
                <w:szCs w:val="24"/>
              </w:rPr>
              <w:t>–</w:t>
            </w:r>
            <w:r w:rsidRPr="00EC082A">
              <w:rPr>
                <w:spacing w:val="24"/>
                <w:szCs w:val="24"/>
              </w:rPr>
              <w:t xml:space="preserve"> </w:t>
            </w:r>
            <w:r w:rsidRPr="00EC082A">
              <w:rPr>
                <w:szCs w:val="24"/>
              </w:rPr>
              <w:t>No</w:t>
            </w:r>
            <w:r w:rsidRPr="00EC082A">
              <w:rPr>
                <w:spacing w:val="28"/>
                <w:szCs w:val="24"/>
              </w:rPr>
              <w:t xml:space="preserve"> </w:t>
            </w:r>
            <w:r w:rsidRPr="00EC082A">
              <w:rPr>
                <w:szCs w:val="24"/>
              </w:rPr>
              <w:t>migratory</w:t>
            </w:r>
            <w:r w:rsidRPr="00EC082A">
              <w:rPr>
                <w:spacing w:val="23"/>
                <w:szCs w:val="24"/>
              </w:rPr>
              <w:t xml:space="preserve"> </w:t>
            </w:r>
            <w:r w:rsidRPr="00EC082A">
              <w:rPr>
                <w:szCs w:val="24"/>
              </w:rPr>
              <w:t>or</w:t>
            </w:r>
            <w:r w:rsidRPr="00EC082A">
              <w:rPr>
                <w:spacing w:val="23"/>
                <w:szCs w:val="24"/>
              </w:rPr>
              <w:t xml:space="preserve"> </w:t>
            </w:r>
            <w:r w:rsidRPr="00EC082A">
              <w:rPr>
                <w:szCs w:val="24"/>
              </w:rPr>
              <w:t>congregatory</w:t>
            </w:r>
            <w:r w:rsidRPr="00EC082A">
              <w:rPr>
                <w:spacing w:val="24"/>
                <w:szCs w:val="24"/>
              </w:rPr>
              <w:t xml:space="preserve"> </w:t>
            </w:r>
            <w:r w:rsidRPr="00EC082A">
              <w:rPr>
                <w:szCs w:val="24"/>
              </w:rPr>
              <w:t>species</w:t>
            </w:r>
            <w:r w:rsidRPr="00EC082A">
              <w:rPr>
                <w:spacing w:val="25"/>
                <w:szCs w:val="24"/>
              </w:rPr>
              <w:t xml:space="preserve"> </w:t>
            </w:r>
            <w:r w:rsidRPr="00EC082A">
              <w:rPr>
                <w:szCs w:val="24"/>
              </w:rPr>
              <w:t>occur</w:t>
            </w:r>
            <w:r w:rsidRPr="00EC082A">
              <w:rPr>
                <w:spacing w:val="24"/>
                <w:szCs w:val="24"/>
              </w:rPr>
              <w:t xml:space="preserve"> </w:t>
            </w:r>
            <w:r w:rsidRPr="00EC082A">
              <w:rPr>
                <w:szCs w:val="24"/>
              </w:rPr>
              <w:t>on</w:t>
            </w:r>
            <w:r w:rsidRPr="00EC082A">
              <w:rPr>
                <w:spacing w:val="24"/>
                <w:szCs w:val="24"/>
              </w:rPr>
              <w:t xml:space="preserve"> </w:t>
            </w:r>
            <w:r w:rsidRPr="00EC082A">
              <w:rPr>
                <w:spacing w:val="-5"/>
                <w:szCs w:val="24"/>
              </w:rPr>
              <w:t>the</w:t>
            </w:r>
          </w:p>
          <w:p w14:paraId="78283C85" w14:textId="77777777" w:rsidR="004A6D04" w:rsidRPr="00EC082A" w:rsidRDefault="00E24CE6">
            <w:pPr>
              <w:pStyle w:val="TableParagraph"/>
              <w:spacing w:line="266" w:lineRule="exact"/>
              <w:ind w:left="114"/>
              <w:rPr>
                <w:szCs w:val="24"/>
              </w:rPr>
            </w:pPr>
            <w:r w:rsidRPr="00EC082A">
              <w:rPr>
                <w:szCs w:val="24"/>
              </w:rPr>
              <w:t>project site or are likely</w:t>
            </w:r>
            <w:r w:rsidRPr="00EC082A">
              <w:rPr>
                <w:spacing w:val="-2"/>
                <w:szCs w:val="24"/>
              </w:rPr>
              <w:t xml:space="preserve"> </w:t>
            </w:r>
            <w:r w:rsidRPr="00EC082A">
              <w:rPr>
                <w:szCs w:val="24"/>
              </w:rPr>
              <w:t>to be impacted by project infrastructure (e.g. transmission lines).</w:t>
            </w:r>
          </w:p>
        </w:tc>
      </w:tr>
      <w:tr w:rsidR="004A6D04" w:rsidRPr="00EC082A" w14:paraId="4547C3EF" w14:textId="77777777">
        <w:trPr>
          <w:trHeight w:val="810"/>
        </w:trPr>
        <w:tc>
          <w:tcPr>
            <w:tcW w:w="2384" w:type="dxa"/>
          </w:tcPr>
          <w:p w14:paraId="2A4B46AF" w14:textId="77777777" w:rsidR="004A6D04" w:rsidRPr="00EC082A" w:rsidRDefault="00E24CE6">
            <w:pPr>
              <w:pStyle w:val="TableParagraph"/>
              <w:spacing w:line="230" w:lineRule="auto"/>
              <w:ind w:left="112" w:right="97"/>
              <w:jc w:val="both"/>
              <w:rPr>
                <w:szCs w:val="24"/>
              </w:rPr>
            </w:pPr>
            <w:r w:rsidRPr="00EC082A">
              <w:rPr>
                <w:w w:val="105"/>
                <w:szCs w:val="24"/>
              </w:rPr>
              <w:t xml:space="preserve">Criterion 4. Highly Threatened and </w:t>
            </w:r>
            <w:r w:rsidRPr="00EC082A">
              <w:rPr>
                <w:w w:val="120"/>
                <w:szCs w:val="24"/>
              </w:rPr>
              <w:t xml:space="preserve">/ </w:t>
            </w:r>
            <w:r w:rsidRPr="00EC082A">
              <w:rPr>
                <w:w w:val="105"/>
                <w:szCs w:val="24"/>
              </w:rPr>
              <w:t>or Unique</w:t>
            </w:r>
            <w:r w:rsidRPr="00EC082A">
              <w:rPr>
                <w:spacing w:val="-2"/>
                <w:w w:val="105"/>
                <w:szCs w:val="24"/>
              </w:rPr>
              <w:t xml:space="preserve"> </w:t>
            </w:r>
            <w:r w:rsidRPr="00EC082A">
              <w:rPr>
                <w:w w:val="105"/>
                <w:szCs w:val="24"/>
              </w:rPr>
              <w:t>Ecosystems</w:t>
            </w:r>
          </w:p>
        </w:tc>
        <w:tc>
          <w:tcPr>
            <w:tcW w:w="6945" w:type="dxa"/>
          </w:tcPr>
          <w:p w14:paraId="24E3768D" w14:textId="77777777" w:rsidR="004A6D04" w:rsidRPr="00EC082A" w:rsidRDefault="00E24CE6">
            <w:pPr>
              <w:pStyle w:val="TableParagraph"/>
              <w:spacing w:line="230" w:lineRule="auto"/>
              <w:ind w:left="114" w:right="138"/>
              <w:jc w:val="both"/>
              <w:rPr>
                <w:szCs w:val="24"/>
              </w:rPr>
            </w:pPr>
            <w:r w:rsidRPr="00EC082A">
              <w:rPr>
                <w:szCs w:val="24"/>
              </w:rPr>
              <w:t>Not</w:t>
            </w:r>
            <w:r w:rsidRPr="00EC082A">
              <w:rPr>
                <w:spacing w:val="-9"/>
                <w:szCs w:val="24"/>
              </w:rPr>
              <w:t xml:space="preserve"> </w:t>
            </w:r>
            <w:r w:rsidRPr="00EC082A">
              <w:rPr>
                <w:szCs w:val="24"/>
              </w:rPr>
              <w:t>triggered</w:t>
            </w:r>
            <w:r w:rsidRPr="00EC082A">
              <w:rPr>
                <w:spacing w:val="-7"/>
                <w:szCs w:val="24"/>
              </w:rPr>
              <w:t xml:space="preserve"> </w:t>
            </w:r>
            <w:r w:rsidRPr="00EC082A">
              <w:rPr>
                <w:szCs w:val="24"/>
              </w:rPr>
              <w:t>–</w:t>
            </w:r>
            <w:r w:rsidRPr="00EC082A">
              <w:rPr>
                <w:spacing w:val="-9"/>
                <w:szCs w:val="24"/>
              </w:rPr>
              <w:t xml:space="preserve"> </w:t>
            </w:r>
            <w:r w:rsidRPr="00EC082A">
              <w:rPr>
                <w:szCs w:val="24"/>
              </w:rPr>
              <w:t>Miombo</w:t>
            </w:r>
            <w:r w:rsidRPr="00EC082A">
              <w:rPr>
                <w:spacing w:val="-6"/>
                <w:szCs w:val="24"/>
              </w:rPr>
              <w:t xml:space="preserve"> </w:t>
            </w:r>
            <w:r w:rsidRPr="00EC082A">
              <w:rPr>
                <w:szCs w:val="24"/>
              </w:rPr>
              <w:t>woodland</w:t>
            </w:r>
            <w:r w:rsidRPr="00EC082A">
              <w:rPr>
                <w:spacing w:val="-9"/>
                <w:szCs w:val="24"/>
              </w:rPr>
              <w:t xml:space="preserve"> </w:t>
            </w:r>
            <w:r w:rsidRPr="00EC082A">
              <w:rPr>
                <w:szCs w:val="24"/>
              </w:rPr>
              <w:t>is</w:t>
            </w:r>
            <w:r w:rsidRPr="00EC082A">
              <w:rPr>
                <w:spacing w:val="-9"/>
                <w:szCs w:val="24"/>
              </w:rPr>
              <w:t xml:space="preserve"> </w:t>
            </w:r>
            <w:r w:rsidRPr="00EC082A">
              <w:rPr>
                <w:szCs w:val="24"/>
              </w:rPr>
              <w:t>a</w:t>
            </w:r>
            <w:r w:rsidRPr="00EC082A">
              <w:rPr>
                <w:spacing w:val="-8"/>
                <w:szCs w:val="24"/>
              </w:rPr>
              <w:t xml:space="preserve"> </w:t>
            </w:r>
            <w:r w:rsidRPr="00EC082A">
              <w:rPr>
                <w:szCs w:val="24"/>
              </w:rPr>
              <w:t>widespread</w:t>
            </w:r>
            <w:r w:rsidRPr="00EC082A">
              <w:rPr>
                <w:spacing w:val="-9"/>
                <w:szCs w:val="24"/>
              </w:rPr>
              <w:t xml:space="preserve"> </w:t>
            </w:r>
            <w:r w:rsidRPr="00EC082A">
              <w:rPr>
                <w:szCs w:val="24"/>
              </w:rPr>
              <w:t>habitat</w:t>
            </w:r>
            <w:r w:rsidRPr="00EC082A">
              <w:rPr>
                <w:spacing w:val="-8"/>
                <w:szCs w:val="24"/>
              </w:rPr>
              <w:t xml:space="preserve"> </w:t>
            </w:r>
            <w:r w:rsidRPr="00EC082A">
              <w:rPr>
                <w:szCs w:val="24"/>
              </w:rPr>
              <w:t>type</w:t>
            </w:r>
            <w:r w:rsidRPr="00EC082A">
              <w:rPr>
                <w:spacing w:val="-9"/>
                <w:szCs w:val="24"/>
              </w:rPr>
              <w:t xml:space="preserve"> </w:t>
            </w:r>
            <w:r w:rsidRPr="00EC082A">
              <w:rPr>
                <w:szCs w:val="24"/>
              </w:rPr>
              <w:t>that</w:t>
            </w:r>
            <w:r w:rsidRPr="00EC082A">
              <w:rPr>
                <w:spacing w:val="-8"/>
                <w:szCs w:val="24"/>
              </w:rPr>
              <w:t xml:space="preserve"> </w:t>
            </w:r>
            <w:r w:rsidRPr="00EC082A">
              <w:rPr>
                <w:szCs w:val="24"/>
              </w:rPr>
              <w:t xml:space="preserve">is </w:t>
            </w:r>
            <w:r w:rsidRPr="00EC082A">
              <w:rPr>
                <w:spacing w:val="-4"/>
                <w:szCs w:val="24"/>
              </w:rPr>
              <w:t>resilient</w:t>
            </w:r>
            <w:r w:rsidRPr="00EC082A">
              <w:rPr>
                <w:spacing w:val="-11"/>
                <w:szCs w:val="24"/>
              </w:rPr>
              <w:t xml:space="preserve"> </w:t>
            </w:r>
            <w:r w:rsidRPr="00EC082A">
              <w:rPr>
                <w:spacing w:val="-4"/>
                <w:szCs w:val="24"/>
              </w:rPr>
              <w:t>to</w:t>
            </w:r>
            <w:r w:rsidRPr="00EC082A">
              <w:rPr>
                <w:spacing w:val="-11"/>
                <w:szCs w:val="24"/>
              </w:rPr>
              <w:t xml:space="preserve"> </w:t>
            </w:r>
            <w:r w:rsidRPr="00EC082A">
              <w:rPr>
                <w:spacing w:val="-4"/>
                <w:szCs w:val="24"/>
              </w:rPr>
              <w:t>disturbance,</w:t>
            </w:r>
            <w:r w:rsidRPr="00EC082A">
              <w:rPr>
                <w:spacing w:val="-11"/>
                <w:szCs w:val="24"/>
              </w:rPr>
              <w:t xml:space="preserve"> </w:t>
            </w:r>
            <w:r w:rsidRPr="00EC082A">
              <w:rPr>
                <w:spacing w:val="-4"/>
                <w:szCs w:val="24"/>
              </w:rPr>
              <w:t>and</w:t>
            </w:r>
            <w:r w:rsidRPr="00EC082A">
              <w:rPr>
                <w:spacing w:val="-11"/>
                <w:szCs w:val="24"/>
              </w:rPr>
              <w:t xml:space="preserve"> </w:t>
            </w:r>
            <w:r w:rsidRPr="00EC082A">
              <w:rPr>
                <w:spacing w:val="-4"/>
                <w:szCs w:val="24"/>
              </w:rPr>
              <w:t>recovers</w:t>
            </w:r>
            <w:r w:rsidRPr="00EC082A">
              <w:rPr>
                <w:spacing w:val="-11"/>
                <w:szCs w:val="24"/>
              </w:rPr>
              <w:t xml:space="preserve"> </w:t>
            </w:r>
            <w:r w:rsidRPr="00EC082A">
              <w:rPr>
                <w:spacing w:val="-4"/>
                <w:szCs w:val="24"/>
              </w:rPr>
              <w:t>after</w:t>
            </w:r>
            <w:r w:rsidRPr="00EC082A">
              <w:rPr>
                <w:spacing w:val="-11"/>
                <w:szCs w:val="24"/>
              </w:rPr>
              <w:t xml:space="preserve"> </w:t>
            </w:r>
            <w:r w:rsidRPr="00EC082A">
              <w:rPr>
                <w:spacing w:val="-4"/>
                <w:szCs w:val="24"/>
              </w:rPr>
              <w:t>fire,</w:t>
            </w:r>
            <w:r w:rsidRPr="00EC082A">
              <w:rPr>
                <w:spacing w:val="-11"/>
                <w:szCs w:val="24"/>
              </w:rPr>
              <w:t xml:space="preserve"> </w:t>
            </w:r>
            <w:r w:rsidRPr="00EC082A">
              <w:rPr>
                <w:spacing w:val="-4"/>
                <w:szCs w:val="24"/>
              </w:rPr>
              <w:t>cultivation</w:t>
            </w:r>
            <w:r w:rsidRPr="00EC082A">
              <w:rPr>
                <w:spacing w:val="-11"/>
                <w:szCs w:val="24"/>
              </w:rPr>
              <w:t xml:space="preserve"> </w:t>
            </w:r>
            <w:r w:rsidRPr="00EC082A">
              <w:rPr>
                <w:spacing w:val="-4"/>
                <w:szCs w:val="24"/>
              </w:rPr>
              <w:t>or</w:t>
            </w:r>
            <w:r w:rsidRPr="00EC082A">
              <w:rPr>
                <w:spacing w:val="-11"/>
                <w:szCs w:val="24"/>
              </w:rPr>
              <w:t xml:space="preserve"> </w:t>
            </w:r>
            <w:r w:rsidRPr="00EC082A">
              <w:rPr>
                <w:spacing w:val="-4"/>
                <w:szCs w:val="24"/>
              </w:rPr>
              <w:t xml:space="preserve">exploitation </w:t>
            </w:r>
            <w:r w:rsidRPr="00EC082A">
              <w:rPr>
                <w:szCs w:val="24"/>
              </w:rPr>
              <w:t>if left alone.</w:t>
            </w:r>
          </w:p>
        </w:tc>
      </w:tr>
      <w:tr w:rsidR="00562ADB" w:rsidRPr="00EC082A" w14:paraId="0AC977A7" w14:textId="77777777">
        <w:trPr>
          <w:trHeight w:val="810"/>
        </w:trPr>
        <w:tc>
          <w:tcPr>
            <w:tcW w:w="2384" w:type="dxa"/>
          </w:tcPr>
          <w:p w14:paraId="6B135208" w14:textId="3FC34C12" w:rsidR="00562ADB" w:rsidRPr="00562ADB" w:rsidRDefault="00562ADB" w:rsidP="00562ADB">
            <w:r w:rsidRPr="00562ADB">
              <w:t>Criterion</w:t>
            </w:r>
            <w:r w:rsidRPr="00562ADB">
              <w:tab/>
              <w:t>5.</w:t>
            </w:r>
            <w:r>
              <w:t xml:space="preserve"> </w:t>
            </w:r>
            <w:r w:rsidRPr="00562ADB">
              <w:t>Key Evolutionary Processes</w:t>
            </w:r>
          </w:p>
        </w:tc>
        <w:tc>
          <w:tcPr>
            <w:tcW w:w="6945" w:type="dxa"/>
          </w:tcPr>
          <w:p w14:paraId="5F3EE44E" w14:textId="69B42813" w:rsidR="00562ADB" w:rsidRPr="00EC082A" w:rsidRDefault="00562ADB" w:rsidP="00562ADB">
            <w:pPr>
              <w:pStyle w:val="TableParagraph"/>
              <w:spacing w:line="230" w:lineRule="auto"/>
              <w:ind w:left="114" w:right="138"/>
              <w:rPr>
                <w:szCs w:val="24"/>
              </w:rPr>
            </w:pPr>
            <w:r w:rsidRPr="00EC082A">
              <w:rPr>
                <w:spacing w:val="-6"/>
                <w:szCs w:val="24"/>
              </w:rPr>
              <w:t>Not</w:t>
            </w:r>
            <w:r w:rsidRPr="00EC082A">
              <w:rPr>
                <w:spacing w:val="-11"/>
                <w:szCs w:val="24"/>
              </w:rPr>
              <w:t xml:space="preserve"> </w:t>
            </w:r>
            <w:r w:rsidRPr="00EC082A">
              <w:rPr>
                <w:spacing w:val="-6"/>
                <w:szCs w:val="24"/>
              </w:rPr>
              <w:t>triggered</w:t>
            </w:r>
            <w:r w:rsidRPr="00EC082A">
              <w:rPr>
                <w:spacing w:val="-8"/>
                <w:szCs w:val="24"/>
              </w:rPr>
              <w:t xml:space="preserve"> </w:t>
            </w:r>
            <w:r w:rsidRPr="00EC082A">
              <w:rPr>
                <w:spacing w:val="-6"/>
                <w:szCs w:val="24"/>
              </w:rPr>
              <w:t>–</w:t>
            </w:r>
            <w:r w:rsidRPr="00EC082A">
              <w:rPr>
                <w:spacing w:val="-12"/>
                <w:szCs w:val="24"/>
              </w:rPr>
              <w:t xml:space="preserve"> </w:t>
            </w:r>
            <w:r w:rsidRPr="00EC082A">
              <w:rPr>
                <w:spacing w:val="-6"/>
                <w:szCs w:val="24"/>
              </w:rPr>
              <w:t>Miombo woodland</w:t>
            </w:r>
            <w:r w:rsidRPr="00EC082A">
              <w:rPr>
                <w:spacing w:val="-12"/>
                <w:szCs w:val="24"/>
              </w:rPr>
              <w:t xml:space="preserve"> </w:t>
            </w:r>
            <w:r w:rsidRPr="00EC082A">
              <w:rPr>
                <w:spacing w:val="-6"/>
                <w:szCs w:val="24"/>
              </w:rPr>
              <w:t>is a</w:t>
            </w:r>
            <w:r w:rsidRPr="00EC082A">
              <w:rPr>
                <w:spacing w:val="-10"/>
                <w:szCs w:val="24"/>
              </w:rPr>
              <w:t xml:space="preserve"> </w:t>
            </w:r>
            <w:r w:rsidRPr="00EC082A">
              <w:rPr>
                <w:spacing w:val="-6"/>
                <w:szCs w:val="24"/>
              </w:rPr>
              <w:t>relatively</w:t>
            </w:r>
            <w:r w:rsidRPr="00EC082A">
              <w:rPr>
                <w:spacing w:val="-14"/>
                <w:szCs w:val="24"/>
              </w:rPr>
              <w:t xml:space="preserve"> </w:t>
            </w:r>
            <w:r w:rsidRPr="00EC082A">
              <w:rPr>
                <w:spacing w:val="-6"/>
                <w:szCs w:val="24"/>
              </w:rPr>
              <w:t>recent</w:t>
            </w:r>
            <w:r w:rsidRPr="00EC082A">
              <w:rPr>
                <w:spacing w:val="-11"/>
                <w:szCs w:val="24"/>
              </w:rPr>
              <w:t xml:space="preserve"> </w:t>
            </w:r>
            <w:r w:rsidRPr="00EC082A">
              <w:rPr>
                <w:spacing w:val="-6"/>
                <w:szCs w:val="24"/>
              </w:rPr>
              <w:t>and</w:t>
            </w:r>
            <w:r w:rsidRPr="00EC082A">
              <w:rPr>
                <w:spacing w:val="-8"/>
                <w:szCs w:val="24"/>
              </w:rPr>
              <w:t xml:space="preserve"> </w:t>
            </w:r>
            <w:r w:rsidRPr="00EC082A">
              <w:rPr>
                <w:spacing w:val="-6"/>
                <w:szCs w:val="24"/>
              </w:rPr>
              <w:t>stable</w:t>
            </w:r>
            <w:r w:rsidRPr="00EC082A">
              <w:rPr>
                <w:spacing w:val="-10"/>
                <w:szCs w:val="24"/>
              </w:rPr>
              <w:t xml:space="preserve"> </w:t>
            </w:r>
            <w:r w:rsidRPr="00EC082A">
              <w:rPr>
                <w:spacing w:val="-6"/>
                <w:szCs w:val="24"/>
              </w:rPr>
              <w:t xml:space="preserve">habitat </w:t>
            </w:r>
            <w:r w:rsidRPr="00EC082A">
              <w:rPr>
                <w:szCs w:val="24"/>
              </w:rPr>
              <w:t>the is not in any</w:t>
            </w:r>
            <w:r w:rsidRPr="00EC082A">
              <w:rPr>
                <w:spacing w:val="-5"/>
                <w:szCs w:val="24"/>
              </w:rPr>
              <w:t xml:space="preserve"> </w:t>
            </w:r>
            <w:r w:rsidRPr="00EC082A">
              <w:rPr>
                <w:szCs w:val="24"/>
              </w:rPr>
              <w:t>evolutionary</w:t>
            </w:r>
            <w:r w:rsidRPr="00EC082A">
              <w:rPr>
                <w:spacing w:val="-3"/>
                <w:szCs w:val="24"/>
              </w:rPr>
              <w:t xml:space="preserve"> </w:t>
            </w:r>
            <w:r w:rsidRPr="00EC082A">
              <w:rPr>
                <w:szCs w:val="24"/>
              </w:rPr>
              <w:t>stage</w:t>
            </w:r>
          </w:p>
        </w:tc>
      </w:tr>
    </w:tbl>
    <w:p w14:paraId="0FDE2546" w14:textId="30CDE743" w:rsidR="004A6D04" w:rsidRPr="00EC082A" w:rsidRDefault="007011A1">
      <w:pPr>
        <w:pStyle w:val="Corpsdetexte"/>
        <w:spacing w:before="4"/>
        <w:jc w:val="left"/>
      </w:pPr>
      <w:bookmarkStart w:id="228" w:name="_bookmark82"/>
      <w:bookmarkEnd w:id="228"/>
      <w:r>
        <w:rPr>
          <w:noProof/>
          <w:lang w:val="fr-FR" w:eastAsia="fr-FR"/>
        </w:rPr>
        <mc:AlternateContent>
          <mc:Choice Requires="wps">
            <w:drawing>
              <wp:anchor distT="0" distB="0" distL="0" distR="0" simplePos="0" relativeHeight="251663872" behindDoc="1" locked="0" layoutInCell="1" allowOverlap="1" wp14:anchorId="1B6A4368" wp14:editId="28BB3430">
                <wp:simplePos x="0" y="0"/>
                <wp:positionH relativeFrom="page">
                  <wp:posOffset>914400</wp:posOffset>
                </wp:positionH>
                <wp:positionV relativeFrom="paragraph">
                  <wp:posOffset>142240</wp:posOffset>
                </wp:positionV>
                <wp:extent cx="1828165" cy="8890"/>
                <wp:effectExtent l="0" t="0" r="0" b="0"/>
                <wp:wrapTopAndBottom/>
                <wp:docPr id="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F05E6" id="docshape29" o:spid="_x0000_s1026" style="position:absolute;margin-left:1in;margin-top:11.2pt;width:143.95pt;height:.7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" fillcolor="black" stroked="f">
                <w10:wrap type="topAndBottom" anchorx="page"/>
              </v:rect>
            </w:pict>
          </mc:Fallback>
        </mc:AlternateContent>
      </w:r>
    </w:p>
    <w:p w14:paraId="58489FCE" w14:textId="77777777" w:rsidR="004A6D04" w:rsidRPr="00EC082A" w:rsidRDefault="00E24CE6">
      <w:pPr>
        <w:spacing w:before="125" w:line="254" w:lineRule="auto"/>
        <w:ind w:left="560" w:right="447"/>
        <w:rPr>
          <w:szCs w:val="24"/>
        </w:rPr>
      </w:pPr>
      <w:r w:rsidRPr="0065706D">
        <w:rPr>
          <w:position w:val="5"/>
          <w:szCs w:val="24"/>
        </w:rPr>
        <w:lastRenderedPageBreak/>
        <w:t>1</w:t>
      </w:r>
      <w:r w:rsidRPr="0065706D">
        <w:rPr>
          <w:spacing w:val="10"/>
          <w:position w:val="5"/>
          <w:szCs w:val="24"/>
        </w:rPr>
        <w:t xml:space="preserve"> </w:t>
      </w:r>
      <w:r w:rsidRPr="00EC082A">
        <w:rPr>
          <w:szCs w:val="24"/>
        </w:rPr>
        <w:t>Modified</w:t>
      </w:r>
      <w:r w:rsidRPr="00EC082A">
        <w:rPr>
          <w:spacing w:val="-1"/>
          <w:szCs w:val="24"/>
        </w:rPr>
        <w:t xml:space="preserve"> </w:t>
      </w:r>
      <w:r w:rsidRPr="00EC082A">
        <w:rPr>
          <w:szCs w:val="24"/>
        </w:rPr>
        <w:t>Habitat</w:t>
      </w:r>
      <w:r w:rsidRPr="00EC082A">
        <w:rPr>
          <w:spacing w:val="-3"/>
          <w:szCs w:val="24"/>
        </w:rPr>
        <w:t xml:space="preserve"> </w:t>
      </w:r>
      <w:r w:rsidRPr="00EC082A">
        <w:rPr>
          <w:szCs w:val="24"/>
        </w:rPr>
        <w:t>is</w:t>
      </w:r>
      <w:r w:rsidRPr="00EC082A">
        <w:rPr>
          <w:spacing w:val="-5"/>
          <w:szCs w:val="24"/>
        </w:rPr>
        <w:t xml:space="preserve"> </w:t>
      </w:r>
      <w:r w:rsidRPr="00EC082A">
        <w:rPr>
          <w:szCs w:val="24"/>
        </w:rPr>
        <w:t>defined</w:t>
      </w:r>
      <w:r w:rsidRPr="00EC082A">
        <w:rPr>
          <w:spacing w:val="-1"/>
          <w:szCs w:val="24"/>
        </w:rPr>
        <w:t xml:space="preserve"> </w:t>
      </w:r>
      <w:r w:rsidRPr="00EC082A">
        <w:rPr>
          <w:szCs w:val="24"/>
        </w:rPr>
        <w:t>as</w:t>
      </w:r>
      <w:r w:rsidRPr="00EC082A">
        <w:rPr>
          <w:spacing w:val="-3"/>
          <w:szCs w:val="24"/>
        </w:rPr>
        <w:t xml:space="preserve"> </w:t>
      </w:r>
      <w:r w:rsidRPr="00EC082A">
        <w:rPr>
          <w:szCs w:val="24"/>
        </w:rPr>
        <w:t>“areas</w:t>
      </w:r>
      <w:r w:rsidRPr="00EC082A">
        <w:rPr>
          <w:spacing w:val="-5"/>
          <w:szCs w:val="24"/>
        </w:rPr>
        <w:t xml:space="preserve"> </w:t>
      </w:r>
      <w:r w:rsidRPr="00EC082A">
        <w:rPr>
          <w:szCs w:val="24"/>
        </w:rPr>
        <w:t>that</w:t>
      </w:r>
      <w:r w:rsidRPr="00EC082A">
        <w:rPr>
          <w:spacing w:val="-1"/>
          <w:szCs w:val="24"/>
        </w:rPr>
        <w:t xml:space="preserve"> </w:t>
      </w:r>
      <w:r w:rsidRPr="00EC082A">
        <w:rPr>
          <w:szCs w:val="24"/>
        </w:rPr>
        <w:t>may</w:t>
      </w:r>
      <w:r w:rsidRPr="00EC082A">
        <w:rPr>
          <w:spacing w:val="-3"/>
          <w:szCs w:val="24"/>
        </w:rPr>
        <w:t xml:space="preserve"> </w:t>
      </w:r>
      <w:r w:rsidRPr="00EC082A">
        <w:rPr>
          <w:szCs w:val="24"/>
        </w:rPr>
        <w:t>contain</w:t>
      </w:r>
      <w:r w:rsidRPr="00EC082A">
        <w:rPr>
          <w:spacing w:val="-1"/>
          <w:szCs w:val="24"/>
        </w:rPr>
        <w:t xml:space="preserve"> </w:t>
      </w:r>
      <w:r w:rsidRPr="00EC082A">
        <w:rPr>
          <w:szCs w:val="24"/>
        </w:rPr>
        <w:t>a</w:t>
      </w:r>
      <w:r w:rsidRPr="00EC082A">
        <w:rPr>
          <w:spacing w:val="-3"/>
          <w:szCs w:val="24"/>
        </w:rPr>
        <w:t xml:space="preserve"> </w:t>
      </w:r>
      <w:r w:rsidRPr="00EC082A">
        <w:rPr>
          <w:szCs w:val="24"/>
        </w:rPr>
        <w:t>large</w:t>
      </w:r>
      <w:r w:rsidRPr="00EC082A">
        <w:rPr>
          <w:spacing w:val="-7"/>
          <w:szCs w:val="24"/>
        </w:rPr>
        <w:t xml:space="preserve"> </w:t>
      </w:r>
      <w:r w:rsidRPr="00EC082A">
        <w:rPr>
          <w:szCs w:val="24"/>
        </w:rPr>
        <w:t>proportion</w:t>
      </w:r>
      <w:r w:rsidRPr="00EC082A">
        <w:rPr>
          <w:spacing w:val="-5"/>
          <w:szCs w:val="24"/>
        </w:rPr>
        <w:t xml:space="preserve"> </w:t>
      </w:r>
      <w:r w:rsidRPr="00EC082A">
        <w:rPr>
          <w:szCs w:val="24"/>
        </w:rPr>
        <w:t>of</w:t>
      </w:r>
      <w:r w:rsidRPr="00EC082A">
        <w:rPr>
          <w:spacing w:val="-4"/>
          <w:szCs w:val="24"/>
        </w:rPr>
        <w:t xml:space="preserve"> </w:t>
      </w:r>
      <w:r w:rsidRPr="00EC082A">
        <w:rPr>
          <w:szCs w:val="24"/>
        </w:rPr>
        <w:t>plant</w:t>
      </w:r>
      <w:r w:rsidRPr="00EC082A">
        <w:rPr>
          <w:spacing w:val="-1"/>
          <w:szCs w:val="24"/>
        </w:rPr>
        <w:t xml:space="preserve"> </w:t>
      </w:r>
      <w:r w:rsidRPr="00EC082A">
        <w:rPr>
          <w:szCs w:val="24"/>
        </w:rPr>
        <w:t>and/or</w:t>
      </w:r>
      <w:r w:rsidRPr="00EC082A">
        <w:rPr>
          <w:spacing w:val="-1"/>
          <w:szCs w:val="24"/>
        </w:rPr>
        <w:t xml:space="preserve"> </w:t>
      </w:r>
      <w:r w:rsidRPr="00EC082A">
        <w:rPr>
          <w:szCs w:val="24"/>
        </w:rPr>
        <w:t>animal</w:t>
      </w:r>
      <w:r w:rsidRPr="00EC082A">
        <w:rPr>
          <w:spacing w:val="-1"/>
          <w:szCs w:val="24"/>
        </w:rPr>
        <w:t xml:space="preserve"> </w:t>
      </w:r>
      <w:r w:rsidRPr="00EC082A">
        <w:rPr>
          <w:szCs w:val="24"/>
        </w:rPr>
        <w:t>species</w:t>
      </w:r>
      <w:r w:rsidRPr="00EC082A">
        <w:rPr>
          <w:spacing w:val="-5"/>
          <w:szCs w:val="24"/>
        </w:rPr>
        <w:t xml:space="preserve"> </w:t>
      </w:r>
      <w:r w:rsidRPr="00EC082A">
        <w:rPr>
          <w:szCs w:val="24"/>
        </w:rPr>
        <w:t>of</w:t>
      </w:r>
      <w:r w:rsidRPr="00EC082A">
        <w:rPr>
          <w:spacing w:val="-4"/>
          <w:szCs w:val="24"/>
        </w:rPr>
        <w:t xml:space="preserve"> </w:t>
      </w:r>
      <w:r w:rsidRPr="00EC082A">
        <w:rPr>
          <w:szCs w:val="24"/>
        </w:rPr>
        <w:t>non-native</w:t>
      </w:r>
      <w:r w:rsidRPr="00EC082A">
        <w:rPr>
          <w:spacing w:val="-7"/>
          <w:szCs w:val="24"/>
        </w:rPr>
        <w:t xml:space="preserve"> </w:t>
      </w:r>
      <w:r w:rsidRPr="00EC082A">
        <w:rPr>
          <w:szCs w:val="24"/>
        </w:rPr>
        <w:t>origin, and/or where human activity has substantially modified an area’s primary ecological functions and species composition”.</w:t>
      </w:r>
    </w:p>
    <w:p w14:paraId="75279692" w14:textId="77777777" w:rsidR="004A6D04" w:rsidRPr="00EC082A" w:rsidRDefault="00E24CE6">
      <w:pPr>
        <w:spacing w:before="10" w:line="254" w:lineRule="auto"/>
        <w:ind w:left="560" w:right="447"/>
        <w:rPr>
          <w:szCs w:val="24"/>
        </w:rPr>
      </w:pPr>
      <w:bookmarkStart w:id="229" w:name="_bookmark83"/>
      <w:bookmarkEnd w:id="229"/>
      <w:r w:rsidRPr="0065706D">
        <w:rPr>
          <w:position w:val="5"/>
          <w:szCs w:val="24"/>
        </w:rPr>
        <w:t>2</w:t>
      </w:r>
      <w:r w:rsidRPr="0065706D">
        <w:rPr>
          <w:spacing w:val="10"/>
          <w:position w:val="5"/>
          <w:szCs w:val="24"/>
        </w:rPr>
        <w:t xml:space="preserve"> </w:t>
      </w:r>
      <w:r w:rsidRPr="00EC082A">
        <w:rPr>
          <w:szCs w:val="24"/>
        </w:rPr>
        <w:t>Natural</w:t>
      </w:r>
      <w:r w:rsidRPr="00EC082A">
        <w:rPr>
          <w:spacing w:val="-4"/>
          <w:szCs w:val="24"/>
        </w:rPr>
        <w:t xml:space="preserve"> </w:t>
      </w:r>
      <w:r w:rsidRPr="00EC082A">
        <w:rPr>
          <w:szCs w:val="24"/>
        </w:rPr>
        <w:t>Habitat</w:t>
      </w:r>
      <w:r w:rsidRPr="00EC082A">
        <w:rPr>
          <w:spacing w:val="-4"/>
          <w:szCs w:val="24"/>
        </w:rPr>
        <w:t xml:space="preserve"> </w:t>
      </w:r>
      <w:r w:rsidRPr="00EC082A">
        <w:rPr>
          <w:szCs w:val="24"/>
        </w:rPr>
        <w:t>is</w:t>
      </w:r>
      <w:r w:rsidRPr="00EC082A">
        <w:rPr>
          <w:spacing w:val="-7"/>
          <w:szCs w:val="24"/>
        </w:rPr>
        <w:t xml:space="preserve"> </w:t>
      </w:r>
      <w:r w:rsidRPr="00EC082A">
        <w:rPr>
          <w:szCs w:val="24"/>
        </w:rPr>
        <w:t>defined</w:t>
      </w:r>
      <w:r w:rsidRPr="00EC082A">
        <w:rPr>
          <w:spacing w:val="-2"/>
          <w:szCs w:val="24"/>
        </w:rPr>
        <w:t xml:space="preserve"> </w:t>
      </w:r>
      <w:r w:rsidRPr="00EC082A">
        <w:rPr>
          <w:szCs w:val="24"/>
        </w:rPr>
        <w:t>as</w:t>
      </w:r>
      <w:r w:rsidRPr="00EC082A">
        <w:rPr>
          <w:spacing w:val="-5"/>
          <w:szCs w:val="24"/>
        </w:rPr>
        <w:t xml:space="preserve"> </w:t>
      </w:r>
      <w:r w:rsidRPr="00EC082A">
        <w:rPr>
          <w:szCs w:val="24"/>
        </w:rPr>
        <w:t>‘areas</w:t>
      </w:r>
      <w:r w:rsidRPr="00EC082A">
        <w:rPr>
          <w:spacing w:val="-5"/>
          <w:szCs w:val="24"/>
        </w:rPr>
        <w:t xml:space="preserve"> </w:t>
      </w:r>
      <w:r w:rsidRPr="00EC082A">
        <w:rPr>
          <w:szCs w:val="24"/>
        </w:rPr>
        <w:t>composed of</w:t>
      </w:r>
      <w:r w:rsidRPr="00EC082A">
        <w:rPr>
          <w:spacing w:val="-9"/>
          <w:szCs w:val="24"/>
        </w:rPr>
        <w:t xml:space="preserve"> </w:t>
      </w:r>
      <w:r w:rsidRPr="00EC082A">
        <w:rPr>
          <w:szCs w:val="24"/>
        </w:rPr>
        <w:t>viable</w:t>
      </w:r>
      <w:r w:rsidRPr="00EC082A">
        <w:rPr>
          <w:spacing w:val="-4"/>
          <w:szCs w:val="24"/>
        </w:rPr>
        <w:t xml:space="preserve"> </w:t>
      </w:r>
      <w:r w:rsidRPr="00EC082A">
        <w:rPr>
          <w:szCs w:val="24"/>
        </w:rPr>
        <w:t>assemblages</w:t>
      </w:r>
      <w:r w:rsidRPr="00EC082A">
        <w:rPr>
          <w:spacing w:val="-4"/>
          <w:szCs w:val="24"/>
        </w:rPr>
        <w:t xml:space="preserve"> </w:t>
      </w:r>
      <w:r w:rsidRPr="00EC082A">
        <w:rPr>
          <w:szCs w:val="24"/>
        </w:rPr>
        <w:t>of</w:t>
      </w:r>
      <w:r w:rsidRPr="00EC082A">
        <w:rPr>
          <w:spacing w:val="-7"/>
          <w:szCs w:val="24"/>
        </w:rPr>
        <w:t xml:space="preserve"> </w:t>
      </w:r>
      <w:r w:rsidRPr="00EC082A">
        <w:rPr>
          <w:szCs w:val="24"/>
        </w:rPr>
        <w:t>plant</w:t>
      </w:r>
      <w:r w:rsidRPr="00EC082A">
        <w:rPr>
          <w:spacing w:val="-4"/>
          <w:szCs w:val="24"/>
        </w:rPr>
        <w:t xml:space="preserve"> </w:t>
      </w:r>
      <w:r w:rsidRPr="00EC082A">
        <w:rPr>
          <w:szCs w:val="24"/>
        </w:rPr>
        <w:t>and/or</w:t>
      </w:r>
      <w:r w:rsidRPr="00EC082A">
        <w:rPr>
          <w:spacing w:val="-4"/>
          <w:szCs w:val="24"/>
        </w:rPr>
        <w:t xml:space="preserve"> </w:t>
      </w:r>
      <w:r w:rsidRPr="00EC082A">
        <w:rPr>
          <w:szCs w:val="24"/>
        </w:rPr>
        <w:t>animal</w:t>
      </w:r>
      <w:r w:rsidRPr="00EC082A">
        <w:rPr>
          <w:spacing w:val="-3"/>
          <w:szCs w:val="24"/>
        </w:rPr>
        <w:t xml:space="preserve"> </w:t>
      </w:r>
      <w:r w:rsidRPr="00EC082A">
        <w:rPr>
          <w:szCs w:val="24"/>
        </w:rPr>
        <w:t>species</w:t>
      </w:r>
      <w:r w:rsidRPr="00EC082A">
        <w:rPr>
          <w:spacing w:val="-2"/>
          <w:szCs w:val="24"/>
        </w:rPr>
        <w:t xml:space="preserve"> </w:t>
      </w:r>
      <w:r w:rsidRPr="00EC082A">
        <w:rPr>
          <w:szCs w:val="24"/>
        </w:rPr>
        <w:t>of</w:t>
      </w:r>
      <w:r w:rsidRPr="00EC082A">
        <w:rPr>
          <w:spacing w:val="-7"/>
          <w:szCs w:val="24"/>
        </w:rPr>
        <w:t xml:space="preserve"> </w:t>
      </w:r>
      <w:r w:rsidRPr="00EC082A">
        <w:rPr>
          <w:szCs w:val="24"/>
        </w:rPr>
        <w:t>largely</w:t>
      </w:r>
      <w:r w:rsidRPr="00EC082A">
        <w:rPr>
          <w:spacing w:val="-5"/>
          <w:szCs w:val="24"/>
        </w:rPr>
        <w:t xml:space="preserve"> </w:t>
      </w:r>
      <w:r w:rsidRPr="00EC082A">
        <w:rPr>
          <w:szCs w:val="24"/>
        </w:rPr>
        <w:t>native</w:t>
      </w:r>
      <w:r w:rsidRPr="00EC082A">
        <w:rPr>
          <w:spacing w:val="-5"/>
          <w:szCs w:val="24"/>
        </w:rPr>
        <w:t xml:space="preserve"> </w:t>
      </w:r>
      <w:r w:rsidRPr="00EC082A">
        <w:rPr>
          <w:szCs w:val="24"/>
        </w:rPr>
        <w:t>origin, and/or where human activity has not essentially modified an area’s primary ecological functions and species composition’</w:t>
      </w:r>
    </w:p>
    <w:p w14:paraId="2E604BC2" w14:textId="77777777" w:rsidR="004A6D04" w:rsidRDefault="004A6D04">
      <w:pPr>
        <w:spacing w:line="254" w:lineRule="auto"/>
        <w:rPr>
          <w:szCs w:val="24"/>
        </w:rPr>
      </w:pPr>
    </w:p>
    <w:p w14:paraId="3C3977E6" w14:textId="77777777" w:rsidR="004A6D04" w:rsidRPr="00EC082A" w:rsidRDefault="00E24CE6" w:rsidP="00562ADB">
      <w:pPr>
        <w:pStyle w:val="Titre2"/>
      </w:pPr>
      <w:bookmarkStart w:id="230" w:name="_Toc198363373"/>
      <w:r w:rsidRPr="00EC082A">
        <w:t>Implications for</w:t>
      </w:r>
      <w:r w:rsidRPr="00EC082A">
        <w:rPr>
          <w:spacing w:val="-6"/>
        </w:rPr>
        <w:t xml:space="preserve"> </w:t>
      </w:r>
      <w:r w:rsidRPr="00EC082A">
        <w:t>the</w:t>
      </w:r>
      <w:r w:rsidRPr="00EC082A">
        <w:rPr>
          <w:spacing w:val="-4"/>
        </w:rPr>
        <w:t xml:space="preserve"> </w:t>
      </w:r>
      <w:r w:rsidRPr="00EC082A">
        <w:t>Project</w:t>
      </w:r>
      <w:bookmarkEnd w:id="230"/>
    </w:p>
    <w:p w14:paraId="7F4EDBBE" w14:textId="267FEC00" w:rsidR="004A6D04" w:rsidRPr="003E13C1" w:rsidRDefault="00E24CE6" w:rsidP="003E13C1">
      <w:pPr>
        <w:pStyle w:val="Corpsdetexte"/>
        <w:spacing w:before="171"/>
        <w:jc w:val="left"/>
      </w:pPr>
      <w:r w:rsidRPr="00562ADB">
        <w:rPr>
          <w:spacing w:val="-4"/>
        </w:rPr>
        <w:t>IFC</w:t>
      </w:r>
      <w:r w:rsidRPr="00562ADB">
        <w:rPr>
          <w:spacing w:val="-5"/>
        </w:rPr>
        <w:t xml:space="preserve"> </w:t>
      </w:r>
      <w:r w:rsidRPr="00562ADB">
        <w:rPr>
          <w:spacing w:val="-4"/>
        </w:rPr>
        <w:t>GN6</w:t>
      </w:r>
      <w:r w:rsidRPr="00562ADB">
        <w:rPr>
          <w:spacing w:val="-6"/>
        </w:rPr>
        <w:t xml:space="preserve"> </w:t>
      </w:r>
      <w:r w:rsidRPr="00562ADB">
        <w:rPr>
          <w:spacing w:val="-4"/>
        </w:rPr>
        <w:t>Clause</w:t>
      </w:r>
      <w:r w:rsidRPr="00562ADB">
        <w:rPr>
          <w:spacing w:val="-6"/>
        </w:rPr>
        <w:t xml:space="preserve"> </w:t>
      </w:r>
      <w:r w:rsidRPr="00562ADB">
        <w:rPr>
          <w:spacing w:val="-4"/>
        </w:rPr>
        <w:t>14</w:t>
      </w:r>
      <w:r w:rsidRPr="00562ADB">
        <w:rPr>
          <w:spacing w:val="-5"/>
        </w:rPr>
        <w:t xml:space="preserve"> </w:t>
      </w:r>
      <w:r w:rsidRPr="00562ADB">
        <w:rPr>
          <w:spacing w:val="-4"/>
        </w:rPr>
        <w:t>requires</w:t>
      </w:r>
      <w:r w:rsidRPr="00562ADB">
        <w:rPr>
          <w:spacing w:val="-5"/>
        </w:rPr>
        <w:t xml:space="preserve"> </w:t>
      </w:r>
      <w:r w:rsidRPr="00562ADB">
        <w:rPr>
          <w:spacing w:val="-4"/>
        </w:rPr>
        <w:t>that:</w:t>
      </w:r>
      <w:r w:rsidR="003E13C1">
        <w:rPr>
          <w:spacing w:val="-4"/>
        </w:rPr>
        <w:t xml:space="preserve"> </w:t>
      </w:r>
      <w:r w:rsidRPr="00562ADB">
        <w:rPr>
          <w:i/>
          <w:w w:val="75"/>
        </w:rPr>
        <w:t>The</w:t>
      </w:r>
      <w:r w:rsidRPr="00562ADB">
        <w:rPr>
          <w:i/>
          <w:spacing w:val="8"/>
        </w:rPr>
        <w:t xml:space="preserve"> </w:t>
      </w:r>
      <w:r w:rsidRPr="00562ADB">
        <w:rPr>
          <w:i/>
          <w:w w:val="75"/>
        </w:rPr>
        <w:t>proponent</w:t>
      </w:r>
      <w:r w:rsidRPr="00562ADB">
        <w:rPr>
          <w:i/>
          <w:spacing w:val="13"/>
        </w:rPr>
        <w:t xml:space="preserve"> </w:t>
      </w:r>
      <w:r w:rsidRPr="00562ADB">
        <w:rPr>
          <w:i/>
          <w:w w:val="75"/>
        </w:rPr>
        <w:t>will</w:t>
      </w:r>
      <w:r w:rsidRPr="00562ADB">
        <w:rPr>
          <w:i/>
          <w:spacing w:val="10"/>
        </w:rPr>
        <w:t xml:space="preserve"> </w:t>
      </w:r>
      <w:r w:rsidRPr="00562ADB">
        <w:rPr>
          <w:i/>
          <w:w w:val="75"/>
        </w:rPr>
        <w:t>not</w:t>
      </w:r>
      <w:r w:rsidRPr="00562ADB">
        <w:rPr>
          <w:i/>
          <w:spacing w:val="10"/>
        </w:rPr>
        <w:t xml:space="preserve"> </w:t>
      </w:r>
      <w:r w:rsidRPr="00562ADB">
        <w:rPr>
          <w:i/>
          <w:w w:val="75"/>
        </w:rPr>
        <w:t>significantly</w:t>
      </w:r>
      <w:r w:rsidRPr="00562ADB">
        <w:rPr>
          <w:i/>
          <w:spacing w:val="10"/>
        </w:rPr>
        <w:t xml:space="preserve"> </w:t>
      </w:r>
      <w:r w:rsidRPr="00562ADB">
        <w:rPr>
          <w:i/>
          <w:w w:val="75"/>
        </w:rPr>
        <w:t>convert</w:t>
      </w:r>
      <w:r w:rsidRPr="00562ADB">
        <w:rPr>
          <w:i/>
          <w:spacing w:val="10"/>
        </w:rPr>
        <w:t xml:space="preserve"> </w:t>
      </w:r>
      <w:r w:rsidRPr="00562ADB">
        <w:rPr>
          <w:i/>
          <w:w w:val="75"/>
        </w:rPr>
        <w:t>or</w:t>
      </w:r>
      <w:r w:rsidRPr="00562ADB">
        <w:rPr>
          <w:i/>
          <w:spacing w:val="10"/>
        </w:rPr>
        <w:t xml:space="preserve"> </w:t>
      </w:r>
      <w:r w:rsidRPr="00562ADB">
        <w:rPr>
          <w:i/>
          <w:w w:val="75"/>
        </w:rPr>
        <w:t>degrade</w:t>
      </w:r>
      <w:r w:rsidRPr="00EC082A">
        <w:rPr>
          <w:i/>
          <w:spacing w:val="9"/>
        </w:rPr>
        <w:t xml:space="preserve"> </w:t>
      </w:r>
      <w:r w:rsidRPr="00EC082A">
        <w:rPr>
          <w:i/>
          <w:w w:val="75"/>
        </w:rPr>
        <w:t>natural</w:t>
      </w:r>
      <w:r w:rsidRPr="00EC082A">
        <w:rPr>
          <w:i/>
          <w:spacing w:val="13"/>
        </w:rPr>
        <w:t xml:space="preserve"> </w:t>
      </w:r>
      <w:r w:rsidRPr="00EC082A">
        <w:rPr>
          <w:i/>
          <w:w w:val="75"/>
        </w:rPr>
        <w:t>habitats</w:t>
      </w:r>
      <w:r w:rsidRPr="00EC082A">
        <w:rPr>
          <w:i/>
          <w:spacing w:val="10"/>
        </w:rPr>
        <w:t xml:space="preserve"> </w:t>
      </w:r>
      <w:r w:rsidRPr="00EC082A">
        <w:rPr>
          <w:i/>
          <w:w w:val="75"/>
        </w:rPr>
        <w:t>unless</w:t>
      </w:r>
      <w:r w:rsidRPr="00EC082A">
        <w:rPr>
          <w:i/>
          <w:spacing w:val="10"/>
        </w:rPr>
        <w:t xml:space="preserve"> </w:t>
      </w:r>
      <w:r w:rsidRPr="00EC082A">
        <w:rPr>
          <w:i/>
          <w:w w:val="75"/>
        </w:rPr>
        <w:t>all</w:t>
      </w:r>
      <w:r w:rsidRPr="00EC082A">
        <w:rPr>
          <w:i/>
          <w:spacing w:val="10"/>
        </w:rPr>
        <w:t xml:space="preserve"> </w:t>
      </w:r>
      <w:r w:rsidRPr="00EC082A">
        <w:rPr>
          <w:i/>
          <w:w w:val="75"/>
        </w:rPr>
        <w:t>of</w:t>
      </w:r>
      <w:r w:rsidRPr="00EC082A">
        <w:rPr>
          <w:i/>
          <w:spacing w:val="10"/>
        </w:rPr>
        <w:t xml:space="preserve"> </w:t>
      </w:r>
      <w:r w:rsidRPr="00EC082A">
        <w:rPr>
          <w:i/>
          <w:w w:val="75"/>
        </w:rPr>
        <w:t>the</w:t>
      </w:r>
      <w:r w:rsidRPr="00EC082A">
        <w:rPr>
          <w:i/>
          <w:spacing w:val="12"/>
        </w:rPr>
        <w:t xml:space="preserve"> </w:t>
      </w:r>
      <w:r w:rsidRPr="00EC082A">
        <w:rPr>
          <w:i/>
          <w:w w:val="75"/>
        </w:rPr>
        <w:t>following</w:t>
      </w:r>
      <w:r w:rsidRPr="00EC082A">
        <w:rPr>
          <w:i/>
          <w:spacing w:val="11"/>
        </w:rPr>
        <w:t xml:space="preserve"> </w:t>
      </w:r>
      <w:r w:rsidRPr="00EC082A">
        <w:rPr>
          <w:i/>
          <w:w w:val="75"/>
        </w:rPr>
        <w:t>are</w:t>
      </w:r>
      <w:r w:rsidRPr="00EC082A">
        <w:rPr>
          <w:i/>
          <w:spacing w:val="9"/>
        </w:rPr>
        <w:t xml:space="preserve"> </w:t>
      </w:r>
      <w:r w:rsidRPr="00EC082A">
        <w:rPr>
          <w:i/>
          <w:spacing w:val="-2"/>
          <w:w w:val="75"/>
        </w:rPr>
        <w:t>demonstrated:</w:t>
      </w:r>
    </w:p>
    <w:p w14:paraId="0F50F2CD" w14:textId="77777777" w:rsidR="004A6D04" w:rsidRPr="003E13C1" w:rsidRDefault="00E24CE6" w:rsidP="00E8471B">
      <w:pPr>
        <w:pStyle w:val="Paragraphedeliste"/>
        <w:numPr>
          <w:ilvl w:val="0"/>
          <w:numId w:val="33"/>
        </w:numPr>
      </w:pPr>
      <w:r w:rsidRPr="003E13C1">
        <w:t>No other viable alternatives within the region exist for development of the project on modified habitat;</w:t>
      </w:r>
    </w:p>
    <w:p w14:paraId="2F7F4FCE" w14:textId="77777777" w:rsidR="004A6D04" w:rsidRPr="003E13C1" w:rsidRDefault="00E24CE6" w:rsidP="00E8471B">
      <w:pPr>
        <w:pStyle w:val="Paragraphedeliste"/>
        <w:numPr>
          <w:ilvl w:val="0"/>
          <w:numId w:val="33"/>
        </w:numPr>
      </w:pPr>
      <w:r w:rsidRPr="003E13C1">
        <w:t>Consultation has established the views of stakeholders, including Affected Communities, with respect to the extent of conversion and degradation, and</w:t>
      </w:r>
    </w:p>
    <w:p w14:paraId="4225678E" w14:textId="77777777" w:rsidR="004A6D04" w:rsidRPr="003E13C1" w:rsidRDefault="00E24CE6" w:rsidP="00E8471B">
      <w:pPr>
        <w:pStyle w:val="Paragraphedeliste"/>
        <w:numPr>
          <w:ilvl w:val="0"/>
          <w:numId w:val="33"/>
        </w:numPr>
        <w:rPr>
          <w:i/>
          <w:szCs w:val="24"/>
        </w:rPr>
      </w:pPr>
      <w:r w:rsidRPr="003E13C1">
        <w:t>Any conversion</w:t>
      </w:r>
      <w:r w:rsidRPr="003E13C1">
        <w:rPr>
          <w:i/>
          <w:spacing w:val="-6"/>
          <w:szCs w:val="24"/>
        </w:rPr>
        <w:t xml:space="preserve"> </w:t>
      </w:r>
      <w:r w:rsidRPr="003E13C1">
        <w:rPr>
          <w:i/>
          <w:spacing w:val="-2"/>
          <w:w w:val="80"/>
          <w:szCs w:val="24"/>
        </w:rPr>
        <w:t>or</w:t>
      </w:r>
      <w:r w:rsidRPr="003E13C1">
        <w:rPr>
          <w:i/>
          <w:spacing w:val="-8"/>
          <w:szCs w:val="24"/>
        </w:rPr>
        <w:t xml:space="preserve"> </w:t>
      </w:r>
      <w:r w:rsidRPr="003E13C1">
        <w:rPr>
          <w:i/>
          <w:spacing w:val="-2"/>
          <w:w w:val="80"/>
          <w:szCs w:val="24"/>
        </w:rPr>
        <w:t>degradation</w:t>
      </w:r>
      <w:r w:rsidRPr="003E13C1">
        <w:rPr>
          <w:i/>
          <w:spacing w:val="-5"/>
          <w:szCs w:val="24"/>
        </w:rPr>
        <w:t xml:space="preserve"> </w:t>
      </w:r>
      <w:r w:rsidRPr="003E13C1">
        <w:rPr>
          <w:i/>
          <w:spacing w:val="-2"/>
          <w:w w:val="80"/>
          <w:szCs w:val="24"/>
        </w:rPr>
        <w:t>is</w:t>
      </w:r>
      <w:r w:rsidRPr="003E13C1">
        <w:rPr>
          <w:i/>
          <w:spacing w:val="-8"/>
          <w:szCs w:val="24"/>
        </w:rPr>
        <w:t xml:space="preserve"> </w:t>
      </w:r>
      <w:r w:rsidRPr="003E13C1">
        <w:rPr>
          <w:i/>
          <w:spacing w:val="-2"/>
          <w:w w:val="80"/>
          <w:szCs w:val="24"/>
        </w:rPr>
        <w:t>mitigated</w:t>
      </w:r>
      <w:r w:rsidRPr="003E13C1">
        <w:rPr>
          <w:i/>
          <w:spacing w:val="-8"/>
          <w:szCs w:val="24"/>
        </w:rPr>
        <w:t xml:space="preserve"> </w:t>
      </w:r>
      <w:r w:rsidRPr="003E13C1">
        <w:rPr>
          <w:i/>
          <w:spacing w:val="-2"/>
          <w:w w:val="80"/>
          <w:szCs w:val="24"/>
        </w:rPr>
        <w:t>according</w:t>
      </w:r>
      <w:r w:rsidRPr="003E13C1">
        <w:rPr>
          <w:i/>
          <w:spacing w:val="-7"/>
          <w:szCs w:val="24"/>
        </w:rPr>
        <w:t xml:space="preserve"> </w:t>
      </w:r>
      <w:r w:rsidRPr="003E13C1">
        <w:rPr>
          <w:i/>
          <w:spacing w:val="-2"/>
          <w:w w:val="80"/>
          <w:szCs w:val="24"/>
        </w:rPr>
        <w:t>to</w:t>
      </w:r>
      <w:r w:rsidRPr="003E13C1">
        <w:rPr>
          <w:i/>
          <w:spacing w:val="-7"/>
          <w:szCs w:val="24"/>
        </w:rPr>
        <w:t xml:space="preserve"> </w:t>
      </w:r>
      <w:r w:rsidRPr="003E13C1">
        <w:rPr>
          <w:i/>
          <w:spacing w:val="-2"/>
          <w:w w:val="80"/>
          <w:szCs w:val="24"/>
        </w:rPr>
        <w:t>the</w:t>
      </w:r>
      <w:r w:rsidRPr="003E13C1">
        <w:rPr>
          <w:i/>
          <w:spacing w:val="-9"/>
          <w:szCs w:val="24"/>
        </w:rPr>
        <w:t xml:space="preserve"> </w:t>
      </w:r>
      <w:r w:rsidRPr="003E13C1">
        <w:rPr>
          <w:i/>
          <w:spacing w:val="-2"/>
          <w:w w:val="80"/>
          <w:szCs w:val="24"/>
        </w:rPr>
        <w:t>mitigation</w:t>
      </w:r>
      <w:r w:rsidRPr="003E13C1">
        <w:rPr>
          <w:i/>
          <w:spacing w:val="-7"/>
          <w:szCs w:val="24"/>
        </w:rPr>
        <w:t xml:space="preserve"> </w:t>
      </w:r>
      <w:r w:rsidRPr="003E13C1">
        <w:rPr>
          <w:i/>
          <w:spacing w:val="-2"/>
          <w:w w:val="80"/>
          <w:szCs w:val="24"/>
        </w:rPr>
        <w:t>hierarchy.</w:t>
      </w:r>
    </w:p>
    <w:p w14:paraId="300284A2" w14:textId="77777777" w:rsidR="004A6D04" w:rsidRPr="00EC082A" w:rsidRDefault="00E24CE6" w:rsidP="003E13C1">
      <w:pPr>
        <w:pStyle w:val="Corpsdetexte"/>
        <w:spacing w:before="175" w:line="254" w:lineRule="auto"/>
        <w:ind w:right="381"/>
      </w:pPr>
      <w:r w:rsidRPr="00EC082A">
        <w:t>In terms of the above, “significant conversion or degradation is: i) the elimination or severe diminution</w:t>
      </w:r>
      <w:r w:rsidRPr="00EC082A">
        <w:rPr>
          <w:spacing w:val="-8"/>
        </w:rPr>
        <w:t xml:space="preserve"> </w:t>
      </w:r>
      <w:r w:rsidRPr="00EC082A">
        <w:t>of</w:t>
      </w:r>
      <w:r w:rsidRPr="00EC082A">
        <w:rPr>
          <w:spacing w:val="-9"/>
        </w:rPr>
        <w:t xml:space="preserve"> </w:t>
      </w:r>
      <w:r w:rsidRPr="00EC082A">
        <w:t>the</w:t>
      </w:r>
      <w:r w:rsidRPr="00EC082A">
        <w:rPr>
          <w:spacing w:val="-9"/>
        </w:rPr>
        <w:t xml:space="preserve"> </w:t>
      </w:r>
      <w:r w:rsidRPr="00EC082A">
        <w:t>integrity</w:t>
      </w:r>
      <w:r w:rsidRPr="00EC082A">
        <w:rPr>
          <w:spacing w:val="-10"/>
        </w:rPr>
        <w:t xml:space="preserve"> </w:t>
      </w:r>
      <w:r w:rsidRPr="00EC082A">
        <w:t>of</w:t>
      </w:r>
      <w:r w:rsidRPr="00EC082A">
        <w:rPr>
          <w:spacing w:val="-7"/>
        </w:rPr>
        <w:t xml:space="preserve"> </w:t>
      </w:r>
      <w:r w:rsidRPr="00EC082A">
        <w:t>a</w:t>
      </w:r>
      <w:r w:rsidRPr="00EC082A">
        <w:rPr>
          <w:spacing w:val="-10"/>
        </w:rPr>
        <w:t xml:space="preserve"> </w:t>
      </w:r>
      <w:r w:rsidRPr="00EC082A">
        <w:t>habitat</w:t>
      </w:r>
      <w:r w:rsidRPr="00EC082A">
        <w:rPr>
          <w:spacing w:val="-8"/>
        </w:rPr>
        <w:t xml:space="preserve"> </w:t>
      </w:r>
      <w:r w:rsidRPr="00EC082A">
        <w:t>caused</w:t>
      </w:r>
      <w:r w:rsidRPr="00EC082A">
        <w:rPr>
          <w:spacing w:val="-8"/>
        </w:rPr>
        <w:t xml:space="preserve"> </w:t>
      </w:r>
      <w:r w:rsidRPr="00EC082A">
        <w:t>by</w:t>
      </w:r>
      <w:r w:rsidRPr="00EC082A">
        <w:rPr>
          <w:spacing w:val="-13"/>
        </w:rPr>
        <w:t xml:space="preserve"> </w:t>
      </w:r>
      <w:r w:rsidRPr="00EC082A">
        <w:t>a</w:t>
      </w:r>
      <w:r w:rsidRPr="00EC082A">
        <w:rPr>
          <w:spacing w:val="-10"/>
        </w:rPr>
        <w:t xml:space="preserve"> </w:t>
      </w:r>
      <w:r w:rsidRPr="00EC082A">
        <w:t>major</w:t>
      </w:r>
      <w:r w:rsidRPr="00EC082A">
        <w:rPr>
          <w:spacing w:val="-9"/>
        </w:rPr>
        <w:t xml:space="preserve"> </w:t>
      </w:r>
      <w:r w:rsidRPr="00EC082A">
        <w:t>and/or</w:t>
      </w:r>
      <w:r w:rsidRPr="00EC082A">
        <w:rPr>
          <w:spacing w:val="-9"/>
        </w:rPr>
        <w:t xml:space="preserve"> </w:t>
      </w:r>
      <w:r w:rsidRPr="00EC082A">
        <w:t>long-term</w:t>
      </w:r>
      <w:r w:rsidRPr="00EC082A">
        <w:rPr>
          <w:spacing w:val="-8"/>
        </w:rPr>
        <w:t xml:space="preserve"> </w:t>
      </w:r>
      <w:r w:rsidRPr="00EC082A">
        <w:t>change</w:t>
      </w:r>
      <w:r w:rsidRPr="00EC082A">
        <w:rPr>
          <w:spacing w:val="-9"/>
        </w:rPr>
        <w:t xml:space="preserve"> </w:t>
      </w:r>
      <w:r w:rsidRPr="00EC082A">
        <w:t>in</w:t>
      </w:r>
      <w:r w:rsidRPr="00EC082A">
        <w:rPr>
          <w:spacing w:val="-11"/>
        </w:rPr>
        <w:t xml:space="preserve"> </w:t>
      </w:r>
      <w:r w:rsidRPr="00EC082A">
        <w:t>land</w:t>
      </w:r>
      <w:r w:rsidRPr="00EC082A">
        <w:rPr>
          <w:spacing w:val="-9"/>
        </w:rPr>
        <w:t xml:space="preserve"> </w:t>
      </w:r>
      <w:r w:rsidRPr="00EC082A">
        <w:t>or</w:t>
      </w:r>
      <w:r w:rsidRPr="00EC082A">
        <w:rPr>
          <w:spacing w:val="-11"/>
        </w:rPr>
        <w:t xml:space="preserve"> </w:t>
      </w:r>
      <w:r w:rsidRPr="00EC082A">
        <w:t xml:space="preserve">water </w:t>
      </w:r>
      <w:r w:rsidRPr="00EC082A">
        <w:rPr>
          <w:spacing w:val="-6"/>
        </w:rPr>
        <w:t>use or ii) a modification that substantially</w:t>
      </w:r>
      <w:r w:rsidRPr="00EC082A">
        <w:rPr>
          <w:spacing w:val="-7"/>
        </w:rPr>
        <w:t xml:space="preserve"> </w:t>
      </w:r>
      <w:r w:rsidRPr="00EC082A">
        <w:rPr>
          <w:spacing w:val="-6"/>
        </w:rPr>
        <w:t>minimizes the habitat’s ability</w:t>
      </w:r>
      <w:r w:rsidRPr="00EC082A">
        <w:rPr>
          <w:spacing w:val="-7"/>
        </w:rPr>
        <w:t xml:space="preserve"> </w:t>
      </w:r>
      <w:r w:rsidRPr="00EC082A">
        <w:rPr>
          <w:spacing w:val="-6"/>
        </w:rPr>
        <w:t xml:space="preserve">to maintain viable populations </w:t>
      </w:r>
      <w:r w:rsidRPr="00EC082A">
        <w:t>of native species.</w:t>
      </w:r>
    </w:p>
    <w:p w14:paraId="6BA710B8" w14:textId="77777777" w:rsidR="004A6D04" w:rsidRPr="00EC082A" w:rsidRDefault="00E24CE6" w:rsidP="003E13C1">
      <w:pPr>
        <w:pStyle w:val="Corpsdetexte"/>
        <w:spacing w:before="152"/>
        <w:jc w:val="left"/>
      </w:pPr>
      <w:r w:rsidRPr="00EC082A">
        <w:rPr>
          <w:spacing w:val="-8"/>
        </w:rPr>
        <w:t>Clause</w:t>
      </w:r>
      <w:r w:rsidRPr="00EC082A">
        <w:rPr>
          <w:spacing w:val="-4"/>
        </w:rPr>
        <w:t xml:space="preserve"> </w:t>
      </w:r>
      <w:r w:rsidRPr="00EC082A">
        <w:rPr>
          <w:spacing w:val="-8"/>
        </w:rPr>
        <w:t>15</w:t>
      </w:r>
      <w:r w:rsidRPr="00EC082A">
        <w:rPr>
          <w:spacing w:val="-4"/>
        </w:rPr>
        <w:t xml:space="preserve"> </w:t>
      </w:r>
      <w:r w:rsidRPr="00EC082A">
        <w:rPr>
          <w:spacing w:val="-8"/>
        </w:rPr>
        <w:t>states:</w:t>
      </w:r>
    </w:p>
    <w:p w14:paraId="033942D5" w14:textId="77777777" w:rsidR="004A6D04" w:rsidRPr="00EC082A" w:rsidRDefault="00E24CE6" w:rsidP="003E13C1">
      <w:pPr>
        <w:spacing w:before="178" w:line="249" w:lineRule="auto"/>
        <w:ind w:right="410"/>
        <w:jc w:val="both"/>
        <w:rPr>
          <w:szCs w:val="24"/>
        </w:rPr>
      </w:pPr>
      <w:r w:rsidRPr="00EC082A">
        <w:rPr>
          <w:i/>
          <w:w w:val="80"/>
          <w:szCs w:val="24"/>
        </w:rPr>
        <w:t xml:space="preserve">In areas of natural habitat, mitigation measures will be designed to achieve no net loss of biodiversity where feasible. </w:t>
      </w:r>
      <w:r w:rsidRPr="00EC082A">
        <w:rPr>
          <w:i/>
          <w:w w:val="90"/>
          <w:szCs w:val="24"/>
        </w:rPr>
        <w:t>Appropriate actions include</w:t>
      </w:r>
      <w:r w:rsidRPr="00EC082A">
        <w:rPr>
          <w:w w:val="90"/>
          <w:szCs w:val="24"/>
        </w:rPr>
        <w:t>:</w:t>
      </w:r>
    </w:p>
    <w:p w14:paraId="46C58CB7" w14:textId="77777777" w:rsidR="004A6D04" w:rsidRPr="003E13C1" w:rsidRDefault="00E24CE6" w:rsidP="00E8471B">
      <w:pPr>
        <w:pStyle w:val="Paragraphedeliste"/>
        <w:numPr>
          <w:ilvl w:val="0"/>
          <w:numId w:val="34"/>
        </w:numPr>
      </w:pPr>
      <w:r w:rsidRPr="003E13C1">
        <w:t>Voiding impacts on biodiversity through the identification and protection of set-asides;</w:t>
      </w:r>
    </w:p>
    <w:p w14:paraId="23B43030" w14:textId="77777777" w:rsidR="004A6D04" w:rsidRPr="003E13C1" w:rsidRDefault="00E24CE6" w:rsidP="00E8471B">
      <w:pPr>
        <w:pStyle w:val="Paragraphedeliste"/>
        <w:numPr>
          <w:ilvl w:val="0"/>
          <w:numId w:val="34"/>
        </w:numPr>
      </w:pPr>
      <w:r w:rsidRPr="003E13C1">
        <w:t>Implementing measures to minimize habitat fragmentation, such as biological corridors;</w:t>
      </w:r>
    </w:p>
    <w:p w14:paraId="52A9548A" w14:textId="77777777" w:rsidR="004A6D04" w:rsidRPr="003E13C1" w:rsidRDefault="00E24CE6" w:rsidP="00E8471B">
      <w:pPr>
        <w:pStyle w:val="Paragraphedeliste"/>
        <w:numPr>
          <w:ilvl w:val="0"/>
          <w:numId w:val="34"/>
        </w:numPr>
      </w:pPr>
      <w:r w:rsidRPr="003E13C1">
        <w:t>Restoring habitats during operations and / or after operations; and</w:t>
      </w:r>
    </w:p>
    <w:p w14:paraId="451D0754" w14:textId="77777777" w:rsidR="004A6D04" w:rsidRPr="003E13C1" w:rsidRDefault="00E24CE6" w:rsidP="00E8471B">
      <w:pPr>
        <w:pStyle w:val="Paragraphedeliste"/>
        <w:numPr>
          <w:ilvl w:val="0"/>
          <w:numId w:val="34"/>
        </w:numPr>
        <w:rPr>
          <w:i/>
          <w:szCs w:val="24"/>
        </w:rPr>
      </w:pPr>
      <w:r w:rsidRPr="003E13C1">
        <w:t>Implementing</w:t>
      </w:r>
      <w:r w:rsidRPr="003E13C1">
        <w:rPr>
          <w:i/>
          <w:spacing w:val="28"/>
          <w:szCs w:val="24"/>
        </w:rPr>
        <w:t xml:space="preserve"> </w:t>
      </w:r>
      <w:r w:rsidRPr="003E13C1">
        <w:rPr>
          <w:i/>
          <w:w w:val="75"/>
          <w:szCs w:val="24"/>
        </w:rPr>
        <w:t>biodiversity</w:t>
      </w:r>
      <w:r w:rsidRPr="003E13C1">
        <w:rPr>
          <w:i/>
          <w:spacing w:val="28"/>
          <w:szCs w:val="24"/>
        </w:rPr>
        <w:t xml:space="preserve"> </w:t>
      </w:r>
      <w:r w:rsidRPr="003E13C1">
        <w:rPr>
          <w:i/>
          <w:spacing w:val="-2"/>
          <w:w w:val="75"/>
          <w:szCs w:val="24"/>
        </w:rPr>
        <w:t>offsets.</w:t>
      </w:r>
    </w:p>
    <w:p w14:paraId="22332329" w14:textId="51777508" w:rsidR="004A6D04" w:rsidRPr="00EC082A" w:rsidRDefault="00E24CE6" w:rsidP="003E13C1">
      <w:pPr>
        <w:pStyle w:val="Corpsdetexte"/>
        <w:spacing w:before="173" w:line="254" w:lineRule="auto"/>
        <w:ind w:right="381"/>
      </w:pPr>
      <w:r w:rsidRPr="00EC082A">
        <w:rPr>
          <w:b/>
          <w:spacing w:val="-2"/>
        </w:rPr>
        <w:t>Note</w:t>
      </w:r>
      <w:r w:rsidRPr="00EC082A">
        <w:rPr>
          <w:spacing w:val="-2"/>
        </w:rPr>
        <w:t>:</w:t>
      </w:r>
      <w:r w:rsidRPr="00EC082A">
        <w:rPr>
          <w:spacing w:val="-15"/>
        </w:rPr>
        <w:t xml:space="preserve"> </w:t>
      </w:r>
      <w:r w:rsidRPr="00EC082A">
        <w:rPr>
          <w:spacing w:val="-2"/>
        </w:rPr>
        <w:t>no</w:t>
      </w:r>
      <w:r w:rsidRPr="00EC082A">
        <w:rPr>
          <w:spacing w:val="-13"/>
        </w:rPr>
        <w:t xml:space="preserve"> </w:t>
      </w:r>
      <w:r w:rsidRPr="00EC082A">
        <w:rPr>
          <w:spacing w:val="-2"/>
        </w:rPr>
        <w:t>net</w:t>
      </w:r>
      <w:r w:rsidRPr="00EC082A">
        <w:rPr>
          <w:spacing w:val="-13"/>
        </w:rPr>
        <w:t xml:space="preserve"> </w:t>
      </w:r>
      <w:r w:rsidRPr="00EC082A">
        <w:rPr>
          <w:spacing w:val="-2"/>
        </w:rPr>
        <w:t>loss</w:t>
      </w:r>
      <w:r w:rsidRPr="00EC082A">
        <w:rPr>
          <w:spacing w:val="-13"/>
        </w:rPr>
        <w:t xml:space="preserve"> </w:t>
      </w:r>
      <w:r w:rsidRPr="00EC082A">
        <w:rPr>
          <w:spacing w:val="-2"/>
        </w:rPr>
        <w:t>is</w:t>
      </w:r>
      <w:r w:rsidRPr="00EC082A">
        <w:rPr>
          <w:spacing w:val="-13"/>
        </w:rPr>
        <w:t xml:space="preserve"> </w:t>
      </w:r>
      <w:r w:rsidRPr="00EC082A">
        <w:rPr>
          <w:spacing w:val="-2"/>
        </w:rPr>
        <w:t>defined</w:t>
      </w:r>
      <w:r w:rsidRPr="00EC082A">
        <w:rPr>
          <w:spacing w:val="-13"/>
        </w:rPr>
        <w:t xml:space="preserve"> </w:t>
      </w:r>
      <w:r w:rsidRPr="00EC082A">
        <w:rPr>
          <w:spacing w:val="-2"/>
        </w:rPr>
        <w:t>as</w:t>
      </w:r>
      <w:r w:rsidRPr="00EC082A">
        <w:rPr>
          <w:spacing w:val="-13"/>
        </w:rPr>
        <w:t xml:space="preserve"> </w:t>
      </w:r>
      <w:r w:rsidRPr="00EC082A">
        <w:rPr>
          <w:spacing w:val="-2"/>
        </w:rPr>
        <w:t>the</w:t>
      </w:r>
      <w:r w:rsidRPr="00EC082A">
        <w:rPr>
          <w:spacing w:val="-13"/>
        </w:rPr>
        <w:t xml:space="preserve"> </w:t>
      </w:r>
      <w:r w:rsidRPr="00EC082A">
        <w:rPr>
          <w:spacing w:val="-2"/>
        </w:rPr>
        <w:t>point</w:t>
      </w:r>
      <w:r w:rsidRPr="00EC082A">
        <w:rPr>
          <w:spacing w:val="-13"/>
        </w:rPr>
        <w:t xml:space="preserve"> </w:t>
      </w:r>
      <w:r w:rsidRPr="00EC082A">
        <w:rPr>
          <w:spacing w:val="-2"/>
        </w:rPr>
        <w:t>at</w:t>
      </w:r>
      <w:r w:rsidRPr="00EC082A">
        <w:rPr>
          <w:spacing w:val="-13"/>
        </w:rPr>
        <w:t xml:space="preserve"> </w:t>
      </w:r>
      <w:r w:rsidRPr="00EC082A">
        <w:rPr>
          <w:spacing w:val="-2"/>
        </w:rPr>
        <w:t>which</w:t>
      </w:r>
      <w:r w:rsidRPr="00EC082A">
        <w:rPr>
          <w:spacing w:val="-13"/>
        </w:rPr>
        <w:t xml:space="preserve"> </w:t>
      </w:r>
      <w:r w:rsidRPr="00EC082A">
        <w:rPr>
          <w:spacing w:val="-2"/>
        </w:rPr>
        <w:t>project-related</w:t>
      </w:r>
      <w:r w:rsidRPr="00EC082A">
        <w:rPr>
          <w:spacing w:val="-13"/>
        </w:rPr>
        <w:t xml:space="preserve"> </w:t>
      </w:r>
      <w:r w:rsidRPr="00EC082A">
        <w:rPr>
          <w:spacing w:val="-2"/>
        </w:rPr>
        <w:t>impacts</w:t>
      </w:r>
      <w:r w:rsidRPr="00EC082A">
        <w:rPr>
          <w:spacing w:val="-13"/>
        </w:rPr>
        <w:t xml:space="preserve"> </w:t>
      </w:r>
      <w:r w:rsidRPr="00EC082A">
        <w:rPr>
          <w:spacing w:val="-2"/>
        </w:rPr>
        <w:t>on</w:t>
      </w:r>
      <w:r w:rsidRPr="00EC082A">
        <w:rPr>
          <w:spacing w:val="-13"/>
        </w:rPr>
        <w:t xml:space="preserve"> </w:t>
      </w:r>
      <w:r w:rsidRPr="00EC082A">
        <w:rPr>
          <w:spacing w:val="-2"/>
        </w:rPr>
        <w:t>biodiversity</w:t>
      </w:r>
      <w:r w:rsidRPr="00EC082A">
        <w:rPr>
          <w:spacing w:val="-13"/>
        </w:rPr>
        <w:t xml:space="preserve"> </w:t>
      </w:r>
      <w:r w:rsidRPr="00EC082A">
        <w:rPr>
          <w:spacing w:val="-2"/>
        </w:rPr>
        <w:t>are</w:t>
      </w:r>
      <w:r w:rsidRPr="00EC082A">
        <w:rPr>
          <w:spacing w:val="-13"/>
        </w:rPr>
        <w:t xml:space="preserve"> </w:t>
      </w:r>
      <w:r w:rsidRPr="00EC082A">
        <w:rPr>
          <w:spacing w:val="-2"/>
        </w:rPr>
        <w:t>balanced by</w:t>
      </w:r>
      <w:r w:rsidRPr="00EC082A">
        <w:rPr>
          <w:spacing w:val="-12"/>
        </w:rPr>
        <w:t xml:space="preserve"> </w:t>
      </w:r>
      <w:r w:rsidRPr="00EC082A">
        <w:rPr>
          <w:spacing w:val="-2"/>
        </w:rPr>
        <w:t>measures</w:t>
      </w:r>
      <w:r w:rsidRPr="00EC082A">
        <w:rPr>
          <w:spacing w:val="-6"/>
        </w:rPr>
        <w:t xml:space="preserve"> </w:t>
      </w:r>
      <w:r w:rsidRPr="00EC082A">
        <w:rPr>
          <w:spacing w:val="-2"/>
        </w:rPr>
        <w:t>taken</w:t>
      </w:r>
      <w:r w:rsidRPr="00EC082A">
        <w:rPr>
          <w:spacing w:val="-7"/>
        </w:rPr>
        <w:t xml:space="preserve"> </w:t>
      </w:r>
      <w:r w:rsidRPr="00EC082A">
        <w:rPr>
          <w:spacing w:val="-2"/>
        </w:rPr>
        <w:t>to</w:t>
      </w:r>
      <w:r w:rsidRPr="00EC082A">
        <w:rPr>
          <w:spacing w:val="-6"/>
        </w:rPr>
        <w:t xml:space="preserve"> </w:t>
      </w:r>
      <w:r w:rsidRPr="00EC082A">
        <w:rPr>
          <w:spacing w:val="-2"/>
        </w:rPr>
        <w:t>avoid</w:t>
      </w:r>
      <w:r w:rsidRPr="00EC082A">
        <w:rPr>
          <w:spacing w:val="-6"/>
        </w:rPr>
        <w:t xml:space="preserve"> </w:t>
      </w:r>
      <w:r w:rsidRPr="00EC082A">
        <w:rPr>
          <w:spacing w:val="-2"/>
        </w:rPr>
        <w:t>and</w:t>
      </w:r>
      <w:r w:rsidRPr="00EC082A">
        <w:rPr>
          <w:spacing w:val="-7"/>
        </w:rPr>
        <w:t xml:space="preserve"> </w:t>
      </w:r>
      <w:r w:rsidRPr="00EC082A">
        <w:rPr>
          <w:spacing w:val="-2"/>
        </w:rPr>
        <w:t>minimise</w:t>
      </w:r>
      <w:r w:rsidRPr="00EC082A">
        <w:rPr>
          <w:spacing w:val="-7"/>
        </w:rPr>
        <w:t xml:space="preserve"> </w:t>
      </w:r>
      <w:r w:rsidRPr="00EC082A">
        <w:rPr>
          <w:spacing w:val="-2"/>
        </w:rPr>
        <w:t>the</w:t>
      </w:r>
      <w:r w:rsidRPr="00EC082A">
        <w:rPr>
          <w:spacing w:val="-7"/>
        </w:rPr>
        <w:t xml:space="preserve"> </w:t>
      </w:r>
      <w:r w:rsidRPr="00EC082A">
        <w:rPr>
          <w:spacing w:val="-2"/>
        </w:rPr>
        <w:t>project’s</w:t>
      </w:r>
      <w:r w:rsidRPr="00EC082A">
        <w:rPr>
          <w:spacing w:val="-6"/>
        </w:rPr>
        <w:t xml:space="preserve"> </w:t>
      </w:r>
      <w:r w:rsidRPr="00EC082A">
        <w:rPr>
          <w:spacing w:val="-2"/>
        </w:rPr>
        <w:t>impacts,</w:t>
      </w:r>
      <w:r w:rsidRPr="00EC082A">
        <w:rPr>
          <w:spacing w:val="-7"/>
        </w:rPr>
        <w:t xml:space="preserve"> </w:t>
      </w:r>
      <w:r w:rsidRPr="00EC082A">
        <w:rPr>
          <w:spacing w:val="-2"/>
        </w:rPr>
        <w:t>to</w:t>
      </w:r>
      <w:r w:rsidRPr="00EC082A">
        <w:rPr>
          <w:spacing w:val="-7"/>
        </w:rPr>
        <w:t xml:space="preserve"> </w:t>
      </w:r>
      <w:r w:rsidRPr="00EC082A">
        <w:rPr>
          <w:spacing w:val="-2"/>
        </w:rPr>
        <w:t>undertake</w:t>
      </w:r>
      <w:r w:rsidRPr="00EC082A">
        <w:rPr>
          <w:spacing w:val="-7"/>
        </w:rPr>
        <w:t xml:space="preserve"> </w:t>
      </w:r>
      <w:r w:rsidRPr="00EC082A">
        <w:rPr>
          <w:spacing w:val="-2"/>
        </w:rPr>
        <w:t>on</w:t>
      </w:r>
      <w:r w:rsidRPr="00EC082A">
        <w:rPr>
          <w:spacing w:val="-7"/>
        </w:rPr>
        <w:t xml:space="preserve"> </w:t>
      </w:r>
      <w:r w:rsidRPr="00EC082A">
        <w:rPr>
          <w:spacing w:val="-2"/>
        </w:rPr>
        <w:t>site</w:t>
      </w:r>
      <w:r w:rsidRPr="00EC082A">
        <w:rPr>
          <w:spacing w:val="-8"/>
        </w:rPr>
        <w:t xml:space="preserve"> </w:t>
      </w:r>
      <w:r w:rsidRPr="00EC082A">
        <w:rPr>
          <w:spacing w:val="-2"/>
        </w:rPr>
        <w:t>restoration,</w:t>
      </w:r>
      <w:r w:rsidRPr="00EC082A">
        <w:rPr>
          <w:spacing w:val="-4"/>
        </w:rPr>
        <w:t xml:space="preserve"> </w:t>
      </w:r>
      <w:r w:rsidRPr="00EC082A">
        <w:rPr>
          <w:spacing w:val="-2"/>
        </w:rPr>
        <w:t xml:space="preserve">and </w:t>
      </w:r>
      <w:r w:rsidRPr="00EC082A">
        <w:t xml:space="preserve">finally to offset significant residual impacts, if any, on an appropriate geographic scale [author’s </w:t>
      </w:r>
      <w:r w:rsidRPr="00EC082A">
        <w:rPr>
          <w:spacing w:val="-2"/>
        </w:rPr>
        <w:t>underlining].</w:t>
      </w:r>
      <w:r w:rsidR="003E13C1">
        <w:t xml:space="preserve"> </w:t>
      </w:r>
      <w:r w:rsidRPr="00EC082A">
        <w:t>The</w:t>
      </w:r>
      <w:r w:rsidRPr="00EC082A">
        <w:rPr>
          <w:spacing w:val="-16"/>
        </w:rPr>
        <w:t xml:space="preserve"> </w:t>
      </w:r>
      <w:r w:rsidRPr="00EC082A">
        <w:t>project</w:t>
      </w:r>
      <w:r w:rsidRPr="00EC082A">
        <w:rPr>
          <w:spacing w:val="-15"/>
        </w:rPr>
        <w:t xml:space="preserve"> </w:t>
      </w:r>
      <w:r w:rsidRPr="00EC082A">
        <w:t>has</w:t>
      </w:r>
      <w:r w:rsidRPr="00EC082A">
        <w:rPr>
          <w:spacing w:val="-15"/>
        </w:rPr>
        <w:t xml:space="preserve"> </w:t>
      </w:r>
      <w:r w:rsidRPr="00EC082A">
        <w:t>met</w:t>
      </w:r>
      <w:r w:rsidRPr="00EC082A">
        <w:rPr>
          <w:spacing w:val="-15"/>
        </w:rPr>
        <w:t xml:space="preserve"> </w:t>
      </w:r>
      <w:r w:rsidRPr="00EC082A">
        <w:t>the</w:t>
      </w:r>
      <w:r w:rsidRPr="00EC082A">
        <w:rPr>
          <w:spacing w:val="-15"/>
        </w:rPr>
        <w:t xml:space="preserve"> </w:t>
      </w:r>
      <w:r w:rsidRPr="00EC082A">
        <w:t>above</w:t>
      </w:r>
      <w:r w:rsidRPr="00EC082A">
        <w:rPr>
          <w:spacing w:val="-16"/>
        </w:rPr>
        <w:t xml:space="preserve"> </w:t>
      </w:r>
      <w:r w:rsidRPr="00EC082A">
        <w:t>requirements</w:t>
      </w:r>
      <w:r w:rsidRPr="00EC082A">
        <w:rPr>
          <w:spacing w:val="-15"/>
        </w:rPr>
        <w:t xml:space="preserve"> </w:t>
      </w:r>
      <w:r w:rsidRPr="00EC082A">
        <w:t>through</w:t>
      </w:r>
      <w:r w:rsidRPr="00EC082A">
        <w:rPr>
          <w:spacing w:val="-15"/>
        </w:rPr>
        <w:t xml:space="preserve"> </w:t>
      </w:r>
      <w:r w:rsidRPr="00EC082A">
        <w:t>the</w:t>
      </w:r>
      <w:r w:rsidRPr="00EC082A">
        <w:rPr>
          <w:spacing w:val="-15"/>
        </w:rPr>
        <w:t xml:space="preserve"> </w:t>
      </w:r>
      <w:r w:rsidRPr="00EC082A">
        <w:rPr>
          <w:spacing w:val="-2"/>
        </w:rPr>
        <w:t>following:</w:t>
      </w:r>
    </w:p>
    <w:p w14:paraId="1ED892E5" w14:textId="77777777" w:rsidR="004A6D04" w:rsidRPr="003E13C1" w:rsidRDefault="00E24CE6" w:rsidP="00E8471B">
      <w:pPr>
        <w:pStyle w:val="Paragraphedeliste"/>
        <w:numPr>
          <w:ilvl w:val="0"/>
          <w:numId w:val="35"/>
        </w:numPr>
      </w:pPr>
      <w:r w:rsidRPr="003E13C1">
        <w:t>The solar PV park will only take up approximately 60% of the total area of the Site (34 ha out of 56 ha) with the remainder being retained as a ‘set-aside’ in a fenced area where wood harvesting and charcoal burning impacts can be effectively controlled to enhance the biodiversity status of the Miombo woodland habitat;</w:t>
      </w:r>
    </w:p>
    <w:p w14:paraId="75881B1A" w14:textId="77777777" w:rsidR="004A6D04" w:rsidRPr="003E13C1" w:rsidRDefault="00E24CE6" w:rsidP="00E8471B">
      <w:pPr>
        <w:pStyle w:val="Paragraphedeliste"/>
        <w:numPr>
          <w:ilvl w:val="0"/>
          <w:numId w:val="35"/>
        </w:numPr>
      </w:pPr>
      <w:r w:rsidRPr="003E13C1">
        <w:t>Project layout excludes areas close to the streamlines and all riparian vegetation will be retained to avoid disturbance of such habitats;</w:t>
      </w:r>
    </w:p>
    <w:p w14:paraId="297FEAE0" w14:textId="77777777" w:rsidR="005B1A76" w:rsidRDefault="00E24CE6" w:rsidP="00E8471B">
      <w:pPr>
        <w:pStyle w:val="Paragraphedeliste"/>
        <w:numPr>
          <w:ilvl w:val="0"/>
          <w:numId w:val="35"/>
        </w:numPr>
        <w:rPr>
          <w:szCs w:val="24"/>
        </w:rPr>
      </w:pPr>
      <w:r w:rsidRPr="003E13C1">
        <w:t>Mitigation measures will also include monitoring of alien invasive plants and restoration</w:t>
      </w:r>
      <w:r w:rsidRPr="003E13C1">
        <w:rPr>
          <w:szCs w:val="24"/>
        </w:rPr>
        <w:t xml:space="preserve"> of construction disturbed areas.</w:t>
      </w:r>
    </w:p>
    <w:p w14:paraId="030519AD" w14:textId="77777777" w:rsidR="005B1A76" w:rsidRPr="005B1A76" w:rsidRDefault="00E24CE6" w:rsidP="00E8471B">
      <w:pPr>
        <w:pStyle w:val="Paragraphedeliste"/>
        <w:numPr>
          <w:ilvl w:val="0"/>
          <w:numId w:val="35"/>
        </w:numPr>
        <w:rPr>
          <w:szCs w:val="24"/>
        </w:rPr>
      </w:pPr>
      <w:r w:rsidRPr="003E13C1">
        <w:t>The area where the perennial stream has its source on the adjacent private property will not be affected by the Project, thereby retaining this drainage feature to optimize rainfall runoff and recharge into the Mwambashi stream and the Kafue River;</w:t>
      </w:r>
    </w:p>
    <w:p w14:paraId="517AC805" w14:textId="77D00963" w:rsidR="004A6D04" w:rsidRDefault="00E24CE6" w:rsidP="00E8471B">
      <w:pPr>
        <w:pStyle w:val="Paragraphedeliste"/>
        <w:numPr>
          <w:ilvl w:val="0"/>
          <w:numId w:val="35"/>
        </w:numPr>
        <w:rPr>
          <w:szCs w:val="24"/>
        </w:rPr>
      </w:pPr>
      <w:r w:rsidRPr="003E13C1">
        <w:t>Ecological monitoring should also be undertaken to confirm that the condition of the set aside are</w:t>
      </w:r>
      <w:r w:rsidRPr="005B1A76">
        <w:rPr>
          <w:szCs w:val="24"/>
        </w:rPr>
        <w:t>as</w:t>
      </w:r>
      <w:r w:rsidRPr="005B1A76">
        <w:rPr>
          <w:spacing w:val="-15"/>
          <w:szCs w:val="24"/>
        </w:rPr>
        <w:t xml:space="preserve"> </w:t>
      </w:r>
      <w:r w:rsidRPr="005B1A76">
        <w:rPr>
          <w:szCs w:val="24"/>
        </w:rPr>
        <w:t>improves</w:t>
      </w:r>
      <w:r w:rsidRPr="005B1A76">
        <w:rPr>
          <w:spacing w:val="-15"/>
          <w:szCs w:val="24"/>
        </w:rPr>
        <w:t xml:space="preserve"> </w:t>
      </w:r>
      <w:r w:rsidRPr="005B1A76">
        <w:rPr>
          <w:szCs w:val="24"/>
        </w:rPr>
        <w:t>over</w:t>
      </w:r>
      <w:r w:rsidRPr="005B1A76">
        <w:rPr>
          <w:spacing w:val="-15"/>
          <w:szCs w:val="24"/>
        </w:rPr>
        <w:t xml:space="preserve"> </w:t>
      </w:r>
      <w:r w:rsidRPr="005B1A76">
        <w:rPr>
          <w:szCs w:val="24"/>
        </w:rPr>
        <w:t>time</w:t>
      </w:r>
      <w:r w:rsidRPr="005B1A76">
        <w:rPr>
          <w:spacing w:val="-16"/>
          <w:szCs w:val="24"/>
        </w:rPr>
        <w:t xml:space="preserve"> </w:t>
      </w:r>
      <w:r w:rsidRPr="005B1A76">
        <w:rPr>
          <w:szCs w:val="24"/>
        </w:rPr>
        <w:t>to</w:t>
      </w:r>
      <w:r w:rsidRPr="005B1A76">
        <w:rPr>
          <w:spacing w:val="-15"/>
          <w:szCs w:val="24"/>
        </w:rPr>
        <w:t xml:space="preserve"> </w:t>
      </w:r>
      <w:r w:rsidRPr="005B1A76">
        <w:rPr>
          <w:szCs w:val="24"/>
        </w:rPr>
        <w:t>demonstrate</w:t>
      </w:r>
      <w:r w:rsidRPr="005B1A76">
        <w:rPr>
          <w:spacing w:val="-15"/>
          <w:szCs w:val="24"/>
        </w:rPr>
        <w:t xml:space="preserve"> </w:t>
      </w:r>
      <w:r w:rsidRPr="005B1A76">
        <w:rPr>
          <w:szCs w:val="24"/>
        </w:rPr>
        <w:t>that</w:t>
      </w:r>
      <w:r w:rsidRPr="005B1A76">
        <w:rPr>
          <w:spacing w:val="-15"/>
          <w:szCs w:val="24"/>
        </w:rPr>
        <w:t xml:space="preserve"> </w:t>
      </w:r>
      <w:r w:rsidRPr="005B1A76">
        <w:rPr>
          <w:szCs w:val="24"/>
        </w:rPr>
        <w:t>no</w:t>
      </w:r>
      <w:r w:rsidRPr="005B1A76">
        <w:rPr>
          <w:spacing w:val="-15"/>
          <w:szCs w:val="24"/>
        </w:rPr>
        <w:t xml:space="preserve"> </w:t>
      </w:r>
      <w:r w:rsidRPr="005B1A76">
        <w:rPr>
          <w:szCs w:val="24"/>
        </w:rPr>
        <w:t>net</w:t>
      </w:r>
      <w:r w:rsidRPr="005B1A76">
        <w:rPr>
          <w:spacing w:val="-15"/>
          <w:szCs w:val="24"/>
        </w:rPr>
        <w:t xml:space="preserve"> </w:t>
      </w:r>
      <w:r w:rsidRPr="005B1A76">
        <w:rPr>
          <w:szCs w:val="24"/>
        </w:rPr>
        <w:t>loss</w:t>
      </w:r>
      <w:r w:rsidRPr="005B1A76">
        <w:rPr>
          <w:spacing w:val="-15"/>
          <w:szCs w:val="24"/>
        </w:rPr>
        <w:t xml:space="preserve"> </w:t>
      </w:r>
      <w:r w:rsidRPr="005B1A76">
        <w:rPr>
          <w:szCs w:val="24"/>
        </w:rPr>
        <w:t>has</w:t>
      </w:r>
      <w:r w:rsidRPr="005B1A76">
        <w:rPr>
          <w:spacing w:val="-15"/>
          <w:szCs w:val="24"/>
        </w:rPr>
        <w:t xml:space="preserve"> </w:t>
      </w:r>
      <w:r w:rsidRPr="005B1A76">
        <w:rPr>
          <w:szCs w:val="24"/>
        </w:rPr>
        <w:t>been</w:t>
      </w:r>
      <w:r w:rsidRPr="005B1A76">
        <w:rPr>
          <w:spacing w:val="-15"/>
          <w:szCs w:val="24"/>
        </w:rPr>
        <w:t xml:space="preserve"> </w:t>
      </w:r>
      <w:r w:rsidRPr="005B1A76">
        <w:rPr>
          <w:szCs w:val="24"/>
        </w:rPr>
        <w:t>achieved.</w:t>
      </w:r>
    </w:p>
    <w:p w14:paraId="7BECD31E" w14:textId="77777777" w:rsidR="005B1A76" w:rsidRDefault="005B1A76" w:rsidP="005B1A76">
      <w:pPr>
        <w:rPr>
          <w:szCs w:val="24"/>
        </w:rPr>
      </w:pPr>
    </w:p>
    <w:p w14:paraId="0B2C04D9" w14:textId="77777777" w:rsidR="005B1A76" w:rsidRPr="005B1A76" w:rsidRDefault="005B1A76" w:rsidP="005B1A76">
      <w:pPr>
        <w:rPr>
          <w:szCs w:val="24"/>
        </w:rPr>
      </w:pPr>
    </w:p>
    <w:p w14:paraId="6E584BFE" w14:textId="77777777" w:rsidR="004A6D04" w:rsidRPr="00EC082A" w:rsidRDefault="00E24CE6" w:rsidP="00556567">
      <w:pPr>
        <w:pStyle w:val="Titre2"/>
      </w:pPr>
      <w:bookmarkStart w:id="231" w:name="_bookmark84"/>
      <w:bookmarkStart w:id="232" w:name="_Toc198363374"/>
      <w:bookmarkEnd w:id="231"/>
      <w:r w:rsidRPr="00EC082A">
        <w:t>Social,</w:t>
      </w:r>
      <w:r w:rsidRPr="00EC082A">
        <w:rPr>
          <w:spacing w:val="-8"/>
        </w:rPr>
        <w:t xml:space="preserve"> </w:t>
      </w:r>
      <w:r w:rsidRPr="00EC082A">
        <w:t>Economic</w:t>
      </w:r>
      <w:r w:rsidRPr="00EC082A">
        <w:rPr>
          <w:spacing w:val="-8"/>
        </w:rPr>
        <w:t xml:space="preserve"> </w:t>
      </w:r>
      <w:r w:rsidRPr="00EC082A">
        <w:t>and</w:t>
      </w:r>
      <w:r w:rsidRPr="00EC082A">
        <w:rPr>
          <w:spacing w:val="-8"/>
        </w:rPr>
        <w:t xml:space="preserve"> </w:t>
      </w:r>
      <w:r w:rsidRPr="00EC082A">
        <w:t>Cultural</w:t>
      </w:r>
      <w:r w:rsidRPr="00EC082A">
        <w:rPr>
          <w:spacing w:val="-8"/>
        </w:rPr>
        <w:t xml:space="preserve"> </w:t>
      </w:r>
      <w:r w:rsidRPr="00EC082A">
        <w:t>Environment</w:t>
      </w:r>
      <w:bookmarkEnd w:id="232"/>
    </w:p>
    <w:p w14:paraId="4C6849DB" w14:textId="50E117DF" w:rsidR="004A6D04" w:rsidRPr="00EC082A" w:rsidRDefault="005B1A76" w:rsidP="00DC2657">
      <w:pPr>
        <w:pStyle w:val="Titre3"/>
      </w:pPr>
      <w:bookmarkStart w:id="233" w:name="_bookmark85"/>
      <w:bookmarkEnd w:id="233"/>
      <w:r>
        <w:t xml:space="preserve"> </w:t>
      </w:r>
      <w:bookmarkStart w:id="234" w:name="_Toc198363375"/>
      <w:r w:rsidR="00E24CE6" w:rsidRPr="00EC082A">
        <w:t>Land</w:t>
      </w:r>
      <w:r w:rsidR="00E24CE6" w:rsidRPr="00EC082A">
        <w:rPr>
          <w:spacing w:val="-13"/>
        </w:rPr>
        <w:t xml:space="preserve"> </w:t>
      </w:r>
      <w:r w:rsidR="00E24CE6" w:rsidRPr="00EC082A">
        <w:t>Tenure</w:t>
      </w:r>
      <w:r w:rsidR="00E24CE6" w:rsidRPr="00EC082A">
        <w:rPr>
          <w:spacing w:val="-13"/>
        </w:rPr>
        <w:t xml:space="preserve"> </w:t>
      </w:r>
      <w:r w:rsidR="00E24CE6" w:rsidRPr="00EC082A">
        <w:t>and</w:t>
      </w:r>
      <w:r w:rsidR="00E24CE6" w:rsidRPr="00EC082A">
        <w:rPr>
          <w:spacing w:val="-11"/>
        </w:rPr>
        <w:t xml:space="preserve"> </w:t>
      </w:r>
      <w:r w:rsidR="00E24CE6" w:rsidRPr="00EC082A">
        <w:t>Land</w:t>
      </w:r>
      <w:r w:rsidR="00E24CE6" w:rsidRPr="00EC082A">
        <w:rPr>
          <w:spacing w:val="-13"/>
        </w:rPr>
        <w:t xml:space="preserve"> </w:t>
      </w:r>
      <w:r w:rsidR="00E24CE6" w:rsidRPr="00EC082A">
        <w:rPr>
          <w:spacing w:val="-5"/>
        </w:rPr>
        <w:t>Use</w:t>
      </w:r>
      <w:bookmarkEnd w:id="234"/>
    </w:p>
    <w:p w14:paraId="57E636B1" w14:textId="77777777" w:rsidR="004A6D04" w:rsidRPr="00EC082A" w:rsidRDefault="00E24CE6" w:rsidP="00DC2657">
      <w:pPr>
        <w:pStyle w:val="Corpsdetexte"/>
        <w:spacing w:line="254" w:lineRule="auto"/>
        <w:ind w:right="380"/>
      </w:pPr>
      <w:r w:rsidRPr="00EC082A">
        <w:rPr>
          <w:spacing w:val="-4"/>
        </w:rPr>
        <w:t>Land</w:t>
      </w:r>
      <w:r w:rsidRPr="00EC082A">
        <w:rPr>
          <w:spacing w:val="-11"/>
        </w:rPr>
        <w:t xml:space="preserve"> </w:t>
      </w:r>
      <w:r w:rsidRPr="00EC082A">
        <w:rPr>
          <w:spacing w:val="-4"/>
        </w:rPr>
        <w:t>tenure</w:t>
      </w:r>
      <w:r w:rsidRPr="00EC082A">
        <w:rPr>
          <w:spacing w:val="-11"/>
        </w:rPr>
        <w:t xml:space="preserve"> </w:t>
      </w:r>
      <w:r w:rsidRPr="00EC082A">
        <w:rPr>
          <w:spacing w:val="-4"/>
        </w:rPr>
        <w:t>in</w:t>
      </w:r>
      <w:r w:rsidRPr="00EC082A">
        <w:rPr>
          <w:spacing w:val="-8"/>
        </w:rPr>
        <w:t xml:space="preserve"> </w:t>
      </w:r>
      <w:r w:rsidRPr="00EC082A">
        <w:rPr>
          <w:spacing w:val="-4"/>
        </w:rPr>
        <w:t>Zambia</w:t>
      </w:r>
      <w:r w:rsidRPr="00EC082A">
        <w:rPr>
          <w:spacing w:val="-10"/>
        </w:rPr>
        <w:t xml:space="preserve"> </w:t>
      </w:r>
      <w:r w:rsidRPr="00EC082A">
        <w:rPr>
          <w:spacing w:val="-4"/>
        </w:rPr>
        <w:t>is</w:t>
      </w:r>
      <w:r w:rsidRPr="00EC082A">
        <w:rPr>
          <w:spacing w:val="-9"/>
        </w:rPr>
        <w:t xml:space="preserve"> </w:t>
      </w:r>
      <w:r w:rsidRPr="00EC082A">
        <w:rPr>
          <w:spacing w:val="-4"/>
        </w:rPr>
        <w:t>governed</w:t>
      </w:r>
      <w:r w:rsidRPr="00EC082A">
        <w:rPr>
          <w:spacing w:val="-9"/>
        </w:rPr>
        <w:t xml:space="preserve"> </w:t>
      </w:r>
      <w:r w:rsidRPr="00EC082A">
        <w:rPr>
          <w:spacing w:val="-4"/>
        </w:rPr>
        <w:t>by</w:t>
      </w:r>
      <w:r w:rsidRPr="00EC082A">
        <w:rPr>
          <w:spacing w:val="-11"/>
        </w:rPr>
        <w:t xml:space="preserve"> </w:t>
      </w:r>
      <w:r w:rsidRPr="00EC082A">
        <w:rPr>
          <w:spacing w:val="-4"/>
        </w:rPr>
        <w:t>State</w:t>
      </w:r>
      <w:r w:rsidRPr="00EC082A">
        <w:rPr>
          <w:spacing w:val="-8"/>
        </w:rPr>
        <w:t xml:space="preserve"> </w:t>
      </w:r>
      <w:r w:rsidRPr="00EC082A">
        <w:rPr>
          <w:spacing w:val="-4"/>
        </w:rPr>
        <w:t>and</w:t>
      </w:r>
      <w:r w:rsidRPr="00EC082A">
        <w:rPr>
          <w:spacing w:val="-9"/>
        </w:rPr>
        <w:t xml:space="preserve"> </w:t>
      </w:r>
      <w:r w:rsidRPr="00EC082A">
        <w:rPr>
          <w:spacing w:val="-4"/>
        </w:rPr>
        <w:t>Customary</w:t>
      </w:r>
      <w:r w:rsidRPr="00EC082A">
        <w:rPr>
          <w:spacing w:val="-11"/>
        </w:rPr>
        <w:t xml:space="preserve"> </w:t>
      </w:r>
      <w:r w:rsidRPr="00EC082A">
        <w:rPr>
          <w:spacing w:val="-4"/>
        </w:rPr>
        <w:t>ownership.</w:t>
      </w:r>
      <w:r w:rsidRPr="00EC082A">
        <w:rPr>
          <w:spacing w:val="-6"/>
        </w:rPr>
        <w:t xml:space="preserve"> </w:t>
      </w:r>
      <w:r w:rsidRPr="00EC082A">
        <w:rPr>
          <w:spacing w:val="-4"/>
        </w:rPr>
        <w:t>The</w:t>
      </w:r>
      <w:r w:rsidRPr="00EC082A">
        <w:rPr>
          <w:spacing w:val="-10"/>
        </w:rPr>
        <w:t xml:space="preserve"> </w:t>
      </w:r>
      <w:r w:rsidRPr="00EC082A">
        <w:rPr>
          <w:spacing w:val="-4"/>
        </w:rPr>
        <w:t>project</w:t>
      </w:r>
      <w:r w:rsidRPr="00EC082A">
        <w:rPr>
          <w:spacing w:val="-9"/>
        </w:rPr>
        <w:t xml:space="preserve"> </w:t>
      </w:r>
      <w:r w:rsidRPr="00EC082A">
        <w:rPr>
          <w:spacing w:val="-4"/>
        </w:rPr>
        <w:t>area</w:t>
      </w:r>
      <w:r w:rsidRPr="00EC082A">
        <w:rPr>
          <w:spacing w:val="-8"/>
        </w:rPr>
        <w:t xml:space="preserve"> </w:t>
      </w:r>
      <w:r w:rsidRPr="00EC082A">
        <w:rPr>
          <w:spacing w:val="-4"/>
        </w:rPr>
        <w:t>is</w:t>
      </w:r>
      <w:r w:rsidRPr="00EC082A">
        <w:rPr>
          <w:spacing w:val="-7"/>
        </w:rPr>
        <w:t xml:space="preserve"> </w:t>
      </w:r>
      <w:r w:rsidRPr="00EC082A">
        <w:rPr>
          <w:spacing w:val="-4"/>
        </w:rPr>
        <w:t>under</w:t>
      </w:r>
      <w:r w:rsidRPr="00EC082A">
        <w:rPr>
          <w:spacing w:val="-10"/>
        </w:rPr>
        <w:t xml:space="preserve"> </w:t>
      </w:r>
      <w:r w:rsidRPr="00EC082A">
        <w:rPr>
          <w:spacing w:val="-4"/>
        </w:rPr>
        <w:t xml:space="preserve">state </w:t>
      </w:r>
      <w:r w:rsidRPr="00EC082A">
        <w:t>land</w:t>
      </w:r>
      <w:r w:rsidRPr="00EC082A">
        <w:rPr>
          <w:spacing w:val="-15"/>
        </w:rPr>
        <w:t xml:space="preserve"> </w:t>
      </w:r>
      <w:r w:rsidRPr="00EC082A">
        <w:t>tenure</w:t>
      </w:r>
      <w:r w:rsidRPr="00EC082A">
        <w:rPr>
          <w:spacing w:val="-15"/>
        </w:rPr>
        <w:t xml:space="preserve"> </w:t>
      </w:r>
      <w:r w:rsidRPr="00EC082A">
        <w:t>system</w:t>
      </w:r>
      <w:r w:rsidRPr="00EC082A">
        <w:rPr>
          <w:spacing w:val="-14"/>
        </w:rPr>
        <w:t xml:space="preserve"> </w:t>
      </w:r>
      <w:r w:rsidRPr="00EC082A">
        <w:t>and</w:t>
      </w:r>
      <w:r w:rsidRPr="00EC082A">
        <w:rPr>
          <w:spacing w:val="-14"/>
        </w:rPr>
        <w:t xml:space="preserve"> </w:t>
      </w:r>
      <w:r w:rsidRPr="00EC082A">
        <w:t>under</w:t>
      </w:r>
      <w:r w:rsidRPr="00EC082A">
        <w:rPr>
          <w:spacing w:val="-15"/>
        </w:rPr>
        <w:t xml:space="preserve"> </w:t>
      </w:r>
      <w:r w:rsidRPr="00EC082A">
        <w:t>the</w:t>
      </w:r>
      <w:r w:rsidRPr="00EC082A">
        <w:rPr>
          <w:spacing w:val="-15"/>
        </w:rPr>
        <w:t xml:space="preserve"> </w:t>
      </w:r>
      <w:r w:rsidRPr="00EC082A">
        <w:t>ownership</w:t>
      </w:r>
      <w:r w:rsidRPr="00EC082A">
        <w:rPr>
          <w:spacing w:val="-14"/>
        </w:rPr>
        <w:t xml:space="preserve"> </w:t>
      </w:r>
      <w:r w:rsidRPr="00EC082A">
        <w:t>of</w:t>
      </w:r>
      <w:r w:rsidRPr="00EC082A">
        <w:rPr>
          <w:spacing w:val="-15"/>
        </w:rPr>
        <w:t xml:space="preserve"> </w:t>
      </w:r>
      <w:r w:rsidRPr="00EC082A">
        <w:t>CEC</w:t>
      </w:r>
      <w:r w:rsidRPr="00EC082A">
        <w:rPr>
          <w:spacing w:val="-14"/>
        </w:rPr>
        <w:t xml:space="preserve"> </w:t>
      </w:r>
      <w:r w:rsidRPr="00EC082A">
        <w:t>as</w:t>
      </w:r>
      <w:r w:rsidRPr="00EC082A">
        <w:rPr>
          <w:spacing w:val="-14"/>
        </w:rPr>
        <w:t xml:space="preserve"> </w:t>
      </w:r>
      <w:r w:rsidRPr="00EC082A">
        <w:t>part</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wayleave</w:t>
      </w:r>
      <w:r w:rsidRPr="00EC082A">
        <w:rPr>
          <w:spacing w:val="-14"/>
        </w:rPr>
        <w:t xml:space="preserve"> </w:t>
      </w:r>
      <w:r w:rsidRPr="00EC082A">
        <w:t>for</w:t>
      </w:r>
      <w:r w:rsidRPr="00EC082A">
        <w:rPr>
          <w:spacing w:val="-15"/>
        </w:rPr>
        <w:t xml:space="preserve"> </w:t>
      </w:r>
      <w:r w:rsidRPr="00EC082A">
        <w:t>the</w:t>
      </w:r>
      <w:r w:rsidRPr="00EC082A">
        <w:rPr>
          <w:spacing w:val="-15"/>
        </w:rPr>
        <w:t xml:space="preserve"> </w:t>
      </w:r>
      <w:r w:rsidRPr="00EC082A">
        <w:t>existing</w:t>
      </w:r>
      <w:r w:rsidRPr="00EC082A">
        <w:rPr>
          <w:spacing w:val="-15"/>
        </w:rPr>
        <w:t xml:space="preserve"> </w:t>
      </w:r>
      <w:r w:rsidRPr="00EC082A">
        <w:t>220</w:t>
      </w:r>
      <w:r w:rsidRPr="00EC082A">
        <w:rPr>
          <w:spacing w:val="-14"/>
        </w:rPr>
        <w:t xml:space="preserve"> </w:t>
      </w:r>
      <w:r w:rsidRPr="00EC082A">
        <w:t>kV power</w:t>
      </w:r>
      <w:r w:rsidRPr="00EC082A">
        <w:rPr>
          <w:spacing w:val="-8"/>
        </w:rPr>
        <w:t xml:space="preserve"> </w:t>
      </w:r>
      <w:r w:rsidRPr="00EC082A">
        <w:t>lines.</w:t>
      </w:r>
      <w:r w:rsidRPr="00EC082A">
        <w:rPr>
          <w:spacing w:val="-6"/>
        </w:rPr>
        <w:t xml:space="preserve"> </w:t>
      </w:r>
      <w:r w:rsidRPr="00EC082A">
        <w:t>No</w:t>
      </w:r>
      <w:r w:rsidRPr="00EC082A">
        <w:rPr>
          <w:spacing w:val="-6"/>
        </w:rPr>
        <w:t xml:space="preserve"> </w:t>
      </w:r>
      <w:r w:rsidRPr="00EC082A">
        <w:t>other</w:t>
      </w:r>
      <w:r w:rsidRPr="00EC082A">
        <w:rPr>
          <w:spacing w:val="-6"/>
        </w:rPr>
        <w:t xml:space="preserve"> </w:t>
      </w:r>
      <w:r w:rsidRPr="00EC082A">
        <w:t>individual</w:t>
      </w:r>
      <w:r w:rsidRPr="00EC082A">
        <w:rPr>
          <w:spacing w:val="-5"/>
        </w:rPr>
        <w:t xml:space="preserve"> </w:t>
      </w:r>
      <w:r w:rsidRPr="00EC082A">
        <w:t>or</w:t>
      </w:r>
      <w:r w:rsidRPr="00EC082A">
        <w:rPr>
          <w:spacing w:val="-9"/>
        </w:rPr>
        <w:t xml:space="preserve"> </w:t>
      </w:r>
      <w:r w:rsidRPr="00EC082A">
        <w:t>organization</w:t>
      </w:r>
      <w:r w:rsidRPr="00EC082A">
        <w:rPr>
          <w:spacing w:val="-5"/>
        </w:rPr>
        <w:t xml:space="preserve"> </w:t>
      </w:r>
      <w:r w:rsidRPr="00EC082A">
        <w:t>claims</w:t>
      </w:r>
      <w:r w:rsidRPr="00EC082A">
        <w:rPr>
          <w:spacing w:val="-5"/>
        </w:rPr>
        <w:t xml:space="preserve"> </w:t>
      </w:r>
      <w:r w:rsidRPr="00EC082A">
        <w:t>to</w:t>
      </w:r>
      <w:r w:rsidRPr="00EC082A">
        <w:rPr>
          <w:spacing w:val="-4"/>
        </w:rPr>
        <w:t xml:space="preserve"> </w:t>
      </w:r>
      <w:r w:rsidRPr="00EC082A">
        <w:t>have</w:t>
      </w:r>
      <w:r w:rsidRPr="00EC082A">
        <w:rPr>
          <w:spacing w:val="-7"/>
        </w:rPr>
        <w:t xml:space="preserve"> </w:t>
      </w:r>
      <w:r w:rsidRPr="00EC082A">
        <w:t>proof</w:t>
      </w:r>
      <w:r w:rsidRPr="00EC082A">
        <w:rPr>
          <w:spacing w:val="-9"/>
        </w:rPr>
        <w:t xml:space="preserve"> </w:t>
      </w:r>
      <w:r w:rsidRPr="00EC082A">
        <w:t>of</w:t>
      </w:r>
      <w:r w:rsidRPr="00EC082A">
        <w:rPr>
          <w:spacing w:val="-7"/>
        </w:rPr>
        <w:t xml:space="preserve"> </w:t>
      </w:r>
      <w:r w:rsidRPr="00EC082A">
        <w:t>ownership</w:t>
      </w:r>
      <w:r w:rsidRPr="00EC082A">
        <w:rPr>
          <w:spacing w:val="-6"/>
        </w:rPr>
        <w:t xml:space="preserve"> </w:t>
      </w:r>
      <w:r w:rsidRPr="00EC082A">
        <w:t>for</w:t>
      </w:r>
      <w:r w:rsidRPr="00EC082A">
        <w:rPr>
          <w:spacing w:val="-10"/>
        </w:rPr>
        <w:t xml:space="preserve"> </w:t>
      </w:r>
      <w:r w:rsidRPr="00EC082A">
        <w:t>the</w:t>
      </w:r>
      <w:r w:rsidRPr="00EC082A">
        <w:rPr>
          <w:spacing w:val="-7"/>
        </w:rPr>
        <w:t xml:space="preserve"> </w:t>
      </w:r>
      <w:r w:rsidRPr="00EC082A">
        <w:t>Project Site</w:t>
      </w:r>
      <w:r w:rsidRPr="00EC082A">
        <w:rPr>
          <w:spacing w:val="-15"/>
        </w:rPr>
        <w:t xml:space="preserve"> </w:t>
      </w:r>
      <w:r w:rsidRPr="00EC082A">
        <w:t>and</w:t>
      </w:r>
      <w:r w:rsidRPr="00EC082A">
        <w:rPr>
          <w:spacing w:val="-15"/>
        </w:rPr>
        <w:t xml:space="preserve"> </w:t>
      </w:r>
      <w:r w:rsidRPr="00EC082A">
        <w:t>the</w:t>
      </w:r>
      <w:r w:rsidRPr="00EC082A">
        <w:rPr>
          <w:spacing w:val="-15"/>
        </w:rPr>
        <w:t xml:space="preserve"> </w:t>
      </w:r>
      <w:r w:rsidRPr="00EC082A">
        <w:t>locals</w:t>
      </w:r>
      <w:r w:rsidRPr="00EC082A">
        <w:rPr>
          <w:spacing w:val="-15"/>
        </w:rPr>
        <w:t xml:space="preserve"> </w:t>
      </w:r>
      <w:r w:rsidRPr="00EC082A">
        <w:t>who</w:t>
      </w:r>
      <w:r w:rsidRPr="00EC082A">
        <w:rPr>
          <w:spacing w:val="-15"/>
        </w:rPr>
        <w:t xml:space="preserve"> </w:t>
      </w:r>
      <w:r w:rsidRPr="00EC082A">
        <w:t>have</w:t>
      </w:r>
      <w:r w:rsidRPr="00EC082A">
        <w:rPr>
          <w:spacing w:val="-15"/>
        </w:rPr>
        <w:t xml:space="preserve"> </w:t>
      </w:r>
      <w:r w:rsidRPr="00EC082A">
        <w:t>been</w:t>
      </w:r>
      <w:r w:rsidRPr="00EC082A">
        <w:rPr>
          <w:spacing w:val="-15"/>
        </w:rPr>
        <w:t xml:space="preserve"> </w:t>
      </w:r>
      <w:r w:rsidRPr="00EC082A">
        <w:t>practicing</w:t>
      </w:r>
      <w:r w:rsidRPr="00EC082A">
        <w:rPr>
          <w:spacing w:val="-15"/>
        </w:rPr>
        <w:t xml:space="preserve"> </w:t>
      </w:r>
      <w:r w:rsidRPr="00EC082A">
        <w:t>season</w:t>
      </w:r>
      <w:r w:rsidRPr="00EC082A">
        <w:rPr>
          <w:spacing w:val="-15"/>
        </w:rPr>
        <w:t xml:space="preserve"> </w:t>
      </w:r>
      <w:r w:rsidRPr="00EC082A">
        <w:t>agricultural</w:t>
      </w:r>
      <w:r w:rsidRPr="00EC082A">
        <w:rPr>
          <w:spacing w:val="-15"/>
        </w:rPr>
        <w:t xml:space="preserve"> </w:t>
      </w:r>
      <w:r w:rsidRPr="00EC082A">
        <w:t>activities</w:t>
      </w:r>
      <w:r w:rsidRPr="00EC082A">
        <w:rPr>
          <w:spacing w:val="-15"/>
        </w:rPr>
        <w:t xml:space="preserve"> </w:t>
      </w:r>
      <w:r w:rsidRPr="00EC082A">
        <w:t>on</w:t>
      </w:r>
      <w:r w:rsidRPr="00EC082A">
        <w:rPr>
          <w:spacing w:val="-15"/>
        </w:rPr>
        <w:t xml:space="preserve"> </w:t>
      </w:r>
      <w:r w:rsidRPr="00EC082A">
        <w:t>the</w:t>
      </w:r>
      <w:r w:rsidRPr="00EC082A">
        <w:rPr>
          <w:spacing w:val="-15"/>
        </w:rPr>
        <w:t xml:space="preserve"> </w:t>
      </w:r>
      <w:r w:rsidRPr="00EC082A">
        <w:t>site</w:t>
      </w:r>
      <w:r w:rsidRPr="00EC082A">
        <w:rPr>
          <w:spacing w:val="-15"/>
        </w:rPr>
        <w:t xml:space="preserve"> </w:t>
      </w:r>
      <w:r w:rsidRPr="00EC082A">
        <w:t>acknowledged that they were aware that the land comprising the Project Site belonged to the CEC.</w:t>
      </w:r>
    </w:p>
    <w:p w14:paraId="35CCFFDD" w14:textId="77777777" w:rsidR="004A6D04" w:rsidRPr="00EC082A" w:rsidRDefault="00E24CE6" w:rsidP="00DC2657">
      <w:pPr>
        <w:pStyle w:val="Corpsdetexte"/>
        <w:spacing w:before="147" w:line="249" w:lineRule="auto"/>
        <w:ind w:right="398"/>
      </w:pPr>
      <w:r w:rsidRPr="00EC082A">
        <w:t>Other common land uses on the project site include charcoal burning, illegal sand mining and dumping of domestic wastes.</w:t>
      </w:r>
    </w:p>
    <w:p w14:paraId="148099C7" w14:textId="77777777" w:rsidR="004A6D04" w:rsidRPr="00EC082A" w:rsidRDefault="004A6D04">
      <w:pPr>
        <w:pStyle w:val="Corpsdetexte"/>
        <w:jc w:val="left"/>
      </w:pPr>
    </w:p>
    <w:p w14:paraId="24982EA0" w14:textId="77777777" w:rsidR="004A6D04" w:rsidRPr="00EC082A" w:rsidRDefault="00E24CE6" w:rsidP="00DC2657">
      <w:pPr>
        <w:pStyle w:val="Corpsdetexte"/>
        <w:spacing w:before="1" w:line="254" w:lineRule="auto"/>
        <w:ind w:right="382"/>
      </w:pPr>
      <w:r w:rsidRPr="00EC082A">
        <w:rPr>
          <w:spacing w:val="-2"/>
        </w:rPr>
        <w:t>The</w:t>
      </w:r>
      <w:r w:rsidRPr="00EC082A">
        <w:rPr>
          <w:spacing w:val="-11"/>
        </w:rPr>
        <w:t xml:space="preserve"> </w:t>
      </w:r>
      <w:r w:rsidRPr="00EC082A">
        <w:rPr>
          <w:spacing w:val="-2"/>
        </w:rPr>
        <w:t>surrounding</w:t>
      </w:r>
      <w:r w:rsidRPr="00EC082A">
        <w:rPr>
          <w:spacing w:val="-10"/>
        </w:rPr>
        <w:t xml:space="preserve"> </w:t>
      </w:r>
      <w:r w:rsidRPr="00EC082A">
        <w:rPr>
          <w:spacing w:val="-2"/>
        </w:rPr>
        <w:t>areas</w:t>
      </w:r>
      <w:r w:rsidRPr="00EC082A">
        <w:rPr>
          <w:spacing w:val="-9"/>
        </w:rPr>
        <w:t xml:space="preserve"> </w:t>
      </w:r>
      <w:r w:rsidRPr="00EC082A">
        <w:rPr>
          <w:spacing w:val="-2"/>
        </w:rPr>
        <w:t>show</w:t>
      </w:r>
      <w:r w:rsidRPr="00EC082A">
        <w:rPr>
          <w:spacing w:val="-7"/>
        </w:rPr>
        <w:t xml:space="preserve"> </w:t>
      </w:r>
      <w:r w:rsidRPr="00EC082A">
        <w:rPr>
          <w:spacing w:val="-2"/>
        </w:rPr>
        <w:t>greater</w:t>
      </w:r>
      <w:r w:rsidRPr="00EC082A">
        <w:rPr>
          <w:spacing w:val="-11"/>
        </w:rPr>
        <w:t xml:space="preserve"> </w:t>
      </w:r>
      <w:r w:rsidRPr="00EC082A">
        <w:rPr>
          <w:spacing w:val="-2"/>
        </w:rPr>
        <w:t>diversity</w:t>
      </w:r>
      <w:r w:rsidRPr="00EC082A">
        <w:rPr>
          <w:spacing w:val="-12"/>
        </w:rPr>
        <w:t xml:space="preserve"> </w:t>
      </w:r>
      <w:r w:rsidRPr="00EC082A">
        <w:rPr>
          <w:spacing w:val="-2"/>
        </w:rPr>
        <w:t>of</w:t>
      </w:r>
      <w:r w:rsidRPr="00EC082A">
        <w:rPr>
          <w:spacing w:val="-11"/>
        </w:rPr>
        <w:t xml:space="preserve"> </w:t>
      </w:r>
      <w:r w:rsidRPr="00EC082A">
        <w:rPr>
          <w:spacing w:val="-2"/>
        </w:rPr>
        <w:t>land-uses.</w:t>
      </w:r>
      <w:r w:rsidRPr="00EC082A">
        <w:rPr>
          <w:spacing w:val="-7"/>
        </w:rPr>
        <w:t xml:space="preserve"> </w:t>
      </w:r>
      <w:r w:rsidRPr="00EC082A">
        <w:rPr>
          <w:spacing w:val="-2"/>
        </w:rPr>
        <w:t>Immediately</w:t>
      </w:r>
      <w:r w:rsidRPr="00EC082A">
        <w:rPr>
          <w:spacing w:val="-13"/>
        </w:rPr>
        <w:t xml:space="preserve"> </w:t>
      </w:r>
      <w:r w:rsidRPr="00EC082A">
        <w:rPr>
          <w:spacing w:val="-2"/>
        </w:rPr>
        <w:t>surrounding</w:t>
      </w:r>
      <w:r w:rsidRPr="00EC082A">
        <w:rPr>
          <w:spacing w:val="-10"/>
        </w:rPr>
        <w:t xml:space="preserve"> </w:t>
      </w:r>
      <w:r w:rsidRPr="00EC082A">
        <w:rPr>
          <w:spacing w:val="-2"/>
        </w:rPr>
        <w:t>the</w:t>
      </w:r>
      <w:r w:rsidRPr="00EC082A">
        <w:rPr>
          <w:spacing w:val="-9"/>
        </w:rPr>
        <w:t xml:space="preserve"> </w:t>
      </w:r>
      <w:r w:rsidRPr="00EC082A">
        <w:rPr>
          <w:spacing w:val="-2"/>
        </w:rPr>
        <w:t>Project</w:t>
      </w:r>
      <w:r w:rsidRPr="00EC082A">
        <w:rPr>
          <w:spacing w:val="-9"/>
        </w:rPr>
        <w:t xml:space="preserve"> </w:t>
      </w:r>
      <w:r w:rsidRPr="00EC082A">
        <w:rPr>
          <w:spacing w:val="-2"/>
        </w:rPr>
        <w:t xml:space="preserve">site </w:t>
      </w:r>
      <w:r w:rsidRPr="00EC082A">
        <w:t>on the north are private properties (PIZ, Riverane farm and another private farm). Garneton low density</w:t>
      </w:r>
      <w:r w:rsidRPr="00EC082A">
        <w:rPr>
          <w:spacing w:val="-15"/>
        </w:rPr>
        <w:t xml:space="preserve"> </w:t>
      </w:r>
      <w:r w:rsidRPr="00EC082A">
        <w:t>residential</w:t>
      </w:r>
      <w:r w:rsidRPr="00EC082A">
        <w:rPr>
          <w:spacing w:val="-15"/>
        </w:rPr>
        <w:t xml:space="preserve"> </w:t>
      </w:r>
      <w:r w:rsidRPr="00EC082A">
        <w:t>and</w:t>
      </w:r>
      <w:r w:rsidRPr="00EC082A">
        <w:rPr>
          <w:spacing w:val="-15"/>
        </w:rPr>
        <w:t xml:space="preserve"> </w:t>
      </w:r>
      <w:r w:rsidRPr="00EC082A">
        <w:t>Zambia</w:t>
      </w:r>
      <w:r w:rsidRPr="00EC082A">
        <w:rPr>
          <w:spacing w:val="-15"/>
        </w:rPr>
        <w:t xml:space="preserve"> </w:t>
      </w:r>
      <w:r w:rsidRPr="00EC082A">
        <w:t>compound</w:t>
      </w:r>
      <w:r w:rsidRPr="00EC082A">
        <w:rPr>
          <w:spacing w:val="-15"/>
        </w:rPr>
        <w:t xml:space="preserve"> </w:t>
      </w:r>
      <w:r w:rsidRPr="00EC082A">
        <w:t>high</w:t>
      </w:r>
      <w:r w:rsidRPr="00EC082A">
        <w:rPr>
          <w:spacing w:val="-15"/>
        </w:rPr>
        <w:t xml:space="preserve"> </w:t>
      </w:r>
      <w:r w:rsidRPr="00EC082A">
        <w:t>density</w:t>
      </w:r>
      <w:r w:rsidRPr="00EC082A">
        <w:rPr>
          <w:spacing w:val="-15"/>
        </w:rPr>
        <w:t xml:space="preserve"> </w:t>
      </w:r>
      <w:r w:rsidRPr="00EC082A">
        <w:t>areas</w:t>
      </w:r>
      <w:r w:rsidRPr="00EC082A">
        <w:rPr>
          <w:spacing w:val="-15"/>
        </w:rPr>
        <w:t xml:space="preserve"> </w:t>
      </w:r>
      <w:r w:rsidRPr="00EC082A">
        <w:t>are</w:t>
      </w:r>
      <w:r w:rsidRPr="00EC082A">
        <w:rPr>
          <w:spacing w:val="-15"/>
        </w:rPr>
        <w:t xml:space="preserve"> </w:t>
      </w:r>
      <w:r w:rsidRPr="00EC082A">
        <w:t>found</w:t>
      </w:r>
      <w:r w:rsidRPr="00EC082A">
        <w:rPr>
          <w:spacing w:val="-15"/>
        </w:rPr>
        <w:t xml:space="preserve"> </w:t>
      </w:r>
      <w:r w:rsidRPr="00EC082A">
        <w:t>about</w:t>
      </w:r>
      <w:r w:rsidRPr="00EC082A">
        <w:rPr>
          <w:spacing w:val="-15"/>
        </w:rPr>
        <w:t xml:space="preserve"> </w:t>
      </w:r>
      <w:r w:rsidRPr="00EC082A">
        <w:t>3</w:t>
      </w:r>
      <w:r w:rsidRPr="00EC082A">
        <w:rPr>
          <w:spacing w:val="-15"/>
        </w:rPr>
        <w:t xml:space="preserve"> </w:t>
      </w:r>
      <w:r w:rsidRPr="00EC082A">
        <w:t>km</w:t>
      </w:r>
      <w:r w:rsidRPr="00EC082A">
        <w:rPr>
          <w:spacing w:val="-15"/>
        </w:rPr>
        <w:t xml:space="preserve"> </w:t>
      </w:r>
      <w:r w:rsidRPr="00EC082A">
        <w:t>south</w:t>
      </w:r>
      <w:r w:rsidRPr="00EC082A">
        <w:rPr>
          <w:spacing w:val="-15"/>
        </w:rPr>
        <w:t xml:space="preserve"> </w:t>
      </w:r>
      <w:r w:rsidRPr="00EC082A">
        <w:t>east</w:t>
      </w:r>
      <w:r w:rsidRPr="00EC082A">
        <w:rPr>
          <w:spacing w:val="-15"/>
        </w:rPr>
        <w:t xml:space="preserve"> </w:t>
      </w:r>
      <w:r w:rsidRPr="00EC082A">
        <w:t>of</w:t>
      </w:r>
      <w:r w:rsidRPr="00EC082A">
        <w:rPr>
          <w:spacing w:val="-15"/>
        </w:rPr>
        <w:t xml:space="preserve"> </w:t>
      </w:r>
      <w:r w:rsidRPr="00EC082A">
        <w:t>the site across the Mwambashi stream.</w:t>
      </w:r>
    </w:p>
    <w:p w14:paraId="7D4186F7" w14:textId="4F0A1554" w:rsidR="004A6D04" w:rsidRPr="00EC082A" w:rsidRDefault="005B1A76" w:rsidP="00DC2657">
      <w:pPr>
        <w:pStyle w:val="Titre3"/>
      </w:pPr>
      <w:bookmarkStart w:id="235" w:name="_bookmark86"/>
      <w:bookmarkEnd w:id="235"/>
      <w:r>
        <w:t xml:space="preserve"> </w:t>
      </w:r>
      <w:bookmarkStart w:id="236" w:name="_Toc198363376"/>
      <w:r w:rsidR="00E24CE6" w:rsidRPr="00EC082A">
        <w:t>Population, Land Administration</w:t>
      </w:r>
      <w:r w:rsidR="00E24CE6" w:rsidRPr="00EC082A">
        <w:rPr>
          <w:spacing w:val="-2"/>
        </w:rPr>
        <w:t xml:space="preserve"> </w:t>
      </w:r>
      <w:r w:rsidR="00E24CE6" w:rsidRPr="00EC082A">
        <w:t>and Settlement</w:t>
      </w:r>
      <w:bookmarkEnd w:id="236"/>
    </w:p>
    <w:p w14:paraId="55E39F93" w14:textId="77777777" w:rsidR="004A6D04" w:rsidRPr="00EC082A" w:rsidRDefault="00E24CE6" w:rsidP="00DC2657">
      <w:pPr>
        <w:pStyle w:val="Corpsdetexte"/>
        <w:spacing w:line="254" w:lineRule="auto"/>
        <w:ind w:right="381"/>
      </w:pPr>
      <w:r w:rsidRPr="00EC082A">
        <w:t>Kitwe</w:t>
      </w:r>
      <w:r w:rsidRPr="00EC082A">
        <w:rPr>
          <w:spacing w:val="-5"/>
        </w:rPr>
        <w:t xml:space="preserve"> </w:t>
      </w:r>
      <w:r w:rsidRPr="00EC082A">
        <w:t>District</w:t>
      </w:r>
      <w:r w:rsidRPr="00EC082A">
        <w:rPr>
          <w:spacing w:val="-4"/>
        </w:rPr>
        <w:t xml:space="preserve"> </w:t>
      </w:r>
      <w:r w:rsidRPr="00EC082A">
        <w:t>in</w:t>
      </w:r>
      <w:r w:rsidRPr="00EC082A">
        <w:rPr>
          <w:spacing w:val="-5"/>
        </w:rPr>
        <w:t xml:space="preserve"> </w:t>
      </w:r>
      <w:r w:rsidRPr="00EC082A">
        <w:t>the</w:t>
      </w:r>
      <w:r w:rsidRPr="00EC082A">
        <w:rPr>
          <w:spacing w:val="-7"/>
        </w:rPr>
        <w:t xml:space="preserve"> </w:t>
      </w:r>
      <w:r w:rsidRPr="00EC082A">
        <w:t>Copperbelt</w:t>
      </w:r>
      <w:r w:rsidRPr="00EC082A">
        <w:rPr>
          <w:spacing w:val="-3"/>
        </w:rPr>
        <w:t xml:space="preserve"> </w:t>
      </w:r>
      <w:r w:rsidRPr="00EC082A">
        <w:t>Province</w:t>
      </w:r>
      <w:r w:rsidRPr="00EC082A">
        <w:rPr>
          <w:spacing w:val="-2"/>
        </w:rPr>
        <w:t xml:space="preserve"> </w:t>
      </w:r>
      <w:r w:rsidRPr="00EC082A">
        <w:t>has</w:t>
      </w:r>
      <w:r w:rsidRPr="00EC082A">
        <w:rPr>
          <w:spacing w:val="-3"/>
        </w:rPr>
        <w:t xml:space="preserve"> </w:t>
      </w:r>
      <w:r w:rsidRPr="00EC082A">
        <w:t>a</w:t>
      </w:r>
      <w:r w:rsidRPr="00EC082A">
        <w:rPr>
          <w:spacing w:val="-5"/>
        </w:rPr>
        <w:t xml:space="preserve"> </w:t>
      </w:r>
      <w:r w:rsidRPr="00EC082A">
        <w:t>population</w:t>
      </w:r>
      <w:r w:rsidRPr="00EC082A">
        <w:rPr>
          <w:spacing w:val="-3"/>
        </w:rPr>
        <w:t xml:space="preserve"> </w:t>
      </w:r>
      <w:r w:rsidRPr="00EC082A">
        <w:t>of</w:t>
      </w:r>
      <w:r w:rsidRPr="00EC082A">
        <w:rPr>
          <w:spacing w:val="-5"/>
        </w:rPr>
        <w:t xml:space="preserve"> </w:t>
      </w:r>
      <w:r w:rsidRPr="00EC082A">
        <w:t>661,</w:t>
      </w:r>
      <w:r w:rsidRPr="00EC082A">
        <w:rPr>
          <w:spacing w:val="-6"/>
        </w:rPr>
        <w:t xml:space="preserve"> </w:t>
      </w:r>
      <w:r w:rsidRPr="00EC082A">
        <w:t>901</w:t>
      </w:r>
      <w:r w:rsidRPr="00EC082A">
        <w:rPr>
          <w:spacing w:val="-4"/>
        </w:rPr>
        <w:t xml:space="preserve"> </w:t>
      </w:r>
      <w:r w:rsidRPr="00EC082A">
        <w:t>(as</w:t>
      </w:r>
      <w:r w:rsidRPr="00EC082A">
        <w:rPr>
          <w:spacing w:val="-3"/>
        </w:rPr>
        <w:t xml:space="preserve"> </w:t>
      </w:r>
      <w:r w:rsidRPr="00EC082A">
        <w:t>at</w:t>
      </w:r>
      <w:r w:rsidRPr="00EC082A">
        <w:rPr>
          <w:spacing w:val="-3"/>
        </w:rPr>
        <w:t xml:space="preserve"> </w:t>
      </w:r>
      <w:r w:rsidRPr="00EC082A">
        <w:t>2022),</w:t>
      </w:r>
      <w:r w:rsidRPr="00EC082A">
        <w:rPr>
          <w:spacing w:val="-4"/>
        </w:rPr>
        <w:t xml:space="preserve"> </w:t>
      </w:r>
      <w:r w:rsidRPr="00EC082A">
        <w:t>with</w:t>
      </w:r>
      <w:r w:rsidRPr="00EC082A">
        <w:rPr>
          <w:spacing w:val="-6"/>
        </w:rPr>
        <w:t xml:space="preserve"> </w:t>
      </w:r>
      <w:r w:rsidRPr="00EC082A">
        <w:t xml:space="preserve">321,654 </w:t>
      </w:r>
      <w:r w:rsidRPr="00EC082A">
        <w:rPr>
          <w:spacing w:val="-6"/>
        </w:rPr>
        <w:t>males and 340,247 females.</w:t>
      </w:r>
      <w:r w:rsidRPr="00EC082A">
        <w:rPr>
          <w:spacing w:val="-8"/>
        </w:rPr>
        <w:t xml:space="preserve"> </w:t>
      </w:r>
      <w:r w:rsidRPr="00EC082A">
        <w:rPr>
          <w:spacing w:val="-6"/>
        </w:rPr>
        <w:t>This number</w:t>
      </w:r>
      <w:r w:rsidRPr="00EC082A">
        <w:rPr>
          <w:spacing w:val="-7"/>
        </w:rPr>
        <w:t xml:space="preserve"> </w:t>
      </w:r>
      <w:r w:rsidRPr="00EC082A">
        <w:rPr>
          <w:spacing w:val="-6"/>
        </w:rPr>
        <w:t>was an</w:t>
      </w:r>
      <w:r w:rsidRPr="00EC082A">
        <w:rPr>
          <w:spacing w:val="-8"/>
        </w:rPr>
        <w:t xml:space="preserve"> </w:t>
      </w:r>
      <w:r w:rsidRPr="00EC082A">
        <w:rPr>
          <w:spacing w:val="-6"/>
        </w:rPr>
        <w:t>increase</w:t>
      </w:r>
      <w:r w:rsidRPr="00EC082A">
        <w:rPr>
          <w:spacing w:val="-7"/>
        </w:rPr>
        <w:t xml:space="preserve"> </w:t>
      </w:r>
      <w:r w:rsidRPr="00EC082A">
        <w:rPr>
          <w:spacing w:val="-6"/>
        </w:rPr>
        <w:t>from</w:t>
      </w:r>
      <w:r w:rsidRPr="00EC082A">
        <w:rPr>
          <w:spacing w:val="-8"/>
        </w:rPr>
        <w:t xml:space="preserve"> </w:t>
      </w:r>
      <w:r w:rsidRPr="00EC082A">
        <w:rPr>
          <w:spacing w:val="-6"/>
        </w:rPr>
        <w:t>517, 543, with 256,</w:t>
      </w:r>
      <w:r w:rsidRPr="00EC082A">
        <w:rPr>
          <w:spacing w:val="-8"/>
        </w:rPr>
        <w:t xml:space="preserve"> </w:t>
      </w:r>
      <w:r w:rsidRPr="00EC082A">
        <w:rPr>
          <w:spacing w:val="-6"/>
        </w:rPr>
        <w:t>740 males</w:t>
      </w:r>
      <w:r w:rsidRPr="00EC082A">
        <w:rPr>
          <w:spacing w:val="-2"/>
        </w:rPr>
        <w:t xml:space="preserve"> </w:t>
      </w:r>
      <w:r w:rsidRPr="00EC082A">
        <w:rPr>
          <w:spacing w:val="-6"/>
        </w:rPr>
        <w:t>and</w:t>
      </w:r>
      <w:r w:rsidRPr="00EC082A">
        <w:rPr>
          <w:spacing w:val="-8"/>
        </w:rPr>
        <w:t xml:space="preserve"> </w:t>
      </w:r>
      <w:r w:rsidRPr="00EC082A">
        <w:rPr>
          <w:spacing w:val="-6"/>
        </w:rPr>
        <w:t xml:space="preserve">260, </w:t>
      </w:r>
      <w:r w:rsidRPr="00EC082A">
        <w:t>803 females in 2010 (Zambia Statistics Agency, 2022). According to the 2022 Census Report by Zambia</w:t>
      </w:r>
      <w:r w:rsidRPr="00EC082A">
        <w:rPr>
          <w:spacing w:val="-11"/>
        </w:rPr>
        <w:t xml:space="preserve"> </w:t>
      </w:r>
      <w:r w:rsidRPr="00EC082A">
        <w:t>Statistics</w:t>
      </w:r>
      <w:r w:rsidRPr="00EC082A">
        <w:rPr>
          <w:spacing w:val="-10"/>
        </w:rPr>
        <w:t xml:space="preserve"> </w:t>
      </w:r>
      <w:r w:rsidRPr="00EC082A">
        <w:t>Agency</w:t>
      </w:r>
      <w:r w:rsidRPr="00EC082A">
        <w:rPr>
          <w:spacing w:val="-14"/>
        </w:rPr>
        <w:t xml:space="preserve"> </w:t>
      </w:r>
      <w:r w:rsidRPr="00EC082A">
        <w:t>(2022),</w:t>
      </w:r>
      <w:r w:rsidRPr="00EC082A">
        <w:rPr>
          <w:spacing w:val="-12"/>
        </w:rPr>
        <w:t xml:space="preserve"> </w:t>
      </w:r>
      <w:r w:rsidRPr="00EC082A">
        <w:t>the</w:t>
      </w:r>
      <w:r w:rsidRPr="00EC082A">
        <w:rPr>
          <w:spacing w:val="-13"/>
        </w:rPr>
        <w:t xml:space="preserve"> </w:t>
      </w:r>
      <w:r w:rsidRPr="00EC082A">
        <w:t>population</w:t>
      </w:r>
      <w:r w:rsidRPr="00EC082A">
        <w:rPr>
          <w:spacing w:val="-7"/>
        </w:rPr>
        <w:t xml:space="preserve"> </w:t>
      </w:r>
      <w:r w:rsidRPr="00EC082A">
        <w:t>growth</w:t>
      </w:r>
      <w:r w:rsidRPr="00EC082A">
        <w:rPr>
          <w:spacing w:val="-12"/>
        </w:rPr>
        <w:t xml:space="preserve"> </w:t>
      </w:r>
      <w:r w:rsidRPr="00EC082A">
        <w:t>rate</w:t>
      </w:r>
      <w:r w:rsidRPr="00EC082A">
        <w:rPr>
          <w:spacing w:val="-11"/>
        </w:rPr>
        <w:t xml:space="preserve"> </w:t>
      </w:r>
      <w:r w:rsidRPr="00EC082A">
        <w:t>for</w:t>
      </w:r>
      <w:r w:rsidRPr="00EC082A">
        <w:rPr>
          <w:spacing w:val="-13"/>
        </w:rPr>
        <w:t xml:space="preserve"> </w:t>
      </w:r>
      <w:r w:rsidRPr="00EC082A">
        <w:t>Kitwe</w:t>
      </w:r>
      <w:r w:rsidRPr="00EC082A">
        <w:rPr>
          <w:spacing w:val="-11"/>
        </w:rPr>
        <w:t xml:space="preserve"> </w:t>
      </w:r>
      <w:r w:rsidRPr="00EC082A">
        <w:t>was</w:t>
      </w:r>
      <w:r w:rsidRPr="00EC082A">
        <w:rPr>
          <w:spacing w:val="-7"/>
        </w:rPr>
        <w:t xml:space="preserve"> </w:t>
      </w:r>
      <w:r w:rsidRPr="00EC082A">
        <w:t>calculated</w:t>
      </w:r>
      <w:r w:rsidRPr="00EC082A">
        <w:rPr>
          <w:spacing w:val="-10"/>
        </w:rPr>
        <w:t xml:space="preserve"> </w:t>
      </w:r>
      <w:r w:rsidRPr="00EC082A">
        <w:t>at</w:t>
      </w:r>
      <w:r w:rsidRPr="00EC082A">
        <w:rPr>
          <w:spacing w:val="-12"/>
        </w:rPr>
        <w:t xml:space="preserve"> </w:t>
      </w:r>
      <w:r w:rsidRPr="00EC082A">
        <w:t>2.1.</w:t>
      </w:r>
    </w:p>
    <w:p w14:paraId="42EC1D0E" w14:textId="7561EDD3" w:rsidR="004A6D04" w:rsidRPr="00EC082A" w:rsidRDefault="00E24CE6" w:rsidP="00DC2657">
      <w:pPr>
        <w:pStyle w:val="Corpsdetexte"/>
        <w:spacing w:before="150" w:line="252" w:lineRule="auto"/>
        <w:ind w:right="391"/>
      </w:pPr>
      <w:r w:rsidRPr="00EC082A">
        <w:rPr>
          <w:spacing w:val="-2"/>
        </w:rPr>
        <w:t>The</w:t>
      </w:r>
      <w:r w:rsidRPr="00EC082A">
        <w:rPr>
          <w:spacing w:val="-4"/>
        </w:rPr>
        <w:t xml:space="preserve"> </w:t>
      </w:r>
      <w:r w:rsidRPr="00EC082A">
        <w:rPr>
          <w:spacing w:val="-2"/>
        </w:rPr>
        <w:t>project</w:t>
      </w:r>
      <w:r w:rsidRPr="00EC082A">
        <w:rPr>
          <w:spacing w:val="-5"/>
        </w:rPr>
        <w:t xml:space="preserve"> </w:t>
      </w:r>
      <w:r w:rsidRPr="00EC082A">
        <w:rPr>
          <w:spacing w:val="-2"/>
        </w:rPr>
        <w:t>area</w:t>
      </w:r>
      <w:r w:rsidRPr="00EC082A">
        <w:rPr>
          <w:spacing w:val="-4"/>
        </w:rPr>
        <w:t xml:space="preserve"> </w:t>
      </w:r>
      <w:r w:rsidRPr="00EC082A">
        <w:rPr>
          <w:spacing w:val="-2"/>
        </w:rPr>
        <w:t>Garneton</w:t>
      </w:r>
      <w:r w:rsidRPr="00EC082A">
        <w:rPr>
          <w:spacing w:val="-3"/>
        </w:rPr>
        <w:t xml:space="preserve"> </w:t>
      </w:r>
      <w:r w:rsidRPr="00EC082A">
        <w:rPr>
          <w:spacing w:val="-2"/>
        </w:rPr>
        <w:t>falls</w:t>
      </w:r>
      <w:r w:rsidRPr="00EC082A">
        <w:rPr>
          <w:spacing w:val="-3"/>
        </w:rPr>
        <w:t xml:space="preserve"> </w:t>
      </w:r>
      <w:r w:rsidRPr="00EC082A">
        <w:rPr>
          <w:spacing w:val="-2"/>
        </w:rPr>
        <w:t>under</w:t>
      </w:r>
      <w:r w:rsidRPr="00EC082A">
        <w:rPr>
          <w:spacing w:val="-4"/>
        </w:rPr>
        <w:t xml:space="preserve"> </w:t>
      </w:r>
      <w:r w:rsidRPr="00EC082A">
        <w:rPr>
          <w:spacing w:val="-2"/>
        </w:rPr>
        <w:t>Chimwemwe</w:t>
      </w:r>
      <w:r w:rsidRPr="00EC082A">
        <w:rPr>
          <w:spacing w:val="-4"/>
        </w:rPr>
        <w:t xml:space="preserve"> </w:t>
      </w:r>
      <w:r w:rsidRPr="00EC082A">
        <w:rPr>
          <w:spacing w:val="-2"/>
        </w:rPr>
        <w:t>Constituency</w:t>
      </w:r>
      <w:r w:rsidRPr="00EC082A">
        <w:rPr>
          <w:spacing w:val="-10"/>
        </w:rPr>
        <w:t xml:space="preserve"> </w:t>
      </w:r>
      <w:r w:rsidRPr="00EC082A">
        <w:rPr>
          <w:spacing w:val="-2"/>
        </w:rPr>
        <w:t>whose</w:t>
      </w:r>
      <w:r w:rsidRPr="00EC082A">
        <w:rPr>
          <w:spacing w:val="-3"/>
        </w:rPr>
        <w:t xml:space="preserve"> </w:t>
      </w:r>
      <w:r w:rsidRPr="00EC082A">
        <w:rPr>
          <w:spacing w:val="-2"/>
        </w:rPr>
        <w:t>population</w:t>
      </w:r>
      <w:r w:rsidRPr="00EC082A">
        <w:rPr>
          <w:spacing w:val="-3"/>
        </w:rPr>
        <w:t xml:space="preserve"> </w:t>
      </w:r>
      <w:r w:rsidRPr="00EC082A">
        <w:rPr>
          <w:spacing w:val="-2"/>
        </w:rPr>
        <w:t>increased from 117,341</w:t>
      </w:r>
      <w:r w:rsidRPr="00EC082A">
        <w:rPr>
          <w:spacing w:val="-11"/>
        </w:rPr>
        <w:t xml:space="preserve"> </w:t>
      </w:r>
      <w:r w:rsidRPr="00EC082A">
        <w:rPr>
          <w:spacing w:val="-2"/>
        </w:rPr>
        <w:t>in</w:t>
      </w:r>
      <w:r w:rsidRPr="00EC082A">
        <w:rPr>
          <w:spacing w:val="-11"/>
        </w:rPr>
        <w:t xml:space="preserve"> </w:t>
      </w:r>
      <w:r w:rsidRPr="00EC082A">
        <w:rPr>
          <w:spacing w:val="-2"/>
        </w:rPr>
        <w:t>2010,</w:t>
      </w:r>
      <w:r w:rsidRPr="00EC082A">
        <w:rPr>
          <w:spacing w:val="-11"/>
        </w:rPr>
        <w:t xml:space="preserve"> </w:t>
      </w:r>
      <w:r w:rsidRPr="00EC082A">
        <w:rPr>
          <w:spacing w:val="-2"/>
        </w:rPr>
        <w:t>with</w:t>
      </w:r>
      <w:r w:rsidRPr="00EC082A">
        <w:rPr>
          <w:spacing w:val="-10"/>
        </w:rPr>
        <w:t xml:space="preserve"> </w:t>
      </w:r>
      <w:r w:rsidRPr="00EC082A">
        <w:rPr>
          <w:spacing w:val="-2"/>
        </w:rPr>
        <w:t>57,740</w:t>
      </w:r>
      <w:r w:rsidRPr="00EC082A">
        <w:rPr>
          <w:spacing w:val="-11"/>
        </w:rPr>
        <w:t xml:space="preserve"> </w:t>
      </w:r>
      <w:r w:rsidRPr="00EC082A">
        <w:rPr>
          <w:spacing w:val="-2"/>
        </w:rPr>
        <w:t>males</w:t>
      </w:r>
      <w:r w:rsidRPr="00EC082A">
        <w:rPr>
          <w:spacing w:val="-8"/>
        </w:rPr>
        <w:t xml:space="preserve"> </w:t>
      </w:r>
      <w:r w:rsidRPr="00EC082A">
        <w:rPr>
          <w:spacing w:val="-2"/>
        </w:rPr>
        <w:t>and</w:t>
      </w:r>
      <w:r w:rsidRPr="00EC082A">
        <w:rPr>
          <w:spacing w:val="-11"/>
        </w:rPr>
        <w:t xml:space="preserve"> </w:t>
      </w:r>
      <w:r w:rsidRPr="00EC082A">
        <w:rPr>
          <w:spacing w:val="-2"/>
        </w:rPr>
        <w:t>59,601</w:t>
      </w:r>
      <w:r w:rsidRPr="00EC082A">
        <w:rPr>
          <w:spacing w:val="-10"/>
        </w:rPr>
        <w:t xml:space="preserve"> </w:t>
      </w:r>
      <w:r w:rsidRPr="00EC082A">
        <w:rPr>
          <w:spacing w:val="-2"/>
        </w:rPr>
        <w:t>females;</w:t>
      </w:r>
      <w:r w:rsidRPr="00EC082A">
        <w:rPr>
          <w:spacing w:val="-10"/>
        </w:rPr>
        <w:t xml:space="preserve"> </w:t>
      </w:r>
      <w:r w:rsidRPr="00EC082A">
        <w:rPr>
          <w:spacing w:val="-2"/>
        </w:rPr>
        <w:t>to</w:t>
      </w:r>
      <w:r w:rsidRPr="00EC082A">
        <w:rPr>
          <w:spacing w:val="-11"/>
        </w:rPr>
        <w:t xml:space="preserve"> </w:t>
      </w:r>
      <w:r w:rsidRPr="00EC082A">
        <w:rPr>
          <w:spacing w:val="-2"/>
        </w:rPr>
        <w:t>166,283</w:t>
      </w:r>
      <w:r w:rsidRPr="00EC082A">
        <w:rPr>
          <w:spacing w:val="-11"/>
        </w:rPr>
        <w:t xml:space="preserve"> </w:t>
      </w:r>
      <w:r w:rsidRPr="00EC082A">
        <w:rPr>
          <w:spacing w:val="-2"/>
        </w:rPr>
        <w:t>in</w:t>
      </w:r>
      <w:r w:rsidRPr="00EC082A">
        <w:rPr>
          <w:spacing w:val="-10"/>
        </w:rPr>
        <w:t xml:space="preserve"> </w:t>
      </w:r>
      <w:r w:rsidRPr="00EC082A">
        <w:rPr>
          <w:spacing w:val="-2"/>
        </w:rPr>
        <w:t>2022,</w:t>
      </w:r>
      <w:r w:rsidRPr="00EC082A">
        <w:rPr>
          <w:spacing w:val="-8"/>
        </w:rPr>
        <w:t xml:space="preserve"> </w:t>
      </w:r>
      <w:r w:rsidRPr="00EC082A">
        <w:rPr>
          <w:spacing w:val="-2"/>
        </w:rPr>
        <w:t>with</w:t>
      </w:r>
      <w:r w:rsidRPr="00EC082A">
        <w:rPr>
          <w:spacing w:val="-11"/>
        </w:rPr>
        <w:t xml:space="preserve"> </w:t>
      </w:r>
      <w:r w:rsidRPr="00EC082A">
        <w:rPr>
          <w:spacing w:val="-2"/>
        </w:rPr>
        <w:t>81,017</w:t>
      </w:r>
      <w:r w:rsidRPr="00EC082A">
        <w:rPr>
          <w:spacing w:val="-8"/>
        </w:rPr>
        <w:t xml:space="preserve"> </w:t>
      </w:r>
      <w:r w:rsidRPr="00EC082A">
        <w:rPr>
          <w:spacing w:val="-2"/>
        </w:rPr>
        <w:t>males</w:t>
      </w:r>
      <w:r w:rsidRPr="00EC082A">
        <w:rPr>
          <w:spacing w:val="-10"/>
        </w:rPr>
        <w:t xml:space="preserve"> </w:t>
      </w:r>
      <w:r w:rsidRPr="00EC082A">
        <w:rPr>
          <w:spacing w:val="-2"/>
        </w:rPr>
        <w:t>and</w:t>
      </w:r>
      <w:r w:rsidR="00DC2657">
        <w:t xml:space="preserve"> </w:t>
      </w:r>
      <w:r w:rsidRPr="00EC082A">
        <w:rPr>
          <w:w w:val="90"/>
        </w:rPr>
        <w:t>85,266</w:t>
      </w:r>
      <w:r w:rsidRPr="00EC082A">
        <w:rPr>
          <w:spacing w:val="12"/>
        </w:rPr>
        <w:t xml:space="preserve"> </w:t>
      </w:r>
      <w:r w:rsidRPr="00EC082A">
        <w:rPr>
          <w:spacing w:val="-2"/>
        </w:rPr>
        <w:t>females.</w:t>
      </w:r>
    </w:p>
    <w:p w14:paraId="77237F5E" w14:textId="77777777" w:rsidR="004A6D04" w:rsidRPr="00EC082A" w:rsidRDefault="00E24CE6" w:rsidP="00DC2657">
      <w:pPr>
        <w:pStyle w:val="Corpsdetexte"/>
        <w:spacing w:before="168" w:line="254" w:lineRule="auto"/>
        <w:ind w:right="381"/>
      </w:pPr>
      <w:r w:rsidRPr="00EC082A">
        <w:rPr>
          <w:spacing w:val="-6"/>
        </w:rPr>
        <w:t>Land in Kitwe</w:t>
      </w:r>
      <w:r w:rsidRPr="00EC082A">
        <w:rPr>
          <w:spacing w:val="-8"/>
        </w:rPr>
        <w:t xml:space="preserve"> </w:t>
      </w:r>
      <w:r w:rsidRPr="00EC082A">
        <w:rPr>
          <w:spacing w:val="-6"/>
        </w:rPr>
        <w:t>is administered by</w:t>
      </w:r>
      <w:r w:rsidRPr="00EC082A">
        <w:rPr>
          <w:spacing w:val="-9"/>
        </w:rPr>
        <w:t xml:space="preserve"> </w:t>
      </w:r>
      <w:r w:rsidRPr="00EC082A">
        <w:rPr>
          <w:spacing w:val="-6"/>
        </w:rPr>
        <w:t>the Kitwe City</w:t>
      </w:r>
      <w:r w:rsidRPr="00EC082A">
        <w:rPr>
          <w:spacing w:val="-9"/>
        </w:rPr>
        <w:t xml:space="preserve"> </w:t>
      </w:r>
      <w:r w:rsidRPr="00EC082A">
        <w:rPr>
          <w:spacing w:val="-6"/>
        </w:rPr>
        <w:t>Council and the district has</w:t>
      </w:r>
      <w:r w:rsidRPr="00EC082A">
        <w:rPr>
          <w:spacing w:val="-1"/>
        </w:rPr>
        <w:t xml:space="preserve"> </w:t>
      </w:r>
      <w:r w:rsidRPr="00EC082A">
        <w:rPr>
          <w:spacing w:val="-6"/>
        </w:rPr>
        <w:t>a</w:t>
      </w:r>
      <w:r w:rsidRPr="00EC082A">
        <w:rPr>
          <w:spacing w:val="-8"/>
        </w:rPr>
        <w:t xml:space="preserve"> </w:t>
      </w:r>
      <w:r w:rsidRPr="00EC082A">
        <w:rPr>
          <w:spacing w:val="-6"/>
        </w:rPr>
        <w:t>total</w:t>
      </w:r>
      <w:r w:rsidRPr="00EC082A">
        <w:rPr>
          <w:spacing w:val="-7"/>
        </w:rPr>
        <w:t xml:space="preserve"> </w:t>
      </w:r>
      <w:r w:rsidRPr="00EC082A">
        <w:rPr>
          <w:spacing w:val="-6"/>
        </w:rPr>
        <w:t>land area of</w:t>
      </w:r>
      <w:r w:rsidRPr="00EC082A">
        <w:rPr>
          <w:spacing w:val="-8"/>
        </w:rPr>
        <w:t xml:space="preserve"> </w:t>
      </w:r>
      <w:r w:rsidRPr="00EC082A">
        <w:rPr>
          <w:spacing w:val="-6"/>
        </w:rPr>
        <w:t xml:space="preserve">30,360 </w:t>
      </w:r>
      <w:r w:rsidRPr="00EC082A">
        <w:rPr>
          <w:spacing w:val="-2"/>
        </w:rPr>
        <w:t>Km²</w:t>
      </w:r>
      <w:r w:rsidRPr="00EC082A">
        <w:rPr>
          <w:spacing w:val="-15"/>
        </w:rPr>
        <w:t xml:space="preserve"> </w:t>
      </w:r>
      <w:r w:rsidRPr="00EC082A">
        <w:rPr>
          <w:spacing w:val="-2"/>
        </w:rPr>
        <w:t>(Kitwe</w:t>
      </w:r>
      <w:r w:rsidRPr="00EC082A">
        <w:rPr>
          <w:spacing w:val="-13"/>
        </w:rPr>
        <w:t xml:space="preserve"> </w:t>
      </w:r>
      <w:r w:rsidRPr="00EC082A">
        <w:rPr>
          <w:spacing w:val="-2"/>
        </w:rPr>
        <w:t>City</w:t>
      </w:r>
      <w:r w:rsidRPr="00EC082A">
        <w:rPr>
          <w:spacing w:val="-13"/>
        </w:rPr>
        <w:t xml:space="preserve"> </w:t>
      </w:r>
      <w:r w:rsidRPr="00EC082A">
        <w:rPr>
          <w:spacing w:val="-2"/>
        </w:rPr>
        <w:t>Council</w:t>
      </w:r>
      <w:r w:rsidRPr="00EC082A">
        <w:rPr>
          <w:spacing w:val="-13"/>
        </w:rPr>
        <w:t xml:space="preserve"> </w:t>
      </w:r>
      <w:r w:rsidRPr="00EC082A">
        <w:rPr>
          <w:spacing w:val="-2"/>
        </w:rPr>
        <w:t>&amp;</w:t>
      </w:r>
      <w:r w:rsidRPr="00EC082A">
        <w:rPr>
          <w:spacing w:val="-13"/>
        </w:rPr>
        <w:t xml:space="preserve"> </w:t>
      </w:r>
      <w:r w:rsidRPr="00EC082A">
        <w:rPr>
          <w:spacing w:val="-2"/>
        </w:rPr>
        <w:t>ECZ,</w:t>
      </w:r>
      <w:r w:rsidRPr="00EC082A">
        <w:rPr>
          <w:spacing w:val="-13"/>
        </w:rPr>
        <w:t xml:space="preserve"> </w:t>
      </w:r>
      <w:r w:rsidRPr="00EC082A">
        <w:rPr>
          <w:spacing w:val="-2"/>
        </w:rPr>
        <w:t>2010)</w:t>
      </w:r>
      <w:r w:rsidRPr="00EC082A">
        <w:rPr>
          <w:spacing w:val="-13"/>
        </w:rPr>
        <w:t xml:space="preserve"> </w:t>
      </w:r>
      <w:r w:rsidRPr="00EC082A">
        <w:rPr>
          <w:spacing w:val="-2"/>
        </w:rPr>
        <w:t>which</w:t>
      </w:r>
      <w:r w:rsidRPr="00EC082A">
        <w:rPr>
          <w:spacing w:val="-13"/>
        </w:rPr>
        <w:t xml:space="preserve"> </w:t>
      </w:r>
      <w:r w:rsidRPr="00EC082A">
        <w:rPr>
          <w:spacing w:val="-2"/>
        </w:rPr>
        <w:t>supports</w:t>
      </w:r>
      <w:r w:rsidRPr="00EC082A">
        <w:rPr>
          <w:spacing w:val="-13"/>
        </w:rPr>
        <w:t xml:space="preserve"> </w:t>
      </w:r>
      <w:r w:rsidRPr="00EC082A">
        <w:rPr>
          <w:spacing w:val="-2"/>
        </w:rPr>
        <w:t>a</w:t>
      </w:r>
      <w:r w:rsidRPr="00EC082A">
        <w:rPr>
          <w:spacing w:val="-13"/>
        </w:rPr>
        <w:t xml:space="preserve"> </w:t>
      </w:r>
      <w:r w:rsidRPr="00EC082A">
        <w:rPr>
          <w:spacing w:val="-2"/>
        </w:rPr>
        <w:t>number</w:t>
      </w:r>
      <w:r w:rsidRPr="00EC082A">
        <w:rPr>
          <w:spacing w:val="-13"/>
        </w:rPr>
        <w:t xml:space="preserve"> </w:t>
      </w:r>
      <w:r w:rsidRPr="00EC082A">
        <w:rPr>
          <w:spacing w:val="-2"/>
        </w:rPr>
        <w:t>of</w:t>
      </w:r>
      <w:r w:rsidRPr="00EC082A">
        <w:rPr>
          <w:spacing w:val="-13"/>
        </w:rPr>
        <w:t xml:space="preserve"> </w:t>
      </w:r>
      <w:r w:rsidRPr="00EC082A">
        <w:rPr>
          <w:spacing w:val="-2"/>
        </w:rPr>
        <w:t>socio-economic</w:t>
      </w:r>
      <w:r w:rsidRPr="00EC082A">
        <w:rPr>
          <w:spacing w:val="-13"/>
        </w:rPr>
        <w:t xml:space="preserve"> </w:t>
      </w:r>
      <w:r w:rsidRPr="00EC082A">
        <w:rPr>
          <w:spacing w:val="-2"/>
        </w:rPr>
        <w:t>activities.</w:t>
      </w:r>
      <w:r w:rsidRPr="00EC082A">
        <w:rPr>
          <w:spacing w:val="-13"/>
        </w:rPr>
        <w:t xml:space="preserve"> </w:t>
      </w:r>
      <w:r w:rsidRPr="00EC082A">
        <w:rPr>
          <w:spacing w:val="-2"/>
        </w:rPr>
        <w:t xml:space="preserve">This </w:t>
      </w:r>
      <w:r w:rsidRPr="00EC082A">
        <w:t>land mass has accommodated the districts population growth; as well as supporting the district’s various</w:t>
      </w:r>
      <w:r w:rsidRPr="00EC082A">
        <w:rPr>
          <w:spacing w:val="-9"/>
        </w:rPr>
        <w:t xml:space="preserve"> </w:t>
      </w:r>
      <w:r w:rsidRPr="00EC082A">
        <w:t>land</w:t>
      </w:r>
      <w:r w:rsidRPr="00EC082A">
        <w:rPr>
          <w:spacing w:val="-9"/>
        </w:rPr>
        <w:t xml:space="preserve"> </w:t>
      </w:r>
      <w:r w:rsidRPr="00EC082A">
        <w:t>uses</w:t>
      </w:r>
      <w:r w:rsidRPr="00EC082A">
        <w:rPr>
          <w:spacing w:val="-9"/>
        </w:rPr>
        <w:t xml:space="preserve"> </w:t>
      </w:r>
      <w:r w:rsidRPr="00EC082A">
        <w:t>such</w:t>
      </w:r>
      <w:r w:rsidRPr="00EC082A">
        <w:rPr>
          <w:spacing w:val="-8"/>
        </w:rPr>
        <w:t xml:space="preserve"> </w:t>
      </w:r>
      <w:r w:rsidRPr="00EC082A">
        <w:t>as</w:t>
      </w:r>
      <w:r w:rsidRPr="00EC082A">
        <w:rPr>
          <w:spacing w:val="-9"/>
        </w:rPr>
        <w:t xml:space="preserve"> </w:t>
      </w:r>
      <w:r w:rsidRPr="00EC082A">
        <w:t>agriculture,</w:t>
      </w:r>
      <w:r w:rsidRPr="00EC082A">
        <w:rPr>
          <w:spacing w:val="-9"/>
        </w:rPr>
        <w:t xml:space="preserve"> </w:t>
      </w:r>
      <w:r w:rsidRPr="00EC082A">
        <w:t>industrial</w:t>
      </w:r>
      <w:r w:rsidRPr="00EC082A">
        <w:rPr>
          <w:spacing w:val="-12"/>
        </w:rPr>
        <w:t xml:space="preserve"> </w:t>
      </w:r>
      <w:r w:rsidRPr="00EC082A">
        <w:t>and</w:t>
      </w:r>
      <w:r w:rsidRPr="00EC082A">
        <w:rPr>
          <w:spacing w:val="-12"/>
        </w:rPr>
        <w:t xml:space="preserve"> </w:t>
      </w:r>
      <w:r w:rsidRPr="00EC082A">
        <w:t>commercial</w:t>
      </w:r>
      <w:r w:rsidRPr="00EC082A">
        <w:rPr>
          <w:spacing w:val="-9"/>
        </w:rPr>
        <w:t xml:space="preserve"> </w:t>
      </w:r>
      <w:r w:rsidRPr="00EC082A">
        <w:t>activities.</w:t>
      </w:r>
    </w:p>
    <w:p w14:paraId="27DA3ED3" w14:textId="77777777" w:rsidR="004A6D04" w:rsidRPr="00EC082A" w:rsidRDefault="00E24CE6" w:rsidP="00DC2657">
      <w:pPr>
        <w:pStyle w:val="Corpsdetexte"/>
        <w:spacing w:before="155" w:line="254" w:lineRule="auto"/>
        <w:ind w:right="380"/>
      </w:pPr>
      <w:r w:rsidRPr="00EC082A">
        <w:rPr>
          <w:spacing w:val="-4"/>
        </w:rPr>
        <w:t>Garneton</w:t>
      </w:r>
      <w:r w:rsidRPr="00EC082A">
        <w:rPr>
          <w:spacing w:val="-7"/>
        </w:rPr>
        <w:t xml:space="preserve"> </w:t>
      </w:r>
      <w:r w:rsidRPr="00EC082A">
        <w:rPr>
          <w:spacing w:val="-4"/>
        </w:rPr>
        <w:t>is a</w:t>
      </w:r>
      <w:r w:rsidRPr="00EC082A">
        <w:rPr>
          <w:spacing w:val="-6"/>
        </w:rPr>
        <w:t xml:space="preserve"> </w:t>
      </w:r>
      <w:r w:rsidRPr="00EC082A">
        <w:rPr>
          <w:spacing w:val="-4"/>
        </w:rPr>
        <w:t>farming</w:t>
      </w:r>
      <w:r w:rsidRPr="00EC082A">
        <w:rPr>
          <w:spacing w:val="-9"/>
        </w:rPr>
        <w:t xml:space="preserve"> </w:t>
      </w:r>
      <w:r w:rsidRPr="00EC082A">
        <w:rPr>
          <w:spacing w:val="-4"/>
        </w:rPr>
        <w:t>settlement</w:t>
      </w:r>
      <w:r w:rsidRPr="00EC082A">
        <w:rPr>
          <w:spacing w:val="-6"/>
        </w:rPr>
        <w:t xml:space="preserve"> </w:t>
      </w:r>
      <w:r w:rsidRPr="00EC082A">
        <w:rPr>
          <w:spacing w:val="-4"/>
        </w:rPr>
        <w:t>in</w:t>
      </w:r>
      <w:r w:rsidRPr="00EC082A">
        <w:rPr>
          <w:spacing w:val="-7"/>
        </w:rPr>
        <w:t xml:space="preserve"> </w:t>
      </w:r>
      <w:r w:rsidRPr="00EC082A">
        <w:rPr>
          <w:spacing w:val="-4"/>
        </w:rPr>
        <w:t>the</w:t>
      </w:r>
      <w:r w:rsidRPr="00EC082A">
        <w:rPr>
          <w:spacing w:val="-6"/>
        </w:rPr>
        <w:t xml:space="preserve"> </w:t>
      </w:r>
      <w:r w:rsidRPr="00EC082A">
        <w:rPr>
          <w:spacing w:val="-4"/>
        </w:rPr>
        <w:t>western</w:t>
      </w:r>
      <w:r w:rsidRPr="00EC082A">
        <w:rPr>
          <w:spacing w:val="-9"/>
        </w:rPr>
        <w:t xml:space="preserve"> </w:t>
      </w:r>
      <w:r w:rsidRPr="00EC082A">
        <w:rPr>
          <w:spacing w:val="-4"/>
        </w:rPr>
        <w:t>side</w:t>
      </w:r>
      <w:r w:rsidRPr="00EC082A">
        <w:rPr>
          <w:spacing w:val="-6"/>
        </w:rPr>
        <w:t xml:space="preserve"> </w:t>
      </w:r>
      <w:r w:rsidRPr="00EC082A">
        <w:rPr>
          <w:spacing w:val="-4"/>
        </w:rPr>
        <w:t>of</w:t>
      </w:r>
      <w:r w:rsidRPr="00EC082A">
        <w:rPr>
          <w:spacing w:val="-8"/>
        </w:rPr>
        <w:t xml:space="preserve"> </w:t>
      </w:r>
      <w:r w:rsidRPr="00EC082A">
        <w:rPr>
          <w:spacing w:val="-4"/>
        </w:rPr>
        <w:t>Kitwe</w:t>
      </w:r>
      <w:r w:rsidRPr="00EC082A">
        <w:rPr>
          <w:spacing w:val="-6"/>
        </w:rPr>
        <w:t xml:space="preserve"> </w:t>
      </w:r>
      <w:r w:rsidRPr="00EC082A">
        <w:rPr>
          <w:spacing w:val="-4"/>
        </w:rPr>
        <w:t>District.</w:t>
      </w:r>
      <w:r w:rsidRPr="00EC082A">
        <w:rPr>
          <w:spacing w:val="-6"/>
        </w:rPr>
        <w:t xml:space="preserve"> </w:t>
      </w:r>
      <w:r w:rsidRPr="00EC082A">
        <w:rPr>
          <w:spacing w:val="-4"/>
        </w:rPr>
        <w:t>The</w:t>
      </w:r>
      <w:r w:rsidRPr="00EC082A">
        <w:rPr>
          <w:spacing w:val="-6"/>
        </w:rPr>
        <w:t xml:space="preserve"> </w:t>
      </w:r>
      <w:r w:rsidRPr="00EC082A">
        <w:rPr>
          <w:spacing w:val="-4"/>
        </w:rPr>
        <w:t>area</w:t>
      </w:r>
      <w:r w:rsidRPr="00EC082A">
        <w:rPr>
          <w:spacing w:val="-8"/>
        </w:rPr>
        <w:t xml:space="preserve"> </w:t>
      </w:r>
      <w:r w:rsidRPr="00EC082A">
        <w:rPr>
          <w:spacing w:val="-4"/>
        </w:rPr>
        <w:t>is</w:t>
      </w:r>
      <w:r w:rsidRPr="00EC082A">
        <w:rPr>
          <w:spacing w:val="-7"/>
        </w:rPr>
        <w:t xml:space="preserve"> </w:t>
      </w:r>
      <w:r w:rsidRPr="00EC082A">
        <w:rPr>
          <w:spacing w:val="-4"/>
        </w:rPr>
        <w:t>sparsely</w:t>
      </w:r>
      <w:r w:rsidRPr="00EC082A">
        <w:rPr>
          <w:spacing w:val="-9"/>
        </w:rPr>
        <w:t xml:space="preserve"> </w:t>
      </w:r>
      <w:r w:rsidRPr="00EC082A">
        <w:rPr>
          <w:spacing w:val="-4"/>
        </w:rPr>
        <w:t xml:space="preserve">populated, </w:t>
      </w:r>
      <w:r w:rsidRPr="00EC082A">
        <w:t xml:space="preserve">with farmers owning large pieces of land, some of which are not cultivated. Commercial and </w:t>
      </w:r>
      <w:r w:rsidRPr="00EC082A">
        <w:rPr>
          <w:spacing w:val="-2"/>
        </w:rPr>
        <w:t>smallholder</w:t>
      </w:r>
      <w:r w:rsidRPr="00EC082A">
        <w:rPr>
          <w:spacing w:val="-15"/>
        </w:rPr>
        <w:t xml:space="preserve"> </w:t>
      </w:r>
      <w:r w:rsidRPr="00EC082A">
        <w:rPr>
          <w:spacing w:val="-2"/>
        </w:rPr>
        <w:t>farmers</w:t>
      </w:r>
      <w:r w:rsidRPr="00EC082A">
        <w:rPr>
          <w:spacing w:val="-13"/>
        </w:rPr>
        <w:t xml:space="preserve"> </w:t>
      </w:r>
      <w:r w:rsidRPr="00EC082A">
        <w:rPr>
          <w:spacing w:val="-2"/>
        </w:rPr>
        <w:t>occupy</w:t>
      </w:r>
      <w:r w:rsidRPr="00EC082A">
        <w:rPr>
          <w:spacing w:val="-13"/>
        </w:rPr>
        <w:t xml:space="preserve"> </w:t>
      </w:r>
      <w:r w:rsidRPr="00EC082A">
        <w:rPr>
          <w:spacing w:val="-2"/>
        </w:rPr>
        <w:t>the</w:t>
      </w:r>
      <w:r w:rsidRPr="00EC082A">
        <w:rPr>
          <w:spacing w:val="-13"/>
        </w:rPr>
        <w:t xml:space="preserve"> </w:t>
      </w:r>
      <w:r w:rsidRPr="00EC082A">
        <w:rPr>
          <w:spacing w:val="-2"/>
        </w:rPr>
        <w:t>larger</w:t>
      </w:r>
      <w:r w:rsidRPr="00EC082A">
        <w:rPr>
          <w:spacing w:val="-13"/>
        </w:rPr>
        <w:t xml:space="preserve"> </w:t>
      </w:r>
      <w:r w:rsidRPr="00EC082A">
        <w:rPr>
          <w:spacing w:val="-2"/>
        </w:rPr>
        <w:t>pieces</w:t>
      </w:r>
      <w:r w:rsidRPr="00EC082A">
        <w:rPr>
          <w:spacing w:val="-13"/>
        </w:rPr>
        <w:t xml:space="preserve"> </w:t>
      </w:r>
      <w:r w:rsidRPr="00EC082A">
        <w:rPr>
          <w:spacing w:val="-2"/>
        </w:rPr>
        <w:t>of</w:t>
      </w:r>
      <w:r w:rsidRPr="00EC082A">
        <w:rPr>
          <w:spacing w:val="-13"/>
        </w:rPr>
        <w:t xml:space="preserve"> </w:t>
      </w:r>
      <w:r w:rsidRPr="00EC082A">
        <w:rPr>
          <w:spacing w:val="-2"/>
        </w:rPr>
        <w:t>land</w:t>
      </w:r>
      <w:r w:rsidRPr="00EC082A">
        <w:rPr>
          <w:spacing w:val="-13"/>
        </w:rPr>
        <w:t xml:space="preserve"> </w:t>
      </w:r>
      <w:r w:rsidRPr="00EC082A">
        <w:rPr>
          <w:spacing w:val="-2"/>
        </w:rPr>
        <w:t>that</w:t>
      </w:r>
      <w:r w:rsidRPr="00EC082A">
        <w:rPr>
          <w:spacing w:val="-13"/>
        </w:rPr>
        <w:t xml:space="preserve"> </w:t>
      </w:r>
      <w:r w:rsidRPr="00EC082A">
        <w:rPr>
          <w:spacing w:val="-2"/>
        </w:rPr>
        <w:t>are</w:t>
      </w:r>
      <w:r w:rsidRPr="00EC082A">
        <w:rPr>
          <w:spacing w:val="-13"/>
        </w:rPr>
        <w:t xml:space="preserve"> </w:t>
      </w:r>
      <w:r w:rsidRPr="00EC082A">
        <w:rPr>
          <w:spacing w:val="-2"/>
        </w:rPr>
        <w:t>well</w:t>
      </w:r>
      <w:r w:rsidRPr="00EC082A">
        <w:rPr>
          <w:spacing w:val="-13"/>
        </w:rPr>
        <w:t xml:space="preserve"> </w:t>
      </w:r>
      <w:r w:rsidRPr="00EC082A">
        <w:rPr>
          <w:spacing w:val="-2"/>
        </w:rPr>
        <w:t>demarcated;</w:t>
      </w:r>
      <w:r w:rsidRPr="00EC082A">
        <w:rPr>
          <w:spacing w:val="-13"/>
        </w:rPr>
        <w:t xml:space="preserve"> </w:t>
      </w:r>
      <w:r w:rsidRPr="00EC082A">
        <w:rPr>
          <w:spacing w:val="-2"/>
        </w:rPr>
        <w:t>while</w:t>
      </w:r>
      <w:r w:rsidRPr="00EC082A">
        <w:rPr>
          <w:spacing w:val="-13"/>
        </w:rPr>
        <w:t xml:space="preserve"> </w:t>
      </w:r>
      <w:r w:rsidRPr="00EC082A">
        <w:rPr>
          <w:spacing w:val="-2"/>
        </w:rPr>
        <w:t>peasant</w:t>
      </w:r>
      <w:r w:rsidRPr="00EC082A">
        <w:rPr>
          <w:spacing w:val="-13"/>
        </w:rPr>
        <w:t xml:space="preserve"> </w:t>
      </w:r>
      <w:r w:rsidRPr="00EC082A">
        <w:rPr>
          <w:spacing w:val="-2"/>
        </w:rPr>
        <w:t xml:space="preserve">farmers </w:t>
      </w:r>
      <w:r w:rsidRPr="00EC082A">
        <w:rPr>
          <w:spacing w:val="-6"/>
        </w:rPr>
        <w:t xml:space="preserve">cultivate rainfed crops in the power line and road way leaves, and grow fresh vegetables near perennial </w:t>
      </w:r>
      <w:r w:rsidRPr="00EC082A">
        <w:rPr>
          <w:spacing w:val="-2"/>
        </w:rPr>
        <w:t>streams</w:t>
      </w:r>
      <w:r w:rsidRPr="00EC082A">
        <w:rPr>
          <w:spacing w:val="-15"/>
        </w:rPr>
        <w:t xml:space="preserve"> </w:t>
      </w:r>
      <w:r w:rsidRPr="00EC082A">
        <w:rPr>
          <w:spacing w:val="-2"/>
        </w:rPr>
        <w:t>and</w:t>
      </w:r>
      <w:r w:rsidRPr="00EC082A">
        <w:rPr>
          <w:spacing w:val="-13"/>
        </w:rPr>
        <w:t xml:space="preserve"> </w:t>
      </w:r>
      <w:r w:rsidRPr="00EC082A">
        <w:rPr>
          <w:spacing w:val="-2"/>
        </w:rPr>
        <w:t>rivers</w:t>
      </w:r>
      <w:r w:rsidRPr="00EC082A">
        <w:rPr>
          <w:spacing w:val="-13"/>
        </w:rPr>
        <w:t xml:space="preserve"> </w:t>
      </w:r>
      <w:r w:rsidRPr="00EC082A">
        <w:rPr>
          <w:spacing w:val="-2"/>
        </w:rPr>
        <w:t>such</w:t>
      </w:r>
      <w:r w:rsidRPr="00EC082A">
        <w:rPr>
          <w:spacing w:val="-13"/>
        </w:rPr>
        <w:t xml:space="preserve"> </w:t>
      </w:r>
      <w:r w:rsidRPr="00EC082A">
        <w:rPr>
          <w:spacing w:val="-2"/>
        </w:rPr>
        <w:t>as</w:t>
      </w:r>
      <w:r w:rsidRPr="00EC082A">
        <w:rPr>
          <w:spacing w:val="-13"/>
        </w:rPr>
        <w:t xml:space="preserve"> </w:t>
      </w:r>
      <w:r w:rsidRPr="00EC082A">
        <w:rPr>
          <w:spacing w:val="-2"/>
        </w:rPr>
        <w:t>Mwambashi</w:t>
      </w:r>
      <w:r w:rsidRPr="00EC082A">
        <w:rPr>
          <w:spacing w:val="-13"/>
        </w:rPr>
        <w:t xml:space="preserve"> </w:t>
      </w:r>
      <w:r w:rsidRPr="00EC082A">
        <w:rPr>
          <w:spacing w:val="-2"/>
        </w:rPr>
        <w:t>Stream.</w:t>
      </w:r>
      <w:r w:rsidRPr="00EC082A">
        <w:rPr>
          <w:spacing w:val="-13"/>
        </w:rPr>
        <w:t xml:space="preserve"> </w:t>
      </w:r>
      <w:r w:rsidRPr="00EC082A">
        <w:rPr>
          <w:spacing w:val="-2"/>
        </w:rPr>
        <w:t>Because</w:t>
      </w:r>
      <w:r w:rsidRPr="00EC082A">
        <w:rPr>
          <w:spacing w:val="-13"/>
        </w:rPr>
        <w:t xml:space="preserve"> </w:t>
      </w:r>
      <w:r w:rsidRPr="00EC082A">
        <w:rPr>
          <w:spacing w:val="-2"/>
        </w:rPr>
        <w:t>Garneton</w:t>
      </w:r>
      <w:r w:rsidRPr="00EC082A">
        <w:rPr>
          <w:spacing w:val="-13"/>
        </w:rPr>
        <w:t xml:space="preserve"> </w:t>
      </w:r>
      <w:r w:rsidRPr="00EC082A">
        <w:rPr>
          <w:spacing w:val="-2"/>
        </w:rPr>
        <w:t>is</w:t>
      </w:r>
      <w:r w:rsidRPr="00EC082A">
        <w:rPr>
          <w:spacing w:val="-13"/>
        </w:rPr>
        <w:t xml:space="preserve"> </w:t>
      </w:r>
      <w:r w:rsidRPr="00EC082A">
        <w:rPr>
          <w:spacing w:val="-2"/>
        </w:rPr>
        <w:t>characterized</w:t>
      </w:r>
      <w:r w:rsidRPr="00EC082A">
        <w:rPr>
          <w:spacing w:val="-13"/>
        </w:rPr>
        <w:t xml:space="preserve"> </w:t>
      </w:r>
      <w:r w:rsidRPr="00EC082A">
        <w:rPr>
          <w:spacing w:val="-2"/>
        </w:rPr>
        <w:t>by</w:t>
      </w:r>
      <w:r w:rsidRPr="00EC082A">
        <w:rPr>
          <w:spacing w:val="-13"/>
        </w:rPr>
        <w:t xml:space="preserve"> </w:t>
      </w:r>
      <w:r w:rsidRPr="00EC082A">
        <w:rPr>
          <w:spacing w:val="-2"/>
        </w:rPr>
        <w:t>large</w:t>
      </w:r>
      <w:r w:rsidRPr="00EC082A">
        <w:rPr>
          <w:spacing w:val="-13"/>
        </w:rPr>
        <w:t xml:space="preserve"> </w:t>
      </w:r>
      <w:r w:rsidRPr="00EC082A">
        <w:rPr>
          <w:spacing w:val="-2"/>
        </w:rPr>
        <w:t>pieces</w:t>
      </w:r>
      <w:r w:rsidRPr="00EC082A">
        <w:rPr>
          <w:spacing w:val="-13"/>
        </w:rPr>
        <w:t xml:space="preserve"> </w:t>
      </w:r>
      <w:r w:rsidRPr="00EC082A">
        <w:rPr>
          <w:spacing w:val="-2"/>
        </w:rPr>
        <w:t>of land</w:t>
      </w:r>
      <w:r w:rsidRPr="00EC082A">
        <w:rPr>
          <w:spacing w:val="-12"/>
        </w:rPr>
        <w:t xml:space="preserve"> </w:t>
      </w:r>
      <w:r w:rsidRPr="00EC082A">
        <w:rPr>
          <w:spacing w:val="-2"/>
        </w:rPr>
        <w:t>that</w:t>
      </w:r>
      <w:r w:rsidRPr="00EC082A">
        <w:rPr>
          <w:spacing w:val="-9"/>
        </w:rPr>
        <w:t xml:space="preserve"> </w:t>
      </w:r>
      <w:r w:rsidRPr="00EC082A">
        <w:rPr>
          <w:spacing w:val="-2"/>
        </w:rPr>
        <w:t>are</w:t>
      </w:r>
      <w:r w:rsidRPr="00EC082A">
        <w:rPr>
          <w:spacing w:val="-10"/>
        </w:rPr>
        <w:t xml:space="preserve"> </w:t>
      </w:r>
      <w:r w:rsidRPr="00EC082A">
        <w:rPr>
          <w:spacing w:val="-2"/>
        </w:rPr>
        <w:t>not</w:t>
      </w:r>
      <w:r w:rsidRPr="00EC082A">
        <w:rPr>
          <w:spacing w:val="-11"/>
        </w:rPr>
        <w:t xml:space="preserve"> </w:t>
      </w:r>
      <w:r w:rsidRPr="00EC082A">
        <w:rPr>
          <w:spacing w:val="-2"/>
        </w:rPr>
        <w:t>in</w:t>
      </w:r>
      <w:r w:rsidRPr="00EC082A">
        <w:rPr>
          <w:spacing w:val="-11"/>
        </w:rPr>
        <w:t xml:space="preserve"> </w:t>
      </w:r>
      <w:r w:rsidRPr="00EC082A">
        <w:rPr>
          <w:spacing w:val="-2"/>
        </w:rPr>
        <w:t>use</w:t>
      </w:r>
      <w:r w:rsidRPr="00EC082A">
        <w:rPr>
          <w:spacing w:val="-12"/>
        </w:rPr>
        <w:t xml:space="preserve"> </w:t>
      </w:r>
      <w:r w:rsidRPr="00EC082A">
        <w:rPr>
          <w:spacing w:val="-2"/>
        </w:rPr>
        <w:t>by</w:t>
      </w:r>
      <w:r w:rsidRPr="00EC082A">
        <w:rPr>
          <w:spacing w:val="-13"/>
        </w:rPr>
        <w:t xml:space="preserve"> </w:t>
      </w:r>
      <w:r w:rsidRPr="00EC082A">
        <w:rPr>
          <w:spacing w:val="-2"/>
        </w:rPr>
        <w:t>the</w:t>
      </w:r>
      <w:r w:rsidRPr="00EC082A">
        <w:rPr>
          <w:spacing w:val="-12"/>
        </w:rPr>
        <w:t xml:space="preserve"> </w:t>
      </w:r>
      <w:r w:rsidRPr="00EC082A">
        <w:rPr>
          <w:spacing w:val="-2"/>
        </w:rPr>
        <w:t>owners,</w:t>
      </w:r>
      <w:r w:rsidRPr="00EC082A">
        <w:rPr>
          <w:spacing w:val="-11"/>
        </w:rPr>
        <w:t xml:space="preserve"> </w:t>
      </w:r>
      <w:r w:rsidRPr="00EC082A">
        <w:rPr>
          <w:spacing w:val="-2"/>
        </w:rPr>
        <w:t>it</w:t>
      </w:r>
      <w:r w:rsidRPr="00EC082A">
        <w:rPr>
          <w:spacing w:val="-11"/>
        </w:rPr>
        <w:t xml:space="preserve"> </w:t>
      </w:r>
      <w:r w:rsidRPr="00EC082A">
        <w:rPr>
          <w:spacing w:val="-2"/>
        </w:rPr>
        <w:t>makes</w:t>
      </w:r>
      <w:r w:rsidRPr="00EC082A">
        <w:rPr>
          <w:spacing w:val="-8"/>
        </w:rPr>
        <w:t xml:space="preserve"> </w:t>
      </w:r>
      <w:r w:rsidRPr="00EC082A">
        <w:rPr>
          <w:spacing w:val="-2"/>
        </w:rPr>
        <w:t>the</w:t>
      </w:r>
      <w:r w:rsidRPr="00EC082A">
        <w:rPr>
          <w:spacing w:val="-12"/>
        </w:rPr>
        <w:t xml:space="preserve"> </w:t>
      </w:r>
      <w:r w:rsidRPr="00EC082A">
        <w:rPr>
          <w:spacing w:val="-2"/>
        </w:rPr>
        <w:t>area</w:t>
      </w:r>
      <w:r w:rsidRPr="00EC082A">
        <w:rPr>
          <w:spacing w:val="-10"/>
        </w:rPr>
        <w:t xml:space="preserve"> </w:t>
      </w:r>
      <w:r w:rsidRPr="00EC082A">
        <w:rPr>
          <w:spacing w:val="-2"/>
        </w:rPr>
        <w:t>a</w:t>
      </w:r>
      <w:r w:rsidRPr="00EC082A">
        <w:rPr>
          <w:spacing w:val="-12"/>
        </w:rPr>
        <w:t xml:space="preserve"> </w:t>
      </w:r>
      <w:r w:rsidRPr="00EC082A">
        <w:rPr>
          <w:spacing w:val="-2"/>
        </w:rPr>
        <w:t>suitable</w:t>
      </w:r>
      <w:r w:rsidRPr="00EC082A">
        <w:rPr>
          <w:spacing w:val="-12"/>
        </w:rPr>
        <w:t xml:space="preserve"> </w:t>
      </w:r>
      <w:r w:rsidRPr="00EC082A">
        <w:rPr>
          <w:spacing w:val="-2"/>
        </w:rPr>
        <w:t>location</w:t>
      </w:r>
      <w:r w:rsidRPr="00EC082A">
        <w:rPr>
          <w:spacing w:val="-8"/>
        </w:rPr>
        <w:t xml:space="preserve"> </w:t>
      </w:r>
      <w:r w:rsidRPr="00EC082A">
        <w:rPr>
          <w:spacing w:val="-2"/>
        </w:rPr>
        <w:t>for</w:t>
      </w:r>
      <w:r w:rsidRPr="00EC082A">
        <w:rPr>
          <w:spacing w:val="-12"/>
        </w:rPr>
        <w:t xml:space="preserve"> </w:t>
      </w:r>
      <w:r w:rsidRPr="00EC082A">
        <w:rPr>
          <w:spacing w:val="-2"/>
        </w:rPr>
        <w:t>setting</w:t>
      </w:r>
      <w:r w:rsidRPr="00EC082A">
        <w:rPr>
          <w:spacing w:val="-13"/>
        </w:rPr>
        <w:t xml:space="preserve"> </w:t>
      </w:r>
      <w:r w:rsidRPr="00EC082A">
        <w:rPr>
          <w:spacing w:val="-2"/>
        </w:rPr>
        <w:t>up</w:t>
      </w:r>
      <w:r w:rsidRPr="00EC082A">
        <w:rPr>
          <w:spacing w:val="-11"/>
        </w:rPr>
        <w:t xml:space="preserve"> </w:t>
      </w:r>
      <w:r w:rsidRPr="00EC082A">
        <w:rPr>
          <w:spacing w:val="-2"/>
        </w:rPr>
        <w:t xml:space="preserve">transmitting </w:t>
      </w:r>
      <w:r w:rsidRPr="00EC082A">
        <w:t>high voltage power lines; with adequate compensation for the land owners</w:t>
      </w:r>
    </w:p>
    <w:p w14:paraId="7AA8D9EC" w14:textId="19AE4E99" w:rsidR="004A6D04" w:rsidRPr="00EC082A" w:rsidRDefault="005B1A76" w:rsidP="00DC2657">
      <w:pPr>
        <w:pStyle w:val="Titre3"/>
      </w:pPr>
      <w:bookmarkStart w:id="237" w:name="_bookmark87"/>
      <w:bookmarkEnd w:id="237"/>
      <w:r>
        <w:t xml:space="preserve"> </w:t>
      </w:r>
      <w:bookmarkStart w:id="238" w:name="_Toc198363377"/>
      <w:r w:rsidR="00E24CE6" w:rsidRPr="00EC082A">
        <w:t>Economic</w:t>
      </w:r>
      <w:r w:rsidR="00E24CE6" w:rsidRPr="00EC082A">
        <w:rPr>
          <w:spacing w:val="-3"/>
        </w:rPr>
        <w:t xml:space="preserve"> </w:t>
      </w:r>
      <w:r w:rsidR="00E24CE6" w:rsidRPr="00EC082A">
        <w:t>and</w:t>
      </w:r>
      <w:r w:rsidR="00E24CE6" w:rsidRPr="00EC082A">
        <w:rPr>
          <w:spacing w:val="-2"/>
        </w:rPr>
        <w:t xml:space="preserve"> </w:t>
      </w:r>
      <w:r w:rsidR="00E24CE6" w:rsidRPr="00EC082A">
        <w:t>Livelihood</w:t>
      </w:r>
      <w:r w:rsidR="00E24CE6" w:rsidRPr="00EC082A">
        <w:rPr>
          <w:spacing w:val="-2"/>
        </w:rPr>
        <w:t xml:space="preserve"> Activities</w:t>
      </w:r>
      <w:bookmarkEnd w:id="238"/>
    </w:p>
    <w:p w14:paraId="3ABD388F" w14:textId="77777777" w:rsidR="004A6D04" w:rsidRPr="00EC082A" w:rsidRDefault="00E24CE6" w:rsidP="00DC2657">
      <w:pPr>
        <w:pStyle w:val="Corpsdetexte"/>
        <w:spacing w:line="249" w:lineRule="auto"/>
        <w:ind w:right="451"/>
      </w:pPr>
      <w:r w:rsidRPr="00EC082A">
        <w:rPr>
          <w:spacing w:val="-4"/>
        </w:rPr>
        <w:t>Kitwe</w:t>
      </w:r>
      <w:r w:rsidRPr="00EC082A">
        <w:rPr>
          <w:spacing w:val="-6"/>
        </w:rPr>
        <w:t xml:space="preserve"> </w:t>
      </w:r>
      <w:r w:rsidRPr="00EC082A">
        <w:rPr>
          <w:spacing w:val="-4"/>
        </w:rPr>
        <w:t>is historically</w:t>
      </w:r>
      <w:r w:rsidRPr="00EC082A">
        <w:rPr>
          <w:spacing w:val="-8"/>
        </w:rPr>
        <w:t xml:space="preserve"> </w:t>
      </w:r>
      <w:r w:rsidRPr="00EC082A">
        <w:rPr>
          <w:spacing w:val="-4"/>
        </w:rPr>
        <w:t>a</w:t>
      </w:r>
      <w:r w:rsidRPr="00EC082A">
        <w:rPr>
          <w:spacing w:val="-6"/>
        </w:rPr>
        <w:t xml:space="preserve"> </w:t>
      </w:r>
      <w:r w:rsidRPr="00EC082A">
        <w:rPr>
          <w:spacing w:val="-4"/>
        </w:rPr>
        <w:t>mining</w:t>
      </w:r>
      <w:r w:rsidRPr="00EC082A">
        <w:rPr>
          <w:spacing w:val="-7"/>
        </w:rPr>
        <w:t xml:space="preserve"> </w:t>
      </w:r>
      <w:r w:rsidRPr="00EC082A">
        <w:rPr>
          <w:spacing w:val="-4"/>
        </w:rPr>
        <w:t>town.</w:t>
      </w:r>
      <w:r w:rsidRPr="00EC082A">
        <w:rPr>
          <w:spacing w:val="-5"/>
        </w:rPr>
        <w:t xml:space="preserve"> </w:t>
      </w:r>
      <w:r w:rsidRPr="00EC082A">
        <w:rPr>
          <w:spacing w:val="-4"/>
        </w:rPr>
        <w:t>Apart</w:t>
      </w:r>
      <w:r w:rsidRPr="00EC082A">
        <w:rPr>
          <w:spacing w:val="-7"/>
        </w:rPr>
        <w:t xml:space="preserve"> </w:t>
      </w:r>
      <w:r w:rsidRPr="00EC082A">
        <w:rPr>
          <w:spacing w:val="-4"/>
        </w:rPr>
        <w:t>from</w:t>
      </w:r>
      <w:r w:rsidRPr="00EC082A">
        <w:rPr>
          <w:spacing w:val="-7"/>
        </w:rPr>
        <w:t xml:space="preserve"> </w:t>
      </w:r>
      <w:r w:rsidRPr="00EC082A">
        <w:rPr>
          <w:spacing w:val="-4"/>
        </w:rPr>
        <w:t>mining, other</w:t>
      </w:r>
      <w:r w:rsidRPr="00EC082A">
        <w:rPr>
          <w:spacing w:val="-5"/>
        </w:rPr>
        <w:t xml:space="preserve"> </w:t>
      </w:r>
      <w:r w:rsidRPr="00EC082A">
        <w:rPr>
          <w:spacing w:val="-4"/>
        </w:rPr>
        <w:t>drivers of</w:t>
      </w:r>
      <w:r w:rsidRPr="00EC082A">
        <w:rPr>
          <w:spacing w:val="-5"/>
        </w:rPr>
        <w:t xml:space="preserve"> </w:t>
      </w:r>
      <w:r w:rsidRPr="00EC082A">
        <w:rPr>
          <w:spacing w:val="-4"/>
        </w:rPr>
        <w:t>Kitwe’s</w:t>
      </w:r>
      <w:r w:rsidRPr="00EC082A">
        <w:rPr>
          <w:spacing w:val="-7"/>
        </w:rPr>
        <w:t xml:space="preserve"> </w:t>
      </w:r>
      <w:r w:rsidRPr="00EC082A">
        <w:rPr>
          <w:spacing w:val="-4"/>
        </w:rPr>
        <w:t>include</w:t>
      </w:r>
      <w:r w:rsidRPr="00EC082A">
        <w:rPr>
          <w:spacing w:val="-8"/>
        </w:rPr>
        <w:t xml:space="preserve"> </w:t>
      </w:r>
      <w:r w:rsidRPr="00EC082A">
        <w:rPr>
          <w:spacing w:val="-4"/>
        </w:rPr>
        <w:t xml:space="preserve">agriculture, </w:t>
      </w:r>
      <w:r w:rsidRPr="00EC082A">
        <w:t>trade</w:t>
      </w:r>
      <w:r w:rsidRPr="00EC082A">
        <w:rPr>
          <w:spacing w:val="1"/>
        </w:rPr>
        <w:t xml:space="preserve"> </w:t>
      </w:r>
      <w:r w:rsidRPr="00EC082A">
        <w:t>and</w:t>
      </w:r>
      <w:r w:rsidRPr="00EC082A">
        <w:rPr>
          <w:spacing w:val="3"/>
        </w:rPr>
        <w:t xml:space="preserve"> </w:t>
      </w:r>
      <w:r w:rsidRPr="00EC082A">
        <w:t>commerce</w:t>
      </w:r>
      <w:r w:rsidRPr="00EC082A">
        <w:rPr>
          <w:spacing w:val="3"/>
        </w:rPr>
        <w:t xml:space="preserve"> </w:t>
      </w:r>
      <w:r w:rsidRPr="00EC082A">
        <w:t>as</w:t>
      </w:r>
      <w:r w:rsidRPr="00EC082A">
        <w:rPr>
          <w:spacing w:val="1"/>
        </w:rPr>
        <w:t xml:space="preserve"> </w:t>
      </w:r>
      <w:r w:rsidRPr="00EC082A">
        <w:t>well</w:t>
      </w:r>
      <w:r w:rsidRPr="00EC082A">
        <w:rPr>
          <w:spacing w:val="6"/>
        </w:rPr>
        <w:t xml:space="preserve"> </w:t>
      </w:r>
      <w:r w:rsidRPr="00EC082A">
        <w:t>as</w:t>
      </w:r>
      <w:r w:rsidRPr="00EC082A">
        <w:rPr>
          <w:spacing w:val="4"/>
        </w:rPr>
        <w:t xml:space="preserve"> </w:t>
      </w:r>
      <w:r w:rsidRPr="00EC082A">
        <w:t>industries</w:t>
      </w:r>
      <w:r w:rsidRPr="00EC082A">
        <w:rPr>
          <w:spacing w:val="4"/>
        </w:rPr>
        <w:t xml:space="preserve"> </w:t>
      </w:r>
      <w:r w:rsidRPr="00EC082A">
        <w:t>that</w:t>
      </w:r>
      <w:r w:rsidRPr="00EC082A">
        <w:rPr>
          <w:spacing w:val="3"/>
        </w:rPr>
        <w:t xml:space="preserve"> </w:t>
      </w:r>
      <w:r w:rsidRPr="00EC082A">
        <w:t>support</w:t>
      </w:r>
      <w:r w:rsidRPr="00EC082A">
        <w:rPr>
          <w:spacing w:val="1"/>
        </w:rPr>
        <w:t xml:space="preserve"> </w:t>
      </w:r>
      <w:r w:rsidRPr="00EC082A">
        <w:t>the</w:t>
      </w:r>
      <w:r w:rsidRPr="00EC082A">
        <w:rPr>
          <w:spacing w:val="-1"/>
        </w:rPr>
        <w:t xml:space="preserve"> </w:t>
      </w:r>
      <w:r w:rsidRPr="00EC082A">
        <w:t>mining</w:t>
      </w:r>
      <w:r w:rsidRPr="00EC082A">
        <w:rPr>
          <w:spacing w:val="2"/>
        </w:rPr>
        <w:t xml:space="preserve"> </w:t>
      </w:r>
      <w:r w:rsidRPr="00EC082A">
        <w:t>industry,</w:t>
      </w:r>
      <w:r w:rsidRPr="00EC082A">
        <w:rPr>
          <w:spacing w:val="4"/>
        </w:rPr>
        <w:t xml:space="preserve"> </w:t>
      </w:r>
      <w:r w:rsidRPr="00EC082A">
        <w:t>transport,</w:t>
      </w:r>
      <w:r w:rsidRPr="00EC082A">
        <w:rPr>
          <w:spacing w:val="2"/>
        </w:rPr>
        <w:t xml:space="preserve"> </w:t>
      </w:r>
      <w:r w:rsidRPr="00EC082A">
        <w:t>energy</w:t>
      </w:r>
      <w:r w:rsidRPr="00EC082A">
        <w:rPr>
          <w:spacing w:val="-1"/>
        </w:rPr>
        <w:t xml:space="preserve"> </w:t>
      </w:r>
      <w:r w:rsidRPr="00EC082A">
        <w:rPr>
          <w:spacing w:val="-5"/>
        </w:rPr>
        <w:t>and</w:t>
      </w:r>
    </w:p>
    <w:p w14:paraId="082F8950" w14:textId="77777777" w:rsidR="004A6D04" w:rsidRPr="00EC082A" w:rsidRDefault="004A6D04">
      <w:pPr>
        <w:spacing w:line="249" w:lineRule="auto"/>
        <w:rPr>
          <w:szCs w:val="24"/>
        </w:rPr>
        <w:sectPr w:rsidR="004A6D04" w:rsidRPr="00EC082A">
          <w:pgSz w:w="11920" w:h="16850"/>
          <w:pgMar w:top="1320" w:right="740" w:bottom="1260" w:left="880" w:header="0" w:footer="1060" w:gutter="0"/>
          <w:cols w:space="720"/>
        </w:sectPr>
      </w:pPr>
    </w:p>
    <w:p w14:paraId="22B380DB" w14:textId="77777777" w:rsidR="004A6D04" w:rsidRPr="00EC082A" w:rsidRDefault="00E24CE6" w:rsidP="00DC2657">
      <w:pPr>
        <w:pStyle w:val="Corpsdetexte"/>
        <w:spacing w:before="75" w:line="252" w:lineRule="auto"/>
        <w:ind w:right="382"/>
      </w:pPr>
      <w:r w:rsidRPr="00EC082A">
        <w:rPr>
          <w:spacing w:val="-4"/>
        </w:rPr>
        <w:lastRenderedPageBreak/>
        <w:t>businesses</w:t>
      </w:r>
      <w:r w:rsidRPr="00EC082A">
        <w:rPr>
          <w:spacing w:val="-11"/>
        </w:rPr>
        <w:t xml:space="preserve"> </w:t>
      </w:r>
      <w:r w:rsidRPr="00EC082A">
        <w:rPr>
          <w:spacing w:val="-4"/>
        </w:rPr>
        <w:t>in</w:t>
      </w:r>
      <w:r w:rsidRPr="00EC082A">
        <w:rPr>
          <w:spacing w:val="-11"/>
        </w:rPr>
        <w:t xml:space="preserve"> </w:t>
      </w:r>
      <w:r w:rsidRPr="00EC082A">
        <w:rPr>
          <w:spacing w:val="-4"/>
        </w:rPr>
        <w:t>the</w:t>
      </w:r>
      <w:r w:rsidRPr="00EC082A">
        <w:rPr>
          <w:spacing w:val="-10"/>
        </w:rPr>
        <w:t xml:space="preserve"> </w:t>
      </w:r>
      <w:r w:rsidRPr="00EC082A">
        <w:rPr>
          <w:spacing w:val="-4"/>
        </w:rPr>
        <w:t>hospitality</w:t>
      </w:r>
      <w:r w:rsidRPr="00EC082A">
        <w:rPr>
          <w:spacing w:val="-11"/>
        </w:rPr>
        <w:t xml:space="preserve"> </w:t>
      </w:r>
      <w:r w:rsidRPr="00EC082A">
        <w:rPr>
          <w:spacing w:val="-4"/>
        </w:rPr>
        <w:t>industry.</w:t>
      </w:r>
      <w:r w:rsidRPr="00EC082A">
        <w:rPr>
          <w:spacing w:val="-7"/>
        </w:rPr>
        <w:t xml:space="preserve"> </w:t>
      </w:r>
      <w:r w:rsidRPr="00EC082A">
        <w:rPr>
          <w:spacing w:val="-4"/>
        </w:rPr>
        <w:t>The</w:t>
      </w:r>
      <w:r w:rsidRPr="00EC082A">
        <w:rPr>
          <w:spacing w:val="-11"/>
        </w:rPr>
        <w:t xml:space="preserve"> </w:t>
      </w:r>
      <w:r w:rsidRPr="00EC082A">
        <w:rPr>
          <w:spacing w:val="-4"/>
        </w:rPr>
        <w:t>major</w:t>
      </w:r>
      <w:r w:rsidRPr="00EC082A">
        <w:rPr>
          <w:spacing w:val="-11"/>
        </w:rPr>
        <w:t xml:space="preserve"> </w:t>
      </w:r>
      <w:r w:rsidRPr="00EC082A">
        <w:rPr>
          <w:spacing w:val="-4"/>
        </w:rPr>
        <w:t>economic</w:t>
      </w:r>
      <w:r w:rsidRPr="00EC082A">
        <w:rPr>
          <w:spacing w:val="-11"/>
        </w:rPr>
        <w:t xml:space="preserve"> </w:t>
      </w:r>
      <w:r w:rsidRPr="00EC082A">
        <w:rPr>
          <w:spacing w:val="-4"/>
        </w:rPr>
        <w:t>activities</w:t>
      </w:r>
      <w:r w:rsidRPr="00EC082A">
        <w:rPr>
          <w:spacing w:val="-10"/>
        </w:rPr>
        <w:t xml:space="preserve"> </w:t>
      </w:r>
      <w:r w:rsidRPr="00EC082A">
        <w:rPr>
          <w:spacing w:val="-4"/>
        </w:rPr>
        <w:t>include</w:t>
      </w:r>
      <w:r w:rsidRPr="00EC082A">
        <w:rPr>
          <w:spacing w:val="-11"/>
        </w:rPr>
        <w:t xml:space="preserve"> </w:t>
      </w:r>
      <w:r w:rsidRPr="00EC082A">
        <w:rPr>
          <w:spacing w:val="-4"/>
        </w:rPr>
        <w:t>mining,</w:t>
      </w:r>
      <w:r w:rsidRPr="00EC082A">
        <w:rPr>
          <w:spacing w:val="-10"/>
        </w:rPr>
        <w:t xml:space="preserve"> </w:t>
      </w:r>
      <w:r w:rsidRPr="00EC082A">
        <w:rPr>
          <w:spacing w:val="-4"/>
        </w:rPr>
        <w:t>commerce,</w:t>
      </w:r>
      <w:r w:rsidRPr="00EC082A">
        <w:rPr>
          <w:spacing w:val="-10"/>
        </w:rPr>
        <w:t xml:space="preserve"> </w:t>
      </w:r>
      <w:r w:rsidRPr="00EC082A">
        <w:rPr>
          <w:spacing w:val="-4"/>
        </w:rPr>
        <w:t xml:space="preserve">trade </w:t>
      </w:r>
      <w:r w:rsidRPr="00EC082A">
        <w:t>and</w:t>
      </w:r>
      <w:r w:rsidRPr="00EC082A">
        <w:rPr>
          <w:spacing w:val="-7"/>
        </w:rPr>
        <w:t xml:space="preserve"> </w:t>
      </w:r>
      <w:r w:rsidRPr="00EC082A">
        <w:t>industry,</w:t>
      </w:r>
      <w:r w:rsidRPr="00EC082A">
        <w:rPr>
          <w:spacing w:val="-5"/>
        </w:rPr>
        <w:t xml:space="preserve"> </w:t>
      </w:r>
      <w:r w:rsidRPr="00EC082A">
        <w:t>agriculture,</w:t>
      </w:r>
      <w:r w:rsidRPr="00EC082A">
        <w:rPr>
          <w:spacing w:val="-5"/>
        </w:rPr>
        <w:t xml:space="preserve"> </w:t>
      </w:r>
      <w:r w:rsidRPr="00EC082A">
        <w:t>livestock</w:t>
      </w:r>
      <w:r w:rsidRPr="00EC082A">
        <w:rPr>
          <w:spacing w:val="-7"/>
        </w:rPr>
        <w:t xml:space="preserve"> </w:t>
      </w:r>
      <w:r w:rsidRPr="00EC082A">
        <w:t>production,</w:t>
      </w:r>
      <w:r w:rsidRPr="00EC082A">
        <w:rPr>
          <w:spacing w:val="-5"/>
        </w:rPr>
        <w:t xml:space="preserve"> </w:t>
      </w:r>
      <w:r w:rsidRPr="00EC082A">
        <w:t>energy,</w:t>
      </w:r>
      <w:r w:rsidRPr="00EC082A">
        <w:rPr>
          <w:spacing w:val="-5"/>
        </w:rPr>
        <w:t xml:space="preserve"> </w:t>
      </w:r>
      <w:r w:rsidRPr="00EC082A">
        <w:t>transport</w:t>
      </w:r>
      <w:r w:rsidRPr="00EC082A">
        <w:rPr>
          <w:spacing w:val="-7"/>
        </w:rPr>
        <w:t xml:space="preserve"> </w:t>
      </w:r>
      <w:r w:rsidRPr="00EC082A">
        <w:t>and</w:t>
      </w:r>
      <w:r w:rsidRPr="00EC082A">
        <w:rPr>
          <w:spacing w:val="-7"/>
        </w:rPr>
        <w:t xml:space="preserve"> </w:t>
      </w:r>
      <w:r w:rsidRPr="00EC082A">
        <w:t>communications.</w:t>
      </w:r>
    </w:p>
    <w:p w14:paraId="5B630D46" w14:textId="77777777" w:rsidR="004A6D04" w:rsidRPr="00EC082A" w:rsidRDefault="00E24CE6" w:rsidP="00DC2657">
      <w:pPr>
        <w:pStyle w:val="Corpsdetexte"/>
        <w:spacing w:before="162" w:line="254" w:lineRule="auto"/>
        <w:ind w:right="380"/>
      </w:pPr>
      <w:r w:rsidRPr="00EC082A">
        <w:rPr>
          <w:b/>
          <w:spacing w:val="-6"/>
        </w:rPr>
        <w:t xml:space="preserve">Mining: </w:t>
      </w:r>
      <w:r w:rsidRPr="00EC082A">
        <w:rPr>
          <w:spacing w:val="-6"/>
        </w:rPr>
        <w:t>Like most areas on the Copperbelt, the major economic activity</w:t>
      </w:r>
      <w:r w:rsidRPr="00EC082A">
        <w:rPr>
          <w:spacing w:val="-7"/>
        </w:rPr>
        <w:t xml:space="preserve"> </w:t>
      </w:r>
      <w:r w:rsidRPr="00EC082A">
        <w:rPr>
          <w:spacing w:val="-6"/>
        </w:rPr>
        <w:t>has been mining and mining- related</w:t>
      </w:r>
      <w:r w:rsidRPr="00EC082A">
        <w:rPr>
          <w:spacing w:val="-7"/>
        </w:rPr>
        <w:t xml:space="preserve"> </w:t>
      </w:r>
      <w:r w:rsidRPr="00EC082A">
        <w:rPr>
          <w:spacing w:val="-6"/>
        </w:rPr>
        <w:t>activities. Kitwe</w:t>
      </w:r>
      <w:r w:rsidRPr="00EC082A">
        <w:rPr>
          <w:spacing w:val="-8"/>
        </w:rPr>
        <w:t xml:space="preserve"> </w:t>
      </w:r>
      <w:r w:rsidRPr="00EC082A">
        <w:rPr>
          <w:spacing w:val="-6"/>
        </w:rPr>
        <w:t>has</w:t>
      </w:r>
      <w:r w:rsidRPr="00EC082A">
        <w:rPr>
          <w:spacing w:val="-7"/>
        </w:rPr>
        <w:t xml:space="preserve"> </w:t>
      </w:r>
      <w:r w:rsidRPr="00EC082A">
        <w:rPr>
          <w:spacing w:val="-6"/>
        </w:rPr>
        <w:t>one</w:t>
      </w:r>
      <w:r w:rsidRPr="00EC082A">
        <w:rPr>
          <w:spacing w:val="-8"/>
        </w:rPr>
        <w:t xml:space="preserve"> </w:t>
      </w:r>
      <w:r w:rsidRPr="00EC082A">
        <w:rPr>
          <w:spacing w:val="-6"/>
        </w:rPr>
        <w:t>large</w:t>
      </w:r>
      <w:r w:rsidRPr="00EC082A">
        <w:rPr>
          <w:spacing w:val="-8"/>
        </w:rPr>
        <w:t xml:space="preserve"> </w:t>
      </w:r>
      <w:r w:rsidRPr="00EC082A">
        <w:rPr>
          <w:spacing w:val="-6"/>
        </w:rPr>
        <w:t>scale</w:t>
      </w:r>
      <w:r w:rsidRPr="00EC082A">
        <w:rPr>
          <w:spacing w:val="-8"/>
        </w:rPr>
        <w:t xml:space="preserve"> </w:t>
      </w:r>
      <w:r w:rsidRPr="00EC082A">
        <w:rPr>
          <w:spacing w:val="-6"/>
        </w:rPr>
        <w:t>mine</w:t>
      </w:r>
      <w:r w:rsidRPr="00EC082A">
        <w:rPr>
          <w:spacing w:val="-8"/>
        </w:rPr>
        <w:t xml:space="preserve"> </w:t>
      </w:r>
      <w:r w:rsidRPr="00EC082A">
        <w:rPr>
          <w:spacing w:val="-6"/>
        </w:rPr>
        <w:t>located at</w:t>
      </w:r>
      <w:r w:rsidRPr="00EC082A">
        <w:rPr>
          <w:spacing w:val="-9"/>
        </w:rPr>
        <w:t xml:space="preserve"> </w:t>
      </w:r>
      <w:r w:rsidRPr="00EC082A">
        <w:rPr>
          <w:spacing w:val="-6"/>
        </w:rPr>
        <w:t>Wusakile operated</w:t>
      </w:r>
      <w:r w:rsidRPr="00EC082A">
        <w:rPr>
          <w:spacing w:val="-7"/>
        </w:rPr>
        <w:t xml:space="preserve"> </w:t>
      </w:r>
      <w:r w:rsidRPr="00EC082A">
        <w:rPr>
          <w:spacing w:val="-6"/>
        </w:rPr>
        <w:t>by</w:t>
      </w:r>
      <w:r w:rsidRPr="00EC082A">
        <w:rPr>
          <w:spacing w:val="-7"/>
        </w:rPr>
        <w:t xml:space="preserve"> </w:t>
      </w:r>
      <w:r w:rsidRPr="00EC082A">
        <w:rPr>
          <w:spacing w:val="-6"/>
        </w:rPr>
        <w:t>Mopani and</w:t>
      </w:r>
      <w:r w:rsidRPr="00EC082A">
        <w:rPr>
          <w:spacing w:val="-7"/>
        </w:rPr>
        <w:t xml:space="preserve"> </w:t>
      </w:r>
      <w:r w:rsidRPr="00EC082A">
        <w:rPr>
          <w:spacing w:val="-6"/>
        </w:rPr>
        <w:t xml:space="preserve">Konkola </w:t>
      </w:r>
      <w:r w:rsidRPr="00EC082A">
        <w:t>Copper</w:t>
      </w:r>
      <w:r w:rsidRPr="00EC082A">
        <w:rPr>
          <w:spacing w:val="-14"/>
        </w:rPr>
        <w:t xml:space="preserve"> </w:t>
      </w:r>
      <w:r w:rsidRPr="00EC082A">
        <w:t>Mining</w:t>
      </w:r>
      <w:r w:rsidRPr="00EC082A">
        <w:rPr>
          <w:spacing w:val="-13"/>
        </w:rPr>
        <w:t xml:space="preserve"> </w:t>
      </w:r>
      <w:r w:rsidRPr="00EC082A">
        <w:t>Companies.</w:t>
      </w:r>
      <w:r w:rsidRPr="00EC082A">
        <w:rPr>
          <w:spacing w:val="-10"/>
        </w:rPr>
        <w:t xml:space="preserve"> </w:t>
      </w:r>
      <w:r w:rsidRPr="00EC082A">
        <w:t>The</w:t>
      </w:r>
      <w:r w:rsidRPr="00EC082A">
        <w:rPr>
          <w:spacing w:val="-12"/>
        </w:rPr>
        <w:t xml:space="preserve"> </w:t>
      </w:r>
      <w:r w:rsidRPr="00EC082A">
        <w:t>mines</w:t>
      </w:r>
      <w:r w:rsidRPr="00EC082A">
        <w:rPr>
          <w:spacing w:val="-11"/>
        </w:rPr>
        <w:t xml:space="preserve"> </w:t>
      </w:r>
      <w:r w:rsidRPr="00EC082A">
        <w:t>employ</w:t>
      </w:r>
      <w:r w:rsidRPr="00EC082A">
        <w:rPr>
          <w:spacing w:val="-13"/>
        </w:rPr>
        <w:t xml:space="preserve"> </w:t>
      </w:r>
      <w:r w:rsidRPr="00EC082A">
        <w:t>a</w:t>
      </w:r>
      <w:r w:rsidRPr="00EC082A">
        <w:rPr>
          <w:spacing w:val="-12"/>
        </w:rPr>
        <w:t xml:space="preserve"> </w:t>
      </w:r>
      <w:r w:rsidRPr="00EC082A">
        <w:t>good</w:t>
      </w:r>
      <w:r w:rsidRPr="00EC082A">
        <w:rPr>
          <w:spacing w:val="-13"/>
        </w:rPr>
        <w:t xml:space="preserve"> </w:t>
      </w:r>
      <w:r w:rsidRPr="00EC082A">
        <w:t>percentage</w:t>
      </w:r>
      <w:r w:rsidRPr="00EC082A">
        <w:rPr>
          <w:spacing w:val="-11"/>
        </w:rPr>
        <w:t xml:space="preserve"> </w:t>
      </w:r>
      <w:r w:rsidRPr="00EC082A">
        <w:t>of</w:t>
      </w:r>
      <w:r w:rsidRPr="00EC082A">
        <w:rPr>
          <w:spacing w:val="-9"/>
        </w:rPr>
        <w:t xml:space="preserve"> </w:t>
      </w:r>
      <w:r w:rsidRPr="00EC082A">
        <w:t>the</w:t>
      </w:r>
      <w:r w:rsidRPr="00EC082A">
        <w:rPr>
          <w:spacing w:val="-12"/>
        </w:rPr>
        <w:t xml:space="preserve"> </w:t>
      </w:r>
      <w:r w:rsidRPr="00EC082A">
        <w:t>labour</w:t>
      </w:r>
      <w:r w:rsidRPr="00EC082A">
        <w:rPr>
          <w:spacing w:val="-14"/>
        </w:rPr>
        <w:t xml:space="preserve"> </w:t>
      </w:r>
      <w:r w:rsidRPr="00EC082A">
        <w:t>force</w:t>
      </w:r>
      <w:r w:rsidRPr="00EC082A">
        <w:rPr>
          <w:spacing w:val="-12"/>
        </w:rPr>
        <w:t xml:space="preserve"> </w:t>
      </w:r>
      <w:r w:rsidRPr="00EC082A">
        <w:t>in</w:t>
      </w:r>
      <w:r w:rsidRPr="00EC082A">
        <w:rPr>
          <w:spacing w:val="-11"/>
        </w:rPr>
        <w:t xml:space="preserve"> </w:t>
      </w:r>
      <w:r w:rsidRPr="00EC082A">
        <w:t>the</w:t>
      </w:r>
      <w:r w:rsidRPr="00EC082A">
        <w:rPr>
          <w:spacing w:val="-11"/>
        </w:rPr>
        <w:t xml:space="preserve"> </w:t>
      </w:r>
      <w:r w:rsidRPr="00EC082A">
        <w:t>project area. The boost in the local construction sector (both property and roads) has also created new employment opportunities for the population in Kitwe.</w:t>
      </w:r>
    </w:p>
    <w:p w14:paraId="02012DB8" w14:textId="77777777" w:rsidR="004A6D04" w:rsidRPr="00EC082A" w:rsidRDefault="00E24CE6" w:rsidP="00DC2657">
      <w:pPr>
        <w:pStyle w:val="Corpsdetexte"/>
        <w:spacing w:before="153" w:line="254" w:lineRule="auto"/>
        <w:ind w:right="381"/>
      </w:pPr>
      <w:r w:rsidRPr="00EC082A">
        <w:rPr>
          <w:b/>
        </w:rPr>
        <w:t>Commerce</w:t>
      </w:r>
      <w:r w:rsidRPr="00EC082A">
        <w:rPr>
          <w:b/>
          <w:spacing w:val="-15"/>
        </w:rPr>
        <w:t xml:space="preserve"> </w:t>
      </w:r>
      <w:r w:rsidRPr="00EC082A">
        <w:rPr>
          <w:b/>
        </w:rPr>
        <w:t>and</w:t>
      </w:r>
      <w:r w:rsidRPr="00EC082A">
        <w:rPr>
          <w:b/>
          <w:spacing w:val="-13"/>
        </w:rPr>
        <w:t xml:space="preserve"> </w:t>
      </w:r>
      <w:r w:rsidRPr="00EC082A">
        <w:rPr>
          <w:b/>
        </w:rPr>
        <w:t>Trade:</w:t>
      </w:r>
      <w:r w:rsidRPr="00EC082A">
        <w:rPr>
          <w:b/>
          <w:spacing w:val="-9"/>
        </w:rPr>
        <w:t xml:space="preserve"> </w:t>
      </w:r>
      <w:r w:rsidRPr="00EC082A">
        <w:t>There</w:t>
      </w:r>
      <w:r w:rsidRPr="00EC082A">
        <w:rPr>
          <w:spacing w:val="-14"/>
        </w:rPr>
        <w:t xml:space="preserve"> </w:t>
      </w:r>
      <w:r w:rsidRPr="00EC082A">
        <w:t>are</w:t>
      </w:r>
      <w:r w:rsidRPr="00EC082A">
        <w:rPr>
          <w:spacing w:val="-14"/>
        </w:rPr>
        <w:t xml:space="preserve"> </w:t>
      </w:r>
      <w:r w:rsidRPr="00EC082A">
        <w:t>two</w:t>
      </w:r>
      <w:r w:rsidRPr="00EC082A">
        <w:rPr>
          <w:spacing w:val="-14"/>
        </w:rPr>
        <w:t xml:space="preserve"> </w:t>
      </w:r>
      <w:r w:rsidRPr="00EC082A">
        <w:t>commercial</w:t>
      </w:r>
      <w:r w:rsidRPr="00EC082A">
        <w:rPr>
          <w:spacing w:val="-13"/>
        </w:rPr>
        <w:t xml:space="preserve"> </w:t>
      </w:r>
      <w:r w:rsidRPr="00EC082A">
        <w:t>centers</w:t>
      </w:r>
      <w:r w:rsidRPr="00EC082A">
        <w:rPr>
          <w:spacing w:val="-12"/>
        </w:rPr>
        <w:t xml:space="preserve"> </w:t>
      </w:r>
      <w:r w:rsidRPr="00EC082A">
        <w:t>with</w:t>
      </w:r>
      <w:r w:rsidRPr="00EC082A">
        <w:rPr>
          <w:spacing w:val="-14"/>
        </w:rPr>
        <w:t xml:space="preserve"> </w:t>
      </w:r>
      <w:r w:rsidRPr="00EC082A">
        <w:t>shopping</w:t>
      </w:r>
      <w:r w:rsidRPr="00EC082A">
        <w:rPr>
          <w:spacing w:val="-14"/>
        </w:rPr>
        <w:t xml:space="preserve"> </w:t>
      </w:r>
      <w:r w:rsidRPr="00EC082A">
        <w:t>facilities</w:t>
      </w:r>
      <w:r w:rsidRPr="00EC082A">
        <w:rPr>
          <w:spacing w:val="-14"/>
        </w:rPr>
        <w:t xml:space="preserve"> </w:t>
      </w:r>
      <w:r w:rsidRPr="00EC082A">
        <w:t>including</w:t>
      </w:r>
      <w:r w:rsidRPr="00EC082A">
        <w:rPr>
          <w:spacing w:val="-15"/>
        </w:rPr>
        <w:t xml:space="preserve"> </w:t>
      </w:r>
      <w:r w:rsidRPr="00EC082A">
        <w:t xml:space="preserve">large and medium privately-owned shops. In the recent past, Kitwe has seen construction of 3 major </w:t>
      </w:r>
      <w:r w:rsidRPr="00EC082A">
        <w:rPr>
          <w:spacing w:val="-4"/>
        </w:rPr>
        <w:t>shopping</w:t>
      </w:r>
      <w:r w:rsidRPr="00EC082A">
        <w:rPr>
          <w:spacing w:val="-11"/>
        </w:rPr>
        <w:t xml:space="preserve"> </w:t>
      </w:r>
      <w:r w:rsidRPr="00EC082A">
        <w:rPr>
          <w:spacing w:val="-4"/>
        </w:rPr>
        <w:t>malls</w:t>
      </w:r>
      <w:r w:rsidRPr="00EC082A">
        <w:rPr>
          <w:spacing w:val="-11"/>
        </w:rPr>
        <w:t xml:space="preserve"> </w:t>
      </w:r>
      <w:r w:rsidRPr="00EC082A">
        <w:rPr>
          <w:spacing w:val="-4"/>
        </w:rPr>
        <w:t>including</w:t>
      </w:r>
      <w:r w:rsidRPr="00EC082A">
        <w:rPr>
          <w:spacing w:val="-11"/>
        </w:rPr>
        <w:t xml:space="preserve"> </w:t>
      </w:r>
      <w:r w:rsidRPr="00EC082A">
        <w:rPr>
          <w:spacing w:val="-4"/>
        </w:rPr>
        <w:t>Mukuba</w:t>
      </w:r>
      <w:r w:rsidRPr="00EC082A">
        <w:rPr>
          <w:spacing w:val="-11"/>
        </w:rPr>
        <w:t xml:space="preserve"> </w:t>
      </w:r>
      <w:r w:rsidRPr="00EC082A">
        <w:rPr>
          <w:spacing w:val="-4"/>
        </w:rPr>
        <w:t>and</w:t>
      </w:r>
      <w:r w:rsidRPr="00EC082A">
        <w:rPr>
          <w:spacing w:val="-11"/>
        </w:rPr>
        <w:t xml:space="preserve"> </w:t>
      </w:r>
      <w:r w:rsidRPr="00EC082A">
        <w:rPr>
          <w:spacing w:val="-4"/>
        </w:rPr>
        <w:t>Freedom</w:t>
      </w:r>
      <w:r w:rsidRPr="00EC082A">
        <w:rPr>
          <w:spacing w:val="-11"/>
        </w:rPr>
        <w:t xml:space="preserve"> </w:t>
      </w:r>
      <w:r w:rsidRPr="00EC082A">
        <w:rPr>
          <w:spacing w:val="-4"/>
        </w:rPr>
        <w:t>Park</w:t>
      </w:r>
      <w:r w:rsidRPr="00EC082A">
        <w:rPr>
          <w:spacing w:val="-11"/>
        </w:rPr>
        <w:t xml:space="preserve"> </w:t>
      </w:r>
      <w:r w:rsidRPr="00EC082A">
        <w:rPr>
          <w:spacing w:val="-4"/>
        </w:rPr>
        <w:t>Mall</w:t>
      </w:r>
      <w:r w:rsidRPr="00EC082A">
        <w:rPr>
          <w:spacing w:val="-11"/>
        </w:rPr>
        <w:t xml:space="preserve"> </w:t>
      </w:r>
      <w:r w:rsidRPr="00EC082A">
        <w:rPr>
          <w:spacing w:val="-4"/>
        </w:rPr>
        <w:t>in</w:t>
      </w:r>
      <w:r w:rsidRPr="00EC082A">
        <w:rPr>
          <w:spacing w:val="-11"/>
        </w:rPr>
        <w:t xml:space="preserve"> </w:t>
      </w:r>
      <w:r w:rsidRPr="00EC082A">
        <w:rPr>
          <w:spacing w:val="-4"/>
        </w:rPr>
        <w:t>Parklands</w:t>
      </w:r>
      <w:r w:rsidRPr="00EC082A">
        <w:rPr>
          <w:spacing w:val="-11"/>
        </w:rPr>
        <w:t xml:space="preserve"> </w:t>
      </w:r>
      <w:r w:rsidRPr="00EC082A">
        <w:rPr>
          <w:spacing w:val="-4"/>
        </w:rPr>
        <w:t>and</w:t>
      </w:r>
      <w:r w:rsidRPr="00EC082A">
        <w:rPr>
          <w:spacing w:val="-11"/>
        </w:rPr>
        <w:t xml:space="preserve"> </w:t>
      </w:r>
      <w:r w:rsidRPr="00EC082A">
        <w:rPr>
          <w:spacing w:val="-4"/>
        </w:rPr>
        <w:t>Mindolo</w:t>
      </w:r>
      <w:r w:rsidRPr="00EC082A">
        <w:rPr>
          <w:spacing w:val="-11"/>
        </w:rPr>
        <w:t xml:space="preserve"> </w:t>
      </w:r>
      <w:r w:rsidRPr="00EC082A">
        <w:rPr>
          <w:spacing w:val="-4"/>
        </w:rPr>
        <w:t>Mall</w:t>
      </w:r>
      <w:r w:rsidRPr="00EC082A">
        <w:rPr>
          <w:spacing w:val="-11"/>
        </w:rPr>
        <w:t xml:space="preserve"> </w:t>
      </w:r>
      <w:r w:rsidRPr="00EC082A">
        <w:rPr>
          <w:spacing w:val="-4"/>
        </w:rPr>
        <w:t>in</w:t>
      </w:r>
      <w:r w:rsidRPr="00EC082A">
        <w:rPr>
          <w:spacing w:val="-11"/>
        </w:rPr>
        <w:t xml:space="preserve"> </w:t>
      </w:r>
      <w:r w:rsidRPr="00EC082A">
        <w:rPr>
          <w:spacing w:val="-4"/>
        </w:rPr>
        <w:t xml:space="preserve">Mindolo </w:t>
      </w:r>
      <w:r w:rsidRPr="00EC082A">
        <w:t>area.</w:t>
      </w:r>
      <w:r w:rsidRPr="00EC082A">
        <w:rPr>
          <w:spacing w:val="-12"/>
        </w:rPr>
        <w:t xml:space="preserve"> </w:t>
      </w:r>
      <w:r w:rsidRPr="00EC082A">
        <w:t>Insurance</w:t>
      </w:r>
      <w:r w:rsidRPr="00EC082A">
        <w:rPr>
          <w:spacing w:val="-13"/>
        </w:rPr>
        <w:t xml:space="preserve"> </w:t>
      </w:r>
      <w:r w:rsidRPr="00EC082A">
        <w:t>companies,</w:t>
      </w:r>
      <w:r w:rsidRPr="00EC082A">
        <w:rPr>
          <w:spacing w:val="-14"/>
        </w:rPr>
        <w:t xml:space="preserve"> </w:t>
      </w:r>
      <w:r w:rsidRPr="00EC082A">
        <w:t>banks,</w:t>
      </w:r>
      <w:r w:rsidRPr="00EC082A">
        <w:rPr>
          <w:spacing w:val="-15"/>
        </w:rPr>
        <w:t xml:space="preserve"> </w:t>
      </w:r>
      <w:r w:rsidRPr="00EC082A">
        <w:t>accounting</w:t>
      </w:r>
      <w:r w:rsidRPr="00EC082A">
        <w:rPr>
          <w:spacing w:val="-14"/>
        </w:rPr>
        <w:t xml:space="preserve"> </w:t>
      </w:r>
      <w:r w:rsidRPr="00EC082A">
        <w:t>firms,</w:t>
      </w:r>
      <w:r w:rsidRPr="00EC082A">
        <w:rPr>
          <w:spacing w:val="-15"/>
        </w:rPr>
        <w:t xml:space="preserve"> </w:t>
      </w:r>
      <w:r w:rsidRPr="00EC082A">
        <w:t>and</w:t>
      </w:r>
      <w:r w:rsidRPr="00EC082A">
        <w:rPr>
          <w:spacing w:val="-15"/>
        </w:rPr>
        <w:t xml:space="preserve"> </w:t>
      </w:r>
      <w:r w:rsidRPr="00EC082A">
        <w:t>other</w:t>
      </w:r>
      <w:r w:rsidRPr="00EC082A">
        <w:rPr>
          <w:spacing w:val="-15"/>
        </w:rPr>
        <w:t xml:space="preserve"> </w:t>
      </w:r>
      <w:r w:rsidRPr="00EC082A">
        <w:t>professional</w:t>
      </w:r>
      <w:r w:rsidRPr="00EC082A">
        <w:rPr>
          <w:spacing w:val="-14"/>
        </w:rPr>
        <w:t xml:space="preserve"> </w:t>
      </w:r>
      <w:r w:rsidRPr="00EC082A">
        <w:t>services</w:t>
      </w:r>
      <w:r w:rsidRPr="00EC082A">
        <w:rPr>
          <w:spacing w:val="-15"/>
        </w:rPr>
        <w:t xml:space="preserve"> </w:t>
      </w:r>
      <w:r w:rsidRPr="00EC082A">
        <w:t>like</w:t>
      </w:r>
      <w:r w:rsidRPr="00EC082A">
        <w:rPr>
          <w:spacing w:val="-15"/>
        </w:rPr>
        <w:t xml:space="preserve"> </w:t>
      </w:r>
      <w:r w:rsidRPr="00EC082A">
        <w:t xml:space="preserve">surveying </w:t>
      </w:r>
      <w:r w:rsidRPr="00EC082A">
        <w:rPr>
          <w:spacing w:val="-2"/>
        </w:rPr>
        <w:t>and</w:t>
      </w:r>
      <w:r w:rsidRPr="00EC082A">
        <w:rPr>
          <w:spacing w:val="-8"/>
        </w:rPr>
        <w:t xml:space="preserve"> </w:t>
      </w:r>
      <w:r w:rsidRPr="00EC082A">
        <w:rPr>
          <w:spacing w:val="-2"/>
        </w:rPr>
        <w:t>architectural</w:t>
      </w:r>
      <w:r w:rsidRPr="00EC082A">
        <w:rPr>
          <w:spacing w:val="-7"/>
        </w:rPr>
        <w:t xml:space="preserve"> </w:t>
      </w:r>
      <w:r w:rsidRPr="00EC082A">
        <w:rPr>
          <w:spacing w:val="-2"/>
        </w:rPr>
        <w:t>consultancy</w:t>
      </w:r>
      <w:r w:rsidRPr="00EC082A">
        <w:rPr>
          <w:spacing w:val="-11"/>
        </w:rPr>
        <w:t xml:space="preserve"> </w:t>
      </w:r>
      <w:r w:rsidRPr="00EC082A">
        <w:rPr>
          <w:spacing w:val="-2"/>
        </w:rPr>
        <w:t>are</w:t>
      </w:r>
      <w:r w:rsidRPr="00EC082A">
        <w:rPr>
          <w:spacing w:val="-11"/>
        </w:rPr>
        <w:t xml:space="preserve"> </w:t>
      </w:r>
      <w:r w:rsidRPr="00EC082A">
        <w:rPr>
          <w:spacing w:val="-2"/>
        </w:rPr>
        <w:t>also</w:t>
      </w:r>
      <w:r w:rsidRPr="00EC082A">
        <w:rPr>
          <w:spacing w:val="-11"/>
        </w:rPr>
        <w:t xml:space="preserve"> </w:t>
      </w:r>
      <w:r w:rsidRPr="00EC082A">
        <w:rPr>
          <w:spacing w:val="-2"/>
        </w:rPr>
        <w:t>available</w:t>
      </w:r>
      <w:r w:rsidRPr="00EC082A">
        <w:rPr>
          <w:spacing w:val="-12"/>
        </w:rPr>
        <w:t xml:space="preserve"> </w:t>
      </w:r>
      <w:r w:rsidRPr="00EC082A">
        <w:rPr>
          <w:spacing w:val="-2"/>
        </w:rPr>
        <w:t>in</w:t>
      </w:r>
      <w:r w:rsidRPr="00EC082A">
        <w:rPr>
          <w:spacing w:val="-7"/>
        </w:rPr>
        <w:t xml:space="preserve"> </w:t>
      </w:r>
      <w:r w:rsidRPr="00EC082A">
        <w:rPr>
          <w:spacing w:val="-2"/>
        </w:rPr>
        <w:t>the</w:t>
      </w:r>
      <w:r w:rsidRPr="00EC082A">
        <w:rPr>
          <w:spacing w:val="-10"/>
        </w:rPr>
        <w:t xml:space="preserve"> </w:t>
      </w:r>
      <w:r w:rsidRPr="00EC082A">
        <w:rPr>
          <w:spacing w:val="-2"/>
        </w:rPr>
        <w:t>district.</w:t>
      </w:r>
      <w:r w:rsidRPr="00EC082A">
        <w:rPr>
          <w:spacing w:val="-12"/>
        </w:rPr>
        <w:t xml:space="preserve"> </w:t>
      </w:r>
      <w:r w:rsidRPr="00EC082A">
        <w:rPr>
          <w:spacing w:val="-2"/>
        </w:rPr>
        <w:t>There</w:t>
      </w:r>
      <w:r w:rsidRPr="00EC082A">
        <w:rPr>
          <w:spacing w:val="-11"/>
        </w:rPr>
        <w:t xml:space="preserve"> </w:t>
      </w:r>
      <w:r w:rsidRPr="00EC082A">
        <w:rPr>
          <w:spacing w:val="-2"/>
        </w:rPr>
        <w:t>are</w:t>
      </w:r>
      <w:r w:rsidRPr="00EC082A">
        <w:rPr>
          <w:spacing w:val="-12"/>
        </w:rPr>
        <w:t xml:space="preserve"> </w:t>
      </w:r>
      <w:r w:rsidRPr="00EC082A">
        <w:rPr>
          <w:spacing w:val="-2"/>
        </w:rPr>
        <w:t>a</w:t>
      </w:r>
      <w:r w:rsidRPr="00EC082A">
        <w:rPr>
          <w:spacing w:val="-11"/>
        </w:rPr>
        <w:t xml:space="preserve"> </w:t>
      </w:r>
      <w:r w:rsidRPr="00EC082A">
        <w:rPr>
          <w:spacing w:val="-2"/>
        </w:rPr>
        <w:t>growing</w:t>
      </w:r>
      <w:r w:rsidRPr="00EC082A">
        <w:rPr>
          <w:spacing w:val="-11"/>
        </w:rPr>
        <w:t xml:space="preserve"> </w:t>
      </w:r>
      <w:r w:rsidRPr="00EC082A">
        <w:rPr>
          <w:spacing w:val="-2"/>
        </w:rPr>
        <w:t>number</w:t>
      </w:r>
      <w:r w:rsidRPr="00EC082A">
        <w:rPr>
          <w:spacing w:val="-7"/>
        </w:rPr>
        <w:t xml:space="preserve"> </w:t>
      </w:r>
      <w:r w:rsidRPr="00EC082A">
        <w:rPr>
          <w:spacing w:val="-2"/>
        </w:rPr>
        <w:t>of</w:t>
      </w:r>
      <w:r w:rsidRPr="00EC082A">
        <w:rPr>
          <w:spacing w:val="-9"/>
        </w:rPr>
        <w:t xml:space="preserve"> </w:t>
      </w:r>
      <w:r w:rsidRPr="00EC082A">
        <w:rPr>
          <w:spacing w:val="-2"/>
        </w:rPr>
        <w:t xml:space="preserve">illegal </w:t>
      </w:r>
      <w:r w:rsidRPr="00EC082A">
        <w:t>street</w:t>
      </w:r>
      <w:r w:rsidRPr="00EC082A">
        <w:rPr>
          <w:spacing w:val="-8"/>
        </w:rPr>
        <w:t xml:space="preserve"> </w:t>
      </w:r>
      <w:r w:rsidRPr="00EC082A">
        <w:t>vendors.</w:t>
      </w:r>
      <w:r w:rsidRPr="00EC082A">
        <w:rPr>
          <w:spacing w:val="-9"/>
        </w:rPr>
        <w:t xml:space="preserve"> </w:t>
      </w:r>
      <w:r w:rsidRPr="00EC082A">
        <w:t>Consequently,</w:t>
      </w:r>
      <w:r w:rsidRPr="00EC082A">
        <w:rPr>
          <w:spacing w:val="-4"/>
        </w:rPr>
        <w:t xml:space="preserve"> </w:t>
      </w:r>
      <w:r w:rsidRPr="00EC082A">
        <w:t>this</w:t>
      </w:r>
      <w:r w:rsidRPr="00EC082A">
        <w:rPr>
          <w:spacing w:val="-5"/>
        </w:rPr>
        <w:t xml:space="preserve"> </w:t>
      </w:r>
      <w:r w:rsidRPr="00EC082A">
        <w:t>has</w:t>
      </w:r>
      <w:r w:rsidRPr="00EC082A">
        <w:rPr>
          <w:spacing w:val="-8"/>
        </w:rPr>
        <w:t xml:space="preserve"> </w:t>
      </w:r>
      <w:r w:rsidRPr="00EC082A">
        <w:t>contributed</w:t>
      </w:r>
      <w:r w:rsidRPr="00EC082A">
        <w:rPr>
          <w:spacing w:val="-7"/>
        </w:rPr>
        <w:t xml:space="preserve"> </w:t>
      </w:r>
      <w:r w:rsidRPr="00EC082A">
        <w:t>to</w:t>
      </w:r>
      <w:r w:rsidRPr="00EC082A">
        <w:rPr>
          <w:spacing w:val="-8"/>
        </w:rPr>
        <w:t xml:space="preserve"> </w:t>
      </w:r>
      <w:r w:rsidRPr="00EC082A">
        <w:t>increased</w:t>
      </w:r>
      <w:r w:rsidRPr="00EC082A">
        <w:rPr>
          <w:spacing w:val="-8"/>
        </w:rPr>
        <w:t xml:space="preserve"> </w:t>
      </w:r>
      <w:r w:rsidRPr="00EC082A">
        <w:t>amounts</w:t>
      </w:r>
      <w:r w:rsidRPr="00EC082A">
        <w:rPr>
          <w:spacing w:val="-5"/>
        </w:rPr>
        <w:t xml:space="preserve"> </w:t>
      </w:r>
      <w:r w:rsidRPr="00EC082A">
        <w:t>of</w:t>
      </w:r>
      <w:r w:rsidRPr="00EC082A">
        <w:rPr>
          <w:spacing w:val="-9"/>
        </w:rPr>
        <w:t xml:space="preserve"> </w:t>
      </w:r>
      <w:r w:rsidRPr="00EC082A">
        <w:t>waste</w:t>
      </w:r>
      <w:r w:rsidRPr="00EC082A">
        <w:rPr>
          <w:spacing w:val="-8"/>
        </w:rPr>
        <w:t xml:space="preserve"> </w:t>
      </w:r>
      <w:r w:rsidRPr="00EC082A">
        <w:t>generation</w:t>
      </w:r>
      <w:r w:rsidRPr="00EC082A">
        <w:rPr>
          <w:spacing w:val="-7"/>
        </w:rPr>
        <w:t xml:space="preserve"> </w:t>
      </w:r>
      <w:r w:rsidRPr="00EC082A">
        <w:t>in</w:t>
      </w:r>
      <w:r w:rsidRPr="00EC082A">
        <w:rPr>
          <w:spacing w:val="-6"/>
        </w:rPr>
        <w:t xml:space="preserve"> </w:t>
      </w:r>
      <w:r w:rsidRPr="00EC082A">
        <w:t xml:space="preserve">the </w:t>
      </w:r>
      <w:r w:rsidRPr="00EC082A">
        <w:rPr>
          <w:spacing w:val="-4"/>
        </w:rPr>
        <w:t>district.</w:t>
      </w:r>
      <w:r w:rsidRPr="00EC082A">
        <w:rPr>
          <w:spacing w:val="-5"/>
        </w:rPr>
        <w:t xml:space="preserve"> </w:t>
      </w:r>
      <w:r w:rsidRPr="00EC082A">
        <w:rPr>
          <w:spacing w:val="-4"/>
        </w:rPr>
        <w:t>There</w:t>
      </w:r>
      <w:r w:rsidRPr="00EC082A">
        <w:rPr>
          <w:spacing w:val="-6"/>
        </w:rPr>
        <w:t xml:space="preserve"> </w:t>
      </w:r>
      <w:r w:rsidRPr="00EC082A">
        <w:rPr>
          <w:spacing w:val="-4"/>
        </w:rPr>
        <w:t>is also a rise</w:t>
      </w:r>
      <w:r w:rsidRPr="00EC082A">
        <w:rPr>
          <w:spacing w:val="-8"/>
        </w:rPr>
        <w:t xml:space="preserve"> </w:t>
      </w:r>
      <w:r w:rsidRPr="00EC082A">
        <w:rPr>
          <w:spacing w:val="-4"/>
        </w:rPr>
        <w:t>in</w:t>
      </w:r>
      <w:r w:rsidRPr="00EC082A">
        <w:rPr>
          <w:spacing w:val="-5"/>
        </w:rPr>
        <w:t xml:space="preserve"> </w:t>
      </w:r>
      <w:r w:rsidRPr="00EC082A">
        <w:rPr>
          <w:spacing w:val="-4"/>
        </w:rPr>
        <w:t>the</w:t>
      </w:r>
      <w:r w:rsidRPr="00EC082A">
        <w:rPr>
          <w:spacing w:val="-6"/>
        </w:rPr>
        <w:t xml:space="preserve"> </w:t>
      </w:r>
      <w:r w:rsidRPr="00EC082A">
        <w:rPr>
          <w:spacing w:val="-4"/>
        </w:rPr>
        <w:t>number</w:t>
      </w:r>
      <w:r w:rsidRPr="00EC082A">
        <w:rPr>
          <w:spacing w:val="-5"/>
        </w:rPr>
        <w:t xml:space="preserve"> </w:t>
      </w:r>
      <w:r w:rsidRPr="00EC082A">
        <w:rPr>
          <w:spacing w:val="-4"/>
        </w:rPr>
        <w:t>of</w:t>
      </w:r>
      <w:r w:rsidRPr="00EC082A">
        <w:rPr>
          <w:spacing w:val="-8"/>
        </w:rPr>
        <w:t xml:space="preserve"> </w:t>
      </w:r>
      <w:r w:rsidRPr="00EC082A">
        <w:rPr>
          <w:spacing w:val="-4"/>
        </w:rPr>
        <w:t>people</w:t>
      </w:r>
      <w:r w:rsidRPr="00EC082A">
        <w:rPr>
          <w:spacing w:val="-5"/>
        </w:rPr>
        <w:t xml:space="preserve"> </w:t>
      </w:r>
      <w:r w:rsidRPr="00EC082A">
        <w:rPr>
          <w:spacing w:val="-4"/>
        </w:rPr>
        <w:t>operating</w:t>
      </w:r>
      <w:r w:rsidRPr="00EC082A">
        <w:rPr>
          <w:spacing w:val="-7"/>
        </w:rPr>
        <w:t xml:space="preserve"> </w:t>
      </w:r>
      <w:r w:rsidRPr="00EC082A">
        <w:rPr>
          <w:spacing w:val="-4"/>
        </w:rPr>
        <w:t>in</w:t>
      </w:r>
      <w:r w:rsidRPr="00EC082A">
        <w:rPr>
          <w:spacing w:val="-5"/>
        </w:rPr>
        <w:t xml:space="preserve"> </w:t>
      </w:r>
      <w:r w:rsidRPr="00EC082A">
        <w:rPr>
          <w:spacing w:val="-4"/>
        </w:rPr>
        <w:t>undesignated places especially</w:t>
      </w:r>
      <w:r w:rsidRPr="00EC082A">
        <w:rPr>
          <w:spacing w:val="-11"/>
        </w:rPr>
        <w:t xml:space="preserve"> </w:t>
      </w:r>
      <w:r w:rsidRPr="00EC082A">
        <w:rPr>
          <w:spacing w:val="-4"/>
        </w:rPr>
        <w:t>in</w:t>
      </w:r>
      <w:r w:rsidRPr="00EC082A">
        <w:rPr>
          <w:spacing w:val="-7"/>
        </w:rPr>
        <w:t xml:space="preserve"> </w:t>
      </w:r>
      <w:r w:rsidRPr="00EC082A">
        <w:rPr>
          <w:spacing w:val="-4"/>
        </w:rPr>
        <w:t xml:space="preserve">the </w:t>
      </w:r>
      <w:r w:rsidRPr="00EC082A">
        <w:t>residential</w:t>
      </w:r>
      <w:r w:rsidRPr="00EC082A">
        <w:rPr>
          <w:spacing w:val="-6"/>
        </w:rPr>
        <w:t xml:space="preserve"> </w:t>
      </w:r>
      <w:r w:rsidRPr="00EC082A">
        <w:t>areas.</w:t>
      </w:r>
      <w:r w:rsidRPr="00EC082A">
        <w:rPr>
          <w:spacing w:val="-9"/>
        </w:rPr>
        <w:t xml:space="preserve"> </w:t>
      </w:r>
      <w:r w:rsidRPr="00EC082A">
        <w:t>The</w:t>
      </w:r>
      <w:r w:rsidRPr="00EC082A">
        <w:rPr>
          <w:spacing w:val="-8"/>
        </w:rPr>
        <w:t xml:space="preserve"> </w:t>
      </w:r>
      <w:r w:rsidRPr="00EC082A">
        <w:t>district</w:t>
      </w:r>
      <w:r w:rsidRPr="00EC082A">
        <w:rPr>
          <w:spacing w:val="-9"/>
        </w:rPr>
        <w:t xml:space="preserve"> </w:t>
      </w:r>
      <w:r w:rsidRPr="00EC082A">
        <w:t>has</w:t>
      </w:r>
      <w:r w:rsidRPr="00EC082A">
        <w:rPr>
          <w:spacing w:val="-7"/>
        </w:rPr>
        <w:t xml:space="preserve"> </w:t>
      </w:r>
      <w:r w:rsidRPr="00EC082A">
        <w:t>two</w:t>
      </w:r>
      <w:r w:rsidRPr="00EC082A">
        <w:rPr>
          <w:spacing w:val="-7"/>
        </w:rPr>
        <w:t xml:space="preserve"> </w:t>
      </w:r>
      <w:r w:rsidRPr="00EC082A">
        <w:t>hotels,</w:t>
      </w:r>
      <w:r w:rsidRPr="00EC082A">
        <w:rPr>
          <w:spacing w:val="-7"/>
        </w:rPr>
        <w:t xml:space="preserve"> </w:t>
      </w:r>
      <w:r w:rsidRPr="00EC082A">
        <w:t>namely</w:t>
      </w:r>
      <w:r w:rsidRPr="00EC082A">
        <w:rPr>
          <w:spacing w:val="-9"/>
        </w:rPr>
        <w:t xml:space="preserve"> </w:t>
      </w:r>
      <w:r w:rsidRPr="00EC082A">
        <w:t>Edinburgh</w:t>
      </w:r>
      <w:r w:rsidRPr="00EC082A">
        <w:rPr>
          <w:spacing w:val="-7"/>
        </w:rPr>
        <w:t xml:space="preserve"> </w:t>
      </w:r>
      <w:r w:rsidRPr="00EC082A">
        <w:t>and</w:t>
      </w:r>
      <w:r w:rsidRPr="00EC082A">
        <w:rPr>
          <w:spacing w:val="-7"/>
        </w:rPr>
        <w:t xml:space="preserve"> </w:t>
      </w:r>
      <w:r w:rsidRPr="00EC082A">
        <w:t>Moba.</w:t>
      </w:r>
      <w:r w:rsidRPr="00EC082A">
        <w:rPr>
          <w:spacing w:val="-5"/>
        </w:rPr>
        <w:t xml:space="preserve"> </w:t>
      </w:r>
      <w:r w:rsidRPr="00EC082A">
        <w:t>In</w:t>
      </w:r>
      <w:r w:rsidRPr="00EC082A">
        <w:rPr>
          <w:spacing w:val="-2"/>
        </w:rPr>
        <w:t xml:space="preserve"> </w:t>
      </w:r>
      <w:r w:rsidRPr="00EC082A">
        <w:t>addition,</w:t>
      </w:r>
      <w:r w:rsidRPr="00EC082A">
        <w:rPr>
          <w:spacing w:val="-9"/>
        </w:rPr>
        <w:t xml:space="preserve"> </w:t>
      </w:r>
      <w:r w:rsidRPr="00EC082A">
        <w:t>there</w:t>
      </w:r>
      <w:r w:rsidRPr="00EC082A">
        <w:rPr>
          <w:spacing w:val="-8"/>
        </w:rPr>
        <w:t xml:space="preserve"> </w:t>
      </w:r>
      <w:r w:rsidRPr="00EC082A">
        <w:t>are</w:t>
      </w:r>
      <w:r w:rsidRPr="00EC082A">
        <w:rPr>
          <w:spacing w:val="-9"/>
        </w:rPr>
        <w:t xml:space="preserve"> </w:t>
      </w:r>
      <w:r w:rsidRPr="00EC082A">
        <w:t>a number</w:t>
      </w:r>
      <w:r w:rsidRPr="00EC082A">
        <w:rPr>
          <w:spacing w:val="-4"/>
        </w:rPr>
        <w:t xml:space="preserve"> </w:t>
      </w:r>
      <w:r w:rsidRPr="00EC082A">
        <w:t>of</w:t>
      </w:r>
      <w:r w:rsidRPr="00EC082A">
        <w:rPr>
          <w:spacing w:val="-3"/>
        </w:rPr>
        <w:t xml:space="preserve"> </w:t>
      </w:r>
      <w:r w:rsidRPr="00EC082A">
        <w:t>lodges and guest houses that</w:t>
      </w:r>
      <w:r w:rsidRPr="00EC082A">
        <w:rPr>
          <w:spacing w:val="-1"/>
        </w:rPr>
        <w:t xml:space="preserve"> </w:t>
      </w:r>
      <w:r w:rsidRPr="00EC082A">
        <w:t>offer</w:t>
      </w:r>
      <w:r w:rsidRPr="00EC082A">
        <w:rPr>
          <w:spacing w:val="-3"/>
        </w:rPr>
        <w:t xml:space="preserve"> </w:t>
      </w:r>
      <w:r w:rsidRPr="00EC082A">
        <w:t>accommodation to</w:t>
      </w:r>
      <w:r w:rsidRPr="00EC082A">
        <w:rPr>
          <w:spacing w:val="-1"/>
        </w:rPr>
        <w:t xml:space="preserve"> </w:t>
      </w:r>
      <w:r w:rsidRPr="00EC082A">
        <w:t>all levels of</w:t>
      </w:r>
      <w:r w:rsidRPr="00EC082A">
        <w:rPr>
          <w:spacing w:val="-6"/>
        </w:rPr>
        <w:t xml:space="preserve"> </w:t>
      </w:r>
      <w:r w:rsidRPr="00EC082A">
        <w:t>clientele.</w:t>
      </w:r>
    </w:p>
    <w:p w14:paraId="0243A5EB" w14:textId="77777777" w:rsidR="004A6D04" w:rsidRPr="00EC082A" w:rsidRDefault="00E24CE6" w:rsidP="00DC2657">
      <w:pPr>
        <w:pStyle w:val="Corpsdetexte"/>
        <w:spacing w:before="149" w:line="252" w:lineRule="auto"/>
        <w:ind w:right="387"/>
      </w:pPr>
      <w:r w:rsidRPr="00EC082A">
        <w:rPr>
          <w:b/>
        </w:rPr>
        <w:t>Industry:</w:t>
      </w:r>
      <w:r w:rsidRPr="00EC082A">
        <w:rPr>
          <w:b/>
          <w:spacing w:val="-7"/>
        </w:rPr>
        <w:t xml:space="preserve"> </w:t>
      </w:r>
      <w:r w:rsidRPr="00EC082A">
        <w:t>The</w:t>
      </w:r>
      <w:r w:rsidRPr="00EC082A">
        <w:rPr>
          <w:spacing w:val="-8"/>
        </w:rPr>
        <w:t xml:space="preserve"> </w:t>
      </w:r>
      <w:r w:rsidRPr="00EC082A">
        <w:t>industry</w:t>
      </w:r>
      <w:r w:rsidRPr="00EC082A">
        <w:rPr>
          <w:spacing w:val="-11"/>
        </w:rPr>
        <w:t xml:space="preserve"> </w:t>
      </w:r>
      <w:r w:rsidRPr="00EC082A">
        <w:t>is</w:t>
      </w:r>
      <w:r w:rsidRPr="00EC082A">
        <w:rPr>
          <w:spacing w:val="-8"/>
        </w:rPr>
        <w:t xml:space="preserve"> </w:t>
      </w:r>
      <w:r w:rsidRPr="00EC082A">
        <w:t>divided</w:t>
      </w:r>
      <w:r w:rsidRPr="00EC082A">
        <w:rPr>
          <w:spacing w:val="-6"/>
        </w:rPr>
        <w:t xml:space="preserve"> </w:t>
      </w:r>
      <w:r w:rsidRPr="00EC082A">
        <w:t>in</w:t>
      </w:r>
      <w:r w:rsidRPr="00EC082A">
        <w:rPr>
          <w:spacing w:val="-6"/>
        </w:rPr>
        <w:t xml:space="preserve"> </w:t>
      </w:r>
      <w:r w:rsidRPr="00EC082A">
        <w:t>two</w:t>
      </w:r>
      <w:r w:rsidRPr="00EC082A">
        <w:rPr>
          <w:spacing w:val="-6"/>
        </w:rPr>
        <w:t xml:space="preserve"> </w:t>
      </w:r>
      <w:r w:rsidRPr="00EC082A">
        <w:t>main</w:t>
      </w:r>
      <w:r w:rsidRPr="00EC082A">
        <w:rPr>
          <w:spacing w:val="-8"/>
        </w:rPr>
        <w:t xml:space="preserve"> </w:t>
      </w:r>
      <w:r w:rsidRPr="00EC082A">
        <w:t>areas</w:t>
      </w:r>
      <w:r w:rsidRPr="00EC082A">
        <w:rPr>
          <w:spacing w:val="-6"/>
        </w:rPr>
        <w:t xml:space="preserve"> </w:t>
      </w:r>
      <w:r w:rsidRPr="00EC082A">
        <w:t>which</w:t>
      </w:r>
      <w:r w:rsidRPr="00EC082A">
        <w:rPr>
          <w:spacing w:val="-9"/>
        </w:rPr>
        <w:t xml:space="preserve"> </w:t>
      </w:r>
      <w:r w:rsidRPr="00EC082A">
        <w:t>are</w:t>
      </w:r>
      <w:r w:rsidRPr="00EC082A">
        <w:rPr>
          <w:spacing w:val="-8"/>
        </w:rPr>
        <w:t xml:space="preserve"> </w:t>
      </w:r>
      <w:r w:rsidRPr="00EC082A">
        <w:t>the</w:t>
      </w:r>
      <w:r w:rsidRPr="00EC082A">
        <w:rPr>
          <w:spacing w:val="-7"/>
        </w:rPr>
        <w:t xml:space="preserve"> </w:t>
      </w:r>
      <w:r w:rsidRPr="00EC082A">
        <w:t>heavy</w:t>
      </w:r>
      <w:r w:rsidRPr="00EC082A">
        <w:rPr>
          <w:spacing w:val="-10"/>
        </w:rPr>
        <w:t xml:space="preserve"> </w:t>
      </w:r>
      <w:r w:rsidRPr="00EC082A">
        <w:t>and</w:t>
      </w:r>
      <w:r w:rsidRPr="00EC082A">
        <w:rPr>
          <w:spacing w:val="-8"/>
        </w:rPr>
        <w:t xml:space="preserve"> </w:t>
      </w:r>
      <w:r w:rsidRPr="00EC082A">
        <w:t>light</w:t>
      </w:r>
      <w:r w:rsidRPr="00EC082A">
        <w:rPr>
          <w:spacing w:val="-8"/>
        </w:rPr>
        <w:t xml:space="preserve"> </w:t>
      </w:r>
      <w:r w:rsidRPr="00EC082A">
        <w:t>industrial</w:t>
      </w:r>
      <w:r w:rsidRPr="00EC082A">
        <w:rPr>
          <w:spacing w:val="-5"/>
        </w:rPr>
        <w:t xml:space="preserve"> </w:t>
      </w:r>
      <w:r w:rsidRPr="00EC082A">
        <w:t>areas north</w:t>
      </w:r>
      <w:r w:rsidRPr="00EC082A">
        <w:rPr>
          <w:spacing w:val="-3"/>
        </w:rPr>
        <w:t xml:space="preserve"> </w:t>
      </w:r>
      <w:r w:rsidRPr="00EC082A">
        <w:t>and</w:t>
      </w:r>
      <w:r w:rsidRPr="00EC082A">
        <w:rPr>
          <w:spacing w:val="-2"/>
        </w:rPr>
        <w:t xml:space="preserve"> </w:t>
      </w:r>
      <w:r w:rsidRPr="00EC082A">
        <w:t>south</w:t>
      </w:r>
      <w:r w:rsidRPr="00EC082A">
        <w:rPr>
          <w:spacing w:val="-2"/>
        </w:rPr>
        <w:t xml:space="preserve"> </w:t>
      </w:r>
      <w:r w:rsidRPr="00EC082A">
        <w:t>of</w:t>
      </w:r>
      <w:r w:rsidRPr="00EC082A">
        <w:rPr>
          <w:spacing w:val="-3"/>
        </w:rPr>
        <w:t xml:space="preserve"> </w:t>
      </w:r>
      <w:r w:rsidRPr="00EC082A">
        <w:t>the</w:t>
      </w:r>
      <w:r w:rsidRPr="00EC082A">
        <w:rPr>
          <w:spacing w:val="-2"/>
        </w:rPr>
        <w:t xml:space="preserve"> </w:t>
      </w:r>
      <w:r w:rsidRPr="00EC082A">
        <w:t>district.</w:t>
      </w:r>
      <w:r w:rsidRPr="00EC082A">
        <w:rPr>
          <w:spacing w:val="-3"/>
        </w:rPr>
        <w:t xml:space="preserve"> </w:t>
      </w:r>
      <w:r w:rsidRPr="00EC082A">
        <w:t>There</w:t>
      </w:r>
      <w:r w:rsidRPr="00EC082A">
        <w:rPr>
          <w:spacing w:val="-5"/>
        </w:rPr>
        <w:t xml:space="preserve"> </w:t>
      </w:r>
      <w:r w:rsidRPr="00EC082A">
        <w:t>are</w:t>
      </w:r>
      <w:r w:rsidRPr="00EC082A">
        <w:rPr>
          <w:spacing w:val="-5"/>
        </w:rPr>
        <w:t xml:space="preserve"> </w:t>
      </w:r>
      <w:r w:rsidRPr="00EC082A">
        <w:t>however,</w:t>
      </w:r>
      <w:r w:rsidRPr="00EC082A">
        <w:rPr>
          <w:spacing w:val="-1"/>
        </w:rPr>
        <w:t xml:space="preserve"> </w:t>
      </w:r>
      <w:r w:rsidRPr="00EC082A">
        <w:t>few</w:t>
      </w:r>
      <w:r w:rsidRPr="00EC082A">
        <w:rPr>
          <w:spacing w:val="-1"/>
        </w:rPr>
        <w:t xml:space="preserve"> </w:t>
      </w:r>
      <w:r w:rsidRPr="00EC082A">
        <w:t>manufacturing</w:t>
      </w:r>
      <w:r w:rsidRPr="00EC082A">
        <w:rPr>
          <w:spacing w:val="-4"/>
        </w:rPr>
        <w:t xml:space="preserve"> </w:t>
      </w:r>
      <w:r w:rsidRPr="00EC082A">
        <w:t>companies operating</w:t>
      </w:r>
      <w:r w:rsidRPr="00EC082A">
        <w:rPr>
          <w:spacing w:val="-4"/>
        </w:rPr>
        <w:t xml:space="preserve"> </w:t>
      </w:r>
      <w:r w:rsidRPr="00EC082A">
        <w:t>in</w:t>
      </w:r>
      <w:r w:rsidRPr="00EC082A">
        <w:rPr>
          <w:spacing w:val="-2"/>
        </w:rPr>
        <w:t xml:space="preserve"> </w:t>
      </w:r>
      <w:r w:rsidRPr="00EC082A">
        <w:t xml:space="preserve">the </w:t>
      </w:r>
      <w:r w:rsidRPr="00EC082A">
        <w:rPr>
          <w:spacing w:val="-2"/>
        </w:rPr>
        <w:t>district.</w:t>
      </w:r>
    </w:p>
    <w:p w14:paraId="7840D314" w14:textId="77777777" w:rsidR="004A6D04" w:rsidRPr="00EC082A" w:rsidRDefault="00E24CE6" w:rsidP="00DC2657">
      <w:pPr>
        <w:pStyle w:val="Corpsdetexte"/>
        <w:spacing w:before="163" w:line="252" w:lineRule="auto"/>
        <w:ind w:right="392"/>
      </w:pPr>
      <w:r w:rsidRPr="00EC082A">
        <w:t>In Garneton, the most prominent economic and livelihood activity is farming. Crops commonly grown include; maize, soya beans and fresh vegetables.</w:t>
      </w:r>
    </w:p>
    <w:p w14:paraId="69EEABA2" w14:textId="77777777" w:rsidR="004A6D04" w:rsidRPr="00EC082A" w:rsidRDefault="00E24CE6" w:rsidP="00DC2657">
      <w:pPr>
        <w:pStyle w:val="Titre3"/>
      </w:pPr>
      <w:bookmarkStart w:id="239" w:name="_bookmark88"/>
      <w:bookmarkStart w:id="240" w:name="_Toc198363378"/>
      <w:bookmarkEnd w:id="239"/>
      <w:r w:rsidRPr="00EC082A">
        <w:t>Water</w:t>
      </w:r>
      <w:r w:rsidRPr="00EC082A">
        <w:rPr>
          <w:spacing w:val="-7"/>
        </w:rPr>
        <w:t xml:space="preserve"> </w:t>
      </w:r>
      <w:r w:rsidRPr="00EC082A">
        <w:t>and</w:t>
      </w:r>
      <w:r w:rsidRPr="00EC082A">
        <w:rPr>
          <w:spacing w:val="-4"/>
        </w:rPr>
        <w:t xml:space="preserve"> </w:t>
      </w:r>
      <w:r w:rsidRPr="00EC082A">
        <w:t>Sanitation</w:t>
      </w:r>
      <w:bookmarkEnd w:id="240"/>
    </w:p>
    <w:p w14:paraId="043B447D" w14:textId="77777777" w:rsidR="004A6D04" w:rsidRPr="00EC082A" w:rsidRDefault="00E24CE6" w:rsidP="00DC2657">
      <w:pPr>
        <w:pStyle w:val="Corpsdetexte"/>
        <w:spacing w:line="254" w:lineRule="auto"/>
        <w:ind w:right="378"/>
      </w:pPr>
      <w:r w:rsidRPr="00EC082A">
        <w:rPr>
          <w:spacing w:val="-4"/>
        </w:rPr>
        <w:t>Garneton area is facilitated with water and sanitation</w:t>
      </w:r>
      <w:r w:rsidRPr="00EC082A">
        <w:rPr>
          <w:spacing w:val="-7"/>
        </w:rPr>
        <w:t xml:space="preserve"> </w:t>
      </w:r>
      <w:r w:rsidRPr="00EC082A">
        <w:rPr>
          <w:spacing w:val="-4"/>
        </w:rPr>
        <w:t>services by</w:t>
      </w:r>
      <w:r w:rsidRPr="00EC082A">
        <w:rPr>
          <w:spacing w:val="-7"/>
        </w:rPr>
        <w:t xml:space="preserve"> </w:t>
      </w:r>
      <w:r w:rsidRPr="00EC082A">
        <w:rPr>
          <w:spacing w:val="-4"/>
        </w:rPr>
        <w:t>Nkana Water</w:t>
      </w:r>
      <w:r w:rsidRPr="00EC082A">
        <w:rPr>
          <w:spacing w:val="-8"/>
        </w:rPr>
        <w:t xml:space="preserve"> </w:t>
      </w:r>
      <w:r w:rsidRPr="00EC082A">
        <w:rPr>
          <w:spacing w:val="-4"/>
        </w:rPr>
        <w:t>Supply</w:t>
      </w:r>
      <w:r w:rsidRPr="00EC082A">
        <w:rPr>
          <w:spacing w:val="-7"/>
        </w:rPr>
        <w:t xml:space="preserve"> </w:t>
      </w:r>
      <w:r w:rsidRPr="00EC082A">
        <w:rPr>
          <w:spacing w:val="-4"/>
        </w:rPr>
        <w:t xml:space="preserve">and Sanitation </w:t>
      </w:r>
      <w:r w:rsidRPr="00EC082A">
        <w:t>Company.</w:t>
      </w:r>
      <w:r w:rsidRPr="00EC082A">
        <w:rPr>
          <w:spacing w:val="-14"/>
        </w:rPr>
        <w:t xml:space="preserve"> </w:t>
      </w:r>
      <w:r w:rsidRPr="00EC082A">
        <w:t>Therefore,</w:t>
      </w:r>
      <w:r w:rsidRPr="00EC082A">
        <w:rPr>
          <w:spacing w:val="-11"/>
        </w:rPr>
        <w:t xml:space="preserve"> </w:t>
      </w:r>
      <w:r w:rsidRPr="00EC082A">
        <w:t>most</w:t>
      </w:r>
      <w:r w:rsidRPr="00EC082A">
        <w:rPr>
          <w:spacing w:val="-13"/>
        </w:rPr>
        <w:t xml:space="preserve"> </w:t>
      </w:r>
      <w:r w:rsidRPr="00EC082A">
        <w:t>households</w:t>
      </w:r>
      <w:r w:rsidRPr="00EC082A">
        <w:rPr>
          <w:spacing w:val="-11"/>
        </w:rPr>
        <w:t xml:space="preserve"> </w:t>
      </w:r>
      <w:r w:rsidRPr="00EC082A">
        <w:t>are</w:t>
      </w:r>
      <w:r w:rsidRPr="00EC082A">
        <w:rPr>
          <w:spacing w:val="-15"/>
        </w:rPr>
        <w:t xml:space="preserve"> </w:t>
      </w:r>
      <w:r w:rsidRPr="00EC082A">
        <w:t>connected</w:t>
      </w:r>
      <w:r w:rsidRPr="00EC082A">
        <w:rPr>
          <w:spacing w:val="-14"/>
        </w:rPr>
        <w:t xml:space="preserve"> </w:t>
      </w:r>
      <w:r w:rsidRPr="00EC082A">
        <w:t>to</w:t>
      </w:r>
      <w:r w:rsidRPr="00EC082A">
        <w:rPr>
          <w:spacing w:val="-14"/>
        </w:rPr>
        <w:t xml:space="preserve"> </w:t>
      </w:r>
      <w:r w:rsidRPr="00EC082A">
        <w:t>the</w:t>
      </w:r>
      <w:r w:rsidRPr="00EC082A">
        <w:rPr>
          <w:spacing w:val="-13"/>
        </w:rPr>
        <w:t xml:space="preserve"> </w:t>
      </w:r>
      <w:r w:rsidRPr="00EC082A">
        <w:t>service.</w:t>
      </w:r>
      <w:r w:rsidRPr="00EC082A">
        <w:rPr>
          <w:spacing w:val="-14"/>
        </w:rPr>
        <w:t xml:space="preserve"> </w:t>
      </w:r>
      <w:r w:rsidRPr="00EC082A">
        <w:t>However,</w:t>
      </w:r>
      <w:r w:rsidRPr="00EC082A">
        <w:rPr>
          <w:spacing w:val="-15"/>
        </w:rPr>
        <w:t xml:space="preserve"> </w:t>
      </w:r>
      <w:r w:rsidRPr="00EC082A">
        <w:t>there</w:t>
      </w:r>
      <w:r w:rsidRPr="00EC082A">
        <w:rPr>
          <w:spacing w:val="-13"/>
        </w:rPr>
        <w:t xml:space="preserve"> </w:t>
      </w:r>
      <w:r w:rsidRPr="00EC082A">
        <w:t>are</w:t>
      </w:r>
      <w:r w:rsidRPr="00EC082A">
        <w:rPr>
          <w:spacing w:val="-13"/>
        </w:rPr>
        <w:t xml:space="preserve"> </w:t>
      </w:r>
      <w:r w:rsidRPr="00EC082A">
        <w:t xml:space="preserve">challenges </w:t>
      </w:r>
      <w:r w:rsidRPr="00EC082A">
        <w:rPr>
          <w:spacing w:val="-4"/>
        </w:rPr>
        <w:t>of</w:t>
      </w:r>
      <w:r w:rsidRPr="00EC082A">
        <w:rPr>
          <w:spacing w:val="-11"/>
        </w:rPr>
        <w:t xml:space="preserve"> </w:t>
      </w:r>
      <w:r w:rsidRPr="00EC082A">
        <w:rPr>
          <w:spacing w:val="-4"/>
        </w:rPr>
        <w:t>water</w:t>
      </w:r>
      <w:r w:rsidRPr="00EC082A">
        <w:rPr>
          <w:spacing w:val="-8"/>
        </w:rPr>
        <w:t xml:space="preserve"> </w:t>
      </w:r>
      <w:r w:rsidRPr="00EC082A">
        <w:rPr>
          <w:spacing w:val="-4"/>
        </w:rPr>
        <w:t>contamination</w:t>
      </w:r>
      <w:r w:rsidRPr="00EC082A">
        <w:rPr>
          <w:spacing w:val="-9"/>
        </w:rPr>
        <w:t xml:space="preserve"> </w:t>
      </w:r>
      <w:r w:rsidRPr="00EC082A">
        <w:rPr>
          <w:spacing w:val="-4"/>
        </w:rPr>
        <w:t>and</w:t>
      </w:r>
      <w:r w:rsidRPr="00EC082A">
        <w:rPr>
          <w:spacing w:val="-7"/>
        </w:rPr>
        <w:t xml:space="preserve"> </w:t>
      </w:r>
      <w:r w:rsidRPr="00EC082A">
        <w:rPr>
          <w:spacing w:val="-4"/>
        </w:rPr>
        <w:t>erratic</w:t>
      </w:r>
      <w:r w:rsidRPr="00EC082A">
        <w:rPr>
          <w:spacing w:val="-8"/>
        </w:rPr>
        <w:t xml:space="preserve"> </w:t>
      </w:r>
      <w:r w:rsidRPr="00EC082A">
        <w:rPr>
          <w:spacing w:val="-4"/>
        </w:rPr>
        <w:t>water</w:t>
      </w:r>
      <w:r w:rsidRPr="00EC082A">
        <w:rPr>
          <w:spacing w:val="-10"/>
        </w:rPr>
        <w:t xml:space="preserve"> </w:t>
      </w:r>
      <w:r w:rsidRPr="00EC082A">
        <w:rPr>
          <w:spacing w:val="-4"/>
        </w:rPr>
        <w:t>supply</w:t>
      </w:r>
      <w:r w:rsidRPr="00EC082A">
        <w:rPr>
          <w:spacing w:val="-9"/>
        </w:rPr>
        <w:t xml:space="preserve"> </w:t>
      </w:r>
      <w:r w:rsidRPr="00EC082A">
        <w:rPr>
          <w:spacing w:val="-4"/>
        </w:rPr>
        <w:t>by</w:t>
      </w:r>
      <w:r w:rsidRPr="00EC082A">
        <w:rPr>
          <w:spacing w:val="-9"/>
        </w:rPr>
        <w:t xml:space="preserve"> </w:t>
      </w:r>
      <w:r w:rsidRPr="00EC082A">
        <w:rPr>
          <w:spacing w:val="-4"/>
        </w:rPr>
        <w:t>the</w:t>
      </w:r>
      <w:r w:rsidRPr="00EC082A">
        <w:rPr>
          <w:spacing w:val="-8"/>
        </w:rPr>
        <w:t xml:space="preserve"> </w:t>
      </w:r>
      <w:r w:rsidRPr="00EC082A">
        <w:rPr>
          <w:spacing w:val="-4"/>
        </w:rPr>
        <w:t>utility.</w:t>
      </w:r>
      <w:r w:rsidRPr="00EC082A">
        <w:rPr>
          <w:spacing w:val="-9"/>
        </w:rPr>
        <w:t xml:space="preserve"> </w:t>
      </w:r>
      <w:r w:rsidRPr="00EC082A">
        <w:rPr>
          <w:spacing w:val="-4"/>
        </w:rPr>
        <w:t>Therefore, some</w:t>
      </w:r>
      <w:r w:rsidRPr="00EC082A">
        <w:rPr>
          <w:spacing w:val="-10"/>
        </w:rPr>
        <w:t xml:space="preserve"> </w:t>
      </w:r>
      <w:r w:rsidRPr="00EC082A">
        <w:rPr>
          <w:spacing w:val="-4"/>
        </w:rPr>
        <w:t>households</w:t>
      </w:r>
      <w:r w:rsidRPr="00EC082A">
        <w:rPr>
          <w:spacing w:val="-7"/>
        </w:rPr>
        <w:t xml:space="preserve"> </w:t>
      </w:r>
      <w:r w:rsidRPr="00EC082A">
        <w:rPr>
          <w:spacing w:val="-4"/>
        </w:rPr>
        <w:t>opt</w:t>
      </w:r>
      <w:r w:rsidRPr="00EC082A">
        <w:rPr>
          <w:spacing w:val="-6"/>
        </w:rPr>
        <w:t xml:space="preserve"> </w:t>
      </w:r>
      <w:r w:rsidRPr="00EC082A">
        <w:rPr>
          <w:spacing w:val="-4"/>
        </w:rPr>
        <w:t>to</w:t>
      </w:r>
      <w:r w:rsidRPr="00EC082A">
        <w:rPr>
          <w:spacing w:val="-7"/>
        </w:rPr>
        <w:t xml:space="preserve"> </w:t>
      </w:r>
      <w:r w:rsidRPr="00EC082A">
        <w:rPr>
          <w:spacing w:val="-4"/>
        </w:rPr>
        <w:t xml:space="preserve">drill </w:t>
      </w:r>
      <w:r w:rsidRPr="00EC082A">
        <w:rPr>
          <w:spacing w:val="-2"/>
        </w:rPr>
        <w:t>their</w:t>
      </w:r>
      <w:r w:rsidRPr="00EC082A">
        <w:rPr>
          <w:spacing w:val="-11"/>
        </w:rPr>
        <w:t xml:space="preserve"> </w:t>
      </w:r>
      <w:r w:rsidRPr="00EC082A">
        <w:rPr>
          <w:spacing w:val="-2"/>
        </w:rPr>
        <w:t>own</w:t>
      </w:r>
      <w:r w:rsidRPr="00EC082A">
        <w:rPr>
          <w:spacing w:val="-10"/>
        </w:rPr>
        <w:t xml:space="preserve"> </w:t>
      </w:r>
      <w:r w:rsidRPr="00EC082A">
        <w:rPr>
          <w:spacing w:val="-2"/>
        </w:rPr>
        <w:t>boreholes</w:t>
      </w:r>
      <w:r w:rsidRPr="00EC082A">
        <w:rPr>
          <w:spacing w:val="-7"/>
        </w:rPr>
        <w:t xml:space="preserve"> </w:t>
      </w:r>
      <w:r w:rsidRPr="00EC082A">
        <w:rPr>
          <w:spacing w:val="-2"/>
        </w:rPr>
        <w:t>for</w:t>
      </w:r>
      <w:r w:rsidRPr="00EC082A">
        <w:rPr>
          <w:spacing w:val="-13"/>
        </w:rPr>
        <w:t xml:space="preserve"> </w:t>
      </w:r>
      <w:r w:rsidRPr="00EC082A">
        <w:rPr>
          <w:spacing w:val="-2"/>
        </w:rPr>
        <w:t>access</w:t>
      </w:r>
      <w:r w:rsidRPr="00EC082A">
        <w:rPr>
          <w:spacing w:val="-10"/>
        </w:rPr>
        <w:t xml:space="preserve"> </w:t>
      </w:r>
      <w:r w:rsidRPr="00EC082A">
        <w:rPr>
          <w:spacing w:val="-2"/>
        </w:rPr>
        <w:t>to</w:t>
      </w:r>
      <w:r w:rsidRPr="00EC082A">
        <w:rPr>
          <w:spacing w:val="-8"/>
        </w:rPr>
        <w:t xml:space="preserve"> </w:t>
      </w:r>
      <w:r w:rsidRPr="00EC082A">
        <w:rPr>
          <w:spacing w:val="-2"/>
        </w:rPr>
        <w:t>a</w:t>
      </w:r>
      <w:r w:rsidRPr="00EC082A">
        <w:rPr>
          <w:spacing w:val="-11"/>
        </w:rPr>
        <w:t xml:space="preserve"> </w:t>
      </w:r>
      <w:r w:rsidRPr="00EC082A">
        <w:rPr>
          <w:spacing w:val="-2"/>
        </w:rPr>
        <w:t>reliable</w:t>
      </w:r>
      <w:r w:rsidRPr="00EC082A">
        <w:rPr>
          <w:spacing w:val="-8"/>
        </w:rPr>
        <w:t xml:space="preserve"> </w:t>
      </w:r>
      <w:r w:rsidRPr="00EC082A">
        <w:rPr>
          <w:spacing w:val="-2"/>
        </w:rPr>
        <w:t>and</w:t>
      </w:r>
      <w:r w:rsidRPr="00EC082A">
        <w:rPr>
          <w:spacing w:val="-10"/>
        </w:rPr>
        <w:t xml:space="preserve"> </w:t>
      </w:r>
      <w:r w:rsidRPr="00EC082A">
        <w:rPr>
          <w:spacing w:val="-2"/>
        </w:rPr>
        <w:t>clean</w:t>
      </w:r>
      <w:r w:rsidRPr="00EC082A">
        <w:rPr>
          <w:spacing w:val="-12"/>
        </w:rPr>
        <w:t xml:space="preserve"> </w:t>
      </w:r>
      <w:r w:rsidRPr="00EC082A">
        <w:rPr>
          <w:spacing w:val="-2"/>
        </w:rPr>
        <w:t>water</w:t>
      </w:r>
      <w:r w:rsidRPr="00EC082A">
        <w:rPr>
          <w:spacing w:val="-11"/>
        </w:rPr>
        <w:t xml:space="preserve"> </w:t>
      </w:r>
      <w:r w:rsidRPr="00EC082A">
        <w:rPr>
          <w:spacing w:val="-2"/>
        </w:rPr>
        <w:t>source.</w:t>
      </w:r>
      <w:r w:rsidRPr="00EC082A">
        <w:rPr>
          <w:spacing w:val="-10"/>
        </w:rPr>
        <w:t xml:space="preserve"> </w:t>
      </w:r>
      <w:r w:rsidRPr="00EC082A">
        <w:rPr>
          <w:spacing w:val="-2"/>
        </w:rPr>
        <w:t>Additionally,</w:t>
      </w:r>
      <w:r w:rsidRPr="00EC082A">
        <w:rPr>
          <w:spacing w:val="-9"/>
        </w:rPr>
        <w:t xml:space="preserve"> </w:t>
      </w:r>
      <w:r w:rsidRPr="00EC082A">
        <w:rPr>
          <w:spacing w:val="-2"/>
        </w:rPr>
        <w:t>some</w:t>
      </w:r>
      <w:r w:rsidRPr="00EC082A">
        <w:rPr>
          <w:spacing w:val="-11"/>
        </w:rPr>
        <w:t xml:space="preserve"> </w:t>
      </w:r>
      <w:r w:rsidRPr="00EC082A">
        <w:rPr>
          <w:spacing w:val="-2"/>
        </w:rPr>
        <w:t>farmers</w:t>
      </w:r>
      <w:r w:rsidRPr="00EC082A">
        <w:rPr>
          <w:spacing w:val="-7"/>
        </w:rPr>
        <w:t xml:space="preserve"> </w:t>
      </w:r>
      <w:r w:rsidRPr="00EC082A">
        <w:rPr>
          <w:spacing w:val="-2"/>
        </w:rPr>
        <w:t xml:space="preserve">have </w:t>
      </w:r>
      <w:r w:rsidRPr="00EC082A">
        <w:rPr>
          <w:spacing w:val="-4"/>
        </w:rPr>
        <w:t>been</w:t>
      </w:r>
      <w:r w:rsidRPr="00EC082A">
        <w:rPr>
          <w:spacing w:val="-11"/>
        </w:rPr>
        <w:t xml:space="preserve"> </w:t>
      </w:r>
      <w:r w:rsidRPr="00EC082A">
        <w:rPr>
          <w:spacing w:val="-4"/>
        </w:rPr>
        <w:t>sub-dividing</w:t>
      </w:r>
      <w:r w:rsidRPr="00EC082A">
        <w:rPr>
          <w:spacing w:val="-11"/>
        </w:rPr>
        <w:t xml:space="preserve"> </w:t>
      </w:r>
      <w:r w:rsidRPr="00EC082A">
        <w:rPr>
          <w:spacing w:val="-4"/>
        </w:rPr>
        <w:t>their</w:t>
      </w:r>
      <w:r w:rsidRPr="00EC082A">
        <w:rPr>
          <w:spacing w:val="-11"/>
        </w:rPr>
        <w:t xml:space="preserve"> </w:t>
      </w:r>
      <w:r w:rsidRPr="00EC082A">
        <w:rPr>
          <w:spacing w:val="-4"/>
        </w:rPr>
        <w:t>farms</w:t>
      </w:r>
      <w:r w:rsidRPr="00EC082A">
        <w:rPr>
          <w:spacing w:val="-11"/>
        </w:rPr>
        <w:t xml:space="preserve"> </w:t>
      </w:r>
      <w:r w:rsidRPr="00EC082A">
        <w:rPr>
          <w:spacing w:val="-4"/>
        </w:rPr>
        <w:t>into</w:t>
      </w:r>
      <w:r w:rsidRPr="00EC082A">
        <w:rPr>
          <w:spacing w:val="-11"/>
        </w:rPr>
        <w:t xml:space="preserve"> </w:t>
      </w:r>
      <w:r w:rsidRPr="00EC082A">
        <w:rPr>
          <w:spacing w:val="-4"/>
        </w:rPr>
        <w:t>smaller</w:t>
      </w:r>
      <w:r w:rsidRPr="00EC082A">
        <w:rPr>
          <w:spacing w:val="-11"/>
        </w:rPr>
        <w:t xml:space="preserve"> </w:t>
      </w:r>
      <w:r w:rsidRPr="00EC082A">
        <w:rPr>
          <w:spacing w:val="-4"/>
        </w:rPr>
        <w:t>plots.</w:t>
      </w:r>
      <w:r w:rsidRPr="00EC082A">
        <w:rPr>
          <w:spacing w:val="-11"/>
        </w:rPr>
        <w:t xml:space="preserve"> </w:t>
      </w:r>
      <w:r w:rsidRPr="00EC082A">
        <w:rPr>
          <w:spacing w:val="-4"/>
        </w:rPr>
        <w:t>These</w:t>
      </w:r>
      <w:r w:rsidRPr="00EC082A">
        <w:rPr>
          <w:spacing w:val="-11"/>
        </w:rPr>
        <w:t xml:space="preserve"> </w:t>
      </w:r>
      <w:r w:rsidRPr="00EC082A">
        <w:rPr>
          <w:spacing w:val="-4"/>
        </w:rPr>
        <w:t>new</w:t>
      </w:r>
      <w:r w:rsidRPr="00EC082A">
        <w:rPr>
          <w:spacing w:val="-11"/>
        </w:rPr>
        <w:t xml:space="preserve"> </w:t>
      </w:r>
      <w:r w:rsidRPr="00EC082A">
        <w:rPr>
          <w:spacing w:val="-4"/>
        </w:rPr>
        <w:t>divisions</w:t>
      </w:r>
      <w:r w:rsidRPr="00EC082A">
        <w:rPr>
          <w:spacing w:val="-11"/>
        </w:rPr>
        <w:t xml:space="preserve"> </w:t>
      </w:r>
      <w:r w:rsidRPr="00EC082A">
        <w:rPr>
          <w:spacing w:val="-4"/>
        </w:rPr>
        <w:t>have</w:t>
      </w:r>
      <w:r w:rsidRPr="00EC082A">
        <w:rPr>
          <w:spacing w:val="-11"/>
        </w:rPr>
        <w:t xml:space="preserve"> </w:t>
      </w:r>
      <w:r w:rsidRPr="00EC082A">
        <w:rPr>
          <w:spacing w:val="-4"/>
        </w:rPr>
        <w:t>had</w:t>
      </w:r>
      <w:r w:rsidRPr="00EC082A">
        <w:rPr>
          <w:spacing w:val="-11"/>
        </w:rPr>
        <w:t xml:space="preserve"> </w:t>
      </w:r>
      <w:r w:rsidRPr="00EC082A">
        <w:rPr>
          <w:spacing w:val="-4"/>
        </w:rPr>
        <w:t>to</w:t>
      </w:r>
      <w:r w:rsidRPr="00EC082A">
        <w:rPr>
          <w:spacing w:val="-11"/>
        </w:rPr>
        <w:t xml:space="preserve"> </w:t>
      </w:r>
      <w:r w:rsidRPr="00EC082A">
        <w:rPr>
          <w:spacing w:val="-4"/>
        </w:rPr>
        <w:t>rely</w:t>
      </w:r>
      <w:r w:rsidRPr="00EC082A">
        <w:rPr>
          <w:spacing w:val="-11"/>
        </w:rPr>
        <w:t xml:space="preserve"> </w:t>
      </w:r>
      <w:r w:rsidRPr="00EC082A">
        <w:rPr>
          <w:spacing w:val="-4"/>
        </w:rPr>
        <w:t>on</w:t>
      </w:r>
      <w:r w:rsidRPr="00EC082A">
        <w:rPr>
          <w:spacing w:val="-11"/>
        </w:rPr>
        <w:t xml:space="preserve"> </w:t>
      </w:r>
      <w:r w:rsidRPr="00EC082A">
        <w:rPr>
          <w:spacing w:val="-4"/>
        </w:rPr>
        <w:t>ground</w:t>
      </w:r>
      <w:r w:rsidRPr="00EC082A">
        <w:rPr>
          <w:spacing w:val="-11"/>
        </w:rPr>
        <w:t xml:space="preserve"> </w:t>
      </w:r>
      <w:r w:rsidRPr="00EC082A">
        <w:rPr>
          <w:spacing w:val="-4"/>
        </w:rPr>
        <w:t xml:space="preserve">water </w:t>
      </w:r>
      <w:r w:rsidRPr="00EC082A">
        <w:t>and on-site sanitation because the utility has not met their needs.</w:t>
      </w:r>
    </w:p>
    <w:p w14:paraId="70BF32B1" w14:textId="77777777" w:rsidR="004A6D04" w:rsidRPr="00EC082A" w:rsidRDefault="00E24CE6" w:rsidP="00DC2657">
      <w:pPr>
        <w:pStyle w:val="Corpsdetexte"/>
        <w:spacing w:before="144" w:line="252" w:lineRule="auto"/>
        <w:ind w:right="383"/>
      </w:pPr>
      <w:r w:rsidRPr="00EC082A">
        <w:rPr>
          <w:spacing w:val="-2"/>
        </w:rPr>
        <w:t>Informal</w:t>
      </w:r>
      <w:r w:rsidRPr="00EC082A">
        <w:rPr>
          <w:spacing w:val="-7"/>
        </w:rPr>
        <w:t xml:space="preserve"> </w:t>
      </w:r>
      <w:r w:rsidRPr="00EC082A">
        <w:rPr>
          <w:spacing w:val="-2"/>
        </w:rPr>
        <w:t>settlements</w:t>
      </w:r>
      <w:r w:rsidRPr="00EC082A">
        <w:rPr>
          <w:spacing w:val="-8"/>
        </w:rPr>
        <w:t xml:space="preserve"> </w:t>
      </w:r>
      <w:r w:rsidRPr="00EC082A">
        <w:rPr>
          <w:spacing w:val="-2"/>
        </w:rPr>
        <w:t>near</w:t>
      </w:r>
      <w:r w:rsidRPr="00EC082A">
        <w:rPr>
          <w:spacing w:val="-9"/>
        </w:rPr>
        <w:t xml:space="preserve"> </w:t>
      </w:r>
      <w:r w:rsidRPr="00EC082A">
        <w:rPr>
          <w:spacing w:val="-2"/>
        </w:rPr>
        <w:t>Garneton</w:t>
      </w:r>
      <w:r w:rsidRPr="00EC082A">
        <w:rPr>
          <w:spacing w:val="-9"/>
        </w:rPr>
        <w:t xml:space="preserve"> </w:t>
      </w:r>
      <w:r w:rsidRPr="00EC082A">
        <w:rPr>
          <w:spacing w:val="-2"/>
        </w:rPr>
        <w:t>such</w:t>
      </w:r>
      <w:r w:rsidRPr="00EC082A">
        <w:rPr>
          <w:spacing w:val="-9"/>
        </w:rPr>
        <w:t xml:space="preserve"> </w:t>
      </w:r>
      <w:r w:rsidRPr="00EC082A">
        <w:rPr>
          <w:spacing w:val="-2"/>
        </w:rPr>
        <w:t>as</w:t>
      </w:r>
      <w:r w:rsidRPr="00EC082A">
        <w:rPr>
          <w:spacing w:val="-8"/>
        </w:rPr>
        <w:t xml:space="preserve"> </w:t>
      </w:r>
      <w:r w:rsidRPr="00EC082A">
        <w:rPr>
          <w:spacing w:val="-2"/>
        </w:rPr>
        <w:t>Zambia</w:t>
      </w:r>
      <w:r w:rsidRPr="00EC082A">
        <w:rPr>
          <w:spacing w:val="-7"/>
        </w:rPr>
        <w:t xml:space="preserve"> </w:t>
      </w:r>
      <w:r w:rsidRPr="00EC082A">
        <w:rPr>
          <w:spacing w:val="-2"/>
        </w:rPr>
        <w:t>Compound</w:t>
      </w:r>
      <w:r w:rsidRPr="00EC082A">
        <w:rPr>
          <w:spacing w:val="-6"/>
        </w:rPr>
        <w:t xml:space="preserve"> </w:t>
      </w:r>
      <w:r w:rsidRPr="00EC082A">
        <w:rPr>
          <w:spacing w:val="-2"/>
        </w:rPr>
        <w:t>have</w:t>
      </w:r>
      <w:r w:rsidRPr="00EC082A">
        <w:rPr>
          <w:spacing w:val="-7"/>
        </w:rPr>
        <w:t xml:space="preserve"> </w:t>
      </w:r>
      <w:r w:rsidRPr="00EC082A">
        <w:rPr>
          <w:spacing w:val="-2"/>
        </w:rPr>
        <w:t>residents</w:t>
      </w:r>
      <w:r w:rsidRPr="00EC082A">
        <w:rPr>
          <w:spacing w:val="-4"/>
        </w:rPr>
        <w:t xml:space="preserve"> </w:t>
      </w:r>
      <w:r w:rsidRPr="00EC082A">
        <w:rPr>
          <w:spacing w:val="-2"/>
        </w:rPr>
        <w:t>using</w:t>
      </w:r>
      <w:r w:rsidRPr="00EC082A">
        <w:rPr>
          <w:spacing w:val="-9"/>
        </w:rPr>
        <w:t xml:space="preserve"> </w:t>
      </w:r>
      <w:r w:rsidRPr="00EC082A">
        <w:rPr>
          <w:spacing w:val="-2"/>
        </w:rPr>
        <w:t>pit</w:t>
      </w:r>
      <w:r w:rsidRPr="00EC082A">
        <w:rPr>
          <w:spacing w:val="-6"/>
        </w:rPr>
        <w:t xml:space="preserve"> </w:t>
      </w:r>
      <w:r w:rsidRPr="00EC082A">
        <w:rPr>
          <w:spacing w:val="-2"/>
        </w:rPr>
        <w:t>latrines</w:t>
      </w:r>
      <w:r w:rsidRPr="00EC082A">
        <w:rPr>
          <w:spacing w:val="-8"/>
        </w:rPr>
        <w:t xml:space="preserve"> </w:t>
      </w:r>
      <w:r w:rsidRPr="00EC082A">
        <w:rPr>
          <w:spacing w:val="-2"/>
        </w:rPr>
        <w:t xml:space="preserve">and </w:t>
      </w:r>
      <w:r w:rsidRPr="00EC082A">
        <w:t>shallow wells for water and sanitation.</w:t>
      </w:r>
    </w:p>
    <w:p w14:paraId="7208B4D9" w14:textId="665DB67A" w:rsidR="004A6D04" w:rsidRPr="00EC082A" w:rsidRDefault="005B1A76" w:rsidP="00DC2657">
      <w:pPr>
        <w:pStyle w:val="Titre3"/>
      </w:pPr>
      <w:bookmarkStart w:id="241" w:name="_bookmark89"/>
      <w:bookmarkEnd w:id="241"/>
      <w:r>
        <w:t xml:space="preserve"> </w:t>
      </w:r>
      <w:bookmarkStart w:id="242" w:name="_Toc198363379"/>
      <w:r w:rsidR="00E24CE6" w:rsidRPr="00EC082A">
        <w:t>Education</w:t>
      </w:r>
      <w:bookmarkEnd w:id="242"/>
    </w:p>
    <w:p w14:paraId="530ECF1C" w14:textId="77777777" w:rsidR="004A6D04" w:rsidRPr="00EC082A" w:rsidRDefault="00E24CE6" w:rsidP="00DC2657">
      <w:pPr>
        <w:pStyle w:val="Corpsdetexte"/>
        <w:spacing w:line="254" w:lineRule="auto"/>
        <w:ind w:right="384"/>
      </w:pPr>
      <w:r w:rsidRPr="00EC082A">
        <w:t>Kitwe</w:t>
      </w:r>
      <w:r w:rsidRPr="00EC082A">
        <w:rPr>
          <w:spacing w:val="-4"/>
        </w:rPr>
        <w:t xml:space="preserve"> </w:t>
      </w:r>
      <w:r w:rsidRPr="00EC082A">
        <w:t>District</w:t>
      </w:r>
      <w:r w:rsidRPr="00EC082A">
        <w:rPr>
          <w:spacing w:val="-3"/>
        </w:rPr>
        <w:t xml:space="preserve"> </w:t>
      </w:r>
      <w:r w:rsidRPr="00EC082A">
        <w:t>is</w:t>
      </w:r>
      <w:r w:rsidRPr="00EC082A">
        <w:rPr>
          <w:spacing w:val="-5"/>
        </w:rPr>
        <w:t xml:space="preserve"> </w:t>
      </w:r>
      <w:r w:rsidRPr="00EC082A">
        <w:t>home</w:t>
      </w:r>
      <w:r w:rsidRPr="00EC082A">
        <w:rPr>
          <w:spacing w:val="-7"/>
        </w:rPr>
        <w:t xml:space="preserve"> </w:t>
      </w:r>
      <w:r w:rsidRPr="00EC082A">
        <w:t>to</w:t>
      </w:r>
      <w:r w:rsidRPr="00EC082A">
        <w:rPr>
          <w:spacing w:val="-7"/>
        </w:rPr>
        <w:t xml:space="preserve"> </w:t>
      </w:r>
      <w:r w:rsidRPr="00EC082A">
        <w:t>one</w:t>
      </w:r>
      <w:r w:rsidRPr="00EC082A">
        <w:rPr>
          <w:spacing w:val="-4"/>
        </w:rPr>
        <w:t xml:space="preserve"> </w:t>
      </w:r>
      <w:r w:rsidRPr="00EC082A">
        <w:t>of</w:t>
      </w:r>
      <w:r w:rsidRPr="00EC082A">
        <w:rPr>
          <w:spacing w:val="-4"/>
        </w:rPr>
        <w:t xml:space="preserve"> </w:t>
      </w:r>
      <w:r w:rsidRPr="00EC082A">
        <w:t>Zambia’s</w:t>
      </w:r>
      <w:r w:rsidRPr="00EC082A">
        <w:rPr>
          <w:spacing w:val="-3"/>
        </w:rPr>
        <w:t xml:space="preserve"> </w:t>
      </w:r>
      <w:r w:rsidRPr="00EC082A">
        <w:t>highest learning</w:t>
      </w:r>
      <w:r w:rsidRPr="00EC082A">
        <w:rPr>
          <w:spacing w:val="-5"/>
        </w:rPr>
        <w:t xml:space="preserve"> </w:t>
      </w:r>
      <w:r w:rsidRPr="00EC082A">
        <w:t>institution,</w:t>
      </w:r>
      <w:r w:rsidRPr="00EC082A">
        <w:rPr>
          <w:spacing w:val="-4"/>
        </w:rPr>
        <w:t xml:space="preserve"> </w:t>
      </w:r>
      <w:r w:rsidRPr="00EC082A">
        <w:t>the</w:t>
      </w:r>
      <w:r w:rsidRPr="00EC082A">
        <w:rPr>
          <w:spacing w:val="-8"/>
        </w:rPr>
        <w:t xml:space="preserve"> </w:t>
      </w:r>
      <w:r w:rsidRPr="00EC082A">
        <w:t>Copperbelt</w:t>
      </w:r>
      <w:r w:rsidRPr="00EC082A">
        <w:rPr>
          <w:spacing w:val="-2"/>
        </w:rPr>
        <w:t xml:space="preserve"> </w:t>
      </w:r>
      <w:r w:rsidRPr="00EC082A">
        <w:t>University. There are also other tertiary education institutions such as Mukuba University, Copperstone University,</w:t>
      </w:r>
      <w:r w:rsidRPr="00EC082A">
        <w:rPr>
          <w:spacing w:val="-9"/>
        </w:rPr>
        <w:t xml:space="preserve"> </w:t>
      </w:r>
      <w:r w:rsidRPr="00EC082A">
        <w:t>and</w:t>
      </w:r>
      <w:r w:rsidRPr="00EC082A">
        <w:rPr>
          <w:spacing w:val="-7"/>
        </w:rPr>
        <w:t xml:space="preserve"> </w:t>
      </w:r>
      <w:r w:rsidRPr="00EC082A">
        <w:t>other</w:t>
      </w:r>
      <w:r w:rsidRPr="00EC082A">
        <w:rPr>
          <w:spacing w:val="-9"/>
        </w:rPr>
        <w:t xml:space="preserve"> </w:t>
      </w:r>
      <w:r w:rsidRPr="00EC082A">
        <w:t>tertiary</w:t>
      </w:r>
      <w:r w:rsidRPr="00EC082A">
        <w:rPr>
          <w:spacing w:val="-10"/>
        </w:rPr>
        <w:t xml:space="preserve"> </w:t>
      </w:r>
      <w:r w:rsidRPr="00EC082A">
        <w:t>institutions.</w:t>
      </w:r>
      <w:r w:rsidRPr="00EC082A">
        <w:rPr>
          <w:spacing w:val="-10"/>
        </w:rPr>
        <w:t xml:space="preserve"> </w:t>
      </w:r>
      <w:r w:rsidRPr="00EC082A">
        <w:t>The</w:t>
      </w:r>
      <w:r w:rsidRPr="00EC082A">
        <w:rPr>
          <w:spacing w:val="-9"/>
        </w:rPr>
        <w:t xml:space="preserve"> </w:t>
      </w:r>
      <w:r w:rsidRPr="00EC082A">
        <w:t>district</w:t>
      </w:r>
      <w:r w:rsidRPr="00EC082A">
        <w:rPr>
          <w:spacing w:val="-9"/>
        </w:rPr>
        <w:t xml:space="preserve"> </w:t>
      </w:r>
      <w:r w:rsidRPr="00EC082A">
        <w:t>also</w:t>
      </w:r>
      <w:r w:rsidRPr="00EC082A">
        <w:rPr>
          <w:spacing w:val="-9"/>
        </w:rPr>
        <w:t xml:space="preserve"> </w:t>
      </w:r>
      <w:r w:rsidRPr="00EC082A">
        <w:t>has</w:t>
      </w:r>
      <w:r w:rsidRPr="00EC082A">
        <w:rPr>
          <w:spacing w:val="-9"/>
        </w:rPr>
        <w:t xml:space="preserve"> </w:t>
      </w:r>
      <w:r w:rsidRPr="00EC082A">
        <w:t>a</w:t>
      </w:r>
      <w:r w:rsidRPr="00EC082A">
        <w:rPr>
          <w:spacing w:val="-8"/>
        </w:rPr>
        <w:t xml:space="preserve"> </w:t>
      </w:r>
      <w:r w:rsidRPr="00EC082A">
        <w:t>number</w:t>
      </w:r>
      <w:r w:rsidRPr="00EC082A">
        <w:rPr>
          <w:spacing w:val="-9"/>
        </w:rPr>
        <w:t xml:space="preserve"> </w:t>
      </w:r>
      <w:r w:rsidRPr="00EC082A">
        <w:t>of</w:t>
      </w:r>
      <w:r w:rsidRPr="00EC082A">
        <w:rPr>
          <w:spacing w:val="-9"/>
        </w:rPr>
        <w:t xml:space="preserve"> </w:t>
      </w:r>
      <w:r w:rsidRPr="00EC082A">
        <w:t>secondary</w:t>
      </w:r>
      <w:r w:rsidRPr="00EC082A">
        <w:rPr>
          <w:spacing w:val="-13"/>
        </w:rPr>
        <w:t xml:space="preserve"> </w:t>
      </w:r>
      <w:r w:rsidRPr="00EC082A">
        <w:t>and</w:t>
      </w:r>
      <w:r w:rsidRPr="00EC082A">
        <w:rPr>
          <w:spacing w:val="-9"/>
        </w:rPr>
        <w:t xml:space="preserve"> </w:t>
      </w:r>
      <w:r w:rsidRPr="00EC082A">
        <w:t>primary schools that are government owned, privately owned and community schools.</w:t>
      </w:r>
    </w:p>
    <w:p w14:paraId="7A2C3CC3" w14:textId="77777777" w:rsidR="004A6D04" w:rsidRPr="00EC082A" w:rsidRDefault="00E24CE6" w:rsidP="00DC2657">
      <w:pPr>
        <w:pStyle w:val="Corpsdetexte"/>
        <w:spacing w:before="149" w:line="254" w:lineRule="auto"/>
        <w:ind w:right="386"/>
      </w:pPr>
      <w:r w:rsidRPr="00EC082A">
        <w:t>The</w:t>
      </w:r>
      <w:r w:rsidRPr="00EC082A">
        <w:rPr>
          <w:spacing w:val="-10"/>
        </w:rPr>
        <w:t xml:space="preserve"> </w:t>
      </w:r>
      <w:r w:rsidRPr="00EC082A">
        <w:t>school</w:t>
      </w:r>
      <w:r w:rsidRPr="00EC082A">
        <w:rPr>
          <w:spacing w:val="-8"/>
        </w:rPr>
        <w:t xml:space="preserve"> </w:t>
      </w:r>
      <w:r w:rsidRPr="00EC082A">
        <w:t>that</w:t>
      </w:r>
      <w:r w:rsidRPr="00EC082A">
        <w:rPr>
          <w:spacing w:val="-9"/>
        </w:rPr>
        <w:t xml:space="preserve"> </w:t>
      </w:r>
      <w:r w:rsidRPr="00EC082A">
        <w:t>is</w:t>
      </w:r>
      <w:r w:rsidRPr="00EC082A">
        <w:rPr>
          <w:spacing w:val="-8"/>
        </w:rPr>
        <w:t xml:space="preserve"> </w:t>
      </w:r>
      <w:r w:rsidRPr="00EC082A">
        <w:t>nearest</w:t>
      </w:r>
      <w:r w:rsidRPr="00EC082A">
        <w:rPr>
          <w:spacing w:val="-7"/>
        </w:rPr>
        <w:t xml:space="preserve"> </w:t>
      </w:r>
      <w:r w:rsidRPr="00EC082A">
        <w:t>to</w:t>
      </w:r>
      <w:r w:rsidRPr="00EC082A">
        <w:rPr>
          <w:spacing w:val="-9"/>
        </w:rPr>
        <w:t xml:space="preserve"> </w:t>
      </w:r>
      <w:r w:rsidRPr="00EC082A">
        <w:t>the</w:t>
      </w:r>
      <w:r w:rsidRPr="00EC082A">
        <w:rPr>
          <w:spacing w:val="-9"/>
        </w:rPr>
        <w:t xml:space="preserve"> </w:t>
      </w:r>
      <w:r w:rsidRPr="00EC082A">
        <w:t>project</w:t>
      </w:r>
      <w:r w:rsidRPr="00EC082A">
        <w:rPr>
          <w:spacing w:val="-8"/>
        </w:rPr>
        <w:t xml:space="preserve"> </w:t>
      </w:r>
      <w:r w:rsidRPr="00EC082A">
        <w:t>site</w:t>
      </w:r>
      <w:r w:rsidRPr="00EC082A">
        <w:rPr>
          <w:spacing w:val="-9"/>
        </w:rPr>
        <w:t xml:space="preserve"> </w:t>
      </w:r>
      <w:r w:rsidRPr="00EC082A">
        <w:t>is</w:t>
      </w:r>
      <w:r w:rsidRPr="00EC082A">
        <w:rPr>
          <w:spacing w:val="-8"/>
        </w:rPr>
        <w:t xml:space="preserve"> </w:t>
      </w:r>
      <w:r w:rsidRPr="00EC082A">
        <w:t>St.</w:t>
      </w:r>
      <w:r w:rsidRPr="00EC082A">
        <w:rPr>
          <w:spacing w:val="-8"/>
        </w:rPr>
        <w:t xml:space="preserve"> </w:t>
      </w:r>
      <w:r w:rsidRPr="00EC082A">
        <w:t>Francis</w:t>
      </w:r>
      <w:r w:rsidRPr="00EC082A">
        <w:rPr>
          <w:spacing w:val="-8"/>
        </w:rPr>
        <w:t xml:space="preserve"> </w:t>
      </w:r>
      <w:r w:rsidRPr="00EC082A">
        <w:t>Technical</w:t>
      </w:r>
      <w:r w:rsidRPr="00EC082A">
        <w:rPr>
          <w:spacing w:val="-7"/>
        </w:rPr>
        <w:t xml:space="preserve"> </w:t>
      </w:r>
      <w:r w:rsidRPr="00EC082A">
        <w:t>Secondary</w:t>
      </w:r>
      <w:r w:rsidRPr="00EC082A">
        <w:rPr>
          <w:spacing w:val="-13"/>
        </w:rPr>
        <w:t xml:space="preserve"> </w:t>
      </w:r>
      <w:r w:rsidRPr="00EC082A">
        <w:t>School.</w:t>
      </w:r>
      <w:r w:rsidRPr="00EC082A">
        <w:rPr>
          <w:spacing w:val="-8"/>
        </w:rPr>
        <w:t xml:space="preserve"> </w:t>
      </w:r>
      <w:r w:rsidRPr="00EC082A">
        <w:t>The</w:t>
      </w:r>
      <w:r w:rsidRPr="00EC082A">
        <w:rPr>
          <w:spacing w:val="-9"/>
        </w:rPr>
        <w:t xml:space="preserve"> </w:t>
      </w:r>
      <w:r w:rsidRPr="00EC082A">
        <w:t>school was</w:t>
      </w:r>
      <w:r w:rsidRPr="00EC082A">
        <w:rPr>
          <w:spacing w:val="-12"/>
        </w:rPr>
        <w:t xml:space="preserve"> </w:t>
      </w:r>
      <w:r w:rsidRPr="00EC082A">
        <w:t>established</w:t>
      </w:r>
      <w:r w:rsidRPr="00EC082A">
        <w:rPr>
          <w:spacing w:val="-12"/>
        </w:rPr>
        <w:t xml:space="preserve"> </w:t>
      </w:r>
      <w:r w:rsidRPr="00EC082A">
        <w:t>in</w:t>
      </w:r>
      <w:r w:rsidRPr="00EC082A">
        <w:rPr>
          <w:spacing w:val="-12"/>
        </w:rPr>
        <w:t xml:space="preserve"> </w:t>
      </w:r>
      <w:r w:rsidRPr="00EC082A">
        <w:t>the</w:t>
      </w:r>
      <w:r w:rsidRPr="00EC082A">
        <w:rPr>
          <w:spacing w:val="-7"/>
        </w:rPr>
        <w:t xml:space="preserve"> </w:t>
      </w:r>
      <w:r w:rsidRPr="00EC082A">
        <w:t>year</w:t>
      </w:r>
      <w:r w:rsidRPr="00EC082A">
        <w:rPr>
          <w:spacing w:val="-15"/>
        </w:rPr>
        <w:t xml:space="preserve"> </w:t>
      </w:r>
      <w:r w:rsidRPr="00EC082A">
        <w:t>2000</w:t>
      </w:r>
      <w:r w:rsidRPr="00EC082A">
        <w:rPr>
          <w:spacing w:val="-12"/>
        </w:rPr>
        <w:t xml:space="preserve"> </w:t>
      </w:r>
      <w:r w:rsidRPr="00EC082A">
        <w:t>as</w:t>
      </w:r>
      <w:r w:rsidRPr="00EC082A">
        <w:rPr>
          <w:spacing w:val="-12"/>
        </w:rPr>
        <w:t xml:space="preserve"> </w:t>
      </w:r>
      <w:r w:rsidRPr="00EC082A">
        <w:t>a</w:t>
      </w:r>
      <w:r w:rsidRPr="00EC082A">
        <w:rPr>
          <w:spacing w:val="-11"/>
        </w:rPr>
        <w:t xml:space="preserve"> </w:t>
      </w:r>
      <w:r w:rsidRPr="00EC082A">
        <w:t>community</w:t>
      </w:r>
      <w:r w:rsidRPr="00EC082A">
        <w:rPr>
          <w:spacing w:val="-15"/>
        </w:rPr>
        <w:t xml:space="preserve"> </w:t>
      </w:r>
      <w:r w:rsidRPr="00EC082A">
        <w:t>school.</w:t>
      </w:r>
      <w:r w:rsidRPr="00EC082A">
        <w:rPr>
          <w:spacing w:val="-11"/>
        </w:rPr>
        <w:t xml:space="preserve"> </w:t>
      </w:r>
      <w:r w:rsidRPr="00EC082A">
        <w:t>Now</w:t>
      </w:r>
      <w:r w:rsidRPr="00EC082A">
        <w:rPr>
          <w:spacing w:val="-13"/>
        </w:rPr>
        <w:t xml:space="preserve"> </w:t>
      </w:r>
      <w:r w:rsidRPr="00EC082A">
        <w:t>it</w:t>
      </w:r>
      <w:r w:rsidRPr="00EC082A">
        <w:rPr>
          <w:spacing w:val="-12"/>
        </w:rPr>
        <w:t xml:space="preserve"> </w:t>
      </w:r>
      <w:r w:rsidRPr="00EC082A">
        <w:t>identifies</w:t>
      </w:r>
      <w:r w:rsidRPr="00EC082A">
        <w:rPr>
          <w:spacing w:val="-11"/>
        </w:rPr>
        <w:t xml:space="preserve"> </w:t>
      </w:r>
      <w:r w:rsidRPr="00EC082A">
        <w:t>as</w:t>
      </w:r>
      <w:r w:rsidRPr="00EC082A">
        <w:rPr>
          <w:spacing w:val="-14"/>
        </w:rPr>
        <w:t xml:space="preserve"> </w:t>
      </w:r>
      <w:r w:rsidRPr="00EC082A">
        <w:t>a</w:t>
      </w:r>
      <w:r w:rsidRPr="00EC082A">
        <w:rPr>
          <w:spacing w:val="-13"/>
        </w:rPr>
        <w:t xml:space="preserve"> </w:t>
      </w:r>
      <w:r w:rsidRPr="00EC082A">
        <w:t>technical</w:t>
      </w:r>
      <w:r w:rsidRPr="00EC082A">
        <w:rPr>
          <w:spacing w:val="-11"/>
        </w:rPr>
        <w:t xml:space="preserve"> </w:t>
      </w:r>
      <w:r w:rsidRPr="00EC082A">
        <w:t>secondary school</w:t>
      </w:r>
      <w:r w:rsidRPr="00EC082A">
        <w:rPr>
          <w:spacing w:val="-9"/>
        </w:rPr>
        <w:t xml:space="preserve"> </w:t>
      </w:r>
      <w:r w:rsidRPr="00EC082A">
        <w:t>that</w:t>
      </w:r>
      <w:r w:rsidRPr="00EC082A">
        <w:rPr>
          <w:spacing w:val="-12"/>
        </w:rPr>
        <w:t xml:space="preserve"> </w:t>
      </w:r>
      <w:r w:rsidRPr="00EC082A">
        <w:t>caters</w:t>
      </w:r>
      <w:r w:rsidRPr="00EC082A">
        <w:rPr>
          <w:spacing w:val="-10"/>
        </w:rPr>
        <w:t xml:space="preserve"> </w:t>
      </w:r>
      <w:r w:rsidRPr="00EC082A">
        <w:t>for</w:t>
      </w:r>
      <w:r w:rsidRPr="00EC082A">
        <w:rPr>
          <w:spacing w:val="-11"/>
        </w:rPr>
        <w:t xml:space="preserve"> </w:t>
      </w:r>
      <w:r w:rsidRPr="00EC082A">
        <w:t>learners</w:t>
      </w:r>
      <w:r w:rsidRPr="00EC082A">
        <w:rPr>
          <w:spacing w:val="-10"/>
        </w:rPr>
        <w:t xml:space="preserve"> </w:t>
      </w:r>
      <w:r w:rsidRPr="00EC082A">
        <w:t>from</w:t>
      </w:r>
      <w:r w:rsidRPr="00EC082A">
        <w:rPr>
          <w:spacing w:val="-9"/>
        </w:rPr>
        <w:t xml:space="preserve"> </w:t>
      </w:r>
      <w:r w:rsidRPr="00EC082A">
        <w:t>8th</w:t>
      </w:r>
      <w:r w:rsidRPr="00EC082A">
        <w:rPr>
          <w:spacing w:val="-9"/>
        </w:rPr>
        <w:t xml:space="preserve"> </w:t>
      </w:r>
      <w:r w:rsidRPr="00EC082A">
        <w:t>grade</w:t>
      </w:r>
      <w:r w:rsidRPr="00EC082A">
        <w:rPr>
          <w:spacing w:val="-10"/>
        </w:rPr>
        <w:t xml:space="preserve"> </w:t>
      </w:r>
      <w:r w:rsidRPr="00EC082A">
        <w:t>to</w:t>
      </w:r>
      <w:r w:rsidRPr="00EC082A">
        <w:rPr>
          <w:spacing w:val="-12"/>
        </w:rPr>
        <w:t xml:space="preserve"> </w:t>
      </w:r>
      <w:r w:rsidRPr="00EC082A">
        <w:t>12th</w:t>
      </w:r>
      <w:r w:rsidRPr="00EC082A">
        <w:rPr>
          <w:spacing w:val="-11"/>
        </w:rPr>
        <w:t xml:space="preserve"> </w:t>
      </w:r>
      <w:r w:rsidRPr="00EC082A">
        <w:t>grade.</w:t>
      </w:r>
      <w:r w:rsidRPr="00EC082A">
        <w:rPr>
          <w:spacing w:val="40"/>
        </w:rPr>
        <w:t xml:space="preserve"> </w:t>
      </w:r>
      <w:r w:rsidRPr="00EC082A">
        <w:t>There</w:t>
      </w:r>
      <w:r w:rsidRPr="00EC082A">
        <w:rPr>
          <w:spacing w:val="-10"/>
        </w:rPr>
        <w:t xml:space="preserve"> </w:t>
      </w:r>
      <w:r w:rsidRPr="00EC082A">
        <w:t>are</w:t>
      </w:r>
      <w:r w:rsidRPr="00EC082A">
        <w:rPr>
          <w:spacing w:val="-12"/>
        </w:rPr>
        <w:t xml:space="preserve"> </w:t>
      </w:r>
      <w:r w:rsidRPr="00EC082A">
        <w:t>1015</w:t>
      </w:r>
      <w:r w:rsidRPr="00EC082A">
        <w:rPr>
          <w:spacing w:val="-12"/>
        </w:rPr>
        <w:t xml:space="preserve"> </w:t>
      </w:r>
      <w:r w:rsidRPr="00EC082A">
        <w:t>leaners,</w:t>
      </w:r>
      <w:r w:rsidRPr="00EC082A">
        <w:rPr>
          <w:spacing w:val="-10"/>
        </w:rPr>
        <w:t xml:space="preserve"> </w:t>
      </w:r>
      <w:r w:rsidRPr="00EC082A">
        <w:t>with</w:t>
      </w:r>
      <w:r w:rsidRPr="00EC082A">
        <w:rPr>
          <w:spacing w:val="-12"/>
        </w:rPr>
        <w:t xml:space="preserve"> </w:t>
      </w:r>
      <w:r w:rsidRPr="00EC082A">
        <w:t>450</w:t>
      </w:r>
      <w:r w:rsidRPr="00EC082A">
        <w:rPr>
          <w:spacing w:val="-9"/>
        </w:rPr>
        <w:t xml:space="preserve"> </w:t>
      </w:r>
      <w:r w:rsidRPr="00EC082A">
        <w:t xml:space="preserve">boys </w:t>
      </w:r>
      <w:r w:rsidRPr="00EC082A">
        <w:rPr>
          <w:spacing w:val="-2"/>
        </w:rPr>
        <w:t>and</w:t>
      </w:r>
      <w:r w:rsidRPr="00EC082A">
        <w:rPr>
          <w:spacing w:val="-15"/>
        </w:rPr>
        <w:t xml:space="preserve"> </w:t>
      </w:r>
      <w:r w:rsidRPr="00EC082A">
        <w:rPr>
          <w:spacing w:val="-2"/>
        </w:rPr>
        <w:t>565</w:t>
      </w:r>
      <w:r w:rsidRPr="00EC082A">
        <w:rPr>
          <w:spacing w:val="-13"/>
        </w:rPr>
        <w:t xml:space="preserve"> </w:t>
      </w:r>
      <w:r w:rsidRPr="00EC082A">
        <w:rPr>
          <w:spacing w:val="-2"/>
        </w:rPr>
        <w:t>girls</w:t>
      </w:r>
      <w:r w:rsidRPr="00EC082A">
        <w:rPr>
          <w:spacing w:val="-13"/>
        </w:rPr>
        <w:t xml:space="preserve"> </w:t>
      </w:r>
      <w:r w:rsidRPr="00EC082A">
        <w:rPr>
          <w:spacing w:val="-2"/>
        </w:rPr>
        <w:t>that</w:t>
      </w:r>
      <w:r w:rsidRPr="00EC082A">
        <w:rPr>
          <w:spacing w:val="-13"/>
        </w:rPr>
        <w:t xml:space="preserve"> </w:t>
      </w:r>
      <w:r w:rsidRPr="00EC082A">
        <w:rPr>
          <w:spacing w:val="-2"/>
        </w:rPr>
        <w:t>are</w:t>
      </w:r>
      <w:r w:rsidRPr="00EC082A">
        <w:rPr>
          <w:spacing w:val="-13"/>
        </w:rPr>
        <w:t xml:space="preserve"> </w:t>
      </w:r>
      <w:r w:rsidRPr="00EC082A">
        <w:rPr>
          <w:spacing w:val="-2"/>
        </w:rPr>
        <w:t>served</w:t>
      </w:r>
      <w:r w:rsidRPr="00EC082A">
        <w:rPr>
          <w:spacing w:val="-13"/>
        </w:rPr>
        <w:t xml:space="preserve"> </w:t>
      </w:r>
      <w:r w:rsidRPr="00EC082A">
        <w:rPr>
          <w:spacing w:val="-2"/>
        </w:rPr>
        <w:t>by</w:t>
      </w:r>
      <w:r w:rsidRPr="00EC082A">
        <w:rPr>
          <w:spacing w:val="-13"/>
        </w:rPr>
        <w:t xml:space="preserve"> </w:t>
      </w:r>
      <w:r w:rsidRPr="00EC082A">
        <w:rPr>
          <w:spacing w:val="-2"/>
        </w:rPr>
        <w:t>54</w:t>
      </w:r>
      <w:r w:rsidRPr="00EC082A">
        <w:rPr>
          <w:spacing w:val="-13"/>
        </w:rPr>
        <w:t xml:space="preserve"> </w:t>
      </w:r>
      <w:r w:rsidRPr="00EC082A">
        <w:rPr>
          <w:spacing w:val="-2"/>
        </w:rPr>
        <w:t>members</w:t>
      </w:r>
      <w:r w:rsidRPr="00EC082A">
        <w:rPr>
          <w:spacing w:val="-13"/>
        </w:rPr>
        <w:t xml:space="preserve"> </w:t>
      </w:r>
      <w:r w:rsidRPr="00EC082A">
        <w:rPr>
          <w:spacing w:val="-2"/>
        </w:rPr>
        <w:t>of</w:t>
      </w:r>
      <w:r w:rsidRPr="00EC082A">
        <w:rPr>
          <w:spacing w:val="-13"/>
        </w:rPr>
        <w:t xml:space="preserve"> </w:t>
      </w:r>
      <w:r w:rsidRPr="00EC082A">
        <w:rPr>
          <w:spacing w:val="-2"/>
        </w:rPr>
        <w:t>staff.</w:t>
      </w:r>
      <w:r w:rsidRPr="00EC082A">
        <w:rPr>
          <w:spacing w:val="-13"/>
        </w:rPr>
        <w:t xml:space="preserve"> </w:t>
      </w:r>
      <w:r w:rsidRPr="00EC082A">
        <w:rPr>
          <w:spacing w:val="-2"/>
        </w:rPr>
        <w:t>The</w:t>
      </w:r>
      <w:r w:rsidRPr="00EC082A">
        <w:rPr>
          <w:spacing w:val="-13"/>
        </w:rPr>
        <w:t xml:space="preserve"> </w:t>
      </w:r>
      <w:r w:rsidRPr="00EC082A">
        <w:rPr>
          <w:spacing w:val="-2"/>
        </w:rPr>
        <w:t>school</w:t>
      </w:r>
      <w:r w:rsidRPr="00EC082A">
        <w:rPr>
          <w:spacing w:val="-13"/>
        </w:rPr>
        <w:t xml:space="preserve"> </w:t>
      </w:r>
      <w:r w:rsidRPr="00EC082A">
        <w:rPr>
          <w:spacing w:val="-2"/>
        </w:rPr>
        <w:t>has</w:t>
      </w:r>
      <w:r w:rsidRPr="00EC082A">
        <w:rPr>
          <w:spacing w:val="-13"/>
        </w:rPr>
        <w:t xml:space="preserve"> </w:t>
      </w:r>
      <w:r w:rsidRPr="00EC082A">
        <w:rPr>
          <w:spacing w:val="-2"/>
        </w:rPr>
        <w:t>21</w:t>
      </w:r>
      <w:r w:rsidRPr="00EC082A">
        <w:rPr>
          <w:spacing w:val="-13"/>
        </w:rPr>
        <w:t xml:space="preserve"> </w:t>
      </w:r>
      <w:r w:rsidRPr="00EC082A">
        <w:rPr>
          <w:spacing w:val="-2"/>
        </w:rPr>
        <w:t>classrooms</w:t>
      </w:r>
      <w:r w:rsidRPr="00EC082A">
        <w:rPr>
          <w:spacing w:val="-13"/>
        </w:rPr>
        <w:t xml:space="preserve"> </w:t>
      </w:r>
      <w:r w:rsidRPr="00EC082A">
        <w:rPr>
          <w:spacing w:val="-2"/>
        </w:rPr>
        <w:t>with</w:t>
      </w:r>
      <w:r w:rsidRPr="00EC082A">
        <w:rPr>
          <w:spacing w:val="-13"/>
        </w:rPr>
        <w:t xml:space="preserve"> </w:t>
      </w:r>
      <w:r w:rsidRPr="00EC082A">
        <w:rPr>
          <w:spacing w:val="-2"/>
        </w:rPr>
        <w:t>one</w:t>
      </w:r>
      <w:r w:rsidRPr="00EC082A">
        <w:rPr>
          <w:spacing w:val="-13"/>
        </w:rPr>
        <w:t xml:space="preserve"> </w:t>
      </w:r>
      <w:r w:rsidRPr="00EC082A">
        <w:rPr>
          <w:spacing w:val="-2"/>
        </w:rPr>
        <w:t>learning session</w:t>
      </w:r>
      <w:r w:rsidRPr="00EC082A">
        <w:rPr>
          <w:spacing w:val="-13"/>
        </w:rPr>
        <w:t xml:space="preserve"> </w:t>
      </w:r>
      <w:r w:rsidRPr="00EC082A">
        <w:rPr>
          <w:spacing w:val="-2"/>
        </w:rPr>
        <w:t>in</w:t>
      </w:r>
      <w:r w:rsidRPr="00EC082A">
        <w:rPr>
          <w:spacing w:val="-13"/>
        </w:rPr>
        <w:t xml:space="preserve"> </w:t>
      </w:r>
      <w:r w:rsidRPr="00EC082A">
        <w:rPr>
          <w:spacing w:val="-2"/>
        </w:rPr>
        <w:t>the</w:t>
      </w:r>
      <w:r w:rsidRPr="00EC082A">
        <w:rPr>
          <w:spacing w:val="-13"/>
        </w:rPr>
        <w:t xml:space="preserve"> </w:t>
      </w:r>
      <w:r w:rsidRPr="00EC082A">
        <w:rPr>
          <w:spacing w:val="-2"/>
        </w:rPr>
        <w:t>day</w:t>
      </w:r>
      <w:r w:rsidRPr="00EC082A">
        <w:rPr>
          <w:spacing w:val="-13"/>
        </w:rPr>
        <w:t xml:space="preserve"> </w:t>
      </w:r>
      <w:r w:rsidRPr="00EC082A">
        <w:rPr>
          <w:spacing w:val="-2"/>
        </w:rPr>
        <w:t>that</w:t>
      </w:r>
      <w:r w:rsidRPr="00EC082A">
        <w:rPr>
          <w:spacing w:val="-13"/>
        </w:rPr>
        <w:t xml:space="preserve"> </w:t>
      </w:r>
      <w:r w:rsidRPr="00EC082A">
        <w:rPr>
          <w:spacing w:val="-2"/>
        </w:rPr>
        <w:t>runs</w:t>
      </w:r>
      <w:r w:rsidRPr="00EC082A">
        <w:rPr>
          <w:spacing w:val="-12"/>
        </w:rPr>
        <w:t xml:space="preserve"> </w:t>
      </w:r>
      <w:r w:rsidRPr="00EC082A">
        <w:rPr>
          <w:spacing w:val="-2"/>
        </w:rPr>
        <w:t>from</w:t>
      </w:r>
      <w:r w:rsidRPr="00EC082A">
        <w:rPr>
          <w:spacing w:val="-12"/>
        </w:rPr>
        <w:t xml:space="preserve"> </w:t>
      </w:r>
      <w:r w:rsidRPr="00EC082A">
        <w:rPr>
          <w:spacing w:val="-2"/>
        </w:rPr>
        <w:t>7:30</w:t>
      </w:r>
      <w:r w:rsidRPr="00EC082A">
        <w:rPr>
          <w:spacing w:val="-12"/>
        </w:rPr>
        <w:t xml:space="preserve"> </w:t>
      </w:r>
      <w:r w:rsidRPr="00EC082A">
        <w:rPr>
          <w:spacing w:val="-2"/>
        </w:rPr>
        <w:t>to</w:t>
      </w:r>
      <w:r w:rsidRPr="00EC082A">
        <w:rPr>
          <w:spacing w:val="-12"/>
        </w:rPr>
        <w:t xml:space="preserve"> </w:t>
      </w:r>
      <w:r w:rsidRPr="00EC082A">
        <w:rPr>
          <w:spacing w:val="-2"/>
        </w:rPr>
        <w:t>15hrs.</w:t>
      </w:r>
      <w:r w:rsidRPr="00EC082A">
        <w:rPr>
          <w:spacing w:val="12"/>
        </w:rPr>
        <w:t xml:space="preserve"> </w:t>
      </w:r>
      <w:r w:rsidRPr="00EC082A">
        <w:rPr>
          <w:spacing w:val="-2"/>
        </w:rPr>
        <w:t>An</w:t>
      </w:r>
      <w:r w:rsidRPr="00EC082A">
        <w:rPr>
          <w:spacing w:val="-12"/>
        </w:rPr>
        <w:t xml:space="preserve"> </w:t>
      </w:r>
      <w:r w:rsidRPr="00EC082A">
        <w:rPr>
          <w:spacing w:val="-2"/>
        </w:rPr>
        <w:t>interview</w:t>
      </w:r>
      <w:r w:rsidRPr="00EC082A">
        <w:rPr>
          <w:spacing w:val="-13"/>
        </w:rPr>
        <w:t xml:space="preserve"> </w:t>
      </w:r>
      <w:r w:rsidRPr="00EC082A">
        <w:rPr>
          <w:spacing w:val="-2"/>
        </w:rPr>
        <w:t>with</w:t>
      </w:r>
      <w:r w:rsidRPr="00EC082A">
        <w:rPr>
          <w:spacing w:val="-12"/>
        </w:rPr>
        <w:t xml:space="preserve"> </w:t>
      </w:r>
      <w:r w:rsidRPr="00EC082A">
        <w:rPr>
          <w:spacing w:val="-2"/>
        </w:rPr>
        <w:t>the</w:t>
      </w:r>
      <w:r w:rsidRPr="00EC082A">
        <w:rPr>
          <w:spacing w:val="-13"/>
        </w:rPr>
        <w:t xml:space="preserve"> </w:t>
      </w:r>
      <w:r w:rsidRPr="00EC082A">
        <w:rPr>
          <w:spacing w:val="-2"/>
        </w:rPr>
        <w:t>school’s</w:t>
      </w:r>
      <w:r w:rsidRPr="00EC082A">
        <w:rPr>
          <w:spacing w:val="-12"/>
        </w:rPr>
        <w:t xml:space="preserve"> </w:t>
      </w:r>
      <w:r w:rsidRPr="00EC082A">
        <w:rPr>
          <w:spacing w:val="-2"/>
        </w:rPr>
        <w:t>head</w:t>
      </w:r>
      <w:r w:rsidRPr="00EC082A">
        <w:rPr>
          <w:spacing w:val="-12"/>
        </w:rPr>
        <w:t xml:space="preserve"> </w:t>
      </w:r>
      <w:r w:rsidRPr="00EC082A">
        <w:rPr>
          <w:spacing w:val="-2"/>
        </w:rPr>
        <w:t>teacher</w:t>
      </w:r>
      <w:r w:rsidRPr="00EC082A">
        <w:rPr>
          <w:spacing w:val="-13"/>
        </w:rPr>
        <w:t xml:space="preserve"> </w:t>
      </w:r>
      <w:r w:rsidRPr="00EC082A">
        <w:rPr>
          <w:spacing w:val="-2"/>
        </w:rPr>
        <w:t xml:space="preserve">revealed </w:t>
      </w:r>
      <w:r w:rsidRPr="00EC082A">
        <w:t>that</w:t>
      </w:r>
      <w:r w:rsidRPr="00EC082A">
        <w:rPr>
          <w:spacing w:val="-15"/>
        </w:rPr>
        <w:t xml:space="preserve"> </w:t>
      </w:r>
      <w:r w:rsidRPr="00EC082A">
        <w:t>the</w:t>
      </w:r>
      <w:r w:rsidRPr="00EC082A">
        <w:rPr>
          <w:spacing w:val="-15"/>
        </w:rPr>
        <w:t xml:space="preserve"> </w:t>
      </w:r>
      <w:r w:rsidRPr="00EC082A">
        <w:t>school</w:t>
      </w:r>
      <w:r w:rsidRPr="00EC082A">
        <w:rPr>
          <w:spacing w:val="-14"/>
        </w:rPr>
        <w:t xml:space="preserve"> </w:t>
      </w:r>
      <w:r w:rsidRPr="00EC082A">
        <w:t>has</w:t>
      </w:r>
      <w:r w:rsidRPr="00EC082A">
        <w:rPr>
          <w:spacing w:val="-14"/>
        </w:rPr>
        <w:t xml:space="preserve"> </w:t>
      </w:r>
      <w:r w:rsidRPr="00EC082A">
        <w:t>back</w:t>
      </w:r>
      <w:r w:rsidRPr="00EC082A">
        <w:rPr>
          <w:spacing w:val="-14"/>
        </w:rPr>
        <w:t xml:space="preserve"> </w:t>
      </w:r>
      <w:r w:rsidRPr="00EC082A">
        <w:t>up</w:t>
      </w:r>
      <w:r w:rsidRPr="00EC082A">
        <w:rPr>
          <w:spacing w:val="-14"/>
        </w:rPr>
        <w:t xml:space="preserve"> </w:t>
      </w:r>
      <w:r w:rsidRPr="00EC082A">
        <w:t>solar</w:t>
      </w:r>
      <w:r w:rsidRPr="00EC082A">
        <w:rPr>
          <w:spacing w:val="-15"/>
        </w:rPr>
        <w:t xml:space="preserve"> </w:t>
      </w:r>
      <w:r w:rsidRPr="00EC082A">
        <w:t>power</w:t>
      </w:r>
      <w:r w:rsidRPr="00EC082A">
        <w:rPr>
          <w:spacing w:val="-15"/>
        </w:rPr>
        <w:t xml:space="preserve"> </w:t>
      </w:r>
      <w:r w:rsidRPr="00EC082A">
        <w:t>which</w:t>
      </w:r>
      <w:r w:rsidRPr="00EC082A">
        <w:rPr>
          <w:spacing w:val="-14"/>
        </w:rPr>
        <w:t xml:space="preserve"> </w:t>
      </w:r>
      <w:r w:rsidRPr="00EC082A">
        <w:t>they</w:t>
      </w:r>
      <w:r w:rsidRPr="00EC082A">
        <w:rPr>
          <w:spacing w:val="-15"/>
        </w:rPr>
        <w:t xml:space="preserve"> </w:t>
      </w:r>
      <w:r w:rsidRPr="00EC082A">
        <w:t>use</w:t>
      </w:r>
      <w:r w:rsidRPr="00EC082A">
        <w:rPr>
          <w:spacing w:val="-15"/>
        </w:rPr>
        <w:t xml:space="preserve"> </w:t>
      </w:r>
      <w:r w:rsidRPr="00EC082A">
        <w:t>during</w:t>
      </w:r>
      <w:r w:rsidRPr="00EC082A">
        <w:rPr>
          <w:spacing w:val="-15"/>
        </w:rPr>
        <w:t xml:space="preserve"> </w:t>
      </w:r>
      <w:r w:rsidRPr="00EC082A">
        <w:t>load</w:t>
      </w:r>
      <w:r w:rsidRPr="00EC082A">
        <w:rPr>
          <w:spacing w:val="-15"/>
        </w:rPr>
        <w:t xml:space="preserve"> </w:t>
      </w:r>
      <w:r w:rsidRPr="00EC082A">
        <w:t>shedding</w:t>
      </w:r>
      <w:r w:rsidRPr="00EC082A">
        <w:rPr>
          <w:spacing w:val="-13"/>
        </w:rPr>
        <w:t xml:space="preserve"> </w:t>
      </w:r>
      <w:r w:rsidRPr="00EC082A">
        <w:t>hours</w:t>
      </w:r>
      <w:r w:rsidRPr="00EC082A">
        <w:rPr>
          <w:spacing w:val="-15"/>
        </w:rPr>
        <w:t xml:space="preserve"> </w:t>
      </w:r>
      <w:r w:rsidRPr="00EC082A">
        <w:t>and</w:t>
      </w:r>
      <w:r w:rsidRPr="00EC082A">
        <w:rPr>
          <w:spacing w:val="-14"/>
        </w:rPr>
        <w:t xml:space="preserve"> </w:t>
      </w:r>
      <w:r w:rsidRPr="00EC082A">
        <w:t>their</w:t>
      </w:r>
      <w:r w:rsidRPr="00EC082A">
        <w:rPr>
          <w:spacing w:val="-15"/>
        </w:rPr>
        <w:t xml:space="preserve"> </w:t>
      </w:r>
      <w:r w:rsidRPr="00EC082A">
        <w:t>source of water is a borehole, whose water runs out during load shedding hours.</w:t>
      </w:r>
    </w:p>
    <w:p w14:paraId="0E23EBA5" w14:textId="77777777" w:rsidR="004A6D04" w:rsidRPr="00EC082A" w:rsidRDefault="004A6D04">
      <w:pPr>
        <w:spacing w:line="254" w:lineRule="auto"/>
        <w:rPr>
          <w:szCs w:val="24"/>
        </w:rPr>
        <w:sectPr w:rsidR="004A6D04" w:rsidRPr="00EC082A">
          <w:pgSz w:w="11920" w:h="16850"/>
          <w:pgMar w:top="1320" w:right="740" w:bottom="1260" w:left="880" w:header="0" w:footer="1060" w:gutter="0"/>
          <w:cols w:space="720"/>
        </w:sectPr>
      </w:pPr>
    </w:p>
    <w:p w14:paraId="1313D483" w14:textId="342E58D0" w:rsidR="004A6D04" w:rsidRPr="00EC082A" w:rsidRDefault="005B1A76" w:rsidP="00DC2657">
      <w:pPr>
        <w:pStyle w:val="Titre3"/>
      </w:pPr>
      <w:bookmarkStart w:id="243" w:name="_bookmark90"/>
      <w:bookmarkEnd w:id="243"/>
      <w:r>
        <w:lastRenderedPageBreak/>
        <w:t xml:space="preserve"> </w:t>
      </w:r>
      <w:bookmarkStart w:id="244" w:name="_Toc198363380"/>
      <w:r w:rsidR="00E24CE6" w:rsidRPr="00EC082A">
        <w:t>Health</w:t>
      </w:r>
      <w:r w:rsidR="00E24CE6" w:rsidRPr="00EC082A">
        <w:rPr>
          <w:spacing w:val="5"/>
        </w:rPr>
        <w:t xml:space="preserve"> </w:t>
      </w:r>
      <w:r w:rsidR="00E24CE6" w:rsidRPr="00EC082A">
        <w:rPr>
          <w:spacing w:val="-4"/>
        </w:rPr>
        <w:t>Care</w:t>
      </w:r>
      <w:bookmarkEnd w:id="244"/>
    </w:p>
    <w:p w14:paraId="7ACC6893" w14:textId="77777777" w:rsidR="004A6D04" w:rsidRPr="00EC082A" w:rsidRDefault="00E24CE6" w:rsidP="00DC2657">
      <w:pPr>
        <w:pStyle w:val="Corpsdetexte"/>
        <w:spacing w:line="252" w:lineRule="auto"/>
        <w:ind w:right="267"/>
        <w:jc w:val="left"/>
      </w:pPr>
      <w:r w:rsidRPr="00EC082A">
        <w:t>Health</w:t>
      </w:r>
      <w:r w:rsidRPr="00EC082A">
        <w:rPr>
          <w:spacing w:val="-14"/>
        </w:rPr>
        <w:t xml:space="preserve"> </w:t>
      </w:r>
      <w:r w:rsidRPr="00EC082A">
        <w:t>care</w:t>
      </w:r>
      <w:r w:rsidRPr="00EC082A">
        <w:rPr>
          <w:spacing w:val="-15"/>
        </w:rPr>
        <w:t xml:space="preserve"> </w:t>
      </w:r>
      <w:r w:rsidRPr="00EC082A">
        <w:t>in</w:t>
      </w:r>
      <w:r w:rsidRPr="00EC082A">
        <w:rPr>
          <w:spacing w:val="-13"/>
        </w:rPr>
        <w:t xml:space="preserve"> </w:t>
      </w:r>
      <w:r w:rsidRPr="00EC082A">
        <w:t>the</w:t>
      </w:r>
      <w:r w:rsidRPr="00EC082A">
        <w:rPr>
          <w:spacing w:val="-14"/>
        </w:rPr>
        <w:t xml:space="preserve"> </w:t>
      </w:r>
      <w:r w:rsidRPr="00EC082A">
        <w:t>area</w:t>
      </w:r>
      <w:r w:rsidRPr="00EC082A">
        <w:rPr>
          <w:spacing w:val="-14"/>
        </w:rPr>
        <w:t xml:space="preserve"> </w:t>
      </w:r>
      <w:r w:rsidRPr="00EC082A">
        <w:t>is</w:t>
      </w:r>
      <w:r w:rsidRPr="00EC082A">
        <w:rPr>
          <w:spacing w:val="-13"/>
        </w:rPr>
        <w:t xml:space="preserve"> </w:t>
      </w:r>
      <w:r w:rsidRPr="00EC082A">
        <w:t>provided</w:t>
      </w:r>
      <w:r w:rsidRPr="00EC082A">
        <w:rPr>
          <w:spacing w:val="-13"/>
        </w:rPr>
        <w:t xml:space="preserve"> </w:t>
      </w:r>
      <w:r w:rsidRPr="00EC082A">
        <w:t>by</w:t>
      </w:r>
      <w:r w:rsidRPr="00EC082A">
        <w:rPr>
          <w:spacing w:val="-17"/>
        </w:rPr>
        <w:t xml:space="preserve"> </w:t>
      </w:r>
      <w:r w:rsidRPr="00EC082A">
        <w:t>Garneton</w:t>
      </w:r>
      <w:r w:rsidRPr="00EC082A">
        <w:rPr>
          <w:spacing w:val="-12"/>
        </w:rPr>
        <w:t xml:space="preserve"> </w:t>
      </w:r>
      <w:r w:rsidRPr="00EC082A">
        <w:t>Clinic.</w:t>
      </w:r>
      <w:r w:rsidRPr="00EC082A">
        <w:rPr>
          <w:spacing w:val="-13"/>
        </w:rPr>
        <w:t xml:space="preserve"> </w:t>
      </w:r>
      <w:r w:rsidRPr="00EC082A">
        <w:t>The</w:t>
      </w:r>
      <w:r w:rsidRPr="00EC082A">
        <w:rPr>
          <w:spacing w:val="-15"/>
        </w:rPr>
        <w:t xml:space="preserve"> </w:t>
      </w:r>
      <w:r w:rsidRPr="00EC082A">
        <w:t>clinic</w:t>
      </w:r>
      <w:r w:rsidRPr="00EC082A">
        <w:rPr>
          <w:spacing w:val="-14"/>
        </w:rPr>
        <w:t xml:space="preserve"> </w:t>
      </w:r>
      <w:r w:rsidRPr="00EC082A">
        <w:t>was</w:t>
      </w:r>
      <w:r w:rsidRPr="00EC082A">
        <w:rPr>
          <w:spacing w:val="-13"/>
        </w:rPr>
        <w:t xml:space="preserve"> </w:t>
      </w:r>
      <w:r w:rsidRPr="00EC082A">
        <w:t>opened</w:t>
      </w:r>
      <w:r w:rsidRPr="00EC082A">
        <w:rPr>
          <w:spacing w:val="-13"/>
        </w:rPr>
        <w:t xml:space="preserve"> </w:t>
      </w:r>
      <w:r w:rsidRPr="00EC082A">
        <w:t>in</w:t>
      </w:r>
      <w:r w:rsidRPr="00EC082A">
        <w:rPr>
          <w:spacing w:val="-13"/>
        </w:rPr>
        <w:t xml:space="preserve"> </w:t>
      </w:r>
      <w:r w:rsidRPr="00EC082A">
        <w:t>the</w:t>
      </w:r>
      <w:r w:rsidRPr="00EC082A">
        <w:rPr>
          <w:spacing w:val="-14"/>
        </w:rPr>
        <w:t xml:space="preserve"> </w:t>
      </w:r>
      <w:r w:rsidRPr="00EC082A">
        <w:t>late</w:t>
      </w:r>
      <w:r w:rsidRPr="00EC082A">
        <w:rPr>
          <w:spacing w:val="-14"/>
        </w:rPr>
        <w:t xml:space="preserve"> </w:t>
      </w:r>
      <w:r w:rsidRPr="00EC082A">
        <w:t>2000s</w:t>
      </w:r>
      <w:r w:rsidRPr="00EC082A">
        <w:rPr>
          <w:spacing w:val="-13"/>
        </w:rPr>
        <w:t xml:space="preserve"> </w:t>
      </w:r>
      <w:r w:rsidRPr="00EC082A">
        <w:t>and has a catchment population of 9,523 patients. It catchment areas include:</w:t>
      </w:r>
    </w:p>
    <w:p w14:paraId="0ED4B815" w14:textId="77777777" w:rsidR="004A6D04" w:rsidRPr="00DC2657" w:rsidRDefault="00E24CE6" w:rsidP="00E8471B">
      <w:pPr>
        <w:pStyle w:val="Paragraphedeliste"/>
        <w:numPr>
          <w:ilvl w:val="0"/>
          <w:numId w:val="36"/>
        </w:numPr>
      </w:pPr>
      <w:r w:rsidRPr="00DC2657">
        <w:t>Garneton</w:t>
      </w:r>
    </w:p>
    <w:p w14:paraId="11A6A7AB" w14:textId="77777777" w:rsidR="004A6D04" w:rsidRPr="00DC2657" w:rsidRDefault="00E24CE6" w:rsidP="00E8471B">
      <w:pPr>
        <w:pStyle w:val="Paragraphedeliste"/>
        <w:numPr>
          <w:ilvl w:val="0"/>
          <w:numId w:val="36"/>
        </w:numPr>
      </w:pPr>
      <w:r w:rsidRPr="00DC2657">
        <w:t>Twatasha</w:t>
      </w:r>
    </w:p>
    <w:p w14:paraId="417AFAC7" w14:textId="77777777" w:rsidR="004A6D04" w:rsidRPr="00DC2657" w:rsidRDefault="00E24CE6" w:rsidP="00E8471B">
      <w:pPr>
        <w:pStyle w:val="Paragraphedeliste"/>
        <w:numPr>
          <w:ilvl w:val="0"/>
          <w:numId w:val="36"/>
        </w:numPr>
      </w:pPr>
      <w:r w:rsidRPr="00DC2657">
        <w:t>Zambia Compound</w:t>
      </w:r>
    </w:p>
    <w:p w14:paraId="25F36BDA" w14:textId="77777777" w:rsidR="004A6D04" w:rsidRPr="00DC2657" w:rsidRDefault="00E24CE6" w:rsidP="00E8471B">
      <w:pPr>
        <w:pStyle w:val="Paragraphedeliste"/>
        <w:numPr>
          <w:ilvl w:val="0"/>
          <w:numId w:val="36"/>
        </w:numPr>
      </w:pPr>
      <w:r w:rsidRPr="00DC2657">
        <w:t>East Garneton</w:t>
      </w:r>
    </w:p>
    <w:p w14:paraId="067D4F95" w14:textId="77777777" w:rsidR="004A6D04" w:rsidRPr="00DC2657" w:rsidRDefault="00E24CE6" w:rsidP="00E8471B">
      <w:pPr>
        <w:pStyle w:val="Paragraphedeliste"/>
        <w:numPr>
          <w:ilvl w:val="0"/>
          <w:numId w:val="36"/>
        </w:numPr>
        <w:rPr>
          <w:szCs w:val="24"/>
        </w:rPr>
      </w:pPr>
      <w:r w:rsidRPr="00DC2657">
        <w:t>Luyando</w:t>
      </w:r>
    </w:p>
    <w:p w14:paraId="1062C240" w14:textId="77777777" w:rsidR="004A6D04" w:rsidRPr="00EC082A" w:rsidRDefault="00E24CE6" w:rsidP="00DC2657">
      <w:pPr>
        <w:pStyle w:val="Corpsdetexte"/>
        <w:spacing w:before="2"/>
        <w:jc w:val="left"/>
      </w:pPr>
      <w:r w:rsidRPr="00EC082A">
        <w:rPr>
          <w:spacing w:val="-4"/>
        </w:rPr>
        <w:t>The</w:t>
      </w:r>
      <w:r w:rsidRPr="00EC082A">
        <w:rPr>
          <w:spacing w:val="-8"/>
        </w:rPr>
        <w:t xml:space="preserve"> </w:t>
      </w:r>
      <w:r w:rsidRPr="00EC082A">
        <w:rPr>
          <w:spacing w:val="-4"/>
        </w:rPr>
        <w:t>most</w:t>
      </w:r>
      <w:r w:rsidRPr="00EC082A">
        <w:rPr>
          <w:spacing w:val="-5"/>
        </w:rPr>
        <w:t xml:space="preserve"> </w:t>
      </w:r>
      <w:r w:rsidRPr="00EC082A">
        <w:rPr>
          <w:spacing w:val="-4"/>
        </w:rPr>
        <w:t>prevalent</w:t>
      </w:r>
      <w:r w:rsidRPr="00EC082A">
        <w:rPr>
          <w:spacing w:val="-8"/>
        </w:rPr>
        <w:t xml:space="preserve"> </w:t>
      </w:r>
      <w:r w:rsidRPr="00EC082A">
        <w:rPr>
          <w:spacing w:val="-4"/>
        </w:rPr>
        <w:t>diseases</w:t>
      </w:r>
      <w:r w:rsidRPr="00EC082A">
        <w:rPr>
          <w:spacing w:val="-6"/>
        </w:rPr>
        <w:t xml:space="preserve"> </w:t>
      </w:r>
      <w:r w:rsidRPr="00EC082A">
        <w:rPr>
          <w:spacing w:val="-4"/>
        </w:rPr>
        <w:t>in</w:t>
      </w:r>
      <w:r w:rsidRPr="00EC082A">
        <w:rPr>
          <w:spacing w:val="-8"/>
        </w:rPr>
        <w:t xml:space="preserve"> </w:t>
      </w:r>
      <w:r w:rsidRPr="00EC082A">
        <w:rPr>
          <w:spacing w:val="-4"/>
        </w:rPr>
        <w:t>the</w:t>
      </w:r>
      <w:r w:rsidRPr="00EC082A">
        <w:rPr>
          <w:spacing w:val="-7"/>
        </w:rPr>
        <w:t xml:space="preserve"> </w:t>
      </w:r>
      <w:r w:rsidRPr="00EC082A">
        <w:rPr>
          <w:spacing w:val="-4"/>
        </w:rPr>
        <w:t>areas</w:t>
      </w:r>
      <w:r w:rsidRPr="00EC082A">
        <w:rPr>
          <w:spacing w:val="-8"/>
        </w:rPr>
        <w:t xml:space="preserve"> </w:t>
      </w:r>
      <w:r w:rsidRPr="00EC082A">
        <w:rPr>
          <w:spacing w:val="-4"/>
        </w:rPr>
        <w:t>and</w:t>
      </w:r>
      <w:r w:rsidRPr="00EC082A">
        <w:rPr>
          <w:spacing w:val="-9"/>
        </w:rPr>
        <w:t xml:space="preserve"> </w:t>
      </w:r>
      <w:r w:rsidRPr="00EC082A">
        <w:rPr>
          <w:spacing w:val="-4"/>
        </w:rPr>
        <w:t>their</w:t>
      </w:r>
      <w:r w:rsidRPr="00EC082A">
        <w:rPr>
          <w:spacing w:val="-8"/>
        </w:rPr>
        <w:t xml:space="preserve"> </w:t>
      </w:r>
      <w:r w:rsidRPr="00EC082A">
        <w:rPr>
          <w:spacing w:val="-4"/>
        </w:rPr>
        <w:t>prevalence rates</w:t>
      </w:r>
      <w:r w:rsidRPr="00EC082A">
        <w:rPr>
          <w:spacing w:val="-6"/>
        </w:rPr>
        <w:t xml:space="preserve"> </w:t>
      </w:r>
      <w:r w:rsidRPr="00EC082A">
        <w:rPr>
          <w:spacing w:val="-4"/>
        </w:rPr>
        <w:t>are</w:t>
      </w:r>
      <w:r w:rsidRPr="00EC082A">
        <w:rPr>
          <w:spacing w:val="-7"/>
        </w:rPr>
        <w:t xml:space="preserve"> </w:t>
      </w:r>
      <w:r w:rsidRPr="00EC082A">
        <w:rPr>
          <w:spacing w:val="-4"/>
        </w:rPr>
        <w:t>as</w:t>
      </w:r>
      <w:r w:rsidRPr="00EC082A">
        <w:rPr>
          <w:spacing w:val="-5"/>
        </w:rPr>
        <w:t xml:space="preserve"> </w:t>
      </w:r>
      <w:r w:rsidRPr="00EC082A">
        <w:rPr>
          <w:spacing w:val="-4"/>
        </w:rPr>
        <w:t>follows:</w:t>
      </w:r>
    </w:p>
    <w:p w14:paraId="37C2D0CA" w14:textId="77777777" w:rsidR="004A6D04" w:rsidRPr="00DC2657" w:rsidRDefault="00E24CE6" w:rsidP="00E8471B">
      <w:pPr>
        <w:pStyle w:val="Paragraphedeliste"/>
        <w:numPr>
          <w:ilvl w:val="0"/>
          <w:numId w:val="37"/>
        </w:numPr>
      </w:pPr>
      <w:r w:rsidRPr="00DC2657">
        <w:t>Malaria (340/1000)</w:t>
      </w:r>
    </w:p>
    <w:p w14:paraId="47D0B06C" w14:textId="77777777" w:rsidR="004A6D04" w:rsidRPr="00DC2657" w:rsidRDefault="00E24CE6" w:rsidP="00E8471B">
      <w:pPr>
        <w:pStyle w:val="Paragraphedeliste"/>
        <w:numPr>
          <w:ilvl w:val="0"/>
          <w:numId w:val="37"/>
        </w:numPr>
      </w:pPr>
      <w:r w:rsidRPr="00DC2657">
        <w:t>Diarrhea (230/1000)</w:t>
      </w:r>
    </w:p>
    <w:p w14:paraId="2C0CED50" w14:textId="77777777" w:rsidR="004A6D04" w:rsidRPr="00DC2657" w:rsidRDefault="00E24CE6" w:rsidP="00E8471B">
      <w:pPr>
        <w:pStyle w:val="Paragraphedeliste"/>
        <w:numPr>
          <w:ilvl w:val="0"/>
          <w:numId w:val="37"/>
        </w:numPr>
      </w:pPr>
      <w:r w:rsidRPr="00DC2657">
        <w:t>Respiratory tract infections (457/1000)</w:t>
      </w:r>
    </w:p>
    <w:p w14:paraId="06F8D3E2" w14:textId="77777777" w:rsidR="004A6D04" w:rsidRPr="00DC2657" w:rsidRDefault="00E24CE6" w:rsidP="00E8471B">
      <w:pPr>
        <w:pStyle w:val="Paragraphedeliste"/>
        <w:numPr>
          <w:ilvl w:val="0"/>
          <w:numId w:val="37"/>
        </w:numPr>
      </w:pPr>
      <w:r w:rsidRPr="00DC2657">
        <w:t>Sexually transmitted disease</w:t>
      </w:r>
    </w:p>
    <w:p w14:paraId="12E532F6" w14:textId="77777777" w:rsidR="004A6D04" w:rsidRPr="00DC2657" w:rsidRDefault="00E24CE6" w:rsidP="00E8471B">
      <w:pPr>
        <w:pStyle w:val="Paragraphedeliste"/>
        <w:numPr>
          <w:ilvl w:val="0"/>
          <w:numId w:val="37"/>
        </w:numPr>
      </w:pPr>
      <w:r w:rsidRPr="00DC2657">
        <w:t>HIV/AIDS</w:t>
      </w:r>
    </w:p>
    <w:p w14:paraId="7DE0C122" w14:textId="77777777" w:rsidR="004A6D04" w:rsidRPr="00EC082A" w:rsidRDefault="00E24CE6" w:rsidP="00B9285F">
      <w:pPr>
        <w:pStyle w:val="Corpsdetexte"/>
        <w:spacing w:line="276" w:lineRule="exact"/>
        <w:jc w:val="left"/>
      </w:pPr>
      <w:r w:rsidRPr="00EC082A">
        <w:rPr>
          <w:spacing w:val="-4"/>
        </w:rPr>
        <w:t>The</w:t>
      </w:r>
      <w:r w:rsidRPr="00EC082A">
        <w:rPr>
          <w:spacing w:val="-11"/>
        </w:rPr>
        <w:t xml:space="preserve"> </w:t>
      </w:r>
      <w:r w:rsidRPr="00EC082A">
        <w:rPr>
          <w:spacing w:val="-4"/>
        </w:rPr>
        <w:t>clinic</w:t>
      </w:r>
      <w:r w:rsidRPr="00EC082A">
        <w:rPr>
          <w:spacing w:val="-12"/>
        </w:rPr>
        <w:t xml:space="preserve"> </w:t>
      </w:r>
      <w:r w:rsidRPr="00EC082A">
        <w:rPr>
          <w:spacing w:val="-4"/>
        </w:rPr>
        <w:t>offers</w:t>
      </w:r>
      <w:r w:rsidRPr="00EC082A">
        <w:rPr>
          <w:spacing w:val="-11"/>
        </w:rPr>
        <w:t xml:space="preserve"> </w:t>
      </w:r>
      <w:r w:rsidRPr="00EC082A">
        <w:rPr>
          <w:spacing w:val="-4"/>
        </w:rPr>
        <w:t>the</w:t>
      </w:r>
      <w:r w:rsidRPr="00EC082A">
        <w:rPr>
          <w:spacing w:val="-9"/>
        </w:rPr>
        <w:t xml:space="preserve"> </w:t>
      </w:r>
      <w:r w:rsidRPr="00EC082A">
        <w:rPr>
          <w:spacing w:val="-4"/>
        </w:rPr>
        <w:t>following</w:t>
      </w:r>
      <w:r w:rsidRPr="00EC082A">
        <w:rPr>
          <w:spacing w:val="-14"/>
        </w:rPr>
        <w:t xml:space="preserve"> </w:t>
      </w:r>
      <w:r w:rsidRPr="00EC082A">
        <w:rPr>
          <w:spacing w:val="-4"/>
        </w:rPr>
        <w:t>services:</w:t>
      </w:r>
    </w:p>
    <w:p w14:paraId="325E3747" w14:textId="77777777" w:rsidR="004A6D04" w:rsidRPr="00EC082A" w:rsidRDefault="00E24CE6" w:rsidP="00E8471B">
      <w:pPr>
        <w:pStyle w:val="Paragraphedeliste"/>
        <w:numPr>
          <w:ilvl w:val="0"/>
          <w:numId w:val="4"/>
        </w:numPr>
        <w:tabs>
          <w:tab w:val="left" w:pos="1280"/>
          <w:tab w:val="left" w:pos="1281"/>
        </w:tabs>
        <w:spacing w:before="33"/>
        <w:ind w:hanging="361"/>
        <w:rPr>
          <w:szCs w:val="24"/>
        </w:rPr>
      </w:pPr>
      <w:r w:rsidRPr="00EC082A">
        <w:rPr>
          <w:spacing w:val="-4"/>
          <w:szCs w:val="24"/>
        </w:rPr>
        <w:t>Mother</w:t>
      </w:r>
      <w:r w:rsidRPr="00EC082A">
        <w:rPr>
          <w:spacing w:val="-6"/>
          <w:szCs w:val="24"/>
        </w:rPr>
        <w:t xml:space="preserve"> </w:t>
      </w:r>
      <w:r w:rsidRPr="00EC082A">
        <w:rPr>
          <w:spacing w:val="-4"/>
          <w:szCs w:val="24"/>
        </w:rPr>
        <w:t>and</w:t>
      </w:r>
      <w:r w:rsidRPr="00EC082A">
        <w:rPr>
          <w:spacing w:val="-2"/>
          <w:szCs w:val="24"/>
        </w:rPr>
        <w:t xml:space="preserve"> </w:t>
      </w:r>
      <w:r w:rsidRPr="00EC082A">
        <w:rPr>
          <w:spacing w:val="-4"/>
          <w:szCs w:val="24"/>
        </w:rPr>
        <w:t>child health</w:t>
      </w:r>
    </w:p>
    <w:p w14:paraId="637B776E" w14:textId="77777777" w:rsidR="004A6D04" w:rsidRPr="00EC082A" w:rsidRDefault="00E24CE6" w:rsidP="00E8471B">
      <w:pPr>
        <w:pStyle w:val="Paragraphedeliste"/>
        <w:numPr>
          <w:ilvl w:val="0"/>
          <w:numId w:val="4"/>
        </w:numPr>
        <w:tabs>
          <w:tab w:val="left" w:pos="1280"/>
          <w:tab w:val="left" w:pos="1281"/>
        </w:tabs>
        <w:spacing w:before="6"/>
        <w:ind w:hanging="361"/>
        <w:rPr>
          <w:szCs w:val="24"/>
        </w:rPr>
      </w:pPr>
      <w:r w:rsidRPr="00EC082A">
        <w:rPr>
          <w:spacing w:val="-2"/>
          <w:szCs w:val="24"/>
        </w:rPr>
        <w:t>Out-patient</w:t>
      </w:r>
      <w:r w:rsidRPr="00EC082A">
        <w:rPr>
          <w:szCs w:val="24"/>
        </w:rPr>
        <w:t xml:space="preserve"> </w:t>
      </w:r>
      <w:r w:rsidRPr="00EC082A">
        <w:rPr>
          <w:spacing w:val="-2"/>
          <w:szCs w:val="24"/>
        </w:rPr>
        <w:t>clinic</w:t>
      </w:r>
    </w:p>
    <w:p w14:paraId="12A1B299" w14:textId="77777777" w:rsidR="004A6D04" w:rsidRPr="00EC082A" w:rsidRDefault="00E24CE6" w:rsidP="00E8471B">
      <w:pPr>
        <w:pStyle w:val="Paragraphedeliste"/>
        <w:numPr>
          <w:ilvl w:val="0"/>
          <w:numId w:val="4"/>
        </w:numPr>
        <w:tabs>
          <w:tab w:val="left" w:pos="1280"/>
          <w:tab w:val="left" w:pos="1281"/>
        </w:tabs>
        <w:spacing w:before="9"/>
        <w:ind w:hanging="361"/>
        <w:rPr>
          <w:szCs w:val="24"/>
        </w:rPr>
      </w:pPr>
      <w:r w:rsidRPr="00EC082A">
        <w:rPr>
          <w:spacing w:val="-4"/>
          <w:szCs w:val="24"/>
        </w:rPr>
        <w:t>Reproductive</w:t>
      </w:r>
      <w:r w:rsidRPr="00EC082A">
        <w:rPr>
          <w:spacing w:val="-13"/>
          <w:szCs w:val="24"/>
        </w:rPr>
        <w:t xml:space="preserve"> </w:t>
      </w:r>
      <w:r w:rsidRPr="00EC082A">
        <w:rPr>
          <w:spacing w:val="-4"/>
          <w:szCs w:val="24"/>
        </w:rPr>
        <w:t>health</w:t>
      </w:r>
      <w:r w:rsidRPr="00EC082A">
        <w:rPr>
          <w:spacing w:val="-9"/>
          <w:szCs w:val="24"/>
        </w:rPr>
        <w:t xml:space="preserve"> </w:t>
      </w:r>
      <w:r w:rsidRPr="00EC082A">
        <w:rPr>
          <w:spacing w:val="-4"/>
          <w:szCs w:val="24"/>
        </w:rPr>
        <w:t>services</w:t>
      </w:r>
    </w:p>
    <w:p w14:paraId="604D3FD1" w14:textId="77777777" w:rsidR="004A6D04" w:rsidRPr="00EC082A" w:rsidRDefault="00E24CE6" w:rsidP="00E8471B">
      <w:pPr>
        <w:pStyle w:val="Paragraphedeliste"/>
        <w:numPr>
          <w:ilvl w:val="0"/>
          <w:numId w:val="4"/>
        </w:numPr>
        <w:tabs>
          <w:tab w:val="left" w:pos="1280"/>
          <w:tab w:val="left" w:pos="1281"/>
        </w:tabs>
        <w:spacing w:before="8" w:line="292" w:lineRule="exact"/>
        <w:ind w:hanging="361"/>
        <w:rPr>
          <w:szCs w:val="24"/>
        </w:rPr>
      </w:pPr>
      <w:r w:rsidRPr="00EC082A">
        <w:rPr>
          <w:spacing w:val="-6"/>
          <w:szCs w:val="24"/>
        </w:rPr>
        <w:t>Anti-retroviral</w:t>
      </w:r>
      <w:r w:rsidRPr="00EC082A">
        <w:rPr>
          <w:spacing w:val="1"/>
          <w:szCs w:val="24"/>
        </w:rPr>
        <w:t xml:space="preserve"> </w:t>
      </w:r>
      <w:r w:rsidRPr="00EC082A">
        <w:rPr>
          <w:spacing w:val="-6"/>
          <w:szCs w:val="24"/>
        </w:rPr>
        <w:t>therapy</w:t>
      </w:r>
    </w:p>
    <w:p w14:paraId="0E962386" w14:textId="77777777" w:rsidR="004A6D04" w:rsidRPr="00EC082A" w:rsidRDefault="00E24CE6" w:rsidP="00B9285F">
      <w:pPr>
        <w:pStyle w:val="Corpsdetexte"/>
        <w:spacing w:line="254" w:lineRule="auto"/>
        <w:ind w:right="384"/>
      </w:pPr>
      <w:r w:rsidRPr="00EC082A">
        <w:rPr>
          <w:spacing w:val="-2"/>
        </w:rPr>
        <w:t>The</w:t>
      </w:r>
      <w:r w:rsidRPr="00EC082A">
        <w:rPr>
          <w:spacing w:val="-13"/>
        </w:rPr>
        <w:t xml:space="preserve"> </w:t>
      </w:r>
      <w:r w:rsidRPr="00EC082A">
        <w:rPr>
          <w:spacing w:val="-2"/>
        </w:rPr>
        <w:t>Clinic</w:t>
      </w:r>
      <w:r w:rsidRPr="00EC082A">
        <w:rPr>
          <w:spacing w:val="-13"/>
        </w:rPr>
        <w:t xml:space="preserve"> </w:t>
      </w:r>
      <w:r w:rsidRPr="00EC082A">
        <w:rPr>
          <w:spacing w:val="-2"/>
        </w:rPr>
        <w:t>is</w:t>
      </w:r>
      <w:r w:rsidRPr="00EC082A">
        <w:rPr>
          <w:spacing w:val="-13"/>
        </w:rPr>
        <w:t xml:space="preserve"> </w:t>
      </w:r>
      <w:r w:rsidRPr="00EC082A">
        <w:rPr>
          <w:spacing w:val="-2"/>
        </w:rPr>
        <w:t>currently</w:t>
      </w:r>
      <w:r w:rsidRPr="00EC082A">
        <w:rPr>
          <w:spacing w:val="-13"/>
        </w:rPr>
        <w:t xml:space="preserve"> </w:t>
      </w:r>
      <w:r w:rsidRPr="00EC082A">
        <w:rPr>
          <w:spacing w:val="-2"/>
        </w:rPr>
        <w:t>facing</w:t>
      </w:r>
      <w:r w:rsidRPr="00EC082A">
        <w:rPr>
          <w:spacing w:val="-13"/>
        </w:rPr>
        <w:t xml:space="preserve"> </w:t>
      </w:r>
      <w:r w:rsidRPr="00EC082A">
        <w:rPr>
          <w:spacing w:val="-2"/>
        </w:rPr>
        <w:t>challenges</w:t>
      </w:r>
      <w:r w:rsidRPr="00EC082A">
        <w:rPr>
          <w:spacing w:val="-13"/>
        </w:rPr>
        <w:t xml:space="preserve"> </w:t>
      </w:r>
      <w:r w:rsidRPr="00EC082A">
        <w:rPr>
          <w:spacing w:val="-2"/>
        </w:rPr>
        <w:t>with</w:t>
      </w:r>
      <w:r w:rsidRPr="00EC082A">
        <w:rPr>
          <w:spacing w:val="-13"/>
        </w:rPr>
        <w:t xml:space="preserve"> </w:t>
      </w:r>
      <w:r w:rsidRPr="00EC082A">
        <w:rPr>
          <w:spacing w:val="-2"/>
        </w:rPr>
        <w:t>load</w:t>
      </w:r>
      <w:r w:rsidRPr="00EC082A">
        <w:rPr>
          <w:spacing w:val="-13"/>
        </w:rPr>
        <w:t xml:space="preserve"> </w:t>
      </w:r>
      <w:r w:rsidRPr="00EC082A">
        <w:rPr>
          <w:spacing w:val="-2"/>
        </w:rPr>
        <w:t>shedding</w:t>
      </w:r>
      <w:r w:rsidRPr="00EC082A">
        <w:rPr>
          <w:spacing w:val="-13"/>
        </w:rPr>
        <w:t xml:space="preserve"> </w:t>
      </w:r>
      <w:r w:rsidRPr="00EC082A">
        <w:rPr>
          <w:spacing w:val="-2"/>
        </w:rPr>
        <w:t>together</w:t>
      </w:r>
      <w:r w:rsidRPr="00EC082A">
        <w:rPr>
          <w:spacing w:val="-13"/>
        </w:rPr>
        <w:t xml:space="preserve"> </w:t>
      </w:r>
      <w:r w:rsidRPr="00EC082A">
        <w:rPr>
          <w:spacing w:val="-2"/>
        </w:rPr>
        <w:t>with</w:t>
      </w:r>
      <w:r w:rsidRPr="00EC082A">
        <w:rPr>
          <w:spacing w:val="-13"/>
        </w:rPr>
        <w:t xml:space="preserve"> </w:t>
      </w:r>
      <w:r w:rsidRPr="00EC082A">
        <w:rPr>
          <w:spacing w:val="-2"/>
        </w:rPr>
        <w:t>the</w:t>
      </w:r>
      <w:r w:rsidRPr="00EC082A">
        <w:rPr>
          <w:spacing w:val="-13"/>
        </w:rPr>
        <w:t xml:space="preserve"> </w:t>
      </w:r>
      <w:r w:rsidRPr="00EC082A">
        <w:rPr>
          <w:spacing w:val="-2"/>
        </w:rPr>
        <w:t>rest</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nation.</w:t>
      </w:r>
      <w:r w:rsidRPr="00EC082A">
        <w:rPr>
          <w:spacing w:val="-13"/>
        </w:rPr>
        <w:t xml:space="preserve"> </w:t>
      </w:r>
      <w:r w:rsidRPr="00EC082A">
        <w:rPr>
          <w:spacing w:val="-2"/>
        </w:rPr>
        <w:t xml:space="preserve">This </w:t>
      </w:r>
      <w:r w:rsidRPr="00EC082A">
        <w:rPr>
          <w:spacing w:val="-4"/>
        </w:rPr>
        <w:t>is</w:t>
      </w:r>
      <w:r w:rsidRPr="00EC082A">
        <w:rPr>
          <w:spacing w:val="-7"/>
        </w:rPr>
        <w:t xml:space="preserve"> </w:t>
      </w:r>
      <w:r w:rsidRPr="00EC082A">
        <w:rPr>
          <w:spacing w:val="-4"/>
        </w:rPr>
        <w:t>impacting</w:t>
      </w:r>
      <w:r w:rsidRPr="00EC082A">
        <w:rPr>
          <w:spacing w:val="-7"/>
        </w:rPr>
        <w:t xml:space="preserve"> </w:t>
      </w:r>
      <w:r w:rsidRPr="00EC082A">
        <w:rPr>
          <w:spacing w:val="-4"/>
        </w:rPr>
        <w:t>the</w:t>
      </w:r>
      <w:r w:rsidRPr="00EC082A">
        <w:rPr>
          <w:spacing w:val="-6"/>
        </w:rPr>
        <w:t xml:space="preserve"> </w:t>
      </w:r>
      <w:r w:rsidRPr="00EC082A">
        <w:rPr>
          <w:spacing w:val="-4"/>
        </w:rPr>
        <w:t>clinic’s operations</w:t>
      </w:r>
      <w:r w:rsidRPr="00EC082A">
        <w:rPr>
          <w:spacing w:val="-7"/>
        </w:rPr>
        <w:t xml:space="preserve"> </w:t>
      </w:r>
      <w:r w:rsidRPr="00EC082A">
        <w:rPr>
          <w:spacing w:val="-4"/>
        </w:rPr>
        <w:t>in</w:t>
      </w:r>
      <w:r w:rsidRPr="00EC082A">
        <w:rPr>
          <w:spacing w:val="-5"/>
        </w:rPr>
        <w:t xml:space="preserve"> </w:t>
      </w:r>
      <w:r w:rsidRPr="00EC082A">
        <w:rPr>
          <w:spacing w:val="-4"/>
        </w:rPr>
        <w:t>the</w:t>
      </w:r>
      <w:r w:rsidRPr="00EC082A">
        <w:rPr>
          <w:spacing w:val="-8"/>
        </w:rPr>
        <w:t xml:space="preserve"> </w:t>
      </w:r>
      <w:r w:rsidRPr="00EC082A">
        <w:rPr>
          <w:spacing w:val="-4"/>
        </w:rPr>
        <w:t>sense</w:t>
      </w:r>
      <w:r w:rsidRPr="00EC082A">
        <w:rPr>
          <w:spacing w:val="-5"/>
        </w:rPr>
        <w:t xml:space="preserve"> </w:t>
      </w:r>
      <w:r w:rsidRPr="00EC082A">
        <w:rPr>
          <w:spacing w:val="-4"/>
        </w:rPr>
        <w:t>that the</w:t>
      </w:r>
      <w:r w:rsidRPr="00EC082A">
        <w:rPr>
          <w:spacing w:val="-6"/>
        </w:rPr>
        <w:t xml:space="preserve"> </w:t>
      </w:r>
      <w:r w:rsidRPr="00EC082A">
        <w:rPr>
          <w:spacing w:val="-4"/>
        </w:rPr>
        <w:t>clinic</w:t>
      </w:r>
      <w:r w:rsidRPr="00EC082A">
        <w:rPr>
          <w:spacing w:val="-8"/>
        </w:rPr>
        <w:t xml:space="preserve"> </w:t>
      </w:r>
      <w:r w:rsidRPr="00EC082A">
        <w:rPr>
          <w:spacing w:val="-4"/>
        </w:rPr>
        <w:t>is having challenges storing</w:t>
      </w:r>
      <w:r w:rsidRPr="00EC082A">
        <w:rPr>
          <w:spacing w:val="-7"/>
        </w:rPr>
        <w:t xml:space="preserve"> </w:t>
      </w:r>
      <w:r w:rsidRPr="00EC082A">
        <w:rPr>
          <w:spacing w:val="-4"/>
        </w:rPr>
        <w:t xml:space="preserve">vaccines at </w:t>
      </w:r>
      <w:r w:rsidRPr="00EC082A">
        <w:t>the</w:t>
      </w:r>
      <w:r w:rsidRPr="00EC082A">
        <w:rPr>
          <w:spacing w:val="-5"/>
        </w:rPr>
        <w:t xml:space="preserve"> </w:t>
      </w:r>
      <w:r w:rsidRPr="00EC082A">
        <w:t>right</w:t>
      </w:r>
      <w:r w:rsidRPr="00EC082A">
        <w:rPr>
          <w:spacing w:val="-4"/>
        </w:rPr>
        <w:t xml:space="preserve"> </w:t>
      </w:r>
      <w:r w:rsidRPr="00EC082A">
        <w:t>temperature</w:t>
      </w:r>
      <w:r w:rsidRPr="00EC082A">
        <w:rPr>
          <w:spacing w:val="-5"/>
        </w:rPr>
        <w:t xml:space="preserve"> </w:t>
      </w:r>
      <w:r w:rsidRPr="00EC082A">
        <w:t>during</w:t>
      </w:r>
      <w:r w:rsidRPr="00EC082A">
        <w:rPr>
          <w:spacing w:val="-6"/>
        </w:rPr>
        <w:t xml:space="preserve"> </w:t>
      </w:r>
      <w:r w:rsidRPr="00EC082A">
        <w:t>load</w:t>
      </w:r>
      <w:r w:rsidRPr="00EC082A">
        <w:rPr>
          <w:spacing w:val="-5"/>
        </w:rPr>
        <w:t xml:space="preserve"> </w:t>
      </w:r>
      <w:r w:rsidRPr="00EC082A">
        <w:t>shedding.</w:t>
      </w:r>
      <w:r w:rsidRPr="00EC082A">
        <w:rPr>
          <w:spacing w:val="-4"/>
        </w:rPr>
        <w:t xml:space="preserve"> </w:t>
      </w:r>
      <w:r w:rsidRPr="00EC082A">
        <w:t>The</w:t>
      </w:r>
      <w:r w:rsidRPr="00EC082A">
        <w:rPr>
          <w:spacing w:val="-5"/>
        </w:rPr>
        <w:t xml:space="preserve"> </w:t>
      </w:r>
      <w:r w:rsidRPr="00EC082A">
        <w:t>Clinic</w:t>
      </w:r>
      <w:r w:rsidRPr="00EC082A">
        <w:rPr>
          <w:spacing w:val="-5"/>
        </w:rPr>
        <w:t xml:space="preserve"> </w:t>
      </w:r>
      <w:r w:rsidRPr="00EC082A">
        <w:t>also</w:t>
      </w:r>
      <w:r w:rsidRPr="00EC082A">
        <w:rPr>
          <w:spacing w:val="-4"/>
        </w:rPr>
        <w:t xml:space="preserve"> </w:t>
      </w:r>
      <w:r w:rsidRPr="00EC082A">
        <w:t>experiences</w:t>
      </w:r>
      <w:r w:rsidRPr="00EC082A">
        <w:rPr>
          <w:spacing w:val="-1"/>
        </w:rPr>
        <w:t xml:space="preserve"> </w:t>
      </w:r>
      <w:r w:rsidRPr="00EC082A">
        <w:t>water</w:t>
      </w:r>
      <w:r w:rsidRPr="00EC082A">
        <w:rPr>
          <w:spacing w:val="-5"/>
        </w:rPr>
        <w:t xml:space="preserve"> </w:t>
      </w:r>
      <w:r w:rsidRPr="00EC082A">
        <w:t>supply</w:t>
      </w:r>
      <w:r w:rsidRPr="00EC082A">
        <w:rPr>
          <w:spacing w:val="-8"/>
        </w:rPr>
        <w:t xml:space="preserve"> </w:t>
      </w:r>
      <w:r w:rsidRPr="00EC082A">
        <w:t>interruption from</w:t>
      </w:r>
      <w:r w:rsidRPr="00EC082A">
        <w:rPr>
          <w:spacing w:val="-3"/>
        </w:rPr>
        <w:t xml:space="preserve"> </w:t>
      </w:r>
      <w:r w:rsidRPr="00EC082A">
        <w:t>NWSC</w:t>
      </w:r>
      <w:r w:rsidRPr="00EC082A">
        <w:rPr>
          <w:spacing w:val="-3"/>
        </w:rPr>
        <w:t xml:space="preserve"> </w:t>
      </w:r>
      <w:r w:rsidRPr="00EC082A">
        <w:t>during</w:t>
      </w:r>
      <w:r w:rsidRPr="00EC082A">
        <w:rPr>
          <w:spacing w:val="-5"/>
        </w:rPr>
        <w:t xml:space="preserve"> </w:t>
      </w:r>
      <w:r w:rsidRPr="00EC082A">
        <w:t>load</w:t>
      </w:r>
      <w:r w:rsidRPr="00EC082A">
        <w:rPr>
          <w:spacing w:val="-4"/>
        </w:rPr>
        <w:t xml:space="preserve"> </w:t>
      </w:r>
      <w:r w:rsidRPr="00EC082A">
        <w:t>shedding.</w:t>
      </w:r>
      <w:r w:rsidRPr="00EC082A">
        <w:rPr>
          <w:spacing w:val="-4"/>
        </w:rPr>
        <w:t xml:space="preserve"> </w:t>
      </w:r>
      <w:r w:rsidRPr="00EC082A">
        <w:t>Therefore,</w:t>
      </w:r>
      <w:r w:rsidRPr="00EC082A">
        <w:rPr>
          <w:spacing w:val="-1"/>
        </w:rPr>
        <w:t xml:space="preserve"> </w:t>
      </w:r>
      <w:r w:rsidRPr="00EC082A">
        <w:t>Garneton</w:t>
      </w:r>
      <w:r w:rsidRPr="00EC082A">
        <w:rPr>
          <w:spacing w:val="-3"/>
        </w:rPr>
        <w:t xml:space="preserve"> </w:t>
      </w:r>
      <w:r w:rsidRPr="00EC082A">
        <w:t>Clinic</w:t>
      </w:r>
      <w:r w:rsidRPr="00EC082A">
        <w:rPr>
          <w:spacing w:val="-4"/>
        </w:rPr>
        <w:t xml:space="preserve"> </w:t>
      </w:r>
      <w:r w:rsidRPr="00EC082A">
        <w:t>highly</w:t>
      </w:r>
      <w:r w:rsidRPr="00EC082A">
        <w:rPr>
          <w:spacing w:val="-5"/>
        </w:rPr>
        <w:t xml:space="preserve"> </w:t>
      </w:r>
      <w:r w:rsidRPr="00EC082A">
        <w:t>supports</w:t>
      </w:r>
      <w:r w:rsidRPr="00EC082A">
        <w:rPr>
          <w:spacing w:val="-4"/>
        </w:rPr>
        <w:t xml:space="preserve"> </w:t>
      </w:r>
      <w:r w:rsidRPr="00EC082A">
        <w:t>the</w:t>
      </w:r>
      <w:r w:rsidRPr="00EC082A">
        <w:rPr>
          <w:spacing w:val="-2"/>
        </w:rPr>
        <w:t xml:space="preserve"> </w:t>
      </w:r>
      <w:r w:rsidRPr="00EC082A">
        <w:t>CEC</w:t>
      </w:r>
      <w:r w:rsidRPr="00EC082A">
        <w:rPr>
          <w:spacing w:val="-3"/>
        </w:rPr>
        <w:t xml:space="preserve"> </w:t>
      </w:r>
      <w:r w:rsidRPr="00EC082A">
        <w:t>solar</w:t>
      </w:r>
      <w:r w:rsidRPr="00EC082A">
        <w:rPr>
          <w:spacing w:val="-2"/>
        </w:rPr>
        <w:t xml:space="preserve"> </w:t>
      </w:r>
      <w:r w:rsidRPr="00EC082A">
        <w:t xml:space="preserve">PV </w:t>
      </w:r>
      <w:r w:rsidRPr="00EC082A">
        <w:rPr>
          <w:spacing w:val="-2"/>
        </w:rPr>
        <w:t>project</w:t>
      </w:r>
      <w:r w:rsidRPr="00EC082A">
        <w:rPr>
          <w:spacing w:val="-6"/>
        </w:rPr>
        <w:t xml:space="preserve"> </w:t>
      </w:r>
      <w:r w:rsidRPr="00EC082A">
        <w:rPr>
          <w:spacing w:val="-2"/>
        </w:rPr>
        <w:t>because</w:t>
      </w:r>
      <w:r w:rsidRPr="00EC082A">
        <w:rPr>
          <w:spacing w:val="-5"/>
        </w:rPr>
        <w:t xml:space="preserve"> </w:t>
      </w:r>
      <w:r w:rsidRPr="00EC082A">
        <w:rPr>
          <w:spacing w:val="-2"/>
        </w:rPr>
        <w:t>they</w:t>
      </w:r>
      <w:r w:rsidRPr="00EC082A">
        <w:rPr>
          <w:spacing w:val="-8"/>
        </w:rPr>
        <w:t xml:space="preserve"> </w:t>
      </w:r>
      <w:r w:rsidRPr="00EC082A">
        <w:rPr>
          <w:spacing w:val="-2"/>
        </w:rPr>
        <w:t>look forward</w:t>
      </w:r>
      <w:r w:rsidRPr="00EC082A">
        <w:rPr>
          <w:spacing w:val="-10"/>
        </w:rPr>
        <w:t xml:space="preserve"> </w:t>
      </w:r>
      <w:r w:rsidRPr="00EC082A">
        <w:rPr>
          <w:spacing w:val="-2"/>
        </w:rPr>
        <w:t>to reduced</w:t>
      </w:r>
      <w:r w:rsidRPr="00EC082A">
        <w:rPr>
          <w:spacing w:val="-7"/>
        </w:rPr>
        <w:t xml:space="preserve"> </w:t>
      </w:r>
      <w:r w:rsidRPr="00EC082A">
        <w:rPr>
          <w:spacing w:val="-2"/>
        </w:rPr>
        <w:t>load</w:t>
      </w:r>
      <w:r w:rsidRPr="00EC082A">
        <w:rPr>
          <w:spacing w:val="-8"/>
        </w:rPr>
        <w:t xml:space="preserve"> </w:t>
      </w:r>
      <w:r w:rsidRPr="00EC082A">
        <w:rPr>
          <w:spacing w:val="-2"/>
        </w:rPr>
        <w:t>shedding</w:t>
      </w:r>
      <w:r w:rsidRPr="00EC082A">
        <w:rPr>
          <w:spacing w:val="-7"/>
        </w:rPr>
        <w:t xml:space="preserve"> </w:t>
      </w:r>
      <w:r w:rsidRPr="00EC082A">
        <w:rPr>
          <w:spacing w:val="-2"/>
        </w:rPr>
        <w:t>hours</w:t>
      </w:r>
      <w:r w:rsidRPr="00EC082A">
        <w:rPr>
          <w:spacing w:val="-6"/>
        </w:rPr>
        <w:t xml:space="preserve"> </w:t>
      </w:r>
      <w:r w:rsidRPr="00EC082A">
        <w:rPr>
          <w:spacing w:val="-2"/>
        </w:rPr>
        <w:t>if</w:t>
      </w:r>
      <w:r w:rsidRPr="00EC082A">
        <w:rPr>
          <w:spacing w:val="-7"/>
        </w:rPr>
        <w:t xml:space="preserve"> </w:t>
      </w:r>
      <w:r w:rsidRPr="00EC082A">
        <w:rPr>
          <w:spacing w:val="-2"/>
        </w:rPr>
        <w:t>more</w:t>
      </w:r>
      <w:r w:rsidRPr="00EC082A">
        <w:rPr>
          <w:spacing w:val="-6"/>
        </w:rPr>
        <w:t xml:space="preserve"> </w:t>
      </w:r>
      <w:r w:rsidRPr="00EC082A">
        <w:rPr>
          <w:spacing w:val="-2"/>
        </w:rPr>
        <w:t>electricity</w:t>
      </w:r>
      <w:r w:rsidRPr="00EC082A">
        <w:rPr>
          <w:spacing w:val="-11"/>
        </w:rPr>
        <w:t xml:space="preserve"> </w:t>
      </w:r>
      <w:r w:rsidRPr="00EC082A">
        <w:rPr>
          <w:spacing w:val="-2"/>
        </w:rPr>
        <w:t>is</w:t>
      </w:r>
      <w:r w:rsidRPr="00EC082A">
        <w:rPr>
          <w:spacing w:val="-6"/>
        </w:rPr>
        <w:t xml:space="preserve"> </w:t>
      </w:r>
      <w:r w:rsidRPr="00EC082A">
        <w:rPr>
          <w:spacing w:val="-2"/>
        </w:rPr>
        <w:t>injected</w:t>
      </w:r>
      <w:r w:rsidRPr="00EC082A">
        <w:rPr>
          <w:spacing w:val="-6"/>
        </w:rPr>
        <w:t xml:space="preserve"> </w:t>
      </w:r>
      <w:r w:rsidRPr="00EC082A">
        <w:rPr>
          <w:spacing w:val="-2"/>
        </w:rPr>
        <w:t xml:space="preserve">into </w:t>
      </w:r>
      <w:r w:rsidRPr="00EC082A">
        <w:t>the national grid.</w:t>
      </w:r>
    </w:p>
    <w:p w14:paraId="30DD830E" w14:textId="7111EC04" w:rsidR="004A6D04" w:rsidRPr="00EC082A" w:rsidRDefault="005B1A76" w:rsidP="00AE2D60">
      <w:pPr>
        <w:pStyle w:val="Titre3"/>
      </w:pPr>
      <w:bookmarkStart w:id="245" w:name="_bookmark91"/>
      <w:bookmarkEnd w:id="245"/>
      <w:r>
        <w:t xml:space="preserve"> </w:t>
      </w:r>
      <w:bookmarkStart w:id="246" w:name="_Toc198363381"/>
      <w:r w:rsidR="00E24CE6" w:rsidRPr="00EC082A">
        <w:t>Energy</w:t>
      </w:r>
      <w:bookmarkEnd w:id="246"/>
    </w:p>
    <w:p w14:paraId="3CF96C7B" w14:textId="6CFB6A07" w:rsidR="004A6D04" w:rsidRPr="00EC082A" w:rsidRDefault="00E24CE6" w:rsidP="00AE2D60">
      <w:pPr>
        <w:pStyle w:val="Corpsdetexte"/>
        <w:spacing w:line="254" w:lineRule="auto"/>
        <w:ind w:right="388"/>
      </w:pPr>
      <w:r w:rsidRPr="00EC082A">
        <w:t>Copperbelt</w:t>
      </w:r>
      <w:r w:rsidRPr="00EC082A">
        <w:rPr>
          <w:spacing w:val="-15"/>
        </w:rPr>
        <w:t xml:space="preserve"> </w:t>
      </w:r>
      <w:r w:rsidRPr="00EC082A">
        <w:t>Energy</w:t>
      </w:r>
      <w:r w:rsidRPr="00EC082A">
        <w:rPr>
          <w:spacing w:val="-15"/>
        </w:rPr>
        <w:t xml:space="preserve"> </w:t>
      </w:r>
      <w:r w:rsidRPr="00EC082A">
        <w:t>Corporations</w:t>
      </w:r>
      <w:r w:rsidRPr="00EC082A">
        <w:rPr>
          <w:spacing w:val="-15"/>
        </w:rPr>
        <w:t xml:space="preserve"> </w:t>
      </w:r>
      <w:r w:rsidRPr="00EC082A">
        <w:t>(CEC)</w:t>
      </w:r>
      <w:r w:rsidRPr="00EC082A">
        <w:rPr>
          <w:spacing w:val="-15"/>
        </w:rPr>
        <w:t xml:space="preserve"> </w:t>
      </w:r>
      <w:r w:rsidRPr="00EC082A">
        <w:t>and</w:t>
      </w:r>
      <w:r w:rsidRPr="00EC082A">
        <w:rPr>
          <w:spacing w:val="-15"/>
        </w:rPr>
        <w:t xml:space="preserve"> </w:t>
      </w:r>
      <w:r w:rsidR="00AE2D60" w:rsidRPr="00EC082A">
        <w:t>ZESCO</w:t>
      </w:r>
      <w:r w:rsidRPr="00EC082A">
        <w:rPr>
          <w:spacing w:val="-15"/>
        </w:rPr>
        <w:t xml:space="preserve"> </w:t>
      </w:r>
      <w:r w:rsidRPr="00EC082A">
        <w:t>are</w:t>
      </w:r>
      <w:r w:rsidRPr="00EC082A">
        <w:rPr>
          <w:spacing w:val="-15"/>
        </w:rPr>
        <w:t xml:space="preserve"> </w:t>
      </w:r>
      <w:r w:rsidRPr="00EC082A">
        <w:t>the</w:t>
      </w:r>
      <w:r w:rsidRPr="00EC082A">
        <w:rPr>
          <w:spacing w:val="-15"/>
        </w:rPr>
        <w:t xml:space="preserve"> </w:t>
      </w:r>
      <w:r w:rsidRPr="00EC082A">
        <w:t>two</w:t>
      </w:r>
      <w:r w:rsidRPr="00EC082A">
        <w:rPr>
          <w:spacing w:val="-15"/>
        </w:rPr>
        <w:t xml:space="preserve"> </w:t>
      </w:r>
      <w:r w:rsidRPr="00EC082A">
        <w:t>suppliers</w:t>
      </w:r>
      <w:r w:rsidRPr="00EC082A">
        <w:rPr>
          <w:spacing w:val="-15"/>
        </w:rPr>
        <w:t xml:space="preserve"> </w:t>
      </w:r>
      <w:r w:rsidRPr="00EC082A">
        <w:t>of</w:t>
      </w:r>
      <w:r w:rsidRPr="00EC082A">
        <w:rPr>
          <w:spacing w:val="-15"/>
        </w:rPr>
        <w:t xml:space="preserve"> </w:t>
      </w:r>
      <w:r w:rsidRPr="00EC082A">
        <w:t>grid</w:t>
      </w:r>
      <w:r w:rsidRPr="00EC082A">
        <w:rPr>
          <w:spacing w:val="-15"/>
        </w:rPr>
        <w:t xml:space="preserve"> </w:t>
      </w:r>
      <w:r w:rsidRPr="00EC082A">
        <w:t>electricity</w:t>
      </w:r>
      <w:r w:rsidRPr="00EC082A">
        <w:rPr>
          <w:spacing w:val="-15"/>
        </w:rPr>
        <w:t xml:space="preserve"> </w:t>
      </w:r>
      <w:r w:rsidRPr="00EC082A">
        <w:t>in</w:t>
      </w:r>
      <w:r w:rsidRPr="00EC082A">
        <w:rPr>
          <w:spacing w:val="-15"/>
        </w:rPr>
        <w:t xml:space="preserve"> </w:t>
      </w:r>
      <w:r w:rsidRPr="00EC082A">
        <w:t xml:space="preserve">Kitwe District. The mines are supplied with electricity by CEC, while </w:t>
      </w:r>
      <w:r w:rsidR="00AE2D60" w:rsidRPr="00EC082A">
        <w:t>ZESCO</w:t>
      </w:r>
      <w:r w:rsidRPr="00EC082A">
        <w:t xml:space="preserve"> supplies the households, industries and other institutions.</w:t>
      </w:r>
    </w:p>
    <w:p w14:paraId="47C36D98" w14:textId="77777777" w:rsidR="004A6D04" w:rsidRPr="00EC082A" w:rsidRDefault="00E24CE6" w:rsidP="00AE2D60">
      <w:pPr>
        <w:pStyle w:val="Titre3"/>
      </w:pPr>
      <w:bookmarkStart w:id="247" w:name="_bookmark92"/>
      <w:bookmarkStart w:id="248" w:name="_Toc198363382"/>
      <w:bookmarkEnd w:id="247"/>
      <w:r w:rsidRPr="00EC082A">
        <w:t>Traditions,</w:t>
      </w:r>
      <w:r w:rsidRPr="00EC082A">
        <w:rPr>
          <w:spacing w:val="-6"/>
        </w:rPr>
        <w:t xml:space="preserve"> </w:t>
      </w:r>
      <w:r w:rsidRPr="00EC082A">
        <w:t>Rites</w:t>
      </w:r>
      <w:r w:rsidRPr="00EC082A">
        <w:rPr>
          <w:spacing w:val="-5"/>
        </w:rPr>
        <w:t xml:space="preserve"> </w:t>
      </w:r>
      <w:r w:rsidRPr="00EC082A">
        <w:t>and</w:t>
      </w:r>
      <w:r w:rsidRPr="00EC082A">
        <w:rPr>
          <w:spacing w:val="-7"/>
        </w:rPr>
        <w:t xml:space="preserve"> </w:t>
      </w:r>
      <w:r w:rsidRPr="00EC082A">
        <w:t>Archaeology</w:t>
      </w:r>
      <w:bookmarkEnd w:id="248"/>
    </w:p>
    <w:p w14:paraId="2F5041ED" w14:textId="77777777" w:rsidR="004A6D04" w:rsidRPr="00EC082A" w:rsidRDefault="00E24CE6" w:rsidP="00AE2D60">
      <w:pPr>
        <w:pStyle w:val="Corpsdetexte"/>
        <w:spacing w:line="254" w:lineRule="auto"/>
        <w:ind w:right="377"/>
      </w:pPr>
      <w:r w:rsidRPr="00EC082A">
        <w:t xml:space="preserve">Kitwe District has been an urban district since the early 1900s when the mines were opened. Therefore, it does not have traditional leadership system that maintains rite and rituals, or the </w:t>
      </w:r>
      <w:r w:rsidRPr="00EC082A">
        <w:rPr>
          <w:spacing w:val="-2"/>
        </w:rPr>
        <w:t>commemoration</w:t>
      </w:r>
      <w:r w:rsidRPr="00EC082A">
        <w:rPr>
          <w:spacing w:val="-13"/>
        </w:rPr>
        <w:t xml:space="preserve"> </w:t>
      </w:r>
      <w:r w:rsidRPr="00EC082A">
        <w:rPr>
          <w:spacing w:val="-2"/>
        </w:rPr>
        <w:t>of</w:t>
      </w:r>
      <w:r w:rsidRPr="00EC082A">
        <w:rPr>
          <w:spacing w:val="-13"/>
        </w:rPr>
        <w:t xml:space="preserve"> </w:t>
      </w:r>
      <w:r w:rsidRPr="00EC082A">
        <w:rPr>
          <w:spacing w:val="-2"/>
        </w:rPr>
        <w:t>traditional</w:t>
      </w:r>
      <w:r w:rsidRPr="00EC082A">
        <w:rPr>
          <w:spacing w:val="-13"/>
        </w:rPr>
        <w:t xml:space="preserve"> </w:t>
      </w:r>
      <w:r w:rsidRPr="00EC082A">
        <w:rPr>
          <w:spacing w:val="-2"/>
        </w:rPr>
        <w:t>ceremonies.</w:t>
      </w:r>
      <w:r w:rsidRPr="00EC082A">
        <w:rPr>
          <w:spacing w:val="-13"/>
        </w:rPr>
        <w:t xml:space="preserve"> </w:t>
      </w:r>
      <w:r w:rsidRPr="00EC082A">
        <w:rPr>
          <w:spacing w:val="-2"/>
        </w:rPr>
        <w:t>The</w:t>
      </w:r>
      <w:r w:rsidRPr="00EC082A">
        <w:rPr>
          <w:spacing w:val="-13"/>
        </w:rPr>
        <w:t xml:space="preserve"> </w:t>
      </w:r>
      <w:r w:rsidRPr="00EC082A">
        <w:rPr>
          <w:spacing w:val="-2"/>
        </w:rPr>
        <w:t>only</w:t>
      </w:r>
      <w:r w:rsidRPr="00EC082A">
        <w:rPr>
          <w:spacing w:val="-13"/>
        </w:rPr>
        <w:t xml:space="preserve"> </w:t>
      </w:r>
      <w:r w:rsidRPr="00EC082A">
        <w:rPr>
          <w:spacing w:val="-2"/>
        </w:rPr>
        <w:t>observable</w:t>
      </w:r>
      <w:r w:rsidRPr="00EC082A">
        <w:rPr>
          <w:spacing w:val="-13"/>
        </w:rPr>
        <w:t xml:space="preserve"> </w:t>
      </w:r>
      <w:r w:rsidRPr="00EC082A">
        <w:rPr>
          <w:spacing w:val="-2"/>
        </w:rPr>
        <w:t>ritual</w:t>
      </w:r>
      <w:r w:rsidRPr="00EC082A">
        <w:rPr>
          <w:spacing w:val="-13"/>
        </w:rPr>
        <w:t xml:space="preserve"> </w:t>
      </w:r>
      <w:r w:rsidRPr="00EC082A">
        <w:rPr>
          <w:spacing w:val="-2"/>
        </w:rPr>
        <w:t>practiced</w:t>
      </w:r>
      <w:r w:rsidRPr="00EC082A">
        <w:rPr>
          <w:spacing w:val="-13"/>
        </w:rPr>
        <w:t xml:space="preserve"> </w:t>
      </w:r>
      <w:r w:rsidRPr="00EC082A">
        <w:rPr>
          <w:spacing w:val="-2"/>
        </w:rPr>
        <w:t>in</w:t>
      </w:r>
      <w:r w:rsidRPr="00EC082A">
        <w:rPr>
          <w:spacing w:val="-13"/>
        </w:rPr>
        <w:t xml:space="preserve"> </w:t>
      </w:r>
      <w:r w:rsidRPr="00EC082A">
        <w:rPr>
          <w:spacing w:val="-2"/>
        </w:rPr>
        <w:t>the</w:t>
      </w:r>
      <w:r w:rsidRPr="00EC082A">
        <w:rPr>
          <w:spacing w:val="-13"/>
        </w:rPr>
        <w:t xml:space="preserve"> </w:t>
      </w:r>
      <w:r w:rsidRPr="00EC082A">
        <w:rPr>
          <w:spacing w:val="-2"/>
        </w:rPr>
        <w:t>study</w:t>
      </w:r>
      <w:r w:rsidRPr="00EC082A">
        <w:rPr>
          <w:spacing w:val="-13"/>
        </w:rPr>
        <w:t xml:space="preserve"> </w:t>
      </w:r>
      <w:r w:rsidRPr="00EC082A">
        <w:rPr>
          <w:spacing w:val="-2"/>
        </w:rPr>
        <w:t>area</w:t>
      </w:r>
      <w:r w:rsidRPr="00EC082A">
        <w:rPr>
          <w:spacing w:val="-13"/>
        </w:rPr>
        <w:t xml:space="preserve"> </w:t>
      </w:r>
      <w:r w:rsidRPr="00EC082A">
        <w:rPr>
          <w:spacing w:val="-2"/>
        </w:rPr>
        <w:t xml:space="preserve">and </w:t>
      </w:r>
      <w:r w:rsidRPr="00EC082A">
        <w:rPr>
          <w:spacing w:val="-4"/>
        </w:rPr>
        <w:t>in</w:t>
      </w:r>
      <w:r w:rsidRPr="00EC082A">
        <w:rPr>
          <w:spacing w:val="-11"/>
        </w:rPr>
        <w:t xml:space="preserve"> </w:t>
      </w:r>
      <w:r w:rsidRPr="00EC082A">
        <w:rPr>
          <w:spacing w:val="-4"/>
        </w:rPr>
        <w:t>Kitwe</w:t>
      </w:r>
      <w:r w:rsidRPr="00EC082A">
        <w:rPr>
          <w:spacing w:val="-11"/>
        </w:rPr>
        <w:t xml:space="preserve"> </w:t>
      </w:r>
      <w:r w:rsidRPr="00EC082A">
        <w:rPr>
          <w:spacing w:val="-4"/>
        </w:rPr>
        <w:t>at</w:t>
      </w:r>
      <w:r w:rsidRPr="00EC082A">
        <w:rPr>
          <w:spacing w:val="-11"/>
        </w:rPr>
        <w:t xml:space="preserve"> </w:t>
      </w:r>
      <w:r w:rsidRPr="00EC082A">
        <w:rPr>
          <w:spacing w:val="-4"/>
        </w:rPr>
        <w:t>large</w:t>
      </w:r>
      <w:r w:rsidRPr="00EC082A">
        <w:rPr>
          <w:spacing w:val="-11"/>
        </w:rPr>
        <w:t xml:space="preserve"> </w:t>
      </w:r>
      <w:r w:rsidRPr="00EC082A">
        <w:rPr>
          <w:spacing w:val="-4"/>
        </w:rPr>
        <w:t>are</w:t>
      </w:r>
      <w:r w:rsidRPr="00EC082A">
        <w:rPr>
          <w:spacing w:val="-11"/>
        </w:rPr>
        <w:t xml:space="preserve"> </w:t>
      </w:r>
      <w:r w:rsidRPr="00EC082A">
        <w:rPr>
          <w:spacing w:val="-4"/>
        </w:rPr>
        <w:t>rituals</w:t>
      </w:r>
      <w:r w:rsidRPr="00EC082A">
        <w:rPr>
          <w:spacing w:val="-11"/>
        </w:rPr>
        <w:t xml:space="preserve"> </w:t>
      </w:r>
      <w:r w:rsidRPr="00EC082A">
        <w:rPr>
          <w:spacing w:val="-4"/>
        </w:rPr>
        <w:t>around</w:t>
      </w:r>
      <w:r w:rsidRPr="00EC082A">
        <w:rPr>
          <w:spacing w:val="-11"/>
        </w:rPr>
        <w:t xml:space="preserve"> </w:t>
      </w:r>
      <w:r w:rsidRPr="00EC082A">
        <w:rPr>
          <w:spacing w:val="-4"/>
        </w:rPr>
        <w:t>death;</w:t>
      </w:r>
      <w:r w:rsidRPr="00EC082A">
        <w:rPr>
          <w:spacing w:val="-11"/>
        </w:rPr>
        <w:t xml:space="preserve"> </w:t>
      </w:r>
      <w:r w:rsidRPr="00EC082A">
        <w:rPr>
          <w:spacing w:val="-4"/>
        </w:rPr>
        <w:t>were</w:t>
      </w:r>
      <w:r w:rsidRPr="00EC082A">
        <w:rPr>
          <w:spacing w:val="-11"/>
        </w:rPr>
        <w:t xml:space="preserve"> </w:t>
      </w:r>
      <w:r w:rsidRPr="00EC082A">
        <w:rPr>
          <w:spacing w:val="-4"/>
        </w:rPr>
        <w:t>people</w:t>
      </w:r>
      <w:r w:rsidRPr="00EC082A">
        <w:rPr>
          <w:spacing w:val="-11"/>
        </w:rPr>
        <w:t xml:space="preserve"> </w:t>
      </w:r>
      <w:r w:rsidRPr="00EC082A">
        <w:rPr>
          <w:spacing w:val="-4"/>
        </w:rPr>
        <w:t>gather</w:t>
      </w:r>
      <w:r w:rsidRPr="00EC082A">
        <w:rPr>
          <w:spacing w:val="-11"/>
        </w:rPr>
        <w:t xml:space="preserve"> </w:t>
      </w:r>
      <w:r w:rsidRPr="00EC082A">
        <w:rPr>
          <w:spacing w:val="-4"/>
        </w:rPr>
        <w:t>to</w:t>
      </w:r>
      <w:r w:rsidRPr="00EC082A">
        <w:rPr>
          <w:spacing w:val="-11"/>
        </w:rPr>
        <w:t xml:space="preserve"> </w:t>
      </w:r>
      <w:r w:rsidRPr="00EC082A">
        <w:rPr>
          <w:spacing w:val="-4"/>
        </w:rPr>
        <w:t>mourn</w:t>
      </w:r>
      <w:r w:rsidRPr="00EC082A">
        <w:rPr>
          <w:spacing w:val="-11"/>
        </w:rPr>
        <w:t xml:space="preserve"> </w:t>
      </w:r>
      <w:r w:rsidRPr="00EC082A">
        <w:rPr>
          <w:spacing w:val="-4"/>
        </w:rPr>
        <w:t>with</w:t>
      </w:r>
      <w:r w:rsidRPr="00EC082A">
        <w:rPr>
          <w:spacing w:val="-11"/>
        </w:rPr>
        <w:t xml:space="preserve"> </w:t>
      </w:r>
      <w:r w:rsidRPr="00EC082A">
        <w:rPr>
          <w:spacing w:val="-4"/>
        </w:rPr>
        <w:t>the</w:t>
      </w:r>
      <w:r w:rsidRPr="00EC082A">
        <w:rPr>
          <w:spacing w:val="-11"/>
        </w:rPr>
        <w:t xml:space="preserve"> </w:t>
      </w:r>
      <w:r w:rsidRPr="00EC082A">
        <w:rPr>
          <w:spacing w:val="-4"/>
        </w:rPr>
        <w:t>family</w:t>
      </w:r>
      <w:r w:rsidRPr="00EC082A">
        <w:rPr>
          <w:spacing w:val="-11"/>
        </w:rPr>
        <w:t xml:space="preserve"> </w:t>
      </w:r>
      <w:r w:rsidRPr="00EC082A">
        <w:rPr>
          <w:spacing w:val="-4"/>
        </w:rPr>
        <w:t>of</w:t>
      </w:r>
      <w:r w:rsidRPr="00EC082A">
        <w:rPr>
          <w:spacing w:val="-11"/>
        </w:rPr>
        <w:t xml:space="preserve"> </w:t>
      </w:r>
      <w:r w:rsidRPr="00EC082A">
        <w:rPr>
          <w:spacing w:val="-4"/>
        </w:rPr>
        <w:t>the</w:t>
      </w:r>
      <w:r w:rsidRPr="00EC082A">
        <w:rPr>
          <w:spacing w:val="-11"/>
        </w:rPr>
        <w:t xml:space="preserve"> </w:t>
      </w:r>
      <w:r w:rsidRPr="00EC082A">
        <w:rPr>
          <w:spacing w:val="-4"/>
        </w:rPr>
        <w:t xml:space="preserve">deceased </w:t>
      </w:r>
      <w:r w:rsidRPr="00EC082A">
        <w:t xml:space="preserve">escort the family to the gravel yard. Kitwe District does not host any of the heritage or sites of </w:t>
      </w:r>
      <w:r w:rsidRPr="00EC082A">
        <w:rPr>
          <w:spacing w:val="-2"/>
        </w:rPr>
        <w:t>archeological</w:t>
      </w:r>
      <w:r w:rsidRPr="00EC082A">
        <w:rPr>
          <w:spacing w:val="-12"/>
        </w:rPr>
        <w:t xml:space="preserve"> </w:t>
      </w:r>
      <w:r w:rsidRPr="00EC082A">
        <w:rPr>
          <w:spacing w:val="-2"/>
        </w:rPr>
        <w:t>importance</w:t>
      </w:r>
      <w:r w:rsidRPr="00EC082A">
        <w:rPr>
          <w:spacing w:val="-10"/>
        </w:rPr>
        <w:t xml:space="preserve"> </w:t>
      </w:r>
      <w:r w:rsidRPr="00EC082A">
        <w:rPr>
          <w:spacing w:val="-2"/>
        </w:rPr>
        <w:t>found</w:t>
      </w:r>
      <w:r w:rsidRPr="00EC082A">
        <w:rPr>
          <w:spacing w:val="-12"/>
        </w:rPr>
        <w:t xml:space="preserve"> </w:t>
      </w:r>
      <w:r w:rsidRPr="00EC082A">
        <w:rPr>
          <w:spacing w:val="-2"/>
        </w:rPr>
        <w:t>in</w:t>
      </w:r>
      <w:r w:rsidRPr="00EC082A">
        <w:rPr>
          <w:spacing w:val="-10"/>
        </w:rPr>
        <w:t xml:space="preserve"> </w:t>
      </w:r>
      <w:r w:rsidRPr="00EC082A">
        <w:rPr>
          <w:spacing w:val="-2"/>
        </w:rPr>
        <w:t>Zambia.</w:t>
      </w:r>
      <w:r w:rsidRPr="00EC082A">
        <w:rPr>
          <w:spacing w:val="-12"/>
        </w:rPr>
        <w:t xml:space="preserve"> </w:t>
      </w:r>
      <w:r w:rsidRPr="00EC082A">
        <w:rPr>
          <w:spacing w:val="-2"/>
        </w:rPr>
        <w:t>The</w:t>
      </w:r>
      <w:r w:rsidRPr="00EC082A">
        <w:rPr>
          <w:spacing w:val="-13"/>
        </w:rPr>
        <w:t xml:space="preserve"> </w:t>
      </w:r>
      <w:r w:rsidRPr="00EC082A">
        <w:rPr>
          <w:spacing w:val="-2"/>
        </w:rPr>
        <w:t>Nakayombo</w:t>
      </w:r>
      <w:r w:rsidRPr="00EC082A">
        <w:rPr>
          <w:spacing w:val="-10"/>
        </w:rPr>
        <w:t xml:space="preserve"> </w:t>
      </w:r>
      <w:r w:rsidRPr="00EC082A">
        <w:rPr>
          <w:spacing w:val="-2"/>
        </w:rPr>
        <w:t>cemetery,</w:t>
      </w:r>
      <w:r w:rsidRPr="00EC082A">
        <w:rPr>
          <w:spacing w:val="-9"/>
        </w:rPr>
        <w:t xml:space="preserve"> </w:t>
      </w:r>
      <w:r w:rsidRPr="00EC082A">
        <w:rPr>
          <w:spacing w:val="-2"/>
        </w:rPr>
        <w:t>which</w:t>
      </w:r>
      <w:r w:rsidRPr="00EC082A">
        <w:rPr>
          <w:spacing w:val="-13"/>
        </w:rPr>
        <w:t xml:space="preserve"> </w:t>
      </w:r>
      <w:r w:rsidRPr="00EC082A">
        <w:rPr>
          <w:spacing w:val="-2"/>
        </w:rPr>
        <w:t>is</w:t>
      </w:r>
      <w:r w:rsidRPr="00EC082A">
        <w:rPr>
          <w:spacing w:val="-12"/>
        </w:rPr>
        <w:t xml:space="preserve"> </w:t>
      </w:r>
      <w:r w:rsidRPr="00EC082A">
        <w:rPr>
          <w:spacing w:val="-2"/>
        </w:rPr>
        <w:t>found</w:t>
      </w:r>
      <w:r w:rsidRPr="00EC082A">
        <w:rPr>
          <w:spacing w:val="-10"/>
        </w:rPr>
        <w:t xml:space="preserve"> </w:t>
      </w:r>
      <w:r w:rsidRPr="00EC082A">
        <w:rPr>
          <w:spacing w:val="-2"/>
        </w:rPr>
        <w:t>about</w:t>
      </w:r>
      <w:r w:rsidRPr="00EC082A">
        <w:rPr>
          <w:spacing w:val="-9"/>
        </w:rPr>
        <w:t xml:space="preserve"> </w:t>
      </w:r>
      <w:r w:rsidRPr="00EC082A">
        <w:rPr>
          <w:spacing w:val="-2"/>
        </w:rPr>
        <w:t>4.2</w:t>
      </w:r>
      <w:r w:rsidRPr="00EC082A">
        <w:rPr>
          <w:spacing w:val="-12"/>
        </w:rPr>
        <w:t xml:space="preserve"> </w:t>
      </w:r>
      <w:r w:rsidRPr="00EC082A">
        <w:rPr>
          <w:spacing w:val="-2"/>
        </w:rPr>
        <w:t xml:space="preserve">km </w:t>
      </w:r>
      <w:r w:rsidRPr="00EC082A">
        <w:rPr>
          <w:spacing w:val="-6"/>
        </w:rPr>
        <w:t>southeast of the Project site at GPS coordinates 35L 0629741 UTM 8593452 is</w:t>
      </w:r>
      <w:r w:rsidRPr="00EC082A">
        <w:t xml:space="preserve"> </w:t>
      </w:r>
      <w:r w:rsidRPr="00EC082A">
        <w:rPr>
          <w:spacing w:val="-6"/>
        </w:rPr>
        <w:t>the only</w:t>
      </w:r>
      <w:r w:rsidRPr="00EC082A">
        <w:rPr>
          <w:spacing w:val="-7"/>
        </w:rPr>
        <w:t xml:space="preserve"> </w:t>
      </w:r>
      <w:r w:rsidRPr="00EC082A">
        <w:rPr>
          <w:spacing w:val="-6"/>
        </w:rPr>
        <w:t xml:space="preserve">site of cultural </w:t>
      </w:r>
      <w:r w:rsidRPr="00EC082A">
        <w:rPr>
          <w:spacing w:val="-2"/>
        </w:rPr>
        <w:t>importance</w:t>
      </w:r>
      <w:r w:rsidRPr="00EC082A">
        <w:rPr>
          <w:spacing w:val="-13"/>
        </w:rPr>
        <w:t xml:space="preserve"> </w:t>
      </w:r>
      <w:r w:rsidRPr="00EC082A">
        <w:rPr>
          <w:spacing w:val="-2"/>
        </w:rPr>
        <w:t>found</w:t>
      </w:r>
      <w:r w:rsidRPr="00EC082A">
        <w:rPr>
          <w:spacing w:val="-13"/>
        </w:rPr>
        <w:t xml:space="preserve"> </w:t>
      </w:r>
      <w:r w:rsidRPr="00EC082A">
        <w:rPr>
          <w:spacing w:val="-2"/>
        </w:rPr>
        <w:t>in</w:t>
      </w:r>
      <w:r w:rsidRPr="00EC082A">
        <w:rPr>
          <w:spacing w:val="-13"/>
        </w:rPr>
        <w:t xml:space="preserve"> </w:t>
      </w:r>
      <w:r w:rsidRPr="00EC082A">
        <w:rPr>
          <w:spacing w:val="-2"/>
        </w:rPr>
        <w:t>close</w:t>
      </w:r>
      <w:r w:rsidRPr="00EC082A">
        <w:rPr>
          <w:spacing w:val="-13"/>
        </w:rPr>
        <w:t xml:space="preserve"> </w:t>
      </w:r>
      <w:r w:rsidRPr="00EC082A">
        <w:rPr>
          <w:spacing w:val="-2"/>
        </w:rPr>
        <w:t>proximity.</w:t>
      </w:r>
      <w:r w:rsidRPr="00EC082A">
        <w:rPr>
          <w:spacing w:val="-13"/>
        </w:rPr>
        <w:t xml:space="preserve"> </w:t>
      </w:r>
      <w:r w:rsidRPr="00EC082A">
        <w:rPr>
          <w:spacing w:val="-2"/>
        </w:rPr>
        <w:t>This</w:t>
      </w:r>
      <w:r w:rsidRPr="00EC082A">
        <w:rPr>
          <w:spacing w:val="-12"/>
        </w:rPr>
        <w:t xml:space="preserve"> </w:t>
      </w:r>
      <w:r w:rsidRPr="00EC082A">
        <w:rPr>
          <w:spacing w:val="-2"/>
        </w:rPr>
        <w:t>is</w:t>
      </w:r>
      <w:r w:rsidRPr="00EC082A">
        <w:rPr>
          <w:spacing w:val="-12"/>
        </w:rPr>
        <w:t xml:space="preserve"> </w:t>
      </w:r>
      <w:r w:rsidRPr="00EC082A">
        <w:rPr>
          <w:spacing w:val="-2"/>
        </w:rPr>
        <w:t>an</w:t>
      </w:r>
      <w:r w:rsidRPr="00EC082A">
        <w:rPr>
          <w:spacing w:val="-12"/>
        </w:rPr>
        <w:t xml:space="preserve"> </w:t>
      </w:r>
      <w:r w:rsidRPr="00EC082A">
        <w:rPr>
          <w:spacing w:val="-2"/>
        </w:rPr>
        <w:t>active</w:t>
      </w:r>
      <w:r w:rsidRPr="00EC082A">
        <w:rPr>
          <w:spacing w:val="-13"/>
        </w:rPr>
        <w:t xml:space="preserve"> </w:t>
      </w:r>
      <w:r w:rsidRPr="00EC082A">
        <w:rPr>
          <w:spacing w:val="-2"/>
        </w:rPr>
        <w:t>cemetery</w:t>
      </w:r>
      <w:r w:rsidRPr="00EC082A">
        <w:rPr>
          <w:spacing w:val="-13"/>
        </w:rPr>
        <w:t xml:space="preserve"> </w:t>
      </w:r>
      <w:r w:rsidRPr="00EC082A">
        <w:rPr>
          <w:spacing w:val="-2"/>
        </w:rPr>
        <w:t>which</w:t>
      </w:r>
      <w:r w:rsidRPr="00EC082A">
        <w:rPr>
          <w:spacing w:val="-12"/>
        </w:rPr>
        <w:t xml:space="preserve"> </w:t>
      </w:r>
      <w:r w:rsidRPr="00EC082A">
        <w:rPr>
          <w:spacing w:val="-2"/>
        </w:rPr>
        <w:t>is</w:t>
      </w:r>
      <w:r w:rsidRPr="00EC082A">
        <w:rPr>
          <w:spacing w:val="-12"/>
        </w:rPr>
        <w:t xml:space="preserve"> </w:t>
      </w:r>
      <w:r w:rsidRPr="00EC082A">
        <w:rPr>
          <w:spacing w:val="-2"/>
        </w:rPr>
        <w:t>mostly</w:t>
      </w:r>
      <w:r w:rsidRPr="00EC082A">
        <w:rPr>
          <w:spacing w:val="-13"/>
        </w:rPr>
        <w:t xml:space="preserve"> </w:t>
      </w:r>
      <w:r w:rsidRPr="00EC082A">
        <w:rPr>
          <w:spacing w:val="-2"/>
        </w:rPr>
        <w:t>used</w:t>
      </w:r>
      <w:r w:rsidRPr="00EC082A">
        <w:rPr>
          <w:spacing w:val="-12"/>
        </w:rPr>
        <w:t xml:space="preserve"> </w:t>
      </w:r>
      <w:r w:rsidRPr="00EC082A">
        <w:rPr>
          <w:spacing w:val="-2"/>
        </w:rPr>
        <w:t>by</w:t>
      </w:r>
      <w:r w:rsidRPr="00EC082A">
        <w:rPr>
          <w:spacing w:val="-13"/>
        </w:rPr>
        <w:t xml:space="preserve"> </w:t>
      </w:r>
      <w:r w:rsidRPr="00EC082A">
        <w:rPr>
          <w:spacing w:val="-2"/>
        </w:rPr>
        <w:t>residents</w:t>
      </w:r>
      <w:r w:rsidRPr="00EC082A">
        <w:rPr>
          <w:spacing w:val="-12"/>
        </w:rPr>
        <w:t xml:space="preserve"> </w:t>
      </w:r>
      <w:r w:rsidRPr="00EC082A">
        <w:rPr>
          <w:spacing w:val="-2"/>
        </w:rPr>
        <w:t xml:space="preserve">of </w:t>
      </w:r>
      <w:r w:rsidRPr="00EC082A">
        <w:t>Garneton and Zambia compound and managed by Kitwe City Council.</w:t>
      </w:r>
    </w:p>
    <w:p w14:paraId="34FDF58B" w14:textId="77777777" w:rsidR="004A6D04" w:rsidRPr="00EC082A" w:rsidRDefault="00E24CE6" w:rsidP="00AE2D60">
      <w:pPr>
        <w:pStyle w:val="Corpsdetexte"/>
        <w:spacing w:before="143" w:line="254" w:lineRule="auto"/>
        <w:ind w:right="378"/>
      </w:pPr>
      <w:r w:rsidRPr="00EC082A">
        <w:rPr>
          <w:spacing w:val="-2"/>
        </w:rPr>
        <w:t>Field</w:t>
      </w:r>
      <w:r w:rsidRPr="00EC082A">
        <w:rPr>
          <w:spacing w:val="-8"/>
        </w:rPr>
        <w:t xml:space="preserve"> </w:t>
      </w:r>
      <w:r w:rsidRPr="00EC082A">
        <w:rPr>
          <w:spacing w:val="-2"/>
        </w:rPr>
        <w:t>investigative</w:t>
      </w:r>
      <w:r w:rsidRPr="00EC082A">
        <w:rPr>
          <w:spacing w:val="-11"/>
        </w:rPr>
        <w:t xml:space="preserve"> </w:t>
      </w:r>
      <w:r w:rsidRPr="00EC082A">
        <w:rPr>
          <w:spacing w:val="-2"/>
        </w:rPr>
        <w:t>surveys</w:t>
      </w:r>
      <w:r w:rsidRPr="00EC082A">
        <w:rPr>
          <w:spacing w:val="-9"/>
        </w:rPr>
        <w:t xml:space="preserve"> </w:t>
      </w:r>
      <w:r w:rsidRPr="00EC082A">
        <w:rPr>
          <w:spacing w:val="-2"/>
        </w:rPr>
        <w:t>established</w:t>
      </w:r>
      <w:r w:rsidRPr="00EC082A">
        <w:rPr>
          <w:spacing w:val="-8"/>
        </w:rPr>
        <w:t xml:space="preserve"> </w:t>
      </w:r>
      <w:r w:rsidRPr="00EC082A">
        <w:rPr>
          <w:spacing w:val="-2"/>
        </w:rPr>
        <w:t>that</w:t>
      </w:r>
      <w:r w:rsidRPr="00EC082A">
        <w:rPr>
          <w:spacing w:val="-10"/>
        </w:rPr>
        <w:t xml:space="preserve"> </w:t>
      </w:r>
      <w:r w:rsidRPr="00EC082A">
        <w:rPr>
          <w:spacing w:val="-2"/>
        </w:rPr>
        <w:t>there</w:t>
      </w:r>
      <w:r w:rsidRPr="00EC082A">
        <w:rPr>
          <w:spacing w:val="-8"/>
        </w:rPr>
        <w:t xml:space="preserve"> </w:t>
      </w:r>
      <w:r w:rsidRPr="00EC082A">
        <w:rPr>
          <w:spacing w:val="-2"/>
        </w:rPr>
        <w:t>are</w:t>
      </w:r>
      <w:r w:rsidRPr="00EC082A">
        <w:rPr>
          <w:spacing w:val="-12"/>
        </w:rPr>
        <w:t xml:space="preserve"> </w:t>
      </w:r>
      <w:r w:rsidRPr="00EC082A">
        <w:rPr>
          <w:spacing w:val="-2"/>
        </w:rPr>
        <w:t>no</w:t>
      </w:r>
      <w:r w:rsidRPr="00EC082A">
        <w:rPr>
          <w:spacing w:val="-8"/>
        </w:rPr>
        <w:t xml:space="preserve"> </w:t>
      </w:r>
      <w:r w:rsidRPr="00EC082A">
        <w:rPr>
          <w:spacing w:val="-2"/>
        </w:rPr>
        <w:t>other</w:t>
      </w:r>
      <w:r w:rsidRPr="00EC082A">
        <w:rPr>
          <w:spacing w:val="-11"/>
        </w:rPr>
        <w:t xml:space="preserve"> </w:t>
      </w:r>
      <w:r w:rsidRPr="00EC082A">
        <w:rPr>
          <w:spacing w:val="-2"/>
        </w:rPr>
        <w:t>known</w:t>
      </w:r>
      <w:r w:rsidRPr="00EC082A">
        <w:rPr>
          <w:spacing w:val="-9"/>
        </w:rPr>
        <w:t xml:space="preserve"> </w:t>
      </w:r>
      <w:r w:rsidRPr="00EC082A">
        <w:rPr>
          <w:spacing w:val="-2"/>
        </w:rPr>
        <w:t>physical</w:t>
      </w:r>
      <w:r w:rsidRPr="00EC082A">
        <w:rPr>
          <w:spacing w:val="-12"/>
        </w:rPr>
        <w:t xml:space="preserve"> </w:t>
      </w:r>
      <w:r w:rsidRPr="00EC082A">
        <w:rPr>
          <w:spacing w:val="-2"/>
        </w:rPr>
        <w:t>cultural</w:t>
      </w:r>
      <w:r w:rsidRPr="00EC082A">
        <w:rPr>
          <w:spacing w:val="-7"/>
        </w:rPr>
        <w:t xml:space="preserve"> </w:t>
      </w:r>
      <w:r w:rsidRPr="00EC082A">
        <w:rPr>
          <w:spacing w:val="-2"/>
        </w:rPr>
        <w:t>heritage</w:t>
      </w:r>
      <w:r w:rsidRPr="00EC082A">
        <w:rPr>
          <w:spacing w:val="-8"/>
        </w:rPr>
        <w:t xml:space="preserve"> </w:t>
      </w:r>
      <w:r w:rsidRPr="00EC082A">
        <w:rPr>
          <w:spacing w:val="-2"/>
        </w:rPr>
        <w:t>sites, sacred</w:t>
      </w:r>
      <w:r w:rsidRPr="00EC082A">
        <w:rPr>
          <w:spacing w:val="-15"/>
        </w:rPr>
        <w:t xml:space="preserve"> </w:t>
      </w:r>
      <w:r w:rsidRPr="00EC082A">
        <w:rPr>
          <w:spacing w:val="-2"/>
        </w:rPr>
        <w:t>sites</w:t>
      </w:r>
      <w:r w:rsidRPr="00EC082A">
        <w:rPr>
          <w:spacing w:val="-13"/>
        </w:rPr>
        <w:t xml:space="preserve"> </w:t>
      </w:r>
      <w:r w:rsidRPr="00EC082A">
        <w:rPr>
          <w:spacing w:val="-2"/>
        </w:rPr>
        <w:t>or</w:t>
      </w:r>
      <w:r w:rsidRPr="00EC082A">
        <w:rPr>
          <w:spacing w:val="-13"/>
        </w:rPr>
        <w:t xml:space="preserve"> </w:t>
      </w:r>
      <w:r w:rsidRPr="00EC082A">
        <w:rPr>
          <w:spacing w:val="-2"/>
        </w:rPr>
        <w:t>cultural</w:t>
      </w:r>
      <w:r w:rsidRPr="00EC082A">
        <w:rPr>
          <w:spacing w:val="-13"/>
        </w:rPr>
        <w:t xml:space="preserve"> </w:t>
      </w:r>
      <w:r w:rsidRPr="00EC082A">
        <w:rPr>
          <w:spacing w:val="-2"/>
        </w:rPr>
        <w:t>practices</w:t>
      </w:r>
      <w:r w:rsidRPr="00EC082A">
        <w:rPr>
          <w:spacing w:val="-13"/>
        </w:rPr>
        <w:t xml:space="preserve"> </w:t>
      </w:r>
      <w:r w:rsidRPr="00EC082A">
        <w:rPr>
          <w:spacing w:val="-2"/>
        </w:rPr>
        <w:t>that</w:t>
      </w:r>
      <w:r w:rsidRPr="00EC082A">
        <w:rPr>
          <w:spacing w:val="-13"/>
        </w:rPr>
        <w:t xml:space="preserve"> </w:t>
      </w:r>
      <w:r w:rsidRPr="00EC082A">
        <w:rPr>
          <w:spacing w:val="-2"/>
        </w:rPr>
        <w:t>are</w:t>
      </w:r>
      <w:r w:rsidRPr="00EC082A">
        <w:rPr>
          <w:spacing w:val="-13"/>
        </w:rPr>
        <w:t xml:space="preserve"> </w:t>
      </w:r>
      <w:r w:rsidRPr="00EC082A">
        <w:rPr>
          <w:spacing w:val="-2"/>
        </w:rPr>
        <w:t>undertaken</w:t>
      </w:r>
      <w:r w:rsidRPr="00EC082A">
        <w:rPr>
          <w:spacing w:val="-13"/>
        </w:rPr>
        <w:t xml:space="preserve"> </w:t>
      </w:r>
      <w:r w:rsidRPr="00EC082A">
        <w:rPr>
          <w:spacing w:val="-2"/>
        </w:rPr>
        <w:t>within</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site.</w:t>
      </w:r>
      <w:r w:rsidRPr="00EC082A">
        <w:rPr>
          <w:spacing w:val="-13"/>
        </w:rPr>
        <w:t xml:space="preserve"> </w:t>
      </w:r>
      <w:r w:rsidRPr="00EC082A">
        <w:rPr>
          <w:spacing w:val="-2"/>
        </w:rPr>
        <w:t>This</w:t>
      </w:r>
      <w:r w:rsidRPr="00EC082A">
        <w:rPr>
          <w:spacing w:val="-13"/>
        </w:rPr>
        <w:t xml:space="preserve"> </w:t>
      </w:r>
      <w:r w:rsidRPr="00EC082A">
        <w:rPr>
          <w:spacing w:val="-2"/>
        </w:rPr>
        <w:t>is</w:t>
      </w:r>
      <w:r w:rsidRPr="00EC082A">
        <w:rPr>
          <w:spacing w:val="-13"/>
        </w:rPr>
        <w:t xml:space="preserve"> </w:t>
      </w:r>
      <w:r w:rsidRPr="00EC082A">
        <w:rPr>
          <w:spacing w:val="-2"/>
        </w:rPr>
        <w:t>likely</w:t>
      </w:r>
      <w:r w:rsidRPr="00EC082A">
        <w:rPr>
          <w:spacing w:val="-13"/>
        </w:rPr>
        <w:t xml:space="preserve"> </w:t>
      </w:r>
      <w:r w:rsidRPr="00EC082A">
        <w:rPr>
          <w:spacing w:val="-2"/>
        </w:rPr>
        <w:t>attributed</w:t>
      </w:r>
      <w:r w:rsidRPr="00EC082A">
        <w:rPr>
          <w:spacing w:val="-13"/>
        </w:rPr>
        <w:t xml:space="preserve"> </w:t>
      </w:r>
      <w:r w:rsidRPr="00EC082A">
        <w:rPr>
          <w:spacing w:val="-2"/>
        </w:rPr>
        <w:t xml:space="preserve">to </w:t>
      </w:r>
      <w:r w:rsidRPr="00EC082A">
        <w:rPr>
          <w:spacing w:val="-6"/>
        </w:rPr>
        <w:t>the illegal sand mining,</w:t>
      </w:r>
      <w:r w:rsidRPr="00EC082A">
        <w:t xml:space="preserve"> </w:t>
      </w:r>
      <w:r w:rsidRPr="00EC082A">
        <w:rPr>
          <w:spacing w:val="-6"/>
        </w:rPr>
        <w:t xml:space="preserve">charcoal burning and the site being seasonally under shifting cultivation which would </w:t>
      </w:r>
      <w:r w:rsidRPr="00EC082A">
        <w:rPr>
          <w:spacing w:val="-6"/>
        </w:rPr>
        <w:lastRenderedPageBreak/>
        <w:t xml:space="preserve">further undermine the preservation of any heritage resources or materials that may have existed. </w:t>
      </w:r>
      <w:r w:rsidRPr="00EC082A">
        <w:rPr>
          <w:spacing w:val="-2"/>
        </w:rPr>
        <w:t>However,</w:t>
      </w:r>
      <w:r w:rsidRPr="00EC082A">
        <w:rPr>
          <w:spacing w:val="-8"/>
        </w:rPr>
        <w:t xml:space="preserve"> </w:t>
      </w:r>
      <w:r w:rsidRPr="00EC082A">
        <w:rPr>
          <w:spacing w:val="-2"/>
        </w:rPr>
        <w:t>in</w:t>
      </w:r>
      <w:r w:rsidRPr="00EC082A">
        <w:rPr>
          <w:spacing w:val="-10"/>
        </w:rPr>
        <w:t xml:space="preserve"> </w:t>
      </w:r>
      <w:r w:rsidRPr="00EC082A">
        <w:rPr>
          <w:spacing w:val="-2"/>
        </w:rPr>
        <w:t>case</w:t>
      </w:r>
      <w:r w:rsidRPr="00EC082A">
        <w:rPr>
          <w:spacing w:val="-8"/>
        </w:rPr>
        <w:t xml:space="preserve"> </w:t>
      </w:r>
      <w:r w:rsidRPr="00EC082A">
        <w:rPr>
          <w:spacing w:val="-2"/>
        </w:rPr>
        <w:t>of</w:t>
      </w:r>
      <w:r w:rsidRPr="00EC082A">
        <w:rPr>
          <w:spacing w:val="-8"/>
        </w:rPr>
        <w:t xml:space="preserve"> </w:t>
      </w:r>
      <w:r w:rsidRPr="00EC082A">
        <w:rPr>
          <w:spacing w:val="-2"/>
        </w:rPr>
        <w:t>any</w:t>
      </w:r>
      <w:r w:rsidRPr="00EC082A">
        <w:rPr>
          <w:spacing w:val="-12"/>
        </w:rPr>
        <w:t xml:space="preserve"> </w:t>
      </w:r>
      <w:r w:rsidRPr="00EC082A">
        <w:rPr>
          <w:spacing w:val="-2"/>
        </w:rPr>
        <w:t>unforeseen</w:t>
      </w:r>
      <w:r w:rsidRPr="00EC082A">
        <w:rPr>
          <w:spacing w:val="-8"/>
        </w:rPr>
        <w:t xml:space="preserve"> </w:t>
      </w:r>
      <w:r w:rsidRPr="00EC082A">
        <w:rPr>
          <w:spacing w:val="-2"/>
        </w:rPr>
        <w:t>archeological</w:t>
      </w:r>
      <w:r w:rsidRPr="00EC082A">
        <w:rPr>
          <w:spacing w:val="-7"/>
        </w:rPr>
        <w:t xml:space="preserve"> </w:t>
      </w:r>
      <w:r w:rsidRPr="00EC082A">
        <w:rPr>
          <w:spacing w:val="-2"/>
        </w:rPr>
        <w:t>findings</w:t>
      </w:r>
      <w:r w:rsidRPr="00EC082A">
        <w:rPr>
          <w:spacing w:val="-7"/>
        </w:rPr>
        <w:t xml:space="preserve"> </w:t>
      </w:r>
      <w:r w:rsidRPr="00EC082A">
        <w:rPr>
          <w:spacing w:val="-2"/>
        </w:rPr>
        <w:t>being</w:t>
      </w:r>
      <w:r w:rsidRPr="00EC082A">
        <w:rPr>
          <w:spacing w:val="-8"/>
        </w:rPr>
        <w:t xml:space="preserve"> </w:t>
      </w:r>
      <w:r w:rsidRPr="00EC082A">
        <w:rPr>
          <w:spacing w:val="-2"/>
        </w:rPr>
        <w:t>unearthed</w:t>
      </w:r>
      <w:r w:rsidRPr="00EC082A">
        <w:rPr>
          <w:spacing w:val="-7"/>
        </w:rPr>
        <w:t xml:space="preserve"> </w:t>
      </w:r>
      <w:r w:rsidRPr="00EC082A">
        <w:rPr>
          <w:spacing w:val="-2"/>
        </w:rPr>
        <w:t>during</w:t>
      </w:r>
      <w:r w:rsidRPr="00EC082A">
        <w:rPr>
          <w:spacing w:val="-10"/>
        </w:rPr>
        <w:t xml:space="preserve"> </w:t>
      </w:r>
      <w:r w:rsidRPr="00EC082A">
        <w:rPr>
          <w:spacing w:val="-2"/>
        </w:rPr>
        <w:t>construction,</w:t>
      </w:r>
      <w:r w:rsidRPr="00EC082A">
        <w:rPr>
          <w:spacing w:val="-7"/>
        </w:rPr>
        <w:t xml:space="preserve"> </w:t>
      </w:r>
      <w:r w:rsidRPr="00EC082A">
        <w:rPr>
          <w:spacing w:val="-2"/>
        </w:rPr>
        <w:t xml:space="preserve">the </w:t>
      </w:r>
      <w:r w:rsidRPr="00EC082A">
        <w:t>Chance Find Procedure shall apply.</w:t>
      </w:r>
    </w:p>
    <w:p w14:paraId="3DDF0F56" w14:textId="77777777" w:rsidR="004A6D04" w:rsidRDefault="004A6D04">
      <w:pPr>
        <w:spacing w:line="254" w:lineRule="auto"/>
        <w:rPr>
          <w:szCs w:val="24"/>
        </w:rPr>
      </w:pPr>
    </w:p>
    <w:p w14:paraId="58C3FB2F" w14:textId="57984818" w:rsidR="004A6D04" w:rsidRPr="00EC082A" w:rsidRDefault="005B1A76" w:rsidP="00B202F4">
      <w:pPr>
        <w:pStyle w:val="Titre3"/>
      </w:pPr>
      <w:bookmarkStart w:id="249" w:name="_bookmark93"/>
      <w:bookmarkEnd w:id="249"/>
      <w:r>
        <w:t xml:space="preserve"> </w:t>
      </w:r>
      <w:bookmarkStart w:id="250" w:name="_Toc198363383"/>
      <w:r w:rsidR="00653A14">
        <w:t>P</w:t>
      </w:r>
      <w:r w:rsidR="00653A14" w:rsidRPr="00EC082A">
        <w:t>otential</w:t>
      </w:r>
      <w:r w:rsidR="00653A14" w:rsidRPr="00EC082A">
        <w:rPr>
          <w:spacing w:val="-11"/>
        </w:rPr>
        <w:t xml:space="preserve"> </w:t>
      </w:r>
      <w:r w:rsidR="00653A14" w:rsidRPr="00EC082A">
        <w:t>Displacements</w:t>
      </w:r>
      <w:r w:rsidR="00653A14" w:rsidRPr="00EC082A">
        <w:rPr>
          <w:spacing w:val="-7"/>
        </w:rPr>
        <w:t xml:space="preserve"> </w:t>
      </w:r>
      <w:r w:rsidR="00653A14">
        <w:t>a</w:t>
      </w:r>
      <w:r w:rsidR="00653A14" w:rsidRPr="00EC082A">
        <w:t>nd</w:t>
      </w:r>
      <w:r w:rsidR="00653A14" w:rsidRPr="00EC082A">
        <w:rPr>
          <w:spacing w:val="-11"/>
        </w:rPr>
        <w:t xml:space="preserve"> </w:t>
      </w:r>
      <w:r w:rsidR="00653A14" w:rsidRPr="00EC082A">
        <w:rPr>
          <w:spacing w:val="-2"/>
        </w:rPr>
        <w:t>Compensation</w:t>
      </w:r>
      <w:bookmarkEnd w:id="250"/>
    </w:p>
    <w:p w14:paraId="718813B0" w14:textId="77777777" w:rsidR="004A6D04" w:rsidRPr="00EC082A" w:rsidRDefault="00E24CE6" w:rsidP="006C4508">
      <w:pPr>
        <w:pStyle w:val="Corpsdetexte"/>
        <w:spacing w:before="10" w:line="259" w:lineRule="auto"/>
        <w:ind w:right="384"/>
      </w:pPr>
      <w:r w:rsidRPr="00EC082A">
        <w:t>The</w:t>
      </w:r>
      <w:r w:rsidRPr="00EC082A">
        <w:rPr>
          <w:spacing w:val="-15"/>
        </w:rPr>
        <w:t xml:space="preserve"> </w:t>
      </w:r>
      <w:r w:rsidRPr="00EC082A">
        <w:t>ESIA</w:t>
      </w:r>
      <w:r w:rsidRPr="00EC082A">
        <w:rPr>
          <w:spacing w:val="-15"/>
        </w:rPr>
        <w:t xml:space="preserve"> </w:t>
      </w:r>
      <w:r w:rsidRPr="00EC082A">
        <w:t>studies</w:t>
      </w:r>
      <w:r w:rsidRPr="00EC082A">
        <w:rPr>
          <w:spacing w:val="-15"/>
        </w:rPr>
        <w:t xml:space="preserve"> </w:t>
      </w:r>
      <w:r w:rsidRPr="00EC082A">
        <w:t>conducted</w:t>
      </w:r>
      <w:r w:rsidRPr="00EC082A">
        <w:rPr>
          <w:spacing w:val="-15"/>
        </w:rPr>
        <w:t xml:space="preserve"> </w:t>
      </w:r>
      <w:r w:rsidRPr="00EC082A">
        <w:t>during</w:t>
      </w:r>
      <w:r w:rsidRPr="00EC082A">
        <w:rPr>
          <w:spacing w:val="-15"/>
        </w:rPr>
        <w:t xml:space="preserve"> </w:t>
      </w:r>
      <w:r w:rsidRPr="00EC082A">
        <w:t>the</w:t>
      </w:r>
      <w:r w:rsidRPr="00EC082A">
        <w:rPr>
          <w:spacing w:val="-15"/>
        </w:rPr>
        <w:t xml:space="preserve"> </w:t>
      </w:r>
      <w:r w:rsidRPr="00EC082A">
        <w:t>period</w:t>
      </w:r>
      <w:r w:rsidRPr="00EC082A">
        <w:rPr>
          <w:spacing w:val="-15"/>
        </w:rPr>
        <w:t xml:space="preserve"> </w:t>
      </w:r>
      <w:r w:rsidRPr="00EC082A">
        <w:t>2019/2020</w:t>
      </w:r>
      <w:r w:rsidRPr="00EC082A">
        <w:rPr>
          <w:spacing w:val="-15"/>
        </w:rPr>
        <w:t xml:space="preserve"> </w:t>
      </w:r>
      <w:r w:rsidRPr="00EC082A">
        <w:t>adequately</w:t>
      </w:r>
      <w:r w:rsidRPr="00EC082A">
        <w:rPr>
          <w:spacing w:val="-15"/>
        </w:rPr>
        <w:t xml:space="preserve"> </w:t>
      </w:r>
      <w:r w:rsidRPr="00EC082A">
        <w:t>addressed</w:t>
      </w:r>
      <w:r w:rsidRPr="00EC082A">
        <w:rPr>
          <w:spacing w:val="-15"/>
        </w:rPr>
        <w:t xml:space="preserve"> </w:t>
      </w:r>
      <w:r w:rsidRPr="00EC082A">
        <w:t>all</w:t>
      </w:r>
      <w:r w:rsidRPr="00EC082A">
        <w:rPr>
          <w:spacing w:val="-15"/>
        </w:rPr>
        <w:t xml:space="preserve"> </w:t>
      </w:r>
      <w:r w:rsidRPr="00EC082A">
        <w:t>matters</w:t>
      </w:r>
      <w:r w:rsidRPr="00EC082A">
        <w:rPr>
          <w:spacing w:val="-15"/>
        </w:rPr>
        <w:t xml:space="preserve"> </w:t>
      </w:r>
      <w:r w:rsidRPr="00EC082A">
        <w:t>relating to potential displacements and compensations. The displacements were handled in accordance with the provisions of the IFC PS5 (Land Acquisition and Involuntary Resettlement) and other applicable</w:t>
      </w:r>
      <w:r w:rsidRPr="00EC082A">
        <w:rPr>
          <w:spacing w:val="-15"/>
        </w:rPr>
        <w:t xml:space="preserve"> </w:t>
      </w:r>
      <w:r w:rsidRPr="00EC082A">
        <w:t>Zambian</w:t>
      </w:r>
      <w:r w:rsidRPr="00EC082A">
        <w:rPr>
          <w:spacing w:val="-15"/>
        </w:rPr>
        <w:t xml:space="preserve"> </w:t>
      </w:r>
      <w:r w:rsidRPr="00EC082A">
        <w:t>legislation</w:t>
      </w:r>
      <w:r w:rsidRPr="00EC082A">
        <w:rPr>
          <w:spacing w:val="-15"/>
        </w:rPr>
        <w:t xml:space="preserve"> </w:t>
      </w:r>
      <w:r w:rsidRPr="00EC082A">
        <w:t>like</w:t>
      </w:r>
      <w:r w:rsidRPr="00EC082A">
        <w:rPr>
          <w:spacing w:val="-15"/>
        </w:rPr>
        <w:t xml:space="preserve"> </w:t>
      </w:r>
      <w:r w:rsidRPr="00EC082A">
        <w:t>the</w:t>
      </w:r>
      <w:r w:rsidRPr="00EC082A">
        <w:rPr>
          <w:spacing w:val="-15"/>
        </w:rPr>
        <w:t xml:space="preserve"> </w:t>
      </w:r>
      <w:r w:rsidRPr="00EC082A">
        <w:t>Lands</w:t>
      </w:r>
      <w:r w:rsidRPr="00EC082A">
        <w:rPr>
          <w:spacing w:val="-15"/>
        </w:rPr>
        <w:t xml:space="preserve"> </w:t>
      </w:r>
      <w:r w:rsidRPr="00EC082A">
        <w:t>Act,</w:t>
      </w:r>
      <w:r w:rsidRPr="00EC082A">
        <w:rPr>
          <w:spacing w:val="-15"/>
        </w:rPr>
        <w:t xml:space="preserve"> </w:t>
      </w:r>
      <w:r w:rsidRPr="00EC082A">
        <w:t>1995.</w:t>
      </w:r>
      <w:r w:rsidRPr="00EC082A">
        <w:rPr>
          <w:spacing w:val="-15"/>
        </w:rPr>
        <w:t xml:space="preserve"> </w:t>
      </w:r>
      <w:r w:rsidRPr="00EC082A">
        <w:t>These</w:t>
      </w:r>
      <w:r w:rsidRPr="00EC082A">
        <w:rPr>
          <w:spacing w:val="-15"/>
        </w:rPr>
        <w:t xml:space="preserve"> </w:t>
      </w:r>
      <w:r w:rsidRPr="00EC082A">
        <w:t>displacements</w:t>
      </w:r>
      <w:r w:rsidRPr="00EC082A">
        <w:rPr>
          <w:spacing w:val="-15"/>
        </w:rPr>
        <w:t xml:space="preserve"> </w:t>
      </w:r>
      <w:r w:rsidRPr="00EC082A">
        <w:t>were</w:t>
      </w:r>
      <w:r w:rsidRPr="00EC082A">
        <w:rPr>
          <w:spacing w:val="-15"/>
        </w:rPr>
        <w:t xml:space="preserve"> </w:t>
      </w:r>
      <w:r w:rsidRPr="00EC082A">
        <w:t>largely</w:t>
      </w:r>
      <w:r w:rsidRPr="00EC082A">
        <w:rPr>
          <w:spacing w:val="-15"/>
        </w:rPr>
        <w:t xml:space="preserve"> </w:t>
      </w:r>
      <w:r w:rsidRPr="00EC082A">
        <w:t>in</w:t>
      </w:r>
      <w:r w:rsidRPr="00EC082A">
        <w:rPr>
          <w:spacing w:val="-15"/>
        </w:rPr>
        <w:t xml:space="preserve"> </w:t>
      </w:r>
      <w:r w:rsidRPr="00EC082A">
        <w:t>form of economic displacements since there were no physical structures or assets that were displaced other</w:t>
      </w:r>
      <w:r w:rsidRPr="00EC082A">
        <w:rPr>
          <w:spacing w:val="-15"/>
        </w:rPr>
        <w:t xml:space="preserve"> </w:t>
      </w:r>
      <w:r w:rsidRPr="00EC082A">
        <w:t>than</w:t>
      </w:r>
      <w:r w:rsidRPr="00EC082A">
        <w:rPr>
          <w:spacing w:val="-15"/>
        </w:rPr>
        <w:t xml:space="preserve"> </w:t>
      </w:r>
      <w:r w:rsidRPr="00EC082A">
        <w:t>seasonal</w:t>
      </w:r>
      <w:r w:rsidRPr="00EC082A">
        <w:rPr>
          <w:spacing w:val="-15"/>
        </w:rPr>
        <w:t xml:space="preserve"> </w:t>
      </w:r>
      <w:r w:rsidRPr="00EC082A">
        <w:t>subsistence</w:t>
      </w:r>
      <w:r w:rsidRPr="00EC082A">
        <w:rPr>
          <w:spacing w:val="-15"/>
        </w:rPr>
        <w:t xml:space="preserve"> </w:t>
      </w:r>
      <w:r w:rsidRPr="00EC082A">
        <w:t>agricultural</w:t>
      </w:r>
      <w:r w:rsidRPr="00EC082A">
        <w:rPr>
          <w:spacing w:val="-15"/>
        </w:rPr>
        <w:t xml:space="preserve"> </w:t>
      </w:r>
      <w:r w:rsidRPr="00EC082A">
        <w:t>fields.</w:t>
      </w:r>
      <w:r w:rsidRPr="00EC082A">
        <w:rPr>
          <w:spacing w:val="-15"/>
        </w:rPr>
        <w:t xml:space="preserve"> </w:t>
      </w:r>
      <w:r w:rsidRPr="00EC082A">
        <w:t>A</w:t>
      </w:r>
      <w:r w:rsidRPr="00EC082A">
        <w:rPr>
          <w:spacing w:val="-15"/>
        </w:rPr>
        <w:t xml:space="preserve"> </w:t>
      </w:r>
      <w:r w:rsidRPr="00EC082A">
        <w:t>rigorous</w:t>
      </w:r>
      <w:r w:rsidRPr="00EC082A">
        <w:rPr>
          <w:spacing w:val="-15"/>
        </w:rPr>
        <w:t xml:space="preserve"> </w:t>
      </w:r>
      <w:r w:rsidRPr="00EC082A">
        <w:t>stakeholder</w:t>
      </w:r>
      <w:r w:rsidRPr="00EC082A">
        <w:rPr>
          <w:spacing w:val="-13"/>
        </w:rPr>
        <w:t xml:space="preserve"> </w:t>
      </w:r>
      <w:r w:rsidRPr="00EC082A">
        <w:t>engagement</w:t>
      </w:r>
      <w:r w:rsidRPr="00EC082A">
        <w:rPr>
          <w:spacing w:val="-15"/>
        </w:rPr>
        <w:t xml:space="preserve"> </w:t>
      </w:r>
      <w:r w:rsidRPr="00EC082A">
        <w:t>process</w:t>
      </w:r>
      <w:r w:rsidRPr="00EC082A">
        <w:rPr>
          <w:spacing w:val="-14"/>
        </w:rPr>
        <w:t xml:space="preserve"> </w:t>
      </w:r>
      <w:r w:rsidRPr="00EC082A">
        <w:t>and identification of PAPs was undertaken. This was followed by an infield evaluation of crops and crop land that would be lost as a result of the project and formed the basis for computing compensation amounts. A full livelihood restoration plan (LRP) was elaborated and details the principles and basis for compensation as well as the criteria used to arrive at the compensation amounts</w:t>
      </w:r>
      <w:r w:rsidRPr="00EC082A">
        <w:rPr>
          <w:spacing w:val="-9"/>
        </w:rPr>
        <w:t xml:space="preserve"> </w:t>
      </w:r>
      <w:r w:rsidRPr="00EC082A">
        <w:t>(Please</w:t>
      </w:r>
      <w:r w:rsidRPr="00EC082A">
        <w:rPr>
          <w:spacing w:val="-10"/>
        </w:rPr>
        <w:t xml:space="preserve"> </w:t>
      </w:r>
      <w:r w:rsidRPr="00EC082A">
        <w:t>refer</w:t>
      </w:r>
      <w:r w:rsidRPr="00EC082A">
        <w:rPr>
          <w:spacing w:val="-9"/>
        </w:rPr>
        <w:t xml:space="preserve"> </w:t>
      </w:r>
      <w:r w:rsidRPr="00EC082A">
        <w:t>to</w:t>
      </w:r>
      <w:r w:rsidRPr="00EC082A">
        <w:rPr>
          <w:spacing w:val="-5"/>
        </w:rPr>
        <w:t xml:space="preserve"> </w:t>
      </w:r>
      <w:r w:rsidRPr="00EC082A">
        <w:t>appendix</w:t>
      </w:r>
      <w:r w:rsidRPr="00EC082A">
        <w:rPr>
          <w:spacing w:val="-7"/>
        </w:rPr>
        <w:t xml:space="preserve"> </w:t>
      </w:r>
      <w:r w:rsidRPr="00EC082A">
        <w:t>6</w:t>
      </w:r>
      <w:r w:rsidRPr="00EC082A">
        <w:rPr>
          <w:spacing w:val="-10"/>
        </w:rPr>
        <w:t xml:space="preserve"> </w:t>
      </w:r>
      <w:r w:rsidRPr="00EC082A">
        <w:t>for</w:t>
      </w:r>
      <w:r w:rsidRPr="00EC082A">
        <w:rPr>
          <w:spacing w:val="-11"/>
        </w:rPr>
        <w:t xml:space="preserve"> </w:t>
      </w:r>
      <w:r w:rsidRPr="00EC082A">
        <w:t>the</w:t>
      </w:r>
      <w:r w:rsidRPr="00EC082A">
        <w:rPr>
          <w:spacing w:val="-7"/>
        </w:rPr>
        <w:t xml:space="preserve"> </w:t>
      </w:r>
      <w:r w:rsidRPr="00EC082A">
        <w:t>LRP</w:t>
      </w:r>
      <w:r w:rsidRPr="00EC082A">
        <w:rPr>
          <w:spacing w:val="-6"/>
        </w:rPr>
        <w:t xml:space="preserve"> </w:t>
      </w:r>
      <w:r w:rsidRPr="00EC082A">
        <w:t>report).</w:t>
      </w:r>
      <w:r w:rsidRPr="00EC082A">
        <w:rPr>
          <w:spacing w:val="-9"/>
        </w:rPr>
        <w:t xml:space="preserve"> </w:t>
      </w:r>
      <w:r w:rsidRPr="00EC082A">
        <w:t>Suffice</w:t>
      </w:r>
      <w:r w:rsidRPr="00EC082A">
        <w:rPr>
          <w:spacing w:val="-12"/>
        </w:rPr>
        <w:t xml:space="preserve"> </w:t>
      </w:r>
      <w:r w:rsidRPr="00EC082A">
        <w:t>to</w:t>
      </w:r>
      <w:r w:rsidRPr="00EC082A">
        <w:rPr>
          <w:spacing w:val="-9"/>
        </w:rPr>
        <w:t xml:space="preserve"> </w:t>
      </w:r>
      <w:r w:rsidRPr="00EC082A">
        <w:t>note</w:t>
      </w:r>
      <w:r w:rsidRPr="00EC082A">
        <w:rPr>
          <w:spacing w:val="-5"/>
        </w:rPr>
        <w:t xml:space="preserve"> </w:t>
      </w:r>
      <w:r w:rsidRPr="00EC082A">
        <w:t>that</w:t>
      </w:r>
      <w:r w:rsidRPr="00EC082A">
        <w:rPr>
          <w:spacing w:val="-9"/>
        </w:rPr>
        <w:t xml:space="preserve"> </w:t>
      </w:r>
      <w:r w:rsidRPr="00EC082A">
        <w:t>all</w:t>
      </w:r>
      <w:r w:rsidRPr="00EC082A">
        <w:rPr>
          <w:spacing w:val="-6"/>
        </w:rPr>
        <w:t xml:space="preserve"> </w:t>
      </w:r>
      <w:r w:rsidRPr="00EC082A">
        <w:t>the</w:t>
      </w:r>
      <w:r w:rsidRPr="00EC082A">
        <w:rPr>
          <w:spacing w:val="-10"/>
        </w:rPr>
        <w:t xml:space="preserve"> </w:t>
      </w:r>
      <w:r w:rsidRPr="00EC082A">
        <w:t>locals</w:t>
      </w:r>
      <w:r w:rsidRPr="00EC082A">
        <w:rPr>
          <w:spacing w:val="-9"/>
        </w:rPr>
        <w:t xml:space="preserve"> </w:t>
      </w:r>
      <w:r w:rsidRPr="00EC082A">
        <w:t>who</w:t>
      </w:r>
      <w:r w:rsidRPr="00EC082A">
        <w:rPr>
          <w:spacing w:val="-10"/>
        </w:rPr>
        <w:t xml:space="preserve"> </w:t>
      </w:r>
      <w:r w:rsidRPr="00EC082A">
        <w:t>had encroached on the project land for seasonal subsistence agriculture were aware that the land in question belonged to CEC and did not expect to be compensated other than being allowed to harvest the crop for that particular season (2019/2020). None of the displaced PAPs produced evidence of any legal claim to the project land. A total of 26 PAPs were compensated and agreement forms were signed with each one of them (refer to appendix 7 of this EPB, the Livelihood</w:t>
      </w:r>
      <w:r w:rsidRPr="00EC082A">
        <w:rPr>
          <w:spacing w:val="-9"/>
        </w:rPr>
        <w:t xml:space="preserve"> </w:t>
      </w:r>
      <w:r w:rsidRPr="00EC082A">
        <w:t>Restoration</w:t>
      </w:r>
      <w:r w:rsidRPr="00EC082A">
        <w:rPr>
          <w:spacing w:val="-8"/>
        </w:rPr>
        <w:t xml:space="preserve"> </w:t>
      </w:r>
      <w:r w:rsidRPr="00EC082A">
        <w:t>Plan).</w:t>
      </w:r>
      <w:r w:rsidRPr="00EC082A">
        <w:rPr>
          <w:spacing w:val="-9"/>
        </w:rPr>
        <w:t xml:space="preserve"> </w:t>
      </w:r>
      <w:r w:rsidRPr="00EC082A">
        <w:t>The</w:t>
      </w:r>
      <w:r w:rsidRPr="00EC082A">
        <w:rPr>
          <w:spacing w:val="-13"/>
        </w:rPr>
        <w:t xml:space="preserve"> </w:t>
      </w:r>
      <w:r w:rsidRPr="00EC082A">
        <w:t>ESIA</w:t>
      </w:r>
      <w:r w:rsidRPr="00EC082A">
        <w:rPr>
          <w:spacing w:val="-8"/>
        </w:rPr>
        <w:t xml:space="preserve"> </w:t>
      </w:r>
      <w:r w:rsidRPr="00EC082A">
        <w:t>field</w:t>
      </w:r>
      <w:r w:rsidRPr="00EC082A">
        <w:rPr>
          <w:spacing w:val="-7"/>
        </w:rPr>
        <w:t xml:space="preserve"> </w:t>
      </w:r>
      <w:r w:rsidRPr="00EC082A">
        <w:t>investigative</w:t>
      </w:r>
      <w:r w:rsidRPr="00EC082A">
        <w:rPr>
          <w:spacing w:val="-12"/>
        </w:rPr>
        <w:t xml:space="preserve"> </w:t>
      </w:r>
      <w:r w:rsidRPr="00EC082A">
        <w:t>studies</w:t>
      </w:r>
      <w:r w:rsidRPr="00EC082A">
        <w:rPr>
          <w:spacing w:val="-7"/>
        </w:rPr>
        <w:t xml:space="preserve"> </w:t>
      </w:r>
      <w:r w:rsidRPr="00EC082A">
        <w:t>conducted</w:t>
      </w:r>
      <w:r w:rsidRPr="00EC082A">
        <w:rPr>
          <w:spacing w:val="-9"/>
        </w:rPr>
        <w:t xml:space="preserve"> </w:t>
      </w:r>
      <w:r w:rsidRPr="00EC082A">
        <w:t>for</w:t>
      </w:r>
      <w:r w:rsidRPr="00EC082A">
        <w:rPr>
          <w:spacing w:val="-14"/>
        </w:rPr>
        <w:t xml:space="preserve"> </w:t>
      </w:r>
      <w:r w:rsidRPr="00EC082A">
        <w:t>the</w:t>
      </w:r>
      <w:r w:rsidRPr="00EC082A">
        <w:rPr>
          <w:spacing w:val="-10"/>
        </w:rPr>
        <w:t xml:space="preserve"> </w:t>
      </w:r>
      <w:r w:rsidRPr="00EC082A">
        <w:t>update</w:t>
      </w:r>
      <w:r w:rsidRPr="00EC082A">
        <w:rPr>
          <w:spacing w:val="-9"/>
        </w:rPr>
        <w:t xml:space="preserve"> </w:t>
      </w:r>
      <w:r w:rsidRPr="00EC082A">
        <w:t>of</w:t>
      </w:r>
      <w:r w:rsidRPr="00EC082A">
        <w:rPr>
          <w:spacing w:val="-10"/>
        </w:rPr>
        <w:t xml:space="preserve"> </w:t>
      </w:r>
      <w:r w:rsidRPr="00EC082A">
        <w:t>the Environmental Project Brief for the Garneton North Solar PV project have confirmed that there are no additional or active encroachments on the project land. This is largely due to intensified patrols and awareness continuously being done by the CEC to curtail any opportunistic investments on the project land.</w:t>
      </w:r>
    </w:p>
    <w:p w14:paraId="0C682A12" w14:textId="77777777" w:rsidR="004A6D04" w:rsidRPr="00EC082A" w:rsidRDefault="00E24CE6" w:rsidP="006C4508">
      <w:pPr>
        <w:pStyle w:val="Corpsdetexte"/>
        <w:spacing w:before="150" w:line="259" w:lineRule="auto"/>
        <w:ind w:right="387"/>
      </w:pPr>
      <w:r w:rsidRPr="00EC082A">
        <w:t>Following the successful implementation of the procedures laid down in the Livelihood Restoration Plan (LRP), all agricultural fields and fruit trees have been displaced with affected persons</w:t>
      </w:r>
      <w:r w:rsidRPr="00EC082A">
        <w:rPr>
          <w:spacing w:val="-9"/>
        </w:rPr>
        <w:t xml:space="preserve"> </w:t>
      </w:r>
      <w:r w:rsidRPr="00EC082A">
        <w:t>fully</w:t>
      </w:r>
      <w:r w:rsidRPr="00EC082A">
        <w:rPr>
          <w:spacing w:val="-11"/>
        </w:rPr>
        <w:t xml:space="preserve"> </w:t>
      </w:r>
      <w:r w:rsidRPr="00EC082A">
        <w:t>compensated.</w:t>
      </w:r>
      <w:r w:rsidRPr="00EC082A">
        <w:rPr>
          <w:spacing w:val="-10"/>
        </w:rPr>
        <w:t xml:space="preserve"> </w:t>
      </w:r>
      <w:r w:rsidRPr="00EC082A">
        <w:t>The</w:t>
      </w:r>
      <w:r w:rsidRPr="00EC082A">
        <w:rPr>
          <w:spacing w:val="-10"/>
        </w:rPr>
        <w:t xml:space="preserve"> </w:t>
      </w:r>
      <w:r w:rsidRPr="00EC082A">
        <w:t>PAPs</w:t>
      </w:r>
      <w:r w:rsidRPr="00EC082A">
        <w:rPr>
          <w:spacing w:val="-8"/>
        </w:rPr>
        <w:t xml:space="preserve"> </w:t>
      </w:r>
      <w:r w:rsidRPr="00EC082A">
        <w:t>were</w:t>
      </w:r>
      <w:r w:rsidRPr="00EC082A">
        <w:rPr>
          <w:spacing w:val="-12"/>
        </w:rPr>
        <w:t xml:space="preserve"> </w:t>
      </w:r>
      <w:r w:rsidRPr="00EC082A">
        <w:t>compensated</w:t>
      </w:r>
      <w:r w:rsidRPr="00EC082A">
        <w:rPr>
          <w:spacing w:val="-9"/>
        </w:rPr>
        <w:t xml:space="preserve"> </w:t>
      </w:r>
      <w:r w:rsidRPr="00EC082A">
        <w:t>for</w:t>
      </w:r>
      <w:r w:rsidRPr="00EC082A">
        <w:rPr>
          <w:spacing w:val="-13"/>
        </w:rPr>
        <w:t xml:space="preserve"> </w:t>
      </w:r>
      <w:r w:rsidRPr="00EC082A">
        <w:t>the</w:t>
      </w:r>
      <w:r w:rsidRPr="00EC082A">
        <w:rPr>
          <w:spacing w:val="-12"/>
        </w:rPr>
        <w:t xml:space="preserve"> </w:t>
      </w:r>
      <w:r w:rsidRPr="00EC082A">
        <w:t>loss</w:t>
      </w:r>
      <w:r w:rsidRPr="00EC082A">
        <w:rPr>
          <w:spacing w:val="-8"/>
        </w:rPr>
        <w:t xml:space="preserve"> </w:t>
      </w:r>
      <w:r w:rsidRPr="00EC082A">
        <w:t>of</w:t>
      </w:r>
      <w:r w:rsidRPr="00EC082A">
        <w:rPr>
          <w:spacing w:val="-9"/>
        </w:rPr>
        <w:t xml:space="preserve"> </w:t>
      </w:r>
      <w:r w:rsidRPr="00EC082A">
        <w:t>agricultural</w:t>
      </w:r>
      <w:r w:rsidRPr="00EC082A">
        <w:rPr>
          <w:spacing w:val="-8"/>
        </w:rPr>
        <w:t xml:space="preserve"> </w:t>
      </w:r>
      <w:r w:rsidRPr="00EC082A">
        <w:t>fields</w:t>
      </w:r>
      <w:r w:rsidRPr="00EC082A">
        <w:rPr>
          <w:spacing w:val="-6"/>
        </w:rPr>
        <w:t xml:space="preserve"> </w:t>
      </w:r>
      <w:r w:rsidRPr="00EC082A">
        <w:t>(or</w:t>
      </w:r>
      <w:r w:rsidRPr="00EC082A">
        <w:rPr>
          <w:spacing w:val="-10"/>
        </w:rPr>
        <w:t xml:space="preserve"> </w:t>
      </w:r>
      <w:r w:rsidRPr="00EC082A">
        <w:t>fruit trees) and disruption in livelihoods in accordance with the Zambian legislative requirements and applicable international standards.</w:t>
      </w:r>
    </w:p>
    <w:p w14:paraId="1322B402" w14:textId="77777777" w:rsidR="004A6D04" w:rsidRPr="00EC082A" w:rsidRDefault="00E24CE6" w:rsidP="006C4508">
      <w:pPr>
        <w:pStyle w:val="Corpsdetexte"/>
        <w:spacing w:before="158"/>
      </w:pPr>
      <w:r w:rsidRPr="00EC082A">
        <w:t>In</w:t>
      </w:r>
      <w:r w:rsidRPr="00EC082A">
        <w:rPr>
          <w:spacing w:val="-11"/>
        </w:rPr>
        <w:t xml:space="preserve"> </w:t>
      </w:r>
      <w:r w:rsidRPr="00EC082A">
        <w:t>summary,</w:t>
      </w:r>
      <w:r w:rsidRPr="00EC082A">
        <w:rPr>
          <w:spacing w:val="-7"/>
        </w:rPr>
        <w:t xml:space="preserve"> </w:t>
      </w:r>
      <w:r w:rsidRPr="00EC082A">
        <w:t>the</w:t>
      </w:r>
      <w:r w:rsidRPr="00EC082A">
        <w:rPr>
          <w:spacing w:val="-11"/>
        </w:rPr>
        <w:t xml:space="preserve"> </w:t>
      </w:r>
      <w:r w:rsidRPr="00EC082A">
        <w:t>PAPs</w:t>
      </w:r>
      <w:r w:rsidRPr="00EC082A">
        <w:rPr>
          <w:spacing w:val="-6"/>
        </w:rPr>
        <w:t xml:space="preserve"> </w:t>
      </w:r>
      <w:r w:rsidRPr="00EC082A">
        <w:t>were</w:t>
      </w:r>
      <w:r w:rsidRPr="00EC082A">
        <w:rPr>
          <w:spacing w:val="-9"/>
        </w:rPr>
        <w:t xml:space="preserve"> </w:t>
      </w:r>
      <w:r w:rsidRPr="00EC082A">
        <w:t>compensated</w:t>
      </w:r>
      <w:r w:rsidRPr="00EC082A">
        <w:rPr>
          <w:spacing w:val="-9"/>
        </w:rPr>
        <w:t xml:space="preserve"> </w:t>
      </w:r>
      <w:r w:rsidRPr="00EC082A">
        <w:t>in</w:t>
      </w:r>
      <w:r w:rsidRPr="00EC082A">
        <w:rPr>
          <w:spacing w:val="-7"/>
        </w:rPr>
        <w:t xml:space="preserve"> </w:t>
      </w:r>
      <w:r w:rsidRPr="00EC082A">
        <w:t>the</w:t>
      </w:r>
      <w:r w:rsidRPr="00EC082A">
        <w:rPr>
          <w:spacing w:val="-9"/>
        </w:rPr>
        <w:t xml:space="preserve"> </w:t>
      </w:r>
      <w:r w:rsidRPr="00EC082A">
        <w:t>following</w:t>
      </w:r>
      <w:r w:rsidRPr="00EC082A">
        <w:rPr>
          <w:spacing w:val="-9"/>
        </w:rPr>
        <w:t xml:space="preserve"> </w:t>
      </w:r>
      <w:r w:rsidRPr="00EC082A">
        <w:rPr>
          <w:spacing w:val="-2"/>
        </w:rPr>
        <w:t>ways:</w:t>
      </w:r>
    </w:p>
    <w:p w14:paraId="35605E6F" w14:textId="77777777" w:rsidR="004A6D04" w:rsidRPr="006C4508" w:rsidRDefault="00E24CE6" w:rsidP="00E8471B">
      <w:pPr>
        <w:pStyle w:val="Paragraphedeliste"/>
        <w:numPr>
          <w:ilvl w:val="0"/>
          <w:numId w:val="38"/>
        </w:numPr>
      </w:pPr>
      <w:r w:rsidRPr="006C4508">
        <w:t>Loss of Agricultural fields: -This was done in the form of complete cash compensation equivalent to three times the cost of crops from agricultural fields falling on the project land for all PAPs, a lumpsum relocation amount and additional cash to allow the PAPs to find rented land elsewhere for three seasons (Refer to LRP for proof of compensation).</w:t>
      </w:r>
    </w:p>
    <w:p w14:paraId="4D139A85" w14:textId="77777777" w:rsidR="004A6D04" w:rsidRPr="006C4508" w:rsidRDefault="00E24CE6" w:rsidP="00E8471B">
      <w:pPr>
        <w:pStyle w:val="Paragraphedeliste"/>
        <w:numPr>
          <w:ilvl w:val="0"/>
          <w:numId w:val="38"/>
        </w:numPr>
      </w:pPr>
      <w:r w:rsidRPr="006C4508">
        <w:t>Additional assistance for vulnerable PAPs: -Alternative land for agricultural fields and agricultural inputs were given to the vulnerable PAPs. The Developer managed to acquire a 10-ha piece of land close to the project site from a private owner where all vulnerable PAPs have been given appropriate pieces of land to continue with their seasonal farming activities.</w:t>
      </w:r>
    </w:p>
    <w:p w14:paraId="041BC420" w14:textId="77777777" w:rsidR="004A6D04" w:rsidRPr="006C4508" w:rsidRDefault="00E24CE6" w:rsidP="00E8471B">
      <w:pPr>
        <w:pStyle w:val="Paragraphedeliste"/>
        <w:numPr>
          <w:ilvl w:val="0"/>
          <w:numId w:val="38"/>
        </w:numPr>
      </w:pPr>
      <w:r w:rsidRPr="006C4508">
        <w:t>Loss of fruit trees: -Cash compensation for the full productive life of mature trees based on tree values computed by the Ministry of Agriculture.</w:t>
      </w:r>
    </w:p>
    <w:p w14:paraId="383FB101" w14:textId="77777777" w:rsidR="004A6D04" w:rsidRPr="006C4508" w:rsidRDefault="00E24CE6" w:rsidP="00E8471B">
      <w:pPr>
        <w:pStyle w:val="Paragraphedeliste"/>
        <w:numPr>
          <w:ilvl w:val="0"/>
          <w:numId w:val="38"/>
        </w:numPr>
      </w:pPr>
      <w:r w:rsidRPr="006C4508">
        <w:t>Loss of access routes: - All affected footpaths and dirty tracks to be displaced and new combined and agreed footpaths to be constructed, the cost of which to be borne by the proponent.</w:t>
      </w:r>
    </w:p>
    <w:p w14:paraId="19C4C95A" w14:textId="77777777" w:rsidR="004A6D04" w:rsidRPr="00EC082A" w:rsidRDefault="00E24CE6" w:rsidP="00534688">
      <w:pPr>
        <w:pStyle w:val="Corpsdetexte"/>
        <w:spacing w:before="74" w:line="259" w:lineRule="auto"/>
        <w:ind w:right="387"/>
      </w:pPr>
      <w:r w:rsidRPr="00EC082A">
        <w:t>The Developer has been conducting monitoring and evaluation of the PAPs and implementation of</w:t>
      </w:r>
      <w:r w:rsidRPr="00EC082A">
        <w:rPr>
          <w:spacing w:val="-12"/>
        </w:rPr>
        <w:t xml:space="preserve"> </w:t>
      </w:r>
      <w:r w:rsidRPr="00EC082A">
        <w:t>the</w:t>
      </w:r>
      <w:r w:rsidRPr="00EC082A">
        <w:rPr>
          <w:spacing w:val="-10"/>
        </w:rPr>
        <w:t xml:space="preserve"> </w:t>
      </w:r>
      <w:r w:rsidRPr="00EC082A">
        <w:lastRenderedPageBreak/>
        <w:t>various</w:t>
      </w:r>
      <w:r w:rsidRPr="00EC082A">
        <w:rPr>
          <w:spacing w:val="-10"/>
        </w:rPr>
        <w:t xml:space="preserve"> </w:t>
      </w:r>
      <w:r w:rsidRPr="00EC082A">
        <w:t>livelihood</w:t>
      </w:r>
      <w:r w:rsidRPr="00EC082A">
        <w:rPr>
          <w:spacing w:val="-11"/>
        </w:rPr>
        <w:t xml:space="preserve"> </w:t>
      </w:r>
      <w:r w:rsidRPr="00EC082A">
        <w:t>restoration</w:t>
      </w:r>
      <w:r w:rsidRPr="00EC082A">
        <w:rPr>
          <w:spacing w:val="-9"/>
        </w:rPr>
        <w:t xml:space="preserve"> </w:t>
      </w:r>
      <w:r w:rsidRPr="00EC082A">
        <w:t>programs.</w:t>
      </w:r>
      <w:r w:rsidRPr="00EC082A">
        <w:rPr>
          <w:spacing w:val="-6"/>
        </w:rPr>
        <w:t xml:space="preserve"> </w:t>
      </w:r>
      <w:r w:rsidRPr="00EC082A">
        <w:t>Monitoring</w:t>
      </w:r>
      <w:r w:rsidRPr="00EC082A">
        <w:rPr>
          <w:spacing w:val="-12"/>
        </w:rPr>
        <w:t xml:space="preserve"> </w:t>
      </w:r>
      <w:r w:rsidRPr="00EC082A">
        <w:t>was</w:t>
      </w:r>
      <w:r w:rsidRPr="00EC082A">
        <w:rPr>
          <w:spacing w:val="-7"/>
        </w:rPr>
        <w:t xml:space="preserve"> </w:t>
      </w:r>
      <w:r w:rsidRPr="00EC082A">
        <w:t>done</w:t>
      </w:r>
      <w:r w:rsidRPr="00EC082A">
        <w:rPr>
          <w:spacing w:val="-10"/>
        </w:rPr>
        <w:t xml:space="preserve"> </w:t>
      </w:r>
      <w:r w:rsidRPr="00EC082A">
        <w:t>to</w:t>
      </w:r>
      <w:r w:rsidRPr="00EC082A">
        <w:rPr>
          <w:spacing w:val="-7"/>
        </w:rPr>
        <w:t xml:space="preserve"> </w:t>
      </w:r>
      <w:r w:rsidRPr="00EC082A">
        <w:t>establish</w:t>
      </w:r>
      <w:r w:rsidRPr="00EC082A">
        <w:rPr>
          <w:spacing w:val="-9"/>
        </w:rPr>
        <w:t xml:space="preserve"> </w:t>
      </w:r>
      <w:r w:rsidRPr="00EC082A">
        <w:t>the</w:t>
      </w:r>
      <w:r w:rsidRPr="00EC082A">
        <w:rPr>
          <w:spacing w:val="-10"/>
        </w:rPr>
        <w:t xml:space="preserve"> </w:t>
      </w:r>
      <w:r w:rsidRPr="00EC082A">
        <w:t>quality</w:t>
      </w:r>
      <w:r w:rsidRPr="00EC082A">
        <w:rPr>
          <w:spacing w:val="-15"/>
        </w:rPr>
        <w:t xml:space="preserve"> </w:t>
      </w:r>
      <w:r w:rsidRPr="00EC082A">
        <w:t>of</w:t>
      </w:r>
      <w:r w:rsidRPr="00EC082A">
        <w:rPr>
          <w:spacing w:val="-10"/>
        </w:rPr>
        <w:t xml:space="preserve"> </w:t>
      </w:r>
      <w:r w:rsidRPr="00EC082A">
        <w:t>life of the PAPs after being displaced.</w:t>
      </w:r>
    </w:p>
    <w:p w14:paraId="2D6D4582" w14:textId="77777777" w:rsidR="004A6D04" w:rsidRPr="00EC082A" w:rsidRDefault="00E24CE6" w:rsidP="00653A14">
      <w:pPr>
        <w:pStyle w:val="Corpsdetexte"/>
        <w:spacing w:before="157" w:after="240" w:line="276" w:lineRule="auto"/>
        <w:ind w:right="386"/>
      </w:pPr>
      <w:r w:rsidRPr="00EC082A">
        <w:t>The key aspects that have been monitored from 2020 to date include consistency of the PAPs in engaging in seasonal agriculture, their incomes, status of living, etc. The monitoring program showed that only a few PAPs from those that were assigned alternative land for continuation of seasonal farming had consistently grown something on the newly assigned land. This is in line with the findings of the socio-economic surveys undertaken in 2018/2019 which established that seasonal farming was not the main source of livelihood for the PAPs who had encroached on the project</w:t>
      </w:r>
      <w:r w:rsidRPr="00EC082A">
        <w:rPr>
          <w:spacing w:val="-2"/>
        </w:rPr>
        <w:t xml:space="preserve"> </w:t>
      </w:r>
      <w:r w:rsidRPr="00EC082A">
        <w:t>land.</w:t>
      </w:r>
      <w:r w:rsidRPr="00EC082A">
        <w:rPr>
          <w:spacing w:val="-5"/>
        </w:rPr>
        <w:t xml:space="preserve"> </w:t>
      </w:r>
      <w:r w:rsidRPr="00EC082A">
        <w:t>The</w:t>
      </w:r>
      <w:r w:rsidRPr="00EC082A">
        <w:rPr>
          <w:spacing w:val="-8"/>
        </w:rPr>
        <w:t xml:space="preserve"> </w:t>
      </w:r>
      <w:r w:rsidRPr="00EC082A">
        <w:t>monitoring</w:t>
      </w:r>
      <w:r w:rsidRPr="00EC082A">
        <w:rPr>
          <w:spacing w:val="-6"/>
        </w:rPr>
        <w:t xml:space="preserve"> </w:t>
      </w:r>
      <w:r w:rsidRPr="00EC082A">
        <w:t>program</w:t>
      </w:r>
      <w:r w:rsidRPr="00EC082A">
        <w:rPr>
          <w:spacing w:val="-2"/>
        </w:rPr>
        <w:t xml:space="preserve"> </w:t>
      </w:r>
      <w:r w:rsidRPr="00EC082A">
        <w:t>also</w:t>
      </w:r>
      <w:r w:rsidRPr="00EC082A">
        <w:rPr>
          <w:spacing w:val="-2"/>
        </w:rPr>
        <w:t xml:space="preserve"> </w:t>
      </w:r>
      <w:r w:rsidRPr="00EC082A">
        <w:t>gave</w:t>
      </w:r>
      <w:r w:rsidRPr="00EC082A">
        <w:rPr>
          <w:spacing w:val="-5"/>
        </w:rPr>
        <w:t xml:space="preserve"> </w:t>
      </w:r>
      <w:r w:rsidRPr="00EC082A">
        <w:t>evidence</w:t>
      </w:r>
      <w:r w:rsidRPr="00EC082A">
        <w:rPr>
          <w:spacing w:val="-6"/>
        </w:rPr>
        <w:t xml:space="preserve"> </w:t>
      </w:r>
      <w:r w:rsidRPr="00EC082A">
        <w:t>that</w:t>
      </w:r>
      <w:r w:rsidRPr="00EC082A">
        <w:rPr>
          <w:spacing w:val="-5"/>
        </w:rPr>
        <w:t xml:space="preserve"> </w:t>
      </w:r>
      <w:r w:rsidRPr="00EC082A">
        <w:t>the</w:t>
      </w:r>
      <w:r w:rsidRPr="00EC082A">
        <w:rPr>
          <w:spacing w:val="-5"/>
        </w:rPr>
        <w:t xml:space="preserve"> </w:t>
      </w:r>
      <w:r w:rsidRPr="00EC082A">
        <w:t>interventions</w:t>
      </w:r>
      <w:r w:rsidRPr="00EC082A">
        <w:rPr>
          <w:spacing w:val="-3"/>
        </w:rPr>
        <w:t xml:space="preserve"> </w:t>
      </w:r>
      <w:r w:rsidRPr="00EC082A">
        <w:t>given</w:t>
      </w:r>
      <w:r w:rsidRPr="00EC082A">
        <w:rPr>
          <w:spacing w:val="-5"/>
        </w:rPr>
        <w:t xml:space="preserve"> </w:t>
      </w:r>
      <w:r w:rsidRPr="00EC082A">
        <w:t>to</w:t>
      </w:r>
      <w:r w:rsidRPr="00EC082A">
        <w:rPr>
          <w:spacing w:val="-2"/>
        </w:rPr>
        <w:t xml:space="preserve"> </w:t>
      </w:r>
      <w:r w:rsidRPr="00EC082A">
        <w:t>the</w:t>
      </w:r>
      <w:r w:rsidRPr="00EC082A">
        <w:rPr>
          <w:spacing w:val="-10"/>
        </w:rPr>
        <w:t xml:space="preserve"> </w:t>
      </w:r>
      <w:r w:rsidRPr="00EC082A">
        <w:t>PAPs significantly resulted in increased agriculture productivity and income among the PAPs. The records show that on average, the PAPs income increased by 68% (refer to the LRP Evaluation and Monitoring Report in the LRP). PAP details are available on Annex 15.</w:t>
      </w:r>
    </w:p>
    <w:p w14:paraId="109EF497" w14:textId="1EBD9A37" w:rsidR="004A6D04" w:rsidRPr="00534688" w:rsidRDefault="00653A14" w:rsidP="00653A14">
      <w:pPr>
        <w:pStyle w:val="Lgende"/>
      </w:pPr>
      <w:bookmarkStart w:id="251" w:name="_Toc198360701"/>
      <w:bookmarkStart w:id="252" w:name="_Toc198363245"/>
      <w:r>
        <w:t xml:space="preserve">Table </w:t>
      </w:r>
      <w:fldSimple w:instr=" STYLEREF 2 \s ">
        <w:r w:rsidR="00DD4284">
          <w:rPr>
            <w:noProof/>
          </w:rPr>
          <w:t>5.20</w:t>
        </w:r>
      </w:fldSimple>
      <w:r w:rsidR="00DD4284">
        <w:noBreakHyphen/>
      </w:r>
      <w:fldSimple w:instr=" SEQ Table \* ARABIC \s 2 ">
        <w:r w:rsidR="00DD4284">
          <w:rPr>
            <w:noProof/>
          </w:rPr>
          <w:t>1</w:t>
        </w:r>
      </w:fldSimple>
      <w:r>
        <w:t xml:space="preserve">: </w:t>
      </w:r>
      <w:r w:rsidRPr="00376489">
        <w:t>Comparison of Crop Value of Selected PAPs Between 2019 and 2023</w:t>
      </w:r>
      <w:bookmarkEnd w:id="251"/>
      <w:bookmarkEnd w:id="252"/>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6"/>
        <w:gridCol w:w="2069"/>
        <w:gridCol w:w="2252"/>
        <w:gridCol w:w="1981"/>
      </w:tblGrid>
      <w:tr w:rsidR="004A6D04" w:rsidRPr="00EC082A" w14:paraId="54A75F40" w14:textId="77777777">
        <w:trPr>
          <w:trHeight w:val="834"/>
        </w:trPr>
        <w:tc>
          <w:tcPr>
            <w:tcW w:w="1976" w:type="dxa"/>
          </w:tcPr>
          <w:p w14:paraId="3D19F1AA" w14:textId="77777777" w:rsidR="004A6D04" w:rsidRPr="00EC082A" w:rsidRDefault="00E24CE6">
            <w:pPr>
              <w:pStyle w:val="TableParagraph"/>
              <w:spacing w:line="270" w:lineRule="exact"/>
              <w:ind w:left="112"/>
              <w:rPr>
                <w:szCs w:val="24"/>
              </w:rPr>
            </w:pPr>
            <w:r w:rsidRPr="00EC082A">
              <w:rPr>
                <w:szCs w:val="24"/>
              </w:rPr>
              <w:t>Name</w:t>
            </w:r>
            <w:r w:rsidRPr="00EC082A">
              <w:rPr>
                <w:spacing w:val="-6"/>
                <w:szCs w:val="24"/>
              </w:rPr>
              <w:t xml:space="preserve"> </w:t>
            </w:r>
            <w:r w:rsidRPr="00EC082A">
              <w:rPr>
                <w:szCs w:val="24"/>
              </w:rPr>
              <w:t>of</w:t>
            </w:r>
            <w:r w:rsidRPr="00EC082A">
              <w:rPr>
                <w:spacing w:val="-6"/>
                <w:szCs w:val="24"/>
              </w:rPr>
              <w:t xml:space="preserve"> </w:t>
            </w:r>
            <w:r w:rsidRPr="00EC082A">
              <w:rPr>
                <w:spacing w:val="-5"/>
                <w:szCs w:val="24"/>
              </w:rPr>
              <w:t>PAP</w:t>
            </w:r>
          </w:p>
        </w:tc>
        <w:tc>
          <w:tcPr>
            <w:tcW w:w="2069" w:type="dxa"/>
          </w:tcPr>
          <w:p w14:paraId="2758D210" w14:textId="77777777" w:rsidR="004A6D04" w:rsidRPr="00EC082A" w:rsidRDefault="00E24CE6">
            <w:pPr>
              <w:pStyle w:val="TableParagraph"/>
              <w:spacing w:line="270" w:lineRule="exact"/>
              <w:ind w:left="112"/>
              <w:rPr>
                <w:szCs w:val="24"/>
              </w:rPr>
            </w:pPr>
            <w:r w:rsidRPr="00EC082A">
              <w:rPr>
                <w:szCs w:val="24"/>
              </w:rPr>
              <w:t>Crop</w:t>
            </w:r>
            <w:r w:rsidRPr="00EC082A">
              <w:rPr>
                <w:spacing w:val="-2"/>
                <w:szCs w:val="24"/>
              </w:rPr>
              <w:t xml:space="preserve"> </w:t>
            </w:r>
            <w:r w:rsidRPr="00EC082A">
              <w:rPr>
                <w:szCs w:val="24"/>
              </w:rPr>
              <w:t>value</w:t>
            </w:r>
            <w:r w:rsidRPr="00EC082A">
              <w:rPr>
                <w:spacing w:val="-1"/>
                <w:szCs w:val="24"/>
              </w:rPr>
              <w:t xml:space="preserve"> </w:t>
            </w:r>
            <w:r w:rsidRPr="00EC082A">
              <w:rPr>
                <w:szCs w:val="24"/>
              </w:rPr>
              <w:t xml:space="preserve">in </w:t>
            </w:r>
            <w:r w:rsidRPr="00EC082A">
              <w:rPr>
                <w:spacing w:val="-4"/>
                <w:szCs w:val="24"/>
              </w:rPr>
              <w:t>2019</w:t>
            </w:r>
          </w:p>
        </w:tc>
        <w:tc>
          <w:tcPr>
            <w:tcW w:w="2252" w:type="dxa"/>
          </w:tcPr>
          <w:p w14:paraId="157F7859" w14:textId="77777777" w:rsidR="004A6D04" w:rsidRPr="00EC082A" w:rsidRDefault="00E24CE6">
            <w:pPr>
              <w:pStyle w:val="TableParagraph"/>
              <w:spacing w:line="278" w:lineRule="auto"/>
              <w:ind w:left="112" w:right="126"/>
              <w:rPr>
                <w:szCs w:val="24"/>
              </w:rPr>
            </w:pPr>
            <w:r w:rsidRPr="00EC082A">
              <w:rPr>
                <w:spacing w:val="-2"/>
                <w:szCs w:val="24"/>
              </w:rPr>
              <w:t>Value</w:t>
            </w:r>
            <w:r w:rsidRPr="00EC082A">
              <w:rPr>
                <w:spacing w:val="-18"/>
                <w:szCs w:val="24"/>
              </w:rPr>
              <w:t xml:space="preserve"> </w:t>
            </w:r>
            <w:r w:rsidRPr="00EC082A">
              <w:rPr>
                <w:spacing w:val="-2"/>
                <w:szCs w:val="24"/>
              </w:rPr>
              <w:t>of</w:t>
            </w:r>
            <w:r w:rsidRPr="00EC082A">
              <w:rPr>
                <w:spacing w:val="-18"/>
                <w:szCs w:val="24"/>
              </w:rPr>
              <w:t xml:space="preserve"> </w:t>
            </w:r>
            <w:r w:rsidRPr="00EC082A">
              <w:rPr>
                <w:spacing w:val="-2"/>
                <w:szCs w:val="24"/>
              </w:rPr>
              <w:t>crop</w:t>
            </w:r>
            <w:r w:rsidRPr="00EC082A">
              <w:rPr>
                <w:spacing w:val="-20"/>
                <w:szCs w:val="24"/>
              </w:rPr>
              <w:t xml:space="preserve"> </w:t>
            </w:r>
            <w:r w:rsidRPr="00EC082A">
              <w:rPr>
                <w:spacing w:val="-2"/>
                <w:szCs w:val="24"/>
              </w:rPr>
              <w:t>sales</w:t>
            </w:r>
            <w:r w:rsidRPr="00EC082A">
              <w:rPr>
                <w:spacing w:val="-17"/>
                <w:szCs w:val="24"/>
              </w:rPr>
              <w:t xml:space="preserve"> </w:t>
            </w:r>
            <w:r w:rsidRPr="00EC082A">
              <w:rPr>
                <w:spacing w:val="-2"/>
                <w:szCs w:val="24"/>
              </w:rPr>
              <w:t xml:space="preserve">in </w:t>
            </w:r>
            <w:r w:rsidRPr="00EC082A">
              <w:rPr>
                <w:spacing w:val="-4"/>
                <w:szCs w:val="24"/>
              </w:rPr>
              <w:t>2023</w:t>
            </w:r>
          </w:p>
        </w:tc>
        <w:tc>
          <w:tcPr>
            <w:tcW w:w="1981" w:type="dxa"/>
          </w:tcPr>
          <w:p w14:paraId="56389B37" w14:textId="77777777" w:rsidR="004A6D04" w:rsidRPr="00EC082A" w:rsidRDefault="00E24CE6">
            <w:pPr>
              <w:pStyle w:val="TableParagraph"/>
              <w:tabs>
                <w:tab w:val="left" w:pos="1089"/>
              </w:tabs>
              <w:spacing w:line="278" w:lineRule="auto"/>
              <w:ind w:left="112" w:right="108"/>
              <w:rPr>
                <w:szCs w:val="24"/>
              </w:rPr>
            </w:pPr>
            <w:r w:rsidRPr="00EC082A">
              <w:rPr>
                <w:spacing w:val="-2"/>
                <w:szCs w:val="24"/>
              </w:rPr>
              <w:t>Percent</w:t>
            </w:r>
            <w:r w:rsidRPr="00EC082A">
              <w:rPr>
                <w:szCs w:val="24"/>
              </w:rPr>
              <w:tab/>
            </w:r>
            <w:r w:rsidRPr="00EC082A">
              <w:rPr>
                <w:spacing w:val="-4"/>
                <w:szCs w:val="24"/>
              </w:rPr>
              <w:t>increase (%)</w:t>
            </w:r>
          </w:p>
        </w:tc>
      </w:tr>
      <w:tr w:rsidR="004A6D04" w:rsidRPr="00EC082A" w14:paraId="503BF7DE" w14:textId="77777777">
        <w:trPr>
          <w:trHeight w:val="518"/>
        </w:trPr>
        <w:tc>
          <w:tcPr>
            <w:tcW w:w="1976" w:type="dxa"/>
          </w:tcPr>
          <w:p w14:paraId="33FE0506" w14:textId="77777777" w:rsidR="004A6D04" w:rsidRPr="00EC082A" w:rsidRDefault="00E24CE6">
            <w:pPr>
              <w:pStyle w:val="TableParagraph"/>
              <w:spacing w:line="270" w:lineRule="exact"/>
              <w:ind w:left="112"/>
              <w:rPr>
                <w:szCs w:val="24"/>
              </w:rPr>
            </w:pPr>
            <w:r w:rsidRPr="00EC082A">
              <w:rPr>
                <w:szCs w:val="24"/>
              </w:rPr>
              <w:t>PAP</w:t>
            </w:r>
            <w:r w:rsidRPr="00EC082A">
              <w:rPr>
                <w:spacing w:val="-5"/>
                <w:szCs w:val="24"/>
              </w:rPr>
              <w:t xml:space="preserve"> 17</w:t>
            </w:r>
          </w:p>
        </w:tc>
        <w:tc>
          <w:tcPr>
            <w:tcW w:w="2069" w:type="dxa"/>
          </w:tcPr>
          <w:p w14:paraId="33138ACD" w14:textId="77777777" w:rsidR="004A6D04" w:rsidRPr="00EC082A" w:rsidRDefault="00E24CE6">
            <w:pPr>
              <w:pStyle w:val="TableParagraph"/>
              <w:spacing w:line="270" w:lineRule="exact"/>
              <w:ind w:left="112"/>
              <w:rPr>
                <w:szCs w:val="24"/>
              </w:rPr>
            </w:pPr>
            <w:r w:rsidRPr="00EC082A">
              <w:rPr>
                <w:spacing w:val="-2"/>
                <w:szCs w:val="24"/>
              </w:rPr>
              <w:t>2,875</w:t>
            </w:r>
          </w:p>
        </w:tc>
        <w:tc>
          <w:tcPr>
            <w:tcW w:w="2252" w:type="dxa"/>
          </w:tcPr>
          <w:p w14:paraId="0FC0A93A" w14:textId="77777777" w:rsidR="004A6D04" w:rsidRPr="00EC082A" w:rsidRDefault="00E24CE6">
            <w:pPr>
              <w:pStyle w:val="TableParagraph"/>
              <w:spacing w:line="270" w:lineRule="exact"/>
              <w:ind w:left="112"/>
              <w:rPr>
                <w:szCs w:val="24"/>
              </w:rPr>
            </w:pPr>
            <w:r w:rsidRPr="00EC082A">
              <w:rPr>
                <w:spacing w:val="-2"/>
                <w:szCs w:val="24"/>
              </w:rPr>
              <w:t>6,150</w:t>
            </w:r>
          </w:p>
        </w:tc>
        <w:tc>
          <w:tcPr>
            <w:tcW w:w="1981" w:type="dxa"/>
          </w:tcPr>
          <w:p w14:paraId="6D28C5DF" w14:textId="77777777" w:rsidR="004A6D04" w:rsidRPr="00EC082A" w:rsidRDefault="00E24CE6">
            <w:pPr>
              <w:pStyle w:val="TableParagraph"/>
              <w:spacing w:line="270" w:lineRule="exact"/>
              <w:ind w:left="112"/>
              <w:rPr>
                <w:szCs w:val="24"/>
              </w:rPr>
            </w:pPr>
            <w:r w:rsidRPr="00EC082A">
              <w:rPr>
                <w:spacing w:val="-5"/>
                <w:szCs w:val="24"/>
              </w:rPr>
              <w:t>53</w:t>
            </w:r>
          </w:p>
        </w:tc>
      </w:tr>
      <w:tr w:rsidR="004A6D04" w:rsidRPr="00EC082A" w14:paraId="35F486B8" w14:textId="77777777">
        <w:trPr>
          <w:trHeight w:val="517"/>
        </w:trPr>
        <w:tc>
          <w:tcPr>
            <w:tcW w:w="1976" w:type="dxa"/>
          </w:tcPr>
          <w:p w14:paraId="27A0E33B" w14:textId="77777777" w:rsidR="004A6D04" w:rsidRPr="00EC082A" w:rsidRDefault="00E24CE6">
            <w:pPr>
              <w:pStyle w:val="TableParagraph"/>
              <w:spacing w:line="270" w:lineRule="exact"/>
              <w:ind w:left="112"/>
              <w:rPr>
                <w:szCs w:val="24"/>
              </w:rPr>
            </w:pPr>
            <w:r w:rsidRPr="00EC082A">
              <w:rPr>
                <w:szCs w:val="24"/>
              </w:rPr>
              <w:t>PAP</w:t>
            </w:r>
            <w:r w:rsidRPr="00EC082A">
              <w:rPr>
                <w:spacing w:val="-5"/>
                <w:szCs w:val="24"/>
              </w:rPr>
              <w:t xml:space="preserve"> </w:t>
            </w:r>
            <w:r w:rsidRPr="00EC082A">
              <w:rPr>
                <w:spacing w:val="-10"/>
                <w:szCs w:val="24"/>
              </w:rPr>
              <w:t>8</w:t>
            </w:r>
          </w:p>
        </w:tc>
        <w:tc>
          <w:tcPr>
            <w:tcW w:w="2069" w:type="dxa"/>
          </w:tcPr>
          <w:p w14:paraId="623A1145" w14:textId="77777777" w:rsidR="004A6D04" w:rsidRPr="00EC082A" w:rsidRDefault="00E24CE6">
            <w:pPr>
              <w:pStyle w:val="TableParagraph"/>
              <w:spacing w:line="270" w:lineRule="exact"/>
              <w:ind w:left="112"/>
              <w:rPr>
                <w:szCs w:val="24"/>
              </w:rPr>
            </w:pPr>
            <w:r w:rsidRPr="00EC082A">
              <w:rPr>
                <w:spacing w:val="-5"/>
                <w:szCs w:val="24"/>
              </w:rPr>
              <w:t>835</w:t>
            </w:r>
          </w:p>
        </w:tc>
        <w:tc>
          <w:tcPr>
            <w:tcW w:w="2252" w:type="dxa"/>
          </w:tcPr>
          <w:p w14:paraId="68B55ECD" w14:textId="77777777" w:rsidR="004A6D04" w:rsidRPr="00EC082A" w:rsidRDefault="00E24CE6">
            <w:pPr>
              <w:pStyle w:val="TableParagraph"/>
              <w:spacing w:line="270" w:lineRule="exact"/>
              <w:ind w:left="112"/>
              <w:rPr>
                <w:szCs w:val="24"/>
              </w:rPr>
            </w:pPr>
            <w:r w:rsidRPr="00EC082A">
              <w:rPr>
                <w:spacing w:val="-5"/>
                <w:szCs w:val="24"/>
              </w:rPr>
              <w:t>650</w:t>
            </w:r>
          </w:p>
        </w:tc>
        <w:tc>
          <w:tcPr>
            <w:tcW w:w="1981" w:type="dxa"/>
          </w:tcPr>
          <w:p w14:paraId="1102DD68" w14:textId="77777777" w:rsidR="004A6D04" w:rsidRPr="00EC082A" w:rsidRDefault="00E24CE6">
            <w:pPr>
              <w:pStyle w:val="TableParagraph"/>
              <w:spacing w:line="270" w:lineRule="exact"/>
              <w:ind w:left="112"/>
              <w:rPr>
                <w:szCs w:val="24"/>
              </w:rPr>
            </w:pPr>
            <w:r w:rsidRPr="00EC082A">
              <w:rPr>
                <w:spacing w:val="-6"/>
                <w:szCs w:val="24"/>
              </w:rPr>
              <w:t>-</w:t>
            </w:r>
            <w:r w:rsidRPr="00EC082A">
              <w:rPr>
                <w:spacing w:val="-5"/>
                <w:szCs w:val="24"/>
              </w:rPr>
              <w:t>28</w:t>
            </w:r>
          </w:p>
        </w:tc>
      </w:tr>
      <w:tr w:rsidR="004A6D04" w:rsidRPr="00EC082A" w14:paraId="0B3F60BB" w14:textId="77777777">
        <w:trPr>
          <w:trHeight w:val="513"/>
        </w:trPr>
        <w:tc>
          <w:tcPr>
            <w:tcW w:w="1976" w:type="dxa"/>
          </w:tcPr>
          <w:p w14:paraId="00E11392" w14:textId="77777777" w:rsidR="004A6D04" w:rsidRPr="00EC082A" w:rsidRDefault="00E24CE6">
            <w:pPr>
              <w:pStyle w:val="TableParagraph"/>
              <w:spacing w:line="271" w:lineRule="exact"/>
              <w:ind w:left="112"/>
              <w:rPr>
                <w:szCs w:val="24"/>
              </w:rPr>
            </w:pPr>
            <w:r w:rsidRPr="00EC082A">
              <w:rPr>
                <w:szCs w:val="24"/>
              </w:rPr>
              <w:t>PAP</w:t>
            </w:r>
            <w:r w:rsidRPr="00EC082A">
              <w:rPr>
                <w:spacing w:val="-5"/>
                <w:szCs w:val="24"/>
              </w:rPr>
              <w:t xml:space="preserve"> 24</w:t>
            </w:r>
          </w:p>
        </w:tc>
        <w:tc>
          <w:tcPr>
            <w:tcW w:w="2069" w:type="dxa"/>
          </w:tcPr>
          <w:p w14:paraId="55B86988" w14:textId="77777777" w:rsidR="004A6D04" w:rsidRPr="00EC082A" w:rsidRDefault="00E24CE6">
            <w:pPr>
              <w:pStyle w:val="TableParagraph"/>
              <w:spacing w:line="271" w:lineRule="exact"/>
              <w:ind w:left="112"/>
              <w:rPr>
                <w:szCs w:val="24"/>
              </w:rPr>
            </w:pPr>
            <w:r w:rsidRPr="00EC082A">
              <w:rPr>
                <w:spacing w:val="-5"/>
                <w:szCs w:val="24"/>
              </w:rPr>
              <w:t>145</w:t>
            </w:r>
          </w:p>
        </w:tc>
        <w:tc>
          <w:tcPr>
            <w:tcW w:w="2252" w:type="dxa"/>
          </w:tcPr>
          <w:p w14:paraId="1EB567AB" w14:textId="77777777" w:rsidR="004A6D04" w:rsidRPr="00EC082A" w:rsidRDefault="00E24CE6">
            <w:pPr>
              <w:pStyle w:val="TableParagraph"/>
              <w:spacing w:line="271" w:lineRule="exact"/>
              <w:ind w:left="112"/>
              <w:rPr>
                <w:szCs w:val="24"/>
              </w:rPr>
            </w:pPr>
            <w:r w:rsidRPr="00EC082A">
              <w:rPr>
                <w:spacing w:val="-5"/>
                <w:szCs w:val="24"/>
              </w:rPr>
              <w:t>900</w:t>
            </w:r>
          </w:p>
        </w:tc>
        <w:tc>
          <w:tcPr>
            <w:tcW w:w="1981" w:type="dxa"/>
          </w:tcPr>
          <w:p w14:paraId="3056C138" w14:textId="77777777" w:rsidR="004A6D04" w:rsidRPr="00EC082A" w:rsidRDefault="00E24CE6">
            <w:pPr>
              <w:pStyle w:val="TableParagraph"/>
              <w:spacing w:line="271" w:lineRule="exact"/>
              <w:ind w:left="112"/>
              <w:rPr>
                <w:szCs w:val="24"/>
              </w:rPr>
            </w:pPr>
            <w:r w:rsidRPr="00EC082A">
              <w:rPr>
                <w:spacing w:val="-5"/>
                <w:szCs w:val="24"/>
              </w:rPr>
              <w:t>83</w:t>
            </w:r>
          </w:p>
        </w:tc>
      </w:tr>
      <w:tr w:rsidR="004A6D04" w:rsidRPr="00EC082A" w14:paraId="247B3A98" w14:textId="77777777">
        <w:trPr>
          <w:trHeight w:val="517"/>
        </w:trPr>
        <w:tc>
          <w:tcPr>
            <w:tcW w:w="1976" w:type="dxa"/>
          </w:tcPr>
          <w:p w14:paraId="196EA22E" w14:textId="77777777" w:rsidR="004A6D04" w:rsidRPr="00EC082A" w:rsidRDefault="00E24CE6">
            <w:pPr>
              <w:pStyle w:val="TableParagraph"/>
              <w:spacing w:line="270" w:lineRule="exact"/>
              <w:ind w:left="112"/>
              <w:rPr>
                <w:szCs w:val="24"/>
              </w:rPr>
            </w:pPr>
            <w:r w:rsidRPr="00EC082A">
              <w:rPr>
                <w:szCs w:val="24"/>
              </w:rPr>
              <w:t>PAP</w:t>
            </w:r>
            <w:r w:rsidRPr="00EC082A">
              <w:rPr>
                <w:spacing w:val="-5"/>
                <w:szCs w:val="24"/>
              </w:rPr>
              <w:t xml:space="preserve"> 18</w:t>
            </w:r>
          </w:p>
        </w:tc>
        <w:tc>
          <w:tcPr>
            <w:tcW w:w="2069" w:type="dxa"/>
          </w:tcPr>
          <w:p w14:paraId="445073AF" w14:textId="77777777" w:rsidR="004A6D04" w:rsidRPr="00EC082A" w:rsidRDefault="00E24CE6">
            <w:pPr>
              <w:pStyle w:val="TableParagraph"/>
              <w:spacing w:line="270" w:lineRule="exact"/>
              <w:ind w:left="112"/>
              <w:rPr>
                <w:szCs w:val="24"/>
              </w:rPr>
            </w:pPr>
            <w:r w:rsidRPr="00EC082A">
              <w:rPr>
                <w:spacing w:val="-5"/>
                <w:szCs w:val="24"/>
              </w:rPr>
              <w:t>605</w:t>
            </w:r>
          </w:p>
        </w:tc>
        <w:tc>
          <w:tcPr>
            <w:tcW w:w="2252" w:type="dxa"/>
          </w:tcPr>
          <w:p w14:paraId="5D72EA85" w14:textId="77777777" w:rsidR="004A6D04" w:rsidRPr="00EC082A" w:rsidRDefault="00E24CE6">
            <w:pPr>
              <w:pStyle w:val="TableParagraph"/>
              <w:spacing w:line="270" w:lineRule="exact"/>
              <w:ind w:left="112"/>
              <w:rPr>
                <w:szCs w:val="24"/>
              </w:rPr>
            </w:pPr>
            <w:r w:rsidRPr="00EC082A">
              <w:rPr>
                <w:spacing w:val="-2"/>
                <w:szCs w:val="24"/>
              </w:rPr>
              <w:t>1,850</w:t>
            </w:r>
          </w:p>
        </w:tc>
        <w:tc>
          <w:tcPr>
            <w:tcW w:w="1981" w:type="dxa"/>
          </w:tcPr>
          <w:p w14:paraId="1C9BEA61" w14:textId="77777777" w:rsidR="004A6D04" w:rsidRPr="00EC082A" w:rsidRDefault="00E24CE6">
            <w:pPr>
              <w:pStyle w:val="TableParagraph"/>
              <w:spacing w:line="270" w:lineRule="exact"/>
              <w:ind w:left="112"/>
              <w:rPr>
                <w:szCs w:val="24"/>
              </w:rPr>
            </w:pPr>
            <w:r w:rsidRPr="00EC082A">
              <w:rPr>
                <w:spacing w:val="-5"/>
                <w:szCs w:val="24"/>
              </w:rPr>
              <w:t>67</w:t>
            </w:r>
          </w:p>
        </w:tc>
      </w:tr>
      <w:tr w:rsidR="004A6D04" w:rsidRPr="00EC082A" w14:paraId="2EED0892" w14:textId="77777777">
        <w:trPr>
          <w:trHeight w:val="518"/>
        </w:trPr>
        <w:tc>
          <w:tcPr>
            <w:tcW w:w="1976" w:type="dxa"/>
          </w:tcPr>
          <w:p w14:paraId="2683AB44" w14:textId="77777777" w:rsidR="004A6D04" w:rsidRPr="00EC082A" w:rsidRDefault="00E24CE6">
            <w:pPr>
              <w:pStyle w:val="TableParagraph"/>
              <w:spacing w:line="270" w:lineRule="exact"/>
              <w:ind w:left="112"/>
              <w:rPr>
                <w:szCs w:val="24"/>
              </w:rPr>
            </w:pPr>
            <w:r w:rsidRPr="00EC082A">
              <w:rPr>
                <w:szCs w:val="24"/>
              </w:rPr>
              <w:t>PAP</w:t>
            </w:r>
            <w:r w:rsidRPr="00EC082A">
              <w:rPr>
                <w:spacing w:val="-5"/>
                <w:szCs w:val="24"/>
              </w:rPr>
              <w:t xml:space="preserve"> 19</w:t>
            </w:r>
          </w:p>
        </w:tc>
        <w:tc>
          <w:tcPr>
            <w:tcW w:w="2069" w:type="dxa"/>
          </w:tcPr>
          <w:p w14:paraId="244E2593" w14:textId="77777777" w:rsidR="004A6D04" w:rsidRPr="00EC082A" w:rsidRDefault="00E24CE6">
            <w:pPr>
              <w:pStyle w:val="TableParagraph"/>
              <w:spacing w:line="270" w:lineRule="exact"/>
              <w:ind w:left="112"/>
              <w:rPr>
                <w:szCs w:val="24"/>
              </w:rPr>
            </w:pPr>
            <w:r w:rsidRPr="00EC082A">
              <w:rPr>
                <w:spacing w:val="-5"/>
                <w:szCs w:val="24"/>
              </w:rPr>
              <w:t>385</w:t>
            </w:r>
          </w:p>
        </w:tc>
        <w:tc>
          <w:tcPr>
            <w:tcW w:w="2252" w:type="dxa"/>
          </w:tcPr>
          <w:p w14:paraId="65043205" w14:textId="77777777" w:rsidR="004A6D04" w:rsidRPr="00EC082A" w:rsidRDefault="00E24CE6">
            <w:pPr>
              <w:pStyle w:val="TableParagraph"/>
              <w:spacing w:line="270" w:lineRule="exact"/>
              <w:ind w:left="112"/>
              <w:rPr>
                <w:szCs w:val="24"/>
              </w:rPr>
            </w:pPr>
            <w:r w:rsidRPr="00EC082A">
              <w:rPr>
                <w:spacing w:val="-2"/>
                <w:szCs w:val="24"/>
              </w:rPr>
              <w:t>1,200</w:t>
            </w:r>
          </w:p>
        </w:tc>
        <w:tc>
          <w:tcPr>
            <w:tcW w:w="1981" w:type="dxa"/>
          </w:tcPr>
          <w:p w14:paraId="6CFFDDCE" w14:textId="77777777" w:rsidR="004A6D04" w:rsidRPr="00EC082A" w:rsidRDefault="00E24CE6">
            <w:pPr>
              <w:pStyle w:val="TableParagraph"/>
              <w:spacing w:line="270" w:lineRule="exact"/>
              <w:ind w:left="112"/>
              <w:rPr>
                <w:szCs w:val="24"/>
              </w:rPr>
            </w:pPr>
            <w:r w:rsidRPr="00EC082A">
              <w:rPr>
                <w:spacing w:val="-5"/>
                <w:szCs w:val="24"/>
              </w:rPr>
              <w:t>68</w:t>
            </w:r>
          </w:p>
        </w:tc>
      </w:tr>
    </w:tbl>
    <w:p w14:paraId="566E8FB2" w14:textId="77777777" w:rsidR="004A6D04" w:rsidRPr="00EC082A" w:rsidRDefault="00E24CE6" w:rsidP="00534688">
      <w:pPr>
        <w:spacing w:line="278" w:lineRule="auto"/>
        <w:rPr>
          <w:szCs w:val="24"/>
        </w:rPr>
      </w:pPr>
      <w:r w:rsidRPr="00EC082A">
        <w:rPr>
          <w:szCs w:val="24"/>
        </w:rPr>
        <w:t>Note:</w:t>
      </w:r>
      <w:r w:rsidRPr="00EC082A">
        <w:rPr>
          <w:spacing w:val="-4"/>
          <w:szCs w:val="24"/>
        </w:rPr>
        <w:t xml:space="preserve"> </w:t>
      </w:r>
      <w:r w:rsidRPr="00EC082A">
        <w:rPr>
          <w:szCs w:val="24"/>
        </w:rPr>
        <w:t>comparison</w:t>
      </w:r>
      <w:r w:rsidRPr="00EC082A">
        <w:rPr>
          <w:spacing w:val="-1"/>
          <w:szCs w:val="24"/>
        </w:rPr>
        <w:t xml:space="preserve"> </w:t>
      </w:r>
      <w:r w:rsidRPr="00EC082A">
        <w:rPr>
          <w:szCs w:val="24"/>
        </w:rPr>
        <w:t>for</w:t>
      </w:r>
      <w:r w:rsidRPr="00EC082A">
        <w:rPr>
          <w:spacing w:val="-2"/>
          <w:szCs w:val="24"/>
        </w:rPr>
        <w:t xml:space="preserve"> </w:t>
      </w:r>
      <w:r w:rsidRPr="00EC082A">
        <w:rPr>
          <w:szCs w:val="24"/>
        </w:rPr>
        <w:t>other</w:t>
      </w:r>
      <w:r w:rsidRPr="00EC082A">
        <w:rPr>
          <w:spacing w:val="-4"/>
          <w:szCs w:val="24"/>
        </w:rPr>
        <w:t xml:space="preserve"> </w:t>
      </w:r>
      <w:r w:rsidRPr="00EC082A">
        <w:rPr>
          <w:szCs w:val="24"/>
        </w:rPr>
        <w:t>PAPs</w:t>
      </w:r>
      <w:r w:rsidRPr="00EC082A">
        <w:rPr>
          <w:spacing w:val="-2"/>
          <w:szCs w:val="24"/>
        </w:rPr>
        <w:t xml:space="preserve"> </w:t>
      </w:r>
      <w:r w:rsidRPr="00EC082A">
        <w:rPr>
          <w:szCs w:val="24"/>
        </w:rPr>
        <w:t>could</w:t>
      </w:r>
      <w:r w:rsidRPr="00EC082A">
        <w:rPr>
          <w:spacing w:val="-2"/>
          <w:szCs w:val="24"/>
        </w:rPr>
        <w:t xml:space="preserve"> </w:t>
      </w:r>
      <w:r w:rsidRPr="00EC082A">
        <w:rPr>
          <w:szCs w:val="24"/>
        </w:rPr>
        <w:t>not</w:t>
      </w:r>
      <w:r w:rsidRPr="00EC082A">
        <w:rPr>
          <w:spacing w:val="-1"/>
          <w:szCs w:val="24"/>
        </w:rPr>
        <w:t xml:space="preserve"> </w:t>
      </w:r>
      <w:r w:rsidRPr="00EC082A">
        <w:rPr>
          <w:szCs w:val="24"/>
        </w:rPr>
        <w:t>be</w:t>
      </w:r>
      <w:r w:rsidRPr="00EC082A">
        <w:rPr>
          <w:spacing w:val="-2"/>
          <w:szCs w:val="24"/>
        </w:rPr>
        <w:t xml:space="preserve"> </w:t>
      </w:r>
      <w:r w:rsidRPr="00EC082A">
        <w:rPr>
          <w:szCs w:val="24"/>
        </w:rPr>
        <w:t>shown</w:t>
      </w:r>
      <w:r w:rsidRPr="00EC082A">
        <w:rPr>
          <w:spacing w:val="-2"/>
          <w:szCs w:val="24"/>
        </w:rPr>
        <w:t xml:space="preserve"> </w:t>
      </w:r>
      <w:r w:rsidRPr="00EC082A">
        <w:rPr>
          <w:szCs w:val="24"/>
        </w:rPr>
        <w:t>because</w:t>
      </w:r>
      <w:r w:rsidRPr="00EC082A">
        <w:rPr>
          <w:spacing w:val="-2"/>
          <w:szCs w:val="24"/>
        </w:rPr>
        <w:t xml:space="preserve"> </w:t>
      </w:r>
      <w:r w:rsidRPr="00EC082A">
        <w:rPr>
          <w:szCs w:val="24"/>
        </w:rPr>
        <w:t>they</w:t>
      </w:r>
      <w:r w:rsidRPr="00EC082A">
        <w:rPr>
          <w:spacing w:val="-4"/>
          <w:szCs w:val="24"/>
        </w:rPr>
        <w:t xml:space="preserve"> </w:t>
      </w:r>
      <w:r w:rsidRPr="00EC082A">
        <w:rPr>
          <w:szCs w:val="24"/>
        </w:rPr>
        <w:t>did</w:t>
      </w:r>
      <w:r w:rsidRPr="00EC082A">
        <w:rPr>
          <w:spacing w:val="-2"/>
          <w:szCs w:val="24"/>
        </w:rPr>
        <w:t xml:space="preserve"> </w:t>
      </w:r>
      <w:r w:rsidRPr="00EC082A">
        <w:rPr>
          <w:szCs w:val="24"/>
        </w:rPr>
        <w:t>not</w:t>
      </w:r>
      <w:r w:rsidRPr="00EC082A">
        <w:rPr>
          <w:spacing w:val="-1"/>
          <w:szCs w:val="24"/>
        </w:rPr>
        <w:t xml:space="preserve"> </w:t>
      </w:r>
      <w:r w:rsidRPr="00EC082A">
        <w:rPr>
          <w:szCs w:val="24"/>
        </w:rPr>
        <w:t>plant</w:t>
      </w:r>
      <w:r w:rsidRPr="00EC082A">
        <w:rPr>
          <w:spacing w:val="-1"/>
          <w:szCs w:val="24"/>
        </w:rPr>
        <w:t xml:space="preserve"> </w:t>
      </w:r>
      <w:r w:rsidRPr="00EC082A">
        <w:rPr>
          <w:szCs w:val="24"/>
        </w:rPr>
        <w:t>any</w:t>
      </w:r>
      <w:r w:rsidRPr="00EC082A">
        <w:rPr>
          <w:spacing w:val="-5"/>
          <w:szCs w:val="24"/>
        </w:rPr>
        <w:t xml:space="preserve"> </w:t>
      </w:r>
      <w:r w:rsidRPr="00EC082A">
        <w:rPr>
          <w:szCs w:val="24"/>
        </w:rPr>
        <w:t>crop</w:t>
      </w:r>
      <w:r w:rsidRPr="00EC082A">
        <w:rPr>
          <w:spacing w:val="-2"/>
          <w:szCs w:val="24"/>
        </w:rPr>
        <w:t xml:space="preserve"> </w:t>
      </w:r>
      <w:r w:rsidRPr="00EC082A">
        <w:rPr>
          <w:szCs w:val="24"/>
        </w:rPr>
        <w:t>in</w:t>
      </w:r>
      <w:r w:rsidRPr="00EC082A">
        <w:rPr>
          <w:spacing w:val="-5"/>
          <w:szCs w:val="24"/>
        </w:rPr>
        <w:t xml:space="preserve"> </w:t>
      </w:r>
      <w:r w:rsidRPr="00EC082A">
        <w:rPr>
          <w:szCs w:val="24"/>
        </w:rPr>
        <w:t>the 2022/2023 season</w:t>
      </w:r>
    </w:p>
    <w:p w14:paraId="77F870EC" w14:textId="0ED8A1F1" w:rsidR="004A6D04" w:rsidRPr="00EC082A" w:rsidRDefault="000578F5" w:rsidP="000578F5">
      <w:pPr>
        <w:pStyle w:val="Corpsdetexte"/>
        <w:jc w:val="center"/>
      </w:pPr>
      <w:r w:rsidRPr="00EC082A">
        <w:rPr>
          <w:noProof/>
          <w:lang w:val="fr-FR" w:eastAsia="fr-FR"/>
        </w:rPr>
        <w:lastRenderedPageBreak/>
        <w:drawing>
          <wp:inline distT="0" distB="0" distL="0" distR="0" wp14:anchorId="27C9536C" wp14:editId="66972AB6">
            <wp:extent cx="4947920" cy="3489767"/>
            <wp:effectExtent l="0" t="0" r="5080" b="0"/>
            <wp:docPr id="39" name="image22.jpeg" descr="A sign on a po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58" cstate="print"/>
                    <a:stretch>
                      <a:fillRect/>
                    </a:stretch>
                  </pic:blipFill>
                  <pic:spPr>
                    <a:xfrm>
                      <a:off x="0" y="0"/>
                      <a:ext cx="4975326" cy="3509096"/>
                    </a:xfrm>
                    <a:prstGeom prst="rect">
                      <a:avLst/>
                    </a:prstGeom>
                  </pic:spPr>
                </pic:pic>
              </a:graphicData>
            </a:graphic>
          </wp:inline>
        </w:drawing>
      </w:r>
    </w:p>
    <w:p w14:paraId="11111356" w14:textId="77777777" w:rsidR="004A6D04" w:rsidRPr="00EC082A" w:rsidRDefault="004A6D04">
      <w:pPr>
        <w:pStyle w:val="Corpsdetexte"/>
        <w:jc w:val="left"/>
      </w:pPr>
    </w:p>
    <w:p w14:paraId="2E0331BE" w14:textId="58B7FA2E" w:rsidR="004A6D04" w:rsidRDefault="007A25E7" w:rsidP="007A25E7">
      <w:pPr>
        <w:pStyle w:val="Lgende"/>
      </w:pPr>
      <w:bookmarkStart w:id="253" w:name="_Toc198360702"/>
      <w:bookmarkStart w:id="254" w:name="_Toc198363246"/>
      <w:r>
        <w:t xml:space="preserve">Table </w:t>
      </w:r>
      <w:fldSimple w:instr=" STYLEREF 2 \s ">
        <w:r w:rsidR="00DD4284">
          <w:rPr>
            <w:noProof/>
          </w:rPr>
          <w:t>5.20</w:t>
        </w:r>
      </w:fldSimple>
      <w:r w:rsidR="00DD4284">
        <w:noBreakHyphen/>
      </w:r>
      <w:fldSimple w:instr=" SEQ Table \* ARABIC \s 2 ">
        <w:r w:rsidR="00DD4284">
          <w:rPr>
            <w:noProof/>
          </w:rPr>
          <w:t>2</w:t>
        </w:r>
      </w:fldSimple>
      <w:r>
        <w:t xml:space="preserve">: </w:t>
      </w:r>
      <w:r w:rsidRPr="00CF3EB2">
        <w:t>Caution Sign Pasted around the Project Land to Deter Encroachments.</w:t>
      </w:r>
      <w:bookmarkEnd w:id="253"/>
      <w:bookmarkEnd w:id="254"/>
    </w:p>
    <w:p w14:paraId="7CE8A4B1" w14:textId="13BACE85" w:rsidR="006A2A99" w:rsidRPr="00206565" w:rsidRDefault="006A2A99" w:rsidP="00206565">
      <w:pPr>
        <w:sectPr w:rsidR="006A2A99" w:rsidRPr="00206565">
          <w:pgSz w:w="11920" w:h="16850"/>
          <w:pgMar w:top="1420" w:right="740" w:bottom="1260" w:left="880" w:header="0" w:footer="1060" w:gutter="0"/>
          <w:cols w:space="720"/>
        </w:sectPr>
      </w:pPr>
    </w:p>
    <w:p w14:paraId="04031C9B" w14:textId="77777777" w:rsidR="004A6D04" w:rsidRPr="00EC082A" w:rsidRDefault="00E24CE6" w:rsidP="00653A14">
      <w:pPr>
        <w:pStyle w:val="Titre1"/>
      </w:pPr>
      <w:bookmarkStart w:id="255" w:name="_bookmark94"/>
      <w:bookmarkStart w:id="256" w:name="_Toc198363384"/>
      <w:bookmarkEnd w:id="255"/>
      <w:r w:rsidRPr="00EC082A">
        <w:lastRenderedPageBreak/>
        <w:t>ENVIRONMENTAL</w:t>
      </w:r>
      <w:r w:rsidRPr="00EC082A">
        <w:rPr>
          <w:spacing w:val="-16"/>
        </w:rPr>
        <w:t xml:space="preserve"> </w:t>
      </w:r>
      <w:r w:rsidRPr="00EC082A">
        <w:t>AND</w:t>
      </w:r>
      <w:r w:rsidRPr="00EC082A">
        <w:rPr>
          <w:spacing w:val="-18"/>
        </w:rPr>
        <w:t xml:space="preserve"> </w:t>
      </w:r>
      <w:r w:rsidRPr="00EC082A">
        <w:t>SOCIAL</w:t>
      </w:r>
      <w:r w:rsidRPr="00EC082A">
        <w:rPr>
          <w:spacing w:val="-15"/>
        </w:rPr>
        <w:t xml:space="preserve"> </w:t>
      </w:r>
      <w:r w:rsidRPr="00EC082A">
        <w:t>IMPACT</w:t>
      </w:r>
      <w:r w:rsidRPr="00EC082A">
        <w:rPr>
          <w:spacing w:val="-17"/>
        </w:rPr>
        <w:t xml:space="preserve"> </w:t>
      </w:r>
      <w:r w:rsidRPr="00EC082A">
        <w:t>ASSESSMENT</w:t>
      </w:r>
      <w:r w:rsidRPr="00EC082A">
        <w:rPr>
          <w:spacing w:val="-14"/>
        </w:rPr>
        <w:t xml:space="preserve"> </w:t>
      </w:r>
      <w:r w:rsidRPr="00EC082A">
        <w:t>–</w:t>
      </w:r>
      <w:r w:rsidRPr="00EC082A">
        <w:rPr>
          <w:spacing w:val="-16"/>
        </w:rPr>
        <w:t xml:space="preserve"> </w:t>
      </w:r>
      <w:r w:rsidRPr="00EC082A">
        <w:t>SOLAR PV PLANT</w:t>
      </w:r>
      <w:bookmarkEnd w:id="256"/>
    </w:p>
    <w:p w14:paraId="066D2BEC" w14:textId="77777777" w:rsidR="004A6D04" w:rsidRPr="00EC082A" w:rsidRDefault="00E24CE6" w:rsidP="00653A14">
      <w:pPr>
        <w:pStyle w:val="Corpsdetexte"/>
        <w:spacing w:line="268" w:lineRule="auto"/>
        <w:ind w:right="389"/>
      </w:pPr>
      <w:r w:rsidRPr="00EC082A">
        <w:t>The</w:t>
      </w:r>
      <w:r w:rsidRPr="00EC082A">
        <w:rPr>
          <w:spacing w:val="-8"/>
        </w:rPr>
        <w:t xml:space="preserve"> </w:t>
      </w:r>
      <w:r w:rsidRPr="00EC082A">
        <w:t>environmental</w:t>
      </w:r>
      <w:r w:rsidRPr="00EC082A">
        <w:rPr>
          <w:spacing w:val="-7"/>
        </w:rPr>
        <w:t xml:space="preserve"> </w:t>
      </w:r>
      <w:r w:rsidRPr="00EC082A">
        <w:t>and</w:t>
      </w:r>
      <w:r w:rsidRPr="00EC082A">
        <w:rPr>
          <w:spacing w:val="-7"/>
        </w:rPr>
        <w:t xml:space="preserve"> </w:t>
      </w:r>
      <w:r w:rsidRPr="00EC082A">
        <w:t>social</w:t>
      </w:r>
      <w:r w:rsidRPr="00EC082A">
        <w:rPr>
          <w:spacing w:val="-7"/>
        </w:rPr>
        <w:t xml:space="preserve"> </w:t>
      </w:r>
      <w:r w:rsidRPr="00EC082A">
        <w:t>impacts</w:t>
      </w:r>
      <w:r w:rsidRPr="00EC082A">
        <w:rPr>
          <w:spacing w:val="-6"/>
        </w:rPr>
        <w:t xml:space="preserve"> </w:t>
      </w:r>
      <w:r w:rsidRPr="00EC082A">
        <w:t>of</w:t>
      </w:r>
      <w:r w:rsidRPr="00EC082A">
        <w:rPr>
          <w:spacing w:val="-8"/>
        </w:rPr>
        <w:t xml:space="preserve"> </w:t>
      </w:r>
      <w:r w:rsidRPr="00EC082A">
        <w:t>the</w:t>
      </w:r>
      <w:r w:rsidRPr="00EC082A">
        <w:rPr>
          <w:spacing w:val="-5"/>
        </w:rPr>
        <w:t xml:space="preserve"> </w:t>
      </w:r>
      <w:r w:rsidRPr="00EC082A">
        <w:t>proposed</w:t>
      </w:r>
      <w:r w:rsidRPr="00EC082A">
        <w:rPr>
          <w:spacing w:val="-7"/>
        </w:rPr>
        <w:t xml:space="preserve"> </w:t>
      </w:r>
      <w:r w:rsidRPr="00EC082A">
        <w:t>solar</w:t>
      </w:r>
      <w:r w:rsidRPr="00EC082A">
        <w:rPr>
          <w:spacing w:val="-8"/>
        </w:rPr>
        <w:t xml:space="preserve"> </w:t>
      </w:r>
      <w:r w:rsidRPr="00EC082A">
        <w:t>PV</w:t>
      </w:r>
      <w:r w:rsidRPr="00EC082A">
        <w:rPr>
          <w:spacing w:val="-8"/>
        </w:rPr>
        <w:t xml:space="preserve"> </w:t>
      </w:r>
      <w:r w:rsidRPr="00EC082A">
        <w:t>plant</w:t>
      </w:r>
      <w:r w:rsidRPr="00EC082A">
        <w:rPr>
          <w:spacing w:val="-7"/>
        </w:rPr>
        <w:t xml:space="preserve"> </w:t>
      </w:r>
      <w:r w:rsidRPr="00EC082A">
        <w:t>on</w:t>
      </w:r>
      <w:r w:rsidRPr="00EC082A">
        <w:rPr>
          <w:spacing w:val="-7"/>
        </w:rPr>
        <w:t xml:space="preserve"> </w:t>
      </w:r>
      <w:r w:rsidRPr="00EC082A">
        <w:t>the</w:t>
      </w:r>
      <w:r w:rsidRPr="00EC082A">
        <w:rPr>
          <w:spacing w:val="-6"/>
        </w:rPr>
        <w:t xml:space="preserve"> </w:t>
      </w:r>
      <w:r w:rsidRPr="00EC082A">
        <w:t>affected</w:t>
      </w:r>
      <w:r w:rsidRPr="00EC082A">
        <w:rPr>
          <w:spacing w:val="-7"/>
        </w:rPr>
        <w:t xml:space="preserve"> </w:t>
      </w:r>
      <w:r w:rsidRPr="00EC082A">
        <w:t>environment are</w:t>
      </w:r>
      <w:r w:rsidRPr="00EC082A">
        <w:rPr>
          <w:spacing w:val="-2"/>
        </w:rPr>
        <w:t xml:space="preserve"> </w:t>
      </w:r>
      <w:r w:rsidRPr="00EC082A">
        <w:t>assessed in this chapter. Both positive and negative impacts are assessed</w:t>
      </w:r>
      <w:r w:rsidRPr="00EC082A">
        <w:rPr>
          <w:spacing w:val="-2"/>
        </w:rPr>
        <w:t xml:space="preserve"> </w:t>
      </w:r>
      <w:r w:rsidRPr="00EC082A">
        <w:t>for</w:t>
      </w:r>
      <w:r w:rsidRPr="00EC082A">
        <w:rPr>
          <w:spacing w:val="-2"/>
        </w:rPr>
        <w:t xml:space="preserve"> </w:t>
      </w:r>
      <w:r w:rsidRPr="00EC082A">
        <w:t>the</w:t>
      </w:r>
      <w:r w:rsidRPr="00EC082A">
        <w:rPr>
          <w:spacing w:val="-1"/>
        </w:rPr>
        <w:t xml:space="preserve"> </w:t>
      </w:r>
      <w:r w:rsidRPr="00EC082A">
        <w:t xml:space="preserve">construction, </w:t>
      </w:r>
      <w:r w:rsidRPr="00EC082A">
        <w:rPr>
          <w:spacing w:val="-2"/>
        </w:rPr>
        <w:t>operation</w:t>
      </w:r>
      <w:r w:rsidRPr="00EC082A">
        <w:rPr>
          <w:spacing w:val="-13"/>
        </w:rPr>
        <w:t xml:space="preserve"> </w:t>
      </w:r>
      <w:r w:rsidRPr="00EC082A">
        <w:rPr>
          <w:spacing w:val="-2"/>
        </w:rPr>
        <w:t>and</w:t>
      </w:r>
      <w:r w:rsidRPr="00EC082A">
        <w:rPr>
          <w:spacing w:val="-13"/>
        </w:rPr>
        <w:t xml:space="preserve"> </w:t>
      </w:r>
      <w:r w:rsidRPr="00EC082A">
        <w:rPr>
          <w:spacing w:val="-2"/>
        </w:rPr>
        <w:t>decommissioning</w:t>
      </w:r>
      <w:r w:rsidRPr="00EC082A">
        <w:rPr>
          <w:spacing w:val="-13"/>
        </w:rPr>
        <w:t xml:space="preserve"> </w:t>
      </w:r>
      <w:r w:rsidRPr="00EC082A">
        <w:rPr>
          <w:spacing w:val="-2"/>
        </w:rPr>
        <w:t>phases</w:t>
      </w:r>
      <w:r w:rsidRPr="00EC082A">
        <w:rPr>
          <w:spacing w:val="-12"/>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Mitigation</w:t>
      </w:r>
      <w:r w:rsidRPr="00EC082A">
        <w:rPr>
          <w:spacing w:val="-13"/>
        </w:rPr>
        <w:t xml:space="preserve"> </w:t>
      </w:r>
      <w:r w:rsidRPr="00EC082A">
        <w:rPr>
          <w:spacing w:val="-2"/>
        </w:rPr>
        <w:t>measures</w:t>
      </w:r>
      <w:r w:rsidRPr="00EC082A">
        <w:rPr>
          <w:spacing w:val="-12"/>
        </w:rPr>
        <w:t xml:space="preserve"> </w:t>
      </w:r>
      <w:r w:rsidRPr="00EC082A">
        <w:rPr>
          <w:spacing w:val="-2"/>
        </w:rPr>
        <w:t>for</w:t>
      </w:r>
      <w:r w:rsidRPr="00EC082A">
        <w:rPr>
          <w:spacing w:val="-12"/>
        </w:rPr>
        <w:t xml:space="preserve"> </w:t>
      </w:r>
      <w:r w:rsidRPr="00EC082A">
        <w:rPr>
          <w:spacing w:val="-2"/>
        </w:rPr>
        <w:t>negative</w:t>
      </w:r>
      <w:r w:rsidRPr="00EC082A">
        <w:rPr>
          <w:spacing w:val="-13"/>
        </w:rPr>
        <w:t xml:space="preserve"> </w:t>
      </w:r>
      <w:r w:rsidRPr="00EC082A">
        <w:rPr>
          <w:spacing w:val="-2"/>
        </w:rPr>
        <w:t>impacts</w:t>
      </w:r>
      <w:r w:rsidRPr="00EC082A">
        <w:rPr>
          <w:spacing w:val="-12"/>
        </w:rPr>
        <w:t xml:space="preserve"> </w:t>
      </w:r>
      <w:r w:rsidRPr="00EC082A">
        <w:rPr>
          <w:spacing w:val="-2"/>
        </w:rPr>
        <w:t xml:space="preserve">and </w:t>
      </w:r>
      <w:r w:rsidRPr="00EC082A">
        <w:t>enhancement</w:t>
      </w:r>
      <w:r w:rsidRPr="00EC082A">
        <w:rPr>
          <w:spacing w:val="-3"/>
        </w:rPr>
        <w:t xml:space="preserve"> </w:t>
      </w:r>
      <w:r w:rsidRPr="00EC082A">
        <w:t>measures for</w:t>
      </w:r>
      <w:r w:rsidRPr="00EC082A">
        <w:rPr>
          <w:spacing w:val="-4"/>
        </w:rPr>
        <w:t xml:space="preserve"> </w:t>
      </w:r>
      <w:r w:rsidRPr="00EC082A">
        <w:t>positive</w:t>
      </w:r>
      <w:r w:rsidRPr="00EC082A">
        <w:rPr>
          <w:spacing w:val="-4"/>
        </w:rPr>
        <w:t xml:space="preserve"> </w:t>
      </w:r>
      <w:r w:rsidRPr="00EC082A">
        <w:t>impacts</w:t>
      </w:r>
      <w:r w:rsidRPr="00EC082A">
        <w:rPr>
          <w:spacing w:val="-2"/>
        </w:rPr>
        <w:t xml:space="preserve"> </w:t>
      </w:r>
      <w:r w:rsidRPr="00EC082A">
        <w:t>are</w:t>
      </w:r>
      <w:r w:rsidRPr="00EC082A">
        <w:rPr>
          <w:spacing w:val="-5"/>
        </w:rPr>
        <w:t xml:space="preserve"> </w:t>
      </w:r>
      <w:r w:rsidRPr="00EC082A">
        <w:t>described.</w:t>
      </w:r>
      <w:r w:rsidRPr="00EC082A">
        <w:rPr>
          <w:spacing w:val="-3"/>
        </w:rPr>
        <w:t xml:space="preserve"> </w:t>
      </w:r>
      <w:r w:rsidRPr="00EC082A">
        <w:t>Mitigation</w:t>
      </w:r>
      <w:r w:rsidRPr="00EC082A">
        <w:rPr>
          <w:spacing w:val="-2"/>
        </w:rPr>
        <w:t xml:space="preserve"> </w:t>
      </w:r>
      <w:r w:rsidRPr="00EC082A">
        <w:t>and</w:t>
      </w:r>
      <w:r w:rsidRPr="00EC082A">
        <w:rPr>
          <w:spacing w:val="-3"/>
        </w:rPr>
        <w:t xml:space="preserve"> </w:t>
      </w:r>
      <w:r w:rsidRPr="00EC082A">
        <w:t>enhancement</w:t>
      </w:r>
      <w:r w:rsidRPr="00EC082A">
        <w:rPr>
          <w:spacing w:val="-3"/>
        </w:rPr>
        <w:t xml:space="preserve"> </w:t>
      </w:r>
      <w:r w:rsidRPr="00EC082A">
        <w:t>measures together</w:t>
      </w:r>
      <w:r w:rsidRPr="00EC082A">
        <w:rPr>
          <w:spacing w:val="-14"/>
        </w:rPr>
        <w:t xml:space="preserve"> </w:t>
      </w:r>
      <w:r w:rsidRPr="00EC082A">
        <w:t>with</w:t>
      </w:r>
      <w:r w:rsidRPr="00EC082A">
        <w:rPr>
          <w:spacing w:val="-13"/>
        </w:rPr>
        <w:t xml:space="preserve"> </w:t>
      </w:r>
      <w:r w:rsidRPr="00EC082A">
        <w:t>monitoring</w:t>
      </w:r>
      <w:r w:rsidRPr="00EC082A">
        <w:rPr>
          <w:spacing w:val="-14"/>
        </w:rPr>
        <w:t xml:space="preserve"> </w:t>
      </w:r>
      <w:r w:rsidRPr="00EC082A">
        <w:t>measures</w:t>
      </w:r>
      <w:r w:rsidRPr="00EC082A">
        <w:rPr>
          <w:spacing w:val="-10"/>
        </w:rPr>
        <w:t xml:space="preserve"> </w:t>
      </w:r>
      <w:r w:rsidRPr="00EC082A">
        <w:t>for</w:t>
      </w:r>
      <w:r w:rsidRPr="00EC082A">
        <w:rPr>
          <w:spacing w:val="-15"/>
        </w:rPr>
        <w:t xml:space="preserve"> </w:t>
      </w:r>
      <w:r w:rsidRPr="00EC082A">
        <w:t>both</w:t>
      </w:r>
      <w:r w:rsidRPr="00EC082A">
        <w:rPr>
          <w:spacing w:val="-12"/>
        </w:rPr>
        <w:t xml:space="preserve"> </w:t>
      </w:r>
      <w:r w:rsidRPr="00EC082A">
        <w:t>construction</w:t>
      </w:r>
      <w:r w:rsidRPr="00EC082A">
        <w:rPr>
          <w:spacing w:val="-12"/>
        </w:rPr>
        <w:t xml:space="preserve"> </w:t>
      </w:r>
      <w:r w:rsidRPr="00EC082A">
        <w:t>and</w:t>
      </w:r>
      <w:r w:rsidRPr="00EC082A">
        <w:rPr>
          <w:spacing w:val="-13"/>
        </w:rPr>
        <w:t xml:space="preserve"> </w:t>
      </w:r>
      <w:r w:rsidRPr="00EC082A">
        <w:t>operation</w:t>
      </w:r>
      <w:r w:rsidRPr="00EC082A">
        <w:rPr>
          <w:spacing w:val="-12"/>
        </w:rPr>
        <w:t xml:space="preserve"> </w:t>
      </w:r>
      <w:r w:rsidRPr="00EC082A">
        <w:t>have</w:t>
      </w:r>
      <w:r w:rsidRPr="00EC082A">
        <w:rPr>
          <w:spacing w:val="-14"/>
        </w:rPr>
        <w:t xml:space="preserve"> </w:t>
      </w:r>
      <w:r w:rsidRPr="00EC082A">
        <w:t>been</w:t>
      </w:r>
      <w:r w:rsidRPr="00EC082A">
        <w:rPr>
          <w:spacing w:val="-13"/>
        </w:rPr>
        <w:t xml:space="preserve"> </w:t>
      </w:r>
      <w:r w:rsidRPr="00EC082A">
        <w:t>carried</w:t>
      </w:r>
      <w:r w:rsidRPr="00EC082A">
        <w:rPr>
          <w:spacing w:val="-13"/>
        </w:rPr>
        <w:t xml:space="preserve"> </w:t>
      </w:r>
      <w:r w:rsidRPr="00EC082A">
        <w:t>over</w:t>
      </w:r>
      <w:r w:rsidRPr="00EC082A">
        <w:rPr>
          <w:spacing w:val="-13"/>
        </w:rPr>
        <w:t xml:space="preserve"> </w:t>
      </w:r>
      <w:r w:rsidRPr="00EC082A">
        <w:t>into the</w:t>
      </w:r>
      <w:r w:rsidRPr="00EC082A">
        <w:rPr>
          <w:spacing w:val="-1"/>
        </w:rPr>
        <w:t xml:space="preserve"> </w:t>
      </w:r>
      <w:r w:rsidRPr="00EC082A">
        <w:t>Environmental</w:t>
      </w:r>
      <w:r w:rsidRPr="00EC082A">
        <w:rPr>
          <w:spacing w:val="-1"/>
        </w:rPr>
        <w:t xml:space="preserve"> </w:t>
      </w:r>
      <w:r w:rsidRPr="00EC082A">
        <w:t>and Social</w:t>
      </w:r>
      <w:r w:rsidRPr="00EC082A">
        <w:rPr>
          <w:spacing w:val="-1"/>
        </w:rPr>
        <w:t xml:space="preserve"> </w:t>
      </w:r>
      <w:r w:rsidRPr="00EC082A">
        <w:t>Management Plan</w:t>
      </w:r>
      <w:r w:rsidRPr="00EC082A">
        <w:rPr>
          <w:spacing w:val="-1"/>
        </w:rPr>
        <w:t xml:space="preserve"> </w:t>
      </w:r>
      <w:r w:rsidRPr="00EC082A">
        <w:t>(ESMP)</w:t>
      </w:r>
      <w:r w:rsidRPr="00EC082A">
        <w:rPr>
          <w:spacing w:val="-1"/>
        </w:rPr>
        <w:t xml:space="preserve"> </w:t>
      </w:r>
      <w:r w:rsidRPr="00EC082A">
        <w:t>included</w:t>
      </w:r>
      <w:r w:rsidRPr="00EC082A">
        <w:rPr>
          <w:spacing w:val="-1"/>
        </w:rPr>
        <w:t xml:space="preserve"> </w:t>
      </w:r>
      <w:r w:rsidRPr="00EC082A">
        <w:t>in Appendix 1.1.</w:t>
      </w:r>
    </w:p>
    <w:p w14:paraId="253AA665" w14:textId="77777777" w:rsidR="004A6D04" w:rsidRPr="00EC082A" w:rsidRDefault="00E24CE6" w:rsidP="00653A14">
      <w:pPr>
        <w:pStyle w:val="Corpsdetexte"/>
        <w:spacing w:before="153" w:line="271" w:lineRule="auto"/>
        <w:ind w:right="388"/>
      </w:pPr>
      <w:r w:rsidRPr="00EC082A">
        <w:rPr>
          <w:spacing w:val="-4"/>
        </w:rPr>
        <w:t>In</w:t>
      </w:r>
      <w:r w:rsidRPr="00EC082A">
        <w:rPr>
          <w:spacing w:val="-11"/>
        </w:rPr>
        <w:t xml:space="preserve"> </w:t>
      </w:r>
      <w:r w:rsidRPr="00EC082A">
        <w:rPr>
          <w:spacing w:val="-4"/>
        </w:rPr>
        <w:t>arriving</w:t>
      </w:r>
      <w:r w:rsidRPr="00EC082A">
        <w:rPr>
          <w:spacing w:val="-11"/>
        </w:rPr>
        <w:t xml:space="preserve"> </w:t>
      </w:r>
      <w:r w:rsidRPr="00EC082A">
        <w:rPr>
          <w:spacing w:val="-4"/>
        </w:rPr>
        <w:t>at</w:t>
      </w:r>
      <w:r w:rsidRPr="00EC082A">
        <w:rPr>
          <w:spacing w:val="-11"/>
        </w:rPr>
        <w:t xml:space="preserve"> </w:t>
      </w:r>
      <w:r w:rsidRPr="00EC082A">
        <w:rPr>
          <w:spacing w:val="-4"/>
        </w:rPr>
        <w:t>the</w:t>
      </w:r>
      <w:r w:rsidRPr="00EC082A">
        <w:rPr>
          <w:spacing w:val="-11"/>
        </w:rPr>
        <w:t xml:space="preserve"> </w:t>
      </w:r>
      <w:r w:rsidRPr="00EC082A">
        <w:rPr>
          <w:spacing w:val="-4"/>
        </w:rPr>
        <w:t>overall</w:t>
      </w:r>
      <w:r w:rsidRPr="00EC082A">
        <w:rPr>
          <w:spacing w:val="-11"/>
        </w:rPr>
        <w:t xml:space="preserve"> </w:t>
      </w:r>
      <w:r w:rsidRPr="00EC082A">
        <w:rPr>
          <w:spacing w:val="-4"/>
        </w:rPr>
        <w:t>significance</w:t>
      </w:r>
      <w:r w:rsidRPr="00EC082A">
        <w:rPr>
          <w:spacing w:val="-11"/>
        </w:rPr>
        <w:t xml:space="preserve"> </w:t>
      </w:r>
      <w:r w:rsidRPr="00EC082A">
        <w:rPr>
          <w:spacing w:val="-4"/>
        </w:rPr>
        <w:t>of</w:t>
      </w:r>
      <w:r w:rsidRPr="00EC082A">
        <w:rPr>
          <w:spacing w:val="-11"/>
        </w:rPr>
        <w:t xml:space="preserve"> </w:t>
      </w:r>
      <w:r w:rsidRPr="00EC082A">
        <w:rPr>
          <w:spacing w:val="-4"/>
        </w:rPr>
        <w:t>each</w:t>
      </w:r>
      <w:r w:rsidRPr="00EC082A">
        <w:rPr>
          <w:spacing w:val="-11"/>
        </w:rPr>
        <w:t xml:space="preserve"> </w:t>
      </w:r>
      <w:r w:rsidRPr="00EC082A">
        <w:rPr>
          <w:spacing w:val="-4"/>
        </w:rPr>
        <w:t>identified</w:t>
      </w:r>
      <w:r w:rsidRPr="00EC082A">
        <w:rPr>
          <w:spacing w:val="-11"/>
        </w:rPr>
        <w:t xml:space="preserve"> </w:t>
      </w:r>
      <w:r w:rsidRPr="00EC082A">
        <w:rPr>
          <w:spacing w:val="-4"/>
        </w:rPr>
        <w:t>impact,</w:t>
      </w:r>
      <w:r w:rsidRPr="00EC082A">
        <w:rPr>
          <w:spacing w:val="-11"/>
        </w:rPr>
        <w:t xml:space="preserve"> </w:t>
      </w:r>
      <w:r w:rsidRPr="00EC082A">
        <w:rPr>
          <w:spacing w:val="-4"/>
        </w:rPr>
        <w:t>the</w:t>
      </w:r>
      <w:r w:rsidRPr="00EC082A">
        <w:rPr>
          <w:spacing w:val="-11"/>
        </w:rPr>
        <w:t xml:space="preserve"> </w:t>
      </w:r>
      <w:r w:rsidRPr="00EC082A">
        <w:rPr>
          <w:spacing w:val="-4"/>
        </w:rPr>
        <w:t>consequence</w:t>
      </w:r>
      <w:r w:rsidRPr="00EC082A">
        <w:rPr>
          <w:spacing w:val="-11"/>
        </w:rPr>
        <w:t xml:space="preserve"> </w:t>
      </w:r>
      <w:r w:rsidRPr="00EC082A">
        <w:rPr>
          <w:spacing w:val="-4"/>
        </w:rPr>
        <w:t>rating</w:t>
      </w:r>
      <w:r w:rsidRPr="00EC082A">
        <w:rPr>
          <w:spacing w:val="-11"/>
        </w:rPr>
        <w:t xml:space="preserve"> </w:t>
      </w:r>
      <w:r w:rsidRPr="00EC082A">
        <w:rPr>
          <w:spacing w:val="-4"/>
        </w:rPr>
        <w:t>was</w:t>
      </w:r>
      <w:r w:rsidRPr="00EC082A">
        <w:rPr>
          <w:spacing w:val="-11"/>
        </w:rPr>
        <w:t xml:space="preserve"> </w:t>
      </w:r>
      <w:r w:rsidRPr="00EC082A">
        <w:rPr>
          <w:spacing w:val="-4"/>
        </w:rPr>
        <w:t xml:space="preserve">considered </w:t>
      </w:r>
      <w:r w:rsidRPr="00EC082A">
        <w:t>together with the probability</w:t>
      </w:r>
      <w:r w:rsidRPr="00EC082A">
        <w:rPr>
          <w:spacing w:val="-4"/>
        </w:rPr>
        <w:t xml:space="preserve"> </w:t>
      </w:r>
      <w:r w:rsidRPr="00EC082A">
        <w:t>of occurrence. The table below gives a summary</w:t>
      </w:r>
      <w:r w:rsidRPr="00EC082A">
        <w:rPr>
          <w:spacing w:val="-2"/>
        </w:rPr>
        <w:t xml:space="preserve"> </w:t>
      </w:r>
      <w:r w:rsidRPr="00EC082A">
        <w:t xml:space="preserve">of how the overall </w:t>
      </w:r>
      <w:r w:rsidRPr="00EC082A">
        <w:rPr>
          <w:spacing w:val="-2"/>
        </w:rPr>
        <w:t>significance</w:t>
      </w:r>
      <w:r w:rsidRPr="00EC082A">
        <w:rPr>
          <w:spacing w:val="-6"/>
        </w:rPr>
        <w:t xml:space="preserve"> </w:t>
      </w:r>
      <w:r w:rsidRPr="00EC082A">
        <w:rPr>
          <w:spacing w:val="-2"/>
        </w:rPr>
        <w:t>of</w:t>
      </w:r>
      <w:r w:rsidRPr="00EC082A">
        <w:rPr>
          <w:spacing w:val="-8"/>
        </w:rPr>
        <w:t xml:space="preserve"> </w:t>
      </w:r>
      <w:r w:rsidRPr="00EC082A">
        <w:rPr>
          <w:spacing w:val="-2"/>
        </w:rPr>
        <w:t>impacts</w:t>
      </w:r>
      <w:r w:rsidRPr="00EC082A">
        <w:rPr>
          <w:spacing w:val="-4"/>
        </w:rPr>
        <w:t xml:space="preserve"> </w:t>
      </w:r>
      <w:r w:rsidRPr="00EC082A">
        <w:rPr>
          <w:spacing w:val="-2"/>
        </w:rPr>
        <w:t>were</w:t>
      </w:r>
      <w:r w:rsidRPr="00EC082A">
        <w:rPr>
          <w:spacing w:val="-7"/>
        </w:rPr>
        <w:t xml:space="preserve"> </w:t>
      </w:r>
      <w:r w:rsidRPr="00EC082A">
        <w:rPr>
          <w:spacing w:val="-2"/>
        </w:rPr>
        <w:t>arrived</w:t>
      </w:r>
      <w:r w:rsidRPr="00EC082A">
        <w:rPr>
          <w:spacing w:val="-5"/>
        </w:rPr>
        <w:t xml:space="preserve"> </w:t>
      </w:r>
      <w:r w:rsidRPr="00EC082A">
        <w:rPr>
          <w:spacing w:val="-2"/>
        </w:rPr>
        <w:t>at</w:t>
      </w:r>
      <w:r w:rsidRPr="00EC082A">
        <w:rPr>
          <w:spacing w:val="-5"/>
        </w:rPr>
        <w:t xml:space="preserve"> </w:t>
      </w:r>
      <w:r w:rsidRPr="00EC082A">
        <w:rPr>
          <w:spacing w:val="-2"/>
        </w:rPr>
        <w:t>(please</w:t>
      </w:r>
      <w:r w:rsidRPr="00EC082A">
        <w:rPr>
          <w:spacing w:val="-6"/>
        </w:rPr>
        <w:t xml:space="preserve"> </w:t>
      </w:r>
      <w:r w:rsidRPr="00EC082A">
        <w:rPr>
          <w:spacing w:val="-2"/>
        </w:rPr>
        <w:t>refer</w:t>
      </w:r>
      <w:r w:rsidRPr="00EC082A">
        <w:rPr>
          <w:spacing w:val="-8"/>
        </w:rPr>
        <w:t xml:space="preserve"> </w:t>
      </w:r>
      <w:r w:rsidRPr="00EC082A">
        <w:rPr>
          <w:spacing w:val="-2"/>
        </w:rPr>
        <w:t>to</w:t>
      </w:r>
      <w:r w:rsidRPr="00EC082A">
        <w:rPr>
          <w:spacing w:val="-8"/>
        </w:rPr>
        <w:t xml:space="preserve"> </w:t>
      </w:r>
      <w:r w:rsidRPr="00EC082A">
        <w:rPr>
          <w:spacing w:val="-2"/>
        </w:rPr>
        <w:t>Appendix</w:t>
      </w:r>
      <w:r w:rsidRPr="00EC082A">
        <w:rPr>
          <w:spacing w:val="-5"/>
        </w:rPr>
        <w:t xml:space="preserve"> </w:t>
      </w:r>
      <w:r w:rsidRPr="00EC082A">
        <w:rPr>
          <w:spacing w:val="-2"/>
        </w:rPr>
        <w:t>1.2</w:t>
      </w:r>
      <w:r w:rsidRPr="00EC082A">
        <w:rPr>
          <w:spacing w:val="-5"/>
        </w:rPr>
        <w:t xml:space="preserve"> </w:t>
      </w:r>
      <w:r w:rsidRPr="00EC082A">
        <w:rPr>
          <w:spacing w:val="-2"/>
        </w:rPr>
        <w:t>full</w:t>
      </w:r>
      <w:r w:rsidRPr="00EC082A">
        <w:rPr>
          <w:spacing w:val="-7"/>
        </w:rPr>
        <w:t xml:space="preserve"> </w:t>
      </w:r>
      <w:r w:rsidRPr="00EC082A">
        <w:rPr>
          <w:spacing w:val="-2"/>
        </w:rPr>
        <w:t>the</w:t>
      </w:r>
      <w:r w:rsidRPr="00EC082A">
        <w:rPr>
          <w:spacing w:val="-9"/>
        </w:rPr>
        <w:t xml:space="preserve"> </w:t>
      </w:r>
      <w:r w:rsidRPr="00EC082A">
        <w:rPr>
          <w:spacing w:val="-2"/>
        </w:rPr>
        <w:t>full</w:t>
      </w:r>
      <w:r w:rsidRPr="00EC082A">
        <w:rPr>
          <w:spacing w:val="-7"/>
        </w:rPr>
        <w:t xml:space="preserve"> </w:t>
      </w:r>
      <w:r w:rsidRPr="00EC082A">
        <w:rPr>
          <w:spacing w:val="-2"/>
        </w:rPr>
        <w:t>impact</w:t>
      </w:r>
      <w:r w:rsidRPr="00EC082A">
        <w:rPr>
          <w:spacing w:val="-5"/>
        </w:rPr>
        <w:t xml:space="preserve"> </w:t>
      </w:r>
      <w:r w:rsidRPr="00EC082A">
        <w:rPr>
          <w:spacing w:val="-2"/>
        </w:rPr>
        <w:t>assessment methodology).</w:t>
      </w:r>
    </w:p>
    <w:p w14:paraId="560E4A3B" w14:textId="77777777" w:rsidR="004A6D04" w:rsidRPr="00EC082A" w:rsidRDefault="004A6D04">
      <w:pPr>
        <w:pStyle w:val="Corpsdetexte"/>
        <w:jc w:val="left"/>
      </w:pPr>
    </w:p>
    <w:p w14:paraId="7E71D217" w14:textId="3708BDD7" w:rsidR="004A6D04" w:rsidRPr="00EC082A" w:rsidRDefault="002E23EF" w:rsidP="002E23EF">
      <w:pPr>
        <w:pStyle w:val="Lgende"/>
      </w:pPr>
      <w:bookmarkStart w:id="257" w:name="_Toc198360703"/>
      <w:bookmarkStart w:id="258" w:name="_Toc198363247"/>
      <w:r>
        <w:t xml:space="preserve">Table </w:t>
      </w:r>
      <w:fldSimple w:instr=" STYLEREF 2 \s ">
        <w:r w:rsidR="00DD4284">
          <w:rPr>
            <w:noProof/>
          </w:rPr>
          <w:t>5.20</w:t>
        </w:r>
      </w:fldSimple>
      <w:r w:rsidR="00DD4284">
        <w:noBreakHyphen/>
      </w:r>
      <w:fldSimple w:instr=" SEQ Table \* ARABIC \s 2 ">
        <w:r w:rsidR="00DD4284">
          <w:rPr>
            <w:noProof/>
          </w:rPr>
          <w:t>1</w:t>
        </w:r>
      </w:fldSimple>
      <w:r>
        <w:t xml:space="preserve">: </w:t>
      </w:r>
      <w:r w:rsidRPr="00C5219B">
        <w:t>Matrix for Determining Overall Significance of Impacts</w:t>
      </w:r>
      <w:bookmarkEnd w:id="257"/>
      <w:bookmarkEnd w:id="258"/>
    </w:p>
    <w:tbl>
      <w:tblPr>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578"/>
        <w:gridCol w:w="2012"/>
        <w:gridCol w:w="2127"/>
        <w:gridCol w:w="1408"/>
        <w:gridCol w:w="1578"/>
      </w:tblGrid>
      <w:tr w:rsidR="004A6D04" w:rsidRPr="00EC082A" w14:paraId="04731320" w14:textId="77777777">
        <w:trPr>
          <w:trHeight w:val="383"/>
        </w:trPr>
        <w:tc>
          <w:tcPr>
            <w:tcW w:w="2104" w:type="dxa"/>
            <w:gridSpan w:val="2"/>
            <w:vMerge w:val="restart"/>
            <w:tcBorders>
              <w:top w:val="nil"/>
              <w:left w:val="nil"/>
            </w:tcBorders>
          </w:tcPr>
          <w:p w14:paraId="6F95AF85" w14:textId="77777777" w:rsidR="004A6D04" w:rsidRPr="00EC082A" w:rsidRDefault="004A6D04">
            <w:pPr>
              <w:pStyle w:val="TableParagraph"/>
              <w:rPr>
                <w:szCs w:val="24"/>
              </w:rPr>
            </w:pPr>
          </w:p>
        </w:tc>
        <w:tc>
          <w:tcPr>
            <w:tcW w:w="7125" w:type="dxa"/>
            <w:gridSpan w:val="4"/>
            <w:shd w:val="clear" w:color="auto" w:fill="FFFF99"/>
          </w:tcPr>
          <w:p w14:paraId="5C7B6233" w14:textId="77777777" w:rsidR="004A6D04" w:rsidRPr="00EC082A" w:rsidRDefault="00E24CE6">
            <w:pPr>
              <w:pStyle w:val="TableParagraph"/>
              <w:spacing w:before="37"/>
              <w:ind w:left="337"/>
              <w:rPr>
                <w:b/>
                <w:szCs w:val="24"/>
              </w:rPr>
            </w:pPr>
            <w:r w:rsidRPr="00EC082A">
              <w:rPr>
                <w:b/>
                <w:spacing w:val="-2"/>
                <w:szCs w:val="24"/>
              </w:rPr>
              <w:t>PROBABILITY</w:t>
            </w:r>
          </w:p>
        </w:tc>
      </w:tr>
      <w:tr w:rsidR="004A6D04" w:rsidRPr="00EC082A" w14:paraId="08091E7D" w14:textId="77777777">
        <w:trPr>
          <w:trHeight w:val="388"/>
        </w:trPr>
        <w:tc>
          <w:tcPr>
            <w:tcW w:w="2104" w:type="dxa"/>
            <w:gridSpan w:val="2"/>
            <w:vMerge/>
            <w:tcBorders>
              <w:top w:val="nil"/>
              <w:left w:val="nil"/>
            </w:tcBorders>
          </w:tcPr>
          <w:p w14:paraId="4DB168DF" w14:textId="77777777" w:rsidR="004A6D04" w:rsidRPr="00EC082A" w:rsidRDefault="004A6D04">
            <w:pPr>
              <w:rPr>
                <w:szCs w:val="24"/>
              </w:rPr>
            </w:pPr>
          </w:p>
        </w:tc>
        <w:tc>
          <w:tcPr>
            <w:tcW w:w="2012" w:type="dxa"/>
            <w:shd w:val="clear" w:color="auto" w:fill="FFFF99"/>
          </w:tcPr>
          <w:p w14:paraId="2A112055" w14:textId="77777777" w:rsidR="004A6D04" w:rsidRPr="00EC082A" w:rsidRDefault="00E24CE6">
            <w:pPr>
              <w:pStyle w:val="TableParagraph"/>
              <w:spacing w:before="39"/>
              <w:ind w:left="337"/>
              <w:rPr>
                <w:b/>
                <w:szCs w:val="24"/>
              </w:rPr>
            </w:pPr>
            <w:r w:rsidRPr="00EC082A">
              <w:rPr>
                <w:b/>
                <w:spacing w:val="-2"/>
                <w:szCs w:val="24"/>
              </w:rPr>
              <w:t>Improbable</w:t>
            </w:r>
          </w:p>
        </w:tc>
        <w:tc>
          <w:tcPr>
            <w:tcW w:w="2127" w:type="dxa"/>
            <w:shd w:val="clear" w:color="auto" w:fill="FFFF99"/>
          </w:tcPr>
          <w:p w14:paraId="6E12373D" w14:textId="77777777" w:rsidR="004A6D04" w:rsidRPr="00EC082A" w:rsidRDefault="00E24CE6">
            <w:pPr>
              <w:pStyle w:val="TableParagraph"/>
              <w:spacing w:before="39"/>
              <w:ind w:left="336"/>
              <w:rPr>
                <w:b/>
                <w:szCs w:val="24"/>
              </w:rPr>
            </w:pPr>
            <w:r w:rsidRPr="00EC082A">
              <w:rPr>
                <w:b/>
                <w:spacing w:val="-2"/>
                <w:szCs w:val="24"/>
              </w:rPr>
              <w:t>Possible</w:t>
            </w:r>
          </w:p>
        </w:tc>
        <w:tc>
          <w:tcPr>
            <w:tcW w:w="1408" w:type="dxa"/>
            <w:shd w:val="clear" w:color="auto" w:fill="FFFF99"/>
          </w:tcPr>
          <w:p w14:paraId="4BDE219C" w14:textId="77777777" w:rsidR="004A6D04" w:rsidRPr="00EC082A" w:rsidRDefault="00E24CE6">
            <w:pPr>
              <w:pStyle w:val="TableParagraph"/>
              <w:spacing w:before="39"/>
              <w:ind w:left="331"/>
              <w:rPr>
                <w:b/>
                <w:szCs w:val="24"/>
              </w:rPr>
            </w:pPr>
            <w:r w:rsidRPr="00EC082A">
              <w:rPr>
                <w:b/>
                <w:spacing w:val="-2"/>
                <w:szCs w:val="24"/>
              </w:rPr>
              <w:t>Probabl</w:t>
            </w:r>
          </w:p>
        </w:tc>
        <w:tc>
          <w:tcPr>
            <w:tcW w:w="1578" w:type="dxa"/>
            <w:shd w:val="clear" w:color="auto" w:fill="FFFF99"/>
          </w:tcPr>
          <w:p w14:paraId="23BC40A7" w14:textId="77777777" w:rsidR="004A6D04" w:rsidRPr="00EC082A" w:rsidRDefault="00E24CE6">
            <w:pPr>
              <w:pStyle w:val="TableParagraph"/>
              <w:spacing w:before="39"/>
              <w:ind w:left="332"/>
              <w:rPr>
                <w:b/>
                <w:szCs w:val="24"/>
              </w:rPr>
            </w:pPr>
            <w:r w:rsidRPr="00EC082A">
              <w:rPr>
                <w:b/>
                <w:spacing w:val="-2"/>
                <w:szCs w:val="24"/>
              </w:rPr>
              <w:t>Definite</w:t>
            </w:r>
          </w:p>
        </w:tc>
      </w:tr>
      <w:tr w:rsidR="004A6D04" w:rsidRPr="00EC082A" w14:paraId="7C10B94B" w14:textId="77777777">
        <w:trPr>
          <w:trHeight w:val="551"/>
        </w:trPr>
        <w:tc>
          <w:tcPr>
            <w:tcW w:w="526" w:type="dxa"/>
            <w:vMerge w:val="restart"/>
            <w:shd w:val="clear" w:color="auto" w:fill="FFCC66"/>
            <w:textDirection w:val="btLr"/>
          </w:tcPr>
          <w:p w14:paraId="60E35063" w14:textId="77777777" w:rsidR="004A6D04" w:rsidRPr="00EC082A" w:rsidRDefault="00E24CE6">
            <w:pPr>
              <w:pStyle w:val="TableParagraph"/>
              <w:spacing w:before="154"/>
              <w:ind w:left="223"/>
              <w:rPr>
                <w:b/>
                <w:szCs w:val="24"/>
              </w:rPr>
            </w:pPr>
            <w:r w:rsidRPr="00EC082A">
              <w:rPr>
                <w:b/>
                <w:spacing w:val="-2"/>
                <w:szCs w:val="24"/>
              </w:rPr>
              <w:t>CONSEQUENC</w:t>
            </w:r>
          </w:p>
        </w:tc>
        <w:tc>
          <w:tcPr>
            <w:tcW w:w="1578" w:type="dxa"/>
            <w:shd w:val="clear" w:color="auto" w:fill="FFCC66"/>
          </w:tcPr>
          <w:p w14:paraId="0B8FE1E6" w14:textId="77777777" w:rsidR="004A6D04" w:rsidRPr="00EC082A" w:rsidRDefault="00E24CE6">
            <w:pPr>
              <w:pStyle w:val="TableParagraph"/>
              <w:spacing w:before="29" w:line="237" w:lineRule="auto"/>
              <w:ind w:left="337" w:right="817"/>
              <w:rPr>
                <w:b/>
                <w:szCs w:val="24"/>
              </w:rPr>
            </w:pPr>
            <w:r w:rsidRPr="00EC082A">
              <w:rPr>
                <w:b/>
                <w:spacing w:val="-6"/>
                <w:w w:val="90"/>
                <w:szCs w:val="24"/>
              </w:rPr>
              <w:t xml:space="preserve">Very </w:t>
            </w:r>
            <w:r w:rsidRPr="00EC082A">
              <w:rPr>
                <w:b/>
                <w:spacing w:val="-8"/>
                <w:szCs w:val="24"/>
              </w:rPr>
              <w:t>Low</w:t>
            </w:r>
          </w:p>
        </w:tc>
        <w:tc>
          <w:tcPr>
            <w:tcW w:w="2012" w:type="dxa"/>
            <w:shd w:val="clear" w:color="auto" w:fill="F0F0F0"/>
          </w:tcPr>
          <w:p w14:paraId="29D9F8AB" w14:textId="77777777" w:rsidR="004A6D04" w:rsidRPr="00EC082A" w:rsidRDefault="00E24CE6">
            <w:pPr>
              <w:pStyle w:val="TableParagraph"/>
              <w:spacing w:before="27"/>
              <w:ind w:left="337"/>
              <w:rPr>
                <w:b/>
                <w:szCs w:val="24"/>
              </w:rPr>
            </w:pPr>
            <w:r w:rsidRPr="00EC082A">
              <w:rPr>
                <w:b/>
                <w:spacing w:val="-2"/>
                <w:szCs w:val="24"/>
              </w:rPr>
              <w:t>Insignificant</w:t>
            </w:r>
          </w:p>
        </w:tc>
        <w:tc>
          <w:tcPr>
            <w:tcW w:w="2127" w:type="dxa"/>
            <w:shd w:val="clear" w:color="auto" w:fill="F0F0F0"/>
          </w:tcPr>
          <w:p w14:paraId="2A256FDF" w14:textId="77777777" w:rsidR="004A6D04" w:rsidRPr="00EC082A" w:rsidRDefault="00E24CE6">
            <w:pPr>
              <w:pStyle w:val="TableParagraph"/>
              <w:spacing w:before="27"/>
              <w:ind w:left="336"/>
              <w:rPr>
                <w:b/>
                <w:szCs w:val="24"/>
              </w:rPr>
            </w:pPr>
            <w:r w:rsidRPr="00EC082A">
              <w:rPr>
                <w:b/>
                <w:spacing w:val="-2"/>
                <w:szCs w:val="24"/>
              </w:rPr>
              <w:t>Insignificant</w:t>
            </w:r>
          </w:p>
        </w:tc>
        <w:tc>
          <w:tcPr>
            <w:tcW w:w="1408" w:type="dxa"/>
            <w:shd w:val="clear" w:color="auto" w:fill="CCFFCC"/>
          </w:tcPr>
          <w:p w14:paraId="794176E1" w14:textId="77777777" w:rsidR="004A6D04" w:rsidRPr="00EC082A" w:rsidRDefault="00E24CE6">
            <w:pPr>
              <w:pStyle w:val="TableParagraph"/>
              <w:spacing w:before="29" w:line="237" w:lineRule="auto"/>
              <w:ind w:left="331" w:right="653"/>
              <w:rPr>
                <w:b/>
                <w:szCs w:val="24"/>
              </w:rPr>
            </w:pPr>
            <w:r w:rsidRPr="00EC082A">
              <w:rPr>
                <w:b/>
                <w:spacing w:val="-6"/>
                <w:w w:val="90"/>
                <w:szCs w:val="24"/>
              </w:rPr>
              <w:t xml:space="preserve">Very </w:t>
            </w:r>
            <w:r w:rsidRPr="00EC082A">
              <w:rPr>
                <w:b/>
                <w:spacing w:val="-8"/>
                <w:szCs w:val="24"/>
              </w:rPr>
              <w:t>Low</w:t>
            </w:r>
          </w:p>
        </w:tc>
        <w:tc>
          <w:tcPr>
            <w:tcW w:w="1578" w:type="dxa"/>
            <w:shd w:val="clear" w:color="auto" w:fill="CCFFCC"/>
          </w:tcPr>
          <w:p w14:paraId="5F7A90C5" w14:textId="77777777" w:rsidR="004A6D04" w:rsidRPr="00EC082A" w:rsidRDefault="00E24CE6">
            <w:pPr>
              <w:pStyle w:val="TableParagraph"/>
              <w:spacing w:before="29" w:line="237" w:lineRule="auto"/>
              <w:ind w:left="332" w:right="822"/>
              <w:rPr>
                <w:b/>
                <w:szCs w:val="24"/>
              </w:rPr>
            </w:pPr>
            <w:r w:rsidRPr="00EC082A">
              <w:rPr>
                <w:b/>
                <w:spacing w:val="-6"/>
                <w:w w:val="90"/>
                <w:szCs w:val="24"/>
              </w:rPr>
              <w:t xml:space="preserve">Very </w:t>
            </w:r>
            <w:r w:rsidRPr="00EC082A">
              <w:rPr>
                <w:b/>
                <w:spacing w:val="-8"/>
                <w:szCs w:val="24"/>
              </w:rPr>
              <w:t>Low</w:t>
            </w:r>
          </w:p>
        </w:tc>
      </w:tr>
      <w:tr w:rsidR="004A6D04" w:rsidRPr="00EC082A" w14:paraId="3C97C27E" w14:textId="77777777">
        <w:trPr>
          <w:trHeight w:val="299"/>
        </w:trPr>
        <w:tc>
          <w:tcPr>
            <w:tcW w:w="526" w:type="dxa"/>
            <w:vMerge/>
            <w:tcBorders>
              <w:top w:val="nil"/>
            </w:tcBorders>
            <w:shd w:val="clear" w:color="auto" w:fill="FFCC66"/>
            <w:textDirection w:val="btLr"/>
          </w:tcPr>
          <w:p w14:paraId="28A16962" w14:textId="77777777" w:rsidR="004A6D04" w:rsidRPr="00EC082A" w:rsidRDefault="004A6D04">
            <w:pPr>
              <w:rPr>
                <w:szCs w:val="24"/>
              </w:rPr>
            </w:pPr>
          </w:p>
        </w:tc>
        <w:tc>
          <w:tcPr>
            <w:tcW w:w="1578" w:type="dxa"/>
            <w:shd w:val="clear" w:color="auto" w:fill="FFCC66"/>
          </w:tcPr>
          <w:p w14:paraId="5354A73F" w14:textId="77777777" w:rsidR="004A6D04" w:rsidRPr="00EC082A" w:rsidRDefault="00E24CE6">
            <w:pPr>
              <w:pStyle w:val="TableParagraph"/>
              <w:spacing w:before="27" w:line="252" w:lineRule="exact"/>
              <w:ind w:left="337"/>
              <w:rPr>
                <w:b/>
                <w:szCs w:val="24"/>
              </w:rPr>
            </w:pPr>
            <w:r w:rsidRPr="00EC082A">
              <w:rPr>
                <w:b/>
                <w:spacing w:val="-5"/>
                <w:szCs w:val="24"/>
              </w:rPr>
              <w:t>Low</w:t>
            </w:r>
          </w:p>
        </w:tc>
        <w:tc>
          <w:tcPr>
            <w:tcW w:w="2012" w:type="dxa"/>
            <w:shd w:val="clear" w:color="auto" w:fill="CCFFCC"/>
          </w:tcPr>
          <w:p w14:paraId="71A10323" w14:textId="77777777" w:rsidR="004A6D04" w:rsidRPr="00EC082A" w:rsidRDefault="00E24CE6">
            <w:pPr>
              <w:pStyle w:val="TableParagraph"/>
              <w:spacing w:before="27" w:line="252" w:lineRule="exact"/>
              <w:ind w:left="337"/>
              <w:rPr>
                <w:b/>
                <w:szCs w:val="24"/>
              </w:rPr>
            </w:pPr>
            <w:r w:rsidRPr="00EC082A">
              <w:rPr>
                <w:b/>
                <w:w w:val="90"/>
                <w:szCs w:val="24"/>
              </w:rPr>
              <w:t>Very</w:t>
            </w:r>
            <w:r w:rsidRPr="00EC082A">
              <w:rPr>
                <w:b/>
                <w:szCs w:val="24"/>
              </w:rPr>
              <w:t xml:space="preserve"> </w:t>
            </w:r>
            <w:r w:rsidRPr="00EC082A">
              <w:rPr>
                <w:b/>
                <w:spacing w:val="-5"/>
                <w:szCs w:val="24"/>
              </w:rPr>
              <w:t>Low</w:t>
            </w:r>
          </w:p>
        </w:tc>
        <w:tc>
          <w:tcPr>
            <w:tcW w:w="2127" w:type="dxa"/>
            <w:shd w:val="clear" w:color="auto" w:fill="CCFFCC"/>
          </w:tcPr>
          <w:p w14:paraId="49023B18" w14:textId="77777777" w:rsidR="004A6D04" w:rsidRPr="00EC082A" w:rsidRDefault="00E24CE6">
            <w:pPr>
              <w:pStyle w:val="TableParagraph"/>
              <w:spacing w:before="27" w:line="252" w:lineRule="exact"/>
              <w:ind w:left="336"/>
              <w:rPr>
                <w:b/>
                <w:szCs w:val="24"/>
              </w:rPr>
            </w:pPr>
            <w:r w:rsidRPr="00EC082A">
              <w:rPr>
                <w:b/>
                <w:w w:val="90"/>
                <w:szCs w:val="24"/>
              </w:rPr>
              <w:t>Very</w:t>
            </w:r>
            <w:r w:rsidRPr="00EC082A">
              <w:rPr>
                <w:b/>
                <w:szCs w:val="24"/>
              </w:rPr>
              <w:t xml:space="preserve"> </w:t>
            </w:r>
            <w:r w:rsidRPr="00EC082A">
              <w:rPr>
                <w:b/>
                <w:spacing w:val="-5"/>
                <w:szCs w:val="24"/>
              </w:rPr>
              <w:t>Low</w:t>
            </w:r>
          </w:p>
        </w:tc>
        <w:tc>
          <w:tcPr>
            <w:tcW w:w="1408" w:type="dxa"/>
            <w:shd w:val="clear" w:color="auto" w:fill="00AE50"/>
          </w:tcPr>
          <w:p w14:paraId="75A1D86A" w14:textId="77777777" w:rsidR="004A6D04" w:rsidRPr="00EC082A" w:rsidRDefault="00E24CE6">
            <w:pPr>
              <w:pStyle w:val="TableParagraph"/>
              <w:spacing w:before="27" w:line="252" w:lineRule="exact"/>
              <w:ind w:left="331"/>
              <w:rPr>
                <w:b/>
                <w:szCs w:val="24"/>
              </w:rPr>
            </w:pPr>
            <w:r w:rsidRPr="00EC082A">
              <w:rPr>
                <w:b/>
                <w:spacing w:val="-5"/>
                <w:szCs w:val="24"/>
              </w:rPr>
              <w:t>Low</w:t>
            </w:r>
          </w:p>
        </w:tc>
        <w:tc>
          <w:tcPr>
            <w:tcW w:w="1578" w:type="dxa"/>
            <w:shd w:val="clear" w:color="auto" w:fill="00AE50"/>
          </w:tcPr>
          <w:p w14:paraId="5CF84C66" w14:textId="77777777" w:rsidR="004A6D04" w:rsidRPr="00EC082A" w:rsidRDefault="00E24CE6">
            <w:pPr>
              <w:pStyle w:val="TableParagraph"/>
              <w:spacing w:before="27" w:line="252" w:lineRule="exact"/>
              <w:ind w:left="332"/>
              <w:rPr>
                <w:b/>
                <w:szCs w:val="24"/>
              </w:rPr>
            </w:pPr>
            <w:r w:rsidRPr="00EC082A">
              <w:rPr>
                <w:b/>
                <w:spacing w:val="-5"/>
                <w:szCs w:val="24"/>
              </w:rPr>
              <w:t>Low</w:t>
            </w:r>
          </w:p>
        </w:tc>
      </w:tr>
      <w:tr w:rsidR="004A6D04" w:rsidRPr="00EC082A" w14:paraId="58BBED80" w14:textId="77777777">
        <w:trPr>
          <w:trHeight w:val="552"/>
        </w:trPr>
        <w:tc>
          <w:tcPr>
            <w:tcW w:w="526" w:type="dxa"/>
            <w:vMerge/>
            <w:tcBorders>
              <w:top w:val="nil"/>
            </w:tcBorders>
            <w:shd w:val="clear" w:color="auto" w:fill="FFCC66"/>
            <w:textDirection w:val="btLr"/>
          </w:tcPr>
          <w:p w14:paraId="250D22A8" w14:textId="77777777" w:rsidR="004A6D04" w:rsidRPr="00EC082A" w:rsidRDefault="004A6D04">
            <w:pPr>
              <w:rPr>
                <w:szCs w:val="24"/>
              </w:rPr>
            </w:pPr>
          </w:p>
        </w:tc>
        <w:tc>
          <w:tcPr>
            <w:tcW w:w="1578" w:type="dxa"/>
            <w:shd w:val="clear" w:color="auto" w:fill="FFCC66"/>
          </w:tcPr>
          <w:p w14:paraId="03F75A6E" w14:textId="77777777" w:rsidR="004A6D04" w:rsidRPr="00EC082A" w:rsidRDefault="00E24CE6">
            <w:pPr>
              <w:pStyle w:val="TableParagraph"/>
              <w:spacing w:before="28" w:line="252" w:lineRule="exact"/>
              <w:ind w:left="337" w:right="619"/>
              <w:rPr>
                <w:b/>
                <w:szCs w:val="24"/>
              </w:rPr>
            </w:pPr>
            <w:r w:rsidRPr="00EC082A">
              <w:rPr>
                <w:b/>
                <w:spacing w:val="-4"/>
                <w:szCs w:val="24"/>
              </w:rPr>
              <w:t xml:space="preserve">Mediu </w:t>
            </w:r>
            <w:r w:rsidRPr="00EC082A">
              <w:rPr>
                <w:b/>
                <w:spacing w:val="-10"/>
                <w:szCs w:val="24"/>
              </w:rPr>
              <w:t>m</w:t>
            </w:r>
          </w:p>
        </w:tc>
        <w:tc>
          <w:tcPr>
            <w:tcW w:w="2012" w:type="dxa"/>
            <w:shd w:val="clear" w:color="auto" w:fill="00AE50"/>
          </w:tcPr>
          <w:p w14:paraId="4354E7CE" w14:textId="77777777" w:rsidR="004A6D04" w:rsidRPr="00EC082A" w:rsidRDefault="00E24CE6">
            <w:pPr>
              <w:pStyle w:val="TableParagraph"/>
              <w:spacing w:before="37"/>
              <w:ind w:left="337"/>
              <w:rPr>
                <w:b/>
                <w:szCs w:val="24"/>
              </w:rPr>
            </w:pPr>
            <w:r w:rsidRPr="00EC082A">
              <w:rPr>
                <w:b/>
                <w:spacing w:val="-5"/>
                <w:szCs w:val="24"/>
              </w:rPr>
              <w:t>Low</w:t>
            </w:r>
          </w:p>
        </w:tc>
        <w:tc>
          <w:tcPr>
            <w:tcW w:w="2127" w:type="dxa"/>
            <w:shd w:val="clear" w:color="auto" w:fill="00AE50"/>
          </w:tcPr>
          <w:p w14:paraId="2B4DAC5E" w14:textId="77777777" w:rsidR="004A6D04" w:rsidRPr="00EC082A" w:rsidRDefault="00E24CE6">
            <w:pPr>
              <w:pStyle w:val="TableParagraph"/>
              <w:spacing w:before="37"/>
              <w:ind w:left="336"/>
              <w:rPr>
                <w:b/>
                <w:szCs w:val="24"/>
              </w:rPr>
            </w:pPr>
            <w:r w:rsidRPr="00EC082A">
              <w:rPr>
                <w:b/>
                <w:spacing w:val="-5"/>
                <w:szCs w:val="24"/>
              </w:rPr>
              <w:t>Low</w:t>
            </w:r>
          </w:p>
        </w:tc>
        <w:tc>
          <w:tcPr>
            <w:tcW w:w="1408" w:type="dxa"/>
            <w:shd w:val="clear" w:color="auto" w:fill="FFC000"/>
          </w:tcPr>
          <w:p w14:paraId="5DDA6684" w14:textId="77777777" w:rsidR="004A6D04" w:rsidRPr="00EC082A" w:rsidRDefault="00E24CE6">
            <w:pPr>
              <w:pStyle w:val="TableParagraph"/>
              <w:spacing w:before="37"/>
              <w:ind w:left="331"/>
              <w:rPr>
                <w:b/>
                <w:szCs w:val="24"/>
              </w:rPr>
            </w:pPr>
            <w:r w:rsidRPr="00EC082A">
              <w:rPr>
                <w:b/>
                <w:spacing w:val="-2"/>
                <w:szCs w:val="24"/>
              </w:rPr>
              <w:t>Medium</w:t>
            </w:r>
          </w:p>
        </w:tc>
        <w:tc>
          <w:tcPr>
            <w:tcW w:w="1578" w:type="dxa"/>
            <w:shd w:val="clear" w:color="auto" w:fill="FFC000"/>
          </w:tcPr>
          <w:p w14:paraId="1E9BC406" w14:textId="77777777" w:rsidR="004A6D04" w:rsidRPr="00EC082A" w:rsidRDefault="00E24CE6">
            <w:pPr>
              <w:pStyle w:val="TableParagraph"/>
              <w:spacing w:before="28" w:line="252" w:lineRule="exact"/>
              <w:ind w:left="332" w:right="624"/>
              <w:rPr>
                <w:b/>
                <w:szCs w:val="24"/>
              </w:rPr>
            </w:pPr>
            <w:r w:rsidRPr="00EC082A">
              <w:rPr>
                <w:b/>
                <w:spacing w:val="-4"/>
                <w:szCs w:val="24"/>
              </w:rPr>
              <w:t xml:space="preserve">Mediu </w:t>
            </w:r>
            <w:r w:rsidRPr="00EC082A">
              <w:rPr>
                <w:b/>
                <w:spacing w:val="-10"/>
                <w:szCs w:val="24"/>
              </w:rPr>
              <w:t>m</w:t>
            </w:r>
          </w:p>
        </w:tc>
      </w:tr>
      <w:tr w:rsidR="004A6D04" w:rsidRPr="00EC082A" w14:paraId="722148B5" w14:textId="77777777">
        <w:trPr>
          <w:trHeight w:val="304"/>
        </w:trPr>
        <w:tc>
          <w:tcPr>
            <w:tcW w:w="526" w:type="dxa"/>
            <w:vMerge/>
            <w:tcBorders>
              <w:top w:val="nil"/>
            </w:tcBorders>
            <w:shd w:val="clear" w:color="auto" w:fill="FFCC66"/>
            <w:textDirection w:val="btLr"/>
          </w:tcPr>
          <w:p w14:paraId="3C9320BD" w14:textId="77777777" w:rsidR="004A6D04" w:rsidRPr="00EC082A" w:rsidRDefault="004A6D04">
            <w:pPr>
              <w:rPr>
                <w:szCs w:val="24"/>
              </w:rPr>
            </w:pPr>
          </w:p>
        </w:tc>
        <w:tc>
          <w:tcPr>
            <w:tcW w:w="1578" w:type="dxa"/>
            <w:shd w:val="clear" w:color="auto" w:fill="FFCC66"/>
          </w:tcPr>
          <w:p w14:paraId="735BD94F" w14:textId="77777777" w:rsidR="004A6D04" w:rsidRPr="00EC082A" w:rsidRDefault="00E24CE6">
            <w:pPr>
              <w:pStyle w:val="TableParagraph"/>
              <w:spacing w:before="29"/>
              <w:ind w:left="337"/>
              <w:rPr>
                <w:b/>
                <w:szCs w:val="24"/>
              </w:rPr>
            </w:pPr>
            <w:r w:rsidRPr="00EC082A">
              <w:rPr>
                <w:b/>
                <w:spacing w:val="-4"/>
                <w:szCs w:val="24"/>
              </w:rPr>
              <w:t>High</w:t>
            </w:r>
          </w:p>
        </w:tc>
        <w:tc>
          <w:tcPr>
            <w:tcW w:w="2012" w:type="dxa"/>
            <w:shd w:val="clear" w:color="auto" w:fill="FFC000"/>
          </w:tcPr>
          <w:p w14:paraId="25ACA60F" w14:textId="77777777" w:rsidR="004A6D04" w:rsidRPr="00EC082A" w:rsidRDefault="00E24CE6">
            <w:pPr>
              <w:pStyle w:val="TableParagraph"/>
              <w:spacing w:before="29"/>
              <w:ind w:left="337"/>
              <w:rPr>
                <w:b/>
                <w:szCs w:val="24"/>
              </w:rPr>
            </w:pPr>
            <w:r w:rsidRPr="00EC082A">
              <w:rPr>
                <w:b/>
                <w:spacing w:val="-2"/>
                <w:szCs w:val="24"/>
              </w:rPr>
              <w:t>Medium</w:t>
            </w:r>
          </w:p>
        </w:tc>
        <w:tc>
          <w:tcPr>
            <w:tcW w:w="2127" w:type="dxa"/>
            <w:shd w:val="clear" w:color="auto" w:fill="FFC000"/>
          </w:tcPr>
          <w:p w14:paraId="6B6B58C0" w14:textId="77777777" w:rsidR="004A6D04" w:rsidRPr="00EC082A" w:rsidRDefault="00E24CE6">
            <w:pPr>
              <w:pStyle w:val="TableParagraph"/>
              <w:spacing w:before="29"/>
              <w:ind w:left="336"/>
              <w:rPr>
                <w:b/>
                <w:szCs w:val="24"/>
              </w:rPr>
            </w:pPr>
            <w:r w:rsidRPr="00EC082A">
              <w:rPr>
                <w:b/>
                <w:spacing w:val="-2"/>
                <w:szCs w:val="24"/>
              </w:rPr>
              <w:t>Medium</w:t>
            </w:r>
          </w:p>
        </w:tc>
        <w:tc>
          <w:tcPr>
            <w:tcW w:w="1408" w:type="dxa"/>
            <w:shd w:val="clear" w:color="auto" w:fill="FF0000"/>
          </w:tcPr>
          <w:p w14:paraId="1038ACA6" w14:textId="77777777" w:rsidR="004A6D04" w:rsidRPr="00EC082A" w:rsidRDefault="00E24CE6">
            <w:pPr>
              <w:pStyle w:val="TableParagraph"/>
              <w:spacing w:before="29"/>
              <w:ind w:left="331"/>
              <w:rPr>
                <w:b/>
                <w:szCs w:val="24"/>
              </w:rPr>
            </w:pPr>
            <w:r w:rsidRPr="00EC082A">
              <w:rPr>
                <w:b/>
                <w:spacing w:val="-4"/>
                <w:szCs w:val="24"/>
              </w:rPr>
              <w:t>High</w:t>
            </w:r>
          </w:p>
        </w:tc>
        <w:tc>
          <w:tcPr>
            <w:tcW w:w="1578" w:type="dxa"/>
            <w:shd w:val="clear" w:color="auto" w:fill="FF0000"/>
          </w:tcPr>
          <w:p w14:paraId="6944092F" w14:textId="77777777" w:rsidR="004A6D04" w:rsidRPr="00EC082A" w:rsidRDefault="00E24CE6">
            <w:pPr>
              <w:pStyle w:val="TableParagraph"/>
              <w:spacing w:before="29"/>
              <w:ind w:left="332"/>
              <w:rPr>
                <w:b/>
                <w:szCs w:val="24"/>
              </w:rPr>
            </w:pPr>
            <w:r w:rsidRPr="00EC082A">
              <w:rPr>
                <w:b/>
                <w:spacing w:val="-4"/>
                <w:szCs w:val="24"/>
              </w:rPr>
              <w:t>High</w:t>
            </w:r>
          </w:p>
        </w:tc>
      </w:tr>
      <w:tr w:rsidR="004A6D04" w:rsidRPr="00EC082A" w14:paraId="20ACE428" w14:textId="77777777">
        <w:trPr>
          <w:trHeight w:val="549"/>
        </w:trPr>
        <w:tc>
          <w:tcPr>
            <w:tcW w:w="526" w:type="dxa"/>
            <w:vMerge/>
            <w:tcBorders>
              <w:top w:val="nil"/>
            </w:tcBorders>
            <w:shd w:val="clear" w:color="auto" w:fill="FFCC66"/>
            <w:textDirection w:val="btLr"/>
          </w:tcPr>
          <w:p w14:paraId="01EF3288" w14:textId="77777777" w:rsidR="004A6D04" w:rsidRPr="00EC082A" w:rsidRDefault="004A6D04">
            <w:pPr>
              <w:rPr>
                <w:szCs w:val="24"/>
              </w:rPr>
            </w:pPr>
          </w:p>
        </w:tc>
        <w:tc>
          <w:tcPr>
            <w:tcW w:w="1578" w:type="dxa"/>
            <w:shd w:val="clear" w:color="auto" w:fill="FFCC66"/>
          </w:tcPr>
          <w:p w14:paraId="507238BD" w14:textId="77777777" w:rsidR="004A6D04" w:rsidRPr="00EC082A" w:rsidRDefault="00E24CE6">
            <w:pPr>
              <w:pStyle w:val="TableParagraph"/>
              <w:spacing w:before="31" w:line="235" w:lineRule="auto"/>
              <w:ind w:left="337" w:right="770"/>
              <w:rPr>
                <w:b/>
                <w:szCs w:val="24"/>
              </w:rPr>
            </w:pPr>
            <w:r w:rsidRPr="00EC082A">
              <w:rPr>
                <w:b/>
                <w:spacing w:val="-6"/>
                <w:szCs w:val="24"/>
              </w:rPr>
              <w:t>Very High</w:t>
            </w:r>
          </w:p>
        </w:tc>
        <w:tc>
          <w:tcPr>
            <w:tcW w:w="2012" w:type="dxa"/>
            <w:shd w:val="clear" w:color="auto" w:fill="FF0000"/>
          </w:tcPr>
          <w:p w14:paraId="48F78061" w14:textId="77777777" w:rsidR="004A6D04" w:rsidRPr="00EC082A" w:rsidRDefault="00E24CE6">
            <w:pPr>
              <w:pStyle w:val="TableParagraph"/>
              <w:spacing w:before="37"/>
              <w:ind w:left="337"/>
              <w:rPr>
                <w:b/>
                <w:szCs w:val="24"/>
              </w:rPr>
            </w:pPr>
            <w:r w:rsidRPr="00EC082A">
              <w:rPr>
                <w:b/>
                <w:spacing w:val="-4"/>
                <w:szCs w:val="24"/>
              </w:rPr>
              <w:t>High</w:t>
            </w:r>
          </w:p>
        </w:tc>
        <w:tc>
          <w:tcPr>
            <w:tcW w:w="2127" w:type="dxa"/>
            <w:shd w:val="clear" w:color="auto" w:fill="FF0000"/>
          </w:tcPr>
          <w:p w14:paraId="5A04F249" w14:textId="77777777" w:rsidR="004A6D04" w:rsidRPr="00EC082A" w:rsidRDefault="00E24CE6">
            <w:pPr>
              <w:pStyle w:val="TableParagraph"/>
              <w:spacing w:before="37"/>
              <w:ind w:left="336"/>
              <w:rPr>
                <w:b/>
                <w:szCs w:val="24"/>
              </w:rPr>
            </w:pPr>
            <w:r w:rsidRPr="00EC082A">
              <w:rPr>
                <w:b/>
                <w:spacing w:val="-4"/>
                <w:szCs w:val="24"/>
              </w:rPr>
              <w:t>High</w:t>
            </w:r>
          </w:p>
        </w:tc>
        <w:tc>
          <w:tcPr>
            <w:tcW w:w="1408" w:type="dxa"/>
            <w:shd w:val="clear" w:color="auto" w:fill="CC0000"/>
          </w:tcPr>
          <w:p w14:paraId="0ACFCDB0" w14:textId="77777777" w:rsidR="004A6D04" w:rsidRPr="00EC082A" w:rsidRDefault="00E24CE6">
            <w:pPr>
              <w:pStyle w:val="TableParagraph"/>
              <w:spacing w:before="31" w:line="235" w:lineRule="auto"/>
              <w:ind w:left="331" w:right="606"/>
              <w:rPr>
                <w:b/>
                <w:szCs w:val="24"/>
              </w:rPr>
            </w:pPr>
            <w:r w:rsidRPr="00EC082A">
              <w:rPr>
                <w:b/>
                <w:spacing w:val="-6"/>
                <w:szCs w:val="24"/>
              </w:rPr>
              <w:t>Very High</w:t>
            </w:r>
          </w:p>
        </w:tc>
        <w:tc>
          <w:tcPr>
            <w:tcW w:w="1578" w:type="dxa"/>
            <w:shd w:val="clear" w:color="auto" w:fill="CC0000"/>
          </w:tcPr>
          <w:p w14:paraId="61129361" w14:textId="77777777" w:rsidR="004A6D04" w:rsidRPr="00EC082A" w:rsidRDefault="00E24CE6">
            <w:pPr>
              <w:pStyle w:val="TableParagraph"/>
              <w:spacing w:before="31" w:line="235" w:lineRule="auto"/>
              <w:ind w:left="332" w:right="775"/>
              <w:rPr>
                <w:b/>
                <w:szCs w:val="24"/>
              </w:rPr>
            </w:pPr>
            <w:r w:rsidRPr="00EC082A">
              <w:rPr>
                <w:b/>
                <w:spacing w:val="-6"/>
                <w:szCs w:val="24"/>
              </w:rPr>
              <w:t>Very High</w:t>
            </w:r>
          </w:p>
        </w:tc>
      </w:tr>
    </w:tbl>
    <w:p w14:paraId="23B985EF" w14:textId="77777777" w:rsidR="004A6D04" w:rsidRPr="00EC082A" w:rsidRDefault="004A6D04">
      <w:pPr>
        <w:pStyle w:val="Corpsdetexte"/>
        <w:spacing w:before="6"/>
        <w:jc w:val="left"/>
      </w:pPr>
    </w:p>
    <w:p w14:paraId="1F53EC88" w14:textId="77777777" w:rsidR="004A6D04" w:rsidRPr="00EC082A" w:rsidRDefault="00E24CE6" w:rsidP="002E23EF">
      <w:pPr>
        <w:pStyle w:val="Corpsdetexte"/>
        <w:spacing w:before="1" w:line="268" w:lineRule="auto"/>
        <w:ind w:right="385"/>
      </w:pPr>
      <w:r w:rsidRPr="00EC082A">
        <w:t>A</w:t>
      </w:r>
      <w:r w:rsidRPr="00EC082A">
        <w:rPr>
          <w:spacing w:val="-13"/>
        </w:rPr>
        <w:t xml:space="preserve"> </w:t>
      </w:r>
      <w:r w:rsidRPr="00EC082A">
        <w:t>number</w:t>
      </w:r>
      <w:r w:rsidRPr="00EC082A">
        <w:rPr>
          <w:spacing w:val="-13"/>
        </w:rPr>
        <w:t xml:space="preserve"> </w:t>
      </w:r>
      <w:r w:rsidRPr="00EC082A">
        <w:t>of</w:t>
      </w:r>
      <w:r w:rsidRPr="00EC082A">
        <w:rPr>
          <w:spacing w:val="-13"/>
        </w:rPr>
        <w:t xml:space="preserve"> </w:t>
      </w:r>
      <w:r w:rsidRPr="00EC082A">
        <w:t>environmental</w:t>
      </w:r>
      <w:r w:rsidRPr="00EC082A">
        <w:rPr>
          <w:spacing w:val="-11"/>
        </w:rPr>
        <w:t xml:space="preserve"> </w:t>
      </w:r>
      <w:r w:rsidRPr="00EC082A">
        <w:t>and</w:t>
      </w:r>
      <w:r w:rsidRPr="00EC082A">
        <w:rPr>
          <w:spacing w:val="-14"/>
        </w:rPr>
        <w:t xml:space="preserve"> </w:t>
      </w:r>
      <w:r w:rsidRPr="00EC082A">
        <w:t>social</w:t>
      </w:r>
      <w:r w:rsidRPr="00EC082A">
        <w:rPr>
          <w:spacing w:val="-12"/>
        </w:rPr>
        <w:t xml:space="preserve"> </w:t>
      </w:r>
      <w:r w:rsidRPr="00EC082A">
        <w:t>impacts</w:t>
      </w:r>
      <w:r w:rsidRPr="00EC082A">
        <w:rPr>
          <w:spacing w:val="-11"/>
        </w:rPr>
        <w:t xml:space="preserve"> </w:t>
      </w:r>
      <w:r w:rsidRPr="00EC082A">
        <w:t>were</w:t>
      </w:r>
      <w:r w:rsidRPr="00EC082A">
        <w:rPr>
          <w:spacing w:val="-13"/>
        </w:rPr>
        <w:t xml:space="preserve"> </w:t>
      </w:r>
      <w:r w:rsidRPr="00EC082A">
        <w:t>screened</w:t>
      </w:r>
      <w:r w:rsidRPr="00EC082A">
        <w:rPr>
          <w:spacing w:val="-12"/>
        </w:rPr>
        <w:t xml:space="preserve"> </w:t>
      </w:r>
      <w:r w:rsidRPr="00EC082A">
        <w:t>prior</w:t>
      </w:r>
      <w:r w:rsidRPr="00EC082A">
        <w:rPr>
          <w:spacing w:val="-15"/>
        </w:rPr>
        <w:t xml:space="preserve"> </w:t>
      </w:r>
      <w:r w:rsidRPr="00EC082A">
        <w:t>to</w:t>
      </w:r>
      <w:r w:rsidRPr="00EC082A">
        <w:rPr>
          <w:spacing w:val="-12"/>
        </w:rPr>
        <w:t xml:space="preserve"> </w:t>
      </w:r>
      <w:r w:rsidRPr="00EC082A">
        <w:t>the</w:t>
      </w:r>
      <w:r w:rsidRPr="00EC082A">
        <w:rPr>
          <w:spacing w:val="-15"/>
        </w:rPr>
        <w:t xml:space="preserve"> </w:t>
      </w:r>
      <w:r w:rsidRPr="00EC082A">
        <w:t>assessment</w:t>
      </w:r>
      <w:r w:rsidRPr="00EC082A">
        <w:rPr>
          <w:spacing w:val="-11"/>
        </w:rPr>
        <w:t xml:space="preserve"> </w:t>
      </w:r>
      <w:r w:rsidRPr="00EC082A">
        <w:t>phase.</w:t>
      </w:r>
      <w:r w:rsidRPr="00EC082A">
        <w:rPr>
          <w:spacing w:val="-12"/>
        </w:rPr>
        <w:t xml:space="preserve"> </w:t>
      </w:r>
      <w:r w:rsidRPr="00EC082A">
        <w:t>These impacts are described in Table 6b. Based on the understanding of the environmental and social sensitivity</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site</w:t>
      </w:r>
      <w:r w:rsidRPr="00EC082A">
        <w:rPr>
          <w:spacing w:val="-15"/>
        </w:rPr>
        <w:t xml:space="preserve"> </w:t>
      </w:r>
      <w:r w:rsidRPr="00EC082A">
        <w:t>and</w:t>
      </w:r>
      <w:r w:rsidRPr="00EC082A">
        <w:rPr>
          <w:spacing w:val="-15"/>
        </w:rPr>
        <w:t xml:space="preserve"> </w:t>
      </w:r>
      <w:r w:rsidRPr="00EC082A">
        <w:t>the</w:t>
      </w:r>
      <w:r w:rsidRPr="00EC082A">
        <w:rPr>
          <w:spacing w:val="-15"/>
        </w:rPr>
        <w:t xml:space="preserve"> </w:t>
      </w:r>
      <w:r w:rsidRPr="00EC082A">
        <w:t>impacts</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construction</w:t>
      </w:r>
      <w:r w:rsidRPr="00EC082A">
        <w:rPr>
          <w:spacing w:val="-15"/>
        </w:rPr>
        <w:t xml:space="preserve"> </w:t>
      </w:r>
      <w:r w:rsidRPr="00EC082A">
        <w:t>and</w:t>
      </w:r>
      <w:r w:rsidRPr="00EC082A">
        <w:rPr>
          <w:spacing w:val="-15"/>
        </w:rPr>
        <w:t xml:space="preserve"> </w:t>
      </w:r>
      <w:r w:rsidRPr="00EC082A">
        <w:t>operation</w:t>
      </w:r>
      <w:r w:rsidRPr="00EC082A">
        <w:rPr>
          <w:spacing w:val="-13"/>
        </w:rPr>
        <w:t xml:space="preserve"> </w:t>
      </w:r>
      <w:r w:rsidRPr="00EC082A">
        <w:t>of</w:t>
      </w:r>
      <w:r w:rsidRPr="00EC082A">
        <w:rPr>
          <w:spacing w:val="-15"/>
        </w:rPr>
        <w:t xml:space="preserve"> </w:t>
      </w:r>
      <w:r w:rsidRPr="00EC082A">
        <w:t>a</w:t>
      </w:r>
      <w:r w:rsidRPr="00EC082A">
        <w:rPr>
          <w:spacing w:val="-15"/>
        </w:rPr>
        <w:t xml:space="preserve"> </w:t>
      </w:r>
      <w:r w:rsidRPr="00EC082A">
        <w:t>typical</w:t>
      </w:r>
      <w:r w:rsidRPr="00EC082A">
        <w:rPr>
          <w:spacing w:val="-13"/>
        </w:rPr>
        <w:t xml:space="preserve"> </w:t>
      </w:r>
      <w:r w:rsidRPr="00EC082A">
        <w:t>solar</w:t>
      </w:r>
      <w:r w:rsidRPr="00EC082A">
        <w:rPr>
          <w:spacing w:val="-15"/>
        </w:rPr>
        <w:t xml:space="preserve"> </w:t>
      </w:r>
      <w:r w:rsidRPr="00EC082A">
        <w:t xml:space="preserve">PV </w:t>
      </w:r>
      <w:r w:rsidRPr="00EC082A">
        <w:rPr>
          <w:spacing w:val="-2"/>
        </w:rPr>
        <w:t>plant,</w:t>
      </w:r>
      <w:r w:rsidRPr="00EC082A">
        <w:rPr>
          <w:spacing w:val="-10"/>
        </w:rPr>
        <w:t xml:space="preserve"> </w:t>
      </w:r>
      <w:r w:rsidRPr="00EC082A">
        <w:rPr>
          <w:spacing w:val="-2"/>
        </w:rPr>
        <w:t>several</w:t>
      </w:r>
      <w:r w:rsidRPr="00EC082A">
        <w:rPr>
          <w:spacing w:val="-9"/>
        </w:rPr>
        <w:t xml:space="preserve"> </w:t>
      </w:r>
      <w:r w:rsidRPr="00EC082A">
        <w:rPr>
          <w:spacing w:val="-2"/>
        </w:rPr>
        <w:t>impacts</w:t>
      </w:r>
      <w:r w:rsidRPr="00EC082A">
        <w:rPr>
          <w:spacing w:val="-7"/>
        </w:rPr>
        <w:t xml:space="preserve"> </w:t>
      </w:r>
      <w:r w:rsidRPr="00EC082A">
        <w:rPr>
          <w:spacing w:val="-2"/>
        </w:rPr>
        <w:t>were</w:t>
      </w:r>
      <w:r w:rsidRPr="00EC082A">
        <w:rPr>
          <w:spacing w:val="-9"/>
        </w:rPr>
        <w:t xml:space="preserve"> </w:t>
      </w:r>
      <w:r w:rsidRPr="00EC082A">
        <w:rPr>
          <w:spacing w:val="-2"/>
        </w:rPr>
        <w:t>screened</w:t>
      </w:r>
      <w:r w:rsidRPr="00EC082A">
        <w:rPr>
          <w:spacing w:val="-11"/>
        </w:rPr>
        <w:t xml:space="preserve"> </w:t>
      </w:r>
      <w:r w:rsidRPr="00EC082A">
        <w:rPr>
          <w:spacing w:val="-2"/>
        </w:rPr>
        <w:t>out</w:t>
      </w:r>
      <w:r w:rsidRPr="00EC082A">
        <w:rPr>
          <w:spacing w:val="-11"/>
        </w:rPr>
        <w:t xml:space="preserve"> </w:t>
      </w:r>
      <w:r w:rsidRPr="00EC082A">
        <w:rPr>
          <w:spacing w:val="-2"/>
        </w:rPr>
        <w:t>of</w:t>
      </w:r>
      <w:r w:rsidRPr="00EC082A">
        <w:rPr>
          <w:spacing w:val="-12"/>
        </w:rPr>
        <w:t xml:space="preserve"> </w:t>
      </w:r>
      <w:r w:rsidRPr="00EC082A">
        <w:rPr>
          <w:spacing w:val="-2"/>
        </w:rPr>
        <w:t>the</w:t>
      </w:r>
      <w:r w:rsidRPr="00EC082A">
        <w:rPr>
          <w:spacing w:val="-12"/>
        </w:rPr>
        <w:t xml:space="preserve"> </w:t>
      </w:r>
      <w:r w:rsidRPr="00EC082A">
        <w:rPr>
          <w:spacing w:val="-2"/>
        </w:rPr>
        <w:t>impact</w:t>
      </w:r>
      <w:r w:rsidRPr="00EC082A">
        <w:rPr>
          <w:spacing w:val="-10"/>
        </w:rPr>
        <w:t xml:space="preserve"> </w:t>
      </w:r>
      <w:r w:rsidRPr="00EC082A">
        <w:rPr>
          <w:spacing w:val="-2"/>
        </w:rPr>
        <w:t>assessment</w:t>
      </w:r>
      <w:r w:rsidRPr="00EC082A">
        <w:rPr>
          <w:spacing w:val="-9"/>
        </w:rPr>
        <w:t xml:space="preserve"> </w:t>
      </w:r>
      <w:r w:rsidRPr="00EC082A">
        <w:rPr>
          <w:spacing w:val="-2"/>
        </w:rPr>
        <w:t>and</w:t>
      </w:r>
      <w:r w:rsidRPr="00EC082A">
        <w:rPr>
          <w:spacing w:val="-9"/>
        </w:rPr>
        <w:t xml:space="preserve"> </w:t>
      </w:r>
      <w:r w:rsidRPr="00EC082A">
        <w:rPr>
          <w:spacing w:val="-2"/>
        </w:rPr>
        <w:t>standard</w:t>
      </w:r>
      <w:r w:rsidRPr="00EC082A">
        <w:rPr>
          <w:spacing w:val="-11"/>
        </w:rPr>
        <w:t xml:space="preserve"> </w:t>
      </w:r>
      <w:r w:rsidRPr="00EC082A">
        <w:rPr>
          <w:spacing w:val="-2"/>
        </w:rPr>
        <w:t>mitigation</w:t>
      </w:r>
      <w:r w:rsidRPr="00EC082A">
        <w:rPr>
          <w:spacing w:val="-10"/>
        </w:rPr>
        <w:t xml:space="preserve"> </w:t>
      </w:r>
      <w:r w:rsidRPr="00EC082A">
        <w:rPr>
          <w:spacing w:val="-2"/>
        </w:rPr>
        <w:t xml:space="preserve">measures </w:t>
      </w:r>
      <w:r w:rsidRPr="00EC082A">
        <w:t>included</w:t>
      </w:r>
      <w:r w:rsidRPr="00EC082A">
        <w:rPr>
          <w:spacing w:val="-10"/>
        </w:rPr>
        <w:t xml:space="preserve"> </w:t>
      </w:r>
      <w:r w:rsidRPr="00EC082A">
        <w:t>in</w:t>
      </w:r>
      <w:r w:rsidRPr="00EC082A">
        <w:rPr>
          <w:spacing w:val="-10"/>
        </w:rPr>
        <w:t xml:space="preserve"> </w:t>
      </w:r>
      <w:r w:rsidRPr="00EC082A">
        <w:t>the</w:t>
      </w:r>
      <w:r w:rsidRPr="00EC082A">
        <w:rPr>
          <w:spacing w:val="-10"/>
        </w:rPr>
        <w:t xml:space="preserve"> </w:t>
      </w:r>
      <w:r w:rsidRPr="00EC082A">
        <w:t>ESMP.</w:t>
      </w:r>
      <w:r w:rsidRPr="00EC082A">
        <w:rPr>
          <w:spacing w:val="-4"/>
        </w:rPr>
        <w:t xml:space="preserve"> </w:t>
      </w:r>
      <w:r w:rsidRPr="00EC082A">
        <w:t>In</w:t>
      </w:r>
      <w:r w:rsidRPr="00EC082A">
        <w:rPr>
          <w:spacing w:val="-7"/>
        </w:rPr>
        <w:t xml:space="preserve"> </w:t>
      </w:r>
      <w:r w:rsidRPr="00EC082A">
        <w:t>some</w:t>
      </w:r>
      <w:r w:rsidRPr="00EC082A">
        <w:rPr>
          <w:spacing w:val="-10"/>
        </w:rPr>
        <w:t xml:space="preserve"> </w:t>
      </w:r>
      <w:r w:rsidRPr="00EC082A">
        <w:t>cases,</w:t>
      </w:r>
      <w:r w:rsidRPr="00EC082A">
        <w:rPr>
          <w:spacing w:val="-7"/>
        </w:rPr>
        <w:t xml:space="preserve"> </w:t>
      </w:r>
      <w:r w:rsidRPr="00EC082A">
        <w:t>the</w:t>
      </w:r>
      <w:r w:rsidRPr="00EC082A">
        <w:rPr>
          <w:spacing w:val="-10"/>
        </w:rPr>
        <w:t xml:space="preserve"> </w:t>
      </w:r>
      <w:r w:rsidRPr="00EC082A">
        <w:t>impacts</w:t>
      </w:r>
      <w:r w:rsidRPr="00EC082A">
        <w:rPr>
          <w:spacing w:val="-3"/>
        </w:rPr>
        <w:t xml:space="preserve"> </w:t>
      </w:r>
      <w:r w:rsidRPr="00EC082A">
        <w:t>for</w:t>
      </w:r>
      <w:r w:rsidRPr="00EC082A">
        <w:rPr>
          <w:spacing w:val="-11"/>
        </w:rPr>
        <w:t xml:space="preserve"> </w:t>
      </w:r>
      <w:r w:rsidRPr="00EC082A">
        <w:t>the</w:t>
      </w:r>
      <w:r w:rsidRPr="00EC082A">
        <w:rPr>
          <w:spacing w:val="-5"/>
        </w:rPr>
        <w:t xml:space="preserve"> </w:t>
      </w:r>
      <w:r w:rsidRPr="00EC082A">
        <w:t>construction</w:t>
      </w:r>
      <w:r w:rsidRPr="00EC082A">
        <w:rPr>
          <w:spacing w:val="-8"/>
        </w:rPr>
        <w:t xml:space="preserve"> </w:t>
      </w:r>
      <w:r w:rsidRPr="00EC082A">
        <w:t>and</w:t>
      </w:r>
      <w:r w:rsidRPr="00EC082A">
        <w:rPr>
          <w:spacing w:val="-10"/>
        </w:rPr>
        <w:t xml:space="preserve"> </w:t>
      </w:r>
      <w:r w:rsidRPr="00EC082A">
        <w:t>operation</w:t>
      </w:r>
      <w:r w:rsidRPr="00EC082A">
        <w:rPr>
          <w:spacing w:val="-9"/>
        </w:rPr>
        <w:t xml:space="preserve"> </w:t>
      </w:r>
      <w:r w:rsidRPr="00EC082A">
        <w:t>phased</w:t>
      </w:r>
      <w:r w:rsidRPr="00EC082A">
        <w:rPr>
          <w:spacing w:val="-7"/>
        </w:rPr>
        <w:t xml:space="preserve"> </w:t>
      </w:r>
      <w:r w:rsidRPr="00EC082A">
        <w:t>of</w:t>
      </w:r>
      <w:r w:rsidRPr="00EC082A">
        <w:rPr>
          <w:spacing w:val="-8"/>
        </w:rPr>
        <w:t xml:space="preserve"> </w:t>
      </w:r>
      <w:r w:rsidRPr="00EC082A">
        <w:t>the Project are similar and are therefore assessed together. Decommissioning Phase impacts and Cumulative Impacts are assessed separately.</w:t>
      </w:r>
    </w:p>
    <w:p w14:paraId="71A5D48D" w14:textId="77777777" w:rsidR="004A6D04" w:rsidRPr="00EC082A" w:rsidRDefault="004A6D04">
      <w:pPr>
        <w:spacing w:line="268" w:lineRule="auto"/>
        <w:rPr>
          <w:szCs w:val="24"/>
        </w:rPr>
        <w:sectPr w:rsidR="004A6D04" w:rsidRPr="00EC082A">
          <w:pgSz w:w="11920" w:h="16850"/>
          <w:pgMar w:top="1320" w:right="740" w:bottom="1260" w:left="880" w:header="0" w:footer="1060" w:gutter="0"/>
          <w:cols w:space="720"/>
        </w:sectPr>
      </w:pPr>
    </w:p>
    <w:p w14:paraId="01D81971" w14:textId="0EE0354A" w:rsidR="004A6D04" w:rsidRPr="00140CDA" w:rsidRDefault="008876C1" w:rsidP="008876C1">
      <w:pPr>
        <w:pStyle w:val="Lgende"/>
      </w:pPr>
      <w:bookmarkStart w:id="259" w:name="_Toc198360704"/>
      <w:bookmarkStart w:id="260" w:name="_Toc198363248"/>
      <w:r>
        <w:lastRenderedPageBreak/>
        <w:t xml:space="preserve">Table </w:t>
      </w:r>
      <w:fldSimple w:instr=" STYLEREF 2 \s ">
        <w:r w:rsidR="00DD4284">
          <w:rPr>
            <w:noProof/>
          </w:rPr>
          <w:t>5.20</w:t>
        </w:r>
      </w:fldSimple>
      <w:r w:rsidR="00DD4284">
        <w:noBreakHyphen/>
      </w:r>
      <w:fldSimple w:instr=" SEQ Table \* ARABIC \s 2 ">
        <w:r w:rsidR="00DD4284">
          <w:rPr>
            <w:noProof/>
          </w:rPr>
          <w:t>2</w:t>
        </w:r>
      </w:fldSimple>
      <w:r>
        <w:t xml:space="preserve">: </w:t>
      </w:r>
      <w:r w:rsidRPr="00B31B35">
        <w:t>Impacts as a result of the Construction and Operation of the PV Plant</w:t>
      </w:r>
      <w:bookmarkEnd w:id="259"/>
      <w:bookmarkEnd w:id="260"/>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3"/>
        <w:gridCol w:w="3521"/>
        <w:gridCol w:w="3454"/>
      </w:tblGrid>
      <w:tr w:rsidR="004A6D04" w:rsidRPr="00EC082A" w14:paraId="1731E526" w14:textId="77777777" w:rsidTr="006F5745">
        <w:trPr>
          <w:trHeight w:val="671"/>
        </w:trPr>
        <w:tc>
          <w:tcPr>
            <w:tcW w:w="2343" w:type="dxa"/>
            <w:shd w:val="clear" w:color="auto" w:fill="5FBCD1"/>
          </w:tcPr>
          <w:p w14:paraId="5A54AD09" w14:textId="77777777" w:rsidR="004A6D04" w:rsidRPr="00EC082A" w:rsidRDefault="00E24CE6">
            <w:pPr>
              <w:pStyle w:val="TableParagraph"/>
              <w:spacing w:before="49" w:line="232" w:lineRule="auto"/>
              <w:ind w:left="129" w:right="232"/>
              <w:rPr>
                <w:szCs w:val="24"/>
              </w:rPr>
            </w:pPr>
            <w:r w:rsidRPr="00EC082A">
              <w:rPr>
                <w:color w:val="FFFFFF"/>
                <w:spacing w:val="-6"/>
                <w:szCs w:val="24"/>
              </w:rPr>
              <w:t xml:space="preserve">Environmental </w:t>
            </w:r>
            <w:r w:rsidRPr="00EC082A">
              <w:rPr>
                <w:color w:val="FFFFFF"/>
                <w:spacing w:val="-2"/>
                <w:szCs w:val="24"/>
              </w:rPr>
              <w:t>component</w:t>
            </w:r>
          </w:p>
        </w:tc>
        <w:tc>
          <w:tcPr>
            <w:tcW w:w="3521" w:type="dxa"/>
            <w:shd w:val="clear" w:color="auto" w:fill="5FBCD1"/>
          </w:tcPr>
          <w:p w14:paraId="7D7F19D2" w14:textId="77777777" w:rsidR="004A6D04" w:rsidRPr="00EC082A" w:rsidRDefault="00E24CE6">
            <w:pPr>
              <w:pStyle w:val="TableParagraph"/>
              <w:spacing w:before="49" w:line="232" w:lineRule="auto"/>
              <w:ind w:left="124" w:right="295"/>
              <w:rPr>
                <w:szCs w:val="24"/>
              </w:rPr>
            </w:pPr>
            <w:r w:rsidRPr="00EC082A">
              <w:rPr>
                <w:color w:val="FFFFFF"/>
                <w:spacing w:val="-2"/>
                <w:szCs w:val="24"/>
              </w:rPr>
              <w:t>Impact</w:t>
            </w:r>
            <w:r w:rsidRPr="00EC082A">
              <w:rPr>
                <w:color w:val="FFFFFF"/>
                <w:spacing w:val="-12"/>
                <w:szCs w:val="24"/>
              </w:rPr>
              <w:t xml:space="preserve"> </w:t>
            </w:r>
            <w:r w:rsidRPr="00EC082A">
              <w:rPr>
                <w:color w:val="FFFFFF"/>
                <w:spacing w:val="-2"/>
                <w:szCs w:val="24"/>
              </w:rPr>
              <w:t>during</w:t>
            </w:r>
            <w:r w:rsidRPr="00EC082A">
              <w:rPr>
                <w:color w:val="FFFFFF"/>
                <w:spacing w:val="-13"/>
                <w:szCs w:val="24"/>
              </w:rPr>
              <w:t xml:space="preserve"> </w:t>
            </w:r>
            <w:r w:rsidRPr="00EC082A">
              <w:rPr>
                <w:color w:val="FFFFFF"/>
                <w:spacing w:val="-2"/>
                <w:szCs w:val="24"/>
              </w:rPr>
              <w:t>construction</w:t>
            </w:r>
            <w:r w:rsidRPr="00EC082A">
              <w:rPr>
                <w:color w:val="FFFFFF"/>
                <w:spacing w:val="-11"/>
                <w:szCs w:val="24"/>
              </w:rPr>
              <w:t xml:space="preserve"> </w:t>
            </w:r>
            <w:r w:rsidRPr="00EC082A">
              <w:rPr>
                <w:color w:val="FFFFFF"/>
                <w:spacing w:val="-2"/>
                <w:szCs w:val="24"/>
              </w:rPr>
              <w:t>&amp;</w:t>
            </w:r>
            <w:r w:rsidRPr="00EC082A">
              <w:rPr>
                <w:color w:val="FFFFFF"/>
                <w:spacing w:val="-11"/>
                <w:szCs w:val="24"/>
              </w:rPr>
              <w:t xml:space="preserve"> </w:t>
            </w:r>
            <w:r w:rsidRPr="00EC082A">
              <w:rPr>
                <w:color w:val="FFFFFF"/>
                <w:spacing w:val="-2"/>
                <w:szCs w:val="24"/>
              </w:rPr>
              <w:t xml:space="preserve">operation </w:t>
            </w:r>
            <w:r w:rsidRPr="00EC082A">
              <w:rPr>
                <w:color w:val="FFFFFF"/>
                <w:szCs w:val="24"/>
              </w:rPr>
              <w:t>(solar PV plant and transmission line)</w:t>
            </w:r>
          </w:p>
        </w:tc>
        <w:tc>
          <w:tcPr>
            <w:tcW w:w="3454" w:type="dxa"/>
            <w:shd w:val="clear" w:color="auto" w:fill="5FBCD1"/>
          </w:tcPr>
          <w:p w14:paraId="100E7F2F" w14:textId="77777777" w:rsidR="004A6D04" w:rsidRPr="00EC082A" w:rsidRDefault="00E24CE6">
            <w:pPr>
              <w:pStyle w:val="TableParagraph"/>
              <w:spacing w:before="43"/>
              <w:ind w:left="122"/>
              <w:rPr>
                <w:szCs w:val="24"/>
              </w:rPr>
            </w:pPr>
            <w:r w:rsidRPr="00EC082A">
              <w:rPr>
                <w:color w:val="FFFFFF"/>
                <w:spacing w:val="-2"/>
                <w:szCs w:val="24"/>
              </w:rPr>
              <w:t>Addressed</w:t>
            </w:r>
            <w:r w:rsidRPr="00EC082A">
              <w:rPr>
                <w:color w:val="FFFFFF"/>
                <w:spacing w:val="-5"/>
                <w:szCs w:val="24"/>
              </w:rPr>
              <w:t xml:space="preserve"> </w:t>
            </w:r>
            <w:r w:rsidRPr="00EC082A">
              <w:rPr>
                <w:color w:val="FFFFFF"/>
                <w:spacing w:val="-2"/>
                <w:szCs w:val="24"/>
              </w:rPr>
              <w:t>in</w:t>
            </w:r>
            <w:r w:rsidRPr="00EC082A">
              <w:rPr>
                <w:color w:val="FFFFFF"/>
                <w:spacing w:val="-9"/>
                <w:szCs w:val="24"/>
              </w:rPr>
              <w:t xml:space="preserve"> </w:t>
            </w:r>
            <w:r w:rsidRPr="00EC082A">
              <w:rPr>
                <w:color w:val="FFFFFF"/>
                <w:spacing w:val="-2"/>
                <w:szCs w:val="24"/>
              </w:rPr>
              <w:t>EIA</w:t>
            </w:r>
            <w:r w:rsidRPr="00EC082A">
              <w:rPr>
                <w:color w:val="FFFFFF"/>
                <w:spacing w:val="-10"/>
                <w:szCs w:val="24"/>
              </w:rPr>
              <w:t xml:space="preserve"> </w:t>
            </w:r>
            <w:r w:rsidRPr="00EC082A">
              <w:rPr>
                <w:color w:val="FFFFFF"/>
                <w:spacing w:val="-2"/>
                <w:szCs w:val="24"/>
              </w:rPr>
              <w:t>or</w:t>
            </w:r>
            <w:r w:rsidRPr="00EC082A">
              <w:rPr>
                <w:color w:val="FFFFFF"/>
                <w:spacing w:val="-6"/>
                <w:szCs w:val="24"/>
              </w:rPr>
              <w:t xml:space="preserve"> </w:t>
            </w:r>
            <w:r w:rsidRPr="00EC082A">
              <w:rPr>
                <w:color w:val="FFFFFF"/>
                <w:spacing w:val="-4"/>
                <w:szCs w:val="24"/>
              </w:rPr>
              <w:t>ESMP</w:t>
            </w:r>
          </w:p>
        </w:tc>
      </w:tr>
      <w:tr w:rsidR="004A6D04" w:rsidRPr="00EC082A" w14:paraId="10186F66" w14:textId="77777777" w:rsidTr="006F5745">
        <w:trPr>
          <w:trHeight w:val="402"/>
        </w:trPr>
        <w:tc>
          <w:tcPr>
            <w:tcW w:w="2343" w:type="dxa"/>
            <w:vMerge w:val="restart"/>
          </w:tcPr>
          <w:p w14:paraId="7030A9AF" w14:textId="77777777" w:rsidR="004A6D04" w:rsidRPr="00EC082A" w:rsidRDefault="00E24CE6">
            <w:pPr>
              <w:pStyle w:val="TableParagraph"/>
              <w:spacing w:before="45"/>
              <w:ind w:left="129"/>
              <w:rPr>
                <w:szCs w:val="24"/>
              </w:rPr>
            </w:pPr>
            <w:r w:rsidRPr="00EC082A">
              <w:rPr>
                <w:color w:val="404040"/>
                <w:w w:val="85"/>
                <w:szCs w:val="24"/>
              </w:rPr>
              <w:t>Biophysical</w:t>
            </w:r>
            <w:r w:rsidRPr="00EC082A">
              <w:rPr>
                <w:color w:val="404040"/>
                <w:spacing w:val="50"/>
                <w:szCs w:val="24"/>
              </w:rPr>
              <w:t xml:space="preserve"> </w:t>
            </w:r>
            <w:r w:rsidRPr="00EC082A">
              <w:rPr>
                <w:color w:val="404040"/>
                <w:spacing w:val="-2"/>
                <w:szCs w:val="24"/>
              </w:rPr>
              <w:t>Impacts</w:t>
            </w:r>
          </w:p>
        </w:tc>
        <w:tc>
          <w:tcPr>
            <w:tcW w:w="3521" w:type="dxa"/>
          </w:tcPr>
          <w:p w14:paraId="15EA9856" w14:textId="77777777" w:rsidR="004A6D04" w:rsidRPr="00EC082A" w:rsidRDefault="00E24CE6">
            <w:pPr>
              <w:pStyle w:val="TableParagraph"/>
              <w:spacing w:before="45"/>
              <w:ind w:left="124"/>
              <w:rPr>
                <w:szCs w:val="24"/>
              </w:rPr>
            </w:pPr>
            <w:r w:rsidRPr="00EC082A">
              <w:rPr>
                <w:color w:val="404040"/>
                <w:spacing w:val="-2"/>
                <w:szCs w:val="24"/>
              </w:rPr>
              <w:t>Impact</w:t>
            </w:r>
            <w:r w:rsidRPr="00EC082A">
              <w:rPr>
                <w:color w:val="404040"/>
                <w:spacing w:val="-8"/>
                <w:szCs w:val="24"/>
              </w:rPr>
              <w:t xml:space="preserve"> </w:t>
            </w:r>
            <w:r w:rsidRPr="00EC082A">
              <w:rPr>
                <w:color w:val="404040"/>
                <w:spacing w:val="-2"/>
                <w:szCs w:val="24"/>
              </w:rPr>
              <w:t>of</w:t>
            </w:r>
            <w:r w:rsidRPr="00EC082A">
              <w:rPr>
                <w:color w:val="404040"/>
                <w:spacing w:val="-10"/>
                <w:szCs w:val="24"/>
              </w:rPr>
              <w:t xml:space="preserve"> </w:t>
            </w:r>
            <w:r w:rsidRPr="00EC082A">
              <w:rPr>
                <w:color w:val="404040"/>
                <w:spacing w:val="-2"/>
                <w:szCs w:val="24"/>
              </w:rPr>
              <w:t>air</w:t>
            </w:r>
            <w:r w:rsidRPr="00EC082A">
              <w:rPr>
                <w:color w:val="404040"/>
                <w:spacing w:val="-7"/>
                <w:szCs w:val="24"/>
              </w:rPr>
              <w:t xml:space="preserve"> </w:t>
            </w:r>
            <w:r w:rsidRPr="00EC082A">
              <w:rPr>
                <w:color w:val="404040"/>
                <w:spacing w:val="-2"/>
                <w:szCs w:val="24"/>
              </w:rPr>
              <w:t>emissions</w:t>
            </w:r>
          </w:p>
        </w:tc>
        <w:tc>
          <w:tcPr>
            <w:tcW w:w="3454" w:type="dxa"/>
          </w:tcPr>
          <w:p w14:paraId="63E2D529" w14:textId="77777777" w:rsidR="004A6D04" w:rsidRPr="00EC082A" w:rsidRDefault="00E24CE6">
            <w:pPr>
              <w:pStyle w:val="TableParagraph"/>
              <w:spacing w:before="45"/>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6.2.1.1</w:t>
            </w:r>
          </w:p>
        </w:tc>
      </w:tr>
      <w:tr w:rsidR="004A6D04" w:rsidRPr="00EC082A" w14:paraId="718EEF4D" w14:textId="77777777" w:rsidTr="006F5745">
        <w:trPr>
          <w:trHeight w:val="404"/>
        </w:trPr>
        <w:tc>
          <w:tcPr>
            <w:tcW w:w="2343" w:type="dxa"/>
            <w:vMerge/>
          </w:tcPr>
          <w:p w14:paraId="147645F1" w14:textId="77777777" w:rsidR="004A6D04" w:rsidRPr="00EC082A" w:rsidRDefault="004A6D04">
            <w:pPr>
              <w:rPr>
                <w:szCs w:val="24"/>
              </w:rPr>
            </w:pPr>
          </w:p>
        </w:tc>
        <w:tc>
          <w:tcPr>
            <w:tcW w:w="3521" w:type="dxa"/>
          </w:tcPr>
          <w:p w14:paraId="1865F6A2" w14:textId="77777777" w:rsidR="004A6D04" w:rsidRPr="00EC082A" w:rsidRDefault="00E24CE6">
            <w:pPr>
              <w:pStyle w:val="TableParagraph"/>
              <w:spacing w:before="45"/>
              <w:ind w:left="124"/>
              <w:rPr>
                <w:szCs w:val="24"/>
              </w:rPr>
            </w:pPr>
            <w:r w:rsidRPr="00EC082A">
              <w:rPr>
                <w:color w:val="404040"/>
                <w:spacing w:val="-2"/>
                <w:szCs w:val="24"/>
              </w:rPr>
              <w:t>Impact</w:t>
            </w:r>
            <w:r w:rsidRPr="00EC082A">
              <w:rPr>
                <w:color w:val="404040"/>
                <w:spacing w:val="-8"/>
                <w:szCs w:val="24"/>
              </w:rPr>
              <w:t xml:space="preserve"> </w:t>
            </w:r>
            <w:r w:rsidRPr="00EC082A">
              <w:rPr>
                <w:color w:val="404040"/>
                <w:spacing w:val="-2"/>
                <w:szCs w:val="24"/>
              </w:rPr>
              <w:t>of</w:t>
            </w:r>
            <w:r w:rsidRPr="00EC082A">
              <w:rPr>
                <w:color w:val="404040"/>
                <w:spacing w:val="-10"/>
                <w:szCs w:val="24"/>
              </w:rPr>
              <w:t xml:space="preserve"> </w:t>
            </w:r>
            <w:r w:rsidRPr="00EC082A">
              <w:rPr>
                <w:color w:val="404040"/>
                <w:spacing w:val="-2"/>
                <w:szCs w:val="24"/>
              </w:rPr>
              <w:t>noise</w:t>
            </w:r>
            <w:r w:rsidRPr="00EC082A">
              <w:rPr>
                <w:color w:val="404040"/>
                <w:spacing w:val="-5"/>
                <w:szCs w:val="24"/>
              </w:rPr>
              <w:t xml:space="preserve"> </w:t>
            </w:r>
            <w:r w:rsidRPr="00EC082A">
              <w:rPr>
                <w:color w:val="404040"/>
                <w:spacing w:val="-2"/>
                <w:szCs w:val="24"/>
              </w:rPr>
              <w:t>emissions</w:t>
            </w:r>
          </w:p>
        </w:tc>
        <w:tc>
          <w:tcPr>
            <w:tcW w:w="3454" w:type="dxa"/>
          </w:tcPr>
          <w:p w14:paraId="1AB374A7" w14:textId="77777777" w:rsidR="004A6D04" w:rsidRPr="00EC082A" w:rsidRDefault="00E24CE6">
            <w:pPr>
              <w:pStyle w:val="TableParagraph"/>
              <w:spacing w:before="45"/>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6.2.1.2</w:t>
            </w:r>
          </w:p>
        </w:tc>
      </w:tr>
      <w:tr w:rsidR="004A6D04" w:rsidRPr="00EC082A" w14:paraId="7C9F9F4B" w14:textId="77777777" w:rsidTr="006F5745">
        <w:trPr>
          <w:trHeight w:val="940"/>
        </w:trPr>
        <w:tc>
          <w:tcPr>
            <w:tcW w:w="2343" w:type="dxa"/>
            <w:vMerge/>
          </w:tcPr>
          <w:p w14:paraId="137F4580" w14:textId="77777777" w:rsidR="004A6D04" w:rsidRPr="00EC082A" w:rsidRDefault="004A6D04">
            <w:pPr>
              <w:rPr>
                <w:szCs w:val="24"/>
              </w:rPr>
            </w:pPr>
          </w:p>
        </w:tc>
        <w:tc>
          <w:tcPr>
            <w:tcW w:w="3521" w:type="dxa"/>
          </w:tcPr>
          <w:p w14:paraId="149A01F7" w14:textId="77777777" w:rsidR="004A6D04" w:rsidRPr="00EC082A" w:rsidRDefault="00E24CE6">
            <w:pPr>
              <w:pStyle w:val="TableParagraph"/>
              <w:spacing w:before="47" w:line="235" w:lineRule="auto"/>
              <w:ind w:left="124" w:right="93"/>
              <w:rPr>
                <w:szCs w:val="24"/>
              </w:rPr>
            </w:pPr>
            <w:r w:rsidRPr="00EC082A">
              <w:rPr>
                <w:color w:val="404040"/>
                <w:szCs w:val="24"/>
              </w:rPr>
              <w:t xml:space="preserve">Impact due to soil and groundwater </w:t>
            </w:r>
            <w:r w:rsidRPr="00EC082A">
              <w:rPr>
                <w:color w:val="404040"/>
                <w:spacing w:val="-2"/>
                <w:szCs w:val="24"/>
              </w:rPr>
              <w:t>contamination</w:t>
            </w:r>
            <w:r w:rsidRPr="00EC082A">
              <w:rPr>
                <w:color w:val="404040"/>
                <w:spacing w:val="-13"/>
                <w:szCs w:val="24"/>
              </w:rPr>
              <w:t xml:space="preserve"> </w:t>
            </w:r>
            <w:r w:rsidRPr="00EC082A">
              <w:rPr>
                <w:color w:val="404040"/>
                <w:spacing w:val="-2"/>
                <w:szCs w:val="24"/>
              </w:rPr>
              <w:t>from</w:t>
            </w:r>
            <w:r w:rsidRPr="00EC082A">
              <w:rPr>
                <w:color w:val="404040"/>
                <w:spacing w:val="-13"/>
                <w:szCs w:val="24"/>
              </w:rPr>
              <w:t xml:space="preserve"> </w:t>
            </w:r>
            <w:r w:rsidRPr="00EC082A">
              <w:rPr>
                <w:color w:val="404040"/>
                <w:spacing w:val="-2"/>
                <w:szCs w:val="24"/>
              </w:rPr>
              <w:t>spills</w:t>
            </w:r>
            <w:r w:rsidRPr="00EC082A">
              <w:rPr>
                <w:color w:val="404040"/>
                <w:spacing w:val="-12"/>
                <w:szCs w:val="24"/>
              </w:rPr>
              <w:t xml:space="preserve"> </w:t>
            </w:r>
            <w:r w:rsidRPr="00EC082A">
              <w:rPr>
                <w:color w:val="404040"/>
                <w:spacing w:val="-2"/>
                <w:szCs w:val="24"/>
              </w:rPr>
              <w:t>or</w:t>
            </w:r>
            <w:r w:rsidRPr="00EC082A">
              <w:rPr>
                <w:color w:val="404040"/>
                <w:spacing w:val="-11"/>
                <w:szCs w:val="24"/>
              </w:rPr>
              <w:t xml:space="preserve"> </w:t>
            </w:r>
            <w:r w:rsidRPr="00EC082A">
              <w:rPr>
                <w:color w:val="404040"/>
                <w:spacing w:val="-2"/>
                <w:szCs w:val="24"/>
              </w:rPr>
              <w:t xml:space="preserve">inappropriate </w:t>
            </w:r>
            <w:r w:rsidRPr="00EC082A">
              <w:rPr>
                <w:color w:val="404040"/>
                <w:szCs w:val="24"/>
              </w:rPr>
              <w:t>waste management</w:t>
            </w:r>
          </w:p>
        </w:tc>
        <w:tc>
          <w:tcPr>
            <w:tcW w:w="3454" w:type="dxa"/>
          </w:tcPr>
          <w:p w14:paraId="734A18A0" w14:textId="77777777" w:rsidR="004A6D04" w:rsidRPr="00EC082A" w:rsidRDefault="00E24CE6">
            <w:pPr>
              <w:pStyle w:val="TableParagraph"/>
              <w:spacing w:before="47" w:line="235" w:lineRule="auto"/>
              <w:ind w:left="122" w:right="155"/>
              <w:rPr>
                <w:szCs w:val="24"/>
              </w:rPr>
            </w:pPr>
            <w:r w:rsidRPr="00EC082A">
              <w:rPr>
                <w:color w:val="404040"/>
                <w:spacing w:val="-4"/>
                <w:szCs w:val="24"/>
              </w:rPr>
              <w:t>Standard</w:t>
            </w:r>
            <w:r w:rsidRPr="00EC082A">
              <w:rPr>
                <w:color w:val="404040"/>
                <w:spacing w:val="-9"/>
                <w:szCs w:val="24"/>
              </w:rPr>
              <w:t xml:space="preserve"> </w:t>
            </w:r>
            <w:r w:rsidRPr="00EC082A">
              <w:rPr>
                <w:color w:val="404040"/>
                <w:spacing w:val="-4"/>
                <w:szCs w:val="24"/>
              </w:rPr>
              <w:t>mitigation</w:t>
            </w:r>
            <w:r w:rsidRPr="00EC082A">
              <w:rPr>
                <w:color w:val="404040"/>
                <w:spacing w:val="-11"/>
                <w:szCs w:val="24"/>
              </w:rPr>
              <w:t xml:space="preserve"> </w:t>
            </w:r>
            <w:r w:rsidRPr="00EC082A">
              <w:rPr>
                <w:color w:val="404040"/>
                <w:spacing w:val="-4"/>
                <w:szCs w:val="24"/>
              </w:rPr>
              <w:t>measures</w:t>
            </w:r>
            <w:r w:rsidRPr="00EC082A">
              <w:rPr>
                <w:color w:val="404040"/>
                <w:spacing w:val="-13"/>
                <w:szCs w:val="24"/>
              </w:rPr>
              <w:t xml:space="preserve"> </w:t>
            </w:r>
            <w:r w:rsidRPr="00EC082A">
              <w:rPr>
                <w:color w:val="404040"/>
                <w:spacing w:val="-4"/>
                <w:szCs w:val="24"/>
              </w:rPr>
              <w:t>included</w:t>
            </w:r>
            <w:r w:rsidRPr="00EC082A">
              <w:rPr>
                <w:color w:val="404040"/>
                <w:spacing w:val="-8"/>
                <w:szCs w:val="24"/>
              </w:rPr>
              <w:t xml:space="preserve"> </w:t>
            </w:r>
            <w:r w:rsidRPr="00EC082A">
              <w:rPr>
                <w:color w:val="404040"/>
                <w:spacing w:val="-4"/>
                <w:szCs w:val="24"/>
              </w:rPr>
              <w:t>in ESMP</w:t>
            </w:r>
          </w:p>
        </w:tc>
      </w:tr>
      <w:tr w:rsidR="004A6D04" w:rsidRPr="00EC082A" w14:paraId="51F1BBA5" w14:textId="77777777" w:rsidTr="006F5745">
        <w:trPr>
          <w:trHeight w:val="673"/>
        </w:trPr>
        <w:tc>
          <w:tcPr>
            <w:tcW w:w="2343" w:type="dxa"/>
            <w:vMerge/>
          </w:tcPr>
          <w:p w14:paraId="12AEF31D" w14:textId="77777777" w:rsidR="004A6D04" w:rsidRPr="00EC082A" w:rsidRDefault="004A6D04">
            <w:pPr>
              <w:rPr>
                <w:szCs w:val="24"/>
              </w:rPr>
            </w:pPr>
          </w:p>
        </w:tc>
        <w:tc>
          <w:tcPr>
            <w:tcW w:w="3521" w:type="dxa"/>
          </w:tcPr>
          <w:p w14:paraId="5CB1648B" w14:textId="77777777" w:rsidR="004A6D04" w:rsidRPr="00EC082A" w:rsidRDefault="00E24CE6">
            <w:pPr>
              <w:pStyle w:val="TableParagraph"/>
              <w:spacing w:before="53" w:line="230" w:lineRule="auto"/>
              <w:ind w:left="124" w:right="395"/>
              <w:rPr>
                <w:szCs w:val="24"/>
              </w:rPr>
            </w:pPr>
            <w:r w:rsidRPr="00EC082A">
              <w:rPr>
                <w:color w:val="404040"/>
                <w:spacing w:val="-2"/>
                <w:szCs w:val="24"/>
              </w:rPr>
              <w:t>Impact</w:t>
            </w:r>
            <w:r w:rsidRPr="00EC082A">
              <w:rPr>
                <w:color w:val="404040"/>
                <w:spacing w:val="-12"/>
                <w:szCs w:val="24"/>
              </w:rPr>
              <w:t xml:space="preserve"> </w:t>
            </w:r>
            <w:r w:rsidRPr="00EC082A">
              <w:rPr>
                <w:color w:val="404040"/>
                <w:spacing w:val="-2"/>
                <w:szCs w:val="24"/>
              </w:rPr>
              <w:t>of</w:t>
            </w:r>
            <w:r w:rsidRPr="00EC082A">
              <w:rPr>
                <w:color w:val="404040"/>
                <w:spacing w:val="-14"/>
                <w:szCs w:val="24"/>
              </w:rPr>
              <w:t xml:space="preserve"> </w:t>
            </w:r>
            <w:r w:rsidRPr="00EC082A">
              <w:rPr>
                <w:color w:val="404040"/>
                <w:spacing w:val="-2"/>
                <w:szCs w:val="24"/>
              </w:rPr>
              <w:t>increased</w:t>
            </w:r>
            <w:r w:rsidRPr="00EC082A">
              <w:rPr>
                <w:color w:val="404040"/>
                <w:spacing w:val="-11"/>
                <w:szCs w:val="24"/>
              </w:rPr>
              <w:t xml:space="preserve"> </w:t>
            </w:r>
            <w:r w:rsidRPr="00EC082A">
              <w:rPr>
                <w:color w:val="404040"/>
                <w:spacing w:val="-2"/>
                <w:szCs w:val="24"/>
              </w:rPr>
              <w:t>soil</w:t>
            </w:r>
            <w:r w:rsidRPr="00EC082A">
              <w:rPr>
                <w:color w:val="404040"/>
                <w:spacing w:val="-12"/>
                <w:szCs w:val="24"/>
              </w:rPr>
              <w:t xml:space="preserve"> </w:t>
            </w:r>
            <w:r w:rsidRPr="00EC082A">
              <w:rPr>
                <w:color w:val="404040"/>
                <w:spacing w:val="-2"/>
                <w:szCs w:val="24"/>
              </w:rPr>
              <w:t>erosion</w:t>
            </w:r>
            <w:r w:rsidRPr="00EC082A">
              <w:rPr>
                <w:color w:val="404040"/>
                <w:spacing w:val="-13"/>
                <w:szCs w:val="24"/>
              </w:rPr>
              <w:t xml:space="preserve"> </w:t>
            </w:r>
            <w:r w:rsidRPr="00EC082A">
              <w:rPr>
                <w:color w:val="404040"/>
                <w:spacing w:val="-2"/>
                <w:szCs w:val="24"/>
              </w:rPr>
              <w:t>due</w:t>
            </w:r>
            <w:r w:rsidRPr="00EC082A">
              <w:rPr>
                <w:color w:val="404040"/>
                <w:spacing w:val="-10"/>
                <w:szCs w:val="24"/>
              </w:rPr>
              <w:t xml:space="preserve"> </w:t>
            </w:r>
            <w:r w:rsidRPr="00EC082A">
              <w:rPr>
                <w:color w:val="404040"/>
                <w:spacing w:val="-2"/>
                <w:szCs w:val="24"/>
              </w:rPr>
              <w:t xml:space="preserve">to </w:t>
            </w:r>
            <w:r w:rsidRPr="00EC082A">
              <w:rPr>
                <w:color w:val="404040"/>
                <w:szCs w:val="24"/>
              </w:rPr>
              <w:t>vegetation clearance</w:t>
            </w:r>
          </w:p>
        </w:tc>
        <w:tc>
          <w:tcPr>
            <w:tcW w:w="3454" w:type="dxa"/>
          </w:tcPr>
          <w:p w14:paraId="1C6B0D80" w14:textId="77777777" w:rsidR="004A6D04" w:rsidRPr="00EC082A" w:rsidRDefault="00E24CE6">
            <w:pPr>
              <w:pStyle w:val="TableParagraph"/>
              <w:spacing w:before="53" w:line="230" w:lineRule="auto"/>
              <w:ind w:left="122" w:right="155"/>
              <w:rPr>
                <w:szCs w:val="24"/>
              </w:rPr>
            </w:pPr>
            <w:r w:rsidRPr="00EC082A">
              <w:rPr>
                <w:color w:val="404040"/>
                <w:spacing w:val="-4"/>
                <w:szCs w:val="24"/>
              </w:rPr>
              <w:t>Standard</w:t>
            </w:r>
            <w:r w:rsidRPr="00EC082A">
              <w:rPr>
                <w:color w:val="404040"/>
                <w:spacing w:val="-9"/>
                <w:szCs w:val="24"/>
              </w:rPr>
              <w:t xml:space="preserve"> </w:t>
            </w:r>
            <w:r w:rsidRPr="00EC082A">
              <w:rPr>
                <w:color w:val="404040"/>
                <w:spacing w:val="-4"/>
                <w:szCs w:val="24"/>
              </w:rPr>
              <w:t>mitigation</w:t>
            </w:r>
            <w:r w:rsidRPr="00EC082A">
              <w:rPr>
                <w:color w:val="404040"/>
                <w:spacing w:val="-11"/>
                <w:szCs w:val="24"/>
              </w:rPr>
              <w:t xml:space="preserve"> </w:t>
            </w:r>
            <w:r w:rsidRPr="00EC082A">
              <w:rPr>
                <w:color w:val="404040"/>
                <w:spacing w:val="-4"/>
                <w:szCs w:val="24"/>
              </w:rPr>
              <w:t>measures</w:t>
            </w:r>
            <w:r w:rsidRPr="00EC082A">
              <w:rPr>
                <w:color w:val="404040"/>
                <w:spacing w:val="-13"/>
                <w:szCs w:val="24"/>
              </w:rPr>
              <w:t xml:space="preserve"> </w:t>
            </w:r>
            <w:r w:rsidRPr="00EC082A">
              <w:rPr>
                <w:color w:val="404040"/>
                <w:spacing w:val="-4"/>
                <w:szCs w:val="24"/>
              </w:rPr>
              <w:t>included</w:t>
            </w:r>
            <w:r w:rsidRPr="00EC082A">
              <w:rPr>
                <w:color w:val="404040"/>
                <w:spacing w:val="-8"/>
                <w:szCs w:val="24"/>
              </w:rPr>
              <w:t xml:space="preserve"> </w:t>
            </w:r>
            <w:r w:rsidRPr="00EC082A">
              <w:rPr>
                <w:color w:val="404040"/>
                <w:spacing w:val="-4"/>
                <w:szCs w:val="24"/>
              </w:rPr>
              <w:t>in ESMP</w:t>
            </w:r>
          </w:p>
        </w:tc>
      </w:tr>
      <w:tr w:rsidR="004A6D04" w:rsidRPr="00EC082A" w14:paraId="521D37AE" w14:textId="77777777" w:rsidTr="006F5745">
        <w:trPr>
          <w:trHeight w:val="402"/>
        </w:trPr>
        <w:tc>
          <w:tcPr>
            <w:tcW w:w="2343" w:type="dxa"/>
            <w:vMerge w:val="restart"/>
          </w:tcPr>
          <w:p w14:paraId="41B8821B" w14:textId="77777777" w:rsidR="004A6D04" w:rsidRPr="00EC082A" w:rsidRDefault="00E24CE6">
            <w:pPr>
              <w:pStyle w:val="TableParagraph"/>
              <w:spacing w:before="44"/>
              <w:ind w:left="129"/>
              <w:rPr>
                <w:szCs w:val="24"/>
              </w:rPr>
            </w:pPr>
            <w:r w:rsidRPr="00EC082A">
              <w:rPr>
                <w:color w:val="404040"/>
                <w:spacing w:val="-7"/>
                <w:szCs w:val="24"/>
              </w:rPr>
              <w:t>Ecological</w:t>
            </w:r>
            <w:r w:rsidRPr="00EC082A">
              <w:rPr>
                <w:color w:val="404040"/>
                <w:szCs w:val="24"/>
              </w:rPr>
              <w:t xml:space="preserve"> </w:t>
            </w:r>
            <w:r w:rsidRPr="00EC082A">
              <w:rPr>
                <w:color w:val="404040"/>
                <w:spacing w:val="-2"/>
                <w:szCs w:val="24"/>
              </w:rPr>
              <w:t>Impacts</w:t>
            </w:r>
          </w:p>
        </w:tc>
        <w:tc>
          <w:tcPr>
            <w:tcW w:w="3521" w:type="dxa"/>
          </w:tcPr>
          <w:p w14:paraId="5E64257E" w14:textId="77777777" w:rsidR="004A6D04" w:rsidRPr="00EC082A" w:rsidRDefault="00E24CE6">
            <w:pPr>
              <w:pStyle w:val="TableParagraph"/>
              <w:spacing w:before="44"/>
              <w:ind w:left="124"/>
              <w:rPr>
                <w:szCs w:val="24"/>
              </w:rPr>
            </w:pPr>
            <w:r w:rsidRPr="00EC082A">
              <w:rPr>
                <w:color w:val="404040"/>
                <w:spacing w:val="-4"/>
                <w:szCs w:val="24"/>
              </w:rPr>
              <w:t>Impact</w:t>
            </w:r>
            <w:r w:rsidRPr="00EC082A">
              <w:rPr>
                <w:color w:val="404040"/>
                <w:szCs w:val="24"/>
              </w:rPr>
              <w:t xml:space="preserve"> </w:t>
            </w:r>
            <w:r w:rsidRPr="00EC082A">
              <w:rPr>
                <w:color w:val="404040"/>
                <w:spacing w:val="-4"/>
                <w:szCs w:val="24"/>
              </w:rPr>
              <w:t>of</w:t>
            </w:r>
            <w:r w:rsidRPr="00EC082A">
              <w:rPr>
                <w:color w:val="404040"/>
                <w:spacing w:val="-5"/>
                <w:szCs w:val="24"/>
              </w:rPr>
              <w:t xml:space="preserve"> </w:t>
            </w:r>
            <w:r w:rsidRPr="00EC082A">
              <w:rPr>
                <w:color w:val="404040"/>
                <w:spacing w:val="-4"/>
                <w:szCs w:val="24"/>
              </w:rPr>
              <w:t>terrestrial</w:t>
            </w:r>
            <w:r w:rsidRPr="00EC082A">
              <w:rPr>
                <w:color w:val="404040"/>
                <w:spacing w:val="-2"/>
                <w:szCs w:val="24"/>
              </w:rPr>
              <w:t xml:space="preserve"> </w:t>
            </w:r>
            <w:r w:rsidRPr="00EC082A">
              <w:rPr>
                <w:color w:val="404040"/>
                <w:spacing w:val="-4"/>
                <w:szCs w:val="24"/>
              </w:rPr>
              <w:t>ecology</w:t>
            </w:r>
          </w:p>
        </w:tc>
        <w:tc>
          <w:tcPr>
            <w:tcW w:w="3454" w:type="dxa"/>
          </w:tcPr>
          <w:p w14:paraId="42FF2AE4" w14:textId="77777777" w:rsidR="004A6D04" w:rsidRPr="00EC082A" w:rsidRDefault="00E24CE6">
            <w:pPr>
              <w:pStyle w:val="TableParagraph"/>
              <w:spacing w:before="44"/>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6.2.2.1</w:t>
            </w:r>
          </w:p>
        </w:tc>
      </w:tr>
      <w:tr w:rsidR="004A6D04" w:rsidRPr="00EC082A" w14:paraId="76E18B80" w14:textId="77777777" w:rsidTr="006F5745">
        <w:trPr>
          <w:trHeight w:val="404"/>
        </w:trPr>
        <w:tc>
          <w:tcPr>
            <w:tcW w:w="2343" w:type="dxa"/>
            <w:vMerge/>
          </w:tcPr>
          <w:p w14:paraId="45EDF9A8" w14:textId="77777777" w:rsidR="004A6D04" w:rsidRPr="00EC082A" w:rsidRDefault="004A6D04">
            <w:pPr>
              <w:rPr>
                <w:szCs w:val="24"/>
              </w:rPr>
            </w:pPr>
          </w:p>
        </w:tc>
        <w:tc>
          <w:tcPr>
            <w:tcW w:w="3521" w:type="dxa"/>
          </w:tcPr>
          <w:p w14:paraId="558F8E00" w14:textId="77777777" w:rsidR="004A6D04" w:rsidRPr="00EC082A" w:rsidRDefault="00E24CE6">
            <w:pPr>
              <w:pStyle w:val="TableParagraph"/>
              <w:spacing w:before="43"/>
              <w:ind w:left="124"/>
              <w:rPr>
                <w:szCs w:val="24"/>
              </w:rPr>
            </w:pPr>
            <w:r w:rsidRPr="00EC082A">
              <w:rPr>
                <w:color w:val="404040"/>
                <w:spacing w:val="-4"/>
                <w:szCs w:val="24"/>
              </w:rPr>
              <w:t>Impact</w:t>
            </w:r>
            <w:r w:rsidRPr="00EC082A">
              <w:rPr>
                <w:color w:val="404040"/>
                <w:szCs w:val="24"/>
              </w:rPr>
              <w:t xml:space="preserve"> </w:t>
            </w:r>
            <w:r w:rsidRPr="00EC082A">
              <w:rPr>
                <w:color w:val="404040"/>
                <w:spacing w:val="-4"/>
                <w:szCs w:val="24"/>
              </w:rPr>
              <w:t>on aquatic</w:t>
            </w:r>
            <w:r w:rsidRPr="00EC082A">
              <w:rPr>
                <w:color w:val="404040"/>
                <w:szCs w:val="24"/>
              </w:rPr>
              <w:t xml:space="preserve"> </w:t>
            </w:r>
            <w:r w:rsidRPr="00EC082A">
              <w:rPr>
                <w:color w:val="404040"/>
                <w:spacing w:val="-4"/>
                <w:szCs w:val="24"/>
              </w:rPr>
              <w:t>ecology</w:t>
            </w:r>
          </w:p>
        </w:tc>
        <w:tc>
          <w:tcPr>
            <w:tcW w:w="3454" w:type="dxa"/>
          </w:tcPr>
          <w:p w14:paraId="7F478C62" w14:textId="77777777" w:rsidR="004A6D04" w:rsidRPr="00EC082A" w:rsidRDefault="00E24CE6">
            <w:pPr>
              <w:pStyle w:val="TableParagraph"/>
              <w:spacing w:before="43"/>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6.2.2.2</w:t>
            </w:r>
          </w:p>
        </w:tc>
      </w:tr>
      <w:tr w:rsidR="004A6D04" w:rsidRPr="00EC082A" w14:paraId="7586B07E" w14:textId="77777777" w:rsidTr="006F5745">
        <w:trPr>
          <w:trHeight w:val="402"/>
        </w:trPr>
        <w:tc>
          <w:tcPr>
            <w:tcW w:w="2343" w:type="dxa"/>
            <w:vMerge/>
          </w:tcPr>
          <w:p w14:paraId="45B1B01A" w14:textId="77777777" w:rsidR="004A6D04" w:rsidRPr="00EC082A" w:rsidRDefault="004A6D04">
            <w:pPr>
              <w:rPr>
                <w:szCs w:val="24"/>
              </w:rPr>
            </w:pPr>
          </w:p>
        </w:tc>
        <w:tc>
          <w:tcPr>
            <w:tcW w:w="3521" w:type="dxa"/>
          </w:tcPr>
          <w:p w14:paraId="4CBDA000" w14:textId="77777777" w:rsidR="004A6D04" w:rsidRPr="00EC082A" w:rsidRDefault="00E24CE6">
            <w:pPr>
              <w:pStyle w:val="TableParagraph"/>
              <w:spacing w:before="43"/>
              <w:ind w:left="124"/>
              <w:rPr>
                <w:szCs w:val="24"/>
              </w:rPr>
            </w:pPr>
            <w:r w:rsidRPr="00EC082A">
              <w:rPr>
                <w:color w:val="404040"/>
                <w:spacing w:val="-4"/>
                <w:szCs w:val="24"/>
              </w:rPr>
              <w:t>Impact</w:t>
            </w:r>
            <w:r w:rsidRPr="00EC082A">
              <w:rPr>
                <w:color w:val="404040"/>
                <w:spacing w:val="-2"/>
                <w:szCs w:val="24"/>
              </w:rPr>
              <w:t xml:space="preserve"> </w:t>
            </w:r>
            <w:r w:rsidRPr="00EC082A">
              <w:rPr>
                <w:color w:val="404040"/>
                <w:spacing w:val="-4"/>
                <w:szCs w:val="24"/>
              </w:rPr>
              <w:t>on</w:t>
            </w:r>
            <w:r w:rsidRPr="00EC082A">
              <w:rPr>
                <w:color w:val="404040"/>
                <w:spacing w:val="-2"/>
                <w:szCs w:val="24"/>
              </w:rPr>
              <w:t xml:space="preserve"> </w:t>
            </w:r>
            <w:r w:rsidRPr="00EC082A">
              <w:rPr>
                <w:color w:val="404040"/>
                <w:spacing w:val="-4"/>
                <w:szCs w:val="24"/>
              </w:rPr>
              <w:t>ecosystem</w:t>
            </w:r>
            <w:r w:rsidRPr="00EC082A">
              <w:rPr>
                <w:color w:val="404040"/>
                <w:spacing w:val="-5"/>
                <w:szCs w:val="24"/>
              </w:rPr>
              <w:t xml:space="preserve"> </w:t>
            </w:r>
            <w:r w:rsidRPr="00EC082A">
              <w:rPr>
                <w:color w:val="404040"/>
                <w:spacing w:val="-4"/>
                <w:szCs w:val="24"/>
              </w:rPr>
              <w:t>services</w:t>
            </w:r>
          </w:p>
        </w:tc>
        <w:tc>
          <w:tcPr>
            <w:tcW w:w="3454" w:type="dxa"/>
          </w:tcPr>
          <w:p w14:paraId="21AFEF93" w14:textId="77777777" w:rsidR="004A6D04" w:rsidRPr="00EC082A" w:rsidRDefault="00E24CE6">
            <w:pPr>
              <w:pStyle w:val="TableParagraph"/>
              <w:spacing w:before="43"/>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6.2.2.3</w:t>
            </w:r>
          </w:p>
        </w:tc>
      </w:tr>
      <w:tr w:rsidR="004A6D04" w:rsidRPr="00EC082A" w14:paraId="712856DD" w14:textId="77777777" w:rsidTr="006F5745">
        <w:trPr>
          <w:trHeight w:val="443"/>
        </w:trPr>
        <w:tc>
          <w:tcPr>
            <w:tcW w:w="2343" w:type="dxa"/>
            <w:vMerge w:val="restart"/>
          </w:tcPr>
          <w:p w14:paraId="4B2DC6A9" w14:textId="77777777" w:rsidR="004A6D04" w:rsidRPr="00EC082A" w:rsidRDefault="00E24CE6">
            <w:pPr>
              <w:pStyle w:val="TableParagraph"/>
              <w:spacing w:before="45"/>
              <w:ind w:left="129"/>
              <w:rPr>
                <w:szCs w:val="24"/>
              </w:rPr>
            </w:pPr>
            <w:r w:rsidRPr="00EC082A">
              <w:rPr>
                <w:color w:val="404040"/>
                <w:spacing w:val="-6"/>
                <w:szCs w:val="24"/>
              </w:rPr>
              <w:t>Socio-economic</w:t>
            </w:r>
            <w:r w:rsidRPr="00EC082A">
              <w:rPr>
                <w:color w:val="404040"/>
                <w:szCs w:val="24"/>
              </w:rPr>
              <w:t xml:space="preserve"> </w:t>
            </w:r>
            <w:r w:rsidRPr="00EC082A">
              <w:rPr>
                <w:color w:val="404040"/>
                <w:spacing w:val="-6"/>
                <w:szCs w:val="24"/>
              </w:rPr>
              <w:t>Impacts</w:t>
            </w:r>
          </w:p>
        </w:tc>
        <w:tc>
          <w:tcPr>
            <w:tcW w:w="3521" w:type="dxa"/>
          </w:tcPr>
          <w:p w14:paraId="362B2905" w14:textId="77777777" w:rsidR="004A6D04" w:rsidRPr="00EC082A" w:rsidRDefault="00E24CE6">
            <w:pPr>
              <w:pStyle w:val="TableParagraph"/>
              <w:spacing w:before="45"/>
              <w:ind w:left="124"/>
              <w:rPr>
                <w:szCs w:val="24"/>
              </w:rPr>
            </w:pPr>
            <w:r w:rsidRPr="00EC082A">
              <w:rPr>
                <w:color w:val="404040"/>
                <w:spacing w:val="-4"/>
                <w:szCs w:val="24"/>
              </w:rPr>
              <w:t>Impact</w:t>
            </w:r>
            <w:r w:rsidRPr="00EC082A">
              <w:rPr>
                <w:color w:val="404040"/>
                <w:spacing w:val="-7"/>
                <w:szCs w:val="24"/>
              </w:rPr>
              <w:t xml:space="preserve"> </w:t>
            </w:r>
            <w:r w:rsidRPr="00EC082A">
              <w:rPr>
                <w:color w:val="404040"/>
                <w:spacing w:val="-4"/>
                <w:szCs w:val="24"/>
              </w:rPr>
              <w:t>on</w:t>
            </w:r>
            <w:r w:rsidRPr="00EC082A">
              <w:rPr>
                <w:color w:val="404040"/>
                <w:spacing w:val="-9"/>
                <w:szCs w:val="24"/>
              </w:rPr>
              <w:t xml:space="preserve"> </w:t>
            </w:r>
            <w:r w:rsidRPr="00EC082A">
              <w:rPr>
                <w:color w:val="404040"/>
                <w:spacing w:val="-4"/>
                <w:szCs w:val="24"/>
              </w:rPr>
              <w:t>landscape</w:t>
            </w:r>
            <w:r w:rsidRPr="00EC082A">
              <w:rPr>
                <w:color w:val="404040"/>
                <w:spacing w:val="-8"/>
                <w:szCs w:val="24"/>
              </w:rPr>
              <w:t xml:space="preserve"> </w:t>
            </w:r>
            <w:r w:rsidRPr="00EC082A">
              <w:rPr>
                <w:color w:val="404040"/>
                <w:spacing w:val="-4"/>
                <w:szCs w:val="24"/>
              </w:rPr>
              <w:t>and visual</w:t>
            </w:r>
            <w:r w:rsidRPr="00EC082A">
              <w:rPr>
                <w:color w:val="404040"/>
                <w:spacing w:val="-5"/>
                <w:szCs w:val="24"/>
              </w:rPr>
              <w:t xml:space="preserve"> </w:t>
            </w:r>
            <w:r w:rsidRPr="00EC082A">
              <w:rPr>
                <w:color w:val="404040"/>
                <w:spacing w:val="-4"/>
                <w:szCs w:val="24"/>
              </w:rPr>
              <w:t>amenity</w:t>
            </w:r>
          </w:p>
        </w:tc>
        <w:tc>
          <w:tcPr>
            <w:tcW w:w="3454" w:type="dxa"/>
          </w:tcPr>
          <w:p w14:paraId="30D186AD" w14:textId="77777777" w:rsidR="004A6D04" w:rsidRPr="00EC082A" w:rsidRDefault="00E24CE6">
            <w:pPr>
              <w:pStyle w:val="TableParagraph"/>
              <w:spacing w:before="5"/>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6.2.3.1</w:t>
            </w:r>
          </w:p>
        </w:tc>
      </w:tr>
      <w:tr w:rsidR="004A6D04" w:rsidRPr="00EC082A" w14:paraId="693F8D86" w14:textId="77777777" w:rsidTr="006F5745">
        <w:trPr>
          <w:trHeight w:val="673"/>
        </w:trPr>
        <w:tc>
          <w:tcPr>
            <w:tcW w:w="2343" w:type="dxa"/>
            <w:vMerge/>
          </w:tcPr>
          <w:p w14:paraId="33994915" w14:textId="77777777" w:rsidR="004A6D04" w:rsidRPr="00EC082A" w:rsidRDefault="004A6D04">
            <w:pPr>
              <w:rPr>
                <w:szCs w:val="24"/>
              </w:rPr>
            </w:pPr>
          </w:p>
        </w:tc>
        <w:tc>
          <w:tcPr>
            <w:tcW w:w="3521" w:type="dxa"/>
          </w:tcPr>
          <w:p w14:paraId="1A957A94" w14:textId="77777777" w:rsidR="004A6D04" w:rsidRPr="00EC082A" w:rsidRDefault="00E24CE6">
            <w:pPr>
              <w:pStyle w:val="TableParagraph"/>
              <w:spacing w:before="51" w:line="232" w:lineRule="auto"/>
              <w:ind w:left="124" w:right="685"/>
              <w:rPr>
                <w:szCs w:val="24"/>
              </w:rPr>
            </w:pPr>
            <w:r w:rsidRPr="00EC082A">
              <w:rPr>
                <w:color w:val="404040"/>
                <w:spacing w:val="-2"/>
                <w:szCs w:val="24"/>
              </w:rPr>
              <w:t>Impact</w:t>
            </w:r>
            <w:r w:rsidRPr="00EC082A">
              <w:rPr>
                <w:color w:val="404040"/>
                <w:spacing w:val="-12"/>
                <w:szCs w:val="24"/>
              </w:rPr>
              <w:t xml:space="preserve"> </w:t>
            </w:r>
            <w:r w:rsidRPr="00EC082A">
              <w:rPr>
                <w:color w:val="404040"/>
                <w:spacing w:val="-2"/>
                <w:szCs w:val="24"/>
              </w:rPr>
              <w:t>on</w:t>
            </w:r>
            <w:r w:rsidRPr="00EC082A">
              <w:rPr>
                <w:color w:val="404040"/>
                <w:spacing w:val="-13"/>
                <w:szCs w:val="24"/>
              </w:rPr>
              <w:t xml:space="preserve"> </w:t>
            </w:r>
            <w:r w:rsidRPr="00EC082A">
              <w:rPr>
                <w:color w:val="404040"/>
                <w:spacing w:val="-2"/>
                <w:szCs w:val="24"/>
              </w:rPr>
              <w:t>settlements</w:t>
            </w:r>
            <w:r w:rsidRPr="00EC082A">
              <w:rPr>
                <w:color w:val="404040"/>
                <w:spacing w:val="-12"/>
                <w:szCs w:val="24"/>
              </w:rPr>
              <w:t xml:space="preserve"> </w:t>
            </w:r>
            <w:r w:rsidRPr="00EC082A">
              <w:rPr>
                <w:color w:val="404040"/>
                <w:spacing w:val="-2"/>
                <w:szCs w:val="24"/>
              </w:rPr>
              <w:t>and</w:t>
            </w:r>
            <w:r w:rsidRPr="00EC082A">
              <w:rPr>
                <w:color w:val="404040"/>
                <w:spacing w:val="-11"/>
                <w:szCs w:val="24"/>
              </w:rPr>
              <w:t xml:space="preserve"> </w:t>
            </w:r>
            <w:r w:rsidRPr="00EC082A">
              <w:rPr>
                <w:color w:val="404040"/>
                <w:spacing w:val="-2"/>
                <w:szCs w:val="24"/>
              </w:rPr>
              <w:t>housing developments</w:t>
            </w:r>
          </w:p>
        </w:tc>
        <w:tc>
          <w:tcPr>
            <w:tcW w:w="3454" w:type="dxa"/>
          </w:tcPr>
          <w:p w14:paraId="738C5255" w14:textId="77777777" w:rsidR="004A6D04" w:rsidRPr="00EC082A" w:rsidRDefault="00E24CE6">
            <w:pPr>
              <w:pStyle w:val="TableParagraph"/>
              <w:spacing w:before="5"/>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6.2.3.2</w:t>
            </w:r>
          </w:p>
        </w:tc>
      </w:tr>
      <w:tr w:rsidR="004A6D04" w:rsidRPr="00EC082A" w14:paraId="3EFFB3C7" w14:textId="77777777" w:rsidTr="006F5745">
        <w:trPr>
          <w:trHeight w:val="443"/>
        </w:trPr>
        <w:tc>
          <w:tcPr>
            <w:tcW w:w="2343" w:type="dxa"/>
            <w:vMerge/>
          </w:tcPr>
          <w:p w14:paraId="46253741" w14:textId="77777777" w:rsidR="004A6D04" w:rsidRPr="00EC082A" w:rsidRDefault="004A6D04">
            <w:pPr>
              <w:rPr>
                <w:szCs w:val="24"/>
              </w:rPr>
            </w:pPr>
          </w:p>
        </w:tc>
        <w:tc>
          <w:tcPr>
            <w:tcW w:w="3521" w:type="dxa"/>
          </w:tcPr>
          <w:p w14:paraId="1CC58FD5" w14:textId="77777777" w:rsidR="004A6D04" w:rsidRPr="00EC082A" w:rsidRDefault="00E24CE6">
            <w:pPr>
              <w:pStyle w:val="TableParagraph"/>
              <w:spacing w:before="43"/>
              <w:ind w:left="124"/>
              <w:rPr>
                <w:szCs w:val="24"/>
              </w:rPr>
            </w:pPr>
            <w:r w:rsidRPr="00EC082A">
              <w:rPr>
                <w:color w:val="404040"/>
                <w:spacing w:val="-2"/>
                <w:szCs w:val="24"/>
              </w:rPr>
              <w:t>Impact</w:t>
            </w:r>
            <w:r w:rsidRPr="00EC082A">
              <w:rPr>
                <w:color w:val="404040"/>
                <w:spacing w:val="-11"/>
                <w:szCs w:val="24"/>
              </w:rPr>
              <w:t xml:space="preserve"> </w:t>
            </w:r>
            <w:r w:rsidRPr="00EC082A">
              <w:rPr>
                <w:color w:val="404040"/>
                <w:spacing w:val="-2"/>
                <w:szCs w:val="24"/>
              </w:rPr>
              <w:t>on</w:t>
            </w:r>
            <w:r w:rsidRPr="00EC082A">
              <w:rPr>
                <w:color w:val="404040"/>
                <w:spacing w:val="-11"/>
                <w:szCs w:val="24"/>
              </w:rPr>
              <w:t xml:space="preserve"> </w:t>
            </w:r>
            <w:r w:rsidRPr="00EC082A">
              <w:rPr>
                <w:color w:val="404040"/>
                <w:spacing w:val="-2"/>
                <w:szCs w:val="24"/>
              </w:rPr>
              <w:t>land-use</w:t>
            </w:r>
            <w:r w:rsidRPr="00EC082A">
              <w:rPr>
                <w:color w:val="404040"/>
                <w:spacing w:val="-10"/>
                <w:szCs w:val="24"/>
              </w:rPr>
              <w:t xml:space="preserve"> </w:t>
            </w:r>
            <w:r w:rsidRPr="00EC082A">
              <w:rPr>
                <w:color w:val="404040"/>
                <w:spacing w:val="-2"/>
                <w:szCs w:val="24"/>
              </w:rPr>
              <w:t>and</w:t>
            </w:r>
            <w:r w:rsidRPr="00EC082A">
              <w:rPr>
                <w:color w:val="404040"/>
                <w:spacing w:val="-10"/>
                <w:szCs w:val="24"/>
              </w:rPr>
              <w:t xml:space="preserve"> </w:t>
            </w:r>
            <w:r w:rsidRPr="00EC082A">
              <w:rPr>
                <w:color w:val="404040"/>
                <w:spacing w:val="-2"/>
                <w:szCs w:val="24"/>
              </w:rPr>
              <w:t>livelihoods</w:t>
            </w:r>
          </w:p>
        </w:tc>
        <w:tc>
          <w:tcPr>
            <w:tcW w:w="3454" w:type="dxa"/>
          </w:tcPr>
          <w:p w14:paraId="622BA256" w14:textId="77777777" w:rsidR="004A6D04" w:rsidRPr="00EC082A" w:rsidRDefault="00E24CE6">
            <w:pPr>
              <w:pStyle w:val="TableParagraph"/>
              <w:spacing w:before="2"/>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6.2.3.3</w:t>
            </w:r>
          </w:p>
        </w:tc>
      </w:tr>
      <w:tr w:rsidR="004A6D04" w:rsidRPr="00EC082A" w14:paraId="348A502B" w14:textId="77777777" w:rsidTr="006F5745">
        <w:trPr>
          <w:trHeight w:val="443"/>
        </w:trPr>
        <w:tc>
          <w:tcPr>
            <w:tcW w:w="2343" w:type="dxa"/>
            <w:vMerge/>
          </w:tcPr>
          <w:p w14:paraId="72A0C0C4" w14:textId="77777777" w:rsidR="004A6D04" w:rsidRPr="00EC082A" w:rsidRDefault="004A6D04">
            <w:pPr>
              <w:rPr>
                <w:szCs w:val="24"/>
              </w:rPr>
            </w:pPr>
          </w:p>
        </w:tc>
        <w:tc>
          <w:tcPr>
            <w:tcW w:w="3521" w:type="dxa"/>
          </w:tcPr>
          <w:p w14:paraId="1C10197D" w14:textId="77777777" w:rsidR="004A6D04" w:rsidRPr="00EC082A" w:rsidRDefault="00E24CE6">
            <w:pPr>
              <w:pStyle w:val="TableParagraph"/>
              <w:spacing w:before="43"/>
              <w:ind w:left="124"/>
              <w:rPr>
                <w:szCs w:val="24"/>
              </w:rPr>
            </w:pPr>
            <w:r w:rsidRPr="00EC082A">
              <w:rPr>
                <w:color w:val="404040"/>
                <w:spacing w:val="-4"/>
                <w:szCs w:val="24"/>
              </w:rPr>
              <w:t>Impact</w:t>
            </w:r>
            <w:r w:rsidRPr="00EC082A">
              <w:rPr>
                <w:color w:val="404040"/>
                <w:szCs w:val="24"/>
              </w:rPr>
              <w:t xml:space="preserve"> </w:t>
            </w:r>
            <w:r w:rsidRPr="00EC082A">
              <w:rPr>
                <w:color w:val="404040"/>
                <w:spacing w:val="-4"/>
                <w:szCs w:val="24"/>
              </w:rPr>
              <w:t>on</w:t>
            </w:r>
            <w:r w:rsidRPr="00EC082A">
              <w:rPr>
                <w:color w:val="404040"/>
                <w:spacing w:val="-5"/>
                <w:szCs w:val="24"/>
              </w:rPr>
              <w:t xml:space="preserve"> </w:t>
            </w:r>
            <w:r w:rsidRPr="00EC082A">
              <w:rPr>
                <w:color w:val="404040"/>
                <w:spacing w:val="-4"/>
                <w:szCs w:val="24"/>
              </w:rPr>
              <w:t>cultural</w:t>
            </w:r>
            <w:r w:rsidRPr="00EC082A">
              <w:rPr>
                <w:color w:val="404040"/>
                <w:szCs w:val="24"/>
              </w:rPr>
              <w:t xml:space="preserve"> </w:t>
            </w:r>
            <w:r w:rsidRPr="00EC082A">
              <w:rPr>
                <w:color w:val="404040"/>
                <w:spacing w:val="-4"/>
                <w:szCs w:val="24"/>
              </w:rPr>
              <w:t>heritage</w:t>
            </w:r>
          </w:p>
        </w:tc>
        <w:tc>
          <w:tcPr>
            <w:tcW w:w="3454" w:type="dxa"/>
          </w:tcPr>
          <w:p w14:paraId="30AE94AC" w14:textId="77777777" w:rsidR="004A6D04" w:rsidRPr="00EC082A" w:rsidRDefault="00E24CE6">
            <w:pPr>
              <w:pStyle w:val="TableParagraph"/>
              <w:spacing w:before="2"/>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6.2.3.4</w:t>
            </w:r>
          </w:p>
        </w:tc>
      </w:tr>
      <w:tr w:rsidR="004A6D04" w:rsidRPr="00EC082A" w14:paraId="388B4D33" w14:textId="77777777" w:rsidTr="006F5745">
        <w:trPr>
          <w:trHeight w:val="443"/>
        </w:trPr>
        <w:tc>
          <w:tcPr>
            <w:tcW w:w="2343" w:type="dxa"/>
            <w:vMerge/>
          </w:tcPr>
          <w:p w14:paraId="3932589D" w14:textId="77777777" w:rsidR="004A6D04" w:rsidRPr="00EC082A" w:rsidRDefault="004A6D04">
            <w:pPr>
              <w:rPr>
                <w:szCs w:val="24"/>
              </w:rPr>
            </w:pPr>
          </w:p>
        </w:tc>
        <w:tc>
          <w:tcPr>
            <w:tcW w:w="3521" w:type="dxa"/>
          </w:tcPr>
          <w:p w14:paraId="5B7E5474" w14:textId="77777777" w:rsidR="004A6D04" w:rsidRPr="00EC082A" w:rsidRDefault="00E24CE6">
            <w:pPr>
              <w:pStyle w:val="TableParagraph"/>
              <w:spacing w:before="46"/>
              <w:ind w:left="124"/>
              <w:rPr>
                <w:szCs w:val="24"/>
              </w:rPr>
            </w:pPr>
            <w:r w:rsidRPr="00EC082A">
              <w:rPr>
                <w:color w:val="404040"/>
                <w:spacing w:val="-2"/>
                <w:szCs w:val="24"/>
              </w:rPr>
              <w:t>Impact</w:t>
            </w:r>
            <w:r w:rsidRPr="00EC082A">
              <w:rPr>
                <w:color w:val="404040"/>
                <w:spacing w:val="-10"/>
                <w:szCs w:val="24"/>
              </w:rPr>
              <w:t xml:space="preserve"> </w:t>
            </w:r>
            <w:r w:rsidRPr="00EC082A">
              <w:rPr>
                <w:color w:val="404040"/>
                <w:spacing w:val="-2"/>
                <w:szCs w:val="24"/>
              </w:rPr>
              <w:t>on</w:t>
            </w:r>
            <w:r w:rsidRPr="00EC082A">
              <w:rPr>
                <w:color w:val="404040"/>
                <w:spacing w:val="-11"/>
                <w:szCs w:val="24"/>
              </w:rPr>
              <w:t xml:space="preserve"> </w:t>
            </w:r>
            <w:r w:rsidRPr="00EC082A">
              <w:rPr>
                <w:color w:val="404040"/>
                <w:spacing w:val="-2"/>
                <w:szCs w:val="24"/>
              </w:rPr>
              <w:t>community</w:t>
            </w:r>
            <w:r w:rsidRPr="00EC082A">
              <w:rPr>
                <w:color w:val="404040"/>
                <w:spacing w:val="-10"/>
                <w:szCs w:val="24"/>
              </w:rPr>
              <w:t xml:space="preserve"> </w:t>
            </w:r>
            <w:r w:rsidRPr="00EC082A">
              <w:rPr>
                <w:color w:val="404040"/>
                <w:spacing w:val="-2"/>
                <w:szCs w:val="24"/>
              </w:rPr>
              <w:t>health</w:t>
            </w:r>
            <w:r w:rsidRPr="00EC082A">
              <w:rPr>
                <w:color w:val="404040"/>
                <w:spacing w:val="-11"/>
                <w:szCs w:val="24"/>
              </w:rPr>
              <w:t xml:space="preserve"> </w:t>
            </w:r>
            <w:r w:rsidRPr="00EC082A">
              <w:rPr>
                <w:color w:val="404040"/>
                <w:spacing w:val="-2"/>
                <w:szCs w:val="24"/>
              </w:rPr>
              <w:t>and</w:t>
            </w:r>
            <w:r w:rsidRPr="00EC082A">
              <w:rPr>
                <w:color w:val="404040"/>
                <w:spacing w:val="-9"/>
                <w:szCs w:val="24"/>
              </w:rPr>
              <w:t xml:space="preserve"> </w:t>
            </w:r>
            <w:r w:rsidRPr="00EC082A">
              <w:rPr>
                <w:color w:val="404040"/>
                <w:spacing w:val="-2"/>
                <w:szCs w:val="24"/>
              </w:rPr>
              <w:t>safety</w:t>
            </w:r>
          </w:p>
        </w:tc>
        <w:tc>
          <w:tcPr>
            <w:tcW w:w="3454" w:type="dxa"/>
          </w:tcPr>
          <w:p w14:paraId="187AC2AE" w14:textId="77777777" w:rsidR="004A6D04" w:rsidRPr="00EC082A" w:rsidRDefault="00E24CE6">
            <w:pPr>
              <w:pStyle w:val="TableParagraph"/>
              <w:spacing w:before="5"/>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6.2.3.5</w:t>
            </w:r>
          </w:p>
        </w:tc>
      </w:tr>
      <w:tr w:rsidR="004A6D04" w:rsidRPr="00EC082A" w14:paraId="11F76D03" w14:textId="77777777" w:rsidTr="006F5745">
        <w:trPr>
          <w:trHeight w:val="404"/>
        </w:trPr>
        <w:tc>
          <w:tcPr>
            <w:tcW w:w="2343" w:type="dxa"/>
            <w:vMerge/>
          </w:tcPr>
          <w:p w14:paraId="531D7C03" w14:textId="77777777" w:rsidR="004A6D04" w:rsidRPr="00EC082A" w:rsidRDefault="004A6D04">
            <w:pPr>
              <w:rPr>
                <w:szCs w:val="24"/>
              </w:rPr>
            </w:pPr>
          </w:p>
        </w:tc>
        <w:tc>
          <w:tcPr>
            <w:tcW w:w="3521" w:type="dxa"/>
          </w:tcPr>
          <w:p w14:paraId="2D2B5ACE" w14:textId="77777777" w:rsidR="004A6D04" w:rsidRPr="00EC082A" w:rsidRDefault="00E24CE6">
            <w:pPr>
              <w:pStyle w:val="TableParagraph"/>
              <w:spacing w:before="45"/>
              <w:ind w:left="124"/>
              <w:rPr>
                <w:szCs w:val="24"/>
              </w:rPr>
            </w:pPr>
            <w:r w:rsidRPr="00EC082A">
              <w:rPr>
                <w:color w:val="404040"/>
                <w:spacing w:val="-4"/>
                <w:szCs w:val="24"/>
              </w:rPr>
              <w:t>Impact</w:t>
            </w:r>
            <w:r w:rsidRPr="00EC082A">
              <w:rPr>
                <w:color w:val="404040"/>
                <w:szCs w:val="24"/>
              </w:rPr>
              <w:t xml:space="preserve"> </w:t>
            </w:r>
            <w:r w:rsidRPr="00EC082A">
              <w:rPr>
                <w:color w:val="404040"/>
                <w:spacing w:val="-4"/>
                <w:szCs w:val="24"/>
              </w:rPr>
              <w:t>on occupational</w:t>
            </w:r>
            <w:r w:rsidRPr="00EC082A">
              <w:rPr>
                <w:color w:val="404040"/>
                <w:spacing w:val="3"/>
                <w:szCs w:val="24"/>
              </w:rPr>
              <w:t xml:space="preserve"> </w:t>
            </w:r>
            <w:r w:rsidRPr="00EC082A">
              <w:rPr>
                <w:color w:val="404040"/>
                <w:spacing w:val="-4"/>
                <w:szCs w:val="24"/>
              </w:rPr>
              <w:t>health</w:t>
            </w:r>
            <w:r w:rsidRPr="00EC082A">
              <w:rPr>
                <w:color w:val="404040"/>
                <w:spacing w:val="1"/>
                <w:szCs w:val="24"/>
              </w:rPr>
              <w:t xml:space="preserve"> </w:t>
            </w:r>
            <w:r w:rsidRPr="00EC082A">
              <w:rPr>
                <w:color w:val="404040"/>
                <w:spacing w:val="-4"/>
                <w:szCs w:val="24"/>
              </w:rPr>
              <w:t>and</w:t>
            </w:r>
            <w:r w:rsidRPr="00EC082A">
              <w:rPr>
                <w:color w:val="404040"/>
                <w:spacing w:val="2"/>
                <w:szCs w:val="24"/>
              </w:rPr>
              <w:t xml:space="preserve"> </w:t>
            </w:r>
            <w:r w:rsidRPr="00EC082A">
              <w:rPr>
                <w:color w:val="404040"/>
                <w:spacing w:val="-4"/>
                <w:szCs w:val="24"/>
              </w:rPr>
              <w:t>safety</w:t>
            </w:r>
          </w:p>
        </w:tc>
        <w:tc>
          <w:tcPr>
            <w:tcW w:w="3454" w:type="dxa"/>
          </w:tcPr>
          <w:p w14:paraId="734750E6" w14:textId="77777777" w:rsidR="004A6D04" w:rsidRPr="00EC082A" w:rsidRDefault="00E24CE6">
            <w:pPr>
              <w:pStyle w:val="TableParagraph"/>
              <w:spacing w:before="45"/>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6.2.3.6</w:t>
            </w:r>
          </w:p>
        </w:tc>
      </w:tr>
      <w:tr w:rsidR="004A6D04" w:rsidRPr="00EC082A" w14:paraId="34957BD5" w14:textId="77777777" w:rsidTr="006F5745">
        <w:trPr>
          <w:trHeight w:val="673"/>
        </w:trPr>
        <w:tc>
          <w:tcPr>
            <w:tcW w:w="2343" w:type="dxa"/>
            <w:vMerge/>
          </w:tcPr>
          <w:p w14:paraId="5C1DBD77" w14:textId="77777777" w:rsidR="004A6D04" w:rsidRPr="00EC082A" w:rsidRDefault="004A6D04">
            <w:pPr>
              <w:rPr>
                <w:szCs w:val="24"/>
              </w:rPr>
            </w:pPr>
          </w:p>
        </w:tc>
        <w:tc>
          <w:tcPr>
            <w:tcW w:w="3521" w:type="dxa"/>
          </w:tcPr>
          <w:p w14:paraId="7BFA72F7" w14:textId="77777777" w:rsidR="004A6D04" w:rsidRPr="00EC082A" w:rsidRDefault="00E24CE6">
            <w:pPr>
              <w:pStyle w:val="TableParagraph"/>
              <w:spacing w:before="47" w:line="235" w:lineRule="auto"/>
              <w:ind w:left="124" w:right="520"/>
              <w:rPr>
                <w:szCs w:val="24"/>
              </w:rPr>
            </w:pPr>
            <w:r w:rsidRPr="00EC082A">
              <w:rPr>
                <w:color w:val="404040"/>
                <w:spacing w:val="-2"/>
                <w:szCs w:val="24"/>
              </w:rPr>
              <w:t>Impacts</w:t>
            </w:r>
            <w:r w:rsidRPr="00EC082A">
              <w:rPr>
                <w:color w:val="404040"/>
                <w:spacing w:val="-15"/>
                <w:szCs w:val="24"/>
              </w:rPr>
              <w:t xml:space="preserve"> </w:t>
            </w:r>
            <w:r w:rsidRPr="00EC082A">
              <w:rPr>
                <w:color w:val="404040"/>
                <w:spacing w:val="-2"/>
                <w:szCs w:val="24"/>
              </w:rPr>
              <w:t>on</w:t>
            </w:r>
            <w:r w:rsidRPr="00EC082A">
              <w:rPr>
                <w:color w:val="404040"/>
                <w:spacing w:val="-13"/>
                <w:szCs w:val="24"/>
              </w:rPr>
              <w:t xml:space="preserve"> </w:t>
            </w:r>
            <w:r w:rsidRPr="00EC082A">
              <w:rPr>
                <w:color w:val="404040"/>
                <w:spacing w:val="-2"/>
                <w:szCs w:val="24"/>
              </w:rPr>
              <w:t>deforestation</w:t>
            </w:r>
            <w:r w:rsidRPr="00EC082A">
              <w:rPr>
                <w:color w:val="404040"/>
                <w:spacing w:val="-15"/>
                <w:szCs w:val="24"/>
              </w:rPr>
              <w:t xml:space="preserve"> </w:t>
            </w:r>
            <w:r w:rsidRPr="00EC082A">
              <w:rPr>
                <w:color w:val="404040"/>
                <w:spacing w:val="-2"/>
                <w:szCs w:val="24"/>
              </w:rPr>
              <w:t>and</w:t>
            </w:r>
            <w:r w:rsidRPr="00EC082A">
              <w:rPr>
                <w:color w:val="404040"/>
                <w:spacing w:val="-11"/>
                <w:szCs w:val="24"/>
              </w:rPr>
              <w:t xml:space="preserve"> </w:t>
            </w:r>
            <w:r w:rsidRPr="00EC082A">
              <w:rPr>
                <w:color w:val="404040"/>
                <w:spacing w:val="-2"/>
                <w:szCs w:val="24"/>
              </w:rPr>
              <w:t>climate change</w:t>
            </w:r>
          </w:p>
        </w:tc>
        <w:tc>
          <w:tcPr>
            <w:tcW w:w="3454" w:type="dxa"/>
          </w:tcPr>
          <w:p w14:paraId="52196DC8" w14:textId="77777777" w:rsidR="004A6D04" w:rsidRPr="00EC082A" w:rsidRDefault="00E24CE6">
            <w:pPr>
              <w:pStyle w:val="TableParagraph"/>
              <w:spacing w:before="43"/>
              <w:ind w:left="122"/>
              <w:rPr>
                <w:szCs w:val="24"/>
              </w:rPr>
            </w:pPr>
            <w:r w:rsidRPr="00EC082A">
              <w:rPr>
                <w:color w:val="404040"/>
                <w:spacing w:val="-6"/>
                <w:szCs w:val="24"/>
              </w:rPr>
              <w:t>Assessed</w:t>
            </w:r>
            <w:r w:rsidRPr="00EC082A">
              <w:rPr>
                <w:color w:val="404040"/>
                <w:spacing w:val="2"/>
                <w:szCs w:val="24"/>
              </w:rPr>
              <w:t xml:space="preserve"> </w:t>
            </w:r>
            <w:r w:rsidRPr="00EC082A">
              <w:rPr>
                <w:color w:val="404040"/>
                <w:spacing w:val="-6"/>
                <w:szCs w:val="24"/>
              </w:rPr>
              <w:t>in</w:t>
            </w:r>
            <w:r w:rsidRPr="00EC082A">
              <w:rPr>
                <w:color w:val="404040"/>
                <w:spacing w:val="-1"/>
                <w:szCs w:val="24"/>
              </w:rPr>
              <w:t xml:space="preserve"> </w:t>
            </w:r>
            <w:r w:rsidRPr="00EC082A">
              <w:rPr>
                <w:color w:val="404040"/>
                <w:spacing w:val="-6"/>
                <w:szCs w:val="24"/>
              </w:rPr>
              <w:t>section</w:t>
            </w:r>
            <w:r w:rsidRPr="00EC082A">
              <w:rPr>
                <w:color w:val="404040"/>
                <w:spacing w:val="-4"/>
                <w:szCs w:val="24"/>
              </w:rPr>
              <w:t xml:space="preserve"> </w:t>
            </w:r>
            <w:r w:rsidRPr="00EC082A">
              <w:rPr>
                <w:color w:val="404040"/>
                <w:spacing w:val="-6"/>
                <w:szCs w:val="24"/>
              </w:rPr>
              <w:t>6.3</w:t>
            </w:r>
          </w:p>
        </w:tc>
      </w:tr>
    </w:tbl>
    <w:p w14:paraId="65BC5C9D" w14:textId="77777777" w:rsidR="004A6D04" w:rsidRPr="00EC082A" w:rsidRDefault="004A6D04">
      <w:pPr>
        <w:pStyle w:val="Corpsdetexte"/>
        <w:jc w:val="left"/>
      </w:pPr>
    </w:p>
    <w:p w14:paraId="0639E2C2" w14:textId="77777777" w:rsidR="004A6D04" w:rsidRPr="00EC082A" w:rsidRDefault="00E24CE6" w:rsidP="008876C1">
      <w:pPr>
        <w:pStyle w:val="Titre2"/>
      </w:pPr>
      <w:bookmarkStart w:id="261" w:name="_bookmark95"/>
      <w:bookmarkStart w:id="262" w:name="_Toc198363385"/>
      <w:bookmarkEnd w:id="261"/>
      <w:r w:rsidRPr="00EC082A">
        <w:t>Positive</w:t>
      </w:r>
      <w:r w:rsidRPr="00EC082A">
        <w:rPr>
          <w:spacing w:val="-9"/>
        </w:rPr>
        <w:t xml:space="preserve"> </w:t>
      </w:r>
      <w:r w:rsidRPr="00EC082A">
        <w:rPr>
          <w:spacing w:val="-2"/>
        </w:rPr>
        <w:t>Impacts</w:t>
      </w:r>
      <w:bookmarkEnd w:id="262"/>
    </w:p>
    <w:p w14:paraId="75BCD948" w14:textId="77777777" w:rsidR="004A6D04" w:rsidRPr="00EC082A" w:rsidRDefault="00E24CE6" w:rsidP="008876C1">
      <w:pPr>
        <w:pStyle w:val="Titre3"/>
      </w:pPr>
      <w:bookmarkStart w:id="263" w:name="_bookmark96"/>
      <w:bookmarkStart w:id="264" w:name="_Toc198363386"/>
      <w:bookmarkEnd w:id="263"/>
      <w:r w:rsidRPr="008876C1">
        <w:t>Local</w:t>
      </w:r>
      <w:r w:rsidRPr="00EC082A">
        <w:rPr>
          <w:spacing w:val="-15"/>
        </w:rPr>
        <w:t xml:space="preserve"> </w:t>
      </w:r>
      <w:r w:rsidRPr="00EC082A">
        <w:t>investment</w:t>
      </w:r>
      <w:r w:rsidRPr="00EC082A">
        <w:rPr>
          <w:spacing w:val="-14"/>
        </w:rPr>
        <w:t xml:space="preserve"> </w:t>
      </w:r>
      <w:r w:rsidRPr="00EC082A">
        <w:t>and</w:t>
      </w:r>
      <w:r w:rsidRPr="00EC082A">
        <w:rPr>
          <w:spacing w:val="-13"/>
        </w:rPr>
        <w:t xml:space="preserve"> </w:t>
      </w:r>
      <w:r w:rsidRPr="00EC082A">
        <w:t>Employment</w:t>
      </w:r>
      <w:r w:rsidRPr="00EC082A">
        <w:rPr>
          <w:spacing w:val="-15"/>
        </w:rPr>
        <w:t xml:space="preserve"> </w:t>
      </w:r>
      <w:r w:rsidRPr="00EC082A">
        <w:rPr>
          <w:spacing w:val="-2"/>
        </w:rPr>
        <w:t>Opportunities</w:t>
      </w:r>
      <w:bookmarkEnd w:id="264"/>
    </w:p>
    <w:p w14:paraId="68E890D2" w14:textId="77777777" w:rsidR="004A6D04" w:rsidRPr="00D05E64" w:rsidRDefault="00E24CE6" w:rsidP="009374C0">
      <w:pPr>
        <w:rPr>
          <w:b/>
          <w:bCs/>
        </w:rPr>
      </w:pPr>
      <w:r w:rsidRPr="00D05E64">
        <w:rPr>
          <w:b/>
          <w:bCs/>
        </w:rPr>
        <w:t>Background</w:t>
      </w:r>
      <w:r w:rsidRPr="00D05E64">
        <w:rPr>
          <w:b/>
          <w:bCs/>
          <w:spacing w:val="-9"/>
        </w:rPr>
        <w:t xml:space="preserve"> </w:t>
      </w:r>
      <w:r w:rsidRPr="00D05E64">
        <w:rPr>
          <w:b/>
          <w:bCs/>
        </w:rPr>
        <w:t>and</w:t>
      </w:r>
      <w:r w:rsidRPr="00D05E64">
        <w:rPr>
          <w:b/>
          <w:bCs/>
          <w:spacing w:val="-8"/>
        </w:rPr>
        <w:t xml:space="preserve"> </w:t>
      </w:r>
      <w:r w:rsidRPr="00D05E64">
        <w:rPr>
          <w:b/>
          <w:bCs/>
        </w:rPr>
        <w:t>Baseline</w:t>
      </w:r>
      <w:r w:rsidRPr="00D05E64">
        <w:rPr>
          <w:b/>
          <w:bCs/>
          <w:spacing w:val="-7"/>
        </w:rPr>
        <w:t xml:space="preserve"> </w:t>
      </w:r>
      <w:r w:rsidRPr="00D05E64">
        <w:rPr>
          <w:b/>
          <w:bCs/>
          <w:spacing w:val="-2"/>
        </w:rPr>
        <w:t>Conditions</w:t>
      </w:r>
    </w:p>
    <w:p w14:paraId="3D08B742" w14:textId="77777777" w:rsidR="004A6D04" w:rsidRPr="00EC082A" w:rsidRDefault="00E24CE6" w:rsidP="009374C0">
      <w:pPr>
        <w:pStyle w:val="Corpsdetexte"/>
        <w:spacing w:before="186" w:line="271" w:lineRule="auto"/>
        <w:ind w:right="377"/>
      </w:pPr>
      <w:r w:rsidRPr="00EC082A">
        <w:rPr>
          <w:spacing w:val="-2"/>
        </w:rPr>
        <w:t>The</w:t>
      </w:r>
      <w:r w:rsidRPr="00EC082A">
        <w:rPr>
          <w:spacing w:val="-13"/>
        </w:rPr>
        <w:t xml:space="preserve"> </w:t>
      </w:r>
      <w:r w:rsidRPr="00EC082A">
        <w:rPr>
          <w:spacing w:val="-2"/>
        </w:rPr>
        <w:t>total</w:t>
      </w:r>
      <w:r w:rsidRPr="00EC082A">
        <w:rPr>
          <w:spacing w:val="-12"/>
        </w:rPr>
        <w:t xml:space="preserve"> </w:t>
      </w:r>
      <w:r w:rsidRPr="00EC082A">
        <w:rPr>
          <w:spacing w:val="-2"/>
        </w:rPr>
        <w:t>Project</w:t>
      </w:r>
      <w:r w:rsidRPr="00EC082A">
        <w:rPr>
          <w:spacing w:val="-13"/>
        </w:rPr>
        <w:t xml:space="preserve"> </w:t>
      </w:r>
      <w:r w:rsidRPr="00EC082A">
        <w:rPr>
          <w:spacing w:val="-2"/>
        </w:rPr>
        <w:t>investment</w:t>
      </w:r>
      <w:r w:rsidRPr="00EC082A">
        <w:rPr>
          <w:spacing w:val="-11"/>
        </w:rPr>
        <w:t xml:space="preserve"> </w:t>
      </w:r>
      <w:r w:rsidRPr="00EC082A">
        <w:rPr>
          <w:spacing w:val="-2"/>
        </w:rPr>
        <w:t>value</w:t>
      </w:r>
      <w:r w:rsidRPr="00EC082A">
        <w:rPr>
          <w:spacing w:val="-13"/>
        </w:rPr>
        <w:t xml:space="preserve"> </w:t>
      </w:r>
      <w:r w:rsidRPr="00EC082A">
        <w:rPr>
          <w:spacing w:val="-2"/>
        </w:rPr>
        <w:t>is</w:t>
      </w:r>
      <w:r w:rsidRPr="00EC082A">
        <w:rPr>
          <w:spacing w:val="-12"/>
        </w:rPr>
        <w:t xml:space="preserve"> </w:t>
      </w:r>
      <w:r w:rsidRPr="00EC082A">
        <w:rPr>
          <w:spacing w:val="-2"/>
        </w:rPr>
        <w:t>estimated</w:t>
      </w:r>
      <w:r w:rsidRPr="00EC082A">
        <w:rPr>
          <w:spacing w:val="-10"/>
        </w:rPr>
        <w:t xml:space="preserve"> </w:t>
      </w:r>
      <w:r w:rsidRPr="00EC082A">
        <w:rPr>
          <w:spacing w:val="-2"/>
        </w:rPr>
        <w:t>at</w:t>
      </w:r>
      <w:r w:rsidRPr="00EC082A">
        <w:rPr>
          <w:spacing w:val="-12"/>
        </w:rPr>
        <w:t xml:space="preserve"> </w:t>
      </w:r>
      <w:r w:rsidRPr="00EC082A">
        <w:rPr>
          <w:spacing w:val="-2"/>
        </w:rPr>
        <w:t>US$</w:t>
      </w:r>
      <w:r w:rsidRPr="00EC082A">
        <w:rPr>
          <w:spacing w:val="-12"/>
        </w:rPr>
        <w:t xml:space="preserve"> </w:t>
      </w:r>
      <w:r w:rsidRPr="00EC082A">
        <w:rPr>
          <w:spacing w:val="-2"/>
        </w:rPr>
        <w:t>21.6</w:t>
      </w:r>
      <w:r w:rsidRPr="00EC082A">
        <w:rPr>
          <w:spacing w:val="-12"/>
        </w:rPr>
        <w:t xml:space="preserve"> </w:t>
      </w:r>
      <w:r w:rsidRPr="00EC082A">
        <w:rPr>
          <w:spacing w:val="-2"/>
        </w:rPr>
        <w:t>million,</w:t>
      </w:r>
      <w:r w:rsidRPr="00EC082A">
        <w:rPr>
          <w:spacing w:val="-12"/>
        </w:rPr>
        <w:t xml:space="preserve"> </w:t>
      </w:r>
      <w:r w:rsidRPr="00EC082A">
        <w:rPr>
          <w:spacing w:val="-2"/>
        </w:rPr>
        <w:t>although</w:t>
      </w:r>
      <w:r w:rsidRPr="00EC082A">
        <w:rPr>
          <w:spacing w:val="-9"/>
        </w:rPr>
        <w:t xml:space="preserve"> </w:t>
      </w:r>
      <w:r w:rsidRPr="00EC082A">
        <w:rPr>
          <w:spacing w:val="-2"/>
        </w:rPr>
        <w:t>this</w:t>
      </w:r>
      <w:r w:rsidRPr="00EC082A">
        <w:rPr>
          <w:spacing w:val="-12"/>
        </w:rPr>
        <w:t xml:space="preserve"> </w:t>
      </w:r>
      <w:r w:rsidRPr="00EC082A">
        <w:rPr>
          <w:spacing w:val="-2"/>
        </w:rPr>
        <w:t>will</w:t>
      </w:r>
      <w:r w:rsidRPr="00EC082A">
        <w:rPr>
          <w:spacing w:val="-12"/>
        </w:rPr>
        <w:t xml:space="preserve"> </w:t>
      </w:r>
      <w:r w:rsidRPr="00EC082A">
        <w:rPr>
          <w:spacing w:val="-2"/>
        </w:rPr>
        <w:t>be</w:t>
      </w:r>
      <w:r w:rsidRPr="00EC082A">
        <w:rPr>
          <w:spacing w:val="-13"/>
        </w:rPr>
        <w:t xml:space="preserve"> </w:t>
      </w:r>
      <w:r w:rsidRPr="00EC082A">
        <w:rPr>
          <w:spacing w:val="-2"/>
        </w:rPr>
        <w:t>determined based</w:t>
      </w:r>
      <w:r w:rsidRPr="00EC082A">
        <w:rPr>
          <w:spacing w:val="-8"/>
        </w:rPr>
        <w:t xml:space="preserve"> </w:t>
      </w:r>
      <w:r w:rsidRPr="00EC082A">
        <w:rPr>
          <w:spacing w:val="-2"/>
        </w:rPr>
        <w:t>on,</w:t>
      </w:r>
      <w:r w:rsidRPr="00EC082A">
        <w:rPr>
          <w:spacing w:val="-8"/>
        </w:rPr>
        <w:t xml:space="preserve"> </w:t>
      </w:r>
      <w:r w:rsidRPr="00EC082A">
        <w:rPr>
          <w:spacing w:val="-2"/>
        </w:rPr>
        <w:t>among</w:t>
      </w:r>
      <w:r w:rsidRPr="00EC082A">
        <w:rPr>
          <w:spacing w:val="-10"/>
        </w:rPr>
        <w:t xml:space="preserve"> </w:t>
      </w:r>
      <w:r w:rsidRPr="00EC082A">
        <w:rPr>
          <w:spacing w:val="-2"/>
        </w:rPr>
        <w:t>other</w:t>
      </w:r>
      <w:r w:rsidRPr="00EC082A">
        <w:rPr>
          <w:spacing w:val="-8"/>
        </w:rPr>
        <w:t xml:space="preserve"> </w:t>
      </w:r>
      <w:r w:rsidRPr="00EC082A">
        <w:rPr>
          <w:spacing w:val="-2"/>
        </w:rPr>
        <w:t>factors,</w:t>
      </w:r>
      <w:r w:rsidRPr="00EC082A">
        <w:rPr>
          <w:spacing w:val="-8"/>
        </w:rPr>
        <w:t xml:space="preserve"> </w:t>
      </w:r>
      <w:r w:rsidRPr="00EC082A">
        <w:rPr>
          <w:spacing w:val="-2"/>
        </w:rPr>
        <w:t>the</w:t>
      </w:r>
      <w:r w:rsidRPr="00EC082A">
        <w:rPr>
          <w:spacing w:val="-9"/>
        </w:rPr>
        <w:t xml:space="preserve"> </w:t>
      </w:r>
      <w:r w:rsidRPr="00EC082A">
        <w:rPr>
          <w:spacing w:val="-2"/>
        </w:rPr>
        <w:t>Engineering,</w:t>
      </w:r>
      <w:r w:rsidRPr="00EC082A">
        <w:rPr>
          <w:spacing w:val="-7"/>
        </w:rPr>
        <w:t xml:space="preserve"> </w:t>
      </w:r>
      <w:r w:rsidRPr="00EC082A">
        <w:rPr>
          <w:spacing w:val="-2"/>
        </w:rPr>
        <w:t>Procurement</w:t>
      </w:r>
      <w:r w:rsidRPr="00EC082A">
        <w:rPr>
          <w:spacing w:val="-9"/>
        </w:rPr>
        <w:t xml:space="preserve"> </w:t>
      </w:r>
      <w:r w:rsidRPr="00EC082A">
        <w:rPr>
          <w:spacing w:val="-2"/>
        </w:rPr>
        <w:t>and</w:t>
      </w:r>
      <w:r w:rsidRPr="00EC082A">
        <w:rPr>
          <w:spacing w:val="-8"/>
        </w:rPr>
        <w:t xml:space="preserve"> </w:t>
      </w:r>
      <w:r w:rsidRPr="00EC082A">
        <w:rPr>
          <w:spacing w:val="-2"/>
        </w:rPr>
        <w:t>Construction</w:t>
      </w:r>
      <w:r w:rsidRPr="00EC082A">
        <w:rPr>
          <w:spacing w:val="-7"/>
        </w:rPr>
        <w:t xml:space="preserve"> </w:t>
      </w:r>
      <w:r w:rsidRPr="00EC082A">
        <w:rPr>
          <w:spacing w:val="-2"/>
        </w:rPr>
        <w:t>(EPC)</w:t>
      </w:r>
      <w:r w:rsidRPr="00EC082A">
        <w:rPr>
          <w:spacing w:val="-11"/>
        </w:rPr>
        <w:t xml:space="preserve"> </w:t>
      </w:r>
      <w:r w:rsidRPr="00EC082A">
        <w:rPr>
          <w:spacing w:val="-2"/>
        </w:rPr>
        <w:t xml:space="preserve">procurement, </w:t>
      </w:r>
      <w:r w:rsidRPr="00EC082A">
        <w:t>equipment</w:t>
      </w:r>
      <w:r w:rsidRPr="00EC082A">
        <w:rPr>
          <w:spacing w:val="-13"/>
        </w:rPr>
        <w:t xml:space="preserve"> </w:t>
      </w:r>
      <w:r w:rsidRPr="00EC082A">
        <w:t>supply</w:t>
      </w:r>
      <w:r w:rsidRPr="00EC082A">
        <w:rPr>
          <w:spacing w:val="-13"/>
        </w:rPr>
        <w:t xml:space="preserve"> </w:t>
      </w:r>
      <w:r w:rsidRPr="00EC082A">
        <w:t>and</w:t>
      </w:r>
      <w:r w:rsidRPr="00EC082A">
        <w:rPr>
          <w:spacing w:val="-10"/>
        </w:rPr>
        <w:t xml:space="preserve"> </w:t>
      </w:r>
      <w:r w:rsidRPr="00EC082A">
        <w:t>financing.</w:t>
      </w:r>
      <w:r w:rsidRPr="00EC082A">
        <w:rPr>
          <w:spacing w:val="-11"/>
        </w:rPr>
        <w:t xml:space="preserve"> </w:t>
      </w:r>
      <w:r w:rsidRPr="00EC082A">
        <w:t>In</w:t>
      </w:r>
      <w:r w:rsidRPr="00EC082A">
        <w:rPr>
          <w:spacing w:val="-11"/>
        </w:rPr>
        <w:t xml:space="preserve"> </w:t>
      </w:r>
      <w:r w:rsidRPr="00EC082A">
        <w:t>addition,</w:t>
      </w:r>
      <w:r w:rsidRPr="00EC082A">
        <w:rPr>
          <w:spacing w:val="-12"/>
        </w:rPr>
        <w:t xml:space="preserve"> </w:t>
      </w:r>
      <w:r w:rsidRPr="00EC082A">
        <w:t>the</w:t>
      </w:r>
      <w:r w:rsidRPr="00EC082A">
        <w:rPr>
          <w:spacing w:val="-14"/>
        </w:rPr>
        <w:t xml:space="preserve"> </w:t>
      </w:r>
      <w:r w:rsidRPr="00EC082A">
        <w:t>Project</w:t>
      </w:r>
      <w:r w:rsidRPr="00EC082A">
        <w:rPr>
          <w:spacing w:val="-13"/>
        </w:rPr>
        <w:t xml:space="preserve"> </w:t>
      </w:r>
      <w:r w:rsidRPr="00EC082A">
        <w:t>is</w:t>
      </w:r>
      <w:r w:rsidRPr="00EC082A">
        <w:rPr>
          <w:spacing w:val="-13"/>
        </w:rPr>
        <w:t xml:space="preserve"> </w:t>
      </w:r>
      <w:r w:rsidRPr="00EC082A">
        <w:t>expected</w:t>
      </w:r>
      <w:r w:rsidRPr="00EC082A">
        <w:rPr>
          <w:spacing w:val="-11"/>
        </w:rPr>
        <w:t xml:space="preserve"> </w:t>
      </w:r>
      <w:r w:rsidRPr="00EC082A">
        <w:t>to</w:t>
      </w:r>
      <w:r w:rsidRPr="00EC082A">
        <w:rPr>
          <w:spacing w:val="-11"/>
        </w:rPr>
        <w:t xml:space="preserve"> </w:t>
      </w:r>
      <w:r w:rsidRPr="00EC082A">
        <w:t>employ</w:t>
      </w:r>
      <w:r w:rsidRPr="00EC082A">
        <w:rPr>
          <w:spacing w:val="-15"/>
        </w:rPr>
        <w:t xml:space="preserve"> </w:t>
      </w:r>
      <w:r w:rsidRPr="00EC082A">
        <w:t>a</w:t>
      </w:r>
      <w:r w:rsidRPr="00EC082A">
        <w:rPr>
          <w:spacing w:val="-12"/>
        </w:rPr>
        <w:t xml:space="preserve"> </w:t>
      </w:r>
      <w:r w:rsidRPr="00EC082A">
        <w:t>peak</w:t>
      </w:r>
      <w:r w:rsidRPr="00EC082A">
        <w:rPr>
          <w:spacing w:val="-11"/>
        </w:rPr>
        <w:t xml:space="preserve"> </w:t>
      </w:r>
      <w:r w:rsidRPr="00EC082A">
        <w:t xml:space="preserve">construction workforce of 150 - 200 people over a period of 10 months, while it will support an operational </w:t>
      </w:r>
      <w:r w:rsidRPr="00EC082A">
        <w:rPr>
          <w:spacing w:val="-4"/>
        </w:rPr>
        <w:t>workforce</w:t>
      </w:r>
      <w:r w:rsidRPr="00EC082A">
        <w:rPr>
          <w:spacing w:val="-6"/>
        </w:rPr>
        <w:t xml:space="preserve"> </w:t>
      </w:r>
      <w:r w:rsidRPr="00EC082A">
        <w:rPr>
          <w:spacing w:val="-4"/>
        </w:rPr>
        <w:t>of</w:t>
      </w:r>
      <w:r w:rsidRPr="00EC082A">
        <w:rPr>
          <w:spacing w:val="-8"/>
        </w:rPr>
        <w:t xml:space="preserve"> </w:t>
      </w:r>
      <w:r w:rsidRPr="00EC082A">
        <w:rPr>
          <w:spacing w:val="-4"/>
        </w:rPr>
        <w:t>6</w:t>
      </w:r>
      <w:r w:rsidRPr="00EC082A">
        <w:rPr>
          <w:spacing w:val="-5"/>
        </w:rPr>
        <w:t xml:space="preserve"> </w:t>
      </w:r>
      <w:r w:rsidRPr="00EC082A">
        <w:rPr>
          <w:spacing w:val="-4"/>
        </w:rPr>
        <w:t>people.</w:t>
      </w:r>
      <w:r w:rsidRPr="00EC082A">
        <w:rPr>
          <w:spacing w:val="-9"/>
        </w:rPr>
        <w:t xml:space="preserve"> </w:t>
      </w:r>
      <w:r w:rsidRPr="00EC082A">
        <w:rPr>
          <w:spacing w:val="-4"/>
        </w:rPr>
        <w:t>The</w:t>
      </w:r>
      <w:r w:rsidRPr="00EC082A">
        <w:rPr>
          <w:spacing w:val="-8"/>
        </w:rPr>
        <w:t xml:space="preserve"> </w:t>
      </w:r>
      <w:r w:rsidRPr="00EC082A">
        <w:rPr>
          <w:spacing w:val="-4"/>
        </w:rPr>
        <w:t>source</w:t>
      </w:r>
      <w:r w:rsidRPr="00EC082A">
        <w:rPr>
          <w:spacing w:val="-6"/>
        </w:rPr>
        <w:t xml:space="preserve"> </w:t>
      </w:r>
      <w:r w:rsidRPr="00EC082A">
        <w:rPr>
          <w:spacing w:val="-4"/>
        </w:rPr>
        <w:t>of</w:t>
      </w:r>
      <w:r w:rsidRPr="00EC082A">
        <w:rPr>
          <w:spacing w:val="-8"/>
        </w:rPr>
        <w:t xml:space="preserve"> </w:t>
      </w:r>
      <w:r w:rsidRPr="00EC082A">
        <w:rPr>
          <w:spacing w:val="-4"/>
        </w:rPr>
        <w:t>the</w:t>
      </w:r>
      <w:r w:rsidRPr="00EC082A">
        <w:rPr>
          <w:spacing w:val="-8"/>
        </w:rPr>
        <w:t xml:space="preserve"> </w:t>
      </w:r>
      <w:r w:rsidRPr="00EC082A">
        <w:rPr>
          <w:spacing w:val="-4"/>
        </w:rPr>
        <w:t>construction</w:t>
      </w:r>
      <w:r w:rsidRPr="00EC082A">
        <w:rPr>
          <w:spacing w:val="-7"/>
        </w:rPr>
        <w:t xml:space="preserve"> </w:t>
      </w:r>
      <w:r w:rsidRPr="00EC082A">
        <w:rPr>
          <w:spacing w:val="-4"/>
        </w:rPr>
        <w:t>workforce</w:t>
      </w:r>
      <w:r w:rsidRPr="00EC082A">
        <w:rPr>
          <w:spacing w:val="-6"/>
        </w:rPr>
        <w:t xml:space="preserve"> </w:t>
      </w:r>
      <w:r w:rsidRPr="00EC082A">
        <w:rPr>
          <w:spacing w:val="-4"/>
        </w:rPr>
        <w:t>will ultimately</w:t>
      </w:r>
      <w:r w:rsidRPr="00EC082A">
        <w:rPr>
          <w:spacing w:val="-7"/>
        </w:rPr>
        <w:t xml:space="preserve"> </w:t>
      </w:r>
      <w:r w:rsidRPr="00EC082A">
        <w:rPr>
          <w:spacing w:val="-4"/>
        </w:rPr>
        <w:t>be</w:t>
      </w:r>
      <w:r w:rsidRPr="00EC082A">
        <w:rPr>
          <w:spacing w:val="-8"/>
        </w:rPr>
        <w:t xml:space="preserve"> </w:t>
      </w:r>
      <w:r w:rsidRPr="00EC082A">
        <w:rPr>
          <w:spacing w:val="-4"/>
        </w:rPr>
        <w:t>determined</w:t>
      </w:r>
      <w:r w:rsidRPr="00EC082A">
        <w:rPr>
          <w:spacing w:val="-7"/>
        </w:rPr>
        <w:t xml:space="preserve"> </w:t>
      </w:r>
      <w:r w:rsidRPr="00EC082A">
        <w:rPr>
          <w:spacing w:val="-4"/>
        </w:rPr>
        <w:t>by</w:t>
      </w:r>
      <w:r w:rsidRPr="00EC082A">
        <w:rPr>
          <w:spacing w:val="-9"/>
        </w:rPr>
        <w:t xml:space="preserve"> </w:t>
      </w:r>
      <w:r w:rsidRPr="00EC082A">
        <w:rPr>
          <w:spacing w:val="-4"/>
        </w:rPr>
        <w:t xml:space="preserve">the </w:t>
      </w:r>
      <w:r w:rsidRPr="00EC082A">
        <w:t>appointed</w:t>
      </w:r>
      <w:r w:rsidRPr="00EC082A">
        <w:rPr>
          <w:spacing w:val="-15"/>
        </w:rPr>
        <w:t xml:space="preserve"> </w:t>
      </w:r>
      <w:r w:rsidRPr="00EC082A">
        <w:t>EPC</w:t>
      </w:r>
      <w:r w:rsidRPr="00EC082A">
        <w:rPr>
          <w:spacing w:val="-14"/>
        </w:rPr>
        <w:t xml:space="preserve"> </w:t>
      </w:r>
      <w:r w:rsidRPr="00EC082A">
        <w:t>contractor.</w:t>
      </w:r>
      <w:r w:rsidRPr="00EC082A">
        <w:rPr>
          <w:spacing w:val="-14"/>
        </w:rPr>
        <w:t xml:space="preserve"> </w:t>
      </w:r>
      <w:r w:rsidRPr="00EC082A">
        <w:t>The</w:t>
      </w:r>
      <w:r w:rsidRPr="00EC082A">
        <w:rPr>
          <w:spacing w:val="-13"/>
        </w:rPr>
        <w:t xml:space="preserve"> </w:t>
      </w:r>
      <w:r w:rsidRPr="00EC082A">
        <w:t>operational</w:t>
      </w:r>
      <w:r w:rsidRPr="00EC082A">
        <w:rPr>
          <w:spacing w:val="-13"/>
        </w:rPr>
        <w:t xml:space="preserve"> </w:t>
      </w:r>
      <w:r w:rsidRPr="00EC082A">
        <w:t>phase</w:t>
      </w:r>
      <w:r w:rsidRPr="00EC082A">
        <w:rPr>
          <w:spacing w:val="-10"/>
        </w:rPr>
        <w:t xml:space="preserve"> </w:t>
      </w:r>
      <w:r w:rsidRPr="00EC082A">
        <w:t>will</w:t>
      </w:r>
      <w:r w:rsidRPr="00EC082A">
        <w:rPr>
          <w:spacing w:val="-13"/>
        </w:rPr>
        <w:t xml:space="preserve"> </w:t>
      </w:r>
      <w:r w:rsidRPr="00EC082A">
        <w:t>provide</w:t>
      </w:r>
      <w:r w:rsidRPr="00EC082A">
        <w:rPr>
          <w:spacing w:val="-15"/>
        </w:rPr>
        <w:t xml:space="preserve"> </w:t>
      </w:r>
      <w:r w:rsidRPr="00EC082A">
        <w:t>6</w:t>
      </w:r>
      <w:r w:rsidRPr="00EC082A">
        <w:rPr>
          <w:spacing w:val="-14"/>
        </w:rPr>
        <w:t xml:space="preserve"> </w:t>
      </w:r>
      <w:r w:rsidRPr="00EC082A">
        <w:t>permanent</w:t>
      </w:r>
      <w:r w:rsidRPr="00EC082A">
        <w:rPr>
          <w:spacing w:val="-11"/>
        </w:rPr>
        <w:t xml:space="preserve"> </w:t>
      </w:r>
      <w:r w:rsidRPr="00EC082A">
        <w:t>job</w:t>
      </w:r>
      <w:r w:rsidRPr="00EC082A">
        <w:rPr>
          <w:spacing w:val="-14"/>
        </w:rPr>
        <w:t xml:space="preserve"> </w:t>
      </w:r>
      <w:r w:rsidRPr="00EC082A">
        <w:t>opportunities</w:t>
      </w:r>
      <w:r w:rsidRPr="00EC082A">
        <w:rPr>
          <w:spacing w:val="-13"/>
        </w:rPr>
        <w:t xml:space="preserve"> </w:t>
      </w:r>
      <w:r w:rsidRPr="00EC082A">
        <w:t>to</w:t>
      </w:r>
      <w:r w:rsidRPr="00EC082A">
        <w:rPr>
          <w:spacing w:val="-14"/>
        </w:rPr>
        <w:t xml:space="preserve"> </w:t>
      </w:r>
      <w:r w:rsidRPr="00EC082A">
        <w:t xml:space="preserve">the </w:t>
      </w:r>
      <w:r w:rsidRPr="00EC082A">
        <w:rPr>
          <w:spacing w:val="-4"/>
        </w:rPr>
        <w:t>local</w:t>
      </w:r>
      <w:r w:rsidRPr="00EC082A">
        <w:rPr>
          <w:spacing w:val="-11"/>
        </w:rPr>
        <w:t xml:space="preserve"> </w:t>
      </w:r>
      <w:r w:rsidRPr="00EC082A">
        <w:rPr>
          <w:spacing w:val="-4"/>
        </w:rPr>
        <w:t>communities</w:t>
      </w:r>
      <w:r w:rsidRPr="00EC082A">
        <w:rPr>
          <w:spacing w:val="-10"/>
        </w:rPr>
        <w:t xml:space="preserve"> </w:t>
      </w:r>
      <w:r w:rsidRPr="00EC082A">
        <w:rPr>
          <w:spacing w:val="-4"/>
        </w:rPr>
        <w:t>from</w:t>
      </w:r>
      <w:r w:rsidRPr="00EC082A">
        <w:rPr>
          <w:spacing w:val="-8"/>
        </w:rPr>
        <w:t xml:space="preserve"> </w:t>
      </w:r>
      <w:r w:rsidRPr="00EC082A">
        <w:rPr>
          <w:spacing w:val="-4"/>
        </w:rPr>
        <w:t>the</w:t>
      </w:r>
      <w:r w:rsidRPr="00EC082A">
        <w:rPr>
          <w:spacing w:val="-11"/>
        </w:rPr>
        <w:t xml:space="preserve"> </w:t>
      </w:r>
      <w:r w:rsidRPr="00EC082A">
        <w:rPr>
          <w:spacing w:val="-4"/>
        </w:rPr>
        <w:t>area</w:t>
      </w:r>
      <w:r w:rsidRPr="00EC082A">
        <w:rPr>
          <w:spacing w:val="-11"/>
        </w:rPr>
        <w:t xml:space="preserve"> </w:t>
      </w:r>
      <w:r w:rsidRPr="00EC082A">
        <w:rPr>
          <w:spacing w:val="-4"/>
        </w:rPr>
        <w:t>since</w:t>
      </w:r>
      <w:r w:rsidRPr="00EC082A">
        <w:rPr>
          <w:spacing w:val="-11"/>
        </w:rPr>
        <w:t xml:space="preserve"> </w:t>
      </w:r>
      <w:r w:rsidRPr="00EC082A">
        <w:rPr>
          <w:spacing w:val="-4"/>
        </w:rPr>
        <w:t>security</w:t>
      </w:r>
      <w:r w:rsidRPr="00EC082A">
        <w:rPr>
          <w:spacing w:val="-11"/>
        </w:rPr>
        <w:t xml:space="preserve"> </w:t>
      </w:r>
      <w:r w:rsidRPr="00EC082A">
        <w:rPr>
          <w:spacing w:val="-4"/>
        </w:rPr>
        <w:t>guards</w:t>
      </w:r>
      <w:r w:rsidRPr="00EC082A">
        <w:rPr>
          <w:spacing w:val="-10"/>
        </w:rPr>
        <w:t xml:space="preserve"> </w:t>
      </w:r>
      <w:r w:rsidRPr="00EC082A">
        <w:rPr>
          <w:spacing w:val="-4"/>
        </w:rPr>
        <w:t>and</w:t>
      </w:r>
      <w:r w:rsidRPr="00EC082A">
        <w:rPr>
          <w:spacing w:val="-7"/>
        </w:rPr>
        <w:t xml:space="preserve"> </w:t>
      </w:r>
      <w:r w:rsidRPr="00EC082A">
        <w:rPr>
          <w:spacing w:val="-4"/>
        </w:rPr>
        <w:t>general</w:t>
      </w:r>
      <w:r w:rsidRPr="00EC082A">
        <w:rPr>
          <w:spacing w:val="-11"/>
        </w:rPr>
        <w:t xml:space="preserve"> </w:t>
      </w:r>
      <w:r w:rsidRPr="00EC082A">
        <w:rPr>
          <w:spacing w:val="-4"/>
        </w:rPr>
        <w:t>labourers</w:t>
      </w:r>
      <w:r w:rsidRPr="00EC082A">
        <w:rPr>
          <w:spacing w:val="-6"/>
        </w:rPr>
        <w:t xml:space="preserve"> </w:t>
      </w:r>
      <w:r w:rsidRPr="00EC082A">
        <w:rPr>
          <w:spacing w:val="-4"/>
        </w:rPr>
        <w:t>will</w:t>
      </w:r>
      <w:r w:rsidRPr="00EC082A">
        <w:rPr>
          <w:spacing w:val="-11"/>
        </w:rPr>
        <w:t xml:space="preserve"> </w:t>
      </w:r>
      <w:r w:rsidRPr="00EC082A">
        <w:rPr>
          <w:spacing w:val="-4"/>
        </w:rPr>
        <w:t>be</w:t>
      </w:r>
      <w:r w:rsidRPr="00EC082A">
        <w:rPr>
          <w:spacing w:val="-11"/>
        </w:rPr>
        <w:t xml:space="preserve"> </w:t>
      </w:r>
      <w:r w:rsidRPr="00EC082A">
        <w:rPr>
          <w:spacing w:val="-4"/>
        </w:rPr>
        <w:t>required</w:t>
      </w:r>
      <w:r w:rsidRPr="00EC082A">
        <w:rPr>
          <w:spacing w:val="-10"/>
        </w:rPr>
        <w:t xml:space="preserve"> </w:t>
      </w:r>
      <w:r w:rsidRPr="00EC082A">
        <w:rPr>
          <w:spacing w:val="-4"/>
        </w:rPr>
        <w:t>on</w:t>
      </w:r>
      <w:r w:rsidRPr="00EC082A">
        <w:rPr>
          <w:spacing w:val="-10"/>
        </w:rPr>
        <w:t xml:space="preserve"> </w:t>
      </w:r>
      <w:r w:rsidRPr="00EC082A">
        <w:rPr>
          <w:spacing w:val="-4"/>
        </w:rPr>
        <w:t>a</w:t>
      </w:r>
      <w:r w:rsidRPr="00EC082A">
        <w:rPr>
          <w:spacing w:val="-11"/>
        </w:rPr>
        <w:t xml:space="preserve"> </w:t>
      </w:r>
      <w:r w:rsidRPr="00EC082A">
        <w:rPr>
          <w:spacing w:val="-4"/>
        </w:rPr>
        <w:t xml:space="preserve">full- </w:t>
      </w:r>
      <w:r w:rsidRPr="00EC082A">
        <w:t>time basis.</w:t>
      </w:r>
    </w:p>
    <w:p w14:paraId="126B3931" w14:textId="77777777" w:rsidR="004A6D04" w:rsidRPr="00EC082A" w:rsidRDefault="004A6D04">
      <w:pPr>
        <w:spacing w:line="271" w:lineRule="auto"/>
        <w:rPr>
          <w:szCs w:val="24"/>
        </w:rPr>
        <w:sectPr w:rsidR="004A6D04" w:rsidRPr="00EC082A">
          <w:pgSz w:w="11920" w:h="16850"/>
          <w:pgMar w:top="1360" w:right="740" w:bottom="1260" w:left="880" w:header="0" w:footer="1060" w:gutter="0"/>
          <w:cols w:space="720"/>
        </w:sectPr>
      </w:pPr>
    </w:p>
    <w:p w14:paraId="367DDAF4" w14:textId="77777777" w:rsidR="004A6D04" w:rsidRPr="00D05E64" w:rsidRDefault="00E24CE6" w:rsidP="00D05E64">
      <w:pPr>
        <w:rPr>
          <w:b/>
          <w:bCs/>
        </w:rPr>
      </w:pPr>
      <w:r w:rsidRPr="00D05E64">
        <w:rPr>
          <w:b/>
          <w:bCs/>
        </w:rPr>
        <w:lastRenderedPageBreak/>
        <w:t>Impact</w:t>
      </w:r>
      <w:r w:rsidRPr="00D05E64">
        <w:rPr>
          <w:b/>
          <w:bCs/>
          <w:spacing w:val="1"/>
        </w:rPr>
        <w:t xml:space="preserve"> </w:t>
      </w:r>
      <w:r w:rsidRPr="00D05E64">
        <w:rPr>
          <w:b/>
          <w:bCs/>
          <w:spacing w:val="-2"/>
        </w:rPr>
        <w:t>Assessment</w:t>
      </w:r>
    </w:p>
    <w:p w14:paraId="1545876D" w14:textId="77777777" w:rsidR="004A6D04" w:rsidRPr="00EC082A" w:rsidRDefault="00E24CE6" w:rsidP="00D05E64">
      <w:pPr>
        <w:pStyle w:val="Corpsdetexte"/>
        <w:spacing w:before="187" w:line="268" w:lineRule="auto"/>
        <w:ind w:right="380"/>
      </w:pPr>
      <w:r w:rsidRPr="00EC082A">
        <w:rPr>
          <w:spacing w:val="-2"/>
        </w:rPr>
        <w:t>The</w:t>
      </w:r>
      <w:r w:rsidRPr="00EC082A">
        <w:rPr>
          <w:spacing w:val="-11"/>
        </w:rPr>
        <w:t xml:space="preserve"> </w:t>
      </w:r>
      <w:r w:rsidRPr="00EC082A">
        <w:rPr>
          <w:spacing w:val="-2"/>
        </w:rPr>
        <w:t>Project</w:t>
      </w:r>
      <w:r w:rsidRPr="00EC082A">
        <w:rPr>
          <w:spacing w:val="-10"/>
        </w:rPr>
        <w:t xml:space="preserve"> </w:t>
      </w:r>
      <w:r w:rsidRPr="00EC082A">
        <w:rPr>
          <w:spacing w:val="-2"/>
        </w:rPr>
        <w:t>will</w:t>
      </w:r>
      <w:r w:rsidRPr="00EC082A">
        <w:rPr>
          <w:spacing w:val="-12"/>
        </w:rPr>
        <w:t xml:space="preserve"> </w:t>
      </w:r>
      <w:r w:rsidRPr="00EC082A">
        <w:rPr>
          <w:spacing w:val="-2"/>
        </w:rPr>
        <w:t>provide</w:t>
      </w:r>
      <w:r w:rsidRPr="00EC082A">
        <w:rPr>
          <w:spacing w:val="-10"/>
        </w:rPr>
        <w:t xml:space="preserve"> </w:t>
      </w:r>
      <w:r w:rsidRPr="00EC082A">
        <w:rPr>
          <w:spacing w:val="-2"/>
        </w:rPr>
        <w:t>a</w:t>
      </w:r>
      <w:r w:rsidRPr="00EC082A">
        <w:rPr>
          <w:spacing w:val="-11"/>
        </w:rPr>
        <w:t xml:space="preserve"> </w:t>
      </w:r>
      <w:r w:rsidRPr="00EC082A">
        <w:rPr>
          <w:spacing w:val="-2"/>
        </w:rPr>
        <w:t>significant</w:t>
      </w:r>
      <w:r w:rsidRPr="00EC082A">
        <w:rPr>
          <w:spacing w:val="-9"/>
        </w:rPr>
        <w:t xml:space="preserve"> </w:t>
      </w:r>
      <w:r w:rsidRPr="00EC082A">
        <w:rPr>
          <w:spacing w:val="-2"/>
        </w:rPr>
        <w:t>positive</w:t>
      </w:r>
      <w:r w:rsidRPr="00EC082A">
        <w:rPr>
          <w:spacing w:val="-11"/>
        </w:rPr>
        <w:t xml:space="preserve"> </w:t>
      </w:r>
      <w:r w:rsidRPr="00EC082A">
        <w:rPr>
          <w:spacing w:val="-2"/>
        </w:rPr>
        <w:t>investment</w:t>
      </w:r>
      <w:r w:rsidRPr="00EC082A">
        <w:rPr>
          <w:spacing w:val="-12"/>
        </w:rPr>
        <w:t xml:space="preserve"> </w:t>
      </w:r>
      <w:r w:rsidRPr="00EC082A">
        <w:rPr>
          <w:spacing w:val="-2"/>
        </w:rPr>
        <w:t>into</w:t>
      </w:r>
      <w:r w:rsidRPr="00EC082A">
        <w:rPr>
          <w:spacing w:val="-12"/>
        </w:rPr>
        <w:t xml:space="preserve"> </w:t>
      </w:r>
      <w:r w:rsidRPr="00EC082A">
        <w:rPr>
          <w:spacing w:val="-2"/>
        </w:rPr>
        <w:t>the</w:t>
      </w:r>
      <w:r w:rsidRPr="00EC082A">
        <w:rPr>
          <w:spacing w:val="-11"/>
        </w:rPr>
        <w:t xml:space="preserve"> </w:t>
      </w:r>
      <w:r w:rsidRPr="00EC082A">
        <w:rPr>
          <w:spacing w:val="-2"/>
        </w:rPr>
        <w:t>national</w:t>
      </w:r>
      <w:r w:rsidRPr="00EC082A">
        <w:rPr>
          <w:spacing w:val="-9"/>
        </w:rPr>
        <w:t xml:space="preserve"> </w:t>
      </w:r>
      <w:r w:rsidRPr="00EC082A">
        <w:rPr>
          <w:spacing w:val="-2"/>
        </w:rPr>
        <w:t>economy</w:t>
      </w:r>
      <w:r w:rsidRPr="00EC082A">
        <w:rPr>
          <w:spacing w:val="-13"/>
        </w:rPr>
        <w:t xml:space="preserve"> </w:t>
      </w:r>
      <w:r w:rsidRPr="00EC082A">
        <w:rPr>
          <w:spacing w:val="-2"/>
        </w:rPr>
        <w:t>and</w:t>
      </w:r>
      <w:r w:rsidRPr="00EC082A">
        <w:rPr>
          <w:spacing w:val="-10"/>
        </w:rPr>
        <w:t xml:space="preserve"> </w:t>
      </w:r>
      <w:r w:rsidRPr="00EC082A">
        <w:rPr>
          <w:spacing w:val="-2"/>
        </w:rPr>
        <w:t>will</w:t>
      </w:r>
      <w:r w:rsidRPr="00EC082A">
        <w:rPr>
          <w:spacing w:val="-12"/>
        </w:rPr>
        <w:t xml:space="preserve"> </w:t>
      </w:r>
      <w:r w:rsidRPr="00EC082A">
        <w:rPr>
          <w:spacing w:val="-2"/>
        </w:rPr>
        <w:t>seek</w:t>
      </w:r>
      <w:r w:rsidRPr="00EC082A">
        <w:rPr>
          <w:spacing w:val="-10"/>
        </w:rPr>
        <w:t xml:space="preserve"> </w:t>
      </w:r>
      <w:r w:rsidRPr="00EC082A">
        <w:rPr>
          <w:spacing w:val="-2"/>
        </w:rPr>
        <w:t xml:space="preserve">to </w:t>
      </w:r>
      <w:r w:rsidRPr="00EC082A">
        <w:t xml:space="preserve">maximize local (including both Zambian national and people resident around the Project site) employment benefits and local content in and around Kitwe Town. Recruitment, by both the </w:t>
      </w:r>
      <w:r w:rsidRPr="00EC082A">
        <w:rPr>
          <w:spacing w:val="-2"/>
        </w:rPr>
        <w:t>Proponent</w:t>
      </w:r>
      <w:r w:rsidRPr="00EC082A">
        <w:rPr>
          <w:spacing w:val="-13"/>
        </w:rPr>
        <w:t xml:space="preserve"> </w:t>
      </w:r>
      <w:r w:rsidRPr="00EC082A">
        <w:rPr>
          <w:spacing w:val="-2"/>
        </w:rPr>
        <w:t>and</w:t>
      </w:r>
      <w:r w:rsidRPr="00EC082A">
        <w:rPr>
          <w:spacing w:val="-13"/>
        </w:rPr>
        <w:t xml:space="preserve"> </w:t>
      </w:r>
      <w:r w:rsidRPr="00EC082A">
        <w:rPr>
          <w:spacing w:val="-2"/>
        </w:rPr>
        <w:t>third-party</w:t>
      </w:r>
      <w:r w:rsidRPr="00EC082A">
        <w:rPr>
          <w:spacing w:val="-13"/>
        </w:rPr>
        <w:t xml:space="preserve"> </w:t>
      </w:r>
      <w:r w:rsidRPr="00EC082A">
        <w:rPr>
          <w:spacing w:val="-2"/>
        </w:rPr>
        <w:t>contractors</w:t>
      </w:r>
      <w:r w:rsidRPr="00EC082A">
        <w:rPr>
          <w:spacing w:val="-13"/>
        </w:rPr>
        <w:t xml:space="preserve"> </w:t>
      </w:r>
      <w:r w:rsidRPr="00EC082A">
        <w:rPr>
          <w:spacing w:val="-2"/>
        </w:rPr>
        <w:t>will</w:t>
      </w:r>
      <w:r w:rsidRPr="00EC082A">
        <w:rPr>
          <w:spacing w:val="-13"/>
        </w:rPr>
        <w:t xml:space="preserve"> </w:t>
      </w:r>
      <w:r w:rsidRPr="00EC082A">
        <w:rPr>
          <w:spacing w:val="-2"/>
        </w:rPr>
        <w:t>prioritise</w:t>
      </w:r>
      <w:r w:rsidRPr="00EC082A">
        <w:rPr>
          <w:spacing w:val="-11"/>
        </w:rPr>
        <w:t xml:space="preserve"> </w:t>
      </w:r>
      <w:r w:rsidRPr="00EC082A">
        <w:rPr>
          <w:spacing w:val="-2"/>
        </w:rPr>
        <w:t>or</w:t>
      </w:r>
      <w:r w:rsidRPr="00EC082A">
        <w:rPr>
          <w:spacing w:val="-13"/>
        </w:rPr>
        <w:t xml:space="preserve"> </w:t>
      </w:r>
      <w:r w:rsidRPr="00EC082A">
        <w:rPr>
          <w:spacing w:val="-2"/>
        </w:rPr>
        <w:t>target</w:t>
      </w:r>
      <w:r w:rsidRPr="00EC082A">
        <w:rPr>
          <w:spacing w:val="-12"/>
        </w:rPr>
        <w:t xml:space="preserve"> </w:t>
      </w:r>
      <w:r w:rsidRPr="00EC082A">
        <w:rPr>
          <w:spacing w:val="-2"/>
        </w:rPr>
        <w:t>residents</w:t>
      </w:r>
      <w:r w:rsidRPr="00EC082A">
        <w:rPr>
          <w:spacing w:val="-12"/>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immediate</w:t>
      </w:r>
      <w:r w:rsidRPr="00EC082A">
        <w:rPr>
          <w:spacing w:val="-13"/>
        </w:rPr>
        <w:t xml:space="preserve"> </w:t>
      </w:r>
      <w:r w:rsidRPr="00EC082A">
        <w:rPr>
          <w:spacing w:val="-2"/>
        </w:rPr>
        <w:t xml:space="preserve">surrounding </w:t>
      </w:r>
      <w:r w:rsidRPr="00EC082A">
        <w:rPr>
          <w:spacing w:val="-4"/>
        </w:rPr>
        <w:t>communities,</w:t>
      </w:r>
      <w:r w:rsidRPr="00EC082A">
        <w:rPr>
          <w:spacing w:val="-6"/>
        </w:rPr>
        <w:t xml:space="preserve"> </w:t>
      </w:r>
      <w:r w:rsidRPr="00EC082A">
        <w:rPr>
          <w:spacing w:val="-4"/>
        </w:rPr>
        <w:t>and it</w:t>
      </w:r>
      <w:r w:rsidRPr="00EC082A">
        <w:rPr>
          <w:spacing w:val="-7"/>
        </w:rPr>
        <w:t xml:space="preserve"> </w:t>
      </w:r>
      <w:r w:rsidRPr="00EC082A">
        <w:rPr>
          <w:spacing w:val="-4"/>
        </w:rPr>
        <w:t>is</w:t>
      </w:r>
      <w:r w:rsidRPr="00EC082A">
        <w:rPr>
          <w:spacing w:val="-5"/>
        </w:rPr>
        <w:t xml:space="preserve"> </w:t>
      </w:r>
      <w:r w:rsidRPr="00EC082A">
        <w:rPr>
          <w:spacing w:val="-4"/>
        </w:rPr>
        <w:t>expected</w:t>
      </w:r>
      <w:r w:rsidRPr="00EC082A">
        <w:rPr>
          <w:spacing w:val="-6"/>
        </w:rPr>
        <w:t xml:space="preserve"> </w:t>
      </w:r>
      <w:r w:rsidRPr="00EC082A">
        <w:rPr>
          <w:spacing w:val="-4"/>
        </w:rPr>
        <w:t>that</w:t>
      </w:r>
      <w:r w:rsidRPr="00EC082A">
        <w:rPr>
          <w:spacing w:val="-8"/>
        </w:rPr>
        <w:t xml:space="preserve"> </w:t>
      </w:r>
      <w:r w:rsidRPr="00EC082A">
        <w:rPr>
          <w:spacing w:val="-4"/>
        </w:rPr>
        <w:t>most</w:t>
      </w:r>
      <w:r w:rsidRPr="00EC082A">
        <w:rPr>
          <w:spacing w:val="-5"/>
        </w:rPr>
        <w:t xml:space="preserve"> </w:t>
      </w:r>
      <w:r w:rsidRPr="00EC082A">
        <w:rPr>
          <w:spacing w:val="-4"/>
        </w:rPr>
        <w:t>positions</w:t>
      </w:r>
      <w:r w:rsidRPr="00EC082A">
        <w:rPr>
          <w:spacing w:val="-7"/>
        </w:rPr>
        <w:t xml:space="preserve"> </w:t>
      </w:r>
      <w:r w:rsidRPr="00EC082A">
        <w:rPr>
          <w:spacing w:val="-4"/>
        </w:rPr>
        <w:t>can be</w:t>
      </w:r>
      <w:r w:rsidRPr="00EC082A">
        <w:rPr>
          <w:spacing w:val="-7"/>
        </w:rPr>
        <w:t xml:space="preserve"> </w:t>
      </w:r>
      <w:r w:rsidRPr="00EC082A">
        <w:rPr>
          <w:spacing w:val="-4"/>
        </w:rPr>
        <w:t>sourced</w:t>
      </w:r>
      <w:r w:rsidRPr="00EC082A">
        <w:rPr>
          <w:spacing w:val="-6"/>
        </w:rPr>
        <w:t xml:space="preserve"> </w:t>
      </w:r>
      <w:r w:rsidRPr="00EC082A">
        <w:rPr>
          <w:spacing w:val="-4"/>
        </w:rPr>
        <w:t>locally.</w:t>
      </w:r>
      <w:r w:rsidRPr="00EC082A">
        <w:rPr>
          <w:spacing w:val="-5"/>
        </w:rPr>
        <w:t xml:space="preserve"> </w:t>
      </w:r>
      <w:r w:rsidRPr="00EC082A">
        <w:rPr>
          <w:spacing w:val="-4"/>
        </w:rPr>
        <w:t>Priority</w:t>
      </w:r>
      <w:r w:rsidRPr="00EC082A">
        <w:rPr>
          <w:spacing w:val="-8"/>
        </w:rPr>
        <w:t xml:space="preserve"> </w:t>
      </w:r>
      <w:r w:rsidRPr="00EC082A">
        <w:rPr>
          <w:spacing w:val="-4"/>
        </w:rPr>
        <w:t>of employment</w:t>
      </w:r>
      <w:r w:rsidRPr="00EC082A">
        <w:rPr>
          <w:spacing w:val="-5"/>
        </w:rPr>
        <w:t xml:space="preserve"> </w:t>
      </w:r>
      <w:r w:rsidRPr="00EC082A">
        <w:rPr>
          <w:spacing w:val="-4"/>
        </w:rPr>
        <w:t>of unskilled</w:t>
      </w:r>
      <w:r w:rsidRPr="00EC082A">
        <w:rPr>
          <w:spacing w:val="-11"/>
        </w:rPr>
        <w:t xml:space="preserve"> </w:t>
      </w:r>
      <w:r w:rsidRPr="00EC082A">
        <w:rPr>
          <w:spacing w:val="-4"/>
        </w:rPr>
        <w:t>labour</w:t>
      </w:r>
      <w:r w:rsidRPr="00EC082A">
        <w:rPr>
          <w:spacing w:val="-9"/>
        </w:rPr>
        <w:t xml:space="preserve"> </w:t>
      </w:r>
      <w:r w:rsidRPr="00EC082A">
        <w:rPr>
          <w:spacing w:val="-4"/>
        </w:rPr>
        <w:t>will</w:t>
      </w:r>
      <w:r w:rsidRPr="00EC082A">
        <w:rPr>
          <w:spacing w:val="-7"/>
        </w:rPr>
        <w:t xml:space="preserve"> </w:t>
      </w:r>
      <w:r w:rsidRPr="00EC082A">
        <w:rPr>
          <w:spacing w:val="-4"/>
        </w:rPr>
        <w:t>be</w:t>
      </w:r>
      <w:r w:rsidRPr="00EC082A">
        <w:rPr>
          <w:spacing w:val="-7"/>
        </w:rPr>
        <w:t xml:space="preserve"> </w:t>
      </w:r>
      <w:r w:rsidRPr="00EC082A">
        <w:rPr>
          <w:spacing w:val="-4"/>
        </w:rPr>
        <w:t>given</w:t>
      </w:r>
      <w:r w:rsidRPr="00EC082A">
        <w:rPr>
          <w:spacing w:val="-10"/>
        </w:rPr>
        <w:t xml:space="preserve"> </w:t>
      </w:r>
      <w:r w:rsidRPr="00EC082A">
        <w:rPr>
          <w:spacing w:val="-4"/>
        </w:rPr>
        <w:t>to</w:t>
      </w:r>
      <w:r w:rsidRPr="00EC082A">
        <w:rPr>
          <w:spacing w:val="-10"/>
        </w:rPr>
        <w:t xml:space="preserve"> </w:t>
      </w:r>
      <w:r w:rsidRPr="00EC082A">
        <w:rPr>
          <w:spacing w:val="-4"/>
        </w:rPr>
        <w:t>the</w:t>
      </w:r>
      <w:r w:rsidRPr="00EC082A">
        <w:rPr>
          <w:spacing w:val="-11"/>
        </w:rPr>
        <w:t xml:space="preserve"> </w:t>
      </w:r>
      <w:r w:rsidRPr="00EC082A">
        <w:rPr>
          <w:spacing w:val="-4"/>
        </w:rPr>
        <w:t>project</w:t>
      </w:r>
      <w:r w:rsidRPr="00EC082A">
        <w:rPr>
          <w:spacing w:val="-8"/>
        </w:rPr>
        <w:t xml:space="preserve"> </w:t>
      </w:r>
      <w:r w:rsidRPr="00EC082A">
        <w:rPr>
          <w:spacing w:val="-4"/>
        </w:rPr>
        <w:t>affected</w:t>
      </w:r>
      <w:r w:rsidRPr="00EC082A">
        <w:rPr>
          <w:spacing w:val="-5"/>
        </w:rPr>
        <w:t xml:space="preserve"> </w:t>
      </w:r>
      <w:r w:rsidRPr="00EC082A">
        <w:rPr>
          <w:spacing w:val="-4"/>
        </w:rPr>
        <w:t>people,</w:t>
      </w:r>
      <w:r w:rsidRPr="00EC082A">
        <w:rPr>
          <w:spacing w:val="-8"/>
        </w:rPr>
        <w:t xml:space="preserve"> </w:t>
      </w:r>
      <w:r w:rsidRPr="00EC082A">
        <w:rPr>
          <w:spacing w:val="-4"/>
        </w:rPr>
        <w:t>especially</w:t>
      </w:r>
      <w:r w:rsidRPr="00EC082A">
        <w:rPr>
          <w:spacing w:val="-11"/>
        </w:rPr>
        <w:t xml:space="preserve"> </w:t>
      </w:r>
      <w:r w:rsidRPr="00EC082A">
        <w:rPr>
          <w:spacing w:val="-4"/>
        </w:rPr>
        <w:t>those</w:t>
      </w:r>
      <w:r w:rsidRPr="00EC082A">
        <w:rPr>
          <w:spacing w:val="-9"/>
        </w:rPr>
        <w:t xml:space="preserve"> </w:t>
      </w:r>
      <w:r w:rsidRPr="00EC082A">
        <w:rPr>
          <w:spacing w:val="-4"/>
        </w:rPr>
        <w:t>whose</w:t>
      </w:r>
      <w:r w:rsidRPr="00EC082A">
        <w:rPr>
          <w:spacing w:val="-9"/>
        </w:rPr>
        <w:t xml:space="preserve"> </w:t>
      </w:r>
      <w:r w:rsidRPr="00EC082A">
        <w:rPr>
          <w:spacing w:val="-4"/>
        </w:rPr>
        <w:t>agricultural</w:t>
      </w:r>
      <w:r w:rsidRPr="00EC082A">
        <w:rPr>
          <w:spacing w:val="-9"/>
        </w:rPr>
        <w:t xml:space="preserve"> </w:t>
      </w:r>
      <w:r w:rsidRPr="00EC082A">
        <w:rPr>
          <w:spacing w:val="-4"/>
        </w:rPr>
        <w:t xml:space="preserve">fields </w:t>
      </w:r>
      <w:r w:rsidRPr="00EC082A">
        <w:t>will be displaced by the Project.</w:t>
      </w:r>
    </w:p>
    <w:p w14:paraId="276930B3" w14:textId="77777777" w:rsidR="004A6D04" w:rsidRPr="00EC082A" w:rsidRDefault="00E24CE6" w:rsidP="00F34D8C">
      <w:pPr>
        <w:pStyle w:val="Corpsdetexte"/>
        <w:spacing w:before="162" w:after="240" w:line="271" w:lineRule="auto"/>
        <w:ind w:right="381"/>
      </w:pPr>
      <w:r w:rsidRPr="00EC082A">
        <w:t>Local</w:t>
      </w:r>
      <w:r w:rsidRPr="00EC082A">
        <w:rPr>
          <w:spacing w:val="-15"/>
        </w:rPr>
        <w:t xml:space="preserve"> </w:t>
      </w:r>
      <w:r w:rsidRPr="00EC082A">
        <w:t>businesses</w:t>
      </w:r>
      <w:r w:rsidRPr="00EC082A">
        <w:rPr>
          <w:spacing w:val="-15"/>
        </w:rPr>
        <w:t xml:space="preserve"> </w:t>
      </w:r>
      <w:r w:rsidRPr="00EC082A">
        <w:t>will</w:t>
      </w:r>
      <w:r w:rsidRPr="00EC082A">
        <w:rPr>
          <w:spacing w:val="-15"/>
        </w:rPr>
        <w:t xml:space="preserve"> </w:t>
      </w:r>
      <w:r w:rsidRPr="00EC082A">
        <w:t>also</w:t>
      </w:r>
      <w:r w:rsidRPr="00EC082A">
        <w:rPr>
          <w:spacing w:val="-15"/>
        </w:rPr>
        <w:t xml:space="preserve"> </w:t>
      </w:r>
      <w:r w:rsidRPr="00EC082A">
        <w:t>benefit</w:t>
      </w:r>
      <w:r w:rsidRPr="00EC082A">
        <w:rPr>
          <w:spacing w:val="-15"/>
        </w:rPr>
        <w:t xml:space="preserve"> </w:t>
      </w:r>
      <w:r w:rsidRPr="00EC082A">
        <w:t>during</w:t>
      </w:r>
      <w:r w:rsidRPr="00EC082A">
        <w:rPr>
          <w:spacing w:val="-15"/>
        </w:rPr>
        <w:t xml:space="preserve"> </w:t>
      </w:r>
      <w:r w:rsidRPr="00EC082A">
        <w:t>the</w:t>
      </w:r>
      <w:r w:rsidRPr="00EC082A">
        <w:rPr>
          <w:spacing w:val="-15"/>
        </w:rPr>
        <w:t xml:space="preserve"> </w:t>
      </w:r>
      <w:r w:rsidRPr="00EC082A">
        <w:t>construction</w:t>
      </w:r>
      <w:r w:rsidRPr="00EC082A">
        <w:rPr>
          <w:spacing w:val="-15"/>
        </w:rPr>
        <w:t xml:space="preserve"> </w:t>
      </w:r>
      <w:r w:rsidRPr="00EC082A">
        <w:t>phase</w:t>
      </w:r>
      <w:r w:rsidRPr="00EC082A">
        <w:rPr>
          <w:spacing w:val="-15"/>
        </w:rPr>
        <w:t xml:space="preserve"> </w:t>
      </w:r>
      <w:r w:rsidRPr="00EC082A">
        <w:t>as</w:t>
      </w:r>
      <w:r w:rsidRPr="00EC082A">
        <w:rPr>
          <w:spacing w:val="-15"/>
        </w:rPr>
        <w:t xml:space="preserve"> </w:t>
      </w:r>
      <w:r w:rsidRPr="00EC082A">
        <w:t>there</w:t>
      </w:r>
      <w:r w:rsidRPr="00EC082A">
        <w:rPr>
          <w:spacing w:val="-15"/>
        </w:rPr>
        <w:t xml:space="preserve"> </w:t>
      </w:r>
      <w:r w:rsidRPr="00EC082A">
        <w:t>will</w:t>
      </w:r>
      <w:r w:rsidRPr="00EC082A">
        <w:rPr>
          <w:spacing w:val="-15"/>
        </w:rPr>
        <w:t xml:space="preserve"> </w:t>
      </w:r>
      <w:r w:rsidRPr="00EC082A">
        <w:t>be</w:t>
      </w:r>
      <w:r w:rsidRPr="00EC082A">
        <w:rPr>
          <w:spacing w:val="-15"/>
        </w:rPr>
        <w:t xml:space="preserve"> </w:t>
      </w:r>
      <w:r w:rsidRPr="00EC082A">
        <w:t>increased</w:t>
      </w:r>
      <w:r w:rsidRPr="00EC082A">
        <w:rPr>
          <w:spacing w:val="-15"/>
        </w:rPr>
        <w:t xml:space="preserve"> </w:t>
      </w:r>
      <w:r w:rsidRPr="00EC082A">
        <w:t xml:space="preserve">spending </w:t>
      </w:r>
      <w:r w:rsidRPr="00EC082A">
        <w:rPr>
          <w:spacing w:val="-2"/>
        </w:rPr>
        <w:t>within</w:t>
      </w:r>
      <w:r w:rsidRPr="00EC082A">
        <w:rPr>
          <w:spacing w:val="-10"/>
        </w:rPr>
        <w:t xml:space="preserve"> </w:t>
      </w:r>
      <w:r w:rsidRPr="00EC082A">
        <w:rPr>
          <w:spacing w:val="-2"/>
        </w:rPr>
        <w:t>the</w:t>
      </w:r>
      <w:r w:rsidRPr="00EC082A">
        <w:rPr>
          <w:spacing w:val="-8"/>
        </w:rPr>
        <w:t xml:space="preserve"> </w:t>
      </w:r>
      <w:r w:rsidRPr="00EC082A">
        <w:rPr>
          <w:spacing w:val="-2"/>
        </w:rPr>
        <w:t>area</w:t>
      </w:r>
      <w:r w:rsidRPr="00EC082A">
        <w:rPr>
          <w:spacing w:val="-8"/>
        </w:rPr>
        <w:t xml:space="preserve"> </w:t>
      </w:r>
      <w:r w:rsidRPr="00EC082A">
        <w:rPr>
          <w:spacing w:val="-2"/>
        </w:rPr>
        <w:t>by</w:t>
      </w:r>
      <w:r w:rsidRPr="00EC082A">
        <w:rPr>
          <w:spacing w:val="-13"/>
        </w:rPr>
        <w:t xml:space="preserve"> </w:t>
      </w:r>
      <w:r w:rsidRPr="00EC082A">
        <w:rPr>
          <w:spacing w:val="-2"/>
        </w:rPr>
        <w:t>those</w:t>
      </w:r>
      <w:r w:rsidRPr="00EC082A">
        <w:rPr>
          <w:spacing w:val="-5"/>
        </w:rPr>
        <w:t xml:space="preserve"> </w:t>
      </w:r>
      <w:r w:rsidRPr="00EC082A">
        <w:rPr>
          <w:spacing w:val="-2"/>
        </w:rPr>
        <w:t>receiving</w:t>
      </w:r>
      <w:r w:rsidRPr="00EC082A">
        <w:rPr>
          <w:spacing w:val="-9"/>
        </w:rPr>
        <w:t xml:space="preserve"> </w:t>
      </w:r>
      <w:r w:rsidRPr="00EC082A">
        <w:rPr>
          <w:spacing w:val="-2"/>
        </w:rPr>
        <w:t>wages</w:t>
      </w:r>
      <w:r w:rsidRPr="00EC082A">
        <w:rPr>
          <w:spacing w:val="-6"/>
        </w:rPr>
        <w:t xml:space="preserve"> </w:t>
      </w:r>
      <w:r w:rsidRPr="00EC082A">
        <w:rPr>
          <w:spacing w:val="-2"/>
        </w:rPr>
        <w:t>who</w:t>
      </w:r>
      <w:r w:rsidRPr="00EC082A">
        <w:rPr>
          <w:spacing w:val="-6"/>
        </w:rPr>
        <w:t xml:space="preserve"> </w:t>
      </w:r>
      <w:r w:rsidRPr="00EC082A">
        <w:rPr>
          <w:spacing w:val="-2"/>
        </w:rPr>
        <w:t>will</w:t>
      </w:r>
      <w:r w:rsidRPr="00EC082A">
        <w:rPr>
          <w:spacing w:val="-6"/>
        </w:rPr>
        <w:t xml:space="preserve"> </w:t>
      </w:r>
      <w:r w:rsidRPr="00EC082A">
        <w:rPr>
          <w:spacing w:val="-2"/>
        </w:rPr>
        <w:t>have</w:t>
      </w:r>
      <w:r w:rsidRPr="00EC082A">
        <w:rPr>
          <w:spacing w:val="-8"/>
        </w:rPr>
        <w:t xml:space="preserve"> </w:t>
      </w:r>
      <w:r w:rsidRPr="00EC082A">
        <w:rPr>
          <w:spacing w:val="-2"/>
        </w:rPr>
        <w:t>improved</w:t>
      </w:r>
      <w:r w:rsidRPr="00EC082A">
        <w:rPr>
          <w:spacing w:val="-9"/>
        </w:rPr>
        <w:t xml:space="preserve"> </w:t>
      </w:r>
      <w:r w:rsidRPr="00EC082A">
        <w:rPr>
          <w:spacing w:val="-2"/>
        </w:rPr>
        <w:t>buying</w:t>
      </w:r>
      <w:r w:rsidRPr="00EC082A">
        <w:rPr>
          <w:spacing w:val="-8"/>
        </w:rPr>
        <w:t xml:space="preserve"> </w:t>
      </w:r>
      <w:r w:rsidRPr="00EC082A">
        <w:rPr>
          <w:spacing w:val="-2"/>
        </w:rPr>
        <w:t>power</w:t>
      </w:r>
      <w:r w:rsidRPr="00EC082A">
        <w:rPr>
          <w:spacing w:val="-7"/>
        </w:rPr>
        <w:t xml:space="preserve"> </w:t>
      </w:r>
      <w:r w:rsidRPr="00EC082A">
        <w:rPr>
          <w:spacing w:val="-2"/>
        </w:rPr>
        <w:t>while</w:t>
      </w:r>
      <w:r w:rsidRPr="00EC082A">
        <w:rPr>
          <w:spacing w:val="-7"/>
        </w:rPr>
        <w:t xml:space="preserve"> </w:t>
      </w:r>
      <w:r w:rsidRPr="00EC082A">
        <w:rPr>
          <w:spacing w:val="-2"/>
        </w:rPr>
        <w:t>employed</w:t>
      </w:r>
      <w:r w:rsidRPr="00EC082A">
        <w:rPr>
          <w:spacing w:val="-8"/>
        </w:rPr>
        <w:t xml:space="preserve"> </w:t>
      </w:r>
      <w:r w:rsidRPr="00EC082A">
        <w:rPr>
          <w:spacing w:val="-2"/>
        </w:rPr>
        <w:t xml:space="preserve">by </w:t>
      </w:r>
      <w:r w:rsidRPr="00EC082A">
        <w:t>the Project.</w:t>
      </w:r>
      <w:r w:rsidRPr="00EC082A">
        <w:rPr>
          <w:spacing w:val="-1"/>
        </w:rPr>
        <w:t xml:space="preserve"> </w:t>
      </w:r>
      <w:r w:rsidRPr="00EC082A">
        <w:t>The</w:t>
      </w:r>
      <w:r w:rsidRPr="00EC082A">
        <w:rPr>
          <w:spacing w:val="-1"/>
        </w:rPr>
        <w:t xml:space="preserve"> </w:t>
      </w:r>
      <w:r w:rsidRPr="00EC082A">
        <w:t>project is also expected to</w:t>
      </w:r>
      <w:r w:rsidRPr="00EC082A">
        <w:rPr>
          <w:spacing w:val="-1"/>
        </w:rPr>
        <w:t xml:space="preserve"> </w:t>
      </w:r>
      <w:r w:rsidRPr="00EC082A">
        <w:t>contribute to</w:t>
      </w:r>
      <w:r w:rsidRPr="00EC082A">
        <w:rPr>
          <w:spacing w:val="-1"/>
        </w:rPr>
        <w:t xml:space="preserve"> </w:t>
      </w:r>
      <w:r w:rsidRPr="00EC082A">
        <w:t>an increase in taxes</w:t>
      </w:r>
      <w:r w:rsidRPr="00EC082A">
        <w:rPr>
          <w:spacing w:val="-1"/>
        </w:rPr>
        <w:t xml:space="preserve"> </w:t>
      </w:r>
      <w:r w:rsidRPr="00EC082A">
        <w:t>to</w:t>
      </w:r>
      <w:r w:rsidRPr="00EC082A">
        <w:rPr>
          <w:spacing w:val="-1"/>
        </w:rPr>
        <w:t xml:space="preserve"> </w:t>
      </w:r>
      <w:r w:rsidRPr="00EC082A">
        <w:t>both</w:t>
      </w:r>
      <w:r w:rsidRPr="00EC082A">
        <w:rPr>
          <w:spacing w:val="-1"/>
        </w:rPr>
        <w:t xml:space="preserve"> </w:t>
      </w:r>
      <w:r w:rsidRPr="00EC082A">
        <w:t xml:space="preserve">the local and </w:t>
      </w:r>
      <w:r w:rsidRPr="00EC082A">
        <w:rPr>
          <w:spacing w:val="-2"/>
        </w:rPr>
        <w:t>central</w:t>
      </w:r>
      <w:r w:rsidRPr="00EC082A">
        <w:rPr>
          <w:spacing w:val="-15"/>
        </w:rPr>
        <w:t xml:space="preserve"> </w:t>
      </w:r>
      <w:r w:rsidRPr="00EC082A">
        <w:rPr>
          <w:spacing w:val="-2"/>
        </w:rPr>
        <w:t>government</w:t>
      </w:r>
      <w:r w:rsidRPr="00EC082A">
        <w:rPr>
          <w:spacing w:val="-13"/>
        </w:rPr>
        <w:t xml:space="preserve"> </w:t>
      </w:r>
      <w:r w:rsidRPr="00EC082A">
        <w:rPr>
          <w:spacing w:val="-2"/>
        </w:rPr>
        <w:t>system.</w:t>
      </w:r>
      <w:r w:rsidRPr="00EC082A">
        <w:rPr>
          <w:spacing w:val="-13"/>
        </w:rPr>
        <w:t xml:space="preserve"> </w:t>
      </w:r>
      <w:r w:rsidRPr="00EC082A">
        <w:rPr>
          <w:spacing w:val="-2"/>
        </w:rPr>
        <w:t>The</w:t>
      </w:r>
      <w:r w:rsidRPr="00EC082A">
        <w:rPr>
          <w:spacing w:val="-13"/>
        </w:rPr>
        <w:t xml:space="preserve"> </w:t>
      </w:r>
      <w:r w:rsidRPr="00EC082A">
        <w:rPr>
          <w:spacing w:val="-2"/>
        </w:rPr>
        <w:t>overall</w:t>
      </w:r>
      <w:r w:rsidRPr="00EC082A">
        <w:rPr>
          <w:spacing w:val="-13"/>
        </w:rPr>
        <w:t xml:space="preserve"> </w:t>
      </w:r>
      <w:r w:rsidRPr="00EC082A">
        <w:rPr>
          <w:spacing w:val="-2"/>
        </w:rPr>
        <w:t>impact</w:t>
      </w:r>
      <w:r w:rsidRPr="00EC082A">
        <w:rPr>
          <w:spacing w:val="-13"/>
        </w:rPr>
        <w:t xml:space="preserve"> </w:t>
      </w:r>
      <w:r w:rsidRPr="00EC082A">
        <w:rPr>
          <w:spacing w:val="-2"/>
        </w:rPr>
        <w:t>will</w:t>
      </w:r>
      <w:r w:rsidRPr="00EC082A">
        <w:rPr>
          <w:spacing w:val="-13"/>
        </w:rPr>
        <w:t xml:space="preserve"> </w:t>
      </w:r>
      <w:r w:rsidRPr="00EC082A">
        <w:rPr>
          <w:spacing w:val="-2"/>
        </w:rPr>
        <w:t>be</w:t>
      </w:r>
      <w:r w:rsidRPr="00EC082A">
        <w:rPr>
          <w:spacing w:val="-13"/>
        </w:rPr>
        <w:t xml:space="preserve"> </w:t>
      </w:r>
      <w:r w:rsidRPr="00EC082A">
        <w:rPr>
          <w:spacing w:val="-2"/>
        </w:rPr>
        <w:t>moderately</w:t>
      </w:r>
      <w:r w:rsidRPr="00EC082A">
        <w:rPr>
          <w:spacing w:val="-13"/>
        </w:rPr>
        <w:t xml:space="preserve"> </w:t>
      </w:r>
      <w:r w:rsidRPr="00EC082A">
        <w:rPr>
          <w:spacing w:val="-2"/>
        </w:rPr>
        <w:t>beneficial</w:t>
      </w:r>
      <w:r w:rsidRPr="00EC082A">
        <w:rPr>
          <w:spacing w:val="-13"/>
        </w:rPr>
        <w:t xml:space="preserve"> </w:t>
      </w:r>
      <w:r w:rsidRPr="00EC082A">
        <w:rPr>
          <w:spacing w:val="-2"/>
        </w:rPr>
        <w:t>both</w:t>
      </w:r>
      <w:r w:rsidRPr="00EC082A">
        <w:rPr>
          <w:spacing w:val="-13"/>
        </w:rPr>
        <w:t xml:space="preserve"> </w:t>
      </w:r>
      <w:r w:rsidRPr="00EC082A">
        <w:rPr>
          <w:spacing w:val="-2"/>
        </w:rPr>
        <w:t>at</w:t>
      </w:r>
      <w:r w:rsidRPr="00EC082A">
        <w:rPr>
          <w:spacing w:val="-13"/>
        </w:rPr>
        <w:t xml:space="preserve"> </w:t>
      </w:r>
      <w:r w:rsidRPr="00EC082A">
        <w:rPr>
          <w:spacing w:val="-2"/>
        </w:rPr>
        <w:t>the</w:t>
      </w:r>
      <w:r w:rsidRPr="00EC082A">
        <w:rPr>
          <w:spacing w:val="-13"/>
        </w:rPr>
        <w:t xml:space="preserve"> </w:t>
      </w:r>
      <w:r w:rsidRPr="00EC082A">
        <w:rPr>
          <w:spacing w:val="-2"/>
        </w:rPr>
        <w:t>national</w:t>
      </w:r>
      <w:r w:rsidRPr="00EC082A">
        <w:rPr>
          <w:spacing w:val="-13"/>
        </w:rPr>
        <w:t xml:space="preserve"> </w:t>
      </w:r>
      <w:r w:rsidRPr="00EC082A">
        <w:rPr>
          <w:spacing w:val="-2"/>
        </w:rPr>
        <w:t xml:space="preserve">and </w:t>
      </w:r>
      <w:r w:rsidRPr="00EC082A">
        <w:t>local</w:t>
      </w:r>
      <w:r w:rsidRPr="00EC082A">
        <w:rPr>
          <w:spacing w:val="-3"/>
        </w:rPr>
        <w:t xml:space="preserve"> </w:t>
      </w:r>
      <w:r w:rsidRPr="00EC082A">
        <w:t>scale</w:t>
      </w:r>
      <w:r w:rsidRPr="00EC082A">
        <w:rPr>
          <w:spacing w:val="-5"/>
        </w:rPr>
        <w:t xml:space="preserve"> </w:t>
      </w:r>
      <w:r w:rsidRPr="00EC082A">
        <w:t>and</w:t>
      </w:r>
      <w:r w:rsidRPr="00EC082A">
        <w:rPr>
          <w:spacing w:val="-5"/>
        </w:rPr>
        <w:t xml:space="preserve"> </w:t>
      </w:r>
      <w:r w:rsidRPr="00EC082A">
        <w:t>a</w:t>
      </w:r>
      <w:r w:rsidRPr="00EC082A">
        <w:rPr>
          <w:spacing w:val="-6"/>
        </w:rPr>
        <w:t xml:space="preserve"> </w:t>
      </w:r>
      <w:r w:rsidRPr="00EC082A">
        <w:t>range</w:t>
      </w:r>
      <w:r w:rsidRPr="00EC082A">
        <w:rPr>
          <w:spacing w:val="-5"/>
        </w:rPr>
        <w:t xml:space="preserve"> </w:t>
      </w:r>
      <w:r w:rsidRPr="00EC082A">
        <w:t>of</w:t>
      </w:r>
      <w:r w:rsidRPr="00EC082A">
        <w:rPr>
          <w:spacing w:val="-2"/>
        </w:rPr>
        <w:t xml:space="preserve"> </w:t>
      </w:r>
      <w:r w:rsidRPr="00EC082A">
        <w:t>measures</w:t>
      </w:r>
      <w:r w:rsidRPr="00EC082A">
        <w:rPr>
          <w:spacing w:val="-5"/>
        </w:rPr>
        <w:t xml:space="preserve"> </w:t>
      </w:r>
      <w:r w:rsidRPr="00EC082A">
        <w:t>can</w:t>
      </w:r>
      <w:r w:rsidRPr="00EC082A">
        <w:rPr>
          <w:spacing w:val="-5"/>
        </w:rPr>
        <w:t xml:space="preserve"> </w:t>
      </w:r>
      <w:r w:rsidRPr="00EC082A">
        <w:t>be</w:t>
      </w:r>
      <w:r w:rsidRPr="00EC082A">
        <w:rPr>
          <w:spacing w:val="-6"/>
        </w:rPr>
        <w:t xml:space="preserve"> </w:t>
      </w:r>
      <w:r w:rsidRPr="00EC082A">
        <w:t>established</w:t>
      </w:r>
      <w:r w:rsidRPr="00EC082A">
        <w:rPr>
          <w:spacing w:val="-3"/>
        </w:rPr>
        <w:t xml:space="preserve"> </w:t>
      </w:r>
      <w:r w:rsidRPr="00EC082A">
        <w:t>to</w:t>
      </w:r>
      <w:r w:rsidRPr="00EC082A">
        <w:rPr>
          <w:spacing w:val="-5"/>
        </w:rPr>
        <w:t xml:space="preserve"> </w:t>
      </w:r>
      <w:r w:rsidRPr="00EC082A">
        <w:t>maximize</w:t>
      </w:r>
      <w:r w:rsidRPr="00EC082A">
        <w:rPr>
          <w:spacing w:val="-5"/>
        </w:rPr>
        <w:t xml:space="preserve"> </w:t>
      </w:r>
      <w:r w:rsidRPr="00EC082A">
        <w:t>local</w:t>
      </w:r>
      <w:r w:rsidRPr="00EC082A">
        <w:rPr>
          <w:spacing w:val="-3"/>
        </w:rPr>
        <w:t xml:space="preserve"> </w:t>
      </w:r>
      <w:r w:rsidRPr="00EC082A">
        <w:t>benefits.</w:t>
      </w:r>
    </w:p>
    <w:p w14:paraId="41665906" w14:textId="2604549B" w:rsidR="004A6D04" w:rsidRPr="00EC082A" w:rsidRDefault="00F34D8C" w:rsidP="00F34D8C">
      <w:pPr>
        <w:pStyle w:val="Lgende"/>
        <w:rPr>
          <w:szCs w:val="24"/>
        </w:rPr>
      </w:pPr>
      <w:bookmarkStart w:id="265" w:name="_Toc198360705"/>
      <w:bookmarkStart w:id="266" w:name="_Toc198363249"/>
      <w:r>
        <w:t xml:space="preserve">Table </w:t>
      </w:r>
      <w:fldSimple w:instr=" STYLEREF 2 \s ">
        <w:r w:rsidR="00DD4284">
          <w:rPr>
            <w:noProof/>
          </w:rPr>
          <w:t>6.1</w:t>
        </w:r>
      </w:fldSimple>
      <w:r w:rsidR="00DD4284">
        <w:noBreakHyphen/>
      </w:r>
      <w:fldSimple w:instr=" SEQ Table \* ARABIC \s 2 ">
        <w:r w:rsidR="00DD4284">
          <w:rPr>
            <w:noProof/>
          </w:rPr>
          <w:t>1</w:t>
        </w:r>
      </w:fldSimple>
      <w:r>
        <w:t xml:space="preserve">: </w:t>
      </w:r>
      <w:r w:rsidRPr="004914D3">
        <w:t>Impact Assessment with Respect to Local Investment and Employment</w:t>
      </w:r>
      <w:bookmarkEnd w:id="265"/>
      <w:bookmarkEnd w:id="266"/>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5"/>
        <w:gridCol w:w="1966"/>
        <w:gridCol w:w="1664"/>
        <w:gridCol w:w="1971"/>
        <w:gridCol w:w="1661"/>
      </w:tblGrid>
      <w:tr w:rsidR="004A6D04" w:rsidRPr="00EC082A" w14:paraId="04E354DC" w14:textId="77777777" w:rsidTr="00701BB0">
        <w:trPr>
          <w:trHeight w:val="443"/>
        </w:trPr>
        <w:tc>
          <w:tcPr>
            <w:tcW w:w="2055" w:type="dxa"/>
            <w:shd w:val="clear" w:color="auto" w:fill="5FBCD1"/>
          </w:tcPr>
          <w:p w14:paraId="0E72256E" w14:textId="77777777" w:rsidR="004A6D04" w:rsidRPr="00EC082A" w:rsidRDefault="00E24CE6">
            <w:pPr>
              <w:pStyle w:val="TableParagraph"/>
              <w:spacing w:before="9"/>
              <w:ind w:left="129"/>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62" w:type="dxa"/>
            <w:gridSpan w:val="4"/>
            <w:shd w:val="clear" w:color="auto" w:fill="5FBCD1"/>
          </w:tcPr>
          <w:p w14:paraId="4C12B62A" w14:textId="77777777" w:rsidR="004A6D04" w:rsidRPr="00EC082A" w:rsidRDefault="00E24CE6">
            <w:pPr>
              <w:pStyle w:val="TableParagraph"/>
              <w:spacing w:before="9"/>
              <w:ind w:left="131"/>
              <w:rPr>
                <w:b/>
                <w:szCs w:val="24"/>
              </w:rPr>
            </w:pPr>
            <w:r w:rsidRPr="00EC082A">
              <w:rPr>
                <w:b/>
                <w:color w:val="FFFFFF"/>
                <w:szCs w:val="24"/>
              </w:rPr>
              <w:t>Positive</w:t>
            </w:r>
            <w:r w:rsidRPr="00EC082A">
              <w:rPr>
                <w:b/>
                <w:color w:val="FFFFFF"/>
                <w:spacing w:val="-11"/>
                <w:szCs w:val="24"/>
              </w:rPr>
              <w:t xml:space="preserve"> </w:t>
            </w:r>
            <w:r w:rsidRPr="00EC082A">
              <w:rPr>
                <w:b/>
                <w:color w:val="FFFFFF"/>
                <w:spacing w:val="-2"/>
                <w:szCs w:val="24"/>
              </w:rPr>
              <w:t>Benefit</w:t>
            </w:r>
          </w:p>
        </w:tc>
      </w:tr>
      <w:tr w:rsidR="004A6D04" w:rsidRPr="00EC082A" w14:paraId="7864878F" w14:textId="77777777" w:rsidTr="00701BB0">
        <w:trPr>
          <w:trHeight w:val="445"/>
        </w:trPr>
        <w:tc>
          <w:tcPr>
            <w:tcW w:w="2055" w:type="dxa"/>
            <w:vMerge w:val="restart"/>
            <w:shd w:val="clear" w:color="auto" w:fill="5FBCD1"/>
          </w:tcPr>
          <w:p w14:paraId="203B291B" w14:textId="77777777" w:rsidR="004A6D04" w:rsidRPr="00EC082A" w:rsidRDefault="00E24CE6">
            <w:pPr>
              <w:pStyle w:val="TableParagraph"/>
              <w:spacing w:before="9"/>
              <w:ind w:left="129"/>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18A4B898" w14:textId="77777777" w:rsidR="004A6D04" w:rsidRPr="00EC082A" w:rsidRDefault="00E24CE6">
            <w:pPr>
              <w:pStyle w:val="TableParagraph"/>
              <w:spacing w:before="9"/>
              <w:ind w:left="131"/>
              <w:rPr>
                <w:b/>
                <w:szCs w:val="24"/>
              </w:rPr>
            </w:pPr>
            <w:r w:rsidRPr="00EC082A">
              <w:rPr>
                <w:b/>
                <w:color w:val="FFFFFF"/>
                <w:spacing w:val="-2"/>
                <w:szCs w:val="24"/>
              </w:rPr>
              <w:t>Construction</w:t>
            </w:r>
          </w:p>
        </w:tc>
        <w:tc>
          <w:tcPr>
            <w:tcW w:w="3632" w:type="dxa"/>
            <w:gridSpan w:val="2"/>
            <w:shd w:val="clear" w:color="auto" w:fill="5FBCD1"/>
          </w:tcPr>
          <w:p w14:paraId="024A5326" w14:textId="77777777" w:rsidR="004A6D04" w:rsidRPr="00EC082A" w:rsidRDefault="00E24CE6">
            <w:pPr>
              <w:pStyle w:val="TableParagraph"/>
              <w:spacing w:before="9"/>
              <w:ind w:left="123"/>
              <w:rPr>
                <w:b/>
                <w:szCs w:val="24"/>
              </w:rPr>
            </w:pPr>
            <w:r w:rsidRPr="00EC082A">
              <w:rPr>
                <w:b/>
                <w:color w:val="FFFFFF"/>
                <w:spacing w:val="-2"/>
                <w:szCs w:val="24"/>
              </w:rPr>
              <w:t>Operations</w:t>
            </w:r>
          </w:p>
        </w:tc>
      </w:tr>
      <w:tr w:rsidR="004A6D04" w:rsidRPr="00EC082A" w14:paraId="09D117B4" w14:textId="77777777" w:rsidTr="00701BB0">
        <w:trPr>
          <w:trHeight w:val="472"/>
        </w:trPr>
        <w:tc>
          <w:tcPr>
            <w:tcW w:w="2055" w:type="dxa"/>
            <w:vMerge/>
            <w:shd w:val="clear" w:color="auto" w:fill="5FBCD1"/>
          </w:tcPr>
          <w:p w14:paraId="43B15FFA" w14:textId="77777777" w:rsidR="004A6D04" w:rsidRPr="00EC082A" w:rsidRDefault="004A6D04">
            <w:pPr>
              <w:rPr>
                <w:szCs w:val="24"/>
              </w:rPr>
            </w:pPr>
          </w:p>
        </w:tc>
        <w:tc>
          <w:tcPr>
            <w:tcW w:w="1966" w:type="dxa"/>
            <w:shd w:val="clear" w:color="auto" w:fill="5FBCD1"/>
          </w:tcPr>
          <w:p w14:paraId="06BBE14D" w14:textId="77777777" w:rsidR="004A6D04" w:rsidRPr="00EC082A" w:rsidRDefault="00E24CE6">
            <w:pPr>
              <w:pStyle w:val="TableParagraph"/>
              <w:spacing w:line="226" w:lineRule="exact"/>
              <w:ind w:left="131" w:right="3"/>
              <w:rPr>
                <w:b/>
                <w:szCs w:val="24"/>
              </w:rPr>
            </w:pPr>
            <w:r w:rsidRPr="00EC082A">
              <w:rPr>
                <w:b/>
                <w:color w:val="FFFFFF"/>
                <w:spacing w:val="-2"/>
                <w:szCs w:val="24"/>
              </w:rPr>
              <w:t xml:space="preserve">Without </w:t>
            </w:r>
            <w:r w:rsidRPr="00EC082A">
              <w:rPr>
                <w:b/>
                <w:color w:val="FFFFFF"/>
                <w:spacing w:val="-4"/>
                <w:szCs w:val="24"/>
              </w:rPr>
              <w:t>Enhancement</w:t>
            </w:r>
          </w:p>
        </w:tc>
        <w:tc>
          <w:tcPr>
            <w:tcW w:w="1664" w:type="dxa"/>
            <w:shd w:val="clear" w:color="auto" w:fill="5FBCD1"/>
          </w:tcPr>
          <w:p w14:paraId="70BEF487" w14:textId="77777777" w:rsidR="004A6D04" w:rsidRPr="00EC082A" w:rsidRDefault="00E24CE6">
            <w:pPr>
              <w:pStyle w:val="TableParagraph"/>
              <w:spacing w:line="226" w:lineRule="exact"/>
              <w:ind w:left="126"/>
              <w:rPr>
                <w:b/>
                <w:szCs w:val="24"/>
              </w:rPr>
            </w:pPr>
            <w:r w:rsidRPr="00EC082A">
              <w:rPr>
                <w:b/>
                <w:color w:val="FFFFFF"/>
                <w:spacing w:val="-4"/>
                <w:szCs w:val="24"/>
              </w:rPr>
              <w:t>With Enhancement</w:t>
            </w:r>
          </w:p>
        </w:tc>
        <w:tc>
          <w:tcPr>
            <w:tcW w:w="1971" w:type="dxa"/>
            <w:shd w:val="clear" w:color="auto" w:fill="5FBCD1"/>
          </w:tcPr>
          <w:p w14:paraId="68B7C9AA" w14:textId="77777777" w:rsidR="004A6D04" w:rsidRPr="00EC082A" w:rsidRDefault="00E24CE6">
            <w:pPr>
              <w:pStyle w:val="TableParagraph"/>
              <w:spacing w:line="226" w:lineRule="exact"/>
              <w:ind w:left="123" w:right="16"/>
              <w:rPr>
                <w:b/>
                <w:szCs w:val="24"/>
              </w:rPr>
            </w:pPr>
            <w:r w:rsidRPr="00EC082A">
              <w:rPr>
                <w:b/>
                <w:color w:val="FFFFFF"/>
                <w:spacing w:val="-2"/>
                <w:szCs w:val="24"/>
              </w:rPr>
              <w:t xml:space="preserve">Without </w:t>
            </w:r>
            <w:r w:rsidRPr="00EC082A">
              <w:rPr>
                <w:b/>
                <w:color w:val="FFFFFF"/>
                <w:spacing w:val="-4"/>
                <w:szCs w:val="24"/>
              </w:rPr>
              <w:t>Enhancement</w:t>
            </w:r>
          </w:p>
        </w:tc>
        <w:tc>
          <w:tcPr>
            <w:tcW w:w="1661" w:type="dxa"/>
            <w:shd w:val="clear" w:color="auto" w:fill="5FBCD1"/>
          </w:tcPr>
          <w:p w14:paraId="6DC06AE0" w14:textId="77777777" w:rsidR="004A6D04" w:rsidRPr="00EC082A" w:rsidRDefault="00E24CE6">
            <w:pPr>
              <w:pStyle w:val="TableParagraph"/>
              <w:spacing w:line="226" w:lineRule="exact"/>
              <w:ind w:left="121"/>
              <w:rPr>
                <w:b/>
                <w:szCs w:val="24"/>
              </w:rPr>
            </w:pPr>
            <w:r w:rsidRPr="00EC082A">
              <w:rPr>
                <w:b/>
                <w:color w:val="FFFFFF"/>
                <w:spacing w:val="-4"/>
                <w:szCs w:val="24"/>
              </w:rPr>
              <w:t>With Enhancement</w:t>
            </w:r>
          </w:p>
        </w:tc>
      </w:tr>
      <w:tr w:rsidR="004A6D04" w:rsidRPr="00EC082A" w14:paraId="1F4C0002" w14:textId="77777777" w:rsidTr="00701BB0">
        <w:trPr>
          <w:trHeight w:val="443"/>
        </w:trPr>
        <w:tc>
          <w:tcPr>
            <w:tcW w:w="2055" w:type="dxa"/>
          </w:tcPr>
          <w:p w14:paraId="3586FF7A" w14:textId="77777777" w:rsidR="004A6D04" w:rsidRPr="00EC082A" w:rsidRDefault="00E24CE6">
            <w:pPr>
              <w:pStyle w:val="TableParagraph"/>
              <w:spacing w:before="12"/>
              <w:ind w:left="129"/>
              <w:rPr>
                <w:b/>
                <w:szCs w:val="24"/>
              </w:rPr>
            </w:pPr>
            <w:r w:rsidRPr="00EC082A">
              <w:rPr>
                <w:b/>
                <w:color w:val="404040"/>
                <w:spacing w:val="-2"/>
                <w:szCs w:val="24"/>
              </w:rPr>
              <w:t>Intensity/Severity</w:t>
            </w:r>
          </w:p>
        </w:tc>
        <w:tc>
          <w:tcPr>
            <w:tcW w:w="1966" w:type="dxa"/>
          </w:tcPr>
          <w:p w14:paraId="1703AFCF" w14:textId="77777777" w:rsidR="004A6D04" w:rsidRPr="00EC082A" w:rsidRDefault="00E24CE6">
            <w:pPr>
              <w:pStyle w:val="TableParagraph"/>
              <w:spacing w:before="7"/>
              <w:ind w:left="131"/>
              <w:rPr>
                <w:szCs w:val="24"/>
              </w:rPr>
            </w:pPr>
            <w:r w:rsidRPr="00EC082A">
              <w:rPr>
                <w:color w:val="404040"/>
                <w:spacing w:val="-6"/>
                <w:szCs w:val="24"/>
              </w:rPr>
              <w:t>Medium</w:t>
            </w:r>
            <w:r w:rsidRPr="00EC082A">
              <w:rPr>
                <w:color w:val="404040"/>
                <w:spacing w:val="-7"/>
                <w:szCs w:val="24"/>
              </w:rPr>
              <w:t xml:space="preserve"> </w:t>
            </w:r>
            <w:r w:rsidRPr="00EC082A">
              <w:rPr>
                <w:color w:val="404040"/>
                <w:spacing w:val="-2"/>
                <w:szCs w:val="24"/>
              </w:rPr>
              <w:t>Positive</w:t>
            </w:r>
          </w:p>
        </w:tc>
        <w:tc>
          <w:tcPr>
            <w:tcW w:w="1664" w:type="dxa"/>
          </w:tcPr>
          <w:p w14:paraId="037C4C6E" w14:textId="77777777" w:rsidR="004A6D04" w:rsidRPr="00EC082A" w:rsidRDefault="00E24CE6">
            <w:pPr>
              <w:pStyle w:val="TableParagraph"/>
              <w:spacing w:before="7"/>
              <w:ind w:left="126"/>
              <w:rPr>
                <w:szCs w:val="24"/>
              </w:rPr>
            </w:pPr>
            <w:r w:rsidRPr="00EC082A">
              <w:rPr>
                <w:color w:val="404040"/>
                <w:w w:val="99"/>
                <w:szCs w:val="24"/>
              </w:rPr>
              <w:t>-</w:t>
            </w:r>
          </w:p>
        </w:tc>
        <w:tc>
          <w:tcPr>
            <w:tcW w:w="1971" w:type="dxa"/>
          </w:tcPr>
          <w:p w14:paraId="528CBC3A" w14:textId="77777777" w:rsidR="004A6D04" w:rsidRPr="00EC082A" w:rsidRDefault="00E24CE6">
            <w:pPr>
              <w:pStyle w:val="TableParagraph"/>
              <w:spacing w:before="7"/>
              <w:ind w:left="123"/>
              <w:rPr>
                <w:szCs w:val="24"/>
              </w:rPr>
            </w:pPr>
            <w:r w:rsidRPr="00EC082A">
              <w:rPr>
                <w:color w:val="404040"/>
                <w:spacing w:val="-6"/>
                <w:szCs w:val="24"/>
              </w:rPr>
              <w:t>Medium</w:t>
            </w:r>
            <w:r w:rsidRPr="00EC082A">
              <w:rPr>
                <w:color w:val="404040"/>
                <w:spacing w:val="-7"/>
                <w:szCs w:val="24"/>
              </w:rPr>
              <w:t xml:space="preserve"> </w:t>
            </w:r>
            <w:r w:rsidRPr="00EC082A">
              <w:rPr>
                <w:color w:val="404040"/>
                <w:spacing w:val="-2"/>
                <w:szCs w:val="24"/>
              </w:rPr>
              <w:t>Positive</w:t>
            </w:r>
          </w:p>
        </w:tc>
        <w:tc>
          <w:tcPr>
            <w:tcW w:w="1661" w:type="dxa"/>
          </w:tcPr>
          <w:p w14:paraId="7C1DD39C" w14:textId="77777777" w:rsidR="004A6D04" w:rsidRPr="00EC082A" w:rsidRDefault="00E24CE6">
            <w:pPr>
              <w:pStyle w:val="TableParagraph"/>
              <w:spacing w:before="7"/>
              <w:ind w:left="121"/>
              <w:rPr>
                <w:szCs w:val="24"/>
              </w:rPr>
            </w:pPr>
            <w:r w:rsidRPr="00EC082A">
              <w:rPr>
                <w:color w:val="404040"/>
                <w:w w:val="99"/>
                <w:szCs w:val="24"/>
              </w:rPr>
              <w:t>-</w:t>
            </w:r>
          </w:p>
        </w:tc>
      </w:tr>
      <w:tr w:rsidR="004A6D04" w:rsidRPr="00EC082A" w14:paraId="2D4F82CB" w14:textId="77777777" w:rsidTr="00701BB0">
        <w:trPr>
          <w:trHeight w:val="448"/>
        </w:trPr>
        <w:tc>
          <w:tcPr>
            <w:tcW w:w="2055" w:type="dxa"/>
          </w:tcPr>
          <w:p w14:paraId="41A91BC7" w14:textId="77777777" w:rsidR="004A6D04" w:rsidRPr="00EC082A" w:rsidRDefault="00E24CE6">
            <w:pPr>
              <w:pStyle w:val="TableParagraph"/>
              <w:spacing w:before="12"/>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66" w:type="dxa"/>
          </w:tcPr>
          <w:p w14:paraId="0F9B6CF9" w14:textId="77777777" w:rsidR="004A6D04" w:rsidRPr="00EC082A" w:rsidRDefault="00E24CE6">
            <w:pPr>
              <w:pStyle w:val="TableParagraph"/>
              <w:spacing w:before="7"/>
              <w:ind w:left="131"/>
              <w:rPr>
                <w:szCs w:val="24"/>
              </w:rPr>
            </w:pPr>
            <w:r w:rsidRPr="00EC082A">
              <w:rPr>
                <w:color w:val="404040"/>
                <w:spacing w:val="-2"/>
                <w:szCs w:val="24"/>
              </w:rPr>
              <w:t>National</w:t>
            </w:r>
          </w:p>
        </w:tc>
        <w:tc>
          <w:tcPr>
            <w:tcW w:w="1664" w:type="dxa"/>
          </w:tcPr>
          <w:p w14:paraId="58B05177" w14:textId="77777777" w:rsidR="004A6D04" w:rsidRPr="00EC082A" w:rsidRDefault="00E24CE6">
            <w:pPr>
              <w:pStyle w:val="TableParagraph"/>
              <w:spacing w:before="7"/>
              <w:ind w:left="126"/>
              <w:rPr>
                <w:szCs w:val="24"/>
              </w:rPr>
            </w:pPr>
            <w:r w:rsidRPr="00EC082A">
              <w:rPr>
                <w:color w:val="404040"/>
                <w:spacing w:val="-2"/>
                <w:szCs w:val="24"/>
              </w:rPr>
              <w:t>Regional/Local</w:t>
            </w:r>
          </w:p>
        </w:tc>
        <w:tc>
          <w:tcPr>
            <w:tcW w:w="1971" w:type="dxa"/>
          </w:tcPr>
          <w:p w14:paraId="7F32273B" w14:textId="77777777" w:rsidR="004A6D04" w:rsidRPr="00EC082A" w:rsidRDefault="00E24CE6">
            <w:pPr>
              <w:pStyle w:val="TableParagraph"/>
              <w:spacing w:before="7"/>
              <w:ind w:left="123"/>
              <w:rPr>
                <w:szCs w:val="24"/>
              </w:rPr>
            </w:pPr>
            <w:r w:rsidRPr="00EC082A">
              <w:rPr>
                <w:color w:val="404040"/>
                <w:spacing w:val="-2"/>
                <w:szCs w:val="24"/>
              </w:rPr>
              <w:t>National</w:t>
            </w:r>
          </w:p>
        </w:tc>
        <w:tc>
          <w:tcPr>
            <w:tcW w:w="1661" w:type="dxa"/>
          </w:tcPr>
          <w:p w14:paraId="4217FCF1" w14:textId="77777777" w:rsidR="004A6D04" w:rsidRPr="00EC082A" w:rsidRDefault="00E24CE6">
            <w:pPr>
              <w:pStyle w:val="TableParagraph"/>
              <w:spacing w:before="7"/>
              <w:ind w:left="121"/>
              <w:rPr>
                <w:szCs w:val="24"/>
              </w:rPr>
            </w:pPr>
            <w:r w:rsidRPr="00EC082A">
              <w:rPr>
                <w:color w:val="404040"/>
                <w:spacing w:val="-2"/>
                <w:szCs w:val="24"/>
              </w:rPr>
              <w:t>Local/National</w:t>
            </w:r>
          </w:p>
        </w:tc>
      </w:tr>
      <w:tr w:rsidR="004A6D04" w:rsidRPr="00EC082A" w14:paraId="4DA61BC6" w14:textId="77777777" w:rsidTr="00701BB0">
        <w:trPr>
          <w:trHeight w:val="440"/>
        </w:trPr>
        <w:tc>
          <w:tcPr>
            <w:tcW w:w="2055" w:type="dxa"/>
          </w:tcPr>
          <w:p w14:paraId="5E596608" w14:textId="77777777" w:rsidR="004A6D04" w:rsidRPr="00EC082A" w:rsidRDefault="00E24CE6">
            <w:pPr>
              <w:pStyle w:val="TableParagraph"/>
              <w:spacing w:before="7"/>
              <w:ind w:left="129"/>
              <w:rPr>
                <w:b/>
                <w:szCs w:val="24"/>
              </w:rPr>
            </w:pPr>
            <w:r w:rsidRPr="00EC082A">
              <w:rPr>
                <w:b/>
                <w:color w:val="404040"/>
                <w:spacing w:val="-2"/>
                <w:szCs w:val="24"/>
              </w:rPr>
              <w:t>Duration</w:t>
            </w:r>
          </w:p>
        </w:tc>
        <w:tc>
          <w:tcPr>
            <w:tcW w:w="1966" w:type="dxa"/>
          </w:tcPr>
          <w:p w14:paraId="26AC3B44" w14:textId="77777777" w:rsidR="004A6D04" w:rsidRPr="00EC082A" w:rsidRDefault="00E24CE6">
            <w:pPr>
              <w:pStyle w:val="TableParagraph"/>
              <w:spacing w:before="2"/>
              <w:ind w:left="131"/>
              <w:rPr>
                <w:szCs w:val="24"/>
              </w:rPr>
            </w:pPr>
            <w:r w:rsidRPr="00EC082A">
              <w:rPr>
                <w:color w:val="404040"/>
                <w:spacing w:val="-8"/>
                <w:szCs w:val="24"/>
              </w:rPr>
              <w:t>Short-</w:t>
            </w:r>
            <w:r w:rsidRPr="00EC082A">
              <w:rPr>
                <w:color w:val="404040"/>
                <w:spacing w:val="-4"/>
                <w:szCs w:val="24"/>
              </w:rPr>
              <w:t>Term</w:t>
            </w:r>
          </w:p>
        </w:tc>
        <w:tc>
          <w:tcPr>
            <w:tcW w:w="1664" w:type="dxa"/>
          </w:tcPr>
          <w:p w14:paraId="386A6AEF" w14:textId="77777777" w:rsidR="004A6D04" w:rsidRPr="00EC082A" w:rsidRDefault="00E24CE6">
            <w:pPr>
              <w:pStyle w:val="TableParagraph"/>
              <w:spacing w:before="2"/>
              <w:ind w:left="126"/>
              <w:rPr>
                <w:szCs w:val="24"/>
              </w:rPr>
            </w:pPr>
            <w:r w:rsidRPr="00EC082A">
              <w:rPr>
                <w:color w:val="404040"/>
                <w:spacing w:val="-8"/>
                <w:szCs w:val="24"/>
              </w:rPr>
              <w:t>Short-</w:t>
            </w:r>
            <w:r w:rsidRPr="00EC082A">
              <w:rPr>
                <w:color w:val="404040"/>
                <w:spacing w:val="-4"/>
                <w:szCs w:val="24"/>
              </w:rPr>
              <w:t>Term</w:t>
            </w:r>
          </w:p>
        </w:tc>
        <w:tc>
          <w:tcPr>
            <w:tcW w:w="1971" w:type="dxa"/>
          </w:tcPr>
          <w:p w14:paraId="65951462" w14:textId="77777777" w:rsidR="004A6D04" w:rsidRPr="00EC082A" w:rsidRDefault="00E24CE6">
            <w:pPr>
              <w:pStyle w:val="TableParagraph"/>
              <w:spacing w:before="2"/>
              <w:ind w:left="123"/>
              <w:rPr>
                <w:szCs w:val="24"/>
              </w:rPr>
            </w:pPr>
            <w:r w:rsidRPr="00EC082A">
              <w:rPr>
                <w:color w:val="404040"/>
                <w:spacing w:val="-10"/>
                <w:szCs w:val="24"/>
              </w:rPr>
              <w:t>Long-</w:t>
            </w:r>
            <w:r w:rsidRPr="00EC082A">
              <w:rPr>
                <w:color w:val="404040"/>
                <w:spacing w:val="-4"/>
                <w:szCs w:val="24"/>
              </w:rPr>
              <w:t>Term</w:t>
            </w:r>
          </w:p>
        </w:tc>
        <w:tc>
          <w:tcPr>
            <w:tcW w:w="1661" w:type="dxa"/>
          </w:tcPr>
          <w:p w14:paraId="233BF155" w14:textId="77777777" w:rsidR="004A6D04" w:rsidRPr="00EC082A" w:rsidRDefault="00E24CE6">
            <w:pPr>
              <w:pStyle w:val="TableParagraph"/>
              <w:spacing w:before="2"/>
              <w:ind w:left="121"/>
              <w:rPr>
                <w:szCs w:val="24"/>
              </w:rPr>
            </w:pPr>
            <w:r w:rsidRPr="00EC082A">
              <w:rPr>
                <w:color w:val="404040"/>
                <w:spacing w:val="-10"/>
                <w:szCs w:val="24"/>
              </w:rPr>
              <w:t>Long-</w:t>
            </w:r>
            <w:r w:rsidRPr="00EC082A">
              <w:rPr>
                <w:color w:val="404040"/>
                <w:spacing w:val="-4"/>
                <w:szCs w:val="24"/>
              </w:rPr>
              <w:t>Term</w:t>
            </w:r>
          </w:p>
        </w:tc>
      </w:tr>
      <w:tr w:rsidR="004A6D04" w:rsidRPr="00EC082A" w14:paraId="795EC50B" w14:textId="77777777" w:rsidTr="00701BB0">
        <w:trPr>
          <w:trHeight w:val="445"/>
        </w:trPr>
        <w:tc>
          <w:tcPr>
            <w:tcW w:w="2055" w:type="dxa"/>
          </w:tcPr>
          <w:p w14:paraId="78846939" w14:textId="77777777" w:rsidR="004A6D04" w:rsidRPr="00EC082A" w:rsidRDefault="00E24CE6">
            <w:pPr>
              <w:pStyle w:val="TableParagraph"/>
              <w:spacing w:before="9"/>
              <w:ind w:left="129"/>
              <w:rPr>
                <w:b/>
                <w:szCs w:val="24"/>
              </w:rPr>
            </w:pPr>
            <w:r w:rsidRPr="00EC082A">
              <w:rPr>
                <w:b/>
                <w:color w:val="404040"/>
                <w:spacing w:val="-2"/>
                <w:szCs w:val="24"/>
              </w:rPr>
              <w:t>Probability</w:t>
            </w:r>
          </w:p>
        </w:tc>
        <w:tc>
          <w:tcPr>
            <w:tcW w:w="1966" w:type="dxa"/>
          </w:tcPr>
          <w:p w14:paraId="0AC597F0" w14:textId="77777777" w:rsidR="004A6D04" w:rsidRPr="00EC082A" w:rsidRDefault="00E24CE6">
            <w:pPr>
              <w:pStyle w:val="TableParagraph"/>
              <w:spacing w:before="5"/>
              <w:ind w:left="131"/>
              <w:rPr>
                <w:szCs w:val="24"/>
              </w:rPr>
            </w:pPr>
            <w:r w:rsidRPr="00EC082A">
              <w:rPr>
                <w:color w:val="404040"/>
                <w:spacing w:val="-2"/>
                <w:szCs w:val="24"/>
              </w:rPr>
              <w:t>Definite</w:t>
            </w:r>
          </w:p>
        </w:tc>
        <w:tc>
          <w:tcPr>
            <w:tcW w:w="1664" w:type="dxa"/>
          </w:tcPr>
          <w:p w14:paraId="596278C6" w14:textId="77777777" w:rsidR="004A6D04" w:rsidRPr="00EC082A" w:rsidRDefault="00E24CE6">
            <w:pPr>
              <w:pStyle w:val="TableParagraph"/>
              <w:spacing w:before="5"/>
              <w:ind w:left="126"/>
              <w:rPr>
                <w:szCs w:val="24"/>
              </w:rPr>
            </w:pPr>
            <w:r w:rsidRPr="00EC082A">
              <w:rPr>
                <w:color w:val="404040"/>
                <w:spacing w:val="-2"/>
                <w:szCs w:val="24"/>
              </w:rPr>
              <w:t>Definite</w:t>
            </w:r>
          </w:p>
        </w:tc>
        <w:tc>
          <w:tcPr>
            <w:tcW w:w="1971" w:type="dxa"/>
          </w:tcPr>
          <w:p w14:paraId="31C032AD" w14:textId="77777777" w:rsidR="004A6D04" w:rsidRPr="00EC082A" w:rsidRDefault="00E24CE6">
            <w:pPr>
              <w:pStyle w:val="TableParagraph"/>
              <w:spacing w:before="5"/>
              <w:ind w:left="123"/>
              <w:rPr>
                <w:szCs w:val="24"/>
              </w:rPr>
            </w:pPr>
            <w:r w:rsidRPr="00EC082A">
              <w:rPr>
                <w:color w:val="404040"/>
                <w:spacing w:val="-2"/>
                <w:szCs w:val="24"/>
              </w:rPr>
              <w:t>Definite</w:t>
            </w:r>
          </w:p>
        </w:tc>
        <w:tc>
          <w:tcPr>
            <w:tcW w:w="1661" w:type="dxa"/>
          </w:tcPr>
          <w:p w14:paraId="3564DC28" w14:textId="77777777" w:rsidR="004A6D04" w:rsidRPr="00EC082A" w:rsidRDefault="00E24CE6">
            <w:pPr>
              <w:pStyle w:val="TableParagraph"/>
              <w:spacing w:before="5"/>
              <w:ind w:left="121"/>
              <w:rPr>
                <w:szCs w:val="24"/>
              </w:rPr>
            </w:pPr>
            <w:r w:rsidRPr="00EC082A">
              <w:rPr>
                <w:color w:val="404040"/>
                <w:spacing w:val="-2"/>
                <w:szCs w:val="24"/>
              </w:rPr>
              <w:t>Definite</w:t>
            </w:r>
          </w:p>
        </w:tc>
      </w:tr>
      <w:tr w:rsidR="004A6D04" w:rsidRPr="00EC082A" w14:paraId="1957FE49" w14:textId="77777777" w:rsidTr="00701BB0">
        <w:trPr>
          <w:trHeight w:val="443"/>
        </w:trPr>
        <w:tc>
          <w:tcPr>
            <w:tcW w:w="2055" w:type="dxa"/>
          </w:tcPr>
          <w:p w14:paraId="43BA2105" w14:textId="77777777" w:rsidR="004A6D04" w:rsidRPr="00EC082A" w:rsidRDefault="00E24CE6">
            <w:pPr>
              <w:pStyle w:val="TableParagraph"/>
              <w:spacing w:before="9"/>
              <w:ind w:left="129"/>
              <w:rPr>
                <w:b/>
                <w:szCs w:val="24"/>
              </w:rPr>
            </w:pPr>
            <w:r w:rsidRPr="00EC082A">
              <w:rPr>
                <w:b/>
                <w:color w:val="404040"/>
                <w:spacing w:val="-2"/>
                <w:szCs w:val="24"/>
              </w:rPr>
              <w:t>Consequence</w:t>
            </w:r>
          </w:p>
        </w:tc>
        <w:tc>
          <w:tcPr>
            <w:tcW w:w="1966" w:type="dxa"/>
          </w:tcPr>
          <w:p w14:paraId="5691978E" w14:textId="77777777" w:rsidR="004A6D04" w:rsidRPr="00EC082A" w:rsidRDefault="00E24CE6">
            <w:pPr>
              <w:pStyle w:val="TableParagraph"/>
              <w:spacing w:before="5"/>
              <w:ind w:left="131"/>
              <w:rPr>
                <w:szCs w:val="24"/>
              </w:rPr>
            </w:pPr>
            <w:r w:rsidRPr="00EC082A">
              <w:rPr>
                <w:color w:val="404040"/>
                <w:spacing w:val="-2"/>
                <w:szCs w:val="24"/>
              </w:rPr>
              <w:t>Medium</w:t>
            </w:r>
          </w:p>
        </w:tc>
        <w:tc>
          <w:tcPr>
            <w:tcW w:w="1664" w:type="dxa"/>
          </w:tcPr>
          <w:p w14:paraId="2A6FFB27" w14:textId="77777777" w:rsidR="004A6D04" w:rsidRPr="00EC082A" w:rsidRDefault="00E24CE6">
            <w:pPr>
              <w:pStyle w:val="TableParagraph"/>
              <w:spacing w:before="5"/>
              <w:ind w:left="126"/>
              <w:rPr>
                <w:szCs w:val="24"/>
              </w:rPr>
            </w:pPr>
            <w:r w:rsidRPr="00EC082A">
              <w:rPr>
                <w:color w:val="404040"/>
                <w:spacing w:val="-2"/>
                <w:szCs w:val="24"/>
              </w:rPr>
              <w:t>Moderate</w:t>
            </w:r>
          </w:p>
        </w:tc>
        <w:tc>
          <w:tcPr>
            <w:tcW w:w="1971" w:type="dxa"/>
          </w:tcPr>
          <w:p w14:paraId="2502D578" w14:textId="77777777" w:rsidR="004A6D04" w:rsidRPr="00EC082A" w:rsidRDefault="00E24CE6">
            <w:pPr>
              <w:pStyle w:val="TableParagraph"/>
              <w:spacing w:before="5"/>
              <w:ind w:left="123"/>
              <w:rPr>
                <w:szCs w:val="24"/>
              </w:rPr>
            </w:pPr>
            <w:r w:rsidRPr="00EC082A">
              <w:rPr>
                <w:color w:val="404040"/>
                <w:spacing w:val="-2"/>
                <w:szCs w:val="24"/>
              </w:rPr>
              <w:t>Medium</w:t>
            </w:r>
          </w:p>
        </w:tc>
        <w:tc>
          <w:tcPr>
            <w:tcW w:w="1661" w:type="dxa"/>
          </w:tcPr>
          <w:p w14:paraId="78C42F50" w14:textId="77777777" w:rsidR="004A6D04" w:rsidRPr="00EC082A" w:rsidRDefault="00E24CE6">
            <w:pPr>
              <w:pStyle w:val="TableParagraph"/>
              <w:spacing w:before="5"/>
              <w:ind w:left="121"/>
              <w:rPr>
                <w:szCs w:val="24"/>
              </w:rPr>
            </w:pPr>
            <w:r w:rsidRPr="00EC082A">
              <w:rPr>
                <w:color w:val="404040"/>
                <w:spacing w:val="-2"/>
                <w:szCs w:val="24"/>
              </w:rPr>
              <w:t>Moderate</w:t>
            </w:r>
          </w:p>
        </w:tc>
      </w:tr>
      <w:tr w:rsidR="004A6D04" w:rsidRPr="00EC082A" w14:paraId="3AE9FCB9" w14:textId="77777777" w:rsidTr="00701BB0">
        <w:trPr>
          <w:trHeight w:val="445"/>
        </w:trPr>
        <w:tc>
          <w:tcPr>
            <w:tcW w:w="2055" w:type="dxa"/>
          </w:tcPr>
          <w:p w14:paraId="5FC2F17D" w14:textId="77777777" w:rsidR="004A6D04" w:rsidRPr="00EC082A" w:rsidRDefault="00E24CE6">
            <w:pPr>
              <w:pStyle w:val="TableParagraph"/>
              <w:spacing w:before="7"/>
              <w:ind w:left="129"/>
              <w:rPr>
                <w:b/>
                <w:szCs w:val="24"/>
              </w:rPr>
            </w:pPr>
            <w:r w:rsidRPr="00EC082A">
              <w:rPr>
                <w:b/>
                <w:color w:val="404040"/>
                <w:spacing w:val="-2"/>
                <w:szCs w:val="24"/>
              </w:rPr>
              <w:t>Significance</w:t>
            </w:r>
          </w:p>
        </w:tc>
        <w:tc>
          <w:tcPr>
            <w:tcW w:w="1966" w:type="dxa"/>
          </w:tcPr>
          <w:p w14:paraId="54B72060" w14:textId="77777777" w:rsidR="004A6D04" w:rsidRPr="00EC082A" w:rsidRDefault="00E24CE6">
            <w:pPr>
              <w:pStyle w:val="TableParagraph"/>
              <w:spacing w:before="2"/>
              <w:ind w:left="131"/>
              <w:rPr>
                <w:szCs w:val="24"/>
              </w:rPr>
            </w:pPr>
            <w:r w:rsidRPr="00EC082A">
              <w:rPr>
                <w:color w:val="404040"/>
                <w:spacing w:val="-6"/>
                <w:szCs w:val="24"/>
              </w:rPr>
              <w:t>Medium</w:t>
            </w:r>
            <w:r w:rsidRPr="00EC082A">
              <w:rPr>
                <w:color w:val="404040"/>
                <w:spacing w:val="-7"/>
                <w:szCs w:val="24"/>
              </w:rPr>
              <w:t xml:space="preserve"> </w:t>
            </w:r>
            <w:r w:rsidRPr="00EC082A">
              <w:rPr>
                <w:color w:val="404040"/>
                <w:spacing w:val="-2"/>
                <w:szCs w:val="24"/>
              </w:rPr>
              <w:t>Benefit</w:t>
            </w:r>
          </w:p>
        </w:tc>
        <w:tc>
          <w:tcPr>
            <w:tcW w:w="1664" w:type="dxa"/>
          </w:tcPr>
          <w:p w14:paraId="1061E629" w14:textId="77777777" w:rsidR="004A6D04" w:rsidRPr="00EC082A" w:rsidRDefault="00E24CE6">
            <w:pPr>
              <w:pStyle w:val="TableParagraph"/>
              <w:spacing w:before="2"/>
              <w:ind w:left="126"/>
              <w:rPr>
                <w:szCs w:val="24"/>
              </w:rPr>
            </w:pPr>
            <w:r w:rsidRPr="00EC082A">
              <w:rPr>
                <w:color w:val="404040"/>
                <w:spacing w:val="-2"/>
                <w:szCs w:val="24"/>
              </w:rPr>
              <w:t>Moderate</w:t>
            </w:r>
          </w:p>
        </w:tc>
        <w:tc>
          <w:tcPr>
            <w:tcW w:w="1971" w:type="dxa"/>
          </w:tcPr>
          <w:p w14:paraId="16C759DC" w14:textId="77777777" w:rsidR="004A6D04" w:rsidRPr="00EC082A" w:rsidRDefault="00E24CE6">
            <w:pPr>
              <w:pStyle w:val="TableParagraph"/>
              <w:spacing w:before="2"/>
              <w:ind w:left="123"/>
              <w:rPr>
                <w:szCs w:val="24"/>
              </w:rPr>
            </w:pPr>
            <w:r w:rsidRPr="00EC082A">
              <w:rPr>
                <w:color w:val="404040"/>
                <w:spacing w:val="-6"/>
                <w:szCs w:val="24"/>
              </w:rPr>
              <w:t>Medium</w:t>
            </w:r>
            <w:r w:rsidRPr="00EC082A">
              <w:rPr>
                <w:color w:val="404040"/>
                <w:spacing w:val="-7"/>
                <w:szCs w:val="24"/>
              </w:rPr>
              <w:t xml:space="preserve"> </w:t>
            </w:r>
            <w:r w:rsidRPr="00EC082A">
              <w:rPr>
                <w:color w:val="404040"/>
                <w:spacing w:val="-2"/>
                <w:szCs w:val="24"/>
              </w:rPr>
              <w:t>Benefit</w:t>
            </w:r>
          </w:p>
        </w:tc>
        <w:tc>
          <w:tcPr>
            <w:tcW w:w="1661" w:type="dxa"/>
          </w:tcPr>
          <w:p w14:paraId="78CF11C7" w14:textId="77777777" w:rsidR="004A6D04" w:rsidRPr="00EC082A" w:rsidRDefault="00E24CE6">
            <w:pPr>
              <w:pStyle w:val="TableParagraph"/>
              <w:spacing w:line="216" w:lineRule="exact"/>
              <w:ind w:left="20"/>
              <w:rPr>
                <w:szCs w:val="24"/>
              </w:rPr>
            </w:pPr>
            <w:r w:rsidRPr="00EC082A">
              <w:rPr>
                <w:spacing w:val="-2"/>
                <w:szCs w:val="24"/>
              </w:rPr>
              <w:t>Moderate</w:t>
            </w:r>
          </w:p>
        </w:tc>
      </w:tr>
    </w:tbl>
    <w:p w14:paraId="3D9121BE" w14:textId="77777777" w:rsidR="004A6D04" w:rsidRPr="00701BB0" w:rsidRDefault="00E24CE6" w:rsidP="00701BB0">
      <w:pPr>
        <w:spacing w:before="240"/>
        <w:rPr>
          <w:b/>
          <w:bCs/>
        </w:rPr>
      </w:pPr>
      <w:r w:rsidRPr="00701BB0">
        <w:rPr>
          <w:b/>
          <w:bCs/>
        </w:rPr>
        <w:t>Recommendations</w:t>
      </w:r>
      <w:r w:rsidRPr="00701BB0">
        <w:rPr>
          <w:b/>
          <w:bCs/>
          <w:spacing w:val="-8"/>
        </w:rPr>
        <w:t xml:space="preserve"> </w:t>
      </w:r>
      <w:r w:rsidRPr="00701BB0">
        <w:rPr>
          <w:b/>
          <w:bCs/>
        </w:rPr>
        <w:t>and</w:t>
      </w:r>
      <w:r w:rsidRPr="00701BB0">
        <w:rPr>
          <w:b/>
          <w:bCs/>
          <w:spacing w:val="-11"/>
        </w:rPr>
        <w:t xml:space="preserve"> </w:t>
      </w:r>
      <w:r w:rsidRPr="00701BB0">
        <w:rPr>
          <w:b/>
          <w:bCs/>
        </w:rPr>
        <w:t>Enhancement</w:t>
      </w:r>
      <w:r w:rsidRPr="00701BB0">
        <w:rPr>
          <w:b/>
          <w:bCs/>
          <w:spacing w:val="-7"/>
        </w:rPr>
        <w:t xml:space="preserve"> </w:t>
      </w:r>
      <w:r w:rsidRPr="00701BB0">
        <w:rPr>
          <w:b/>
          <w:bCs/>
          <w:spacing w:val="-2"/>
        </w:rPr>
        <w:t>Measures</w:t>
      </w:r>
    </w:p>
    <w:p w14:paraId="03C85C61" w14:textId="77777777" w:rsidR="004A6D04" w:rsidRPr="00701BB0" w:rsidRDefault="00E24CE6" w:rsidP="00E8471B">
      <w:pPr>
        <w:pStyle w:val="Paragraphedeliste"/>
        <w:numPr>
          <w:ilvl w:val="0"/>
          <w:numId w:val="39"/>
        </w:numPr>
      </w:pPr>
      <w:r w:rsidRPr="00701BB0">
        <w:t>The Proponent will seek to maximise local recruitment and local content benefits, by adopting suitable local recruitment and local content policies and plans. Any established plans will form part of the contractual obligation of any third-party contactors during both the construction and operational phases of the Project. Priority of employment of unskilled labour will be given to the project affected people, especially those who seasonal agricultural fields will be displaced by the Project.</w:t>
      </w:r>
    </w:p>
    <w:p w14:paraId="388CAD5C" w14:textId="77777777" w:rsidR="004A6D04" w:rsidRPr="00701BB0" w:rsidRDefault="00E24CE6" w:rsidP="00E8471B">
      <w:pPr>
        <w:pStyle w:val="Paragraphedeliste"/>
        <w:numPr>
          <w:ilvl w:val="0"/>
          <w:numId w:val="39"/>
        </w:numPr>
      </w:pPr>
      <w:r w:rsidRPr="00701BB0">
        <w:t>All local recruitment and labour management will be undertaken by the Proponent, or third- party contractors, consistent with Zambian national labour and occupation health and safety laws. This will include any international obligations (including any applicable ILO provisions signed and ratified by Zambia).</w:t>
      </w:r>
    </w:p>
    <w:p w14:paraId="07E37E23" w14:textId="77777777" w:rsidR="004A6D04" w:rsidRPr="00701BB0" w:rsidRDefault="00E24CE6" w:rsidP="00E8471B">
      <w:pPr>
        <w:pStyle w:val="Paragraphedeliste"/>
        <w:numPr>
          <w:ilvl w:val="0"/>
          <w:numId w:val="39"/>
        </w:numPr>
      </w:pPr>
      <w:r w:rsidRPr="00701BB0">
        <w:t>Under the recruitment policies, preferential employment will be promoted for local people, women and vulnerable groups consistent with national labour law and any affirmative action</w:t>
      </w:r>
    </w:p>
    <w:p w14:paraId="3D6AC4C7" w14:textId="77777777" w:rsidR="004A6D04" w:rsidRPr="00701BB0" w:rsidRDefault="004A6D04" w:rsidP="00701BB0">
      <w:pPr>
        <w:sectPr w:rsidR="004A6D04" w:rsidRPr="00701BB0">
          <w:pgSz w:w="11920" w:h="16850"/>
          <w:pgMar w:top="1340" w:right="740" w:bottom="1260" w:left="880" w:header="0" w:footer="1060" w:gutter="0"/>
          <w:cols w:space="720"/>
        </w:sectPr>
      </w:pPr>
    </w:p>
    <w:p w14:paraId="440BEBBF" w14:textId="77777777" w:rsidR="004A6D04" w:rsidRPr="00701BB0" w:rsidRDefault="00E24CE6" w:rsidP="00E8471B">
      <w:pPr>
        <w:pStyle w:val="Paragraphedeliste"/>
        <w:numPr>
          <w:ilvl w:val="0"/>
          <w:numId w:val="39"/>
        </w:numPr>
      </w:pPr>
      <w:r w:rsidRPr="00701BB0">
        <w:lastRenderedPageBreak/>
        <w:t>policies, guidelines or laws.</w:t>
      </w:r>
    </w:p>
    <w:p w14:paraId="185FD5FB" w14:textId="77777777" w:rsidR="004A6D04" w:rsidRPr="00701BB0" w:rsidRDefault="00E24CE6" w:rsidP="00E8471B">
      <w:pPr>
        <w:pStyle w:val="Paragraphedeliste"/>
        <w:numPr>
          <w:ilvl w:val="0"/>
          <w:numId w:val="39"/>
        </w:numPr>
      </w:pPr>
      <w:r w:rsidRPr="00701BB0">
        <w:t>Measures will be put in place measures to ensure no employee or job applicant is discriminated against on the basis of his or her race, gender, marital status, nationality, age, religion or sexual orientation.</w:t>
      </w:r>
    </w:p>
    <w:p w14:paraId="2FA0BEA0" w14:textId="77777777" w:rsidR="004A6D04" w:rsidRPr="00701BB0" w:rsidRDefault="00E24CE6" w:rsidP="00E8471B">
      <w:pPr>
        <w:pStyle w:val="Paragraphedeliste"/>
        <w:numPr>
          <w:ilvl w:val="0"/>
          <w:numId w:val="39"/>
        </w:numPr>
        <w:rPr>
          <w:szCs w:val="24"/>
        </w:rPr>
      </w:pPr>
      <w:r w:rsidRPr="00701BB0">
        <w:t>The Proponent will undertake, to the maximum extent possible, to promote local procurement with preferential buying from businesses in Kitwe town and Copperbelt province. Only where goods or services are not available locally to a sufficient quality or quantity will international</w:t>
      </w:r>
      <w:r w:rsidRPr="00701BB0">
        <w:rPr>
          <w:szCs w:val="24"/>
        </w:rPr>
        <w:t xml:space="preserve"> markets be accessed.</w:t>
      </w:r>
    </w:p>
    <w:p w14:paraId="44BDBBB1" w14:textId="77777777" w:rsidR="004A6D04" w:rsidRPr="00EC082A" w:rsidRDefault="00E24CE6" w:rsidP="006878EC">
      <w:pPr>
        <w:pStyle w:val="Titre3"/>
      </w:pPr>
      <w:bookmarkStart w:id="267" w:name="_bookmark97"/>
      <w:bookmarkStart w:id="268" w:name="_Toc198363387"/>
      <w:bookmarkEnd w:id="267"/>
      <w:r w:rsidRPr="00A7286C">
        <w:t>Improved</w:t>
      </w:r>
      <w:r w:rsidRPr="00EC082A">
        <w:rPr>
          <w:spacing w:val="-5"/>
        </w:rPr>
        <w:t xml:space="preserve"> </w:t>
      </w:r>
      <w:r w:rsidRPr="00EC082A">
        <w:t>Utilization</w:t>
      </w:r>
      <w:r w:rsidRPr="00EC082A">
        <w:rPr>
          <w:spacing w:val="-3"/>
        </w:rPr>
        <w:t xml:space="preserve"> </w:t>
      </w:r>
      <w:r w:rsidRPr="00EC082A">
        <w:t>of</w:t>
      </w:r>
      <w:r w:rsidRPr="00EC082A">
        <w:rPr>
          <w:spacing w:val="-6"/>
        </w:rPr>
        <w:t xml:space="preserve"> </w:t>
      </w:r>
      <w:r w:rsidRPr="00EC082A">
        <w:t>the</w:t>
      </w:r>
      <w:r w:rsidRPr="00EC082A">
        <w:rPr>
          <w:spacing w:val="-7"/>
        </w:rPr>
        <w:t xml:space="preserve"> </w:t>
      </w:r>
      <w:r w:rsidRPr="00EC082A">
        <w:rPr>
          <w:spacing w:val="-4"/>
        </w:rPr>
        <w:t>Land</w:t>
      </w:r>
      <w:bookmarkEnd w:id="268"/>
    </w:p>
    <w:p w14:paraId="3DD65EA7" w14:textId="77777777" w:rsidR="004A6D04" w:rsidRPr="00EC082A" w:rsidRDefault="00E24CE6" w:rsidP="006878EC">
      <w:pPr>
        <w:pStyle w:val="Corpsdetexte"/>
        <w:spacing w:after="240" w:line="271" w:lineRule="auto"/>
        <w:ind w:right="378"/>
      </w:pPr>
      <w:r w:rsidRPr="00EC082A">
        <w:rPr>
          <w:spacing w:val="-4"/>
        </w:rPr>
        <w:t>Some</w:t>
      </w:r>
      <w:r w:rsidRPr="00EC082A">
        <w:rPr>
          <w:spacing w:val="-11"/>
        </w:rPr>
        <w:t xml:space="preserve"> </w:t>
      </w:r>
      <w:r w:rsidRPr="00EC082A">
        <w:rPr>
          <w:spacing w:val="-4"/>
        </w:rPr>
        <w:t>sections</w:t>
      </w:r>
      <w:r w:rsidRPr="00EC082A">
        <w:rPr>
          <w:spacing w:val="-11"/>
        </w:rPr>
        <w:t xml:space="preserve"> </w:t>
      </w:r>
      <w:r w:rsidRPr="00EC082A">
        <w:rPr>
          <w:spacing w:val="-4"/>
        </w:rPr>
        <w:t>of</w:t>
      </w:r>
      <w:r w:rsidRPr="00EC082A">
        <w:rPr>
          <w:spacing w:val="-11"/>
        </w:rPr>
        <w:t xml:space="preserve"> </w:t>
      </w:r>
      <w:r w:rsidRPr="00EC082A">
        <w:rPr>
          <w:spacing w:val="-4"/>
        </w:rPr>
        <w:t>the</w:t>
      </w:r>
      <w:r w:rsidRPr="00EC082A">
        <w:rPr>
          <w:spacing w:val="-11"/>
        </w:rPr>
        <w:t xml:space="preserve"> </w:t>
      </w:r>
      <w:r w:rsidRPr="00EC082A">
        <w:rPr>
          <w:spacing w:val="-4"/>
        </w:rPr>
        <w:t>proposed</w:t>
      </w:r>
      <w:r w:rsidRPr="00EC082A">
        <w:rPr>
          <w:spacing w:val="-11"/>
        </w:rPr>
        <w:t xml:space="preserve"> </w:t>
      </w:r>
      <w:r w:rsidRPr="00EC082A">
        <w:rPr>
          <w:spacing w:val="-4"/>
        </w:rPr>
        <w:t>project</w:t>
      </w:r>
      <w:r w:rsidRPr="00EC082A">
        <w:rPr>
          <w:spacing w:val="-11"/>
        </w:rPr>
        <w:t xml:space="preserve"> </w:t>
      </w:r>
      <w:r w:rsidRPr="00EC082A">
        <w:rPr>
          <w:spacing w:val="-4"/>
        </w:rPr>
        <w:t>areas</w:t>
      </w:r>
      <w:r w:rsidRPr="00EC082A">
        <w:rPr>
          <w:spacing w:val="-11"/>
        </w:rPr>
        <w:t xml:space="preserve"> </w:t>
      </w:r>
      <w:r w:rsidRPr="00EC082A">
        <w:rPr>
          <w:spacing w:val="-4"/>
        </w:rPr>
        <w:t>have</w:t>
      </w:r>
      <w:r w:rsidRPr="00EC082A">
        <w:rPr>
          <w:spacing w:val="-11"/>
        </w:rPr>
        <w:t xml:space="preserve"> </w:t>
      </w:r>
      <w:r w:rsidRPr="00EC082A">
        <w:rPr>
          <w:spacing w:val="-4"/>
        </w:rPr>
        <w:t>been</w:t>
      </w:r>
      <w:r w:rsidRPr="00EC082A">
        <w:rPr>
          <w:spacing w:val="-11"/>
        </w:rPr>
        <w:t xml:space="preserve"> </w:t>
      </w:r>
      <w:r w:rsidRPr="00EC082A">
        <w:rPr>
          <w:spacing w:val="-4"/>
        </w:rPr>
        <w:t>used</w:t>
      </w:r>
      <w:r w:rsidRPr="00EC082A">
        <w:rPr>
          <w:spacing w:val="-11"/>
        </w:rPr>
        <w:t xml:space="preserve"> </w:t>
      </w:r>
      <w:r w:rsidRPr="00EC082A">
        <w:rPr>
          <w:spacing w:val="-4"/>
        </w:rPr>
        <w:t>for</w:t>
      </w:r>
      <w:r w:rsidRPr="00EC082A">
        <w:rPr>
          <w:spacing w:val="-11"/>
        </w:rPr>
        <w:t xml:space="preserve"> </w:t>
      </w:r>
      <w:r w:rsidRPr="00EC082A">
        <w:rPr>
          <w:spacing w:val="-4"/>
        </w:rPr>
        <w:t>illegal</w:t>
      </w:r>
      <w:r w:rsidRPr="00EC082A">
        <w:rPr>
          <w:spacing w:val="-11"/>
        </w:rPr>
        <w:t xml:space="preserve"> </w:t>
      </w:r>
      <w:r w:rsidRPr="00EC082A">
        <w:rPr>
          <w:spacing w:val="-4"/>
        </w:rPr>
        <w:t>sand</w:t>
      </w:r>
      <w:r w:rsidRPr="00EC082A">
        <w:rPr>
          <w:spacing w:val="-11"/>
        </w:rPr>
        <w:t xml:space="preserve"> </w:t>
      </w:r>
      <w:r w:rsidRPr="00EC082A">
        <w:rPr>
          <w:spacing w:val="-4"/>
        </w:rPr>
        <w:t>mining</w:t>
      </w:r>
      <w:r w:rsidRPr="00EC082A">
        <w:rPr>
          <w:spacing w:val="-11"/>
        </w:rPr>
        <w:t xml:space="preserve"> </w:t>
      </w:r>
      <w:r w:rsidRPr="00EC082A">
        <w:rPr>
          <w:spacing w:val="-4"/>
        </w:rPr>
        <w:t>and</w:t>
      </w:r>
      <w:r w:rsidRPr="00EC082A">
        <w:rPr>
          <w:spacing w:val="-11"/>
        </w:rPr>
        <w:t xml:space="preserve"> </w:t>
      </w:r>
      <w:r w:rsidRPr="00EC082A">
        <w:rPr>
          <w:spacing w:val="-4"/>
        </w:rPr>
        <w:t>laterite</w:t>
      </w:r>
      <w:r w:rsidRPr="00EC082A">
        <w:rPr>
          <w:spacing w:val="-11"/>
        </w:rPr>
        <w:t xml:space="preserve"> </w:t>
      </w:r>
      <w:r w:rsidRPr="00EC082A">
        <w:rPr>
          <w:spacing w:val="-4"/>
        </w:rPr>
        <w:t xml:space="preserve">borrow </w:t>
      </w:r>
      <w:r w:rsidRPr="00EC082A">
        <w:rPr>
          <w:spacing w:val="-2"/>
        </w:rPr>
        <w:t>pits</w:t>
      </w:r>
      <w:r w:rsidRPr="00EC082A">
        <w:rPr>
          <w:spacing w:val="-7"/>
        </w:rPr>
        <w:t xml:space="preserve"> </w:t>
      </w:r>
      <w:r w:rsidRPr="00EC082A">
        <w:rPr>
          <w:spacing w:val="-2"/>
        </w:rPr>
        <w:t>which</w:t>
      </w:r>
      <w:r w:rsidRPr="00EC082A">
        <w:rPr>
          <w:spacing w:val="-8"/>
        </w:rPr>
        <w:t xml:space="preserve"> </w:t>
      </w:r>
      <w:r w:rsidRPr="00EC082A">
        <w:rPr>
          <w:spacing w:val="-2"/>
        </w:rPr>
        <w:t>have</w:t>
      </w:r>
      <w:r w:rsidRPr="00EC082A">
        <w:rPr>
          <w:spacing w:val="-6"/>
        </w:rPr>
        <w:t xml:space="preserve"> </w:t>
      </w:r>
      <w:r w:rsidRPr="00EC082A">
        <w:rPr>
          <w:spacing w:val="-2"/>
        </w:rPr>
        <w:t>potential</w:t>
      </w:r>
      <w:r w:rsidRPr="00EC082A">
        <w:rPr>
          <w:spacing w:val="-9"/>
        </w:rPr>
        <w:t xml:space="preserve"> </w:t>
      </w:r>
      <w:r w:rsidRPr="00EC082A">
        <w:rPr>
          <w:spacing w:val="-2"/>
        </w:rPr>
        <w:t>of</w:t>
      </w:r>
      <w:r w:rsidRPr="00EC082A">
        <w:rPr>
          <w:spacing w:val="-8"/>
        </w:rPr>
        <w:t xml:space="preserve"> </w:t>
      </w:r>
      <w:r w:rsidRPr="00EC082A">
        <w:rPr>
          <w:spacing w:val="-2"/>
        </w:rPr>
        <w:t>degrading</w:t>
      </w:r>
      <w:r w:rsidRPr="00EC082A">
        <w:rPr>
          <w:spacing w:val="-10"/>
        </w:rPr>
        <w:t xml:space="preserve"> </w:t>
      </w:r>
      <w:r w:rsidRPr="00EC082A">
        <w:rPr>
          <w:spacing w:val="-2"/>
        </w:rPr>
        <w:t>the</w:t>
      </w:r>
      <w:r w:rsidRPr="00EC082A">
        <w:rPr>
          <w:spacing w:val="-9"/>
        </w:rPr>
        <w:t xml:space="preserve"> </w:t>
      </w:r>
      <w:r w:rsidRPr="00EC082A">
        <w:rPr>
          <w:spacing w:val="-2"/>
        </w:rPr>
        <w:t>land</w:t>
      </w:r>
      <w:r w:rsidRPr="00EC082A">
        <w:rPr>
          <w:spacing w:val="-7"/>
        </w:rPr>
        <w:t xml:space="preserve"> </w:t>
      </w:r>
      <w:r w:rsidRPr="00EC082A">
        <w:rPr>
          <w:spacing w:val="-2"/>
        </w:rPr>
        <w:t>and</w:t>
      </w:r>
      <w:r w:rsidRPr="00EC082A">
        <w:rPr>
          <w:spacing w:val="-8"/>
        </w:rPr>
        <w:t xml:space="preserve"> </w:t>
      </w:r>
      <w:r w:rsidRPr="00EC082A">
        <w:rPr>
          <w:spacing w:val="-2"/>
        </w:rPr>
        <w:t>environment.</w:t>
      </w:r>
      <w:r w:rsidRPr="00EC082A">
        <w:rPr>
          <w:spacing w:val="-5"/>
        </w:rPr>
        <w:t xml:space="preserve"> </w:t>
      </w:r>
      <w:r w:rsidRPr="00EC082A">
        <w:rPr>
          <w:spacing w:val="-2"/>
        </w:rPr>
        <w:t>The</w:t>
      </w:r>
      <w:r w:rsidRPr="00EC082A">
        <w:rPr>
          <w:spacing w:val="-8"/>
        </w:rPr>
        <w:t xml:space="preserve"> </w:t>
      </w:r>
      <w:r w:rsidRPr="00EC082A">
        <w:rPr>
          <w:spacing w:val="-2"/>
        </w:rPr>
        <w:t>implementation</w:t>
      </w:r>
      <w:r w:rsidRPr="00EC082A">
        <w:rPr>
          <w:spacing w:val="-7"/>
        </w:rPr>
        <w:t xml:space="preserve"> </w:t>
      </w:r>
      <w:r w:rsidRPr="00EC082A">
        <w:rPr>
          <w:spacing w:val="-2"/>
        </w:rPr>
        <w:t>of</w:t>
      </w:r>
      <w:r w:rsidRPr="00EC082A">
        <w:rPr>
          <w:spacing w:val="-11"/>
        </w:rPr>
        <w:t xml:space="preserve"> </w:t>
      </w:r>
      <w:r w:rsidRPr="00EC082A">
        <w:rPr>
          <w:spacing w:val="-2"/>
        </w:rPr>
        <w:t>the</w:t>
      </w:r>
      <w:r w:rsidRPr="00EC082A">
        <w:rPr>
          <w:spacing w:val="-8"/>
        </w:rPr>
        <w:t xml:space="preserve"> </w:t>
      </w:r>
      <w:r w:rsidRPr="00EC082A">
        <w:rPr>
          <w:spacing w:val="-2"/>
        </w:rPr>
        <w:t xml:space="preserve">project </w:t>
      </w:r>
      <w:r w:rsidRPr="00EC082A">
        <w:rPr>
          <w:spacing w:val="-4"/>
        </w:rPr>
        <w:t>will</w:t>
      </w:r>
      <w:r w:rsidRPr="00EC082A">
        <w:rPr>
          <w:spacing w:val="-7"/>
        </w:rPr>
        <w:t xml:space="preserve"> </w:t>
      </w:r>
      <w:r w:rsidRPr="00EC082A">
        <w:rPr>
          <w:spacing w:val="-4"/>
        </w:rPr>
        <w:t>mean</w:t>
      </w:r>
      <w:r w:rsidRPr="00EC082A">
        <w:rPr>
          <w:spacing w:val="-11"/>
        </w:rPr>
        <w:t xml:space="preserve"> </w:t>
      </w:r>
      <w:r w:rsidRPr="00EC082A">
        <w:rPr>
          <w:spacing w:val="-4"/>
        </w:rPr>
        <w:t>the</w:t>
      </w:r>
      <w:r w:rsidRPr="00EC082A">
        <w:rPr>
          <w:spacing w:val="-11"/>
        </w:rPr>
        <w:t xml:space="preserve"> </w:t>
      </w:r>
      <w:r w:rsidRPr="00EC082A">
        <w:rPr>
          <w:spacing w:val="-4"/>
        </w:rPr>
        <w:t>land</w:t>
      </w:r>
      <w:r w:rsidRPr="00EC082A">
        <w:rPr>
          <w:spacing w:val="-7"/>
        </w:rPr>
        <w:t xml:space="preserve"> </w:t>
      </w:r>
      <w:r w:rsidRPr="00EC082A">
        <w:rPr>
          <w:spacing w:val="-4"/>
        </w:rPr>
        <w:t>will</w:t>
      </w:r>
      <w:r w:rsidRPr="00EC082A">
        <w:rPr>
          <w:spacing w:val="-8"/>
        </w:rPr>
        <w:t xml:space="preserve"> </w:t>
      </w:r>
      <w:r w:rsidRPr="00EC082A">
        <w:rPr>
          <w:spacing w:val="-4"/>
        </w:rPr>
        <w:t>be</w:t>
      </w:r>
      <w:r w:rsidRPr="00EC082A">
        <w:rPr>
          <w:spacing w:val="-11"/>
        </w:rPr>
        <w:t xml:space="preserve"> </w:t>
      </w:r>
      <w:r w:rsidRPr="00EC082A">
        <w:rPr>
          <w:spacing w:val="-4"/>
        </w:rPr>
        <w:t>secured</w:t>
      </w:r>
      <w:r w:rsidRPr="00EC082A">
        <w:rPr>
          <w:spacing w:val="-9"/>
        </w:rPr>
        <w:t xml:space="preserve"> </w:t>
      </w:r>
      <w:r w:rsidRPr="00EC082A">
        <w:rPr>
          <w:spacing w:val="-4"/>
        </w:rPr>
        <w:t>and</w:t>
      </w:r>
      <w:r w:rsidRPr="00EC082A">
        <w:rPr>
          <w:spacing w:val="-9"/>
        </w:rPr>
        <w:t xml:space="preserve"> </w:t>
      </w:r>
      <w:r w:rsidRPr="00EC082A">
        <w:rPr>
          <w:spacing w:val="-4"/>
        </w:rPr>
        <w:t>such</w:t>
      </w:r>
      <w:r w:rsidRPr="00EC082A">
        <w:rPr>
          <w:spacing w:val="-9"/>
        </w:rPr>
        <w:t xml:space="preserve"> </w:t>
      </w:r>
      <w:r w:rsidRPr="00EC082A">
        <w:rPr>
          <w:spacing w:val="-4"/>
        </w:rPr>
        <w:t>illegal</w:t>
      </w:r>
      <w:r w:rsidRPr="00EC082A">
        <w:rPr>
          <w:spacing w:val="-8"/>
        </w:rPr>
        <w:t xml:space="preserve"> </w:t>
      </w:r>
      <w:r w:rsidRPr="00EC082A">
        <w:rPr>
          <w:spacing w:val="-4"/>
        </w:rPr>
        <w:t>activities</w:t>
      </w:r>
      <w:r w:rsidRPr="00EC082A">
        <w:rPr>
          <w:spacing w:val="-7"/>
        </w:rPr>
        <w:t xml:space="preserve"> </w:t>
      </w:r>
      <w:r w:rsidRPr="00EC082A">
        <w:rPr>
          <w:spacing w:val="-4"/>
        </w:rPr>
        <w:t>will</w:t>
      </w:r>
      <w:r w:rsidRPr="00EC082A">
        <w:rPr>
          <w:spacing w:val="-9"/>
        </w:rPr>
        <w:t xml:space="preserve"> </w:t>
      </w:r>
      <w:r w:rsidRPr="00EC082A">
        <w:rPr>
          <w:spacing w:val="-4"/>
        </w:rPr>
        <w:t>be</w:t>
      </w:r>
      <w:r w:rsidRPr="00EC082A">
        <w:rPr>
          <w:spacing w:val="-8"/>
        </w:rPr>
        <w:t xml:space="preserve"> </w:t>
      </w:r>
      <w:r w:rsidRPr="00EC082A">
        <w:rPr>
          <w:spacing w:val="-4"/>
        </w:rPr>
        <w:t>stopped,</w:t>
      </w:r>
      <w:r w:rsidRPr="00EC082A">
        <w:rPr>
          <w:spacing w:val="-9"/>
        </w:rPr>
        <w:t xml:space="preserve"> </w:t>
      </w:r>
      <w:r w:rsidRPr="00EC082A">
        <w:rPr>
          <w:spacing w:val="-4"/>
        </w:rPr>
        <w:t>hence,</w:t>
      </w:r>
      <w:r w:rsidRPr="00EC082A">
        <w:rPr>
          <w:spacing w:val="-7"/>
        </w:rPr>
        <w:t xml:space="preserve"> </w:t>
      </w:r>
      <w:r w:rsidRPr="00EC082A">
        <w:rPr>
          <w:spacing w:val="-4"/>
        </w:rPr>
        <w:t>the</w:t>
      </w:r>
      <w:r w:rsidRPr="00EC082A">
        <w:rPr>
          <w:spacing w:val="-11"/>
        </w:rPr>
        <w:t xml:space="preserve"> </w:t>
      </w:r>
      <w:r w:rsidRPr="00EC082A">
        <w:rPr>
          <w:spacing w:val="-4"/>
        </w:rPr>
        <w:t>benefit</w:t>
      </w:r>
      <w:r w:rsidRPr="00EC082A">
        <w:rPr>
          <w:spacing w:val="-6"/>
        </w:rPr>
        <w:t xml:space="preserve"> </w:t>
      </w:r>
      <w:r w:rsidRPr="00EC082A">
        <w:rPr>
          <w:spacing w:val="-4"/>
        </w:rPr>
        <w:t>for</w:t>
      </w:r>
      <w:r w:rsidRPr="00EC082A">
        <w:rPr>
          <w:spacing w:val="-8"/>
        </w:rPr>
        <w:t xml:space="preserve"> </w:t>
      </w:r>
      <w:r w:rsidRPr="00EC082A">
        <w:rPr>
          <w:spacing w:val="-4"/>
        </w:rPr>
        <w:t xml:space="preserve">the </w:t>
      </w:r>
      <w:r w:rsidRPr="00EC082A">
        <w:t>physical</w:t>
      </w:r>
      <w:r w:rsidRPr="00EC082A">
        <w:rPr>
          <w:spacing w:val="-8"/>
        </w:rPr>
        <w:t xml:space="preserve"> </w:t>
      </w:r>
      <w:r w:rsidRPr="00EC082A">
        <w:t>environment.</w:t>
      </w:r>
      <w:r w:rsidRPr="00EC082A">
        <w:rPr>
          <w:spacing w:val="-10"/>
        </w:rPr>
        <w:t xml:space="preserve"> </w:t>
      </w:r>
      <w:r w:rsidRPr="00EC082A">
        <w:t>This</w:t>
      </w:r>
      <w:r w:rsidRPr="00EC082A">
        <w:rPr>
          <w:spacing w:val="-8"/>
        </w:rPr>
        <w:t xml:space="preserve"> </w:t>
      </w:r>
      <w:r w:rsidRPr="00EC082A">
        <w:t>is</w:t>
      </w:r>
      <w:r w:rsidRPr="00EC082A">
        <w:rPr>
          <w:spacing w:val="-8"/>
        </w:rPr>
        <w:t xml:space="preserve"> </w:t>
      </w:r>
      <w:r w:rsidRPr="00EC082A">
        <w:t>expected</w:t>
      </w:r>
      <w:r w:rsidRPr="00EC082A">
        <w:rPr>
          <w:spacing w:val="-9"/>
        </w:rPr>
        <w:t xml:space="preserve"> </w:t>
      </w:r>
      <w:r w:rsidRPr="00EC082A">
        <w:t>to</w:t>
      </w:r>
      <w:r w:rsidRPr="00EC082A">
        <w:rPr>
          <w:spacing w:val="-9"/>
        </w:rPr>
        <w:t xml:space="preserve"> </w:t>
      </w:r>
      <w:r w:rsidRPr="00EC082A">
        <w:t>have</w:t>
      </w:r>
      <w:r w:rsidRPr="00EC082A">
        <w:rPr>
          <w:spacing w:val="-7"/>
        </w:rPr>
        <w:t xml:space="preserve"> </w:t>
      </w:r>
      <w:r w:rsidRPr="00EC082A">
        <w:t>an</w:t>
      </w:r>
      <w:r w:rsidRPr="00EC082A">
        <w:rPr>
          <w:spacing w:val="-9"/>
        </w:rPr>
        <w:t xml:space="preserve"> </w:t>
      </w:r>
      <w:r w:rsidRPr="00EC082A">
        <w:t>overall</w:t>
      </w:r>
      <w:r w:rsidRPr="00EC082A">
        <w:rPr>
          <w:spacing w:val="-8"/>
        </w:rPr>
        <w:t xml:space="preserve"> </w:t>
      </w:r>
      <w:r w:rsidRPr="00EC082A">
        <w:t>high</w:t>
      </w:r>
      <w:r w:rsidRPr="00EC082A">
        <w:rPr>
          <w:spacing w:val="-9"/>
        </w:rPr>
        <w:t xml:space="preserve"> </w:t>
      </w:r>
      <w:r w:rsidRPr="00EC082A">
        <w:t>significance</w:t>
      </w:r>
      <w:r w:rsidRPr="00EC082A">
        <w:rPr>
          <w:spacing w:val="-9"/>
        </w:rPr>
        <w:t xml:space="preserve"> </w:t>
      </w:r>
      <w:r w:rsidRPr="00EC082A">
        <w:t>in</w:t>
      </w:r>
      <w:r w:rsidRPr="00EC082A">
        <w:rPr>
          <w:spacing w:val="-9"/>
        </w:rPr>
        <w:t xml:space="preserve"> </w:t>
      </w:r>
      <w:r w:rsidRPr="00EC082A">
        <w:t>the</w:t>
      </w:r>
      <w:r w:rsidRPr="00EC082A">
        <w:rPr>
          <w:spacing w:val="-10"/>
        </w:rPr>
        <w:t xml:space="preserve"> </w:t>
      </w:r>
      <w:r w:rsidRPr="00EC082A">
        <w:t>long-term.</w:t>
      </w:r>
    </w:p>
    <w:p w14:paraId="63F9EEFA" w14:textId="5B22A36F" w:rsidR="004A6D04" w:rsidRPr="006878EC" w:rsidRDefault="006878EC" w:rsidP="006878EC">
      <w:pPr>
        <w:pStyle w:val="Lgende"/>
      </w:pPr>
      <w:bookmarkStart w:id="269" w:name="_Toc198360706"/>
      <w:bookmarkStart w:id="270" w:name="_Toc198363250"/>
      <w:r>
        <w:t xml:space="preserve">Table </w:t>
      </w:r>
      <w:fldSimple w:instr=" STYLEREF 2 \s ">
        <w:r w:rsidR="00DD4284">
          <w:rPr>
            <w:noProof/>
          </w:rPr>
          <w:t>6.1</w:t>
        </w:r>
      </w:fldSimple>
      <w:r w:rsidR="00DD4284">
        <w:noBreakHyphen/>
      </w:r>
      <w:fldSimple w:instr=" SEQ Table \* ARABIC \s 2 ">
        <w:r w:rsidR="00DD4284">
          <w:rPr>
            <w:noProof/>
          </w:rPr>
          <w:t>2</w:t>
        </w:r>
      </w:fldSimple>
      <w:r>
        <w:t xml:space="preserve">: </w:t>
      </w:r>
      <w:r w:rsidRPr="00E52FBB">
        <w:t>Impact Assessment with Respect to Land Utilization</w:t>
      </w:r>
      <w:bookmarkEnd w:id="269"/>
      <w:bookmarkEnd w:id="270"/>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5"/>
        <w:gridCol w:w="1966"/>
        <w:gridCol w:w="1664"/>
        <w:gridCol w:w="1971"/>
        <w:gridCol w:w="1661"/>
      </w:tblGrid>
      <w:tr w:rsidR="004A6D04" w:rsidRPr="00EC082A" w14:paraId="08B08C79" w14:textId="77777777" w:rsidTr="006878EC">
        <w:trPr>
          <w:trHeight w:val="460"/>
        </w:trPr>
        <w:tc>
          <w:tcPr>
            <w:tcW w:w="2055" w:type="dxa"/>
            <w:shd w:val="clear" w:color="auto" w:fill="5FBCD1"/>
          </w:tcPr>
          <w:p w14:paraId="0651E383" w14:textId="77777777" w:rsidR="004A6D04" w:rsidRPr="00EC082A" w:rsidRDefault="00E24CE6">
            <w:pPr>
              <w:pStyle w:val="TableParagraph"/>
              <w:spacing w:line="218" w:lineRule="exact"/>
              <w:ind w:left="21"/>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62" w:type="dxa"/>
            <w:gridSpan w:val="4"/>
            <w:shd w:val="clear" w:color="auto" w:fill="5FBCD1"/>
          </w:tcPr>
          <w:p w14:paraId="0E91C147" w14:textId="77777777" w:rsidR="004A6D04" w:rsidRPr="00EC082A" w:rsidRDefault="00E24CE6">
            <w:pPr>
              <w:pStyle w:val="TableParagraph"/>
              <w:spacing w:line="218" w:lineRule="exact"/>
              <w:ind w:left="23"/>
              <w:rPr>
                <w:szCs w:val="24"/>
              </w:rPr>
            </w:pPr>
            <w:r w:rsidRPr="00EC082A">
              <w:rPr>
                <w:color w:val="FFFFFF"/>
                <w:spacing w:val="-5"/>
                <w:szCs w:val="24"/>
              </w:rPr>
              <w:t>Positive</w:t>
            </w:r>
            <w:r w:rsidRPr="00EC082A">
              <w:rPr>
                <w:color w:val="FFFFFF"/>
                <w:spacing w:val="-3"/>
                <w:szCs w:val="24"/>
              </w:rPr>
              <w:t xml:space="preserve"> </w:t>
            </w:r>
            <w:r w:rsidRPr="00EC082A">
              <w:rPr>
                <w:color w:val="FFFFFF"/>
                <w:spacing w:val="-2"/>
                <w:szCs w:val="24"/>
              </w:rPr>
              <w:t>Benefit</w:t>
            </w:r>
          </w:p>
        </w:tc>
      </w:tr>
      <w:tr w:rsidR="004A6D04" w:rsidRPr="00EC082A" w14:paraId="373ABA37" w14:textId="77777777" w:rsidTr="006878EC">
        <w:trPr>
          <w:trHeight w:val="457"/>
        </w:trPr>
        <w:tc>
          <w:tcPr>
            <w:tcW w:w="2055" w:type="dxa"/>
            <w:vMerge w:val="restart"/>
            <w:shd w:val="clear" w:color="auto" w:fill="5FBCD1"/>
          </w:tcPr>
          <w:p w14:paraId="7809C2F7" w14:textId="77777777" w:rsidR="004A6D04" w:rsidRPr="00EC082A" w:rsidRDefault="00E24CE6">
            <w:pPr>
              <w:pStyle w:val="TableParagraph"/>
              <w:spacing w:line="218" w:lineRule="exact"/>
              <w:ind w:left="21"/>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298962BC" w14:textId="77777777" w:rsidR="004A6D04" w:rsidRPr="00EC082A" w:rsidRDefault="00E24CE6">
            <w:pPr>
              <w:pStyle w:val="TableParagraph"/>
              <w:spacing w:line="218" w:lineRule="exact"/>
              <w:ind w:left="23"/>
              <w:rPr>
                <w:b/>
                <w:szCs w:val="24"/>
              </w:rPr>
            </w:pPr>
            <w:r w:rsidRPr="00EC082A">
              <w:rPr>
                <w:b/>
                <w:color w:val="FFFFFF"/>
                <w:spacing w:val="-2"/>
                <w:szCs w:val="24"/>
              </w:rPr>
              <w:t>Construction</w:t>
            </w:r>
          </w:p>
        </w:tc>
        <w:tc>
          <w:tcPr>
            <w:tcW w:w="3632" w:type="dxa"/>
            <w:gridSpan w:val="2"/>
            <w:shd w:val="clear" w:color="auto" w:fill="5FBCD1"/>
          </w:tcPr>
          <w:p w14:paraId="169D9A72" w14:textId="77777777" w:rsidR="004A6D04" w:rsidRPr="00EC082A" w:rsidRDefault="00E24CE6">
            <w:pPr>
              <w:pStyle w:val="TableParagraph"/>
              <w:spacing w:line="218" w:lineRule="exact"/>
              <w:ind w:left="20"/>
              <w:rPr>
                <w:b/>
                <w:szCs w:val="24"/>
              </w:rPr>
            </w:pPr>
            <w:r w:rsidRPr="00EC082A">
              <w:rPr>
                <w:b/>
                <w:color w:val="FFFFFF"/>
                <w:spacing w:val="-2"/>
                <w:szCs w:val="24"/>
              </w:rPr>
              <w:t>Operations</w:t>
            </w:r>
          </w:p>
        </w:tc>
      </w:tr>
      <w:tr w:rsidR="004A6D04" w:rsidRPr="00EC082A" w14:paraId="3D21C71F" w14:textId="77777777" w:rsidTr="006878EC">
        <w:trPr>
          <w:trHeight w:val="460"/>
        </w:trPr>
        <w:tc>
          <w:tcPr>
            <w:tcW w:w="2055" w:type="dxa"/>
            <w:vMerge/>
            <w:shd w:val="clear" w:color="auto" w:fill="5FBCD1"/>
          </w:tcPr>
          <w:p w14:paraId="6306AFA9" w14:textId="77777777" w:rsidR="004A6D04" w:rsidRPr="00EC082A" w:rsidRDefault="004A6D04">
            <w:pPr>
              <w:rPr>
                <w:szCs w:val="24"/>
              </w:rPr>
            </w:pPr>
          </w:p>
        </w:tc>
        <w:tc>
          <w:tcPr>
            <w:tcW w:w="1966" w:type="dxa"/>
            <w:shd w:val="clear" w:color="auto" w:fill="5FBCD1"/>
          </w:tcPr>
          <w:p w14:paraId="128DE4E0" w14:textId="77777777" w:rsidR="004A6D04" w:rsidRPr="00EC082A" w:rsidRDefault="00E24CE6">
            <w:pPr>
              <w:pStyle w:val="TableParagraph"/>
              <w:spacing w:line="216" w:lineRule="exact"/>
              <w:ind w:left="23"/>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64" w:type="dxa"/>
            <w:shd w:val="clear" w:color="auto" w:fill="5FBCD1"/>
          </w:tcPr>
          <w:p w14:paraId="6892303A" w14:textId="77777777" w:rsidR="004A6D04" w:rsidRPr="00EC082A" w:rsidRDefault="00E24CE6">
            <w:pPr>
              <w:pStyle w:val="TableParagraph"/>
              <w:spacing w:line="216" w:lineRule="exact"/>
              <w:ind w:left="20"/>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71" w:type="dxa"/>
            <w:shd w:val="clear" w:color="auto" w:fill="5FBCD1"/>
          </w:tcPr>
          <w:p w14:paraId="4B510C84" w14:textId="77777777" w:rsidR="004A6D04" w:rsidRPr="00EC082A" w:rsidRDefault="00E24CE6">
            <w:pPr>
              <w:pStyle w:val="TableParagraph"/>
              <w:spacing w:line="216" w:lineRule="exact"/>
              <w:ind w:left="20"/>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61" w:type="dxa"/>
            <w:shd w:val="clear" w:color="auto" w:fill="5FBCD1"/>
          </w:tcPr>
          <w:p w14:paraId="7F5A0FEC" w14:textId="77777777" w:rsidR="004A6D04" w:rsidRPr="00EC082A" w:rsidRDefault="00E24CE6">
            <w:pPr>
              <w:pStyle w:val="TableParagraph"/>
              <w:spacing w:line="216" w:lineRule="exact"/>
              <w:ind w:left="20"/>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5D3B8557" w14:textId="77777777" w:rsidTr="006878EC">
        <w:trPr>
          <w:trHeight w:val="457"/>
        </w:trPr>
        <w:tc>
          <w:tcPr>
            <w:tcW w:w="2055" w:type="dxa"/>
          </w:tcPr>
          <w:p w14:paraId="53E0C9CD" w14:textId="77777777" w:rsidR="004A6D04" w:rsidRPr="00EC082A" w:rsidRDefault="00E24CE6">
            <w:pPr>
              <w:pStyle w:val="TableParagraph"/>
              <w:spacing w:line="216" w:lineRule="exact"/>
              <w:ind w:left="21"/>
              <w:rPr>
                <w:b/>
                <w:szCs w:val="24"/>
              </w:rPr>
            </w:pPr>
            <w:r w:rsidRPr="00EC082A">
              <w:rPr>
                <w:b/>
                <w:spacing w:val="-2"/>
                <w:szCs w:val="24"/>
              </w:rPr>
              <w:t>Intensity/Severity</w:t>
            </w:r>
          </w:p>
        </w:tc>
        <w:tc>
          <w:tcPr>
            <w:tcW w:w="1966" w:type="dxa"/>
          </w:tcPr>
          <w:p w14:paraId="71AA99A2" w14:textId="77777777" w:rsidR="004A6D04" w:rsidRPr="00EC082A" w:rsidRDefault="00E24CE6">
            <w:pPr>
              <w:pStyle w:val="TableParagraph"/>
              <w:spacing w:line="216" w:lineRule="exact"/>
              <w:ind w:left="23"/>
              <w:rPr>
                <w:szCs w:val="24"/>
              </w:rPr>
            </w:pPr>
            <w:r w:rsidRPr="00EC082A">
              <w:rPr>
                <w:spacing w:val="-6"/>
                <w:szCs w:val="24"/>
              </w:rPr>
              <w:t>Medium</w:t>
            </w:r>
            <w:r w:rsidRPr="00EC082A">
              <w:rPr>
                <w:spacing w:val="-7"/>
                <w:szCs w:val="24"/>
              </w:rPr>
              <w:t xml:space="preserve"> </w:t>
            </w:r>
            <w:r w:rsidRPr="00EC082A">
              <w:rPr>
                <w:spacing w:val="-2"/>
                <w:szCs w:val="24"/>
              </w:rPr>
              <w:t>Positive</w:t>
            </w:r>
          </w:p>
        </w:tc>
        <w:tc>
          <w:tcPr>
            <w:tcW w:w="1664" w:type="dxa"/>
          </w:tcPr>
          <w:p w14:paraId="38D4C5BA" w14:textId="77777777" w:rsidR="004A6D04" w:rsidRPr="00EC082A" w:rsidRDefault="00E24CE6">
            <w:pPr>
              <w:pStyle w:val="TableParagraph"/>
              <w:spacing w:line="216" w:lineRule="exact"/>
              <w:ind w:left="20"/>
              <w:rPr>
                <w:szCs w:val="24"/>
              </w:rPr>
            </w:pPr>
            <w:r w:rsidRPr="00EC082A">
              <w:rPr>
                <w:w w:val="99"/>
                <w:szCs w:val="24"/>
              </w:rPr>
              <w:t>-</w:t>
            </w:r>
          </w:p>
        </w:tc>
        <w:tc>
          <w:tcPr>
            <w:tcW w:w="1971" w:type="dxa"/>
          </w:tcPr>
          <w:p w14:paraId="55B23D5F" w14:textId="77777777" w:rsidR="004A6D04" w:rsidRPr="00EC082A" w:rsidRDefault="00E24CE6">
            <w:pPr>
              <w:pStyle w:val="TableParagraph"/>
              <w:spacing w:line="216" w:lineRule="exact"/>
              <w:ind w:left="20"/>
              <w:rPr>
                <w:szCs w:val="24"/>
              </w:rPr>
            </w:pPr>
            <w:r w:rsidRPr="00EC082A">
              <w:rPr>
                <w:spacing w:val="-6"/>
                <w:szCs w:val="24"/>
              </w:rPr>
              <w:t>Long-term</w:t>
            </w:r>
            <w:r w:rsidRPr="00EC082A">
              <w:rPr>
                <w:spacing w:val="6"/>
                <w:szCs w:val="24"/>
              </w:rPr>
              <w:t xml:space="preserve"> </w:t>
            </w:r>
            <w:r w:rsidRPr="00EC082A">
              <w:rPr>
                <w:spacing w:val="-6"/>
                <w:szCs w:val="24"/>
              </w:rPr>
              <w:t>Positive</w:t>
            </w:r>
          </w:p>
        </w:tc>
        <w:tc>
          <w:tcPr>
            <w:tcW w:w="1661" w:type="dxa"/>
          </w:tcPr>
          <w:p w14:paraId="31E94652" w14:textId="77777777" w:rsidR="004A6D04" w:rsidRPr="00EC082A" w:rsidRDefault="00E24CE6">
            <w:pPr>
              <w:pStyle w:val="TableParagraph"/>
              <w:spacing w:line="216" w:lineRule="exact"/>
              <w:ind w:left="20"/>
              <w:rPr>
                <w:szCs w:val="24"/>
              </w:rPr>
            </w:pPr>
            <w:r w:rsidRPr="00EC082A">
              <w:rPr>
                <w:w w:val="99"/>
                <w:szCs w:val="24"/>
              </w:rPr>
              <w:t>-</w:t>
            </w:r>
          </w:p>
        </w:tc>
      </w:tr>
      <w:tr w:rsidR="004A6D04" w:rsidRPr="00EC082A" w14:paraId="4850F7A3" w14:textId="77777777" w:rsidTr="006878EC">
        <w:trPr>
          <w:trHeight w:val="460"/>
        </w:trPr>
        <w:tc>
          <w:tcPr>
            <w:tcW w:w="2055" w:type="dxa"/>
          </w:tcPr>
          <w:p w14:paraId="4F77345E" w14:textId="77777777" w:rsidR="004A6D04" w:rsidRPr="00EC082A" w:rsidRDefault="00E24CE6">
            <w:pPr>
              <w:pStyle w:val="TableParagraph"/>
              <w:spacing w:line="216" w:lineRule="exact"/>
              <w:ind w:left="21"/>
              <w:rPr>
                <w:b/>
                <w:szCs w:val="24"/>
              </w:rPr>
            </w:pPr>
            <w:r w:rsidRPr="00EC082A">
              <w:rPr>
                <w:b/>
                <w:spacing w:val="-4"/>
                <w:szCs w:val="24"/>
              </w:rPr>
              <w:t>Geographic</w:t>
            </w:r>
            <w:r w:rsidRPr="00EC082A">
              <w:rPr>
                <w:b/>
                <w:spacing w:val="4"/>
                <w:szCs w:val="24"/>
              </w:rPr>
              <w:t xml:space="preserve"> </w:t>
            </w:r>
            <w:r w:rsidRPr="00EC082A">
              <w:rPr>
                <w:b/>
                <w:spacing w:val="-2"/>
                <w:szCs w:val="24"/>
              </w:rPr>
              <w:t>Extent</w:t>
            </w:r>
          </w:p>
        </w:tc>
        <w:tc>
          <w:tcPr>
            <w:tcW w:w="1966" w:type="dxa"/>
          </w:tcPr>
          <w:p w14:paraId="2B20EB38" w14:textId="77777777" w:rsidR="004A6D04" w:rsidRPr="00EC082A" w:rsidRDefault="00E24CE6">
            <w:pPr>
              <w:pStyle w:val="TableParagraph"/>
              <w:spacing w:line="216" w:lineRule="exact"/>
              <w:ind w:left="23"/>
              <w:rPr>
                <w:szCs w:val="24"/>
              </w:rPr>
            </w:pPr>
            <w:r w:rsidRPr="00EC082A">
              <w:rPr>
                <w:spacing w:val="-2"/>
                <w:szCs w:val="24"/>
              </w:rPr>
              <w:t>Local</w:t>
            </w:r>
          </w:p>
        </w:tc>
        <w:tc>
          <w:tcPr>
            <w:tcW w:w="1664" w:type="dxa"/>
          </w:tcPr>
          <w:p w14:paraId="28EC7A7E" w14:textId="77777777" w:rsidR="004A6D04" w:rsidRPr="00EC082A" w:rsidRDefault="00E24CE6">
            <w:pPr>
              <w:pStyle w:val="TableParagraph"/>
              <w:spacing w:line="216" w:lineRule="exact"/>
              <w:ind w:left="20"/>
              <w:rPr>
                <w:szCs w:val="24"/>
              </w:rPr>
            </w:pPr>
            <w:r w:rsidRPr="00EC082A">
              <w:rPr>
                <w:spacing w:val="-2"/>
                <w:szCs w:val="24"/>
              </w:rPr>
              <w:t>Local</w:t>
            </w:r>
          </w:p>
        </w:tc>
        <w:tc>
          <w:tcPr>
            <w:tcW w:w="1971" w:type="dxa"/>
          </w:tcPr>
          <w:p w14:paraId="132401A1" w14:textId="77777777" w:rsidR="004A6D04" w:rsidRPr="00EC082A" w:rsidRDefault="00E24CE6">
            <w:pPr>
              <w:pStyle w:val="TableParagraph"/>
              <w:spacing w:line="216" w:lineRule="exact"/>
              <w:ind w:left="20"/>
              <w:rPr>
                <w:szCs w:val="24"/>
              </w:rPr>
            </w:pPr>
            <w:r w:rsidRPr="00EC082A">
              <w:rPr>
                <w:spacing w:val="-2"/>
                <w:szCs w:val="24"/>
              </w:rPr>
              <w:t>Local</w:t>
            </w:r>
          </w:p>
        </w:tc>
        <w:tc>
          <w:tcPr>
            <w:tcW w:w="1661" w:type="dxa"/>
          </w:tcPr>
          <w:p w14:paraId="675F2666" w14:textId="77777777" w:rsidR="004A6D04" w:rsidRPr="00EC082A" w:rsidRDefault="00E24CE6">
            <w:pPr>
              <w:pStyle w:val="TableParagraph"/>
              <w:spacing w:line="216" w:lineRule="exact"/>
              <w:ind w:left="20"/>
              <w:rPr>
                <w:szCs w:val="24"/>
              </w:rPr>
            </w:pPr>
            <w:r w:rsidRPr="00EC082A">
              <w:rPr>
                <w:w w:val="99"/>
                <w:szCs w:val="24"/>
              </w:rPr>
              <w:t>-</w:t>
            </w:r>
          </w:p>
        </w:tc>
      </w:tr>
      <w:tr w:rsidR="004A6D04" w:rsidRPr="00EC082A" w14:paraId="67BC0C61" w14:textId="77777777" w:rsidTr="006878EC">
        <w:trPr>
          <w:trHeight w:val="457"/>
        </w:trPr>
        <w:tc>
          <w:tcPr>
            <w:tcW w:w="2055" w:type="dxa"/>
          </w:tcPr>
          <w:p w14:paraId="65390739" w14:textId="77777777" w:rsidR="004A6D04" w:rsidRPr="00EC082A" w:rsidRDefault="00E24CE6">
            <w:pPr>
              <w:pStyle w:val="TableParagraph"/>
              <w:spacing w:line="216" w:lineRule="exact"/>
              <w:ind w:left="21"/>
              <w:rPr>
                <w:b/>
                <w:szCs w:val="24"/>
              </w:rPr>
            </w:pPr>
            <w:r w:rsidRPr="00EC082A">
              <w:rPr>
                <w:b/>
                <w:spacing w:val="-2"/>
                <w:szCs w:val="24"/>
              </w:rPr>
              <w:t>Duration</w:t>
            </w:r>
          </w:p>
        </w:tc>
        <w:tc>
          <w:tcPr>
            <w:tcW w:w="1966" w:type="dxa"/>
          </w:tcPr>
          <w:p w14:paraId="57D6FBD5" w14:textId="77777777" w:rsidR="004A6D04" w:rsidRPr="00EC082A" w:rsidRDefault="00E24CE6">
            <w:pPr>
              <w:pStyle w:val="TableParagraph"/>
              <w:spacing w:line="216" w:lineRule="exact"/>
              <w:ind w:left="23"/>
              <w:rPr>
                <w:szCs w:val="24"/>
              </w:rPr>
            </w:pPr>
            <w:r w:rsidRPr="00EC082A">
              <w:rPr>
                <w:spacing w:val="-8"/>
                <w:szCs w:val="24"/>
              </w:rPr>
              <w:t>Short-</w:t>
            </w:r>
            <w:r w:rsidRPr="00EC082A">
              <w:rPr>
                <w:spacing w:val="-4"/>
                <w:szCs w:val="24"/>
              </w:rPr>
              <w:t>Term</w:t>
            </w:r>
          </w:p>
        </w:tc>
        <w:tc>
          <w:tcPr>
            <w:tcW w:w="1664" w:type="dxa"/>
          </w:tcPr>
          <w:p w14:paraId="6D880A52" w14:textId="77777777" w:rsidR="004A6D04" w:rsidRPr="00EC082A" w:rsidRDefault="00E24CE6">
            <w:pPr>
              <w:pStyle w:val="TableParagraph"/>
              <w:spacing w:line="216" w:lineRule="exact"/>
              <w:ind w:left="20"/>
              <w:rPr>
                <w:szCs w:val="24"/>
              </w:rPr>
            </w:pPr>
            <w:r w:rsidRPr="00EC082A">
              <w:rPr>
                <w:spacing w:val="-8"/>
                <w:szCs w:val="24"/>
              </w:rPr>
              <w:t>Short-</w:t>
            </w:r>
            <w:r w:rsidRPr="00EC082A">
              <w:rPr>
                <w:spacing w:val="-4"/>
                <w:szCs w:val="24"/>
              </w:rPr>
              <w:t>Term</w:t>
            </w:r>
          </w:p>
        </w:tc>
        <w:tc>
          <w:tcPr>
            <w:tcW w:w="1971" w:type="dxa"/>
          </w:tcPr>
          <w:p w14:paraId="1700D3DE" w14:textId="77777777" w:rsidR="004A6D04" w:rsidRPr="00EC082A" w:rsidRDefault="00E24CE6">
            <w:pPr>
              <w:pStyle w:val="TableParagraph"/>
              <w:spacing w:line="216" w:lineRule="exact"/>
              <w:ind w:left="20"/>
              <w:rPr>
                <w:szCs w:val="24"/>
              </w:rPr>
            </w:pPr>
            <w:r w:rsidRPr="00EC082A">
              <w:rPr>
                <w:spacing w:val="-9"/>
                <w:szCs w:val="24"/>
              </w:rPr>
              <w:t>Long-</w:t>
            </w:r>
            <w:r w:rsidRPr="00EC082A">
              <w:rPr>
                <w:spacing w:val="-4"/>
                <w:szCs w:val="24"/>
              </w:rPr>
              <w:t>term</w:t>
            </w:r>
          </w:p>
        </w:tc>
        <w:tc>
          <w:tcPr>
            <w:tcW w:w="1661" w:type="dxa"/>
          </w:tcPr>
          <w:p w14:paraId="15CCAAAB" w14:textId="77777777" w:rsidR="004A6D04" w:rsidRPr="00EC082A" w:rsidRDefault="00E24CE6">
            <w:pPr>
              <w:pStyle w:val="TableParagraph"/>
              <w:spacing w:line="216" w:lineRule="exact"/>
              <w:ind w:left="20"/>
              <w:rPr>
                <w:szCs w:val="24"/>
              </w:rPr>
            </w:pPr>
            <w:r w:rsidRPr="00EC082A">
              <w:rPr>
                <w:w w:val="99"/>
                <w:szCs w:val="24"/>
              </w:rPr>
              <w:t>-</w:t>
            </w:r>
          </w:p>
        </w:tc>
      </w:tr>
      <w:tr w:rsidR="004A6D04" w:rsidRPr="00EC082A" w14:paraId="20422131" w14:textId="77777777" w:rsidTr="006878EC">
        <w:trPr>
          <w:trHeight w:val="460"/>
        </w:trPr>
        <w:tc>
          <w:tcPr>
            <w:tcW w:w="2055" w:type="dxa"/>
          </w:tcPr>
          <w:p w14:paraId="3433D029" w14:textId="77777777" w:rsidR="004A6D04" w:rsidRPr="00EC082A" w:rsidRDefault="00E24CE6">
            <w:pPr>
              <w:pStyle w:val="TableParagraph"/>
              <w:spacing w:line="216" w:lineRule="exact"/>
              <w:ind w:left="21"/>
              <w:rPr>
                <w:b/>
                <w:szCs w:val="24"/>
              </w:rPr>
            </w:pPr>
            <w:r w:rsidRPr="00EC082A">
              <w:rPr>
                <w:b/>
                <w:spacing w:val="-2"/>
                <w:szCs w:val="24"/>
              </w:rPr>
              <w:t>Probability</w:t>
            </w:r>
          </w:p>
        </w:tc>
        <w:tc>
          <w:tcPr>
            <w:tcW w:w="1966" w:type="dxa"/>
          </w:tcPr>
          <w:p w14:paraId="42C59674" w14:textId="77777777" w:rsidR="004A6D04" w:rsidRPr="00EC082A" w:rsidRDefault="00E24CE6">
            <w:pPr>
              <w:pStyle w:val="TableParagraph"/>
              <w:spacing w:line="216" w:lineRule="exact"/>
              <w:ind w:left="23"/>
              <w:rPr>
                <w:szCs w:val="24"/>
              </w:rPr>
            </w:pPr>
            <w:r w:rsidRPr="00EC082A">
              <w:rPr>
                <w:spacing w:val="-2"/>
                <w:szCs w:val="24"/>
              </w:rPr>
              <w:t>Definite</w:t>
            </w:r>
          </w:p>
        </w:tc>
        <w:tc>
          <w:tcPr>
            <w:tcW w:w="1664" w:type="dxa"/>
          </w:tcPr>
          <w:p w14:paraId="3129A6A6" w14:textId="77777777" w:rsidR="004A6D04" w:rsidRPr="00EC082A" w:rsidRDefault="00E24CE6">
            <w:pPr>
              <w:pStyle w:val="TableParagraph"/>
              <w:spacing w:line="216" w:lineRule="exact"/>
              <w:ind w:left="20"/>
              <w:rPr>
                <w:szCs w:val="24"/>
              </w:rPr>
            </w:pPr>
            <w:r w:rsidRPr="00EC082A">
              <w:rPr>
                <w:spacing w:val="-2"/>
                <w:szCs w:val="24"/>
              </w:rPr>
              <w:t>Definite</w:t>
            </w:r>
          </w:p>
        </w:tc>
        <w:tc>
          <w:tcPr>
            <w:tcW w:w="1971" w:type="dxa"/>
          </w:tcPr>
          <w:p w14:paraId="25EB0539" w14:textId="77777777" w:rsidR="004A6D04" w:rsidRPr="00EC082A" w:rsidRDefault="00E24CE6">
            <w:pPr>
              <w:pStyle w:val="TableParagraph"/>
              <w:spacing w:line="216" w:lineRule="exact"/>
              <w:ind w:left="20"/>
              <w:rPr>
                <w:szCs w:val="24"/>
              </w:rPr>
            </w:pPr>
            <w:r w:rsidRPr="00EC082A">
              <w:rPr>
                <w:spacing w:val="-2"/>
                <w:szCs w:val="24"/>
              </w:rPr>
              <w:t>Definite</w:t>
            </w:r>
          </w:p>
        </w:tc>
        <w:tc>
          <w:tcPr>
            <w:tcW w:w="1661" w:type="dxa"/>
          </w:tcPr>
          <w:p w14:paraId="44342A28" w14:textId="77777777" w:rsidR="004A6D04" w:rsidRPr="00EC082A" w:rsidRDefault="00E24CE6">
            <w:pPr>
              <w:pStyle w:val="TableParagraph"/>
              <w:spacing w:line="216" w:lineRule="exact"/>
              <w:ind w:left="20"/>
              <w:rPr>
                <w:szCs w:val="24"/>
              </w:rPr>
            </w:pPr>
            <w:r w:rsidRPr="00EC082A">
              <w:rPr>
                <w:spacing w:val="-2"/>
                <w:szCs w:val="24"/>
              </w:rPr>
              <w:t>Definite</w:t>
            </w:r>
          </w:p>
        </w:tc>
      </w:tr>
      <w:tr w:rsidR="004A6D04" w:rsidRPr="00EC082A" w14:paraId="2F75D952" w14:textId="77777777" w:rsidTr="006878EC">
        <w:trPr>
          <w:trHeight w:val="457"/>
        </w:trPr>
        <w:tc>
          <w:tcPr>
            <w:tcW w:w="2055" w:type="dxa"/>
          </w:tcPr>
          <w:p w14:paraId="2400146B" w14:textId="77777777" w:rsidR="004A6D04" w:rsidRPr="00EC082A" w:rsidRDefault="00E24CE6">
            <w:pPr>
              <w:pStyle w:val="TableParagraph"/>
              <w:spacing w:line="216" w:lineRule="exact"/>
              <w:ind w:left="21"/>
              <w:rPr>
                <w:b/>
                <w:szCs w:val="24"/>
              </w:rPr>
            </w:pPr>
            <w:r w:rsidRPr="00EC082A">
              <w:rPr>
                <w:b/>
                <w:spacing w:val="-2"/>
                <w:szCs w:val="24"/>
              </w:rPr>
              <w:t>Consequence</w:t>
            </w:r>
          </w:p>
        </w:tc>
        <w:tc>
          <w:tcPr>
            <w:tcW w:w="1966" w:type="dxa"/>
          </w:tcPr>
          <w:p w14:paraId="321C0884" w14:textId="77777777" w:rsidR="004A6D04" w:rsidRPr="00EC082A" w:rsidRDefault="00E24CE6">
            <w:pPr>
              <w:pStyle w:val="TableParagraph"/>
              <w:spacing w:line="216" w:lineRule="exact"/>
              <w:ind w:left="23"/>
              <w:rPr>
                <w:szCs w:val="24"/>
              </w:rPr>
            </w:pPr>
            <w:r w:rsidRPr="00EC082A">
              <w:rPr>
                <w:spacing w:val="-2"/>
                <w:szCs w:val="24"/>
              </w:rPr>
              <w:t>Medium</w:t>
            </w:r>
          </w:p>
        </w:tc>
        <w:tc>
          <w:tcPr>
            <w:tcW w:w="1664" w:type="dxa"/>
          </w:tcPr>
          <w:p w14:paraId="787F79E7" w14:textId="77777777" w:rsidR="004A6D04" w:rsidRPr="00EC082A" w:rsidRDefault="00E24CE6">
            <w:pPr>
              <w:pStyle w:val="TableParagraph"/>
              <w:spacing w:line="216" w:lineRule="exact"/>
              <w:ind w:left="20"/>
              <w:rPr>
                <w:szCs w:val="24"/>
              </w:rPr>
            </w:pPr>
            <w:r w:rsidRPr="00EC082A">
              <w:rPr>
                <w:spacing w:val="-2"/>
                <w:szCs w:val="24"/>
              </w:rPr>
              <w:t>Moderate</w:t>
            </w:r>
          </w:p>
        </w:tc>
        <w:tc>
          <w:tcPr>
            <w:tcW w:w="1971" w:type="dxa"/>
          </w:tcPr>
          <w:p w14:paraId="4D749DD6" w14:textId="77777777" w:rsidR="004A6D04" w:rsidRPr="00EC082A" w:rsidRDefault="00E24CE6">
            <w:pPr>
              <w:pStyle w:val="TableParagraph"/>
              <w:spacing w:line="216" w:lineRule="exact"/>
              <w:ind w:left="20"/>
              <w:rPr>
                <w:szCs w:val="24"/>
              </w:rPr>
            </w:pPr>
            <w:r w:rsidRPr="00EC082A">
              <w:rPr>
                <w:spacing w:val="-2"/>
                <w:szCs w:val="24"/>
              </w:rPr>
              <w:t>Medium</w:t>
            </w:r>
          </w:p>
        </w:tc>
        <w:tc>
          <w:tcPr>
            <w:tcW w:w="1661" w:type="dxa"/>
          </w:tcPr>
          <w:p w14:paraId="0DD7EB98" w14:textId="77777777" w:rsidR="004A6D04" w:rsidRPr="00EC082A" w:rsidRDefault="00E24CE6">
            <w:pPr>
              <w:pStyle w:val="TableParagraph"/>
              <w:spacing w:line="216" w:lineRule="exact"/>
              <w:ind w:left="20"/>
              <w:rPr>
                <w:szCs w:val="24"/>
              </w:rPr>
            </w:pPr>
            <w:r w:rsidRPr="00EC082A">
              <w:rPr>
                <w:spacing w:val="-4"/>
                <w:szCs w:val="24"/>
              </w:rPr>
              <w:t>High</w:t>
            </w:r>
          </w:p>
        </w:tc>
      </w:tr>
      <w:tr w:rsidR="004A6D04" w:rsidRPr="00EC082A" w14:paraId="194829DC" w14:textId="77777777" w:rsidTr="006878EC">
        <w:trPr>
          <w:trHeight w:val="459"/>
        </w:trPr>
        <w:tc>
          <w:tcPr>
            <w:tcW w:w="2055" w:type="dxa"/>
          </w:tcPr>
          <w:p w14:paraId="571EF3FB" w14:textId="77777777" w:rsidR="004A6D04" w:rsidRPr="00EC082A" w:rsidRDefault="00E24CE6">
            <w:pPr>
              <w:pStyle w:val="TableParagraph"/>
              <w:spacing w:line="216" w:lineRule="exact"/>
              <w:ind w:left="21"/>
              <w:rPr>
                <w:b/>
                <w:szCs w:val="24"/>
              </w:rPr>
            </w:pPr>
            <w:r w:rsidRPr="00EC082A">
              <w:rPr>
                <w:b/>
                <w:spacing w:val="-2"/>
                <w:szCs w:val="24"/>
              </w:rPr>
              <w:t>Significance</w:t>
            </w:r>
          </w:p>
        </w:tc>
        <w:tc>
          <w:tcPr>
            <w:tcW w:w="1966" w:type="dxa"/>
          </w:tcPr>
          <w:p w14:paraId="5982D22D" w14:textId="77777777" w:rsidR="004A6D04" w:rsidRPr="00EC082A" w:rsidRDefault="00E24CE6">
            <w:pPr>
              <w:pStyle w:val="TableParagraph"/>
              <w:spacing w:line="216" w:lineRule="exact"/>
              <w:ind w:left="23"/>
              <w:rPr>
                <w:szCs w:val="24"/>
              </w:rPr>
            </w:pPr>
            <w:r w:rsidRPr="00EC082A">
              <w:rPr>
                <w:spacing w:val="-6"/>
                <w:szCs w:val="24"/>
              </w:rPr>
              <w:t>Medium</w:t>
            </w:r>
            <w:r w:rsidRPr="00EC082A">
              <w:rPr>
                <w:spacing w:val="-7"/>
                <w:szCs w:val="24"/>
              </w:rPr>
              <w:t xml:space="preserve"> </w:t>
            </w:r>
            <w:r w:rsidRPr="00EC082A">
              <w:rPr>
                <w:spacing w:val="-2"/>
                <w:szCs w:val="24"/>
              </w:rPr>
              <w:t>Benefit</w:t>
            </w:r>
          </w:p>
        </w:tc>
        <w:tc>
          <w:tcPr>
            <w:tcW w:w="1664" w:type="dxa"/>
          </w:tcPr>
          <w:p w14:paraId="0AC5FB11" w14:textId="77777777" w:rsidR="004A6D04" w:rsidRPr="00EC082A" w:rsidRDefault="00E24CE6">
            <w:pPr>
              <w:pStyle w:val="TableParagraph"/>
              <w:spacing w:line="216" w:lineRule="exact"/>
              <w:ind w:left="20"/>
              <w:rPr>
                <w:szCs w:val="24"/>
              </w:rPr>
            </w:pPr>
            <w:r w:rsidRPr="00EC082A">
              <w:rPr>
                <w:spacing w:val="-2"/>
                <w:szCs w:val="24"/>
              </w:rPr>
              <w:t>Moderate</w:t>
            </w:r>
          </w:p>
        </w:tc>
        <w:tc>
          <w:tcPr>
            <w:tcW w:w="1971" w:type="dxa"/>
          </w:tcPr>
          <w:p w14:paraId="683D722C" w14:textId="77777777" w:rsidR="004A6D04" w:rsidRPr="00EC082A" w:rsidRDefault="00E24CE6">
            <w:pPr>
              <w:pStyle w:val="TableParagraph"/>
              <w:spacing w:line="216" w:lineRule="exact"/>
              <w:ind w:left="20"/>
              <w:rPr>
                <w:szCs w:val="24"/>
              </w:rPr>
            </w:pPr>
            <w:r w:rsidRPr="00EC082A">
              <w:rPr>
                <w:spacing w:val="-5"/>
                <w:szCs w:val="24"/>
              </w:rPr>
              <w:t>Moderate</w:t>
            </w:r>
            <w:r w:rsidRPr="00EC082A">
              <w:rPr>
                <w:spacing w:val="-3"/>
                <w:szCs w:val="24"/>
              </w:rPr>
              <w:t xml:space="preserve"> </w:t>
            </w:r>
            <w:r w:rsidRPr="00EC082A">
              <w:rPr>
                <w:spacing w:val="-2"/>
                <w:szCs w:val="24"/>
              </w:rPr>
              <w:t>Benefit</w:t>
            </w:r>
          </w:p>
        </w:tc>
        <w:tc>
          <w:tcPr>
            <w:tcW w:w="1661" w:type="dxa"/>
          </w:tcPr>
          <w:p w14:paraId="1851E844" w14:textId="77777777" w:rsidR="004A6D04" w:rsidRPr="00EC082A" w:rsidRDefault="00E24CE6">
            <w:pPr>
              <w:pStyle w:val="TableParagraph"/>
              <w:spacing w:line="216" w:lineRule="exact"/>
              <w:ind w:left="20"/>
              <w:rPr>
                <w:szCs w:val="24"/>
              </w:rPr>
            </w:pPr>
            <w:r w:rsidRPr="00EC082A">
              <w:rPr>
                <w:spacing w:val="-4"/>
                <w:szCs w:val="24"/>
              </w:rPr>
              <w:t>High</w:t>
            </w:r>
          </w:p>
        </w:tc>
      </w:tr>
    </w:tbl>
    <w:p w14:paraId="007A9665" w14:textId="77777777" w:rsidR="004A6D04" w:rsidRPr="00EC082A" w:rsidRDefault="004A6D04">
      <w:pPr>
        <w:pStyle w:val="Corpsdetexte"/>
        <w:jc w:val="left"/>
      </w:pPr>
    </w:p>
    <w:p w14:paraId="79E86061" w14:textId="77777777" w:rsidR="004A6D04" w:rsidRPr="00EC082A" w:rsidRDefault="00E24CE6" w:rsidP="006878EC">
      <w:pPr>
        <w:pStyle w:val="Titre3"/>
      </w:pPr>
      <w:bookmarkStart w:id="271" w:name="_bookmark98"/>
      <w:bookmarkStart w:id="272" w:name="_Toc198363388"/>
      <w:bookmarkEnd w:id="271"/>
      <w:r w:rsidRPr="00EC082A">
        <w:t>Boost</w:t>
      </w:r>
      <w:r w:rsidRPr="00EC082A">
        <w:rPr>
          <w:spacing w:val="-12"/>
        </w:rPr>
        <w:t xml:space="preserve"> </w:t>
      </w:r>
      <w:r w:rsidRPr="00EC082A">
        <w:t>to</w:t>
      </w:r>
      <w:r w:rsidRPr="00EC082A">
        <w:rPr>
          <w:spacing w:val="-9"/>
        </w:rPr>
        <w:t xml:space="preserve"> </w:t>
      </w:r>
      <w:r w:rsidRPr="00EC082A">
        <w:t>Renewable</w:t>
      </w:r>
      <w:r w:rsidRPr="00EC082A">
        <w:rPr>
          <w:spacing w:val="-8"/>
        </w:rPr>
        <w:t xml:space="preserve"> </w:t>
      </w:r>
      <w:r w:rsidRPr="00EC082A">
        <w:t>Energy</w:t>
      </w:r>
      <w:r w:rsidRPr="00EC082A">
        <w:rPr>
          <w:spacing w:val="-8"/>
        </w:rPr>
        <w:t xml:space="preserve"> </w:t>
      </w:r>
      <w:r w:rsidRPr="00EC082A">
        <w:rPr>
          <w:spacing w:val="-2"/>
        </w:rPr>
        <w:t>Sources</w:t>
      </w:r>
      <w:bookmarkEnd w:id="272"/>
    </w:p>
    <w:p w14:paraId="6D4CD96D" w14:textId="1D0DE96D" w:rsidR="004A6D04" w:rsidRPr="00EC082A" w:rsidRDefault="00E24CE6" w:rsidP="006878EC">
      <w:pPr>
        <w:pStyle w:val="Corpsdetexte"/>
        <w:spacing w:line="271" w:lineRule="auto"/>
        <w:ind w:right="384"/>
      </w:pPr>
      <w:r w:rsidRPr="00EC082A">
        <w:t>Since</w:t>
      </w:r>
      <w:r w:rsidRPr="00EC082A">
        <w:rPr>
          <w:spacing w:val="-10"/>
        </w:rPr>
        <w:t xml:space="preserve"> </w:t>
      </w:r>
      <w:r w:rsidRPr="00EC082A">
        <w:t>the</w:t>
      </w:r>
      <w:r w:rsidRPr="00EC082A">
        <w:rPr>
          <w:spacing w:val="-9"/>
        </w:rPr>
        <w:t xml:space="preserve"> </w:t>
      </w:r>
      <w:r w:rsidRPr="00EC082A">
        <w:t>project</w:t>
      </w:r>
      <w:r w:rsidRPr="00EC082A">
        <w:rPr>
          <w:spacing w:val="-8"/>
        </w:rPr>
        <w:t xml:space="preserve"> </w:t>
      </w:r>
      <w:r w:rsidRPr="00EC082A">
        <w:t>is</w:t>
      </w:r>
      <w:r w:rsidRPr="00EC082A">
        <w:rPr>
          <w:spacing w:val="-8"/>
        </w:rPr>
        <w:t xml:space="preserve"> </w:t>
      </w:r>
      <w:r w:rsidRPr="00EC082A">
        <w:t>based</w:t>
      </w:r>
      <w:r w:rsidRPr="00EC082A">
        <w:rPr>
          <w:spacing w:val="-9"/>
        </w:rPr>
        <w:t xml:space="preserve"> </w:t>
      </w:r>
      <w:r w:rsidRPr="00EC082A">
        <w:t>on</w:t>
      </w:r>
      <w:r w:rsidRPr="00EC082A">
        <w:rPr>
          <w:spacing w:val="-11"/>
        </w:rPr>
        <w:t xml:space="preserve"> </w:t>
      </w:r>
      <w:r w:rsidRPr="00EC082A">
        <w:t>utilisation</w:t>
      </w:r>
      <w:r w:rsidRPr="00EC082A">
        <w:rPr>
          <w:spacing w:val="-10"/>
        </w:rPr>
        <w:t xml:space="preserve"> </w:t>
      </w:r>
      <w:r w:rsidRPr="00EC082A">
        <w:t>of</w:t>
      </w:r>
      <w:r w:rsidRPr="00EC082A">
        <w:rPr>
          <w:spacing w:val="-12"/>
        </w:rPr>
        <w:t xml:space="preserve"> </w:t>
      </w:r>
      <w:r w:rsidRPr="00EC082A">
        <w:t>solar</w:t>
      </w:r>
      <w:r w:rsidRPr="00EC082A">
        <w:rPr>
          <w:spacing w:val="-11"/>
        </w:rPr>
        <w:t xml:space="preserve"> </w:t>
      </w:r>
      <w:r w:rsidRPr="00EC082A">
        <w:t>radiation</w:t>
      </w:r>
      <w:r w:rsidRPr="00EC082A">
        <w:rPr>
          <w:spacing w:val="-10"/>
        </w:rPr>
        <w:t xml:space="preserve"> </w:t>
      </w:r>
      <w:r w:rsidRPr="00EC082A">
        <w:t>to</w:t>
      </w:r>
      <w:r w:rsidRPr="00EC082A">
        <w:rPr>
          <w:spacing w:val="-11"/>
        </w:rPr>
        <w:t xml:space="preserve"> </w:t>
      </w:r>
      <w:r w:rsidRPr="00EC082A">
        <w:t>produce</w:t>
      </w:r>
      <w:r w:rsidRPr="00EC082A">
        <w:rPr>
          <w:spacing w:val="-9"/>
        </w:rPr>
        <w:t xml:space="preserve"> </w:t>
      </w:r>
      <w:r w:rsidRPr="00EC082A">
        <w:t>electricity</w:t>
      </w:r>
      <w:r w:rsidRPr="00EC082A">
        <w:rPr>
          <w:spacing w:val="-13"/>
        </w:rPr>
        <w:t xml:space="preserve"> </w:t>
      </w:r>
      <w:r w:rsidRPr="00EC082A">
        <w:t>to</w:t>
      </w:r>
      <w:r w:rsidRPr="00EC082A">
        <w:rPr>
          <w:spacing w:val="-9"/>
        </w:rPr>
        <w:t xml:space="preserve"> </w:t>
      </w:r>
      <w:r w:rsidRPr="00EC082A">
        <w:t>feed</w:t>
      </w:r>
      <w:r w:rsidRPr="00EC082A">
        <w:rPr>
          <w:spacing w:val="-9"/>
        </w:rPr>
        <w:t xml:space="preserve"> </w:t>
      </w:r>
      <w:r w:rsidRPr="00EC082A">
        <w:t>the</w:t>
      </w:r>
      <w:r w:rsidRPr="00EC082A">
        <w:rPr>
          <w:spacing w:val="-9"/>
        </w:rPr>
        <w:t xml:space="preserve"> </w:t>
      </w:r>
      <w:r w:rsidRPr="00EC082A">
        <w:t xml:space="preserve">national </w:t>
      </w:r>
      <w:r w:rsidRPr="00EC082A">
        <w:rPr>
          <w:spacing w:val="-4"/>
        </w:rPr>
        <w:t>grid,</w:t>
      </w:r>
      <w:r w:rsidRPr="00EC082A">
        <w:rPr>
          <w:spacing w:val="-7"/>
        </w:rPr>
        <w:t xml:space="preserve"> </w:t>
      </w:r>
      <w:r w:rsidRPr="00EC082A">
        <w:rPr>
          <w:spacing w:val="-4"/>
        </w:rPr>
        <w:t>it</w:t>
      </w:r>
      <w:r w:rsidRPr="00EC082A">
        <w:rPr>
          <w:spacing w:val="-7"/>
        </w:rPr>
        <w:t xml:space="preserve"> </w:t>
      </w:r>
      <w:r w:rsidRPr="00EC082A">
        <w:rPr>
          <w:spacing w:val="-4"/>
        </w:rPr>
        <w:t>will help</w:t>
      </w:r>
      <w:r w:rsidRPr="00EC082A">
        <w:rPr>
          <w:spacing w:val="-7"/>
        </w:rPr>
        <w:t xml:space="preserve"> </w:t>
      </w:r>
      <w:r w:rsidRPr="00EC082A">
        <w:rPr>
          <w:spacing w:val="-4"/>
        </w:rPr>
        <w:t>boost</w:t>
      </w:r>
      <w:r w:rsidRPr="00EC082A">
        <w:rPr>
          <w:spacing w:val="-6"/>
        </w:rPr>
        <w:t xml:space="preserve"> </w:t>
      </w:r>
      <w:r w:rsidRPr="00EC082A">
        <w:rPr>
          <w:spacing w:val="-4"/>
        </w:rPr>
        <w:t>power</w:t>
      </w:r>
      <w:r w:rsidRPr="00EC082A">
        <w:rPr>
          <w:spacing w:val="-8"/>
        </w:rPr>
        <w:t xml:space="preserve"> </w:t>
      </w:r>
      <w:r w:rsidRPr="00EC082A">
        <w:rPr>
          <w:spacing w:val="-4"/>
        </w:rPr>
        <w:t>levels and</w:t>
      </w:r>
      <w:r w:rsidRPr="00EC082A">
        <w:rPr>
          <w:spacing w:val="-7"/>
        </w:rPr>
        <w:t xml:space="preserve"> </w:t>
      </w:r>
      <w:r w:rsidRPr="00EC082A">
        <w:rPr>
          <w:spacing w:val="-4"/>
        </w:rPr>
        <w:t>lessen</w:t>
      </w:r>
      <w:r w:rsidRPr="00EC082A">
        <w:rPr>
          <w:spacing w:val="-7"/>
        </w:rPr>
        <w:t xml:space="preserve"> </w:t>
      </w:r>
      <w:r w:rsidRPr="00EC082A">
        <w:rPr>
          <w:spacing w:val="-4"/>
        </w:rPr>
        <w:t>the</w:t>
      </w:r>
      <w:r w:rsidRPr="00EC082A">
        <w:rPr>
          <w:spacing w:val="-8"/>
        </w:rPr>
        <w:t xml:space="preserve"> </w:t>
      </w:r>
      <w:r w:rsidRPr="00EC082A">
        <w:rPr>
          <w:spacing w:val="-4"/>
        </w:rPr>
        <w:t>use</w:t>
      </w:r>
      <w:r w:rsidRPr="00EC082A">
        <w:rPr>
          <w:spacing w:val="-6"/>
        </w:rPr>
        <w:t xml:space="preserve"> </w:t>
      </w:r>
      <w:r w:rsidRPr="00EC082A">
        <w:rPr>
          <w:spacing w:val="-4"/>
        </w:rPr>
        <w:t>of</w:t>
      </w:r>
      <w:r w:rsidRPr="00EC082A">
        <w:rPr>
          <w:spacing w:val="-8"/>
        </w:rPr>
        <w:t xml:space="preserve"> </w:t>
      </w:r>
      <w:r w:rsidRPr="00EC082A">
        <w:rPr>
          <w:spacing w:val="-4"/>
        </w:rPr>
        <w:t>fossil fuels</w:t>
      </w:r>
      <w:r w:rsidRPr="00EC082A">
        <w:rPr>
          <w:spacing w:val="-7"/>
        </w:rPr>
        <w:t xml:space="preserve"> </w:t>
      </w:r>
      <w:r w:rsidRPr="00EC082A">
        <w:rPr>
          <w:spacing w:val="-4"/>
        </w:rPr>
        <w:t>such</w:t>
      </w:r>
      <w:r w:rsidRPr="00EC082A">
        <w:rPr>
          <w:spacing w:val="-6"/>
        </w:rPr>
        <w:t xml:space="preserve"> </w:t>
      </w:r>
      <w:r w:rsidRPr="00EC082A">
        <w:rPr>
          <w:spacing w:val="-4"/>
        </w:rPr>
        <w:t>as</w:t>
      </w:r>
      <w:r w:rsidRPr="00EC082A">
        <w:rPr>
          <w:spacing w:val="-7"/>
        </w:rPr>
        <w:t xml:space="preserve"> </w:t>
      </w:r>
      <w:r w:rsidRPr="00EC082A">
        <w:rPr>
          <w:spacing w:val="-4"/>
        </w:rPr>
        <w:t>wood</w:t>
      </w:r>
      <w:r w:rsidRPr="00EC082A">
        <w:rPr>
          <w:spacing w:val="-5"/>
        </w:rPr>
        <w:t xml:space="preserve"> </w:t>
      </w:r>
      <w:r w:rsidRPr="00EC082A">
        <w:rPr>
          <w:spacing w:val="-4"/>
        </w:rPr>
        <w:t>as</w:t>
      </w:r>
      <w:r w:rsidRPr="00EC082A">
        <w:rPr>
          <w:spacing w:val="-7"/>
        </w:rPr>
        <w:t xml:space="preserve"> </w:t>
      </w:r>
      <w:r w:rsidRPr="00EC082A">
        <w:rPr>
          <w:spacing w:val="-4"/>
        </w:rPr>
        <w:t>more</w:t>
      </w:r>
      <w:r w:rsidRPr="00EC082A">
        <w:rPr>
          <w:spacing w:val="-8"/>
        </w:rPr>
        <w:t xml:space="preserve"> </w:t>
      </w:r>
      <w:r w:rsidRPr="00EC082A">
        <w:rPr>
          <w:spacing w:val="-4"/>
        </w:rPr>
        <w:t>people</w:t>
      </w:r>
      <w:r w:rsidRPr="00EC082A">
        <w:rPr>
          <w:spacing w:val="-5"/>
        </w:rPr>
        <w:t xml:space="preserve"> </w:t>
      </w:r>
      <w:r w:rsidRPr="00EC082A">
        <w:rPr>
          <w:spacing w:val="-4"/>
        </w:rPr>
        <w:t xml:space="preserve">get </w:t>
      </w:r>
      <w:r w:rsidRPr="00EC082A">
        <w:t xml:space="preserve">connected to the grid. This will benefit the communities/country at large and protected areas by </w:t>
      </w:r>
      <w:r w:rsidRPr="00EC082A">
        <w:rPr>
          <w:spacing w:val="-4"/>
        </w:rPr>
        <w:t>reducing emissions of</w:t>
      </w:r>
      <w:r w:rsidRPr="00EC082A">
        <w:rPr>
          <w:spacing w:val="-6"/>
        </w:rPr>
        <w:t xml:space="preserve"> </w:t>
      </w:r>
      <w:r w:rsidRPr="00EC082A">
        <w:rPr>
          <w:spacing w:val="-4"/>
        </w:rPr>
        <w:t>potentially</w:t>
      </w:r>
      <w:r w:rsidRPr="00EC082A">
        <w:rPr>
          <w:spacing w:val="-8"/>
        </w:rPr>
        <w:t xml:space="preserve"> </w:t>
      </w:r>
      <w:r w:rsidRPr="00EC082A">
        <w:rPr>
          <w:spacing w:val="-4"/>
        </w:rPr>
        <w:t>harmful compounds</w:t>
      </w:r>
      <w:r w:rsidRPr="00EC082A">
        <w:rPr>
          <w:spacing w:val="-5"/>
        </w:rPr>
        <w:t xml:space="preserve"> </w:t>
      </w:r>
      <w:r w:rsidRPr="00EC082A">
        <w:rPr>
          <w:spacing w:val="-4"/>
        </w:rPr>
        <w:t xml:space="preserve">that are released from the combustion of fossil </w:t>
      </w:r>
      <w:r w:rsidRPr="00EC082A">
        <w:t>fuels</w:t>
      </w:r>
      <w:r w:rsidRPr="00EC082A">
        <w:rPr>
          <w:spacing w:val="-4"/>
        </w:rPr>
        <w:t xml:space="preserve"> </w:t>
      </w:r>
      <w:r w:rsidRPr="00EC082A">
        <w:t>or</w:t>
      </w:r>
      <w:r w:rsidRPr="00EC082A">
        <w:rPr>
          <w:spacing w:val="-6"/>
        </w:rPr>
        <w:t xml:space="preserve"> </w:t>
      </w:r>
      <w:r w:rsidRPr="00EC082A">
        <w:t>the</w:t>
      </w:r>
      <w:r w:rsidRPr="00EC082A">
        <w:rPr>
          <w:spacing w:val="-3"/>
        </w:rPr>
        <w:t xml:space="preserve"> </w:t>
      </w:r>
      <w:r w:rsidRPr="00EC082A">
        <w:t>disturbance</w:t>
      </w:r>
      <w:r w:rsidRPr="00EC082A">
        <w:rPr>
          <w:spacing w:val="-5"/>
        </w:rPr>
        <w:t xml:space="preserve"> </w:t>
      </w:r>
      <w:r w:rsidRPr="00EC082A">
        <w:t>of</w:t>
      </w:r>
      <w:r w:rsidRPr="00EC082A">
        <w:rPr>
          <w:spacing w:val="-6"/>
        </w:rPr>
        <w:t xml:space="preserve"> </w:t>
      </w:r>
      <w:r w:rsidRPr="00EC082A">
        <w:t>natural</w:t>
      </w:r>
      <w:r w:rsidRPr="00EC082A">
        <w:rPr>
          <w:spacing w:val="-4"/>
        </w:rPr>
        <w:t xml:space="preserve"> </w:t>
      </w:r>
      <w:r w:rsidRPr="00EC082A">
        <w:t>habitats.</w:t>
      </w:r>
      <w:r w:rsidRPr="00EC082A">
        <w:rPr>
          <w:spacing w:val="-1"/>
        </w:rPr>
        <w:t xml:space="preserve"> </w:t>
      </w:r>
      <w:r w:rsidRPr="00EC082A">
        <w:t>In</w:t>
      </w:r>
      <w:r w:rsidRPr="00EC082A">
        <w:rPr>
          <w:spacing w:val="-2"/>
        </w:rPr>
        <w:t xml:space="preserve"> </w:t>
      </w:r>
      <w:r w:rsidRPr="00EC082A">
        <w:t>addition,</w:t>
      </w:r>
      <w:r w:rsidRPr="00EC082A">
        <w:rPr>
          <w:spacing w:val="-4"/>
        </w:rPr>
        <w:t xml:space="preserve"> </w:t>
      </w:r>
      <w:r w:rsidRPr="00EC082A">
        <w:t>fossil</w:t>
      </w:r>
      <w:r w:rsidRPr="00EC082A">
        <w:rPr>
          <w:spacing w:val="-4"/>
        </w:rPr>
        <w:t xml:space="preserve"> </w:t>
      </w:r>
      <w:r w:rsidRPr="00EC082A">
        <w:t>fuel</w:t>
      </w:r>
      <w:r w:rsidRPr="00EC082A">
        <w:rPr>
          <w:spacing w:val="-2"/>
        </w:rPr>
        <w:t xml:space="preserve"> </w:t>
      </w:r>
      <w:r w:rsidRPr="00EC082A">
        <w:t>combustion</w:t>
      </w:r>
      <w:r w:rsidRPr="00EC082A">
        <w:rPr>
          <w:spacing w:val="-4"/>
        </w:rPr>
        <w:t xml:space="preserve"> </w:t>
      </w:r>
      <w:r w:rsidRPr="00EC082A">
        <w:t>releases</w:t>
      </w:r>
      <w:r w:rsidRPr="00EC082A">
        <w:rPr>
          <w:spacing w:val="-2"/>
        </w:rPr>
        <w:t xml:space="preserve"> </w:t>
      </w:r>
      <w:r w:rsidRPr="00EC082A">
        <w:t>significant amounts of carbon</w:t>
      </w:r>
      <w:r w:rsidRPr="00EC082A">
        <w:rPr>
          <w:spacing w:val="-3"/>
        </w:rPr>
        <w:t xml:space="preserve"> </w:t>
      </w:r>
      <w:r w:rsidRPr="00EC082A">
        <w:t>dioxide, which</w:t>
      </w:r>
      <w:r w:rsidRPr="00EC082A">
        <w:rPr>
          <w:spacing w:val="-1"/>
        </w:rPr>
        <w:t xml:space="preserve"> </w:t>
      </w:r>
      <w:r w:rsidRPr="00EC082A">
        <w:t>contributes to</w:t>
      </w:r>
      <w:r w:rsidRPr="00EC082A">
        <w:rPr>
          <w:spacing w:val="-1"/>
        </w:rPr>
        <w:t xml:space="preserve"> </w:t>
      </w:r>
      <w:r w:rsidRPr="00EC082A">
        <w:t>the global pool of greenhouse gas emissions.</w:t>
      </w:r>
      <w:r w:rsidR="006878EC">
        <w:t xml:space="preserve"> </w:t>
      </w:r>
      <w:r w:rsidRPr="00EC082A">
        <w:t>The</w:t>
      </w:r>
      <w:r w:rsidRPr="00EC082A">
        <w:rPr>
          <w:spacing w:val="-1"/>
        </w:rPr>
        <w:t xml:space="preserve"> </w:t>
      </w:r>
      <w:r w:rsidRPr="00EC082A">
        <w:t>project</w:t>
      </w:r>
      <w:r w:rsidRPr="00EC082A">
        <w:rPr>
          <w:spacing w:val="-2"/>
        </w:rPr>
        <w:t xml:space="preserve"> </w:t>
      </w:r>
      <w:r w:rsidRPr="00EC082A">
        <w:t>will</w:t>
      </w:r>
      <w:r w:rsidRPr="00EC082A">
        <w:rPr>
          <w:spacing w:val="-1"/>
        </w:rPr>
        <w:t xml:space="preserve"> </w:t>
      </w:r>
      <w:r w:rsidRPr="00EC082A">
        <w:t>also promote</w:t>
      </w:r>
      <w:r w:rsidRPr="00EC082A">
        <w:rPr>
          <w:spacing w:val="-1"/>
        </w:rPr>
        <w:t xml:space="preserve"> </w:t>
      </w:r>
      <w:r w:rsidRPr="00EC082A">
        <w:t>a</w:t>
      </w:r>
      <w:r w:rsidRPr="00EC082A">
        <w:rPr>
          <w:spacing w:val="-1"/>
        </w:rPr>
        <w:t xml:space="preserve"> </w:t>
      </w:r>
      <w:r w:rsidRPr="00EC082A">
        <w:t>shift from reliance on hydro</w:t>
      </w:r>
      <w:r w:rsidRPr="00EC082A">
        <w:rPr>
          <w:spacing w:val="-1"/>
        </w:rPr>
        <w:t xml:space="preserve"> </w:t>
      </w:r>
      <w:r w:rsidRPr="00EC082A">
        <w:t>power</w:t>
      </w:r>
      <w:r w:rsidRPr="00EC082A">
        <w:rPr>
          <w:spacing w:val="-2"/>
        </w:rPr>
        <w:t xml:space="preserve"> </w:t>
      </w:r>
      <w:r w:rsidRPr="00EC082A">
        <w:t>source</w:t>
      </w:r>
      <w:r w:rsidRPr="00EC082A">
        <w:rPr>
          <w:spacing w:val="-1"/>
        </w:rPr>
        <w:t xml:space="preserve"> </w:t>
      </w:r>
      <w:r w:rsidRPr="00EC082A">
        <w:t>which is in most</w:t>
      </w:r>
      <w:r w:rsidRPr="00EC082A">
        <w:rPr>
          <w:spacing w:val="-1"/>
        </w:rPr>
        <w:t xml:space="preserve"> </w:t>
      </w:r>
      <w:r w:rsidRPr="00EC082A">
        <w:t>cases affected by rainfall and water levels.</w:t>
      </w:r>
    </w:p>
    <w:p w14:paraId="383E1572" w14:textId="77777777" w:rsidR="004A6D04" w:rsidRPr="00EC082A" w:rsidRDefault="00E24CE6" w:rsidP="006878EC">
      <w:pPr>
        <w:pStyle w:val="Titre3"/>
      </w:pPr>
      <w:bookmarkStart w:id="273" w:name="_bookmark99"/>
      <w:bookmarkStart w:id="274" w:name="_Toc198363389"/>
      <w:bookmarkEnd w:id="273"/>
      <w:r w:rsidRPr="006878EC">
        <w:t>Improved</w:t>
      </w:r>
      <w:r w:rsidRPr="00EC082A">
        <w:rPr>
          <w:spacing w:val="1"/>
        </w:rPr>
        <w:t xml:space="preserve"> </w:t>
      </w:r>
      <w:r w:rsidRPr="00EC082A">
        <w:t>Grid</w:t>
      </w:r>
      <w:r w:rsidRPr="00EC082A">
        <w:rPr>
          <w:spacing w:val="1"/>
        </w:rPr>
        <w:t xml:space="preserve"> </w:t>
      </w:r>
      <w:r w:rsidRPr="00EC082A">
        <w:t>Stability</w:t>
      </w:r>
      <w:r w:rsidRPr="00EC082A">
        <w:rPr>
          <w:spacing w:val="6"/>
        </w:rPr>
        <w:t xml:space="preserve"> </w:t>
      </w:r>
      <w:r w:rsidRPr="00EC082A">
        <w:t>and</w:t>
      </w:r>
      <w:r w:rsidRPr="00EC082A">
        <w:rPr>
          <w:spacing w:val="-1"/>
        </w:rPr>
        <w:t xml:space="preserve"> </w:t>
      </w:r>
      <w:r w:rsidRPr="00EC082A">
        <w:t>Decreased Transmission</w:t>
      </w:r>
      <w:r w:rsidRPr="00EC082A">
        <w:rPr>
          <w:spacing w:val="-1"/>
        </w:rPr>
        <w:t xml:space="preserve"> </w:t>
      </w:r>
      <w:r w:rsidRPr="00EC082A">
        <w:t>Losses</w:t>
      </w:r>
      <w:bookmarkEnd w:id="274"/>
    </w:p>
    <w:p w14:paraId="1462C39A" w14:textId="29AF11C1" w:rsidR="004A6D04" w:rsidRPr="00EC082A" w:rsidRDefault="00E24CE6" w:rsidP="006F5745">
      <w:pPr>
        <w:pStyle w:val="Corpsdetexte"/>
        <w:spacing w:line="271" w:lineRule="auto"/>
        <w:ind w:right="385"/>
      </w:pPr>
      <w:r w:rsidRPr="00EC082A">
        <w:t>Over</w:t>
      </w:r>
      <w:r w:rsidRPr="00EC082A">
        <w:rPr>
          <w:spacing w:val="-4"/>
        </w:rPr>
        <w:t xml:space="preserve"> </w:t>
      </w:r>
      <w:r w:rsidRPr="00EC082A">
        <w:t>96%</w:t>
      </w:r>
      <w:r w:rsidRPr="00EC082A">
        <w:rPr>
          <w:spacing w:val="-4"/>
        </w:rPr>
        <w:t xml:space="preserve"> </w:t>
      </w:r>
      <w:r w:rsidRPr="00EC082A">
        <w:t>of</w:t>
      </w:r>
      <w:r w:rsidRPr="00EC082A">
        <w:rPr>
          <w:spacing w:val="-4"/>
        </w:rPr>
        <w:t xml:space="preserve"> </w:t>
      </w:r>
      <w:r w:rsidRPr="00EC082A">
        <w:t>the</w:t>
      </w:r>
      <w:r w:rsidRPr="00EC082A">
        <w:rPr>
          <w:spacing w:val="-4"/>
        </w:rPr>
        <w:t xml:space="preserve"> </w:t>
      </w:r>
      <w:r w:rsidRPr="00EC082A">
        <w:t>country’s</w:t>
      </w:r>
      <w:r w:rsidRPr="00EC082A">
        <w:rPr>
          <w:spacing w:val="-3"/>
        </w:rPr>
        <w:t xml:space="preserve"> </w:t>
      </w:r>
      <w:r w:rsidRPr="00EC082A">
        <w:t>electricity</w:t>
      </w:r>
      <w:r w:rsidRPr="00EC082A">
        <w:rPr>
          <w:spacing w:val="-8"/>
        </w:rPr>
        <w:t xml:space="preserve"> </w:t>
      </w:r>
      <w:r w:rsidRPr="00EC082A">
        <w:t>is</w:t>
      </w:r>
      <w:r w:rsidRPr="00EC082A">
        <w:rPr>
          <w:spacing w:val="-3"/>
        </w:rPr>
        <w:t xml:space="preserve"> </w:t>
      </w:r>
      <w:r w:rsidRPr="00EC082A">
        <w:t>hydro</w:t>
      </w:r>
      <w:r w:rsidRPr="00EC082A">
        <w:rPr>
          <w:spacing w:val="-1"/>
        </w:rPr>
        <w:t xml:space="preserve"> </w:t>
      </w:r>
      <w:r w:rsidRPr="00EC082A">
        <w:t>generated</w:t>
      </w:r>
      <w:r w:rsidRPr="00EC082A">
        <w:rPr>
          <w:spacing w:val="-1"/>
        </w:rPr>
        <w:t xml:space="preserve"> </w:t>
      </w:r>
      <w:hyperlink r:id="rId59">
        <w:r w:rsidR="004A6D04" w:rsidRPr="00EC082A">
          <w:t>(www.zambiainvest.com).</w:t>
        </w:r>
      </w:hyperlink>
      <w:r w:rsidRPr="00EC082A">
        <w:rPr>
          <w:spacing w:val="-2"/>
        </w:rPr>
        <w:t xml:space="preserve"> </w:t>
      </w:r>
      <w:r w:rsidRPr="00EC082A">
        <w:t>Hydro</w:t>
      </w:r>
      <w:r w:rsidRPr="00EC082A">
        <w:rPr>
          <w:spacing w:val="-3"/>
        </w:rPr>
        <w:t xml:space="preserve"> </w:t>
      </w:r>
      <w:r w:rsidRPr="00EC082A">
        <w:t xml:space="preserve">power </w:t>
      </w:r>
      <w:r w:rsidRPr="00EC082A">
        <w:rPr>
          <w:spacing w:val="-2"/>
        </w:rPr>
        <w:lastRenderedPageBreak/>
        <w:t>stations</w:t>
      </w:r>
      <w:r w:rsidRPr="00EC082A">
        <w:rPr>
          <w:spacing w:val="-15"/>
        </w:rPr>
        <w:t xml:space="preserve"> </w:t>
      </w:r>
      <w:r w:rsidRPr="00EC082A">
        <w:rPr>
          <w:spacing w:val="-2"/>
        </w:rPr>
        <w:t>are</w:t>
      </w:r>
      <w:r w:rsidRPr="00EC082A">
        <w:rPr>
          <w:spacing w:val="-13"/>
        </w:rPr>
        <w:t xml:space="preserve"> </w:t>
      </w:r>
      <w:r w:rsidRPr="00EC082A">
        <w:rPr>
          <w:spacing w:val="-2"/>
        </w:rPr>
        <w:t>generally</w:t>
      </w:r>
      <w:r w:rsidRPr="00EC082A">
        <w:rPr>
          <w:spacing w:val="-13"/>
        </w:rPr>
        <w:t xml:space="preserve"> </w:t>
      </w:r>
      <w:r w:rsidRPr="00EC082A">
        <w:rPr>
          <w:spacing w:val="-2"/>
        </w:rPr>
        <w:t>centrally</w:t>
      </w:r>
      <w:r w:rsidRPr="00EC082A">
        <w:rPr>
          <w:spacing w:val="-13"/>
        </w:rPr>
        <w:t xml:space="preserve"> </w:t>
      </w:r>
      <w:r w:rsidRPr="00EC082A">
        <w:rPr>
          <w:spacing w:val="-2"/>
        </w:rPr>
        <w:t>located</w:t>
      </w:r>
      <w:r w:rsidRPr="00EC082A">
        <w:rPr>
          <w:spacing w:val="-13"/>
        </w:rPr>
        <w:t xml:space="preserve"> </w:t>
      </w:r>
      <w:r w:rsidRPr="00EC082A">
        <w:rPr>
          <w:spacing w:val="-2"/>
        </w:rPr>
        <w:t>and</w:t>
      </w:r>
      <w:r w:rsidRPr="00EC082A">
        <w:rPr>
          <w:spacing w:val="-13"/>
        </w:rPr>
        <w:t xml:space="preserve"> </w:t>
      </w:r>
      <w:r w:rsidRPr="00EC082A">
        <w:rPr>
          <w:spacing w:val="-2"/>
        </w:rPr>
        <w:t>power</w:t>
      </w:r>
      <w:r w:rsidRPr="00EC082A">
        <w:rPr>
          <w:spacing w:val="-13"/>
        </w:rPr>
        <w:t xml:space="preserve"> </w:t>
      </w:r>
      <w:r w:rsidRPr="00EC082A">
        <w:rPr>
          <w:spacing w:val="-2"/>
        </w:rPr>
        <w:t>generated</w:t>
      </w:r>
      <w:r w:rsidRPr="00EC082A">
        <w:rPr>
          <w:spacing w:val="-13"/>
        </w:rPr>
        <w:t xml:space="preserve"> </w:t>
      </w:r>
      <w:r w:rsidRPr="00EC082A">
        <w:rPr>
          <w:spacing w:val="-2"/>
        </w:rPr>
        <w:t>from</w:t>
      </w:r>
      <w:r w:rsidRPr="00EC082A">
        <w:rPr>
          <w:spacing w:val="-13"/>
        </w:rPr>
        <w:t xml:space="preserve"> </w:t>
      </w:r>
      <w:r w:rsidRPr="00EC082A">
        <w:rPr>
          <w:spacing w:val="-2"/>
        </w:rPr>
        <w:t>the</w:t>
      </w:r>
      <w:r w:rsidRPr="00EC082A">
        <w:rPr>
          <w:spacing w:val="-13"/>
        </w:rPr>
        <w:t xml:space="preserve"> </w:t>
      </w:r>
      <w:r w:rsidRPr="00EC082A">
        <w:rPr>
          <w:spacing w:val="-2"/>
        </w:rPr>
        <w:t>various</w:t>
      </w:r>
      <w:r w:rsidRPr="00EC082A">
        <w:rPr>
          <w:spacing w:val="-13"/>
        </w:rPr>
        <w:t xml:space="preserve"> </w:t>
      </w:r>
      <w:r w:rsidRPr="00EC082A">
        <w:rPr>
          <w:spacing w:val="-2"/>
        </w:rPr>
        <w:t>hydro</w:t>
      </w:r>
      <w:r w:rsidRPr="00EC082A">
        <w:rPr>
          <w:spacing w:val="-13"/>
        </w:rPr>
        <w:t xml:space="preserve"> </w:t>
      </w:r>
      <w:r w:rsidRPr="00EC082A">
        <w:rPr>
          <w:spacing w:val="-2"/>
        </w:rPr>
        <w:t>power</w:t>
      </w:r>
      <w:r w:rsidRPr="00EC082A">
        <w:rPr>
          <w:spacing w:val="-13"/>
        </w:rPr>
        <w:t xml:space="preserve"> </w:t>
      </w:r>
      <w:r w:rsidRPr="00EC082A">
        <w:rPr>
          <w:spacing w:val="-2"/>
        </w:rPr>
        <w:t>stations</w:t>
      </w:r>
      <w:r w:rsidRPr="00EC082A">
        <w:rPr>
          <w:spacing w:val="-13"/>
        </w:rPr>
        <w:t xml:space="preserve"> </w:t>
      </w:r>
      <w:r w:rsidRPr="00EC082A">
        <w:rPr>
          <w:spacing w:val="-2"/>
        </w:rPr>
        <w:t xml:space="preserve">is </w:t>
      </w:r>
      <w:r w:rsidRPr="00EC082A">
        <w:t>transmitted</w:t>
      </w:r>
      <w:r w:rsidRPr="00EC082A">
        <w:rPr>
          <w:spacing w:val="-12"/>
        </w:rPr>
        <w:t xml:space="preserve"> </w:t>
      </w:r>
      <w:r w:rsidRPr="00EC082A">
        <w:t>over</w:t>
      </w:r>
      <w:r w:rsidRPr="00EC082A">
        <w:rPr>
          <w:spacing w:val="-12"/>
        </w:rPr>
        <w:t xml:space="preserve"> </w:t>
      </w:r>
      <w:r w:rsidRPr="00EC082A">
        <w:t>very</w:t>
      </w:r>
      <w:r w:rsidRPr="00EC082A">
        <w:rPr>
          <w:spacing w:val="-15"/>
        </w:rPr>
        <w:t xml:space="preserve"> </w:t>
      </w:r>
      <w:r w:rsidRPr="00EC082A">
        <w:t>long</w:t>
      </w:r>
      <w:r w:rsidRPr="00EC082A">
        <w:rPr>
          <w:spacing w:val="-14"/>
        </w:rPr>
        <w:t xml:space="preserve"> </w:t>
      </w:r>
      <w:r w:rsidRPr="00EC082A">
        <w:t>distances</w:t>
      </w:r>
      <w:r w:rsidRPr="00EC082A">
        <w:rPr>
          <w:spacing w:val="-7"/>
        </w:rPr>
        <w:t xml:space="preserve"> </w:t>
      </w:r>
      <w:r w:rsidRPr="00EC082A">
        <w:t>which</w:t>
      </w:r>
      <w:r w:rsidRPr="00EC082A">
        <w:rPr>
          <w:spacing w:val="-10"/>
        </w:rPr>
        <w:t xml:space="preserve"> </w:t>
      </w:r>
      <w:r w:rsidRPr="00EC082A">
        <w:t>in</w:t>
      </w:r>
      <w:r w:rsidRPr="00EC082A">
        <w:rPr>
          <w:spacing w:val="-8"/>
        </w:rPr>
        <w:t xml:space="preserve"> </w:t>
      </w:r>
      <w:r w:rsidRPr="00EC082A">
        <w:t>the</w:t>
      </w:r>
      <w:r w:rsidRPr="00EC082A">
        <w:rPr>
          <w:spacing w:val="-11"/>
        </w:rPr>
        <w:t xml:space="preserve"> </w:t>
      </w:r>
      <w:r w:rsidRPr="00EC082A">
        <w:t>process</w:t>
      </w:r>
      <w:r w:rsidRPr="00EC082A">
        <w:rPr>
          <w:spacing w:val="-10"/>
        </w:rPr>
        <w:t xml:space="preserve"> </w:t>
      </w:r>
      <w:r w:rsidRPr="00EC082A">
        <w:t>results</w:t>
      </w:r>
      <w:r w:rsidRPr="00EC082A">
        <w:rPr>
          <w:spacing w:val="-7"/>
        </w:rPr>
        <w:t xml:space="preserve"> </w:t>
      </w:r>
      <w:r w:rsidRPr="00EC082A">
        <w:t>into</w:t>
      </w:r>
      <w:r w:rsidRPr="00EC082A">
        <w:rPr>
          <w:spacing w:val="-10"/>
        </w:rPr>
        <w:t xml:space="preserve"> </w:t>
      </w:r>
      <w:r w:rsidRPr="00EC082A">
        <w:t>losses</w:t>
      </w:r>
      <w:r w:rsidRPr="00EC082A">
        <w:rPr>
          <w:spacing w:val="-10"/>
        </w:rPr>
        <w:t xml:space="preserve"> </w:t>
      </w:r>
      <w:r w:rsidRPr="00EC082A">
        <w:t>and</w:t>
      </w:r>
      <w:r w:rsidRPr="00EC082A">
        <w:rPr>
          <w:spacing w:val="-10"/>
        </w:rPr>
        <w:t xml:space="preserve"> </w:t>
      </w:r>
      <w:r w:rsidRPr="00EC082A">
        <w:t>compromises</w:t>
      </w:r>
      <w:r w:rsidRPr="00EC082A">
        <w:rPr>
          <w:spacing w:val="-5"/>
        </w:rPr>
        <w:t xml:space="preserve"> </w:t>
      </w:r>
      <w:r w:rsidRPr="00EC082A">
        <w:t>grid</w:t>
      </w:r>
      <w:r w:rsidR="006F5745">
        <w:t xml:space="preserve"> </w:t>
      </w:r>
      <w:r w:rsidRPr="00EC082A">
        <w:t>stability. Therefore, localized energy generation from the proposed solar park will decrease transmission losses and result into improved grid stability.</w:t>
      </w:r>
    </w:p>
    <w:p w14:paraId="2BF6974E" w14:textId="77777777" w:rsidR="004A6D04" w:rsidRPr="00EC082A" w:rsidRDefault="004A6D04">
      <w:pPr>
        <w:pStyle w:val="Corpsdetexte"/>
        <w:jc w:val="left"/>
      </w:pPr>
    </w:p>
    <w:p w14:paraId="2E175332" w14:textId="68FAEC4C" w:rsidR="004A6D04" w:rsidRPr="00EC082A" w:rsidRDefault="00E24CE6" w:rsidP="00912AAA">
      <w:pPr>
        <w:pStyle w:val="Titre2"/>
      </w:pPr>
      <w:bookmarkStart w:id="275" w:name="_bookmark100"/>
      <w:bookmarkStart w:id="276" w:name="_Toc198363390"/>
      <w:bookmarkEnd w:id="275"/>
      <w:r w:rsidRPr="00912AAA">
        <w:t>Negative</w:t>
      </w:r>
      <w:r w:rsidR="00E24E17">
        <w:t xml:space="preserve"> Biophysical </w:t>
      </w:r>
      <w:r w:rsidRPr="00EC082A">
        <w:rPr>
          <w:spacing w:val="-2"/>
        </w:rPr>
        <w:t>Impacts</w:t>
      </w:r>
      <w:bookmarkEnd w:id="276"/>
    </w:p>
    <w:p w14:paraId="4FDF600F" w14:textId="3F7D0645" w:rsidR="004A6D04" w:rsidRPr="00EC082A" w:rsidRDefault="00A919BB" w:rsidP="00A919BB">
      <w:pPr>
        <w:pStyle w:val="Titre3"/>
      </w:pPr>
      <w:bookmarkStart w:id="277" w:name="_Toc198363391"/>
      <w:r>
        <w:t>Air Emissions</w:t>
      </w:r>
      <w:bookmarkEnd w:id="277"/>
    </w:p>
    <w:p w14:paraId="68791AE0" w14:textId="77777777" w:rsidR="004A6D04" w:rsidRPr="00A919BB" w:rsidRDefault="00E24CE6" w:rsidP="00A919BB">
      <w:pPr>
        <w:rPr>
          <w:b/>
          <w:bCs/>
        </w:rPr>
      </w:pPr>
      <w:r w:rsidRPr="00A919BB">
        <w:rPr>
          <w:b/>
          <w:bCs/>
        </w:rPr>
        <w:t>Background</w:t>
      </w:r>
      <w:r w:rsidRPr="00A919BB">
        <w:rPr>
          <w:b/>
          <w:bCs/>
          <w:spacing w:val="-9"/>
        </w:rPr>
        <w:t xml:space="preserve"> </w:t>
      </w:r>
      <w:r w:rsidRPr="00A919BB">
        <w:rPr>
          <w:b/>
          <w:bCs/>
        </w:rPr>
        <w:t>and</w:t>
      </w:r>
      <w:r w:rsidRPr="00A919BB">
        <w:rPr>
          <w:b/>
          <w:bCs/>
          <w:spacing w:val="-8"/>
        </w:rPr>
        <w:t xml:space="preserve"> </w:t>
      </w:r>
      <w:r w:rsidRPr="00A919BB">
        <w:rPr>
          <w:b/>
          <w:bCs/>
        </w:rPr>
        <w:t>Baseline</w:t>
      </w:r>
      <w:r w:rsidRPr="00A919BB">
        <w:rPr>
          <w:b/>
          <w:bCs/>
          <w:spacing w:val="-7"/>
        </w:rPr>
        <w:t xml:space="preserve"> </w:t>
      </w:r>
      <w:r w:rsidRPr="00A919BB">
        <w:rPr>
          <w:b/>
          <w:bCs/>
          <w:spacing w:val="-2"/>
        </w:rPr>
        <w:t>Conditions</w:t>
      </w:r>
    </w:p>
    <w:p w14:paraId="0908F233" w14:textId="77777777" w:rsidR="004A6D04" w:rsidRPr="00EC082A" w:rsidRDefault="00E24CE6" w:rsidP="00A919BB">
      <w:pPr>
        <w:pStyle w:val="Corpsdetexte"/>
        <w:spacing w:before="185" w:line="271" w:lineRule="auto"/>
        <w:ind w:right="381"/>
      </w:pPr>
      <w:r w:rsidRPr="00EC082A">
        <w:rPr>
          <w:spacing w:val="-4"/>
        </w:rPr>
        <w:t>The</w:t>
      </w:r>
      <w:r w:rsidRPr="00EC082A">
        <w:rPr>
          <w:spacing w:val="-8"/>
        </w:rPr>
        <w:t xml:space="preserve"> </w:t>
      </w:r>
      <w:r w:rsidRPr="00EC082A">
        <w:rPr>
          <w:spacing w:val="-4"/>
        </w:rPr>
        <w:t>Project</w:t>
      </w:r>
      <w:r w:rsidRPr="00EC082A">
        <w:rPr>
          <w:spacing w:val="-10"/>
        </w:rPr>
        <w:t xml:space="preserve"> </w:t>
      </w:r>
      <w:r w:rsidRPr="00EC082A">
        <w:rPr>
          <w:spacing w:val="-4"/>
        </w:rPr>
        <w:t>site</w:t>
      </w:r>
      <w:r w:rsidRPr="00EC082A">
        <w:rPr>
          <w:spacing w:val="-8"/>
        </w:rPr>
        <w:t xml:space="preserve"> </w:t>
      </w:r>
      <w:r w:rsidRPr="00EC082A">
        <w:rPr>
          <w:spacing w:val="-4"/>
        </w:rPr>
        <w:t>is located</w:t>
      </w:r>
      <w:r w:rsidRPr="00EC082A">
        <w:rPr>
          <w:spacing w:val="-9"/>
        </w:rPr>
        <w:t xml:space="preserve"> </w:t>
      </w:r>
      <w:r w:rsidRPr="00EC082A">
        <w:rPr>
          <w:spacing w:val="-4"/>
        </w:rPr>
        <w:t>23</w:t>
      </w:r>
      <w:r w:rsidRPr="00EC082A">
        <w:rPr>
          <w:spacing w:val="-7"/>
        </w:rPr>
        <w:t xml:space="preserve"> </w:t>
      </w:r>
      <w:r w:rsidRPr="00EC082A">
        <w:rPr>
          <w:spacing w:val="-4"/>
        </w:rPr>
        <w:t>km</w:t>
      </w:r>
      <w:r w:rsidRPr="00EC082A">
        <w:rPr>
          <w:spacing w:val="-7"/>
        </w:rPr>
        <w:t xml:space="preserve"> </w:t>
      </w:r>
      <w:r w:rsidRPr="00EC082A">
        <w:rPr>
          <w:spacing w:val="-4"/>
        </w:rPr>
        <w:t>west</w:t>
      </w:r>
      <w:r w:rsidRPr="00EC082A">
        <w:rPr>
          <w:spacing w:val="-9"/>
        </w:rPr>
        <w:t xml:space="preserve"> </w:t>
      </w:r>
      <w:r w:rsidRPr="00EC082A">
        <w:rPr>
          <w:spacing w:val="-4"/>
        </w:rPr>
        <w:t>of</w:t>
      </w:r>
      <w:r w:rsidRPr="00EC082A">
        <w:rPr>
          <w:spacing w:val="-8"/>
        </w:rPr>
        <w:t xml:space="preserve"> </w:t>
      </w:r>
      <w:r w:rsidRPr="00EC082A">
        <w:rPr>
          <w:spacing w:val="-4"/>
        </w:rPr>
        <w:t>Kitwe</w:t>
      </w:r>
      <w:r w:rsidRPr="00EC082A">
        <w:rPr>
          <w:spacing w:val="-5"/>
        </w:rPr>
        <w:t xml:space="preserve"> </w:t>
      </w:r>
      <w:r w:rsidRPr="00EC082A">
        <w:rPr>
          <w:spacing w:val="-4"/>
        </w:rPr>
        <w:t>Town</w:t>
      </w:r>
      <w:r w:rsidRPr="00EC082A">
        <w:rPr>
          <w:spacing w:val="-9"/>
        </w:rPr>
        <w:t xml:space="preserve"> </w:t>
      </w:r>
      <w:r w:rsidRPr="00EC082A">
        <w:rPr>
          <w:spacing w:val="-4"/>
        </w:rPr>
        <w:t>with</w:t>
      </w:r>
      <w:r w:rsidRPr="00EC082A">
        <w:rPr>
          <w:spacing w:val="-9"/>
        </w:rPr>
        <w:t xml:space="preserve"> </w:t>
      </w:r>
      <w:r w:rsidRPr="00EC082A">
        <w:rPr>
          <w:spacing w:val="-4"/>
        </w:rPr>
        <w:t>no</w:t>
      </w:r>
      <w:r w:rsidRPr="00EC082A">
        <w:rPr>
          <w:spacing w:val="-9"/>
        </w:rPr>
        <w:t xml:space="preserve"> </w:t>
      </w:r>
      <w:r w:rsidRPr="00EC082A">
        <w:rPr>
          <w:spacing w:val="-4"/>
        </w:rPr>
        <w:t>significant</w:t>
      </w:r>
      <w:r w:rsidRPr="00EC082A">
        <w:rPr>
          <w:spacing w:val="-8"/>
        </w:rPr>
        <w:t xml:space="preserve"> </w:t>
      </w:r>
      <w:r w:rsidRPr="00EC082A">
        <w:rPr>
          <w:spacing w:val="-4"/>
        </w:rPr>
        <w:t>sources</w:t>
      </w:r>
      <w:r w:rsidRPr="00EC082A">
        <w:rPr>
          <w:spacing w:val="-7"/>
        </w:rPr>
        <w:t xml:space="preserve"> </w:t>
      </w:r>
      <w:r w:rsidRPr="00EC082A">
        <w:rPr>
          <w:spacing w:val="-4"/>
        </w:rPr>
        <w:t>of</w:t>
      </w:r>
      <w:r w:rsidRPr="00EC082A">
        <w:rPr>
          <w:spacing w:val="-8"/>
        </w:rPr>
        <w:t xml:space="preserve"> </w:t>
      </w:r>
      <w:r w:rsidRPr="00EC082A">
        <w:rPr>
          <w:spacing w:val="-4"/>
        </w:rPr>
        <w:t>pollutants,</w:t>
      </w:r>
      <w:r w:rsidRPr="00EC082A">
        <w:rPr>
          <w:spacing w:val="-9"/>
        </w:rPr>
        <w:t xml:space="preserve"> </w:t>
      </w:r>
      <w:r w:rsidRPr="00EC082A">
        <w:rPr>
          <w:spacing w:val="-4"/>
        </w:rPr>
        <w:t xml:space="preserve">which </w:t>
      </w:r>
      <w:r w:rsidRPr="00EC082A">
        <w:rPr>
          <w:spacing w:val="-2"/>
        </w:rPr>
        <w:t>might</w:t>
      </w:r>
      <w:r w:rsidRPr="00EC082A">
        <w:rPr>
          <w:spacing w:val="-13"/>
        </w:rPr>
        <w:t xml:space="preserve"> </w:t>
      </w:r>
      <w:r w:rsidRPr="00EC082A">
        <w:rPr>
          <w:spacing w:val="-2"/>
        </w:rPr>
        <w:t>lead</w:t>
      </w:r>
      <w:r w:rsidRPr="00EC082A">
        <w:rPr>
          <w:spacing w:val="-13"/>
        </w:rPr>
        <w:t xml:space="preserve"> </w:t>
      </w:r>
      <w:r w:rsidRPr="00EC082A">
        <w:rPr>
          <w:spacing w:val="-2"/>
        </w:rPr>
        <w:t>to</w:t>
      </w:r>
      <w:r w:rsidRPr="00EC082A">
        <w:rPr>
          <w:spacing w:val="-13"/>
        </w:rPr>
        <w:t xml:space="preserve"> </w:t>
      </w:r>
      <w:r w:rsidRPr="00EC082A">
        <w:rPr>
          <w:spacing w:val="-2"/>
        </w:rPr>
        <w:t>deteriorating</w:t>
      </w:r>
      <w:r w:rsidRPr="00EC082A">
        <w:rPr>
          <w:spacing w:val="-13"/>
        </w:rPr>
        <w:t xml:space="preserve"> </w:t>
      </w:r>
      <w:r w:rsidRPr="00EC082A">
        <w:rPr>
          <w:spacing w:val="-2"/>
        </w:rPr>
        <w:t>quality</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ambient</w:t>
      </w:r>
      <w:r w:rsidRPr="00EC082A">
        <w:rPr>
          <w:spacing w:val="-13"/>
        </w:rPr>
        <w:t xml:space="preserve"> </w:t>
      </w:r>
      <w:r w:rsidRPr="00EC082A">
        <w:rPr>
          <w:spacing w:val="-2"/>
        </w:rPr>
        <w:t>air.</w:t>
      </w:r>
      <w:r w:rsidRPr="00EC082A">
        <w:rPr>
          <w:spacing w:val="-12"/>
        </w:rPr>
        <w:t xml:space="preserve"> </w:t>
      </w:r>
      <w:r w:rsidRPr="00EC082A">
        <w:rPr>
          <w:spacing w:val="-2"/>
        </w:rPr>
        <w:t>However,</w:t>
      </w:r>
      <w:r w:rsidRPr="00EC082A">
        <w:rPr>
          <w:spacing w:val="-12"/>
        </w:rPr>
        <w:t xml:space="preserve"> </w:t>
      </w:r>
      <w:r w:rsidRPr="00EC082A">
        <w:rPr>
          <w:spacing w:val="-2"/>
        </w:rPr>
        <w:t>potential</w:t>
      </w:r>
      <w:r w:rsidRPr="00EC082A">
        <w:rPr>
          <w:spacing w:val="-10"/>
        </w:rPr>
        <w:t xml:space="preserve"> </w:t>
      </w:r>
      <w:r w:rsidRPr="00EC082A">
        <w:rPr>
          <w:spacing w:val="-2"/>
        </w:rPr>
        <w:t>contributors</w:t>
      </w:r>
      <w:r w:rsidRPr="00EC082A">
        <w:rPr>
          <w:spacing w:val="-12"/>
        </w:rPr>
        <w:t xml:space="preserve"> </w:t>
      </w:r>
      <w:r w:rsidRPr="00EC082A">
        <w:rPr>
          <w:spacing w:val="-2"/>
        </w:rPr>
        <w:t>to</w:t>
      </w:r>
      <w:r w:rsidRPr="00EC082A">
        <w:rPr>
          <w:spacing w:val="-12"/>
        </w:rPr>
        <w:t xml:space="preserve"> </w:t>
      </w:r>
      <w:r w:rsidRPr="00EC082A">
        <w:rPr>
          <w:spacing w:val="-2"/>
        </w:rPr>
        <w:t xml:space="preserve">degradation </w:t>
      </w:r>
      <w:r w:rsidRPr="00EC082A">
        <w:t>of ambient air quality include the following:</w:t>
      </w:r>
    </w:p>
    <w:p w14:paraId="37403471" w14:textId="77777777" w:rsidR="004A6D04" w:rsidRPr="00A919BB" w:rsidRDefault="00E24CE6" w:rsidP="00E8471B">
      <w:pPr>
        <w:pStyle w:val="Paragraphedeliste"/>
        <w:numPr>
          <w:ilvl w:val="0"/>
          <w:numId w:val="41"/>
        </w:numPr>
      </w:pPr>
      <w:r w:rsidRPr="00A919BB">
        <w:t>Seasonal bush fires are ignited by residents of the local surrounding communities in the process of hunting for small mammals and land clearing for season agricultural fields.</w:t>
      </w:r>
    </w:p>
    <w:p w14:paraId="3528A972" w14:textId="77777777" w:rsidR="004A6D04" w:rsidRPr="00A919BB" w:rsidRDefault="00E24CE6" w:rsidP="00E8471B">
      <w:pPr>
        <w:pStyle w:val="Paragraphedeliste"/>
        <w:numPr>
          <w:ilvl w:val="0"/>
          <w:numId w:val="41"/>
        </w:numPr>
      </w:pPr>
      <w:r w:rsidRPr="00A919BB">
        <w:t>Depending on the level of access to electricity especially in the nearby high-density Zambia compound, local households would also commonly utilize wood or charcoal for cooking, resulting in localized air emissions. Wood harvesting and charcoal production also results in the cutting of local trees and clearing of vegetation. This is also clearly seen and evident on the Project site.</w:t>
      </w:r>
    </w:p>
    <w:p w14:paraId="73F93E72" w14:textId="77777777" w:rsidR="004A6D04" w:rsidRPr="00A919BB" w:rsidRDefault="00E24CE6" w:rsidP="00E8471B">
      <w:pPr>
        <w:pStyle w:val="Paragraphedeliste"/>
        <w:numPr>
          <w:ilvl w:val="0"/>
          <w:numId w:val="41"/>
        </w:numPr>
      </w:pPr>
      <w:r w:rsidRPr="00A919BB">
        <w:t>The western eastern part of the site has come under pressure due to illegal sand mining and the resulting borrow pits used for illegal dumping/disposal of domestic waste from which fugitive dust and bad odour emanates. Fugitive dust is also generated by vehicular traffic using the bush road along the wayleave and access routes to private properties across the northern boundary of the Site.</w:t>
      </w:r>
    </w:p>
    <w:p w14:paraId="3BDD98EB" w14:textId="77777777" w:rsidR="004A6D04" w:rsidRPr="00EC082A" w:rsidRDefault="00E24CE6" w:rsidP="00A919BB">
      <w:pPr>
        <w:pStyle w:val="Corpsdetexte"/>
        <w:spacing w:before="3" w:after="240" w:line="268" w:lineRule="auto"/>
        <w:ind w:right="381"/>
      </w:pPr>
      <w:r w:rsidRPr="00EC082A">
        <w:t xml:space="preserve">The site does not support any households or permanent land-uses therefore there are no in-situ </w:t>
      </w:r>
      <w:r w:rsidRPr="00EC082A">
        <w:rPr>
          <w:spacing w:val="-4"/>
        </w:rPr>
        <w:t>sensitive</w:t>
      </w:r>
      <w:r w:rsidRPr="00EC082A">
        <w:rPr>
          <w:spacing w:val="-11"/>
        </w:rPr>
        <w:t xml:space="preserve"> </w:t>
      </w:r>
      <w:r w:rsidRPr="00EC082A">
        <w:rPr>
          <w:spacing w:val="-4"/>
        </w:rPr>
        <w:t>receptors.</w:t>
      </w:r>
      <w:r w:rsidRPr="00EC082A">
        <w:rPr>
          <w:spacing w:val="-11"/>
        </w:rPr>
        <w:t xml:space="preserve"> </w:t>
      </w:r>
      <w:r w:rsidRPr="00EC082A">
        <w:rPr>
          <w:spacing w:val="-4"/>
        </w:rPr>
        <w:t>However,</w:t>
      </w:r>
      <w:r w:rsidRPr="00EC082A">
        <w:rPr>
          <w:spacing w:val="-11"/>
        </w:rPr>
        <w:t xml:space="preserve"> </w:t>
      </w:r>
      <w:r w:rsidRPr="00EC082A">
        <w:rPr>
          <w:spacing w:val="-4"/>
        </w:rPr>
        <w:t>dust</w:t>
      </w:r>
      <w:r w:rsidRPr="00EC082A">
        <w:rPr>
          <w:spacing w:val="-11"/>
        </w:rPr>
        <w:t xml:space="preserve"> </w:t>
      </w:r>
      <w:r w:rsidRPr="00EC082A">
        <w:rPr>
          <w:spacing w:val="-4"/>
        </w:rPr>
        <w:t>raised</w:t>
      </w:r>
      <w:r w:rsidRPr="00EC082A">
        <w:rPr>
          <w:spacing w:val="-11"/>
        </w:rPr>
        <w:t xml:space="preserve"> </w:t>
      </w:r>
      <w:r w:rsidRPr="00EC082A">
        <w:rPr>
          <w:spacing w:val="-4"/>
        </w:rPr>
        <w:t>during</w:t>
      </w:r>
      <w:r w:rsidRPr="00EC082A">
        <w:rPr>
          <w:spacing w:val="-11"/>
        </w:rPr>
        <w:t xml:space="preserve"> </w:t>
      </w:r>
      <w:r w:rsidRPr="00EC082A">
        <w:rPr>
          <w:spacing w:val="-4"/>
        </w:rPr>
        <w:t>land</w:t>
      </w:r>
      <w:r w:rsidRPr="00EC082A">
        <w:rPr>
          <w:spacing w:val="-11"/>
        </w:rPr>
        <w:t xml:space="preserve"> </w:t>
      </w:r>
      <w:r w:rsidRPr="00EC082A">
        <w:rPr>
          <w:spacing w:val="-4"/>
        </w:rPr>
        <w:t>clearing</w:t>
      </w:r>
      <w:r w:rsidRPr="00EC082A">
        <w:rPr>
          <w:spacing w:val="-11"/>
        </w:rPr>
        <w:t xml:space="preserve"> </w:t>
      </w:r>
      <w:r w:rsidRPr="00EC082A">
        <w:rPr>
          <w:spacing w:val="-4"/>
        </w:rPr>
        <w:t>and</w:t>
      </w:r>
      <w:r w:rsidRPr="00EC082A">
        <w:rPr>
          <w:spacing w:val="-11"/>
        </w:rPr>
        <w:t xml:space="preserve"> </w:t>
      </w:r>
      <w:r w:rsidRPr="00EC082A">
        <w:rPr>
          <w:spacing w:val="-4"/>
        </w:rPr>
        <w:t>construction</w:t>
      </w:r>
      <w:r w:rsidRPr="00EC082A">
        <w:rPr>
          <w:spacing w:val="-11"/>
        </w:rPr>
        <w:t xml:space="preserve"> </w:t>
      </w:r>
      <w:r w:rsidRPr="00EC082A">
        <w:rPr>
          <w:spacing w:val="-4"/>
        </w:rPr>
        <w:t>activities</w:t>
      </w:r>
      <w:r w:rsidRPr="00EC082A">
        <w:rPr>
          <w:spacing w:val="-11"/>
        </w:rPr>
        <w:t xml:space="preserve"> </w:t>
      </w:r>
      <w:r w:rsidRPr="00EC082A">
        <w:rPr>
          <w:spacing w:val="-4"/>
        </w:rPr>
        <w:t>might</w:t>
      </w:r>
      <w:r w:rsidRPr="00EC082A">
        <w:rPr>
          <w:spacing w:val="-11"/>
        </w:rPr>
        <w:t xml:space="preserve"> </w:t>
      </w:r>
      <w:r w:rsidRPr="00EC082A">
        <w:rPr>
          <w:spacing w:val="-4"/>
        </w:rPr>
        <w:t xml:space="preserve">impact </w:t>
      </w:r>
      <w:r w:rsidRPr="00EC082A">
        <w:t>on adjacent private properties (farms).</w:t>
      </w:r>
    </w:p>
    <w:p w14:paraId="3F4052CD" w14:textId="77777777" w:rsidR="004A6D04" w:rsidRPr="00A919BB" w:rsidRDefault="00E24CE6" w:rsidP="00A919BB">
      <w:pPr>
        <w:rPr>
          <w:b/>
          <w:bCs/>
        </w:rPr>
      </w:pPr>
      <w:r w:rsidRPr="00A919BB">
        <w:rPr>
          <w:b/>
          <w:bCs/>
        </w:rPr>
        <w:t>Impact</w:t>
      </w:r>
      <w:r w:rsidRPr="00A919BB">
        <w:rPr>
          <w:b/>
          <w:bCs/>
          <w:spacing w:val="1"/>
        </w:rPr>
        <w:t xml:space="preserve"> </w:t>
      </w:r>
      <w:r w:rsidRPr="00A919BB">
        <w:rPr>
          <w:b/>
          <w:bCs/>
          <w:spacing w:val="-2"/>
        </w:rPr>
        <w:t>Assessment</w:t>
      </w:r>
    </w:p>
    <w:p w14:paraId="21B55DBD" w14:textId="77777777" w:rsidR="004A6D04" w:rsidRPr="00EC082A" w:rsidRDefault="00E24CE6" w:rsidP="006141DF">
      <w:pPr>
        <w:pStyle w:val="Corpsdetexte"/>
        <w:spacing w:before="189" w:line="268" w:lineRule="auto"/>
        <w:ind w:right="391"/>
      </w:pPr>
      <w:r w:rsidRPr="00EC082A">
        <w:t>Project</w:t>
      </w:r>
      <w:r w:rsidRPr="00EC082A">
        <w:rPr>
          <w:spacing w:val="-13"/>
        </w:rPr>
        <w:t xml:space="preserve"> </w:t>
      </w:r>
      <w:r w:rsidRPr="00EC082A">
        <w:t>construction</w:t>
      </w:r>
      <w:r w:rsidRPr="00EC082A">
        <w:rPr>
          <w:spacing w:val="-13"/>
        </w:rPr>
        <w:t xml:space="preserve"> </w:t>
      </w:r>
      <w:r w:rsidRPr="00EC082A">
        <w:t>and</w:t>
      </w:r>
      <w:r w:rsidRPr="00EC082A">
        <w:rPr>
          <w:spacing w:val="-12"/>
        </w:rPr>
        <w:t xml:space="preserve"> </w:t>
      </w:r>
      <w:r w:rsidRPr="00EC082A">
        <w:t>operational</w:t>
      </w:r>
      <w:r w:rsidRPr="00EC082A">
        <w:rPr>
          <w:spacing w:val="-11"/>
        </w:rPr>
        <w:t xml:space="preserve"> </w:t>
      </w:r>
      <w:r w:rsidRPr="00EC082A">
        <w:t>activities</w:t>
      </w:r>
      <w:r w:rsidRPr="00EC082A">
        <w:rPr>
          <w:spacing w:val="-11"/>
        </w:rPr>
        <w:t xml:space="preserve"> </w:t>
      </w:r>
      <w:r w:rsidRPr="00EC082A">
        <w:t>may</w:t>
      </w:r>
      <w:r w:rsidRPr="00EC082A">
        <w:rPr>
          <w:spacing w:val="-15"/>
        </w:rPr>
        <w:t xml:space="preserve"> </w:t>
      </w:r>
      <w:r w:rsidRPr="00EC082A">
        <w:t>lead</w:t>
      </w:r>
      <w:r w:rsidRPr="00EC082A">
        <w:rPr>
          <w:spacing w:val="-12"/>
        </w:rPr>
        <w:t xml:space="preserve"> </w:t>
      </w:r>
      <w:r w:rsidRPr="00EC082A">
        <w:t>to</w:t>
      </w:r>
      <w:r w:rsidRPr="00EC082A">
        <w:rPr>
          <w:spacing w:val="-14"/>
        </w:rPr>
        <w:t xml:space="preserve"> </w:t>
      </w:r>
      <w:r w:rsidRPr="00EC082A">
        <w:t>a</w:t>
      </w:r>
      <w:r w:rsidRPr="00EC082A">
        <w:rPr>
          <w:spacing w:val="-13"/>
        </w:rPr>
        <w:t xml:space="preserve"> </w:t>
      </w:r>
      <w:r w:rsidRPr="00EC082A">
        <w:t>range</w:t>
      </w:r>
      <w:r w:rsidRPr="00EC082A">
        <w:rPr>
          <w:spacing w:val="-13"/>
        </w:rPr>
        <w:t xml:space="preserve"> </w:t>
      </w:r>
      <w:r w:rsidRPr="00EC082A">
        <w:t>of</w:t>
      </w:r>
      <w:r w:rsidRPr="00EC082A">
        <w:rPr>
          <w:spacing w:val="-15"/>
        </w:rPr>
        <w:t xml:space="preserve"> </w:t>
      </w:r>
      <w:r w:rsidRPr="00EC082A">
        <w:t>air</w:t>
      </w:r>
      <w:r w:rsidRPr="00EC082A">
        <w:rPr>
          <w:spacing w:val="-12"/>
        </w:rPr>
        <w:t xml:space="preserve"> </w:t>
      </w:r>
      <w:r w:rsidRPr="00EC082A">
        <w:t>emissions</w:t>
      </w:r>
      <w:r w:rsidRPr="00EC082A">
        <w:rPr>
          <w:spacing w:val="-13"/>
        </w:rPr>
        <w:t xml:space="preserve"> </w:t>
      </w:r>
      <w:r w:rsidRPr="00EC082A">
        <w:t>that</w:t>
      </w:r>
      <w:r w:rsidRPr="00EC082A">
        <w:rPr>
          <w:spacing w:val="-12"/>
        </w:rPr>
        <w:t xml:space="preserve"> </w:t>
      </w:r>
      <w:r w:rsidRPr="00EC082A">
        <w:t>are</w:t>
      </w:r>
      <w:r w:rsidRPr="00EC082A">
        <w:rPr>
          <w:spacing w:val="-15"/>
        </w:rPr>
        <w:t xml:space="preserve"> </w:t>
      </w:r>
      <w:r w:rsidRPr="00EC082A">
        <w:t>a</w:t>
      </w:r>
      <w:r w:rsidRPr="00EC082A">
        <w:rPr>
          <w:spacing w:val="-15"/>
        </w:rPr>
        <w:t xml:space="preserve"> </w:t>
      </w:r>
      <w:r w:rsidRPr="00EC082A">
        <w:t>risk</w:t>
      </w:r>
      <w:r w:rsidRPr="00EC082A">
        <w:rPr>
          <w:spacing w:val="-14"/>
        </w:rPr>
        <w:t xml:space="preserve"> </w:t>
      </w:r>
      <w:r w:rsidRPr="00EC082A">
        <w:t>to community</w:t>
      </w:r>
      <w:r w:rsidRPr="00EC082A">
        <w:rPr>
          <w:spacing w:val="-15"/>
        </w:rPr>
        <w:t xml:space="preserve"> </w:t>
      </w:r>
      <w:r w:rsidRPr="00EC082A">
        <w:t>health</w:t>
      </w:r>
      <w:r w:rsidRPr="00EC082A">
        <w:rPr>
          <w:spacing w:val="-10"/>
        </w:rPr>
        <w:t xml:space="preserve"> </w:t>
      </w:r>
      <w:r w:rsidRPr="00EC082A">
        <w:t>and</w:t>
      </w:r>
      <w:r w:rsidRPr="00EC082A">
        <w:rPr>
          <w:spacing w:val="-10"/>
        </w:rPr>
        <w:t xml:space="preserve"> </w:t>
      </w:r>
      <w:r w:rsidRPr="00EC082A">
        <w:t>safety.</w:t>
      </w:r>
      <w:r w:rsidRPr="00EC082A">
        <w:rPr>
          <w:spacing w:val="-10"/>
        </w:rPr>
        <w:t xml:space="preserve"> </w:t>
      </w:r>
      <w:r w:rsidRPr="00EC082A">
        <w:t>Such</w:t>
      </w:r>
      <w:r w:rsidRPr="00EC082A">
        <w:rPr>
          <w:spacing w:val="-10"/>
        </w:rPr>
        <w:t xml:space="preserve"> </w:t>
      </w:r>
      <w:r w:rsidRPr="00EC082A">
        <w:t>activities</w:t>
      </w:r>
      <w:r w:rsidRPr="00EC082A">
        <w:rPr>
          <w:spacing w:val="-6"/>
        </w:rPr>
        <w:t xml:space="preserve"> </w:t>
      </w:r>
      <w:r w:rsidRPr="00EC082A">
        <w:t>will</w:t>
      </w:r>
      <w:r w:rsidRPr="00EC082A">
        <w:rPr>
          <w:spacing w:val="-10"/>
        </w:rPr>
        <w:t xml:space="preserve"> </w:t>
      </w:r>
      <w:r w:rsidRPr="00EC082A">
        <w:t>include</w:t>
      </w:r>
      <w:r w:rsidRPr="00EC082A">
        <w:rPr>
          <w:spacing w:val="-8"/>
        </w:rPr>
        <w:t xml:space="preserve"> </w:t>
      </w:r>
      <w:r w:rsidRPr="00EC082A">
        <w:t>those</w:t>
      </w:r>
      <w:r w:rsidRPr="00EC082A">
        <w:rPr>
          <w:spacing w:val="-8"/>
        </w:rPr>
        <w:t xml:space="preserve"> </w:t>
      </w:r>
      <w:r w:rsidRPr="00EC082A">
        <w:t>listed</w:t>
      </w:r>
      <w:r w:rsidRPr="00EC082A">
        <w:rPr>
          <w:spacing w:val="-10"/>
        </w:rPr>
        <w:t xml:space="preserve"> </w:t>
      </w:r>
      <w:r w:rsidRPr="00EC082A">
        <w:t>below:</w:t>
      </w:r>
    </w:p>
    <w:p w14:paraId="45D9D847" w14:textId="77777777" w:rsidR="004A6D04" w:rsidRPr="006141DF" w:rsidRDefault="00E24CE6" w:rsidP="00E8471B">
      <w:pPr>
        <w:pStyle w:val="Paragraphedeliste"/>
        <w:numPr>
          <w:ilvl w:val="0"/>
          <w:numId w:val="40"/>
        </w:numPr>
      </w:pPr>
      <w:r w:rsidRPr="006141DF">
        <w:t>Vegetation Clearing During Construction: The establishment of the Project will initially require the clearing of approximately 50 ha (i.e. 90% of total area of the site) of land – including cutting of trees and bush. Note that this clearing is focused on removing vegetation which may shade solar modules, however vegetation unable to cast shadow on the panels, such as perennials and grasses will be allowed to return after the initial clearing, which will eventually reduce total cleared percentage down to only 60% (34 ha). The site contains fine clay particulates that will generate significant fugitive dust – notably during the dry season or windy days. There are no household on the Project site, therefore impacts are largely limited to occupational exposure to dust. However, property owners or workers on adjacent private farms (PIZ and Riverane farms) may be exposed to fugitive dust.</w:t>
      </w:r>
    </w:p>
    <w:p w14:paraId="18A81114" w14:textId="77777777" w:rsidR="008403DF" w:rsidRDefault="00E24CE6" w:rsidP="00E8471B">
      <w:pPr>
        <w:pStyle w:val="Paragraphedeliste"/>
        <w:numPr>
          <w:ilvl w:val="0"/>
          <w:numId w:val="40"/>
        </w:numPr>
      </w:pPr>
      <w:r w:rsidRPr="006141DF">
        <w:t>Construction Traffic (Project Site): The Project will require the accessing and movement of construction traffic within the Project Site. The movement of traffic will likely exacerbate</w:t>
      </w:r>
    </w:p>
    <w:p w14:paraId="4D78D805" w14:textId="61E13B2D" w:rsidR="004A6D04" w:rsidRPr="006141DF" w:rsidRDefault="00E24CE6" w:rsidP="00E8471B">
      <w:pPr>
        <w:pStyle w:val="Paragraphedeliste"/>
        <w:numPr>
          <w:ilvl w:val="0"/>
          <w:numId w:val="40"/>
        </w:numPr>
      </w:pPr>
      <w:r w:rsidRPr="006141DF">
        <w:t>fugitive dust generated from areas that are cleared of vegetation as noted above.</w:t>
      </w:r>
    </w:p>
    <w:p w14:paraId="3004224A" w14:textId="77777777" w:rsidR="004A6D04" w:rsidRPr="006141DF" w:rsidRDefault="00E24CE6" w:rsidP="00E8471B">
      <w:pPr>
        <w:pStyle w:val="Paragraphedeliste"/>
        <w:numPr>
          <w:ilvl w:val="0"/>
          <w:numId w:val="40"/>
        </w:numPr>
      </w:pPr>
      <w:r w:rsidRPr="006141DF">
        <w:t>Construction Traffic (Outside Project Site): The Project will utilise local public access roads which include both tarred and gravel access roads, e.g. the Kitwe – Chingola (T5) and wayleave dust roads. These roads support both industrial and commuter traffic and any Project construction traffic will likely cumulatively add to existing fugitive dust emissions.</w:t>
      </w:r>
    </w:p>
    <w:p w14:paraId="29A44EFF" w14:textId="77777777" w:rsidR="004A6D04" w:rsidRPr="006141DF" w:rsidRDefault="00E24CE6" w:rsidP="00E8471B">
      <w:pPr>
        <w:pStyle w:val="Paragraphedeliste"/>
        <w:numPr>
          <w:ilvl w:val="0"/>
          <w:numId w:val="40"/>
        </w:numPr>
      </w:pPr>
      <w:r w:rsidRPr="006141DF">
        <w:lastRenderedPageBreak/>
        <w:t>Soil Management during Operations: Vegetation will be maintained / slashing to a max height of 0.5 - 1m. The Project site will be required to maintain free of vegetation so as not to interfere with the operations of the solar panels. Grass to be seasonally cut, which will create more employment opportunities.</w:t>
      </w:r>
    </w:p>
    <w:p w14:paraId="1F774582" w14:textId="77777777" w:rsidR="004A6D04" w:rsidRPr="00EC082A" w:rsidRDefault="00E24CE6" w:rsidP="008403DF">
      <w:pPr>
        <w:pStyle w:val="Corpsdetexte"/>
        <w:spacing w:before="2" w:line="266" w:lineRule="auto"/>
        <w:ind w:right="383"/>
      </w:pPr>
      <w:r w:rsidRPr="00EC082A">
        <w:t>In</w:t>
      </w:r>
      <w:r w:rsidRPr="00EC082A">
        <w:rPr>
          <w:spacing w:val="-15"/>
        </w:rPr>
        <w:t xml:space="preserve"> </w:t>
      </w:r>
      <w:r w:rsidRPr="00EC082A">
        <w:t>terms</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total</w:t>
      </w:r>
      <w:r w:rsidRPr="00EC082A">
        <w:rPr>
          <w:spacing w:val="-15"/>
        </w:rPr>
        <w:t xml:space="preserve"> </w:t>
      </w:r>
      <w:r w:rsidRPr="00EC082A">
        <w:t>air</w:t>
      </w:r>
      <w:r w:rsidRPr="00EC082A">
        <w:rPr>
          <w:spacing w:val="-15"/>
        </w:rPr>
        <w:t xml:space="preserve"> </w:t>
      </w:r>
      <w:r w:rsidRPr="00EC082A">
        <w:t>emissions</w:t>
      </w:r>
      <w:r w:rsidRPr="00EC082A">
        <w:rPr>
          <w:spacing w:val="-15"/>
        </w:rPr>
        <w:t xml:space="preserve"> </w:t>
      </w:r>
      <w:r w:rsidRPr="00EC082A">
        <w:t>generated</w:t>
      </w:r>
      <w:r w:rsidRPr="00EC082A">
        <w:rPr>
          <w:spacing w:val="-15"/>
        </w:rPr>
        <w:t xml:space="preserve"> </w:t>
      </w:r>
      <w:r w:rsidRPr="00EC082A">
        <w:t>by</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it</w:t>
      </w:r>
      <w:r w:rsidRPr="00EC082A">
        <w:rPr>
          <w:spacing w:val="-15"/>
        </w:rPr>
        <w:t xml:space="preserve"> </w:t>
      </w:r>
      <w:r w:rsidRPr="00EC082A">
        <w:t>is</w:t>
      </w:r>
      <w:r w:rsidRPr="00EC082A">
        <w:rPr>
          <w:spacing w:val="-15"/>
        </w:rPr>
        <w:t xml:space="preserve"> </w:t>
      </w:r>
      <w:r w:rsidRPr="00EC082A">
        <w:t>probable</w:t>
      </w:r>
      <w:r w:rsidRPr="00EC082A">
        <w:rPr>
          <w:spacing w:val="-15"/>
        </w:rPr>
        <w:t xml:space="preserve"> </w:t>
      </w:r>
      <w:r w:rsidRPr="00EC082A">
        <w:t>that</w:t>
      </w:r>
      <w:r w:rsidRPr="00EC082A">
        <w:rPr>
          <w:spacing w:val="-15"/>
        </w:rPr>
        <w:t xml:space="preserve"> </w:t>
      </w:r>
      <w:r w:rsidRPr="00EC082A">
        <w:t>any</w:t>
      </w:r>
      <w:r w:rsidRPr="00EC082A">
        <w:rPr>
          <w:spacing w:val="-15"/>
        </w:rPr>
        <w:t xml:space="preserve"> </w:t>
      </w:r>
      <w:r w:rsidRPr="00EC082A">
        <w:t>significant</w:t>
      </w:r>
      <w:r w:rsidRPr="00EC082A">
        <w:rPr>
          <w:spacing w:val="-15"/>
        </w:rPr>
        <w:t xml:space="preserve"> </w:t>
      </w:r>
      <w:r w:rsidRPr="00EC082A">
        <w:t xml:space="preserve">impact </w:t>
      </w:r>
      <w:r w:rsidRPr="00EC082A">
        <w:rPr>
          <w:spacing w:val="-6"/>
        </w:rPr>
        <w:t>will be limited to fugitive dust during the construction phase, and the key</w:t>
      </w:r>
      <w:r w:rsidRPr="00EC082A">
        <w:rPr>
          <w:spacing w:val="-7"/>
        </w:rPr>
        <w:t xml:space="preserve"> </w:t>
      </w:r>
      <w:r w:rsidRPr="00EC082A">
        <w:rPr>
          <w:spacing w:val="-6"/>
        </w:rPr>
        <w:t xml:space="preserve">receptors will be the adjacent </w:t>
      </w:r>
      <w:r w:rsidRPr="00EC082A">
        <w:rPr>
          <w:spacing w:val="-2"/>
        </w:rPr>
        <w:t>properties</w:t>
      </w:r>
      <w:r w:rsidRPr="00EC082A">
        <w:rPr>
          <w:spacing w:val="-13"/>
        </w:rPr>
        <w:t xml:space="preserve"> </w:t>
      </w:r>
      <w:r w:rsidRPr="00EC082A">
        <w:rPr>
          <w:spacing w:val="-2"/>
        </w:rPr>
        <w:t>on</w:t>
      </w:r>
      <w:r w:rsidRPr="00EC082A">
        <w:rPr>
          <w:spacing w:val="-13"/>
        </w:rPr>
        <w:t xml:space="preserve"> </w:t>
      </w:r>
      <w:r w:rsidRPr="00EC082A">
        <w:rPr>
          <w:spacing w:val="-2"/>
        </w:rPr>
        <w:t>the</w:t>
      </w:r>
      <w:r w:rsidRPr="00EC082A">
        <w:rPr>
          <w:spacing w:val="-13"/>
        </w:rPr>
        <w:t xml:space="preserve"> </w:t>
      </w:r>
      <w:r w:rsidRPr="00EC082A">
        <w:rPr>
          <w:spacing w:val="-2"/>
        </w:rPr>
        <w:t>northern</w:t>
      </w:r>
      <w:r w:rsidRPr="00EC082A">
        <w:rPr>
          <w:spacing w:val="-11"/>
        </w:rPr>
        <w:t xml:space="preserve"> </w:t>
      </w:r>
      <w:r w:rsidRPr="00EC082A">
        <w:rPr>
          <w:spacing w:val="-2"/>
        </w:rPr>
        <w:t>boundary,</w:t>
      </w:r>
      <w:r w:rsidRPr="00EC082A">
        <w:rPr>
          <w:spacing w:val="-11"/>
        </w:rPr>
        <w:t xml:space="preserve"> </w:t>
      </w:r>
      <w:r w:rsidRPr="00EC082A">
        <w:rPr>
          <w:spacing w:val="-2"/>
        </w:rPr>
        <w:t>and</w:t>
      </w:r>
      <w:r w:rsidRPr="00EC082A">
        <w:rPr>
          <w:spacing w:val="-12"/>
        </w:rPr>
        <w:t xml:space="preserve"> </w:t>
      </w:r>
      <w:r w:rsidRPr="00EC082A">
        <w:rPr>
          <w:spacing w:val="-2"/>
        </w:rPr>
        <w:t>households</w:t>
      </w:r>
      <w:r w:rsidRPr="00EC082A">
        <w:rPr>
          <w:spacing w:val="-12"/>
        </w:rPr>
        <w:t xml:space="preserve"> </w:t>
      </w:r>
      <w:r w:rsidRPr="00EC082A">
        <w:rPr>
          <w:spacing w:val="-2"/>
        </w:rPr>
        <w:t>along</w:t>
      </w:r>
      <w:r w:rsidRPr="00EC082A">
        <w:rPr>
          <w:spacing w:val="-13"/>
        </w:rPr>
        <w:t xml:space="preserve"> </w:t>
      </w:r>
      <w:r w:rsidRPr="00EC082A">
        <w:rPr>
          <w:spacing w:val="-2"/>
        </w:rPr>
        <w:t>the</w:t>
      </w:r>
      <w:r w:rsidRPr="00EC082A">
        <w:rPr>
          <w:spacing w:val="-13"/>
        </w:rPr>
        <w:t xml:space="preserve"> </w:t>
      </w:r>
      <w:r w:rsidRPr="00EC082A">
        <w:rPr>
          <w:spacing w:val="-2"/>
        </w:rPr>
        <w:t>main</w:t>
      </w:r>
      <w:r w:rsidRPr="00EC082A">
        <w:rPr>
          <w:spacing w:val="-12"/>
        </w:rPr>
        <w:t xml:space="preserve"> </w:t>
      </w:r>
      <w:r w:rsidRPr="00EC082A">
        <w:rPr>
          <w:spacing w:val="-2"/>
        </w:rPr>
        <w:t>access</w:t>
      </w:r>
      <w:r w:rsidRPr="00EC082A">
        <w:rPr>
          <w:spacing w:val="-12"/>
        </w:rPr>
        <w:t xml:space="preserve"> </w:t>
      </w:r>
      <w:r w:rsidRPr="00EC082A">
        <w:rPr>
          <w:spacing w:val="-2"/>
        </w:rPr>
        <w:t>roads.</w:t>
      </w:r>
      <w:r w:rsidRPr="00EC082A">
        <w:rPr>
          <w:spacing w:val="-12"/>
        </w:rPr>
        <w:t xml:space="preserve"> </w:t>
      </w:r>
      <w:r w:rsidRPr="00EC082A">
        <w:rPr>
          <w:spacing w:val="-2"/>
        </w:rPr>
        <w:t>As</w:t>
      </w:r>
      <w:r w:rsidRPr="00EC082A">
        <w:rPr>
          <w:spacing w:val="-12"/>
        </w:rPr>
        <w:t xml:space="preserve"> </w:t>
      </w:r>
      <w:r w:rsidRPr="00EC082A">
        <w:rPr>
          <w:spacing w:val="-2"/>
        </w:rPr>
        <w:t>summarised</w:t>
      </w:r>
      <w:r w:rsidRPr="00EC082A">
        <w:rPr>
          <w:spacing w:val="-12"/>
        </w:rPr>
        <w:t xml:space="preserve"> </w:t>
      </w:r>
      <w:r w:rsidRPr="00EC082A">
        <w:rPr>
          <w:spacing w:val="-2"/>
        </w:rPr>
        <w:t xml:space="preserve">in </w:t>
      </w:r>
      <w:r w:rsidRPr="00EC082A">
        <w:t>Table</w:t>
      </w:r>
      <w:r w:rsidRPr="00EC082A">
        <w:rPr>
          <w:spacing w:val="-15"/>
        </w:rPr>
        <w:t xml:space="preserve"> </w:t>
      </w:r>
      <w:r w:rsidRPr="00EC082A">
        <w:t>6-2-1,</w:t>
      </w:r>
      <w:r w:rsidRPr="00EC082A">
        <w:rPr>
          <w:spacing w:val="-12"/>
        </w:rPr>
        <w:t xml:space="preserve"> </w:t>
      </w:r>
      <w:r w:rsidRPr="00EC082A">
        <w:t>the</w:t>
      </w:r>
      <w:r w:rsidRPr="00EC082A">
        <w:rPr>
          <w:spacing w:val="-13"/>
        </w:rPr>
        <w:t xml:space="preserve"> </w:t>
      </w:r>
      <w:r w:rsidRPr="00EC082A">
        <w:t>air</w:t>
      </w:r>
      <w:r w:rsidRPr="00EC082A">
        <w:rPr>
          <w:spacing w:val="-12"/>
        </w:rPr>
        <w:t xml:space="preserve"> </w:t>
      </w:r>
      <w:r w:rsidRPr="00EC082A">
        <w:t>emissions</w:t>
      </w:r>
      <w:r w:rsidRPr="00EC082A">
        <w:rPr>
          <w:spacing w:val="-11"/>
        </w:rPr>
        <w:t xml:space="preserve"> </w:t>
      </w:r>
      <w:r w:rsidRPr="00EC082A">
        <w:t>impacts</w:t>
      </w:r>
      <w:r w:rsidRPr="00EC082A">
        <w:rPr>
          <w:spacing w:val="-13"/>
        </w:rPr>
        <w:t xml:space="preserve"> </w:t>
      </w:r>
      <w:r w:rsidRPr="00EC082A">
        <w:t>are</w:t>
      </w:r>
      <w:r w:rsidRPr="00EC082A">
        <w:rPr>
          <w:spacing w:val="-14"/>
        </w:rPr>
        <w:t xml:space="preserve"> </w:t>
      </w:r>
      <w:r w:rsidRPr="00EC082A">
        <w:rPr>
          <w:b/>
          <w:i/>
        </w:rPr>
        <w:t>medium</w:t>
      </w:r>
      <w:r w:rsidRPr="00EC082A">
        <w:rPr>
          <w:b/>
          <w:i/>
          <w:spacing w:val="-13"/>
        </w:rPr>
        <w:t xml:space="preserve"> </w:t>
      </w:r>
      <w:r w:rsidRPr="00EC082A">
        <w:t>during</w:t>
      </w:r>
      <w:r w:rsidRPr="00EC082A">
        <w:rPr>
          <w:spacing w:val="-14"/>
        </w:rPr>
        <w:t xml:space="preserve"> </w:t>
      </w:r>
      <w:r w:rsidRPr="00EC082A">
        <w:t>construction,</w:t>
      </w:r>
      <w:r w:rsidRPr="00EC082A">
        <w:rPr>
          <w:spacing w:val="-11"/>
        </w:rPr>
        <w:t xml:space="preserve"> </w:t>
      </w:r>
      <w:r w:rsidRPr="00EC082A">
        <w:t>but</w:t>
      </w:r>
      <w:r w:rsidRPr="00EC082A">
        <w:rPr>
          <w:spacing w:val="-14"/>
        </w:rPr>
        <w:t xml:space="preserve"> </w:t>
      </w:r>
      <w:r w:rsidRPr="00EC082A">
        <w:t>this</w:t>
      </w:r>
      <w:r w:rsidRPr="00EC082A">
        <w:rPr>
          <w:spacing w:val="-12"/>
        </w:rPr>
        <w:t xml:space="preserve"> </w:t>
      </w:r>
      <w:r w:rsidRPr="00EC082A">
        <w:t>may</w:t>
      </w:r>
      <w:r w:rsidRPr="00EC082A">
        <w:rPr>
          <w:spacing w:val="-15"/>
        </w:rPr>
        <w:t xml:space="preserve"> </w:t>
      </w:r>
      <w:r w:rsidRPr="00EC082A">
        <w:t>be</w:t>
      </w:r>
      <w:r w:rsidRPr="00EC082A">
        <w:rPr>
          <w:spacing w:val="-15"/>
        </w:rPr>
        <w:t xml:space="preserve"> </w:t>
      </w:r>
      <w:r w:rsidRPr="00EC082A">
        <w:t>reduced</w:t>
      </w:r>
      <w:r w:rsidRPr="00EC082A">
        <w:rPr>
          <w:spacing w:val="-14"/>
        </w:rPr>
        <w:t xml:space="preserve"> </w:t>
      </w:r>
      <w:r w:rsidRPr="00EC082A">
        <w:t xml:space="preserve">to </w:t>
      </w:r>
      <w:r w:rsidRPr="00EC082A">
        <w:rPr>
          <w:b/>
          <w:i/>
        </w:rPr>
        <w:t>very</w:t>
      </w:r>
      <w:r w:rsidRPr="00EC082A">
        <w:rPr>
          <w:b/>
          <w:i/>
          <w:spacing w:val="-2"/>
        </w:rPr>
        <w:t xml:space="preserve"> </w:t>
      </w:r>
      <w:r w:rsidRPr="00EC082A">
        <w:rPr>
          <w:b/>
          <w:i/>
        </w:rPr>
        <w:t>low</w:t>
      </w:r>
      <w:r w:rsidRPr="00EC082A">
        <w:rPr>
          <w:b/>
          <w:i/>
          <w:spacing w:val="-2"/>
        </w:rPr>
        <w:t xml:space="preserve"> </w:t>
      </w:r>
      <w:r w:rsidRPr="00EC082A">
        <w:t>if suitable mitigation measures as presented below are adopted.</w:t>
      </w:r>
    </w:p>
    <w:p w14:paraId="3DB260E5" w14:textId="77777777" w:rsidR="004A6D04" w:rsidRPr="00EC082A" w:rsidRDefault="00E24CE6" w:rsidP="00D66DF9">
      <w:pPr>
        <w:pStyle w:val="Corpsdetexte"/>
        <w:spacing w:before="148" w:after="240" w:line="266" w:lineRule="auto"/>
        <w:ind w:right="378"/>
      </w:pPr>
      <w:r w:rsidRPr="00EC082A">
        <w:rPr>
          <w:spacing w:val="-6"/>
        </w:rPr>
        <w:t>Air emissions</w:t>
      </w:r>
      <w:r w:rsidRPr="00EC082A">
        <w:t xml:space="preserve"> </w:t>
      </w:r>
      <w:r w:rsidRPr="00EC082A">
        <w:rPr>
          <w:spacing w:val="-6"/>
        </w:rPr>
        <w:t>during the operational phase are likely</w:t>
      </w:r>
      <w:r w:rsidRPr="00EC082A">
        <w:rPr>
          <w:spacing w:val="-7"/>
        </w:rPr>
        <w:t xml:space="preserve"> </w:t>
      </w:r>
      <w:r w:rsidRPr="00EC082A">
        <w:rPr>
          <w:spacing w:val="-6"/>
        </w:rPr>
        <w:t xml:space="preserve">to be of </w:t>
      </w:r>
      <w:r w:rsidRPr="00EC082A">
        <w:rPr>
          <w:b/>
          <w:i/>
          <w:spacing w:val="-6"/>
        </w:rPr>
        <w:t xml:space="preserve">low </w:t>
      </w:r>
      <w:r w:rsidRPr="00EC082A">
        <w:rPr>
          <w:spacing w:val="-6"/>
        </w:rPr>
        <w:t xml:space="preserve">significance (See Table 6-2-1). Solar </w:t>
      </w:r>
      <w:r w:rsidRPr="00EC082A">
        <w:t>power</w:t>
      </w:r>
      <w:r w:rsidRPr="00EC082A">
        <w:rPr>
          <w:spacing w:val="-11"/>
        </w:rPr>
        <w:t xml:space="preserve"> </w:t>
      </w:r>
      <w:r w:rsidRPr="00EC082A">
        <w:t>generation</w:t>
      </w:r>
      <w:r w:rsidRPr="00EC082A">
        <w:rPr>
          <w:spacing w:val="-11"/>
        </w:rPr>
        <w:t xml:space="preserve"> </w:t>
      </w:r>
      <w:r w:rsidRPr="00EC082A">
        <w:t>does</w:t>
      </w:r>
      <w:r w:rsidRPr="00EC082A">
        <w:rPr>
          <w:spacing w:val="-9"/>
        </w:rPr>
        <w:t xml:space="preserve"> </w:t>
      </w:r>
      <w:r w:rsidRPr="00EC082A">
        <w:t>not</w:t>
      </w:r>
      <w:r w:rsidRPr="00EC082A">
        <w:rPr>
          <w:spacing w:val="-11"/>
        </w:rPr>
        <w:t xml:space="preserve"> </w:t>
      </w:r>
      <w:r w:rsidRPr="00EC082A">
        <w:t>generate</w:t>
      </w:r>
      <w:r w:rsidRPr="00EC082A">
        <w:rPr>
          <w:spacing w:val="-12"/>
        </w:rPr>
        <w:t xml:space="preserve"> </w:t>
      </w:r>
      <w:r w:rsidRPr="00EC082A">
        <w:t>emissions</w:t>
      </w:r>
      <w:r w:rsidRPr="00EC082A">
        <w:rPr>
          <w:spacing w:val="-11"/>
        </w:rPr>
        <w:t xml:space="preserve"> </w:t>
      </w:r>
      <w:r w:rsidRPr="00EC082A">
        <w:t>and</w:t>
      </w:r>
      <w:r w:rsidRPr="00EC082A">
        <w:rPr>
          <w:spacing w:val="-10"/>
        </w:rPr>
        <w:t xml:space="preserve"> </w:t>
      </w:r>
      <w:r w:rsidRPr="00EC082A">
        <w:t>any</w:t>
      </w:r>
      <w:r w:rsidRPr="00EC082A">
        <w:rPr>
          <w:spacing w:val="-15"/>
        </w:rPr>
        <w:t xml:space="preserve"> </w:t>
      </w:r>
      <w:r w:rsidRPr="00EC082A">
        <w:t>emissions</w:t>
      </w:r>
      <w:r w:rsidRPr="00EC082A">
        <w:rPr>
          <w:spacing w:val="-11"/>
        </w:rPr>
        <w:t xml:space="preserve"> </w:t>
      </w:r>
      <w:r w:rsidRPr="00EC082A">
        <w:t>will</w:t>
      </w:r>
      <w:r w:rsidRPr="00EC082A">
        <w:rPr>
          <w:spacing w:val="-10"/>
        </w:rPr>
        <w:t xml:space="preserve"> </w:t>
      </w:r>
      <w:r w:rsidRPr="00EC082A">
        <w:t>likely</w:t>
      </w:r>
      <w:r w:rsidRPr="00EC082A">
        <w:rPr>
          <w:spacing w:val="-14"/>
        </w:rPr>
        <w:t xml:space="preserve"> </w:t>
      </w:r>
      <w:r w:rsidRPr="00EC082A">
        <w:t>be</w:t>
      </w:r>
      <w:r w:rsidRPr="00EC082A">
        <w:rPr>
          <w:spacing w:val="-13"/>
        </w:rPr>
        <w:t xml:space="preserve"> </w:t>
      </w:r>
      <w:r w:rsidRPr="00EC082A">
        <w:t>focused</w:t>
      </w:r>
      <w:r w:rsidRPr="00EC082A">
        <w:rPr>
          <w:spacing w:val="-12"/>
        </w:rPr>
        <w:t xml:space="preserve"> </w:t>
      </w:r>
      <w:r w:rsidRPr="00EC082A">
        <w:t>on</w:t>
      </w:r>
      <w:r w:rsidRPr="00EC082A">
        <w:rPr>
          <w:spacing w:val="-12"/>
        </w:rPr>
        <w:t xml:space="preserve"> </w:t>
      </w:r>
      <w:r w:rsidRPr="00EC082A">
        <w:t>fugitive dust</w:t>
      </w:r>
      <w:r w:rsidRPr="00EC082A">
        <w:rPr>
          <w:spacing w:val="-15"/>
        </w:rPr>
        <w:t xml:space="preserve"> </w:t>
      </w:r>
      <w:r w:rsidRPr="00EC082A">
        <w:t>from</w:t>
      </w:r>
      <w:r w:rsidRPr="00EC082A">
        <w:rPr>
          <w:spacing w:val="-15"/>
        </w:rPr>
        <w:t xml:space="preserve"> </w:t>
      </w:r>
      <w:r w:rsidRPr="00EC082A">
        <w:t>untreated</w:t>
      </w:r>
      <w:r w:rsidRPr="00EC082A">
        <w:rPr>
          <w:spacing w:val="-15"/>
        </w:rPr>
        <w:t xml:space="preserve"> </w:t>
      </w:r>
      <w:r w:rsidRPr="00EC082A">
        <w:t>access</w:t>
      </w:r>
      <w:r w:rsidRPr="00EC082A">
        <w:rPr>
          <w:spacing w:val="-15"/>
        </w:rPr>
        <w:t xml:space="preserve"> </w:t>
      </w:r>
      <w:r w:rsidRPr="00EC082A">
        <w:t>roads,</w:t>
      </w:r>
      <w:r w:rsidRPr="00EC082A">
        <w:rPr>
          <w:spacing w:val="-15"/>
        </w:rPr>
        <w:t xml:space="preserve"> </w:t>
      </w:r>
      <w:r w:rsidRPr="00EC082A">
        <w:t>cleared</w:t>
      </w:r>
      <w:r w:rsidRPr="00EC082A">
        <w:rPr>
          <w:spacing w:val="-15"/>
        </w:rPr>
        <w:t xml:space="preserve"> </w:t>
      </w:r>
      <w:r w:rsidRPr="00EC082A">
        <w:t>areas</w:t>
      </w:r>
      <w:r w:rsidRPr="00EC082A">
        <w:rPr>
          <w:spacing w:val="-15"/>
        </w:rPr>
        <w:t xml:space="preserve"> </w:t>
      </w:r>
      <w:r w:rsidRPr="00EC082A">
        <w:t>and</w:t>
      </w:r>
      <w:r w:rsidRPr="00EC082A">
        <w:rPr>
          <w:spacing w:val="-15"/>
        </w:rPr>
        <w:t xml:space="preserve"> </w:t>
      </w:r>
      <w:r w:rsidRPr="00EC082A">
        <w:t>areas</w:t>
      </w:r>
      <w:r w:rsidRPr="00EC082A">
        <w:rPr>
          <w:spacing w:val="-15"/>
        </w:rPr>
        <w:t xml:space="preserve"> </w:t>
      </w:r>
      <w:r w:rsidRPr="00EC082A">
        <w:t>without</w:t>
      </w:r>
      <w:r w:rsidRPr="00EC082A">
        <w:rPr>
          <w:spacing w:val="-15"/>
        </w:rPr>
        <w:t xml:space="preserve"> </w:t>
      </w:r>
      <w:r w:rsidRPr="00EC082A">
        <w:t>vegetative</w:t>
      </w:r>
      <w:r w:rsidRPr="00EC082A">
        <w:rPr>
          <w:spacing w:val="-15"/>
        </w:rPr>
        <w:t xml:space="preserve"> </w:t>
      </w:r>
      <w:r w:rsidRPr="00EC082A">
        <w:t>cover.</w:t>
      </w:r>
      <w:r w:rsidRPr="00EC082A">
        <w:rPr>
          <w:spacing w:val="-15"/>
        </w:rPr>
        <w:t xml:space="preserve"> </w:t>
      </w:r>
      <w:r w:rsidRPr="00EC082A">
        <w:t>Again,</w:t>
      </w:r>
      <w:r w:rsidRPr="00EC082A">
        <w:rPr>
          <w:spacing w:val="-15"/>
        </w:rPr>
        <w:t xml:space="preserve"> </w:t>
      </w:r>
      <w:r w:rsidRPr="00EC082A">
        <w:t>there</w:t>
      </w:r>
      <w:r w:rsidRPr="00EC082A">
        <w:rPr>
          <w:spacing w:val="-15"/>
        </w:rPr>
        <w:t xml:space="preserve"> </w:t>
      </w:r>
      <w:r w:rsidRPr="00EC082A">
        <w:t>are no</w:t>
      </w:r>
      <w:r w:rsidRPr="00EC082A">
        <w:rPr>
          <w:spacing w:val="-6"/>
        </w:rPr>
        <w:t xml:space="preserve"> </w:t>
      </w:r>
      <w:r w:rsidRPr="00EC082A">
        <w:t>households</w:t>
      </w:r>
      <w:r w:rsidRPr="00EC082A">
        <w:rPr>
          <w:spacing w:val="-3"/>
        </w:rPr>
        <w:t xml:space="preserve"> </w:t>
      </w:r>
      <w:r w:rsidRPr="00EC082A">
        <w:t>present</w:t>
      </w:r>
      <w:r w:rsidRPr="00EC082A">
        <w:rPr>
          <w:spacing w:val="-5"/>
        </w:rPr>
        <w:t xml:space="preserve"> </w:t>
      </w:r>
      <w:r w:rsidRPr="00EC082A">
        <w:t>within</w:t>
      </w:r>
      <w:r w:rsidRPr="00EC082A">
        <w:rPr>
          <w:spacing w:val="-6"/>
        </w:rPr>
        <w:t xml:space="preserve"> </w:t>
      </w:r>
      <w:r w:rsidRPr="00EC082A">
        <w:t>the</w:t>
      </w:r>
      <w:r w:rsidRPr="00EC082A">
        <w:rPr>
          <w:spacing w:val="-7"/>
        </w:rPr>
        <w:t xml:space="preserve"> </w:t>
      </w:r>
      <w:r w:rsidRPr="00EC082A">
        <w:t>Project</w:t>
      </w:r>
      <w:r w:rsidRPr="00EC082A">
        <w:rPr>
          <w:spacing w:val="-5"/>
        </w:rPr>
        <w:t xml:space="preserve"> </w:t>
      </w:r>
      <w:r w:rsidRPr="00EC082A">
        <w:t>site,</w:t>
      </w:r>
      <w:r w:rsidRPr="00EC082A">
        <w:rPr>
          <w:spacing w:val="-6"/>
        </w:rPr>
        <w:t xml:space="preserve"> </w:t>
      </w:r>
      <w:r w:rsidRPr="00EC082A">
        <w:t>so</w:t>
      </w:r>
      <w:r w:rsidRPr="00EC082A">
        <w:rPr>
          <w:spacing w:val="-4"/>
        </w:rPr>
        <w:t xml:space="preserve"> </w:t>
      </w:r>
      <w:r w:rsidRPr="00EC082A">
        <w:t>impacts</w:t>
      </w:r>
      <w:r w:rsidRPr="00EC082A">
        <w:rPr>
          <w:spacing w:val="-5"/>
        </w:rPr>
        <w:t xml:space="preserve"> </w:t>
      </w:r>
      <w:r w:rsidRPr="00EC082A">
        <w:t>are</w:t>
      </w:r>
      <w:r w:rsidRPr="00EC082A">
        <w:rPr>
          <w:spacing w:val="-7"/>
        </w:rPr>
        <w:t xml:space="preserve"> </w:t>
      </w:r>
      <w:r w:rsidRPr="00EC082A">
        <w:t>limited</w:t>
      </w:r>
      <w:r w:rsidRPr="00EC082A">
        <w:rPr>
          <w:spacing w:val="-6"/>
        </w:rPr>
        <w:t xml:space="preserve"> </w:t>
      </w:r>
      <w:r w:rsidRPr="00EC082A">
        <w:t>to</w:t>
      </w:r>
      <w:r w:rsidRPr="00EC082A">
        <w:rPr>
          <w:spacing w:val="-6"/>
        </w:rPr>
        <w:t xml:space="preserve"> </w:t>
      </w:r>
      <w:r w:rsidRPr="00EC082A">
        <w:t>occupational</w:t>
      </w:r>
      <w:r w:rsidRPr="00EC082A">
        <w:rPr>
          <w:spacing w:val="-5"/>
        </w:rPr>
        <w:t xml:space="preserve"> </w:t>
      </w:r>
      <w:r w:rsidRPr="00EC082A">
        <w:t>exposure</w:t>
      </w:r>
      <w:r w:rsidRPr="00EC082A">
        <w:rPr>
          <w:spacing w:val="-5"/>
        </w:rPr>
        <w:t xml:space="preserve"> </w:t>
      </w:r>
      <w:r w:rsidRPr="00EC082A">
        <w:t>and potential exposure by the property owners on the adjacent land.</w:t>
      </w:r>
    </w:p>
    <w:p w14:paraId="7F3C14C4" w14:textId="2639E0D5" w:rsidR="004A6D04" w:rsidRPr="008403DF" w:rsidRDefault="00D66DF9" w:rsidP="00D66DF9">
      <w:pPr>
        <w:pStyle w:val="Lgende"/>
      </w:pPr>
      <w:bookmarkStart w:id="278" w:name="_Toc198360707"/>
      <w:bookmarkStart w:id="279" w:name="_Toc198363251"/>
      <w:r>
        <w:t xml:space="preserve">Table </w:t>
      </w:r>
      <w:fldSimple w:instr=" STYLEREF 2 \s ">
        <w:r w:rsidR="00DD4284">
          <w:rPr>
            <w:noProof/>
          </w:rPr>
          <w:t>6.2</w:t>
        </w:r>
      </w:fldSimple>
      <w:r w:rsidR="00DD4284">
        <w:noBreakHyphen/>
      </w:r>
      <w:fldSimple w:instr=" SEQ Table \* ARABIC \s 2 ">
        <w:r w:rsidR="00DD4284">
          <w:rPr>
            <w:noProof/>
          </w:rPr>
          <w:t>1</w:t>
        </w:r>
      </w:fldSimple>
      <w:r>
        <w:t xml:space="preserve">: </w:t>
      </w:r>
      <w:r w:rsidRPr="00C56FE0">
        <w:t>Impact Assessment of Air Emissions</w:t>
      </w:r>
      <w:bookmarkEnd w:id="278"/>
      <w:bookmarkEnd w:id="279"/>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5"/>
        <w:gridCol w:w="1966"/>
        <w:gridCol w:w="1664"/>
        <w:gridCol w:w="1971"/>
        <w:gridCol w:w="1661"/>
      </w:tblGrid>
      <w:tr w:rsidR="004A6D04" w:rsidRPr="00EC082A" w14:paraId="5F506D1D" w14:textId="77777777" w:rsidTr="00D66DF9">
        <w:trPr>
          <w:trHeight w:val="443"/>
        </w:trPr>
        <w:tc>
          <w:tcPr>
            <w:tcW w:w="2055" w:type="dxa"/>
            <w:shd w:val="clear" w:color="auto" w:fill="5FBCD1"/>
          </w:tcPr>
          <w:p w14:paraId="3EF5B2C4" w14:textId="77777777" w:rsidR="004A6D04" w:rsidRPr="00EC082A" w:rsidRDefault="00E24CE6">
            <w:pPr>
              <w:pStyle w:val="TableParagraph"/>
              <w:spacing w:before="9"/>
              <w:ind w:left="129"/>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62" w:type="dxa"/>
            <w:gridSpan w:val="4"/>
            <w:shd w:val="clear" w:color="auto" w:fill="5FBCD1"/>
          </w:tcPr>
          <w:p w14:paraId="72D7E3F0" w14:textId="77777777" w:rsidR="004A6D04" w:rsidRPr="00EC082A" w:rsidRDefault="00E24CE6">
            <w:pPr>
              <w:pStyle w:val="TableParagraph"/>
              <w:spacing w:before="5"/>
              <w:ind w:left="131"/>
              <w:rPr>
                <w:szCs w:val="24"/>
              </w:rPr>
            </w:pPr>
            <w:r w:rsidRPr="00EC082A">
              <w:rPr>
                <w:color w:val="FFFFFF"/>
                <w:spacing w:val="-6"/>
                <w:szCs w:val="24"/>
              </w:rPr>
              <w:t>Negative</w:t>
            </w:r>
            <w:r w:rsidRPr="00EC082A">
              <w:rPr>
                <w:color w:val="FFFFFF"/>
                <w:spacing w:val="1"/>
                <w:szCs w:val="24"/>
              </w:rPr>
              <w:t xml:space="preserve"> </w:t>
            </w:r>
            <w:r w:rsidRPr="00EC082A">
              <w:rPr>
                <w:color w:val="FFFFFF"/>
                <w:spacing w:val="-2"/>
                <w:szCs w:val="24"/>
              </w:rPr>
              <w:t>Impact</w:t>
            </w:r>
          </w:p>
        </w:tc>
      </w:tr>
      <w:tr w:rsidR="004A6D04" w:rsidRPr="00EC082A" w14:paraId="41D2FD79" w14:textId="77777777" w:rsidTr="00D66DF9">
        <w:trPr>
          <w:trHeight w:val="445"/>
        </w:trPr>
        <w:tc>
          <w:tcPr>
            <w:tcW w:w="2055" w:type="dxa"/>
            <w:vMerge w:val="restart"/>
            <w:shd w:val="clear" w:color="auto" w:fill="5FBCD1"/>
          </w:tcPr>
          <w:p w14:paraId="2B76E65A" w14:textId="77777777" w:rsidR="004A6D04" w:rsidRPr="00EC082A" w:rsidRDefault="00E24CE6">
            <w:pPr>
              <w:pStyle w:val="TableParagraph"/>
              <w:spacing w:before="10"/>
              <w:ind w:left="129"/>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0B6FC4FE" w14:textId="77777777" w:rsidR="004A6D04" w:rsidRPr="00EC082A" w:rsidRDefault="00E24CE6">
            <w:pPr>
              <w:pStyle w:val="TableParagraph"/>
              <w:spacing w:before="10"/>
              <w:ind w:left="131"/>
              <w:rPr>
                <w:b/>
                <w:szCs w:val="24"/>
              </w:rPr>
            </w:pPr>
            <w:r w:rsidRPr="00EC082A">
              <w:rPr>
                <w:b/>
                <w:color w:val="FFFFFF"/>
                <w:spacing w:val="-2"/>
                <w:szCs w:val="24"/>
              </w:rPr>
              <w:t>Construction</w:t>
            </w:r>
          </w:p>
        </w:tc>
        <w:tc>
          <w:tcPr>
            <w:tcW w:w="3632" w:type="dxa"/>
            <w:gridSpan w:val="2"/>
            <w:shd w:val="clear" w:color="auto" w:fill="5FBCD1"/>
          </w:tcPr>
          <w:p w14:paraId="59E503E3" w14:textId="77777777" w:rsidR="004A6D04" w:rsidRPr="00EC082A" w:rsidRDefault="00E24CE6">
            <w:pPr>
              <w:pStyle w:val="TableParagraph"/>
              <w:spacing w:before="10"/>
              <w:ind w:left="123"/>
              <w:rPr>
                <w:b/>
                <w:szCs w:val="24"/>
              </w:rPr>
            </w:pPr>
            <w:r w:rsidRPr="00EC082A">
              <w:rPr>
                <w:b/>
                <w:color w:val="FFFFFF"/>
                <w:spacing w:val="-2"/>
                <w:szCs w:val="24"/>
              </w:rPr>
              <w:t>Operations</w:t>
            </w:r>
          </w:p>
        </w:tc>
      </w:tr>
      <w:tr w:rsidR="004A6D04" w:rsidRPr="00EC082A" w14:paraId="02182DB4" w14:textId="77777777" w:rsidTr="00D66DF9">
        <w:trPr>
          <w:trHeight w:val="443"/>
        </w:trPr>
        <w:tc>
          <w:tcPr>
            <w:tcW w:w="2055" w:type="dxa"/>
            <w:vMerge/>
            <w:shd w:val="clear" w:color="auto" w:fill="5FBCD1"/>
          </w:tcPr>
          <w:p w14:paraId="5652D4E9" w14:textId="77777777" w:rsidR="004A6D04" w:rsidRPr="00EC082A" w:rsidRDefault="004A6D04">
            <w:pPr>
              <w:rPr>
                <w:szCs w:val="24"/>
              </w:rPr>
            </w:pPr>
          </w:p>
        </w:tc>
        <w:tc>
          <w:tcPr>
            <w:tcW w:w="1966" w:type="dxa"/>
            <w:shd w:val="clear" w:color="auto" w:fill="5FBCD1"/>
          </w:tcPr>
          <w:p w14:paraId="42BED333" w14:textId="77777777" w:rsidR="004A6D04" w:rsidRPr="00EC082A" w:rsidRDefault="00E24CE6">
            <w:pPr>
              <w:pStyle w:val="TableParagraph"/>
              <w:spacing w:before="7"/>
              <w:ind w:left="131"/>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64" w:type="dxa"/>
            <w:shd w:val="clear" w:color="auto" w:fill="5FBCD1"/>
          </w:tcPr>
          <w:p w14:paraId="2DB91C3A" w14:textId="77777777" w:rsidR="004A6D04" w:rsidRPr="00EC082A" w:rsidRDefault="00E24CE6">
            <w:pPr>
              <w:pStyle w:val="TableParagraph"/>
              <w:spacing w:before="7"/>
              <w:ind w:left="126"/>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71" w:type="dxa"/>
            <w:shd w:val="clear" w:color="auto" w:fill="5FBCD1"/>
          </w:tcPr>
          <w:p w14:paraId="317CA899" w14:textId="77777777" w:rsidR="004A6D04" w:rsidRPr="00EC082A" w:rsidRDefault="00E24CE6">
            <w:pPr>
              <w:pStyle w:val="TableParagraph"/>
              <w:spacing w:before="7"/>
              <w:ind w:left="123"/>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61" w:type="dxa"/>
            <w:shd w:val="clear" w:color="auto" w:fill="5FBCD1"/>
          </w:tcPr>
          <w:p w14:paraId="165CD305" w14:textId="77777777" w:rsidR="004A6D04" w:rsidRPr="00EC082A" w:rsidRDefault="00E24CE6">
            <w:pPr>
              <w:pStyle w:val="TableParagraph"/>
              <w:spacing w:before="7"/>
              <w:ind w:left="121"/>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4E96D9EB" w14:textId="77777777" w:rsidTr="00D66DF9">
        <w:trPr>
          <w:trHeight w:val="443"/>
        </w:trPr>
        <w:tc>
          <w:tcPr>
            <w:tcW w:w="2055" w:type="dxa"/>
          </w:tcPr>
          <w:p w14:paraId="749DFF6B" w14:textId="77777777" w:rsidR="004A6D04" w:rsidRPr="00EC082A" w:rsidRDefault="00E24CE6">
            <w:pPr>
              <w:pStyle w:val="TableParagraph"/>
              <w:spacing w:before="7"/>
              <w:ind w:left="129"/>
              <w:rPr>
                <w:b/>
                <w:szCs w:val="24"/>
              </w:rPr>
            </w:pPr>
            <w:r w:rsidRPr="00EC082A">
              <w:rPr>
                <w:b/>
                <w:color w:val="404040"/>
                <w:spacing w:val="-2"/>
                <w:szCs w:val="24"/>
              </w:rPr>
              <w:t>Intensity/Severity</w:t>
            </w:r>
          </w:p>
        </w:tc>
        <w:tc>
          <w:tcPr>
            <w:tcW w:w="1966" w:type="dxa"/>
          </w:tcPr>
          <w:p w14:paraId="6C5CB271" w14:textId="77777777" w:rsidR="004A6D04" w:rsidRPr="00EC082A" w:rsidRDefault="00E24CE6">
            <w:pPr>
              <w:pStyle w:val="TableParagraph"/>
              <w:spacing w:before="2"/>
              <w:ind w:left="131"/>
              <w:rPr>
                <w:szCs w:val="24"/>
              </w:rPr>
            </w:pPr>
            <w:r w:rsidRPr="00EC082A">
              <w:rPr>
                <w:color w:val="404040"/>
                <w:spacing w:val="-2"/>
                <w:szCs w:val="24"/>
              </w:rPr>
              <w:t>Medium</w:t>
            </w:r>
          </w:p>
        </w:tc>
        <w:tc>
          <w:tcPr>
            <w:tcW w:w="1664" w:type="dxa"/>
          </w:tcPr>
          <w:p w14:paraId="3B3692A9" w14:textId="77777777" w:rsidR="004A6D04" w:rsidRPr="00EC082A" w:rsidRDefault="00E24CE6">
            <w:pPr>
              <w:pStyle w:val="TableParagraph"/>
              <w:spacing w:before="2"/>
              <w:ind w:left="126"/>
              <w:rPr>
                <w:szCs w:val="24"/>
              </w:rPr>
            </w:pPr>
            <w:r w:rsidRPr="00EC082A">
              <w:rPr>
                <w:color w:val="404040"/>
                <w:spacing w:val="-5"/>
                <w:szCs w:val="24"/>
              </w:rPr>
              <w:t>Low</w:t>
            </w:r>
          </w:p>
        </w:tc>
        <w:tc>
          <w:tcPr>
            <w:tcW w:w="1971" w:type="dxa"/>
          </w:tcPr>
          <w:p w14:paraId="37A52FBE" w14:textId="77777777" w:rsidR="004A6D04" w:rsidRPr="00EC082A" w:rsidRDefault="00E24CE6">
            <w:pPr>
              <w:pStyle w:val="TableParagraph"/>
              <w:spacing w:before="2"/>
              <w:ind w:left="123"/>
              <w:rPr>
                <w:szCs w:val="24"/>
              </w:rPr>
            </w:pPr>
            <w:r w:rsidRPr="00EC082A">
              <w:rPr>
                <w:color w:val="404040"/>
                <w:spacing w:val="-5"/>
                <w:szCs w:val="24"/>
              </w:rPr>
              <w:t>Low</w:t>
            </w:r>
          </w:p>
        </w:tc>
        <w:tc>
          <w:tcPr>
            <w:tcW w:w="1661" w:type="dxa"/>
          </w:tcPr>
          <w:p w14:paraId="57255766" w14:textId="77777777" w:rsidR="004A6D04" w:rsidRPr="00EC082A" w:rsidRDefault="00E24CE6">
            <w:pPr>
              <w:pStyle w:val="TableParagraph"/>
              <w:spacing w:before="2"/>
              <w:ind w:left="121"/>
              <w:rPr>
                <w:szCs w:val="24"/>
              </w:rPr>
            </w:pPr>
            <w:r w:rsidRPr="00EC082A">
              <w:rPr>
                <w:color w:val="404040"/>
                <w:spacing w:val="-5"/>
                <w:szCs w:val="24"/>
              </w:rPr>
              <w:t>Low</w:t>
            </w:r>
          </w:p>
        </w:tc>
      </w:tr>
      <w:tr w:rsidR="004A6D04" w:rsidRPr="00EC082A" w14:paraId="471F5D60" w14:textId="77777777" w:rsidTr="00D66DF9">
        <w:trPr>
          <w:trHeight w:val="443"/>
        </w:trPr>
        <w:tc>
          <w:tcPr>
            <w:tcW w:w="2055" w:type="dxa"/>
          </w:tcPr>
          <w:p w14:paraId="0C32DB80" w14:textId="77777777" w:rsidR="004A6D04" w:rsidRPr="00EC082A" w:rsidRDefault="00E24CE6">
            <w:pPr>
              <w:pStyle w:val="TableParagraph"/>
              <w:spacing w:before="9"/>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66" w:type="dxa"/>
          </w:tcPr>
          <w:p w14:paraId="161B69C9" w14:textId="77777777" w:rsidR="004A6D04" w:rsidRPr="00EC082A" w:rsidRDefault="00E24CE6">
            <w:pPr>
              <w:pStyle w:val="TableParagraph"/>
              <w:spacing w:before="5"/>
              <w:ind w:left="131"/>
              <w:rPr>
                <w:szCs w:val="24"/>
              </w:rPr>
            </w:pPr>
            <w:r w:rsidRPr="00EC082A">
              <w:rPr>
                <w:color w:val="404040"/>
                <w:spacing w:val="-2"/>
                <w:szCs w:val="24"/>
              </w:rPr>
              <w:t>Localised</w:t>
            </w:r>
          </w:p>
        </w:tc>
        <w:tc>
          <w:tcPr>
            <w:tcW w:w="1664" w:type="dxa"/>
          </w:tcPr>
          <w:p w14:paraId="34B604E9" w14:textId="77777777" w:rsidR="004A6D04" w:rsidRPr="00EC082A" w:rsidRDefault="00E24CE6">
            <w:pPr>
              <w:pStyle w:val="TableParagraph"/>
              <w:spacing w:before="5"/>
              <w:ind w:left="126"/>
              <w:rPr>
                <w:szCs w:val="24"/>
              </w:rPr>
            </w:pPr>
            <w:r w:rsidRPr="00EC082A">
              <w:rPr>
                <w:color w:val="404040"/>
                <w:spacing w:val="-2"/>
                <w:szCs w:val="24"/>
              </w:rPr>
              <w:t>Localised</w:t>
            </w:r>
          </w:p>
        </w:tc>
        <w:tc>
          <w:tcPr>
            <w:tcW w:w="1971" w:type="dxa"/>
          </w:tcPr>
          <w:p w14:paraId="45E71DA9" w14:textId="77777777" w:rsidR="004A6D04" w:rsidRPr="00EC082A" w:rsidRDefault="00E24CE6">
            <w:pPr>
              <w:pStyle w:val="TableParagraph"/>
              <w:spacing w:before="5"/>
              <w:ind w:left="123"/>
              <w:rPr>
                <w:szCs w:val="24"/>
              </w:rPr>
            </w:pPr>
            <w:r w:rsidRPr="00EC082A">
              <w:rPr>
                <w:color w:val="404040"/>
                <w:spacing w:val="-2"/>
                <w:szCs w:val="24"/>
              </w:rPr>
              <w:t>Localised</w:t>
            </w:r>
          </w:p>
        </w:tc>
        <w:tc>
          <w:tcPr>
            <w:tcW w:w="1661" w:type="dxa"/>
          </w:tcPr>
          <w:p w14:paraId="4E69AD04" w14:textId="77777777" w:rsidR="004A6D04" w:rsidRPr="00EC082A" w:rsidRDefault="00E24CE6">
            <w:pPr>
              <w:pStyle w:val="TableParagraph"/>
              <w:spacing w:before="5"/>
              <w:ind w:left="121"/>
              <w:rPr>
                <w:szCs w:val="24"/>
              </w:rPr>
            </w:pPr>
            <w:r w:rsidRPr="00EC082A">
              <w:rPr>
                <w:color w:val="404040"/>
                <w:spacing w:val="-2"/>
                <w:szCs w:val="24"/>
              </w:rPr>
              <w:t>Localised</w:t>
            </w:r>
          </w:p>
        </w:tc>
      </w:tr>
      <w:tr w:rsidR="004A6D04" w:rsidRPr="00EC082A" w14:paraId="1150A5CB" w14:textId="77777777" w:rsidTr="00D66DF9">
        <w:trPr>
          <w:trHeight w:val="445"/>
        </w:trPr>
        <w:tc>
          <w:tcPr>
            <w:tcW w:w="2055" w:type="dxa"/>
          </w:tcPr>
          <w:p w14:paraId="194E0D6F" w14:textId="77777777" w:rsidR="004A6D04" w:rsidRPr="00EC082A" w:rsidRDefault="00E24CE6">
            <w:pPr>
              <w:pStyle w:val="TableParagraph"/>
              <w:spacing w:before="9"/>
              <w:ind w:left="129"/>
              <w:rPr>
                <w:b/>
                <w:szCs w:val="24"/>
              </w:rPr>
            </w:pPr>
            <w:r w:rsidRPr="00EC082A">
              <w:rPr>
                <w:b/>
                <w:color w:val="404040"/>
                <w:spacing w:val="-2"/>
                <w:szCs w:val="24"/>
              </w:rPr>
              <w:t>Duration</w:t>
            </w:r>
          </w:p>
        </w:tc>
        <w:tc>
          <w:tcPr>
            <w:tcW w:w="1966" w:type="dxa"/>
          </w:tcPr>
          <w:p w14:paraId="626621D4" w14:textId="77777777" w:rsidR="004A6D04" w:rsidRPr="00EC082A" w:rsidRDefault="00E24CE6">
            <w:pPr>
              <w:pStyle w:val="TableParagraph"/>
              <w:spacing w:before="5"/>
              <w:ind w:left="131"/>
              <w:rPr>
                <w:szCs w:val="24"/>
              </w:rPr>
            </w:pPr>
            <w:r w:rsidRPr="00EC082A">
              <w:rPr>
                <w:color w:val="404040"/>
                <w:spacing w:val="-8"/>
                <w:szCs w:val="24"/>
              </w:rPr>
              <w:t>Short-</w:t>
            </w:r>
            <w:r w:rsidRPr="00EC082A">
              <w:rPr>
                <w:color w:val="404040"/>
                <w:spacing w:val="-4"/>
                <w:szCs w:val="24"/>
              </w:rPr>
              <w:t>Term</w:t>
            </w:r>
          </w:p>
        </w:tc>
        <w:tc>
          <w:tcPr>
            <w:tcW w:w="1664" w:type="dxa"/>
          </w:tcPr>
          <w:p w14:paraId="032CBF4D" w14:textId="77777777" w:rsidR="004A6D04" w:rsidRPr="00EC082A" w:rsidRDefault="00E24CE6">
            <w:pPr>
              <w:pStyle w:val="TableParagraph"/>
              <w:spacing w:before="5"/>
              <w:ind w:left="126"/>
              <w:rPr>
                <w:szCs w:val="24"/>
              </w:rPr>
            </w:pPr>
            <w:r w:rsidRPr="00EC082A">
              <w:rPr>
                <w:color w:val="404040"/>
                <w:spacing w:val="-8"/>
                <w:szCs w:val="24"/>
              </w:rPr>
              <w:t>Short-</w:t>
            </w:r>
            <w:r w:rsidRPr="00EC082A">
              <w:rPr>
                <w:color w:val="404040"/>
                <w:spacing w:val="-4"/>
                <w:szCs w:val="24"/>
              </w:rPr>
              <w:t>Term</w:t>
            </w:r>
          </w:p>
        </w:tc>
        <w:tc>
          <w:tcPr>
            <w:tcW w:w="1971" w:type="dxa"/>
          </w:tcPr>
          <w:p w14:paraId="66B3950F" w14:textId="77777777" w:rsidR="004A6D04" w:rsidRPr="00EC082A" w:rsidRDefault="00E24CE6">
            <w:pPr>
              <w:pStyle w:val="TableParagraph"/>
              <w:spacing w:before="5"/>
              <w:ind w:left="123"/>
              <w:rPr>
                <w:szCs w:val="24"/>
              </w:rPr>
            </w:pPr>
            <w:r w:rsidRPr="00EC082A">
              <w:rPr>
                <w:color w:val="404040"/>
                <w:spacing w:val="-10"/>
                <w:szCs w:val="24"/>
              </w:rPr>
              <w:t>Long-</w:t>
            </w:r>
            <w:r w:rsidRPr="00EC082A">
              <w:rPr>
                <w:color w:val="404040"/>
                <w:spacing w:val="-4"/>
                <w:szCs w:val="24"/>
              </w:rPr>
              <w:t>Term</w:t>
            </w:r>
          </w:p>
        </w:tc>
        <w:tc>
          <w:tcPr>
            <w:tcW w:w="1661" w:type="dxa"/>
          </w:tcPr>
          <w:p w14:paraId="126A411D" w14:textId="77777777" w:rsidR="004A6D04" w:rsidRPr="00EC082A" w:rsidRDefault="00E24CE6">
            <w:pPr>
              <w:pStyle w:val="TableParagraph"/>
              <w:spacing w:before="5"/>
              <w:ind w:left="121"/>
              <w:rPr>
                <w:szCs w:val="24"/>
              </w:rPr>
            </w:pPr>
            <w:r w:rsidRPr="00EC082A">
              <w:rPr>
                <w:color w:val="404040"/>
                <w:spacing w:val="-10"/>
                <w:szCs w:val="24"/>
              </w:rPr>
              <w:t>Long-</w:t>
            </w:r>
            <w:r w:rsidRPr="00EC082A">
              <w:rPr>
                <w:color w:val="404040"/>
                <w:spacing w:val="-4"/>
                <w:szCs w:val="24"/>
              </w:rPr>
              <w:t>Term</w:t>
            </w:r>
          </w:p>
        </w:tc>
      </w:tr>
      <w:tr w:rsidR="004A6D04" w:rsidRPr="00EC082A" w14:paraId="6C18B2E5" w14:textId="77777777" w:rsidTr="00D66DF9">
        <w:trPr>
          <w:trHeight w:val="443"/>
        </w:trPr>
        <w:tc>
          <w:tcPr>
            <w:tcW w:w="2055" w:type="dxa"/>
          </w:tcPr>
          <w:p w14:paraId="5DF50F52" w14:textId="77777777" w:rsidR="004A6D04" w:rsidRPr="00EC082A" w:rsidRDefault="00E24CE6">
            <w:pPr>
              <w:pStyle w:val="TableParagraph"/>
              <w:spacing w:before="7"/>
              <w:ind w:left="129"/>
              <w:rPr>
                <w:b/>
                <w:szCs w:val="24"/>
              </w:rPr>
            </w:pPr>
            <w:r w:rsidRPr="00EC082A">
              <w:rPr>
                <w:b/>
                <w:color w:val="404040"/>
                <w:spacing w:val="-2"/>
                <w:szCs w:val="24"/>
              </w:rPr>
              <w:t>Probability</w:t>
            </w:r>
          </w:p>
        </w:tc>
        <w:tc>
          <w:tcPr>
            <w:tcW w:w="1966" w:type="dxa"/>
          </w:tcPr>
          <w:p w14:paraId="1D59ADEF" w14:textId="77777777" w:rsidR="004A6D04" w:rsidRPr="00EC082A" w:rsidRDefault="00E24CE6">
            <w:pPr>
              <w:pStyle w:val="TableParagraph"/>
              <w:spacing w:before="2"/>
              <w:ind w:left="131"/>
              <w:rPr>
                <w:szCs w:val="24"/>
              </w:rPr>
            </w:pPr>
            <w:r w:rsidRPr="00EC082A">
              <w:rPr>
                <w:color w:val="404040"/>
                <w:spacing w:val="-2"/>
                <w:szCs w:val="24"/>
              </w:rPr>
              <w:t>Definite</w:t>
            </w:r>
          </w:p>
        </w:tc>
        <w:tc>
          <w:tcPr>
            <w:tcW w:w="1664" w:type="dxa"/>
          </w:tcPr>
          <w:p w14:paraId="147267F1" w14:textId="77777777" w:rsidR="004A6D04" w:rsidRPr="00EC082A" w:rsidRDefault="00E24CE6">
            <w:pPr>
              <w:pStyle w:val="TableParagraph"/>
              <w:spacing w:before="2"/>
              <w:ind w:left="126"/>
              <w:rPr>
                <w:szCs w:val="24"/>
              </w:rPr>
            </w:pPr>
            <w:r w:rsidRPr="00EC082A">
              <w:rPr>
                <w:color w:val="404040"/>
                <w:spacing w:val="-2"/>
                <w:szCs w:val="24"/>
              </w:rPr>
              <w:t>Probable</w:t>
            </w:r>
          </w:p>
        </w:tc>
        <w:tc>
          <w:tcPr>
            <w:tcW w:w="1971" w:type="dxa"/>
          </w:tcPr>
          <w:p w14:paraId="040A5249" w14:textId="77777777" w:rsidR="004A6D04" w:rsidRPr="00EC082A" w:rsidRDefault="00E24CE6">
            <w:pPr>
              <w:pStyle w:val="TableParagraph"/>
              <w:spacing w:before="2"/>
              <w:ind w:left="123"/>
              <w:rPr>
                <w:szCs w:val="24"/>
              </w:rPr>
            </w:pPr>
            <w:r w:rsidRPr="00EC082A">
              <w:rPr>
                <w:color w:val="404040"/>
                <w:spacing w:val="-2"/>
                <w:szCs w:val="24"/>
              </w:rPr>
              <w:t>Definite</w:t>
            </w:r>
          </w:p>
        </w:tc>
        <w:tc>
          <w:tcPr>
            <w:tcW w:w="1661" w:type="dxa"/>
          </w:tcPr>
          <w:p w14:paraId="1B0363CF" w14:textId="77777777" w:rsidR="004A6D04" w:rsidRPr="00EC082A" w:rsidRDefault="00E24CE6">
            <w:pPr>
              <w:pStyle w:val="TableParagraph"/>
              <w:spacing w:before="2"/>
              <w:ind w:left="121"/>
              <w:rPr>
                <w:szCs w:val="24"/>
              </w:rPr>
            </w:pPr>
            <w:r w:rsidRPr="00EC082A">
              <w:rPr>
                <w:color w:val="404040"/>
                <w:spacing w:val="-2"/>
                <w:szCs w:val="24"/>
              </w:rPr>
              <w:t>Probable</w:t>
            </w:r>
          </w:p>
        </w:tc>
      </w:tr>
      <w:tr w:rsidR="004A6D04" w:rsidRPr="00EC082A" w14:paraId="1CF6DE27" w14:textId="77777777" w:rsidTr="00D66DF9">
        <w:trPr>
          <w:trHeight w:val="443"/>
        </w:trPr>
        <w:tc>
          <w:tcPr>
            <w:tcW w:w="2055" w:type="dxa"/>
          </w:tcPr>
          <w:p w14:paraId="0A93EBF6" w14:textId="77777777" w:rsidR="004A6D04" w:rsidRPr="00EC082A" w:rsidRDefault="00E24CE6">
            <w:pPr>
              <w:pStyle w:val="TableParagraph"/>
              <w:spacing w:before="9"/>
              <w:ind w:left="129"/>
              <w:rPr>
                <w:b/>
                <w:szCs w:val="24"/>
              </w:rPr>
            </w:pPr>
            <w:r w:rsidRPr="00EC082A">
              <w:rPr>
                <w:b/>
                <w:color w:val="404040"/>
                <w:spacing w:val="-2"/>
                <w:szCs w:val="24"/>
              </w:rPr>
              <w:t>Consequence</w:t>
            </w:r>
          </w:p>
        </w:tc>
        <w:tc>
          <w:tcPr>
            <w:tcW w:w="1966" w:type="dxa"/>
          </w:tcPr>
          <w:p w14:paraId="67CFFE14" w14:textId="77777777" w:rsidR="004A6D04" w:rsidRPr="00EC082A" w:rsidRDefault="00E24CE6">
            <w:pPr>
              <w:pStyle w:val="TableParagraph"/>
              <w:spacing w:before="5"/>
              <w:ind w:left="131"/>
              <w:rPr>
                <w:szCs w:val="24"/>
              </w:rPr>
            </w:pPr>
            <w:r w:rsidRPr="00EC082A">
              <w:rPr>
                <w:color w:val="404040"/>
                <w:spacing w:val="-2"/>
                <w:szCs w:val="24"/>
              </w:rPr>
              <w:t>Medium</w:t>
            </w:r>
          </w:p>
        </w:tc>
        <w:tc>
          <w:tcPr>
            <w:tcW w:w="1664" w:type="dxa"/>
          </w:tcPr>
          <w:p w14:paraId="31532A92" w14:textId="77777777" w:rsidR="004A6D04" w:rsidRPr="00EC082A" w:rsidRDefault="00E24CE6">
            <w:pPr>
              <w:pStyle w:val="TableParagraph"/>
              <w:spacing w:before="5"/>
              <w:ind w:left="126"/>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71" w:type="dxa"/>
          </w:tcPr>
          <w:p w14:paraId="5E94ECB1" w14:textId="77777777" w:rsidR="004A6D04" w:rsidRPr="00EC082A" w:rsidRDefault="00E24CE6">
            <w:pPr>
              <w:pStyle w:val="TableParagraph"/>
              <w:spacing w:before="5"/>
              <w:ind w:left="123"/>
              <w:rPr>
                <w:szCs w:val="24"/>
              </w:rPr>
            </w:pPr>
            <w:r w:rsidRPr="00EC082A">
              <w:rPr>
                <w:color w:val="404040"/>
                <w:spacing w:val="-5"/>
                <w:szCs w:val="24"/>
              </w:rPr>
              <w:t>Low</w:t>
            </w:r>
          </w:p>
        </w:tc>
        <w:tc>
          <w:tcPr>
            <w:tcW w:w="1661" w:type="dxa"/>
          </w:tcPr>
          <w:p w14:paraId="12493159" w14:textId="77777777" w:rsidR="004A6D04" w:rsidRPr="00EC082A" w:rsidRDefault="00E24CE6">
            <w:pPr>
              <w:pStyle w:val="TableParagraph"/>
              <w:spacing w:before="5"/>
              <w:ind w:left="121"/>
              <w:rPr>
                <w:szCs w:val="24"/>
              </w:rPr>
            </w:pPr>
            <w:r w:rsidRPr="00EC082A">
              <w:rPr>
                <w:color w:val="404040"/>
                <w:spacing w:val="-5"/>
                <w:szCs w:val="24"/>
              </w:rPr>
              <w:t>Low</w:t>
            </w:r>
          </w:p>
        </w:tc>
      </w:tr>
      <w:tr w:rsidR="004A6D04" w:rsidRPr="00EC082A" w14:paraId="39F2C199" w14:textId="77777777" w:rsidTr="00D66DF9">
        <w:trPr>
          <w:trHeight w:val="446"/>
        </w:trPr>
        <w:tc>
          <w:tcPr>
            <w:tcW w:w="2055" w:type="dxa"/>
          </w:tcPr>
          <w:p w14:paraId="45B54832" w14:textId="77777777" w:rsidR="004A6D04" w:rsidRPr="00EC082A" w:rsidRDefault="00E24CE6">
            <w:pPr>
              <w:pStyle w:val="TableParagraph"/>
              <w:spacing w:before="10"/>
              <w:ind w:left="129"/>
              <w:rPr>
                <w:b/>
                <w:szCs w:val="24"/>
              </w:rPr>
            </w:pPr>
            <w:r w:rsidRPr="00EC082A">
              <w:rPr>
                <w:b/>
                <w:color w:val="404040"/>
                <w:spacing w:val="-2"/>
                <w:szCs w:val="24"/>
              </w:rPr>
              <w:t>Significance</w:t>
            </w:r>
          </w:p>
        </w:tc>
        <w:tc>
          <w:tcPr>
            <w:tcW w:w="1966" w:type="dxa"/>
          </w:tcPr>
          <w:p w14:paraId="569F91AF" w14:textId="77777777" w:rsidR="004A6D04" w:rsidRPr="00EC082A" w:rsidRDefault="00E24CE6">
            <w:pPr>
              <w:pStyle w:val="TableParagraph"/>
              <w:spacing w:before="5"/>
              <w:ind w:left="131"/>
              <w:rPr>
                <w:szCs w:val="24"/>
              </w:rPr>
            </w:pPr>
            <w:r w:rsidRPr="00EC082A">
              <w:rPr>
                <w:color w:val="404040"/>
                <w:spacing w:val="-2"/>
                <w:szCs w:val="24"/>
              </w:rPr>
              <w:t>Medium</w:t>
            </w:r>
          </w:p>
        </w:tc>
        <w:tc>
          <w:tcPr>
            <w:tcW w:w="1664" w:type="dxa"/>
          </w:tcPr>
          <w:p w14:paraId="42A4D984" w14:textId="77777777" w:rsidR="004A6D04" w:rsidRPr="00EC082A" w:rsidRDefault="00E24CE6">
            <w:pPr>
              <w:pStyle w:val="TableParagraph"/>
              <w:spacing w:before="5"/>
              <w:ind w:left="126"/>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71" w:type="dxa"/>
          </w:tcPr>
          <w:p w14:paraId="493968DB" w14:textId="77777777" w:rsidR="004A6D04" w:rsidRPr="00EC082A" w:rsidRDefault="00E24CE6">
            <w:pPr>
              <w:pStyle w:val="TableParagraph"/>
              <w:spacing w:before="5"/>
              <w:ind w:left="123"/>
              <w:rPr>
                <w:szCs w:val="24"/>
              </w:rPr>
            </w:pPr>
            <w:r w:rsidRPr="00EC082A">
              <w:rPr>
                <w:color w:val="404040"/>
                <w:spacing w:val="-5"/>
                <w:szCs w:val="24"/>
              </w:rPr>
              <w:t>Low</w:t>
            </w:r>
          </w:p>
        </w:tc>
        <w:tc>
          <w:tcPr>
            <w:tcW w:w="1661" w:type="dxa"/>
          </w:tcPr>
          <w:p w14:paraId="3A787379" w14:textId="77777777" w:rsidR="004A6D04" w:rsidRPr="00EC082A" w:rsidRDefault="00E24CE6">
            <w:pPr>
              <w:pStyle w:val="TableParagraph"/>
              <w:spacing w:before="5"/>
              <w:ind w:left="121"/>
              <w:rPr>
                <w:szCs w:val="24"/>
              </w:rPr>
            </w:pPr>
            <w:r w:rsidRPr="00EC082A">
              <w:rPr>
                <w:color w:val="404040"/>
                <w:spacing w:val="-5"/>
                <w:szCs w:val="24"/>
              </w:rPr>
              <w:t>Low</w:t>
            </w:r>
          </w:p>
        </w:tc>
      </w:tr>
    </w:tbl>
    <w:p w14:paraId="30F9DFDA" w14:textId="77777777" w:rsidR="004A6D04" w:rsidRPr="00EC082A" w:rsidRDefault="004A6D04">
      <w:pPr>
        <w:pStyle w:val="Corpsdetexte"/>
        <w:jc w:val="left"/>
      </w:pPr>
    </w:p>
    <w:p w14:paraId="09796658" w14:textId="77777777" w:rsidR="004A6D04" w:rsidRPr="00D66DF9" w:rsidRDefault="00E24CE6" w:rsidP="00D66DF9">
      <w:pPr>
        <w:spacing w:after="240"/>
        <w:rPr>
          <w:b/>
          <w:bCs/>
        </w:rPr>
      </w:pPr>
      <w:r w:rsidRPr="00D66DF9">
        <w:rPr>
          <w:b/>
          <w:bCs/>
        </w:rPr>
        <w:t>Recommendations</w:t>
      </w:r>
      <w:r w:rsidRPr="00D66DF9">
        <w:rPr>
          <w:b/>
          <w:bCs/>
          <w:spacing w:val="-4"/>
        </w:rPr>
        <w:t xml:space="preserve"> </w:t>
      </w:r>
      <w:r w:rsidRPr="00D66DF9">
        <w:rPr>
          <w:b/>
          <w:bCs/>
        </w:rPr>
        <w:t>and</w:t>
      </w:r>
      <w:r w:rsidRPr="00D66DF9">
        <w:rPr>
          <w:b/>
          <w:bCs/>
          <w:spacing w:val="-5"/>
        </w:rPr>
        <w:t xml:space="preserve"> </w:t>
      </w:r>
      <w:r w:rsidRPr="00D66DF9">
        <w:rPr>
          <w:b/>
          <w:bCs/>
        </w:rPr>
        <w:t>Mitigation</w:t>
      </w:r>
      <w:r w:rsidRPr="00D66DF9">
        <w:rPr>
          <w:b/>
          <w:bCs/>
          <w:spacing w:val="-5"/>
        </w:rPr>
        <w:t xml:space="preserve"> </w:t>
      </w:r>
      <w:r w:rsidRPr="00D66DF9">
        <w:rPr>
          <w:b/>
          <w:bCs/>
          <w:spacing w:val="-2"/>
        </w:rPr>
        <w:t>Measures</w:t>
      </w:r>
    </w:p>
    <w:p w14:paraId="1157F558" w14:textId="77777777" w:rsidR="004A6D04" w:rsidRPr="00EC082A" w:rsidRDefault="00E24CE6" w:rsidP="00D66DF9">
      <w:pPr>
        <w:pStyle w:val="Corpsdetexte"/>
        <w:spacing w:before="24" w:line="268" w:lineRule="auto"/>
        <w:ind w:right="402"/>
      </w:pPr>
      <w:r w:rsidRPr="00EC082A">
        <w:t xml:space="preserve">The following recommendations and mitigations measures are proposed to reduce air emissions </w:t>
      </w:r>
      <w:r w:rsidRPr="00EC082A">
        <w:rPr>
          <w:spacing w:val="-2"/>
        </w:rPr>
        <w:t>impacts.</w:t>
      </w:r>
    </w:p>
    <w:p w14:paraId="766BED5C" w14:textId="77777777" w:rsidR="004A6D04" w:rsidRPr="00D66DF9" w:rsidRDefault="00E24CE6" w:rsidP="00E8471B">
      <w:pPr>
        <w:pStyle w:val="Paragraphedeliste"/>
        <w:numPr>
          <w:ilvl w:val="0"/>
          <w:numId w:val="42"/>
        </w:numPr>
      </w:pPr>
      <w:r w:rsidRPr="00D66DF9">
        <w:t>The Developer will adopt suitable measures to manage fugitive dust from vegetation clearing during the construction phase. Grass regrowth to help with wind erosion. This will include a programme of dust management that limits both occupational and community exposure to dust, including regular watering of open areas and material stockpile areas.</w:t>
      </w:r>
    </w:p>
    <w:p w14:paraId="257DCBB3" w14:textId="77777777" w:rsidR="004A6D04" w:rsidRPr="00D66DF9" w:rsidRDefault="00E24CE6" w:rsidP="00E8471B">
      <w:pPr>
        <w:pStyle w:val="Paragraphedeliste"/>
        <w:numPr>
          <w:ilvl w:val="0"/>
          <w:numId w:val="42"/>
        </w:numPr>
      </w:pPr>
      <w:r w:rsidRPr="00D66DF9">
        <w:t>The Developer will adopt measures to control the generation of fugitive dust from</w:t>
      </w:r>
    </w:p>
    <w:p w14:paraId="65FC4D72" w14:textId="77777777" w:rsidR="004A6D04" w:rsidRPr="00D66DF9" w:rsidRDefault="004A6D04" w:rsidP="00D66DF9">
      <w:pPr>
        <w:sectPr w:rsidR="004A6D04" w:rsidRPr="00D66DF9">
          <w:pgSz w:w="11920" w:h="16850"/>
          <w:pgMar w:top="1320" w:right="740" w:bottom="1260" w:left="880" w:header="0" w:footer="1060" w:gutter="0"/>
          <w:cols w:space="720"/>
        </w:sectPr>
      </w:pPr>
    </w:p>
    <w:p w14:paraId="1B33E9D4" w14:textId="77777777" w:rsidR="004A6D04" w:rsidRPr="00D66DF9" w:rsidRDefault="00E24CE6" w:rsidP="00E8471B">
      <w:pPr>
        <w:pStyle w:val="Paragraphedeliste"/>
        <w:numPr>
          <w:ilvl w:val="0"/>
          <w:numId w:val="42"/>
        </w:numPr>
      </w:pPr>
      <w:r w:rsidRPr="00D66DF9">
        <w:lastRenderedPageBreak/>
        <w:t>construction traffic including limiting construction vehicles speeds to the 30 km/hr on the access roads to the site and on site. An appropriate speed must be adopted on access roads to the site to ensure limited dust generation.</w:t>
      </w:r>
    </w:p>
    <w:p w14:paraId="319E3492" w14:textId="77777777" w:rsidR="004A6D04" w:rsidRPr="00D66DF9" w:rsidRDefault="00E24CE6" w:rsidP="00E8471B">
      <w:pPr>
        <w:pStyle w:val="Paragraphedeliste"/>
        <w:numPr>
          <w:ilvl w:val="0"/>
          <w:numId w:val="42"/>
        </w:numPr>
      </w:pPr>
      <w:r w:rsidRPr="00D66DF9">
        <w:t>The Developer will ensure that fugitive dust emissions will be actively managed during the operational life of the Project.</w:t>
      </w:r>
    </w:p>
    <w:p w14:paraId="1D53949E" w14:textId="77777777" w:rsidR="004A6D04" w:rsidRPr="00D66DF9" w:rsidRDefault="00E24CE6" w:rsidP="00E8471B">
      <w:pPr>
        <w:pStyle w:val="Paragraphedeliste"/>
        <w:numPr>
          <w:ilvl w:val="0"/>
          <w:numId w:val="42"/>
        </w:numPr>
        <w:rPr>
          <w:szCs w:val="24"/>
        </w:rPr>
      </w:pPr>
      <w:r w:rsidRPr="00D66DF9">
        <w:t>Establish a grievance mechanism throughout the construction and operation phase to deal with any community</w:t>
      </w:r>
      <w:r w:rsidRPr="00D66DF9">
        <w:rPr>
          <w:szCs w:val="24"/>
        </w:rPr>
        <w:t xml:space="preserve"> complains regarding dust and noise.</w:t>
      </w:r>
    </w:p>
    <w:p w14:paraId="2A792121" w14:textId="77777777" w:rsidR="004A6D04" w:rsidRPr="00EC082A" w:rsidRDefault="00E24CE6" w:rsidP="00A514EA">
      <w:pPr>
        <w:pStyle w:val="Titre3"/>
      </w:pPr>
      <w:bookmarkStart w:id="280" w:name="_Toc198363392"/>
      <w:r w:rsidRPr="00EC082A">
        <w:rPr>
          <w:w w:val="105"/>
        </w:rPr>
        <w:t>Noise</w:t>
      </w:r>
      <w:r w:rsidRPr="00EC082A">
        <w:rPr>
          <w:spacing w:val="8"/>
          <w:w w:val="105"/>
        </w:rPr>
        <w:t xml:space="preserve"> </w:t>
      </w:r>
      <w:r w:rsidRPr="00EC082A">
        <w:rPr>
          <w:w w:val="105"/>
        </w:rPr>
        <w:t>Emissions</w:t>
      </w:r>
      <w:bookmarkEnd w:id="280"/>
    </w:p>
    <w:p w14:paraId="03F8BD84" w14:textId="77777777" w:rsidR="004A6D04" w:rsidRPr="00E24E17" w:rsidRDefault="00E24CE6" w:rsidP="00E24E17">
      <w:pPr>
        <w:rPr>
          <w:b/>
          <w:bCs/>
        </w:rPr>
      </w:pPr>
      <w:r w:rsidRPr="00E24E17">
        <w:rPr>
          <w:b/>
          <w:bCs/>
        </w:rPr>
        <w:t>Background</w:t>
      </w:r>
      <w:r w:rsidRPr="00E24E17">
        <w:rPr>
          <w:b/>
          <w:bCs/>
          <w:spacing w:val="-9"/>
        </w:rPr>
        <w:t xml:space="preserve"> </w:t>
      </w:r>
      <w:r w:rsidRPr="00E24E17">
        <w:rPr>
          <w:b/>
          <w:bCs/>
        </w:rPr>
        <w:t>and</w:t>
      </w:r>
      <w:r w:rsidRPr="00E24E17">
        <w:rPr>
          <w:b/>
          <w:bCs/>
          <w:spacing w:val="-8"/>
        </w:rPr>
        <w:t xml:space="preserve"> </w:t>
      </w:r>
      <w:r w:rsidRPr="00E24E17">
        <w:rPr>
          <w:b/>
          <w:bCs/>
        </w:rPr>
        <w:t>Baseline</w:t>
      </w:r>
      <w:r w:rsidRPr="00E24E17">
        <w:rPr>
          <w:b/>
          <w:bCs/>
          <w:spacing w:val="-7"/>
        </w:rPr>
        <w:t xml:space="preserve"> </w:t>
      </w:r>
      <w:r w:rsidRPr="00E24E17">
        <w:rPr>
          <w:b/>
          <w:bCs/>
          <w:spacing w:val="-2"/>
        </w:rPr>
        <w:t>Conditions</w:t>
      </w:r>
    </w:p>
    <w:p w14:paraId="788B3236" w14:textId="77777777" w:rsidR="004A6D04" w:rsidRPr="00EC082A" w:rsidRDefault="00E24CE6" w:rsidP="00E24E17">
      <w:pPr>
        <w:pStyle w:val="Corpsdetexte"/>
        <w:spacing w:before="187" w:line="271" w:lineRule="auto"/>
        <w:ind w:right="381"/>
      </w:pPr>
      <w:r w:rsidRPr="00EC082A">
        <w:t>The</w:t>
      </w:r>
      <w:r w:rsidRPr="00EC082A">
        <w:rPr>
          <w:spacing w:val="-7"/>
        </w:rPr>
        <w:t xml:space="preserve"> </w:t>
      </w:r>
      <w:r w:rsidRPr="00EC082A">
        <w:t>Project</w:t>
      </w:r>
      <w:r w:rsidRPr="00EC082A">
        <w:rPr>
          <w:spacing w:val="-6"/>
        </w:rPr>
        <w:t xml:space="preserve"> </w:t>
      </w:r>
      <w:r w:rsidRPr="00EC082A">
        <w:t>Site</w:t>
      </w:r>
      <w:r w:rsidRPr="00EC082A">
        <w:rPr>
          <w:spacing w:val="-7"/>
        </w:rPr>
        <w:t xml:space="preserve"> </w:t>
      </w:r>
      <w:r w:rsidRPr="00EC082A">
        <w:t>is</w:t>
      </w:r>
      <w:r w:rsidRPr="00EC082A">
        <w:rPr>
          <w:spacing w:val="-6"/>
        </w:rPr>
        <w:t xml:space="preserve"> </w:t>
      </w:r>
      <w:r w:rsidRPr="00EC082A">
        <w:t>located</w:t>
      </w:r>
      <w:r w:rsidRPr="00EC082A">
        <w:rPr>
          <w:spacing w:val="-5"/>
        </w:rPr>
        <w:t xml:space="preserve"> </w:t>
      </w:r>
      <w:r w:rsidRPr="00EC082A">
        <w:t>in</w:t>
      </w:r>
      <w:r w:rsidRPr="00EC082A">
        <w:rPr>
          <w:spacing w:val="-6"/>
        </w:rPr>
        <w:t xml:space="preserve"> </w:t>
      </w:r>
      <w:r w:rsidRPr="00EC082A">
        <w:t>Garneton</w:t>
      </w:r>
      <w:r w:rsidRPr="00EC082A">
        <w:rPr>
          <w:spacing w:val="-7"/>
        </w:rPr>
        <w:t xml:space="preserve"> </w:t>
      </w:r>
      <w:r w:rsidRPr="00EC082A">
        <w:t>area</w:t>
      </w:r>
      <w:r w:rsidRPr="00EC082A">
        <w:rPr>
          <w:spacing w:val="-8"/>
        </w:rPr>
        <w:t xml:space="preserve"> </w:t>
      </w:r>
      <w:r w:rsidRPr="00EC082A">
        <w:t>in</w:t>
      </w:r>
      <w:r w:rsidRPr="00EC082A">
        <w:rPr>
          <w:spacing w:val="-7"/>
        </w:rPr>
        <w:t xml:space="preserve"> </w:t>
      </w:r>
      <w:r w:rsidRPr="00EC082A">
        <w:t>the</w:t>
      </w:r>
      <w:r w:rsidRPr="00EC082A">
        <w:rPr>
          <w:spacing w:val="-8"/>
        </w:rPr>
        <w:t xml:space="preserve"> </w:t>
      </w:r>
      <w:r w:rsidRPr="00EC082A">
        <w:t>outskirts</w:t>
      </w:r>
      <w:r w:rsidRPr="00EC082A">
        <w:rPr>
          <w:spacing w:val="-6"/>
        </w:rPr>
        <w:t xml:space="preserve"> </w:t>
      </w:r>
      <w:r w:rsidRPr="00EC082A">
        <w:t>of</w:t>
      </w:r>
      <w:r w:rsidRPr="00EC082A">
        <w:rPr>
          <w:spacing w:val="-7"/>
        </w:rPr>
        <w:t xml:space="preserve"> </w:t>
      </w:r>
      <w:r w:rsidRPr="00EC082A">
        <w:t>Kitwe</w:t>
      </w:r>
      <w:r w:rsidRPr="00EC082A">
        <w:rPr>
          <w:spacing w:val="-7"/>
        </w:rPr>
        <w:t xml:space="preserve"> </w:t>
      </w:r>
      <w:r w:rsidRPr="00EC082A">
        <w:t>urban,</w:t>
      </w:r>
      <w:r w:rsidRPr="00EC082A">
        <w:rPr>
          <w:spacing w:val="-4"/>
        </w:rPr>
        <w:t xml:space="preserve"> </w:t>
      </w:r>
      <w:r w:rsidRPr="00EC082A">
        <w:t>with</w:t>
      </w:r>
      <w:r w:rsidRPr="00EC082A">
        <w:rPr>
          <w:spacing w:val="-6"/>
        </w:rPr>
        <w:t xml:space="preserve"> </w:t>
      </w:r>
      <w:r w:rsidRPr="00EC082A">
        <w:t>no</w:t>
      </w:r>
      <w:r w:rsidRPr="00EC082A">
        <w:rPr>
          <w:spacing w:val="-6"/>
        </w:rPr>
        <w:t xml:space="preserve"> </w:t>
      </w:r>
      <w:r w:rsidRPr="00EC082A">
        <w:t>major</w:t>
      </w:r>
      <w:r w:rsidRPr="00EC082A">
        <w:rPr>
          <w:spacing w:val="-7"/>
        </w:rPr>
        <w:t xml:space="preserve"> </w:t>
      </w:r>
      <w:r w:rsidRPr="00EC082A">
        <w:t xml:space="preserve">sources </w:t>
      </w:r>
      <w:r w:rsidRPr="00EC082A">
        <w:rPr>
          <w:spacing w:val="-2"/>
        </w:rPr>
        <w:t>of</w:t>
      </w:r>
      <w:r w:rsidRPr="00EC082A">
        <w:rPr>
          <w:spacing w:val="-15"/>
        </w:rPr>
        <w:t xml:space="preserve"> </w:t>
      </w:r>
      <w:r w:rsidRPr="00EC082A">
        <w:rPr>
          <w:spacing w:val="-2"/>
        </w:rPr>
        <w:t>noise.</w:t>
      </w:r>
      <w:r w:rsidRPr="00EC082A">
        <w:rPr>
          <w:spacing w:val="-13"/>
        </w:rPr>
        <w:t xml:space="preserve"> </w:t>
      </w:r>
      <w:r w:rsidRPr="00EC082A">
        <w:rPr>
          <w:spacing w:val="-2"/>
        </w:rPr>
        <w:t>However,</w:t>
      </w:r>
      <w:r w:rsidRPr="00EC082A">
        <w:rPr>
          <w:spacing w:val="-13"/>
        </w:rPr>
        <w:t xml:space="preserve"> </w:t>
      </w:r>
      <w:r w:rsidRPr="00EC082A">
        <w:rPr>
          <w:spacing w:val="-2"/>
        </w:rPr>
        <w:t>common</w:t>
      </w:r>
      <w:r w:rsidRPr="00EC082A">
        <w:rPr>
          <w:spacing w:val="-13"/>
        </w:rPr>
        <w:t xml:space="preserve"> </w:t>
      </w:r>
      <w:r w:rsidRPr="00EC082A">
        <w:rPr>
          <w:spacing w:val="-2"/>
        </w:rPr>
        <w:t>sources</w:t>
      </w:r>
      <w:r w:rsidRPr="00EC082A">
        <w:rPr>
          <w:spacing w:val="-13"/>
        </w:rPr>
        <w:t xml:space="preserve"> </w:t>
      </w:r>
      <w:r w:rsidRPr="00EC082A">
        <w:rPr>
          <w:spacing w:val="-2"/>
        </w:rPr>
        <w:t>of</w:t>
      </w:r>
      <w:r w:rsidRPr="00EC082A">
        <w:rPr>
          <w:spacing w:val="-13"/>
        </w:rPr>
        <w:t xml:space="preserve"> </w:t>
      </w:r>
      <w:r w:rsidRPr="00EC082A">
        <w:rPr>
          <w:spacing w:val="-2"/>
        </w:rPr>
        <w:t>noise</w:t>
      </w:r>
      <w:r w:rsidRPr="00EC082A">
        <w:rPr>
          <w:spacing w:val="-13"/>
        </w:rPr>
        <w:t xml:space="preserve"> </w:t>
      </w:r>
      <w:r w:rsidRPr="00EC082A">
        <w:rPr>
          <w:spacing w:val="-2"/>
        </w:rPr>
        <w:t>around</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site</w:t>
      </w:r>
      <w:r w:rsidRPr="00EC082A">
        <w:rPr>
          <w:spacing w:val="-13"/>
        </w:rPr>
        <w:t xml:space="preserve"> </w:t>
      </w:r>
      <w:r w:rsidRPr="00EC082A">
        <w:rPr>
          <w:spacing w:val="-2"/>
        </w:rPr>
        <w:t>include</w:t>
      </w:r>
      <w:r w:rsidRPr="00EC082A">
        <w:rPr>
          <w:spacing w:val="-13"/>
        </w:rPr>
        <w:t xml:space="preserve"> </w:t>
      </w:r>
      <w:r w:rsidRPr="00EC082A">
        <w:rPr>
          <w:spacing w:val="-2"/>
        </w:rPr>
        <w:t>vehicular</w:t>
      </w:r>
      <w:r w:rsidRPr="00EC082A">
        <w:rPr>
          <w:spacing w:val="-13"/>
        </w:rPr>
        <w:t xml:space="preserve"> </w:t>
      </w:r>
      <w:r w:rsidRPr="00EC082A">
        <w:rPr>
          <w:spacing w:val="-2"/>
        </w:rPr>
        <w:t>traffic</w:t>
      </w:r>
      <w:r w:rsidRPr="00EC082A">
        <w:rPr>
          <w:spacing w:val="-13"/>
        </w:rPr>
        <w:t xml:space="preserve"> </w:t>
      </w:r>
      <w:r w:rsidRPr="00EC082A">
        <w:rPr>
          <w:spacing w:val="-2"/>
        </w:rPr>
        <w:t xml:space="preserve">moving </w:t>
      </w:r>
      <w:r w:rsidRPr="00EC082A">
        <w:t>along</w:t>
      </w:r>
      <w:r w:rsidRPr="00EC082A">
        <w:rPr>
          <w:spacing w:val="-6"/>
        </w:rPr>
        <w:t xml:space="preserve"> </w:t>
      </w:r>
      <w:r w:rsidRPr="00EC082A">
        <w:t>the</w:t>
      </w:r>
      <w:r w:rsidRPr="00EC082A">
        <w:rPr>
          <w:spacing w:val="-7"/>
        </w:rPr>
        <w:t xml:space="preserve"> </w:t>
      </w:r>
      <w:r w:rsidRPr="00EC082A">
        <w:t>wayleave</w:t>
      </w:r>
      <w:r w:rsidRPr="00EC082A">
        <w:rPr>
          <w:spacing w:val="-6"/>
        </w:rPr>
        <w:t xml:space="preserve"> </w:t>
      </w:r>
      <w:r w:rsidRPr="00EC082A">
        <w:t>route</w:t>
      </w:r>
      <w:r w:rsidRPr="00EC082A">
        <w:rPr>
          <w:spacing w:val="-5"/>
        </w:rPr>
        <w:t xml:space="preserve"> </w:t>
      </w:r>
      <w:r w:rsidRPr="00EC082A">
        <w:t>which</w:t>
      </w:r>
      <w:r w:rsidRPr="00EC082A">
        <w:rPr>
          <w:spacing w:val="-6"/>
        </w:rPr>
        <w:t xml:space="preserve"> </w:t>
      </w:r>
      <w:r w:rsidRPr="00EC082A">
        <w:t>provides</w:t>
      </w:r>
      <w:r w:rsidRPr="00EC082A">
        <w:rPr>
          <w:spacing w:val="-4"/>
        </w:rPr>
        <w:t xml:space="preserve"> </w:t>
      </w:r>
      <w:r w:rsidRPr="00EC082A">
        <w:t>access</w:t>
      </w:r>
      <w:r w:rsidRPr="00EC082A">
        <w:rPr>
          <w:spacing w:val="-5"/>
        </w:rPr>
        <w:t xml:space="preserve"> </w:t>
      </w:r>
      <w:r w:rsidRPr="00EC082A">
        <w:t>to</w:t>
      </w:r>
      <w:r w:rsidRPr="00EC082A">
        <w:rPr>
          <w:spacing w:val="-6"/>
        </w:rPr>
        <w:t xml:space="preserve"> </w:t>
      </w:r>
      <w:r w:rsidRPr="00EC082A">
        <w:t>a</w:t>
      </w:r>
      <w:r w:rsidRPr="00EC082A">
        <w:rPr>
          <w:spacing w:val="-7"/>
        </w:rPr>
        <w:t xml:space="preserve"> </w:t>
      </w:r>
      <w:r w:rsidRPr="00EC082A">
        <w:t>few</w:t>
      </w:r>
      <w:r w:rsidRPr="00EC082A">
        <w:rPr>
          <w:spacing w:val="-4"/>
        </w:rPr>
        <w:t xml:space="preserve"> </w:t>
      </w:r>
      <w:r w:rsidRPr="00EC082A">
        <w:t>owners</w:t>
      </w:r>
      <w:r w:rsidRPr="00EC082A">
        <w:rPr>
          <w:spacing w:val="-4"/>
        </w:rPr>
        <w:t xml:space="preserve"> </w:t>
      </w:r>
      <w:r w:rsidRPr="00EC082A">
        <w:t>of</w:t>
      </w:r>
      <w:r w:rsidRPr="00EC082A">
        <w:rPr>
          <w:spacing w:val="-6"/>
        </w:rPr>
        <w:t xml:space="preserve"> </w:t>
      </w:r>
      <w:r w:rsidRPr="00EC082A">
        <w:t>private</w:t>
      </w:r>
      <w:r w:rsidRPr="00EC082A">
        <w:rPr>
          <w:spacing w:val="-9"/>
        </w:rPr>
        <w:t xml:space="preserve"> </w:t>
      </w:r>
      <w:r w:rsidRPr="00EC082A">
        <w:t>farms</w:t>
      </w:r>
      <w:r w:rsidRPr="00EC082A">
        <w:rPr>
          <w:spacing w:val="-6"/>
        </w:rPr>
        <w:t xml:space="preserve"> </w:t>
      </w:r>
      <w:r w:rsidRPr="00EC082A">
        <w:t>which</w:t>
      </w:r>
      <w:r w:rsidRPr="00EC082A">
        <w:rPr>
          <w:spacing w:val="-6"/>
        </w:rPr>
        <w:t xml:space="preserve"> </w:t>
      </w:r>
      <w:r w:rsidRPr="00EC082A">
        <w:t>forms</w:t>
      </w:r>
      <w:r w:rsidRPr="00EC082A">
        <w:rPr>
          <w:spacing w:val="-5"/>
        </w:rPr>
        <w:t xml:space="preserve"> </w:t>
      </w:r>
      <w:r w:rsidRPr="00EC082A">
        <w:t>the northern</w:t>
      </w:r>
      <w:r w:rsidRPr="00EC082A">
        <w:rPr>
          <w:spacing w:val="-7"/>
        </w:rPr>
        <w:t xml:space="preserve"> </w:t>
      </w:r>
      <w:r w:rsidRPr="00EC082A">
        <w:t>boundary</w:t>
      </w:r>
      <w:r w:rsidRPr="00EC082A">
        <w:rPr>
          <w:spacing w:val="-11"/>
        </w:rPr>
        <w:t xml:space="preserve"> </w:t>
      </w:r>
      <w:r w:rsidRPr="00EC082A">
        <w:t>of</w:t>
      </w:r>
      <w:r w:rsidRPr="00EC082A">
        <w:rPr>
          <w:spacing w:val="-6"/>
        </w:rPr>
        <w:t xml:space="preserve"> </w:t>
      </w:r>
      <w:r w:rsidRPr="00EC082A">
        <w:t>the</w:t>
      </w:r>
      <w:r w:rsidRPr="00EC082A">
        <w:rPr>
          <w:spacing w:val="-7"/>
        </w:rPr>
        <w:t xml:space="preserve"> </w:t>
      </w:r>
      <w:r w:rsidRPr="00EC082A">
        <w:t>Site.</w:t>
      </w:r>
      <w:r w:rsidRPr="00EC082A">
        <w:rPr>
          <w:spacing w:val="-6"/>
        </w:rPr>
        <w:t xml:space="preserve"> </w:t>
      </w:r>
      <w:r w:rsidRPr="00EC082A">
        <w:t>Due</w:t>
      </w:r>
      <w:r w:rsidRPr="00EC082A">
        <w:rPr>
          <w:spacing w:val="-8"/>
        </w:rPr>
        <w:t xml:space="preserve"> </w:t>
      </w:r>
      <w:r w:rsidRPr="00EC082A">
        <w:t>to</w:t>
      </w:r>
      <w:r w:rsidRPr="00EC082A">
        <w:rPr>
          <w:spacing w:val="-6"/>
        </w:rPr>
        <w:t xml:space="preserve"> </w:t>
      </w:r>
      <w:r w:rsidRPr="00EC082A">
        <w:t>presence</w:t>
      </w:r>
      <w:r w:rsidRPr="00EC082A">
        <w:rPr>
          <w:spacing w:val="-6"/>
        </w:rPr>
        <w:t xml:space="preserve"> </w:t>
      </w:r>
      <w:r w:rsidRPr="00EC082A">
        <w:t>of</w:t>
      </w:r>
      <w:r w:rsidRPr="00EC082A">
        <w:rPr>
          <w:spacing w:val="-9"/>
        </w:rPr>
        <w:t xml:space="preserve"> </w:t>
      </w:r>
      <w:r w:rsidRPr="00EC082A">
        <w:t>illegal</w:t>
      </w:r>
      <w:r w:rsidRPr="00EC082A">
        <w:rPr>
          <w:spacing w:val="-5"/>
        </w:rPr>
        <w:t xml:space="preserve"> </w:t>
      </w:r>
      <w:r w:rsidRPr="00EC082A">
        <w:t>sand</w:t>
      </w:r>
      <w:r w:rsidRPr="00EC082A">
        <w:rPr>
          <w:spacing w:val="-6"/>
        </w:rPr>
        <w:t xml:space="preserve"> </w:t>
      </w:r>
      <w:r w:rsidRPr="00EC082A">
        <w:t>mining</w:t>
      </w:r>
      <w:r w:rsidRPr="00EC082A">
        <w:rPr>
          <w:spacing w:val="-7"/>
        </w:rPr>
        <w:t xml:space="preserve"> </w:t>
      </w:r>
      <w:r w:rsidRPr="00EC082A">
        <w:t>on</w:t>
      </w:r>
      <w:r w:rsidRPr="00EC082A">
        <w:rPr>
          <w:spacing w:val="-9"/>
        </w:rPr>
        <w:t xml:space="preserve"> </w:t>
      </w:r>
      <w:r w:rsidRPr="00EC082A">
        <w:t>site,</w:t>
      </w:r>
      <w:r w:rsidRPr="00EC082A">
        <w:rPr>
          <w:spacing w:val="-6"/>
        </w:rPr>
        <w:t xml:space="preserve"> </w:t>
      </w:r>
      <w:r w:rsidRPr="00EC082A">
        <w:t>high</w:t>
      </w:r>
      <w:r w:rsidRPr="00EC082A">
        <w:rPr>
          <w:spacing w:val="-6"/>
        </w:rPr>
        <w:t xml:space="preserve"> </w:t>
      </w:r>
      <w:r w:rsidRPr="00EC082A">
        <w:t>noise</w:t>
      </w:r>
      <w:r w:rsidRPr="00EC082A">
        <w:rPr>
          <w:spacing w:val="-9"/>
        </w:rPr>
        <w:t xml:space="preserve"> </w:t>
      </w:r>
      <w:r w:rsidRPr="00EC082A">
        <w:t>levels</w:t>
      </w:r>
      <w:r w:rsidRPr="00EC082A">
        <w:rPr>
          <w:spacing w:val="-5"/>
        </w:rPr>
        <w:t xml:space="preserve"> </w:t>
      </w:r>
      <w:r w:rsidRPr="00EC082A">
        <w:t xml:space="preserve">are </w:t>
      </w:r>
      <w:r w:rsidRPr="00EC082A">
        <w:rPr>
          <w:spacing w:val="-2"/>
        </w:rPr>
        <w:t>generated</w:t>
      </w:r>
      <w:r w:rsidRPr="00EC082A">
        <w:rPr>
          <w:spacing w:val="-10"/>
        </w:rPr>
        <w:t xml:space="preserve"> </w:t>
      </w:r>
      <w:r w:rsidRPr="00EC082A">
        <w:rPr>
          <w:spacing w:val="-2"/>
        </w:rPr>
        <w:t>by</w:t>
      </w:r>
      <w:r w:rsidRPr="00EC082A">
        <w:rPr>
          <w:spacing w:val="-13"/>
        </w:rPr>
        <w:t xml:space="preserve"> </w:t>
      </w:r>
      <w:r w:rsidRPr="00EC082A">
        <w:rPr>
          <w:spacing w:val="-2"/>
        </w:rPr>
        <w:t>tipper</w:t>
      </w:r>
      <w:r w:rsidRPr="00EC082A">
        <w:rPr>
          <w:spacing w:val="-10"/>
        </w:rPr>
        <w:t xml:space="preserve"> </w:t>
      </w:r>
      <w:r w:rsidRPr="00EC082A">
        <w:rPr>
          <w:spacing w:val="-2"/>
        </w:rPr>
        <w:t>trucks</w:t>
      </w:r>
      <w:r w:rsidRPr="00EC082A">
        <w:rPr>
          <w:spacing w:val="-8"/>
        </w:rPr>
        <w:t xml:space="preserve"> </w:t>
      </w:r>
      <w:r w:rsidRPr="00EC082A">
        <w:rPr>
          <w:spacing w:val="-2"/>
        </w:rPr>
        <w:t>transporting</w:t>
      </w:r>
      <w:r w:rsidRPr="00EC082A">
        <w:rPr>
          <w:spacing w:val="-11"/>
        </w:rPr>
        <w:t xml:space="preserve"> </w:t>
      </w:r>
      <w:r w:rsidRPr="00EC082A">
        <w:rPr>
          <w:spacing w:val="-2"/>
        </w:rPr>
        <w:t>such</w:t>
      </w:r>
      <w:r w:rsidRPr="00EC082A">
        <w:rPr>
          <w:spacing w:val="-9"/>
        </w:rPr>
        <w:t xml:space="preserve"> </w:t>
      </w:r>
      <w:r w:rsidRPr="00EC082A">
        <w:rPr>
          <w:spacing w:val="-2"/>
        </w:rPr>
        <w:t>materials</w:t>
      </w:r>
      <w:r w:rsidRPr="00EC082A">
        <w:rPr>
          <w:spacing w:val="-9"/>
        </w:rPr>
        <w:t xml:space="preserve"> </w:t>
      </w:r>
      <w:r w:rsidRPr="00EC082A">
        <w:rPr>
          <w:spacing w:val="-2"/>
        </w:rPr>
        <w:t>to</w:t>
      </w:r>
      <w:r w:rsidRPr="00EC082A">
        <w:rPr>
          <w:spacing w:val="-11"/>
        </w:rPr>
        <w:t xml:space="preserve"> </w:t>
      </w:r>
      <w:r w:rsidRPr="00EC082A">
        <w:rPr>
          <w:spacing w:val="-2"/>
        </w:rPr>
        <w:t>and</w:t>
      </w:r>
      <w:r w:rsidRPr="00EC082A">
        <w:rPr>
          <w:spacing w:val="-9"/>
        </w:rPr>
        <w:t xml:space="preserve"> </w:t>
      </w:r>
      <w:r w:rsidRPr="00EC082A">
        <w:rPr>
          <w:spacing w:val="-2"/>
        </w:rPr>
        <w:t>from</w:t>
      </w:r>
      <w:r w:rsidRPr="00EC082A">
        <w:rPr>
          <w:spacing w:val="-9"/>
        </w:rPr>
        <w:t xml:space="preserve"> </w:t>
      </w:r>
      <w:r w:rsidRPr="00EC082A">
        <w:rPr>
          <w:spacing w:val="-2"/>
        </w:rPr>
        <w:t>the</w:t>
      </w:r>
      <w:r w:rsidRPr="00EC082A">
        <w:rPr>
          <w:spacing w:val="-9"/>
        </w:rPr>
        <w:t xml:space="preserve"> </w:t>
      </w:r>
      <w:r w:rsidRPr="00EC082A">
        <w:rPr>
          <w:spacing w:val="-2"/>
        </w:rPr>
        <w:t>site.</w:t>
      </w:r>
      <w:r w:rsidRPr="00EC082A">
        <w:rPr>
          <w:spacing w:val="-7"/>
        </w:rPr>
        <w:t xml:space="preserve"> </w:t>
      </w:r>
      <w:r w:rsidRPr="00EC082A">
        <w:rPr>
          <w:spacing w:val="-2"/>
        </w:rPr>
        <w:t>In</w:t>
      </w:r>
      <w:r w:rsidRPr="00EC082A">
        <w:rPr>
          <w:spacing w:val="-11"/>
        </w:rPr>
        <w:t xml:space="preserve"> </w:t>
      </w:r>
      <w:r w:rsidRPr="00EC082A">
        <w:rPr>
          <w:spacing w:val="-2"/>
        </w:rPr>
        <w:t>the</w:t>
      </w:r>
      <w:r w:rsidRPr="00EC082A">
        <w:rPr>
          <w:spacing w:val="-10"/>
        </w:rPr>
        <w:t xml:space="preserve"> </w:t>
      </w:r>
      <w:r w:rsidRPr="00EC082A">
        <w:rPr>
          <w:spacing w:val="-2"/>
        </w:rPr>
        <w:t>absence</w:t>
      </w:r>
      <w:r w:rsidRPr="00EC082A">
        <w:rPr>
          <w:spacing w:val="-10"/>
        </w:rPr>
        <w:t xml:space="preserve"> </w:t>
      </w:r>
      <w:r w:rsidRPr="00EC082A">
        <w:rPr>
          <w:spacing w:val="-2"/>
        </w:rPr>
        <w:t>of</w:t>
      </w:r>
      <w:r w:rsidRPr="00EC082A">
        <w:rPr>
          <w:spacing w:val="-12"/>
        </w:rPr>
        <w:t xml:space="preserve"> </w:t>
      </w:r>
      <w:r w:rsidRPr="00EC082A">
        <w:rPr>
          <w:spacing w:val="-2"/>
        </w:rPr>
        <w:t xml:space="preserve">haulage </w:t>
      </w:r>
      <w:r w:rsidRPr="00EC082A">
        <w:t>trucks, noise levels on site</w:t>
      </w:r>
      <w:r w:rsidRPr="00EC082A">
        <w:rPr>
          <w:spacing w:val="-1"/>
        </w:rPr>
        <w:t xml:space="preserve"> </w:t>
      </w:r>
      <w:r w:rsidRPr="00EC082A">
        <w:t>are in the range of 30 - 58 dB (A).</w:t>
      </w:r>
    </w:p>
    <w:p w14:paraId="0F1249D7" w14:textId="77777777" w:rsidR="004A6D04" w:rsidRPr="00EC082A" w:rsidRDefault="00E24CE6" w:rsidP="00E24E17">
      <w:pPr>
        <w:pStyle w:val="Corpsdetexte"/>
        <w:spacing w:before="153" w:after="240" w:line="271" w:lineRule="auto"/>
        <w:ind w:right="383"/>
      </w:pPr>
      <w:r w:rsidRPr="00EC082A">
        <w:rPr>
          <w:spacing w:val="-6"/>
        </w:rPr>
        <w:t>Sensitive receptors, with respect to noise generated within the Project site, are largely</w:t>
      </w:r>
      <w:r w:rsidRPr="00EC082A">
        <w:rPr>
          <w:spacing w:val="-7"/>
        </w:rPr>
        <w:t xml:space="preserve"> </w:t>
      </w:r>
      <w:r w:rsidRPr="00EC082A">
        <w:rPr>
          <w:spacing w:val="-6"/>
        </w:rPr>
        <w:t xml:space="preserve">limited to private </w:t>
      </w:r>
      <w:r w:rsidRPr="00EC082A">
        <w:t>properties across the northern boundary of the site and households along the main gravel road in Garneton that may be used to access the Project site during construction and operations.</w:t>
      </w:r>
    </w:p>
    <w:p w14:paraId="4BA77946" w14:textId="77777777" w:rsidR="004A6D04" w:rsidRPr="00E24E17" w:rsidRDefault="00E24CE6" w:rsidP="00E24E17">
      <w:pPr>
        <w:rPr>
          <w:b/>
          <w:bCs/>
        </w:rPr>
      </w:pPr>
      <w:r w:rsidRPr="00E24E17">
        <w:rPr>
          <w:b/>
          <w:bCs/>
        </w:rPr>
        <w:t>Impact</w:t>
      </w:r>
      <w:r w:rsidRPr="00E24E17">
        <w:rPr>
          <w:b/>
          <w:bCs/>
          <w:spacing w:val="1"/>
        </w:rPr>
        <w:t xml:space="preserve"> </w:t>
      </w:r>
      <w:r w:rsidRPr="00E24E17">
        <w:rPr>
          <w:b/>
          <w:bCs/>
          <w:spacing w:val="-2"/>
        </w:rPr>
        <w:t>Assessment</w:t>
      </w:r>
    </w:p>
    <w:p w14:paraId="72E446CC" w14:textId="77777777" w:rsidR="004A6D04" w:rsidRPr="00EC082A" w:rsidRDefault="00E24CE6" w:rsidP="00E24E17">
      <w:pPr>
        <w:pStyle w:val="Corpsdetexte"/>
        <w:spacing w:before="188" w:line="266" w:lineRule="auto"/>
        <w:ind w:right="402"/>
      </w:pPr>
      <w:r w:rsidRPr="00EC082A">
        <w:t>Project construction activities may lead to a range of noise emissions that may pose a risk to community</w:t>
      </w:r>
      <w:r w:rsidRPr="00EC082A">
        <w:rPr>
          <w:spacing w:val="-14"/>
        </w:rPr>
        <w:t xml:space="preserve"> </w:t>
      </w:r>
      <w:r w:rsidRPr="00EC082A">
        <w:t>health</w:t>
      </w:r>
      <w:r w:rsidRPr="00EC082A">
        <w:rPr>
          <w:spacing w:val="-9"/>
        </w:rPr>
        <w:t xml:space="preserve"> </w:t>
      </w:r>
      <w:r w:rsidRPr="00EC082A">
        <w:t>and</w:t>
      </w:r>
      <w:r w:rsidRPr="00EC082A">
        <w:rPr>
          <w:spacing w:val="-11"/>
        </w:rPr>
        <w:t xml:space="preserve"> </w:t>
      </w:r>
      <w:r w:rsidRPr="00EC082A">
        <w:t>safety.</w:t>
      </w:r>
      <w:r w:rsidRPr="00EC082A">
        <w:rPr>
          <w:spacing w:val="-9"/>
        </w:rPr>
        <w:t xml:space="preserve"> </w:t>
      </w:r>
      <w:r w:rsidRPr="00EC082A">
        <w:t>Such</w:t>
      </w:r>
      <w:r w:rsidRPr="00EC082A">
        <w:rPr>
          <w:spacing w:val="-9"/>
        </w:rPr>
        <w:t xml:space="preserve"> </w:t>
      </w:r>
      <w:r w:rsidRPr="00EC082A">
        <w:t>activities</w:t>
      </w:r>
      <w:r w:rsidRPr="00EC082A">
        <w:rPr>
          <w:spacing w:val="-6"/>
        </w:rPr>
        <w:t xml:space="preserve"> </w:t>
      </w:r>
      <w:r w:rsidRPr="00EC082A">
        <w:t>will</w:t>
      </w:r>
      <w:r w:rsidRPr="00EC082A">
        <w:rPr>
          <w:spacing w:val="-11"/>
        </w:rPr>
        <w:t xml:space="preserve"> </w:t>
      </w:r>
      <w:r w:rsidRPr="00EC082A">
        <w:t>include</w:t>
      </w:r>
      <w:r w:rsidRPr="00EC082A">
        <w:rPr>
          <w:spacing w:val="-10"/>
        </w:rPr>
        <w:t xml:space="preserve"> </w:t>
      </w:r>
      <w:r w:rsidRPr="00EC082A">
        <w:t>the</w:t>
      </w:r>
      <w:r w:rsidRPr="00EC082A">
        <w:rPr>
          <w:spacing w:val="-10"/>
        </w:rPr>
        <w:t xml:space="preserve"> </w:t>
      </w:r>
      <w:r w:rsidRPr="00EC082A">
        <w:t>ones</w:t>
      </w:r>
      <w:r w:rsidRPr="00EC082A">
        <w:rPr>
          <w:spacing w:val="-11"/>
        </w:rPr>
        <w:t xml:space="preserve"> </w:t>
      </w:r>
      <w:r w:rsidRPr="00EC082A">
        <w:t>listed</w:t>
      </w:r>
      <w:r w:rsidRPr="00EC082A">
        <w:rPr>
          <w:spacing w:val="-8"/>
        </w:rPr>
        <w:t xml:space="preserve"> </w:t>
      </w:r>
      <w:r w:rsidRPr="00EC082A">
        <w:t>below:</w:t>
      </w:r>
    </w:p>
    <w:p w14:paraId="3A7CEE2E" w14:textId="77777777" w:rsidR="004A6D04" w:rsidRPr="00E24E17" w:rsidRDefault="00E24CE6" w:rsidP="00E8471B">
      <w:pPr>
        <w:pStyle w:val="Paragraphedeliste"/>
        <w:numPr>
          <w:ilvl w:val="0"/>
          <w:numId w:val="43"/>
        </w:numPr>
      </w:pPr>
      <w:r w:rsidRPr="00E24E17">
        <w:t>General Construction Noise: Site clearing, construction and installation of equipment will involve the use of heavy construction equipment including bulldozers, frontend loaders and tipper trucks. Noise will likely be generated at active work areas during normal working hours (08:00 – 18:00 hours), and the few identified receptors are deemed to be affected.</w:t>
      </w:r>
    </w:p>
    <w:p w14:paraId="65CA2E1B" w14:textId="77777777" w:rsidR="004A6D04" w:rsidRPr="00E24E17" w:rsidRDefault="00E24CE6" w:rsidP="00E8471B">
      <w:pPr>
        <w:pStyle w:val="Paragraphedeliste"/>
        <w:numPr>
          <w:ilvl w:val="0"/>
          <w:numId w:val="43"/>
        </w:numPr>
      </w:pPr>
      <w:r w:rsidRPr="00E24E17">
        <w:t>Movement of Construction Traffic (Inside the Project Site): The Project will require the movement of construction traffic within the Project site. This will include a main access point along the main gravel road (wayleave route) and movement throughout the site, which will generate noise for the duration of the construction phase. Owners of the nearby private properties on the adjacent north are deemed to be sensitive receptors.</w:t>
      </w:r>
    </w:p>
    <w:p w14:paraId="1857A205" w14:textId="77777777" w:rsidR="004A6D04" w:rsidRPr="00E24E17" w:rsidRDefault="00E24CE6" w:rsidP="00E8471B">
      <w:pPr>
        <w:pStyle w:val="Paragraphedeliste"/>
        <w:numPr>
          <w:ilvl w:val="0"/>
          <w:numId w:val="43"/>
        </w:numPr>
      </w:pPr>
      <w:r w:rsidRPr="00E24E17">
        <w:t>Movement of Construction Traffic (Outside the Project Site): The Project will likely utilise the Nakayombo road as well as the wayleave route as the main point of entry into the Project site. The existing roads support both pedestrian and less commuter traffic. The introduction of construction traffic will likely have a cumulative impact on noise along these roads, and adjacent communities are deemed to be sensitive receptors.</w:t>
      </w:r>
    </w:p>
    <w:p w14:paraId="74EF55FB" w14:textId="77777777" w:rsidR="004A6D04" w:rsidRPr="00E24E17" w:rsidRDefault="00E24CE6" w:rsidP="00E8471B">
      <w:pPr>
        <w:pStyle w:val="Paragraphedeliste"/>
        <w:numPr>
          <w:ilvl w:val="0"/>
          <w:numId w:val="43"/>
        </w:numPr>
        <w:rPr>
          <w:szCs w:val="24"/>
        </w:rPr>
      </w:pPr>
      <w:r w:rsidRPr="00E24E17">
        <w:t>Operational Noise: Operational activities are unlikely to generate significant noise and depending on the location of Project operational infrastructure. The nearest receptors will be adjacent properties</w:t>
      </w:r>
      <w:r w:rsidRPr="00E24E17">
        <w:rPr>
          <w:szCs w:val="24"/>
        </w:rPr>
        <w:t xml:space="preserve"> on the private farms north of the Site.</w:t>
      </w:r>
    </w:p>
    <w:p w14:paraId="1CC278EB" w14:textId="77777777" w:rsidR="004A6D04" w:rsidRPr="00EC082A" w:rsidRDefault="00E24CE6" w:rsidP="00E24E17">
      <w:pPr>
        <w:pStyle w:val="Corpsdetexte"/>
        <w:spacing w:before="1" w:line="268" w:lineRule="auto"/>
        <w:ind w:right="382"/>
      </w:pPr>
      <w:r w:rsidRPr="00EC082A">
        <w:t>The</w:t>
      </w:r>
      <w:r w:rsidRPr="00EC082A">
        <w:rPr>
          <w:spacing w:val="-1"/>
        </w:rPr>
        <w:t xml:space="preserve"> </w:t>
      </w:r>
      <w:r w:rsidRPr="00EC082A">
        <w:t>Project</w:t>
      </w:r>
      <w:r w:rsidRPr="00EC082A">
        <w:rPr>
          <w:spacing w:val="-4"/>
        </w:rPr>
        <w:t xml:space="preserve"> </w:t>
      </w:r>
      <w:r w:rsidRPr="00EC082A">
        <w:t>will generate</w:t>
      </w:r>
      <w:r w:rsidRPr="00EC082A">
        <w:rPr>
          <w:spacing w:val="-2"/>
        </w:rPr>
        <w:t xml:space="preserve"> </w:t>
      </w:r>
      <w:r w:rsidRPr="00EC082A">
        <w:t>some</w:t>
      </w:r>
      <w:r w:rsidRPr="00EC082A">
        <w:rPr>
          <w:spacing w:val="-5"/>
        </w:rPr>
        <w:t xml:space="preserve"> </w:t>
      </w:r>
      <w:r w:rsidRPr="00EC082A">
        <w:t>noise during</w:t>
      </w:r>
      <w:r w:rsidRPr="00EC082A">
        <w:rPr>
          <w:spacing w:val="-4"/>
        </w:rPr>
        <w:t xml:space="preserve"> </w:t>
      </w:r>
      <w:r w:rsidRPr="00EC082A">
        <w:t>the</w:t>
      </w:r>
      <w:r w:rsidRPr="00EC082A">
        <w:rPr>
          <w:spacing w:val="-3"/>
        </w:rPr>
        <w:t xml:space="preserve"> </w:t>
      </w:r>
      <w:r w:rsidRPr="00EC082A">
        <w:t>construction</w:t>
      </w:r>
      <w:r w:rsidRPr="00EC082A">
        <w:rPr>
          <w:spacing w:val="-4"/>
        </w:rPr>
        <w:t xml:space="preserve"> </w:t>
      </w:r>
      <w:r w:rsidRPr="00EC082A">
        <w:t>phase. However,</w:t>
      </w:r>
      <w:r w:rsidRPr="00EC082A">
        <w:rPr>
          <w:spacing w:val="-3"/>
        </w:rPr>
        <w:t xml:space="preserve"> </w:t>
      </w:r>
      <w:r w:rsidRPr="00EC082A">
        <w:t>this will</w:t>
      </w:r>
      <w:r w:rsidRPr="00EC082A">
        <w:rPr>
          <w:spacing w:val="-1"/>
        </w:rPr>
        <w:t xml:space="preserve"> </w:t>
      </w:r>
      <w:r w:rsidRPr="00EC082A">
        <w:t>mostly</w:t>
      </w:r>
      <w:r w:rsidRPr="00EC082A">
        <w:rPr>
          <w:spacing w:val="-9"/>
        </w:rPr>
        <w:t xml:space="preserve"> </w:t>
      </w:r>
      <w:r w:rsidRPr="00EC082A">
        <w:t xml:space="preserve">be limited to standard working hours. With the urgent demand for power, KfW and the GETFiT </w:t>
      </w:r>
      <w:r w:rsidRPr="00EC082A">
        <w:rPr>
          <w:spacing w:val="-4"/>
        </w:rPr>
        <w:t>program</w:t>
      </w:r>
      <w:r w:rsidRPr="00EC082A">
        <w:rPr>
          <w:spacing w:val="-7"/>
        </w:rPr>
        <w:t xml:space="preserve"> </w:t>
      </w:r>
      <w:r w:rsidRPr="00EC082A">
        <w:rPr>
          <w:spacing w:val="-4"/>
        </w:rPr>
        <w:t>is</w:t>
      </w:r>
      <w:r w:rsidRPr="00EC082A">
        <w:rPr>
          <w:spacing w:val="-11"/>
        </w:rPr>
        <w:t xml:space="preserve"> </w:t>
      </w:r>
      <w:r w:rsidRPr="00EC082A">
        <w:rPr>
          <w:spacing w:val="-4"/>
        </w:rPr>
        <w:t>encouraging</w:t>
      </w:r>
      <w:r w:rsidRPr="00EC082A">
        <w:rPr>
          <w:spacing w:val="-13"/>
        </w:rPr>
        <w:t xml:space="preserve"> </w:t>
      </w:r>
      <w:r w:rsidRPr="00EC082A">
        <w:rPr>
          <w:spacing w:val="-4"/>
        </w:rPr>
        <w:t>short</w:t>
      </w:r>
      <w:r w:rsidRPr="00EC082A">
        <w:rPr>
          <w:spacing w:val="-7"/>
        </w:rPr>
        <w:t xml:space="preserve"> </w:t>
      </w:r>
      <w:r w:rsidRPr="00EC082A">
        <w:rPr>
          <w:spacing w:val="-4"/>
        </w:rPr>
        <w:t>construction</w:t>
      </w:r>
      <w:r w:rsidRPr="00EC082A">
        <w:rPr>
          <w:spacing w:val="-7"/>
        </w:rPr>
        <w:t xml:space="preserve"> </w:t>
      </w:r>
      <w:r w:rsidRPr="00EC082A">
        <w:rPr>
          <w:spacing w:val="-4"/>
        </w:rPr>
        <w:t>timelines</w:t>
      </w:r>
      <w:r w:rsidRPr="00EC082A">
        <w:rPr>
          <w:spacing w:val="-10"/>
        </w:rPr>
        <w:t xml:space="preserve"> </w:t>
      </w:r>
      <w:r w:rsidRPr="00EC082A">
        <w:rPr>
          <w:spacing w:val="-4"/>
        </w:rPr>
        <w:t>and</w:t>
      </w:r>
      <w:r w:rsidRPr="00EC082A">
        <w:rPr>
          <w:spacing w:val="-7"/>
        </w:rPr>
        <w:t xml:space="preserve"> </w:t>
      </w:r>
      <w:r w:rsidRPr="00EC082A">
        <w:rPr>
          <w:spacing w:val="-4"/>
        </w:rPr>
        <w:t>afterhours</w:t>
      </w:r>
      <w:r w:rsidRPr="00EC082A">
        <w:rPr>
          <w:spacing w:val="-7"/>
        </w:rPr>
        <w:t xml:space="preserve"> </w:t>
      </w:r>
      <w:r w:rsidRPr="00EC082A">
        <w:rPr>
          <w:spacing w:val="-4"/>
        </w:rPr>
        <w:t>work may</w:t>
      </w:r>
      <w:r w:rsidRPr="00EC082A">
        <w:rPr>
          <w:spacing w:val="-13"/>
        </w:rPr>
        <w:t xml:space="preserve"> </w:t>
      </w:r>
      <w:r w:rsidRPr="00EC082A">
        <w:rPr>
          <w:spacing w:val="-4"/>
        </w:rPr>
        <w:t>be</w:t>
      </w:r>
      <w:r w:rsidRPr="00EC082A">
        <w:rPr>
          <w:spacing w:val="-8"/>
        </w:rPr>
        <w:t xml:space="preserve"> </w:t>
      </w:r>
      <w:r w:rsidRPr="00EC082A">
        <w:rPr>
          <w:spacing w:val="-4"/>
        </w:rPr>
        <w:t>required</w:t>
      </w:r>
      <w:r w:rsidRPr="00EC082A">
        <w:rPr>
          <w:spacing w:val="-13"/>
        </w:rPr>
        <w:t xml:space="preserve"> </w:t>
      </w:r>
      <w:r w:rsidRPr="00EC082A">
        <w:rPr>
          <w:spacing w:val="-4"/>
        </w:rPr>
        <w:t>sometimes.</w:t>
      </w:r>
    </w:p>
    <w:p w14:paraId="6BA5973A" w14:textId="77777777" w:rsidR="004A6D04" w:rsidRPr="00EC082A" w:rsidRDefault="004A6D04">
      <w:pPr>
        <w:spacing w:line="268" w:lineRule="auto"/>
        <w:rPr>
          <w:szCs w:val="24"/>
        </w:rPr>
        <w:sectPr w:rsidR="004A6D04" w:rsidRPr="00EC082A">
          <w:pgSz w:w="11920" w:h="16850"/>
          <w:pgMar w:top="1320" w:right="740" w:bottom="1260" w:left="880" w:header="0" w:footer="1060" w:gutter="0"/>
          <w:cols w:space="720"/>
        </w:sectPr>
      </w:pPr>
    </w:p>
    <w:p w14:paraId="4AA76D54" w14:textId="77777777" w:rsidR="004A6D04" w:rsidRPr="00EC082A" w:rsidRDefault="00E24CE6" w:rsidP="00E24E17">
      <w:pPr>
        <w:pStyle w:val="Corpsdetexte"/>
        <w:spacing w:before="75" w:line="271" w:lineRule="auto"/>
        <w:ind w:right="390"/>
      </w:pPr>
      <w:r w:rsidRPr="00EC082A">
        <w:lastRenderedPageBreak/>
        <w:t>The</w:t>
      </w:r>
      <w:r w:rsidRPr="00EC082A">
        <w:rPr>
          <w:spacing w:val="-10"/>
        </w:rPr>
        <w:t xml:space="preserve"> </w:t>
      </w:r>
      <w:r w:rsidRPr="00EC082A">
        <w:t>settlements</w:t>
      </w:r>
      <w:r w:rsidRPr="00EC082A">
        <w:rPr>
          <w:spacing w:val="-8"/>
        </w:rPr>
        <w:t xml:space="preserve"> </w:t>
      </w:r>
      <w:r w:rsidRPr="00EC082A">
        <w:t>are</w:t>
      </w:r>
      <w:r w:rsidRPr="00EC082A">
        <w:rPr>
          <w:spacing w:val="-7"/>
        </w:rPr>
        <w:t xml:space="preserve"> </w:t>
      </w:r>
      <w:r w:rsidRPr="00EC082A">
        <w:t>found</w:t>
      </w:r>
      <w:r w:rsidRPr="00EC082A">
        <w:rPr>
          <w:spacing w:val="-11"/>
        </w:rPr>
        <w:t xml:space="preserve"> </w:t>
      </w:r>
      <w:r w:rsidRPr="00EC082A">
        <w:t>about</w:t>
      </w:r>
      <w:r w:rsidRPr="00EC082A">
        <w:rPr>
          <w:spacing w:val="-11"/>
        </w:rPr>
        <w:t xml:space="preserve"> </w:t>
      </w:r>
      <w:r w:rsidRPr="00EC082A">
        <w:t>3</w:t>
      </w:r>
      <w:r w:rsidRPr="00EC082A">
        <w:rPr>
          <w:spacing w:val="-9"/>
        </w:rPr>
        <w:t xml:space="preserve"> </w:t>
      </w:r>
      <w:r w:rsidRPr="00EC082A">
        <w:t>km</w:t>
      </w:r>
      <w:r w:rsidRPr="00EC082A">
        <w:rPr>
          <w:spacing w:val="-11"/>
        </w:rPr>
        <w:t xml:space="preserve"> </w:t>
      </w:r>
      <w:r w:rsidRPr="00EC082A">
        <w:t>from</w:t>
      </w:r>
      <w:r w:rsidRPr="00EC082A">
        <w:rPr>
          <w:spacing w:val="-8"/>
        </w:rPr>
        <w:t xml:space="preserve"> </w:t>
      </w:r>
      <w:r w:rsidRPr="00EC082A">
        <w:t>the</w:t>
      </w:r>
      <w:r w:rsidRPr="00EC082A">
        <w:rPr>
          <w:spacing w:val="-9"/>
        </w:rPr>
        <w:t xml:space="preserve"> </w:t>
      </w:r>
      <w:r w:rsidRPr="00EC082A">
        <w:t>Project</w:t>
      </w:r>
      <w:r w:rsidRPr="00EC082A">
        <w:rPr>
          <w:spacing w:val="-12"/>
        </w:rPr>
        <w:t xml:space="preserve"> </w:t>
      </w:r>
      <w:r w:rsidRPr="00EC082A">
        <w:t>site</w:t>
      </w:r>
      <w:r w:rsidRPr="00EC082A">
        <w:rPr>
          <w:spacing w:val="-9"/>
        </w:rPr>
        <w:t xml:space="preserve"> </w:t>
      </w:r>
      <w:r w:rsidRPr="00EC082A">
        <w:t>and</w:t>
      </w:r>
      <w:r w:rsidRPr="00EC082A">
        <w:rPr>
          <w:spacing w:val="-9"/>
        </w:rPr>
        <w:t xml:space="preserve"> </w:t>
      </w:r>
      <w:r w:rsidRPr="00EC082A">
        <w:t>are</w:t>
      </w:r>
      <w:r w:rsidRPr="00EC082A">
        <w:rPr>
          <w:spacing w:val="-10"/>
        </w:rPr>
        <w:t xml:space="preserve"> </w:t>
      </w:r>
      <w:r w:rsidRPr="00EC082A">
        <w:t>unlikely</w:t>
      </w:r>
      <w:r w:rsidRPr="00EC082A">
        <w:rPr>
          <w:spacing w:val="-10"/>
        </w:rPr>
        <w:t xml:space="preserve"> </w:t>
      </w:r>
      <w:r w:rsidRPr="00EC082A">
        <w:t>to</w:t>
      </w:r>
      <w:r w:rsidRPr="00EC082A">
        <w:rPr>
          <w:spacing w:val="-11"/>
        </w:rPr>
        <w:t xml:space="preserve"> </w:t>
      </w:r>
      <w:r w:rsidRPr="00EC082A">
        <w:t>be</w:t>
      </w:r>
      <w:r w:rsidRPr="00EC082A">
        <w:rPr>
          <w:spacing w:val="-10"/>
        </w:rPr>
        <w:t xml:space="preserve"> </w:t>
      </w:r>
      <w:r w:rsidRPr="00EC082A">
        <w:t>affected</w:t>
      </w:r>
      <w:r w:rsidRPr="00EC082A">
        <w:rPr>
          <w:spacing w:val="-8"/>
        </w:rPr>
        <w:t xml:space="preserve"> </w:t>
      </w:r>
      <w:r w:rsidRPr="00EC082A">
        <w:t>by</w:t>
      </w:r>
      <w:r w:rsidRPr="00EC082A">
        <w:rPr>
          <w:spacing w:val="-13"/>
        </w:rPr>
        <w:t xml:space="preserve"> </w:t>
      </w:r>
      <w:r w:rsidRPr="00EC082A">
        <w:t>noise emission. Farmhouses on private properties on the immediate adjacent north the site might be exposed to construction noise generated on the Project site.</w:t>
      </w:r>
    </w:p>
    <w:p w14:paraId="141A00AA" w14:textId="77777777" w:rsidR="004A6D04" w:rsidRPr="00EC082A" w:rsidRDefault="00E24CE6" w:rsidP="00E24E17">
      <w:pPr>
        <w:pStyle w:val="Corpsdetexte"/>
        <w:spacing w:before="152" w:line="266" w:lineRule="auto"/>
        <w:ind w:right="381"/>
      </w:pPr>
      <w:r w:rsidRPr="00EC082A">
        <w:t>The</w:t>
      </w:r>
      <w:r w:rsidRPr="00EC082A">
        <w:rPr>
          <w:spacing w:val="-12"/>
        </w:rPr>
        <w:t xml:space="preserve"> </w:t>
      </w:r>
      <w:r w:rsidRPr="00EC082A">
        <w:t>impact</w:t>
      </w:r>
      <w:r w:rsidRPr="00EC082A">
        <w:rPr>
          <w:spacing w:val="-10"/>
        </w:rPr>
        <w:t xml:space="preserve"> </w:t>
      </w:r>
      <w:r w:rsidRPr="00EC082A">
        <w:t>on</w:t>
      </w:r>
      <w:r w:rsidRPr="00EC082A">
        <w:rPr>
          <w:spacing w:val="-13"/>
        </w:rPr>
        <w:t xml:space="preserve"> </w:t>
      </w:r>
      <w:r w:rsidRPr="00EC082A">
        <w:t>these</w:t>
      </w:r>
      <w:r w:rsidRPr="00EC082A">
        <w:rPr>
          <w:spacing w:val="-12"/>
        </w:rPr>
        <w:t xml:space="preserve"> </w:t>
      </w:r>
      <w:r w:rsidRPr="00EC082A">
        <w:t>sensitive</w:t>
      </w:r>
      <w:r w:rsidRPr="00EC082A">
        <w:rPr>
          <w:spacing w:val="-11"/>
        </w:rPr>
        <w:t xml:space="preserve"> </w:t>
      </w:r>
      <w:r w:rsidRPr="00EC082A">
        <w:t>receptors</w:t>
      </w:r>
      <w:r w:rsidRPr="00EC082A">
        <w:rPr>
          <w:spacing w:val="-11"/>
        </w:rPr>
        <w:t xml:space="preserve"> </w:t>
      </w:r>
      <w:r w:rsidRPr="00EC082A">
        <w:t>is</w:t>
      </w:r>
      <w:r w:rsidRPr="00EC082A">
        <w:rPr>
          <w:spacing w:val="-11"/>
        </w:rPr>
        <w:t xml:space="preserve"> </w:t>
      </w:r>
      <w:r w:rsidRPr="00EC082A">
        <w:t>expected</w:t>
      </w:r>
      <w:r w:rsidRPr="00EC082A">
        <w:rPr>
          <w:spacing w:val="-11"/>
        </w:rPr>
        <w:t xml:space="preserve"> </w:t>
      </w:r>
      <w:r w:rsidRPr="00EC082A">
        <w:t>to</w:t>
      </w:r>
      <w:r w:rsidRPr="00EC082A">
        <w:rPr>
          <w:spacing w:val="-13"/>
        </w:rPr>
        <w:t xml:space="preserve"> </w:t>
      </w:r>
      <w:r w:rsidRPr="00EC082A">
        <w:t>be</w:t>
      </w:r>
      <w:r w:rsidRPr="00EC082A">
        <w:rPr>
          <w:spacing w:val="-12"/>
        </w:rPr>
        <w:t xml:space="preserve"> </w:t>
      </w:r>
      <w:r w:rsidRPr="00EC082A">
        <w:t>largely</w:t>
      </w:r>
      <w:r w:rsidRPr="00EC082A">
        <w:rPr>
          <w:spacing w:val="-15"/>
        </w:rPr>
        <w:t xml:space="preserve"> </w:t>
      </w:r>
      <w:r w:rsidRPr="00EC082A">
        <w:t>of</w:t>
      </w:r>
      <w:r w:rsidRPr="00EC082A">
        <w:rPr>
          <w:spacing w:val="-9"/>
        </w:rPr>
        <w:t xml:space="preserve"> </w:t>
      </w:r>
      <w:r w:rsidRPr="00EC082A">
        <w:rPr>
          <w:b/>
          <w:i/>
        </w:rPr>
        <w:t>low</w:t>
      </w:r>
      <w:r w:rsidRPr="00EC082A">
        <w:rPr>
          <w:b/>
          <w:i/>
          <w:spacing w:val="-13"/>
        </w:rPr>
        <w:t xml:space="preserve"> </w:t>
      </w:r>
      <w:r w:rsidRPr="00EC082A">
        <w:t>significance</w:t>
      </w:r>
      <w:r w:rsidRPr="00EC082A">
        <w:rPr>
          <w:spacing w:val="-13"/>
        </w:rPr>
        <w:t xml:space="preserve"> </w:t>
      </w:r>
      <w:r w:rsidRPr="00EC082A">
        <w:t>where</w:t>
      </w:r>
      <w:r w:rsidRPr="00EC082A">
        <w:rPr>
          <w:spacing w:val="-13"/>
        </w:rPr>
        <w:t xml:space="preserve"> </w:t>
      </w:r>
      <w:r w:rsidRPr="00EC082A">
        <w:t>noise</w:t>
      </w:r>
      <w:r w:rsidRPr="00EC082A">
        <w:rPr>
          <w:spacing w:val="-12"/>
        </w:rPr>
        <w:t xml:space="preserve"> </w:t>
      </w:r>
      <w:r w:rsidRPr="00EC082A">
        <w:t>is limited</w:t>
      </w:r>
      <w:r w:rsidRPr="00EC082A">
        <w:rPr>
          <w:spacing w:val="-15"/>
        </w:rPr>
        <w:t xml:space="preserve"> </w:t>
      </w:r>
      <w:r w:rsidRPr="00EC082A">
        <w:t>to</w:t>
      </w:r>
      <w:r w:rsidRPr="00EC082A">
        <w:rPr>
          <w:spacing w:val="-15"/>
        </w:rPr>
        <w:t xml:space="preserve"> </w:t>
      </w:r>
      <w:r w:rsidRPr="00EC082A">
        <w:t>normal</w:t>
      </w:r>
      <w:r w:rsidRPr="00EC082A">
        <w:rPr>
          <w:spacing w:val="-15"/>
        </w:rPr>
        <w:t xml:space="preserve"> </w:t>
      </w:r>
      <w:r w:rsidRPr="00EC082A">
        <w:t>working</w:t>
      </w:r>
      <w:r w:rsidRPr="00EC082A">
        <w:rPr>
          <w:spacing w:val="-15"/>
        </w:rPr>
        <w:t xml:space="preserve"> </w:t>
      </w:r>
      <w:r w:rsidRPr="00EC082A">
        <w:t>hours</w:t>
      </w:r>
      <w:r w:rsidRPr="00EC082A">
        <w:rPr>
          <w:spacing w:val="-15"/>
        </w:rPr>
        <w:t xml:space="preserve"> </w:t>
      </w:r>
      <w:r w:rsidRPr="00EC082A">
        <w:t>of</w:t>
      </w:r>
      <w:r w:rsidRPr="00EC082A">
        <w:rPr>
          <w:spacing w:val="-15"/>
        </w:rPr>
        <w:t xml:space="preserve"> </w:t>
      </w:r>
      <w:r w:rsidRPr="00EC082A">
        <w:t>between</w:t>
      </w:r>
      <w:r w:rsidRPr="00EC082A">
        <w:rPr>
          <w:spacing w:val="-15"/>
        </w:rPr>
        <w:t xml:space="preserve"> </w:t>
      </w:r>
      <w:r w:rsidRPr="00EC082A">
        <w:t>08:00</w:t>
      </w:r>
      <w:r w:rsidRPr="00EC082A">
        <w:rPr>
          <w:spacing w:val="-15"/>
        </w:rPr>
        <w:t xml:space="preserve"> </w:t>
      </w:r>
      <w:r w:rsidRPr="00EC082A">
        <w:t>–</w:t>
      </w:r>
      <w:r w:rsidRPr="00EC082A">
        <w:rPr>
          <w:spacing w:val="-15"/>
        </w:rPr>
        <w:t xml:space="preserve"> </w:t>
      </w:r>
      <w:r w:rsidRPr="00EC082A">
        <w:t>18:00</w:t>
      </w:r>
      <w:r w:rsidRPr="00EC082A">
        <w:rPr>
          <w:spacing w:val="-15"/>
        </w:rPr>
        <w:t xml:space="preserve"> </w:t>
      </w:r>
      <w:r w:rsidRPr="00EC082A">
        <w:t>hours,</w:t>
      </w:r>
      <w:r w:rsidRPr="00EC082A">
        <w:rPr>
          <w:spacing w:val="-15"/>
        </w:rPr>
        <w:t xml:space="preserve"> </w:t>
      </w:r>
      <w:r w:rsidRPr="00EC082A">
        <w:t>given</w:t>
      </w:r>
      <w:r w:rsidRPr="00EC082A">
        <w:rPr>
          <w:spacing w:val="-15"/>
        </w:rPr>
        <w:t xml:space="preserve"> </w:t>
      </w:r>
      <w:r w:rsidRPr="00EC082A">
        <w:t>that</w:t>
      </w:r>
      <w:r w:rsidRPr="00EC082A">
        <w:rPr>
          <w:spacing w:val="-15"/>
        </w:rPr>
        <w:t xml:space="preserve"> </w:t>
      </w:r>
      <w:r w:rsidRPr="00EC082A">
        <w:t>the</w:t>
      </w:r>
      <w:r w:rsidRPr="00EC082A">
        <w:rPr>
          <w:spacing w:val="-15"/>
        </w:rPr>
        <w:t xml:space="preserve"> </w:t>
      </w:r>
      <w:r w:rsidRPr="00EC082A">
        <w:t>local</w:t>
      </w:r>
      <w:r w:rsidRPr="00EC082A">
        <w:rPr>
          <w:spacing w:val="-15"/>
        </w:rPr>
        <w:t xml:space="preserve"> </w:t>
      </w:r>
      <w:r w:rsidRPr="00EC082A">
        <w:t>landscape</w:t>
      </w:r>
      <w:r w:rsidRPr="00EC082A">
        <w:rPr>
          <w:spacing w:val="-15"/>
        </w:rPr>
        <w:t xml:space="preserve"> </w:t>
      </w:r>
      <w:r w:rsidRPr="00EC082A">
        <w:t>has minimal</w:t>
      </w:r>
      <w:r w:rsidRPr="00EC082A">
        <w:rPr>
          <w:spacing w:val="-4"/>
        </w:rPr>
        <w:t xml:space="preserve"> </w:t>
      </w:r>
      <w:r w:rsidRPr="00EC082A">
        <w:t>baseline</w:t>
      </w:r>
      <w:r w:rsidRPr="00EC082A">
        <w:rPr>
          <w:spacing w:val="-5"/>
        </w:rPr>
        <w:t xml:space="preserve"> </w:t>
      </w:r>
      <w:r w:rsidRPr="00EC082A">
        <w:t>noise</w:t>
      </w:r>
      <w:r w:rsidRPr="00EC082A">
        <w:rPr>
          <w:spacing w:val="-2"/>
        </w:rPr>
        <w:t xml:space="preserve"> </w:t>
      </w:r>
      <w:r w:rsidRPr="00EC082A">
        <w:t>emissions</w:t>
      </w:r>
      <w:r w:rsidRPr="00EC082A">
        <w:rPr>
          <w:spacing w:val="-4"/>
        </w:rPr>
        <w:t xml:space="preserve"> </w:t>
      </w:r>
      <w:r w:rsidRPr="00EC082A">
        <w:t>other</w:t>
      </w:r>
      <w:r w:rsidRPr="00EC082A">
        <w:rPr>
          <w:spacing w:val="-6"/>
        </w:rPr>
        <w:t xml:space="preserve"> </w:t>
      </w:r>
      <w:r w:rsidRPr="00EC082A">
        <w:t>than</w:t>
      </w:r>
      <w:r w:rsidRPr="00EC082A">
        <w:rPr>
          <w:spacing w:val="-5"/>
        </w:rPr>
        <w:t xml:space="preserve"> </w:t>
      </w:r>
      <w:r w:rsidRPr="00EC082A">
        <w:t>local</w:t>
      </w:r>
      <w:r w:rsidRPr="00EC082A">
        <w:rPr>
          <w:spacing w:val="-4"/>
        </w:rPr>
        <w:t xml:space="preserve"> </w:t>
      </w:r>
      <w:r w:rsidRPr="00EC082A">
        <w:t>traffic.</w:t>
      </w:r>
      <w:r w:rsidRPr="00EC082A">
        <w:rPr>
          <w:spacing w:val="-1"/>
        </w:rPr>
        <w:t xml:space="preserve"> </w:t>
      </w:r>
      <w:r w:rsidRPr="00EC082A">
        <w:t>Impacts</w:t>
      </w:r>
      <w:r w:rsidRPr="00EC082A">
        <w:rPr>
          <w:spacing w:val="-4"/>
        </w:rPr>
        <w:t xml:space="preserve"> </w:t>
      </w:r>
      <w:r w:rsidRPr="00EC082A">
        <w:t>on</w:t>
      </w:r>
      <w:r w:rsidRPr="00EC082A">
        <w:rPr>
          <w:spacing w:val="-4"/>
        </w:rPr>
        <w:t xml:space="preserve"> </w:t>
      </w:r>
      <w:r w:rsidRPr="00EC082A">
        <w:t>local</w:t>
      </w:r>
      <w:r w:rsidRPr="00EC082A">
        <w:rPr>
          <w:spacing w:val="-4"/>
        </w:rPr>
        <w:t xml:space="preserve"> </w:t>
      </w:r>
      <w:r w:rsidRPr="00EC082A">
        <w:t>receptors</w:t>
      </w:r>
      <w:r w:rsidRPr="00EC082A">
        <w:rPr>
          <w:spacing w:val="-2"/>
        </w:rPr>
        <w:t xml:space="preserve"> </w:t>
      </w:r>
      <w:r w:rsidRPr="00EC082A">
        <w:t>can</w:t>
      </w:r>
      <w:r w:rsidRPr="00EC082A">
        <w:rPr>
          <w:spacing w:val="-5"/>
        </w:rPr>
        <w:t xml:space="preserve"> </w:t>
      </w:r>
      <w:r w:rsidRPr="00EC082A">
        <w:t>be</w:t>
      </w:r>
      <w:r w:rsidRPr="00EC082A">
        <w:rPr>
          <w:spacing w:val="-5"/>
        </w:rPr>
        <w:t xml:space="preserve"> </w:t>
      </w:r>
      <w:r w:rsidRPr="00EC082A">
        <w:t>easily mitigated</w:t>
      </w:r>
      <w:r w:rsidRPr="00EC082A">
        <w:rPr>
          <w:spacing w:val="-12"/>
        </w:rPr>
        <w:t xml:space="preserve"> </w:t>
      </w:r>
      <w:r w:rsidRPr="00EC082A">
        <w:t>to</w:t>
      </w:r>
      <w:r w:rsidRPr="00EC082A">
        <w:rPr>
          <w:spacing w:val="-14"/>
        </w:rPr>
        <w:t xml:space="preserve"> </w:t>
      </w:r>
      <w:r w:rsidRPr="00EC082A">
        <w:t>reduce</w:t>
      </w:r>
      <w:r w:rsidRPr="00EC082A">
        <w:rPr>
          <w:spacing w:val="-12"/>
        </w:rPr>
        <w:t xml:space="preserve"> </w:t>
      </w:r>
      <w:r w:rsidRPr="00EC082A">
        <w:t>the</w:t>
      </w:r>
      <w:r w:rsidRPr="00EC082A">
        <w:rPr>
          <w:spacing w:val="-15"/>
        </w:rPr>
        <w:t xml:space="preserve"> </w:t>
      </w:r>
      <w:r w:rsidRPr="00EC082A">
        <w:t>impact</w:t>
      </w:r>
      <w:r w:rsidRPr="00EC082A">
        <w:rPr>
          <w:spacing w:val="-14"/>
        </w:rPr>
        <w:t xml:space="preserve"> </w:t>
      </w:r>
      <w:r w:rsidRPr="00EC082A">
        <w:t>to</w:t>
      </w:r>
      <w:r w:rsidRPr="00EC082A">
        <w:rPr>
          <w:spacing w:val="-12"/>
        </w:rPr>
        <w:t xml:space="preserve"> </w:t>
      </w:r>
      <w:r w:rsidRPr="00EC082A">
        <w:rPr>
          <w:b/>
          <w:i/>
        </w:rPr>
        <w:t>very</w:t>
      </w:r>
      <w:r w:rsidRPr="00EC082A">
        <w:rPr>
          <w:b/>
          <w:i/>
          <w:spacing w:val="-15"/>
        </w:rPr>
        <w:t xml:space="preserve"> </w:t>
      </w:r>
      <w:r w:rsidRPr="00EC082A">
        <w:rPr>
          <w:b/>
          <w:i/>
        </w:rPr>
        <w:t>low</w:t>
      </w:r>
      <w:r w:rsidRPr="00EC082A">
        <w:t>,</w:t>
      </w:r>
      <w:r w:rsidRPr="00EC082A">
        <w:rPr>
          <w:spacing w:val="-12"/>
        </w:rPr>
        <w:t xml:space="preserve"> </w:t>
      </w:r>
      <w:r w:rsidRPr="00EC082A">
        <w:t>as</w:t>
      </w:r>
      <w:r w:rsidRPr="00EC082A">
        <w:rPr>
          <w:spacing w:val="-14"/>
        </w:rPr>
        <w:t xml:space="preserve"> </w:t>
      </w:r>
      <w:r w:rsidRPr="00EC082A">
        <w:t>summarised</w:t>
      </w:r>
      <w:r w:rsidRPr="00EC082A">
        <w:rPr>
          <w:spacing w:val="-11"/>
        </w:rPr>
        <w:t xml:space="preserve"> </w:t>
      </w:r>
      <w:r w:rsidRPr="00EC082A">
        <w:t>in</w:t>
      </w:r>
      <w:r w:rsidRPr="00EC082A">
        <w:rPr>
          <w:spacing w:val="-14"/>
        </w:rPr>
        <w:t xml:space="preserve"> </w:t>
      </w:r>
      <w:r w:rsidRPr="00EC082A">
        <w:t>Table</w:t>
      </w:r>
      <w:r w:rsidRPr="00EC082A">
        <w:rPr>
          <w:spacing w:val="-12"/>
        </w:rPr>
        <w:t xml:space="preserve"> </w:t>
      </w:r>
      <w:r w:rsidRPr="00EC082A">
        <w:t>6-2-2.</w:t>
      </w:r>
      <w:r w:rsidRPr="00EC082A">
        <w:rPr>
          <w:spacing w:val="-12"/>
        </w:rPr>
        <w:t xml:space="preserve"> </w:t>
      </w:r>
      <w:r w:rsidRPr="00EC082A">
        <w:t>There</w:t>
      </w:r>
      <w:r w:rsidRPr="00EC082A">
        <w:rPr>
          <w:spacing w:val="-14"/>
        </w:rPr>
        <w:t xml:space="preserve"> </w:t>
      </w:r>
      <w:r w:rsidRPr="00EC082A">
        <w:t>are</w:t>
      </w:r>
      <w:r w:rsidRPr="00EC082A">
        <w:rPr>
          <w:spacing w:val="-15"/>
        </w:rPr>
        <w:t xml:space="preserve"> </w:t>
      </w:r>
      <w:r w:rsidRPr="00EC082A">
        <w:t>no</w:t>
      </w:r>
      <w:r w:rsidRPr="00EC082A">
        <w:rPr>
          <w:spacing w:val="-14"/>
        </w:rPr>
        <w:t xml:space="preserve"> </w:t>
      </w:r>
      <w:r w:rsidRPr="00EC082A">
        <w:t xml:space="preserve">operational </w:t>
      </w:r>
      <w:r w:rsidRPr="00EC082A">
        <w:rPr>
          <w:spacing w:val="-4"/>
        </w:rPr>
        <w:t>activities</w:t>
      </w:r>
      <w:r w:rsidRPr="00EC082A">
        <w:rPr>
          <w:spacing w:val="-11"/>
        </w:rPr>
        <w:t xml:space="preserve"> </w:t>
      </w:r>
      <w:r w:rsidRPr="00EC082A">
        <w:rPr>
          <w:spacing w:val="-4"/>
        </w:rPr>
        <w:t>that</w:t>
      </w:r>
      <w:r w:rsidRPr="00EC082A">
        <w:rPr>
          <w:spacing w:val="-11"/>
        </w:rPr>
        <w:t xml:space="preserve"> </w:t>
      </w:r>
      <w:r w:rsidRPr="00EC082A">
        <w:rPr>
          <w:spacing w:val="-4"/>
        </w:rPr>
        <w:t>generate</w:t>
      </w:r>
      <w:r w:rsidRPr="00EC082A">
        <w:rPr>
          <w:spacing w:val="-11"/>
        </w:rPr>
        <w:t xml:space="preserve"> </w:t>
      </w:r>
      <w:r w:rsidRPr="00EC082A">
        <w:rPr>
          <w:spacing w:val="-4"/>
        </w:rPr>
        <w:t>significant</w:t>
      </w:r>
      <w:r w:rsidRPr="00EC082A">
        <w:rPr>
          <w:spacing w:val="-11"/>
        </w:rPr>
        <w:t xml:space="preserve"> </w:t>
      </w:r>
      <w:r w:rsidRPr="00EC082A">
        <w:rPr>
          <w:spacing w:val="-4"/>
        </w:rPr>
        <w:t>noise</w:t>
      </w:r>
      <w:r w:rsidRPr="00EC082A">
        <w:rPr>
          <w:spacing w:val="-11"/>
        </w:rPr>
        <w:t xml:space="preserve"> </w:t>
      </w:r>
      <w:r w:rsidRPr="00EC082A">
        <w:rPr>
          <w:spacing w:val="-4"/>
        </w:rPr>
        <w:t>(outside</w:t>
      </w:r>
      <w:r w:rsidRPr="00EC082A">
        <w:rPr>
          <w:spacing w:val="-11"/>
        </w:rPr>
        <w:t xml:space="preserve"> </w:t>
      </w:r>
      <w:r w:rsidRPr="00EC082A">
        <w:rPr>
          <w:spacing w:val="-4"/>
        </w:rPr>
        <w:t>of</w:t>
      </w:r>
      <w:r w:rsidRPr="00EC082A">
        <w:rPr>
          <w:spacing w:val="-11"/>
        </w:rPr>
        <w:t xml:space="preserve"> </w:t>
      </w:r>
      <w:r w:rsidRPr="00EC082A">
        <w:rPr>
          <w:spacing w:val="-4"/>
        </w:rPr>
        <w:t>operational</w:t>
      </w:r>
      <w:r w:rsidRPr="00EC082A">
        <w:rPr>
          <w:spacing w:val="-11"/>
        </w:rPr>
        <w:t xml:space="preserve"> </w:t>
      </w:r>
      <w:r w:rsidRPr="00EC082A">
        <w:rPr>
          <w:spacing w:val="-4"/>
        </w:rPr>
        <w:t>traffic)</w:t>
      </w:r>
      <w:r w:rsidRPr="00EC082A">
        <w:rPr>
          <w:spacing w:val="-11"/>
        </w:rPr>
        <w:t xml:space="preserve"> </w:t>
      </w:r>
      <w:r w:rsidRPr="00EC082A">
        <w:rPr>
          <w:spacing w:val="-4"/>
        </w:rPr>
        <w:t>and</w:t>
      </w:r>
      <w:r w:rsidRPr="00EC082A">
        <w:rPr>
          <w:spacing w:val="-11"/>
        </w:rPr>
        <w:t xml:space="preserve"> </w:t>
      </w:r>
      <w:r w:rsidRPr="00EC082A">
        <w:rPr>
          <w:spacing w:val="-4"/>
        </w:rPr>
        <w:t>any</w:t>
      </w:r>
      <w:r w:rsidRPr="00EC082A">
        <w:rPr>
          <w:spacing w:val="-11"/>
        </w:rPr>
        <w:t xml:space="preserve"> </w:t>
      </w:r>
      <w:r w:rsidRPr="00EC082A">
        <w:rPr>
          <w:spacing w:val="-4"/>
        </w:rPr>
        <w:t>noise</w:t>
      </w:r>
      <w:r w:rsidRPr="00EC082A">
        <w:rPr>
          <w:spacing w:val="-11"/>
        </w:rPr>
        <w:t xml:space="preserve"> </w:t>
      </w:r>
      <w:r w:rsidRPr="00EC082A">
        <w:rPr>
          <w:spacing w:val="-4"/>
        </w:rPr>
        <w:t>will</w:t>
      </w:r>
      <w:r w:rsidRPr="00EC082A">
        <w:rPr>
          <w:spacing w:val="-11"/>
        </w:rPr>
        <w:t xml:space="preserve"> </w:t>
      </w:r>
      <w:r w:rsidRPr="00EC082A">
        <w:rPr>
          <w:spacing w:val="-4"/>
        </w:rPr>
        <w:t>be</w:t>
      </w:r>
      <w:r w:rsidRPr="00EC082A">
        <w:rPr>
          <w:spacing w:val="-11"/>
        </w:rPr>
        <w:t xml:space="preserve"> </w:t>
      </w:r>
      <w:r w:rsidRPr="00EC082A">
        <w:rPr>
          <w:spacing w:val="-4"/>
        </w:rPr>
        <w:t xml:space="preserve">contained </w:t>
      </w:r>
      <w:r w:rsidRPr="00EC082A">
        <w:t xml:space="preserve">within the Project site. The impact on the ambient noise levels during the operational phase is considered to be ultimately </w:t>
      </w:r>
      <w:r w:rsidRPr="00EC082A">
        <w:rPr>
          <w:b/>
          <w:i/>
        </w:rPr>
        <w:t>very low</w:t>
      </w:r>
      <w:r w:rsidRPr="00EC082A">
        <w:t>, and therefore no impact assessment or specific mitigation measures are recommended.</w:t>
      </w:r>
    </w:p>
    <w:p w14:paraId="449848BB" w14:textId="0B56BC2F" w:rsidR="004A6D04" w:rsidRPr="00E24E17" w:rsidRDefault="00E24E17" w:rsidP="00E24E17">
      <w:pPr>
        <w:pStyle w:val="Lgende"/>
      </w:pPr>
      <w:bookmarkStart w:id="281" w:name="_Toc198360708"/>
      <w:bookmarkStart w:id="282" w:name="_Toc198363252"/>
      <w:r>
        <w:t xml:space="preserve">Table </w:t>
      </w:r>
      <w:fldSimple w:instr=" STYLEREF 2 \s ">
        <w:r w:rsidR="00DD4284">
          <w:rPr>
            <w:noProof/>
          </w:rPr>
          <w:t>6.2</w:t>
        </w:r>
      </w:fldSimple>
      <w:r w:rsidR="00DD4284">
        <w:noBreakHyphen/>
      </w:r>
      <w:fldSimple w:instr=" SEQ Table \* ARABIC \s 2 ">
        <w:r w:rsidR="00DD4284">
          <w:rPr>
            <w:noProof/>
          </w:rPr>
          <w:t>2</w:t>
        </w:r>
      </w:fldSimple>
      <w:r>
        <w:t xml:space="preserve">: </w:t>
      </w:r>
      <w:r w:rsidRPr="00103312">
        <w:t>Impact Assessment of Noise Emissions</w:t>
      </w:r>
      <w:bookmarkEnd w:id="281"/>
      <w:bookmarkEnd w:id="282"/>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25"/>
        <w:gridCol w:w="1927"/>
        <w:gridCol w:w="1617"/>
        <w:gridCol w:w="1927"/>
        <w:gridCol w:w="1622"/>
      </w:tblGrid>
      <w:tr w:rsidR="004A6D04" w:rsidRPr="00EC082A" w14:paraId="6357F82F" w14:textId="77777777" w:rsidTr="00E24E17">
        <w:trPr>
          <w:trHeight w:val="443"/>
        </w:trPr>
        <w:tc>
          <w:tcPr>
            <w:tcW w:w="2225" w:type="dxa"/>
            <w:shd w:val="clear" w:color="auto" w:fill="5FBCD1"/>
          </w:tcPr>
          <w:p w14:paraId="212B1902" w14:textId="77777777" w:rsidR="004A6D04" w:rsidRPr="00EC082A" w:rsidRDefault="00E24CE6">
            <w:pPr>
              <w:pStyle w:val="TableParagraph"/>
              <w:spacing w:before="7"/>
              <w:ind w:left="129"/>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093" w:type="dxa"/>
            <w:gridSpan w:val="4"/>
            <w:shd w:val="clear" w:color="auto" w:fill="5FBCD1"/>
          </w:tcPr>
          <w:p w14:paraId="0D6B2ADC" w14:textId="77777777" w:rsidR="004A6D04" w:rsidRPr="00EC082A" w:rsidRDefault="00E24CE6">
            <w:pPr>
              <w:pStyle w:val="TableParagraph"/>
              <w:spacing w:before="2"/>
              <w:ind w:left="129"/>
              <w:rPr>
                <w:szCs w:val="24"/>
              </w:rPr>
            </w:pPr>
            <w:r w:rsidRPr="00EC082A">
              <w:rPr>
                <w:color w:val="FFFFFF"/>
                <w:spacing w:val="-6"/>
                <w:szCs w:val="24"/>
              </w:rPr>
              <w:t>Negative</w:t>
            </w:r>
            <w:r w:rsidRPr="00EC082A">
              <w:rPr>
                <w:color w:val="FFFFFF"/>
                <w:spacing w:val="1"/>
                <w:szCs w:val="24"/>
              </w:rPr>
              <w:t xml:space="preserve"> </w:t>
            </w:r>
            <w:r w:rsidRPr="00EC082A">
              <w:rPr>
                <w:color w:val="FFFFFF"/>
                <w:spacing w:val="-2"/>
                <w:szCs w:val="24"/>
              </w:rPr>
              <w:t>Impact</w:t>
            </w:r>
          </w:p>
        </w:tc>
      </w:tr>
      <w:tr w:rsidR="004A6D04" w:rsidRPr="00EC082A" w14:paraId="45DA4E1B" w14:textId="77777777" w:rsidTr="00E24E17">
        <w:trPr>
          <w:trHeight w:val="443"/>
        </w:trPr>
        <w:tc>
          <w:tcPr>
            <w:tcW w:w="2225" w:type="dxa"/>
            <w:vMerge w:val="restart"/>
            <w:shd w:val="clear" w:color="auto" w:fill="5FBCD1"/>
          </w:tcPr>
          <w:p w14:paraId="40D9211B" w14:textId="77777777" w:rsidR="004A6D04" w:rsidRPr="00EC082A" w:rsidRDefault="00E24CE6">
            <w:pPr>
              <w:pStyle w:val="TableParagraph"/>
              <w:spacing w:before="7"/>
              <w:ind w:left="129"/>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544" w:type="dxa"/>
            <w:gridSpan w:val="2"/>
            <w:shd w:val="clear" w:color="auto" w:fill="5FBCD1"/>
          </w:tcPr>
          <w:p w14:paraId="64D7D037" w14:textId="77777777" w:rsidR="004A6D04" w:rsidRPr="00EC082A" w:rsidRDefault="00E24CE6">
            <w:pPr>
              <w:pStyle w:val="TableParagraph"/>
              <w:spacing w:before="7"/>
              <w:ind w:left="129"/>
              <w:rPr>
                <w:b/>
                <w:szCs w:val="24"/>
              </w:rPr>
            </w:pPr>
            <w:r w:rsidRPr="00EC082A">
              <w:rPr>
                <w:b/>
                <w:color w:val="FFFFFF"/>
                <w:spacing w:val="-2"/>
                <w:szCs w:val="24"/>
              </w:rPr>
              <w:t>Construction</w:t>
            </w:r>
          </w:p>
        </w:tc>
        <w:tc>
          <w:tcPr>
            <w:tcW w:w="3549" w:type="dxa"/>
            <w:gridSpan w:val="2"/>
            <w:shd w:val="clear" w:color="auto" w:fill="5FBCD1"/>
          </w:tcPr>
          <w:p w14:paraId="465BABCA" w14:textId="77777777" w:rsidR="004A6D04" w:rsidRPr="00EC082A" w:rsidRDefault="00E24CE6">
            <w:pPr>
              <w:pStyle w:val="TableParagraph"/>
              <w:spacing w:before="7"/>
              <w:ind w:left="128"/>
              <w:rPr>
                <w:b/>
                <w:szCs w:val="24"/>
              </w:rPr>
            </w:pPr>
            <w:r w:rsidRPr="00EC082A">
              <w:rPr>
                <w:b/>
                <w:color w:val="FFFFFF"/>
                <w:spacing w:val="-2"/>
                <w:szCs w:val="24"/>
              </w:rPr>
              <w:t>Operations</w:t>
            </w:r>
          </w:p>
        </w:tc>
      </w:tr>
      <w:tr w:rsidR="004A6D04" w:rsidRPr="00EC082A" w14:paraId="7D7D8C8E" w14:textId="77777777" w:rsidTr="00E24E17">
        <w:trPr>
          <w:trHeight w:val="443"/>
        </w:trPr>
        <w:tc>
          <w:tcPr>
            <w:tcW w:w="2225" w:type="dxa"/>
            <w:vMerge/>
            <w:shd w:val="clear" w:color="auto" w:fill="5FBCD1"/>
          </w:tcPr>
          <w:p w14:paraId="62F346F6" w14:textId="77777777" w:rsidR="004A6D04" w:rsidRPr="00EC082A" w:rsidRDefault="004A6D04">
            <w:pPr>
              <w:rPr>
                <w:szCs w:val="24"/>
              </w:rPr>
            </w:pPr>
          </w:p>
        </w:tc>
        <w:tc>
          <w:tcPr>
            <w:tcW w:w="1927" w:type="dxa"/>
            <w:shd w:val="clear" w:color="auto" w:fill="5FBCD1"/>
          </w:tcPr>
          <w:p w14:paraId="29F62D73" w14:textId="77777777" w:rsidR="004A6D04" w:rsidRPr="00EC082A" w:rsidRDefault="00E24CE6">
            <w:pPr>
              <w:pStyle w:val="TableParagraph"/>
              <w:spacing w:before="9"/>
              <w:ind w:left="129"/>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17" w:type="dxa"/>
            <w:shd w:val="clear" w:color="auto" w:fill="5FBCD1"/>
          </w:tcPr>
          <w:p w14:paraId="643A65B3" w14:textId="77777777" w:rsidR="004A6D04" w:rsidRPr="00EC082A" w:rsidRDefault="00E24CE6">
            <w:pPr>
              <w:pStyle w:val="TableParagraph"/>
              <w:spacing w:before="9"/>
              <w:ind w:left="125"/>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27" w:type="dxa"/>
            <w:shd w:val="clear" w:color="auto" w:fill="5FBCD1"/>
          </w:tcPr>
          <w:p w14:paraId="2F5C6476" w14:textId="77777777" w:rsidR="004A6D04" w:rsidRPr="00EC082A" w:rsidRDefault="00E24CE6">
            <w:pPr>
              <w:pStyle w:val="TableParagraph"/>
              <w:spacing w:before="9"/>
              <w:ind w:left="128"/>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22" w:type="dxa"/>
            <w:shd w:val="clear" w:color="auto" w:fill="5FBCD1"/>
          </w:tcPr>
          <w:p w14:paraId="0686D3F2" w14:textId="77777777" w:rsidR="004A6D04" w:rsidRPr="00EC082A" w:rsidRDefault="00E24CE6">
            <w:pPr>
              <w:pStyle w:val="TableParagraph"/>
              <w:spacing w:before="9"/>
              <w:ind w:left="124"/>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0A721B41" w14:textId="77777777" w:rsidTr="00E24E17">
        <w:trPr>
          <w:trHeight w:val="443"/>
        </w:trPr>
        <w:tc>
          <w:tcPr>
            <w:tcW w:w="2225" w:type="dxa"/>
          </w:tcPr>
          <w:p w14:paraId="548612C7" w14:textId="77777777" w:rsidR="004A6D04" w:rsidRPr="00EC082A" w:rsidRDefault="00E24CE6">
            <w:pPr>
              <w:pStyle w:val="TableParagraph"/>
              <w:spacing w:before="9"/>
              <w:ind w:left="129"/>
              <w:rPr>
                <w:b/>
                <w:szCs w:val="24"/>
              </w:rPr>
            </w:pPr>
            <w:r w:rsidRPr="00EC082A">
              <w:rPr>
                <w:b/>
                <w:color w:val="404040"/>
                <w:spacing w:val="-2"/>
                <w:szCs w:val="24"/>
              </w:rPr>
              <w:t>Intensity/Severity</w:t>
            </w:r>
          </w:p>
        </w:tc>
        <w:tc>
          <w:tcPr>
            <w:tcW w:w="1927" w:type="dxa"/>
          </w:tcPr>
          <w:p w14:paraId="368B4B6A" w14:textId="77777777" w:rsidR="004A6D04" w:rsidRPr="00EC082A" w:rsidRDefault="00E24CE6">
            <w:pPr>
              <w:pStyle w:val="TableParagraph"/>
              <w:spacing w:before="5"/>
              <w:ind w:left="129"/>
              <w:rPr>
                <w:szCs w:val="24"/>
              </w:rPr>
            </w:pPr>
            <w:r w:rsidRPr="00EC082A">
              <w:rPr>
                <w:color w:val="404040"/>
                <w:spacing w:val="-2"/>
                <w:szCs w:val="24"/>
              </w:rPr>
              <w:t>Medium</w:t>
            </w:r>
          </w:p>
        </w:tc>
        <w:tc>
          <w:tcPr>
            <w:tcW w:w="1617" w:type="dxa"/>
          </w:tcPr>
          <w:p w14:paraId="18D8E34C" w14:textId="77777777" w:rsidR="004A6D04" w:rsidRPr="00EC082A" w:rsidRDefault="00E24CE6">
            <w:pPr>
              <w:pStyle w:val="TableParagraph"/>
              <w:spacing w:before="5"/>
              <w:ind w:left="125"/>
              <w:rPr>
                <w:szCs w:val="24"/>
              </w:rPr>
            </w:pPr>
            <w:r w:rsidRPr="00EC082A">
              <w:rPr>
                <w:color w:val="404040"/>
                <w:spacing w:val="-5"/>
                <w:szCs w:val="24"/>
              </w:rPr>
              <w:t>Low</w:t>
            </w:r>
          </w:p>
        </w:tc>
        <w:tc>
          <w:tcPr>
            <w:tcW w:w="1927" w:type="dxa"/>
          </w:tcPr>
          <w:p w14:paraId="5394A084" w14:textId="77777777" w:rsidR="004A6D04" w:rsidRPr="00EC082A" w:rsidRDefault="00E24CE6">
            <w:pPr>
              <w:pStyle w:val="TableParagraph"/>
              <w:spacing w:before="5"/>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22" w:type="dxa"/>
          </w:tcPr>
          <w:p w14:paraId="07DED3DB" w14:textId="77777777" w:rsidR="004A6D04" w:rsidRPr="00EC082A" w:rsidRDefault="00E24CE6">
            <w:pPr>
              <w:pStyle w:val="TableParagraph"/>
              <w:spacing w:before="5"/>
              <w:ind w:left="124"/>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r w:rsidR="004A6D04" w:rsidRPr="00EC082A" w14:paraId="4F458287" w14:textId="77777777" w:rsidTr="00E24E17">
        <w:trPr>
          <w:trHeight w:val="445"/>
        </w:trPr>
        <w:tc>
          <w:tcPr>
            <w:tcW w:w="2225" w:type="dxa"/>
          </w:tcPr>
          <w:p w14:paraId="568C43E9" w14:textId="77777777" w:rsidR="004A6D04" w:rsidRPr="00EC082A" w:rsidRDefault="00E24CE6">
            <w:pPr>
              <w:pStyle w:val="TableParagraph"/>
              <w:spacing w:before="12"/>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27" w:type="dxa"/>
          </w:tcPr>
          <w:p w14:paraId="5E161D6E" w14:textId="77777777" w:rsidR="004A6D04" w:rsidRPr="00EC082A" w:rsidRDefault="00E24CE6">
            <w:pPr>
              <w:pStyle w:val="TableParagraph"/>
              <w:spacing w:before="7"/>
              <w:ind w:left="129"/>
              <w:rPr>
                <w:szCs w:val="24"/>
              </w:rPr>
            </w:pPr>
            <w:r w:rsidRPr="00EC082A">
              <w:rPr>
                <w:color w:val="404040"/>
                <w:spacing w:val="-2"/>
                <w:szCs w:val="24"/>
              </w:rPr>
              <w:t>Localised</w:t>
            </w:r>
          </w:p>
        </w:tc>
        <w:tc>
          <w:tcPr>
            <w:tcW w:w="1617" w:type="dxa"/>
          </w:tcPr>
          <w:p w14:paraId="1173F25C" w14:textId="77777777" w:rsidR="004A6D04" w:rsidRPr="00EC082A" w:rsidRDefault="00E24CE6">
            <w:pPr>
              <w:pStyle w:val="TableParagraph"/>
              <w:spacing w:before="7"/>
              <w:ind w:left="125"/>
              <w:rPr>
                <w:szCs w:val="24"/>
              </w:rPr>
            </w:pPr>
            <w:r w:rsidRPr="00EC082A">
              <w:rPr>
                <w:color w:val="404040"/>
                <w:spacing w:val="-2"/>
                <w:szCs w:val="24"/>
              </w:rPr>
              <w:t>Localised</w:t>
            </w:r>
          </w:p>
        </w:tc>
        <w:tc>
          <w:tcPr>
            <w:tcW w:w="1927" w:type="dxa"/>
          </w:tcPr>
          <w:p w14:paraId="28256E64" w14:textId="77777777" w:rsidR="004A6D04" w:rsidRPr="00EC082A" w:rsidRDefault="00E24CE6">
            <w:pPr>
              <w:pStyle w:val="TableParagraph"/>
              <w:spacing w:before="7"/>
              <w:ind w:left="128"/>
              <w:rPr>
                <w:szCs w:val="24"/>
              </w:rPr>
            </w:pPr>
            <w:r w:rsidRPr="00EC082A">
              <w:rPr>
                <w:color w:val="404040"/>
                <w:spacing w:val="-2"/>
                <w:szCs w:val="24"/>
              </w:rPr>
              <w:t>Localised</w:t>
            </w:r>
          </w:p>
        </w:tc>
        <w:tc>
          <w:tcPr>
            <w:tcW w:w="1622" w:type="dxa"/>
          </w:tcPr>
          <w:p w14:paraId="3F08CA4B" w14:textId="77777777" w:rsidR="004A6D04" w:rsidRPr="00EC082A" w:rsidRDefault="00E24CE6">
            <w:pPr>
              <w:pStyle w:val="TableParagraph"/>
              <w:spacing w:before="7"/>
              <w:ind w:left="124"/>
              <w:rPr>
                <w:szCs w:val="24"/>
              </w:rPr>
            </w:pPr>
            <w:r w:rsidRPr="00EC082A">
              <w:rPr>
                <w:color w:val="404040"/>
                <w:spacing w:val="-2"/>
                <w:szCs w:val="24"/>
              </w:rPr>
              <w:t>Localised</w:t>
            </w:r>
          </w:p>
        </w:tc>
      </w:tr>
      <w:tr w:rsidR="004A6D04" w:rsidRPr="00EC082A" w14:paraId="60A24EDB" w14:textId="77777777" w:rsidTr="00E24E17">
        <w:trPr>
          <w:trHeight w:val="443"/>
        </w:trPr>
        <w:tc>
          <w:tcPr>
            <w:tcW w:w="2225" w:type="dxa"/>
          </w:tcPr>
          <w:p w14:paraId="38AD425F" w14:textId="77777777" w:rsidR="004A6D04" w:rsidRPr="00EC082A" w:rsidRDefault="00E24CE6">
            <w:pPr>
              <w:pStyle w:val="TableParagraph"/>
              <w:spacing w:before="7"/>
              <w:ind w:left="129"/>
              <w:rPr>
                <w:b/>
                <w:szCs w:val="24"/>
              </w:rPr>
            </w:pPr>
            <w:r w:rsidRPr="00EC082A">
              <w:rPr>
                <w:b/>
                <w:color w:val="404040"/>
                <w:spacing w:val="-2"/>
                <w:szCs w:val="24"/>
              </w:rPr>
              <w:t>Duration</w:t>
            </w:r>
          </w:p>
        </w:tc>
        <w:tc>
          <w:tcPr>
            <w:tcW w:w="1927" w:type="dxa"/>
          </w:tcPr>
          <w:p w14:paraId="69D7FB5E" w14:textId="77777777" w:rsidR="004A6D04" w:rsidRPr="00EC082A" w:rsidRDefault="00E24CE6">
            <w:pPr>
              <w:pStyle w:val="TableParagraph"/>
              <w:spacing w:before="2"/>
              <w:ind w:left="129"/>
              <w:rPr>
                <w:szCs w:val="24"/>
              </w:rPr>
            </w:pPr>
            <w:r w:rsidRPr="00EC082A">
              <w:rPr>
                <w:color w:val="404040"/>
                <w:spacing w:val="-8"/>
                <w:szCs w:val="24"/>
              </w:rPr>
              <w:t>Short-</w:t>
            </w:r>
            <w:r w:rsidRPr="00EC082A">
              <w:rPr>
                <w:color w:val="404040"/>
                <w:spacing w:val="-4"/>
                <w:szCs w:val="24"/>
              </w:rPr>
              <w:t>Term</w:t>
            </w:r>
          </w:p>
        </w:tc>
        <w:tc>
          <w:tcPr>
            <w:tcW w:w="1617" w:type="dxa"/>
          </w:tcPr>
          <w:p w14:paraId="1DD34295" w14:textId="77777777" w:rsidR="004A6D04" w:rsidRPr="00EC082A" w:rsidRDefault="00E24CE6">
            <w:pPr>
              <w:pStyle w:val="TableParagraph"/>
              <w:spacing w:before="2"/>
              <w:ind w:left="125"/>
              <w:rPr>
                <w:szCs w:val="24"/>
              </w:rPr>
            </w:pPr>
            <w:r w:rsidRPr="00EC082A">
              <w:rPr>
                <w:color w:val="404040"/>
                <w:spacing w:val="-8"/>
                <w:szCs w:val="24"/>
              </w:rPr>
              <w:t>Short-</w:t>
            </w:r>
            <w:r w:rsidRPr="00EC082A">
              <w:rPr>
                <w:color w:val="404040"/>
                <w:spacing w:val="-4"/>
                <w:szCs w:val="24"/>
              </w:rPr>
              <w:t>Term</w:t>
            </w:r>
          </w:p>
        </w:tc>
        <w:tc>
          <w:tcPr>
            <w:tcW w:w="1927" w:type="dxa"/>
          </w:tcPr>
          <w:p w14:paraId="4CAE0427" w14:textId="77777777" w:rsidR="004A6D04" w:rsidRPr="00EC082A" w:rsidRDefault="00E24CE6">
            <w:pPr>
              <w:pStyle w:val="TableParagraph"/>
              <w:spacing w:before="2"/>
              <w:ind w:left="128"/>
              <w:rPr>
                <w:szCs w:val="24"/>
              </w:rPr>
            </w:pPr>
            <w:r w:rsidRPr="00EC082A">
              <w:rPr>
                <w:color w:val="404040"/>
                <w:spacing w:val="-10"/>
                <w:szCs w:val="24"/>
              </w:rPr>
              <w:t>Long-</w:t>
            </w:r>
            <w:r w:rsidRPr="00EC082A">
              <w:rPr>
                <w:color w:val="404040"/>
                <w:spacing w:val="-4"/>
                <w:szCs w:val="24"/>
              </w:rPr>
              <w:t>Term</w:t>
            </w:r>
          </w:p>
        </w:tc>
        <w:tc>
          <w:tcPr>
            <w:tcW w:w="1622" w:type="dxa"/>
          </w:tcPr>
          <w:p w14:paraId="4AE22495" w14:textId="77777777" w:rsidR="004A6D04" w:rsidRPr="00EC082A" w:rsidRDefault="00E24CE6">
            <w:pPr>
              <w:pStyle w:val="TableParagraph"/>
              <w:spacing w:before="2"/>
              <w:ind w:left="124"/>
              <w:rPr>
                <w:szCs w:val="24"/>
              </w:rPr>
            </w:pPr>
            <w:r w:rsidRPr="00EC082A">
              <w:rPr>
                <w:color w:val="404040"/>
                <w:spacing w:val="-10"/>
                <w:szCs w:val="24"/>
              </w:rPr>
              <w:t>Long-</w:t>
            </w:r>
            <w:r w:rsidRPr="00EC082A">
              <w:rPr>
                <w:color w:val="404040"/>
                <w:spacing w:val="-4"/>
                <w:szCs w:val="24"/>
              </w:rPr>
              <w:t>Term</w:t>
            </w:r>
          </w:p>
        </w:tc>
      </w:tr>
      <w:tr w:rsidR="004A6D04" w:rsidRPr="00EC082A" w14:paraId="090E1409" w14:textId="77777777" w:rsidTr="00E24E17">
        <w:trPr>
          <w:trHeight w:val="446"/>
        </w:trPr>
        <w:tc>
          <w:tcPr>
            <w:tcW w:w="2225" w:type="dxa"/>
          </w:tcPr>
          <w:p w14:paraId="4DB80285" w14:textId="77777777" w:rsidR="004A6D04" w:rsidRPr="00EC082A" w:rsidRDefault="00E24CE6">
            <w:pPr>
              <w:pStyle w:val="TableParagraph"/>
              <w:spacing w:before="7"/>
              <w:ind w:left="129"/>
              <w:rPr>
                <w:b/>
                <w:szCs w:val="24"/>
              </w:rPr>
            </w:pPr>
            <w:r w:rsidRPr="00EC082A">
              <w:rPr>
                <w:b/>
                <w:color w:val="404040"/>
                <w:spacing w:val="-2"/>
                <w:szCs w:val="24"/>
              </w:rPr>
              <w:t>Probability</w:t>
            </w:r>
          </w:p>
        </w:tc>
        <w:tc>
          <w:tcPr>
            <w:tcW w:w="1927" w:type="dxa"/>
          </w:tcPr>
          <w:p w14:paraId="274595CA" w14:textId="77777777" w:rsidR="004A6D04" w:rsidRPr="00EC082A" w:rsidRDefault="00E24CE6">
            <w:pPr>
              <w:pStyle w:val="TableParagraph"/>
              <w:spacing w:before="3"/>
              <w:ind w:left="129"/>
              <w:rPr>
                <w:szCs w:val="24"/>
              </w:rPr>
            </w:pPr>
            <w:r w:rsidRPr="00EC082A">
              <w:rPr>
                <w:color w:val="404040"/>
                <w:spacing w:val="-2"/>
                <w:szCs w:val="24"/>
              </w:rPr>
              <w:t>Probable</w:t>
            </w:r>
          </w:p>
        </w:tc>
        <w:tc>
          <w:tcPr>
            <w:tcW w:w="1617" w:type="dxa"/>
          </w:tcPr>
          <w:p w14:paraId="33902852" w14:textId="77777777" w:rsidR="004A6D04" w:rsidRPr="00EC082A" w:rsidRDefault="00E24CE6">
            <w:pPr>
              <w:pStyle w:val="TableParagraph"/>
              <w:spacing w:before="3"/>
              <w:ind w:left="125"/>
              <w:rPr>
                <w:szCs w:val="24"/>
              </w:rPr>
            </w:pPr>
            <w:r w:rsidRPr="00EC082A">
              <w:rPr>
                <w:color w:val="404040"/>
                <w:spacing w:val="-2"/>
                <w:szCs w:val="24"/>
              </w:rPr>
              <w:t>Probable</w:t>
            </w:r>
          </w:p>
        </w:tc>
        <w:tc>
          <w:tcPr>
            <w:tcW w:w="1927" w:type="dxa"/>
          </w:tcPr>
          <w:p w14:paraId="3C67A5A2" w14:textId="77777777" w:rsidR="004A6D04" w:rsidRPr="00EC082A" w:rsidRDefault="00E24CE6">
            <w:pPr>
              <w:pStyle w:val="TableParagraph"/>
              <w:spacing w:before="3"/>
              <w:ind w:left="128"/>
              <w:rPr>
                <w:szCs w:val="24"/>
              </w:rPr>
            </w:pPr>
            <w:r w:rsidRPr="00EC082A">
              <w:rPr>
                <w:color w:val="404040"/>
                <w:spacing w:val="-2"/>
                <w:szCs w:val="24"/>
              </w:rPr>
              <w:t>Probable</w:t>
            </w:r>
          </w:p>
        </w:tc>
        <w:tc>
          <w:tcPr>
            <w:tcW w:w="1622" w:type="dxa"/>
          </w:tcPr>
          <w:p w14:paraId="6F4A1B81" w14:textId="77777777" w:rsidR="004A6D04" w:rsidRPr="00EC082A" w:rsidRDefault="00E24CE6">
            <w:pPr>
              <w:pStyle w:val="TableParagraph"/>
              <w:spacing w:before="3"/>
              <w:ind w:left="124"/>
              <w:rPr>
                <w:szCs w:val="24"/>
              </w:rPr>
            </w:pPr>
            <w:r w:rsidRPr="00EC082A">
              <w:rPr>
                <w:color w:val="404040"/>
                <w:spacing w:val="-2"/>
                <w:szCs w:val="24"/>
              </w:rPr>
              <w:t>Probable</w:t>
            </w:r>
          </w:p>
        </w:tc>
      </w:tr>
      <w:tr w:rsidR="004A6D04" w:rsidRPr="00EC082A" w14:paraId="27AB69A7" w14:textId="77777777" w:rsidTr="00E24E17">
        <w:trPr>
          <w:trHeight w:val="443"/>
        </w:trPr>
        <w:tc>
          <w:tcPr>
            <w:tcW w:w="2225" w:type="dxa"/>
          </w:tcPr>
          <w:p w14:paraId="7C234D98" w14:textId="77777777" w:rsidR="004A6D04" w:rsidRPr="00EC082A" w:rsidRDefault="00E24CE6">
            <w:pPr>
              <w:pStyle w:val="TableParagraph"/>
              <w:spacing w:before="7"/>
              <w:ind w:left="129"/>
              <w:rPr>
                <w:b/>
                <w:szCs w:val="24"/>
              </w:rPr>
            </w:pPr>
            <w:r w:rsidRPr="00EC082A">
              <w:rPr>
                <w:b/>
                <w:color w:val="404040"/>
                <w:spacing w:val="-2"/>
                <w:szCs w:val="24"/>
              </w:rPr>
              <w:t>Consequence</w:t>
            </w:r>
          </w:p>
        </w:tc>
        <w:tc>
          <w:tcPr>
            <w:tcW w:w="1927" w:type="dxa"/>
          </w:tcPr>
          <w:p w14:paraId="7164C67D" w14:textId="77777777" w:rsidR="004A6D04" w:rsidRPr="00EC082A" w:rsidRDefault="00E24CE6">
            <w:pPr>
              <w:pStyle w:val="TableParagraph"/>
              <w:spacing w:before="2"/>
              <w:ind w:left="129"/>
              <w:rPr>
                <w:szCs w:val="24"/>
              </w:rPr>
            </w:pPr>
            <w:r w:rsidRPr="00EC082A">
              <w:rPr>
                <w:color w:val="404040"/>
                <w:spacing w:val="-5"/>
                <w:szCs w:val="24"/>
              </w:rPr>
              <w:t>Low</w:t>
            </w:r>
          </w:p>
        </w:tc>
        <w:tc>
          <w:tcPr>
            <w:tcW w:w="1617" w:type="dxa"/>
          </w:tcPr>
          <w:p w14:paraId="421F966E" w14:textId="77777777" w:rsidR="004A6D04" w:rsidRPr="00EC082A" w:rsidRDefault="00E24CE6">
            <w:pPr>
              <w:pStyle w:val="TableParagraph"/>
              <w:spacing w:before="2"/>
              <w:ind w:left="125"/>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27" w:type="dxa"/>
          </w:tcPr>
          <w:p w14:paraId="50DADEE3" w14:textId="77777777" w:rsidR="004A6D04" w:rsidRPr="00EC082A" w:rsidRDefault="00E24CE6">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22" w:type="dxa"/>
          </w:tcPr>
          <w:p w14:paraId="77A59E00" w14:textId="77777777" w:rsidR="004A6D04" w:rsidRPr="00EC082A" w:rsidRDefault="00E24CE6">
            <w:pPr>
              <w:pStyle w:val="TableParagraph"/>
              <w:spacing w:before="2"/>
              <w:ind w:left="124"/>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r w:rsidR="004A6D04" w:rsidRPr="00EC082A" w14:paraId="3DBF0D69" w14:textId="77777777" w:rsidTr="00E24E17">
        <w:trPr>
          <w:trHeight w:val="445"/>
        </w:trPr>
        <w:tc>
          <w:tcPr>
            <w:tcW w:w="2225" w:type="dxa"/>
          </w:tcPr>
          <w:p w14:paraId="7600E4AF" w14:textId="77777777" w:rsidR="004A6D04" w:rsidRPr="00EC082A" w:rsidRDefault="00E24CE6">
            <w:pPr>
              <w:pStyle w:val="TableParagraph"/>
              <w:spacing w:before="7"/>
              <w:ind w:left="129"/>
              <w:rPr>
                <w:b/>
                <w:szCs w:val="24"/>
              </w:rPr>
            </w:pPr>
            <w:r w:rsidRPr="00EC082A">
              <w:rPr>
                <w:b/>
                <w:color w:val="404040"/>
                <w:spacing w:val="-2"/>
                <w:szCs w:val="24"/>
              </w:rPr>
              <w:t>Significance</w:t>
            </w:r>
          </w:p>
        </w:tc>
        <w:tc>
          <w:tcPr>
            <w:tcW w:w="1927" w:type="dxa"/>
          </w:tcPr>
          <w:p w14:paraId="1B52168C" w14:textId="77777777" w:rsidR="004A6D04" w:rsidRPr="00EC082A" w:rsidRDefault="00E24CE6">
            <w:pPr>
              <w:pStyle w:val="TableParagraph"/>
              <w:spacing w:before="2"/>
              <w:ind w:left="129"/>
              <w:rPr>
                <w:szCs w:val="24"/>
              </w:rPr>
            </w:pPr>
            <w:r w:rsidRPr="00EC082A">
              <w:rPr>
                <w:color w:val="404040"/>
                <w:spacing w:val="-5"/>
                <w:szCs w:val="24"/>
              </w:rPr>
              <w:t>Low</w:t>
            </w:r>
          </w:p>
        </w:tc>
        <w:tc>
          <w:tcPr>
            <w:tcW w:w="1617" w:type="dxa"/>
          </w:tcPr>
          <w:p w14:paraId="3737ADD6" w14:textId="77777777" w:rsidR="004A6D04" w:rsidRPr="00EC082A" w:rsidRDefault="00E24CE6">
            <w:pPr>
              <w:pStyle w:val="TableParagraph"/>
              <w:spacing w:before="2"/>
              <w:ind w:left="125"/>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27" w:type="dxa"/>
          </w:tcPr>
          <w:p w14:paraId="6E14AE53" w14:textId="77777777" w:rsidR="004A6D04" w:rsidRPr="00EC082A" w:rsidRDefault="00E24CE6">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22" w:type="dxa"/>
          </w:tcPr>
          <w:p w14:paraId="2A70A036" w14:textId="77777777" w:rsidR="004A6D04" w:rsidRPr="00EC082A" w:rsidRDefault="00E24CE6">
            <w:pPr>
              <w:pStyle w:val="TableParagraph"/>
              <w:spacing w:before="2"/>
              <w:ind w:left="124"/>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bl>
    <w:p w14:paraId="65724E28" w14:textId="77777777" w:rsidR="004A6D04" w:rsidRPr="00EC082A" w:rsidRDefault="004A6D04">
      <w:pPr>
        <w:pStyle w:val="Corpsdetexte"/>
        <w:jc w:val="left"/>
      </w:pPr>
    </w:p>
    <w:p w14:paraId="7DE20FEF" w14:textId="77777777" w:rsidR="004A6D04" w:rsidRPr="0057684B" w:rsidRDefault="00E24CE6" w:rsidP="0057684B">
      <w:pPr>
        <w:rPr>
          <w:b/>
          <w:bCs/>
        </w:rPr>
      </w:pPr>
      <w:r w:rsidRPr="0057684B">
        <w:rPr>
          <w:b/>
          <w:bCs/>
        </w:rPr>
        <w:t>Recommendations</w:t>
      </w:r>
      <w:r w:rsidRPr="0057684B">
        <w:rPr>
          <w:b/>
          <w:bCs/>
          <w:spacing w:val="-4"/>
        </w:rPr>
        <w:t xml:space="preserve"> </w:t>
      </w:r>
      <w:r w:rsidRPr="0057684B">
        <w:rPr>
          <w:b/>
          <w:bCs/>
        </w:rPr>
        <w:t>and</w:t>
      </w:r>
      <w:r w:rsidRPr="0057684B">
        <w:rPr>
          <w:b/>
          <w:bCs/>
          <w:spacing w:val="-5"/>
        </w:rPr>
        <w:t xml:space="preserve"> </w:t>
      </w:r>
      <w:r w:rsidRPr="0057684B">
        <w:rPr>
          <w:b/>
          <w:bCs/>
        </w:rPr>
        <w:t>Mitigation</w:t>
      </w:r>
      <w:r w:rsidRPr="0057684B">
        <w:rPr>
          <w:b/>
          <w:bCs/>
          <w:spacing w:val="-5"/>
        </w:rPr>
        <w:t xml:space="preserve"> </w:t>
      </w:r>
      <w:r w:rsidRPr="0057684B">
        <w:rPr>
          <w:b/>
          <w:bCs/>
          <w:spacing w:val="-2"/>
        </w:rPr>
        <w:t>Measures</w:t>
      </w:r>
    </w:p>
    <w:p w14:paraId="648A3471" w14:textId="77777777" w:rsidR="004A6D04" w:rsidRPr="00EC082A" w:rsidRDefault="00E24CE6" w:rsidP="0057684B">
      <w:pPr>
        <w:pStyle w:val="Corpsdetexte"/>
        <w:spacing w:before="187" w:line="266" w:lineRule="auto"/>
        <w:ind w:right="389"/>
      </w:pPr>
      <w:r w:rsidRPr="00EC082A">
        <w:t>The</w:t>
      </w:r>
      <w:r w:rsidRPr="00EC082A">
        <w:rPr>
          <w:spacing w:val="-13"/>
        </w:rPr>
        <w:t xml:space="preserve"> </w:t>
      </w:r>
      <w:r w:rsidRPr="00EC082A">
        <w:t>following</w:t>
      </w:r>
      <w:r w:rsidRPr="00EC082A">
        <w:rPr>
          <w:spacing w:val="-14"/>
        </w:rPr>
        <w:t xml:space="preserve"> </w:t>
      </w:r>
      <w:r w:rsidRPr="00EC082A">
        <w:t>recommendations</w:t>
      </w:r>
      <w:r w:rsidRPr="00EC082A">
        <w:rPr>
          <w:spacing w:val="-10"/>
        </w:rPr>
        <w:t xml:space="preserve"> </w:t>
      </w:r>
      <w:r w:rsidRPr="00EC082A">
        <w:t>and</w:t>
      </w:r>
      <w:r w:rsidRPr="00EC082A">
        <w:rPr>
          <w:spacing w:val="-14"/>
        </w:rPr>
        <w:t xml:space="preserve"> </w:t>
      </w:r>
      <w:r w:rsidRPr="00EC082A">
        <w:t>mitigations</w:t>
      </w:r>
      <w:r w:rsidRPr="00EC082A">
        <w:rPr>
          <w:spacing w:val="-13"/>
        </w:rPr>
        <w:t xml:space="preserve"> </w:t>
      </w:r>
      <w:r w:rsidRPr="00EC082A">
        <w:t>measures</w:t>
      </w:r>
      <w:r w:rsidRPr="00EC082A">
        <w:rPr>
          <w:spacing w:val="-11"/>
        </w:rPr>
        <w:t xml:space="preserve"> </w:t>
      </w:r>
      <w:r w:rsidRPr="00EC082A">
        <w:t>are</w:t>
      </w:r>
      <w:r w:rsidRPr="00EC082A">
        <w:rPr>
          <w:spacing w:val="-15"/>
        </w:rPr>
        <w:t xml:space="preserve"> </w:t>
      </w:r>
      <w:r w:rsidRPr="00EC082A">
        <w:t>proposed</w:t>
      </w:r>
      <w:r w:rsidRPr="00EC082A">
        <w:rPr>
          <w:spacing w:val="-11"/>
        </w:rPr>
        <w:t xml:space="preserve"> </w:t>
      </w:r>
      <w:r w:rsidRPr="00EC082A">
        <w:t>to</w:t>
      </w:r>
      <w:r w:rsidRPr="00EC082A">
        <w:rPr>
          <w:spacing w:val="-14"/>
        </w:rPr>
        <w:t xml:space="preserve"> </w:t>
      </w:r>
      <w:r w:rsidRPr="00EC082A">
        <w:t>reduce</w:t>
      </w:r>
      <w:r w:rsidRPr="00EC082A">
        <w:rPr>
          <w:spacing w:val="-13"/>
        </w:rPr>
        <w:t xml:space="preserve"> </w:t>
      </w:r>
      <w:r w:rsidRPr="00EC082A">
        <w:t>noise</w:t>
      </w:r>
      <w:r w:rsidRPr="00EC082A">
        <w:rPr>
          <w:spacing w:val="-14"/>
        </w:rPr>
        <w:t xml:space="preserve"> </w:t>
      </w:r>
      <w:r w:rsidRPr="00EC082A">
        <w:t>emissions impacts during construction.</w:t>
      </w:r>
    </w:p>
    <w:p w14:paraId="250AAD31" w14:textId="77777777" w:rsidR="004A6D04" w:rsidRPr="0057684B" w:rsidRDefault="00E24CE6" w:rsidP="00E8471B">
      <w:pPr>
        <w:pStyle w:val="Paragraphedeliste"/>
        <w:numPr>
          <w:ilvl w:val="0"/>
          <w:numId w:val="44"/>
        </w:numPr>
      </w:pPr>
      <w:r w:rsidRPr="0057684B">
        <w:t>The Developer will minimize construction noise exposure of nearby receptors by ensuring that noisy construction activities are not undertaken in direct proximity to these receptors and limited where possible. This will include the suitable siting of the access points / entry gates from the main gravel access road as well as active worksites.</w:t>
      </w:r>
    </w:p>
    <w:p w14:paraId="25A2F7FC" w14:textId="77777777" w:rsidR="004A6D04" w:rsidRPr="0057684B" w:rsidRDefault="00E24CE6" w:rsidP="00E8471B">
      <w:pPr>
        <w:pStyle w:val="Paragraphedeliste"/>
        <w:numPr>
          <w:ilvl w:val="0"/>
          <w:numId w:val="44"/>
        </w:numPr>
      </w:pPr>
      <w:r w:rsidRPr="0057684B">
        <w:t>Construction vehicles and plant will be serviced according to manufacturer’s specifications, and maintenance records must be kept up to date and presented for inspection as required.</w:t>
      </w:r>
    </w:p>
    <w:p w14:paraId="78104773" w14:textId="77777777" w:rsidR="004A6D04" w:rsidRPr="0057684B" w:rsidRDefault="00E24CE6" w:rsidP="00E8471B">
      <w:pPr>
        <w:pStyle w:val="Paragraphedeliste"/>
        <w:numPr>
          <w:ilvl w:val="0"/>
          <w:numId w:val="44"/>
        </w:numPr>
        <w:rPr>
          <w:szCs w:val="24"/>
        </w:rPr>
      </w:pPr>
      <w:r w:rsidRPr="0057684B">
        <w:t>Avoid or limit, noise generating construction activities outside of “normal working hours” where possible. Where working outside normal working hours is required, this should be determined</w:t>
      </w:r>
      <w:r w:rsidRPr="0057684B">
        <w:rPr>
          <w:spacing w:val="-6"/>
          <w:szCs w:val="24"/>
        </w:rPr>
        <w:t xml:space="preserve"> </w:t>
      </w:r>
      <w:r w:rsidRPr="0057684B">
        <w:rPr>
          <w:szCs w:val="24"/>
        </w:rPr>
        <w:t>together</w:t>
      </w:r>
      <w:r w:rsidRPr="0057684B">
        <w:rPr>
          <w:spacing w:val="-7"/>
          <w:szCs w:val="24"/>
        </w:rPr>
        <w:t xml:space="preserve"> </w:t>
      </w:r>
      <w:r w:rsidRPr="0057684B">
        <w:rPr>
          <w:szCs w:val="24"/>
        </w:rPr>
        <w:t>with</w:t>
      </w:r>
      <w:r w:rsidRPr="0057684B">
        <w:rPr>
          <w:spacing w:val="-2"/>
          <w:szCs w:val="24"/>
        </w:rPr>
        <w:t xml:space="preserve"> </w:t>
      </w:r>
      <w:r w:rsidRPr="0057684B">
        <w:rPr>
          <w:szCs w:val="24"/>
        </w:rPr>
        <w:t>the</w:t>
      </w:r>
      <w:r w:rsidRPr="0057684B">
        <w:rPr>
          <w:spacing w:val="-6"/>
          <w:szCs w:val="24"/>
        </w:rPr>
        <w:t xml:space="preserve"> </w:t>
      </w:r>
      <w:r w:rsidRPr="0057684B">
        <w:rPr>
          <w:szCs w:val="24"/>
        </w:rPr>
        <w:t>local</w:t>
      </w:r>
      <w:r w:rsidRPr="0057684B">
        <w:rPr>
          <w:spacing w:val="-4"/>
          <w:szCs w:val="24"/>
        </w:rPr>
        <w:t xml:space="preserve"> </w:t>
      </w:r>
      <w:r w:rsidRPr="0057684B">
        <w:rPr>
          <w:szCs w:val="24"/>
        </w:rPr>
        <w:t>authorities</w:t>
      </w:r>
      <w:r w:rsidRPr="0057684B">
        <w:rPr>
          <w:spacing w:val="-4"/>
          <w:szCs w:val="24"/>
        </w:rPr>
        <w:t xml:space="preserve"> </w:t>
      </w:r>
      <w:r w:rsidRPr="0057684B">
        <w:rPr>
          <w:szCs w:val="24"/>
        </w:rPr>
        <w:t>and</w:t>
      </w:r>
      <w:r w:rsidRPr="0057684B">
        <w:rPr>
          <w:spacing w:val="-6"/>
          <w:szCs w:val="24"/>
        </w:rPr>
        <w:t xml:space="preserve"> </w:t>
      </w:r>
      <w:r w:rsidRPr="0057684B">
        <w:rPr>
          <w:szCs w:val="24"/>
        </w:rPr>
        <w:t>communicated</w:t>
      </w:r>
      <w:r w:rsidRPr="0057684B">
        <w:rPr>
          <w:spacing w:val="-4"/>
          <w:szCs w:val="24"/>
        </w:rPr>
        <w:t xml:space="preserve"> </w:t>
      </w:r>
      <w:r w:rsidRPr="0057684B">
        <w:rPr>
          <w:szCs w:val="24"/>
        </w:rPr>
        <w:t>with</w:t>
      </w:r>
      <w:r w:rsidRPr="0057684B">
        <w:rPr>
          <w:spacing w:val="-4"/>
          <w:szCs w:val="24"/>
        </w:rPr>
        <w:t xml:space="preserve"> </w:t>
      </w:r>
      <w:r w:rsidRPr="0057684B">
        <w:rPr>
          <w:szCs w:val="24"/>
        </w:rPr>
        <w:t>sensitive</w:t>
      </w:r>
      <w:r w:rsidRPr="0057684B">
        <w:rPr>
          <w:spacing w:val="-1"/>
          <w:szCs w:val="24"/>
        </w:rPr>
        <w:t xml:space="preserve"> </w:t>
      </w:r>
      <w:r w:rsidRPr="0057684B">
        <w:rPr>
          <w:szCs w:val="24"/>
        </w:rPr>
        <w:t>receptors.</w:t>
      </w:r>
    </w:p>
    <w:p w14:paraId="2391FCDE" w14:textId="77777777" w:rsidR="004A6D04" w:rsidRPr="00EC082A" w:rsidRDefault="00E24CE6" w:rsidP="0057684B">
      <w:pPr>
        <w:pStyle w:val="Titre3"/>
      </w:pPr>
      <w:bookmarkStart w:id="283" w:name="_Toc198363393"/>
      <w:r w:rsidRPr="00EC082A">
        <w:t>Risks</w:t>
      </w:r>
      <w:r w:rsidRPr="00EC082A">
        <w:rPr>
          <w:spacing w:val="-5"/>
        </w:rPr>
        <w:t xml:space="preserve"> </w:t>
      </w:r>
      <w:r w:rsidRPr="00EC082A">
        <w:t>of</w:t>
      </w:r>
      <w:r w:rsidRPr="00EC082A">
        <w:rPr>
          <w:spacing w:val="-7"/>
        </w:rPr>
        <w:t xml:space="preserve"> </w:t>
      </w:r>
      <w:r w:rsidRPr="00EC082A">
        <w:rPr>
          <w:spacing w:val="-2"/>
        </w:rPr>
        <w:t>Flooding</w:t>
      </w:r>
      <w:bookmarkEnd w:id="283"/>
    </w:p>
    <w:p w14:paraId="329E8E51" w14:textId="77777777" w:rsidR="004A6D04" w:rsidRPr="0057684B" w:rsidRDefault="00E24CE6" w:rsidP="0057684B">
      <w:pPr>
        <w:rPr>
          <w:b/>
          <w:bCs/>
        </w:rPr>
      </w:pPr>
      <w:r w:rsidRPr="0057684B">
        <w:rPr>
          <w:b/>
          <w:bCs/>
        </w:rPr>
        <w:t>Background</w:t>
      </w:r>
      <w:r w:rsidRPr="0057684B">
        <w:rPr>
          <w:b/>
          <w:bCs/>
          <w:spacing w:val="-9"/>
        </w:rPr>
        <w:t xml:space="preserve"> </w:t>
      </w:r>
      <w:r w:rsidRPr="0057684B">
        <w:rPr>
          <w:b/>
          <w:bCs/>
        </w:rPr>
        <w:t>and</w:t>
      </w:r>
      <w:r w:rsidRPr="0057684B">
        <w:rPr>
          <w:b/>
          <w:bCs/>
          <w:spacing w:val="-8"/>
        </w:rPr>
        <w:t xml:space="preserve"> </w:t>
      </w:r>
      <w:r w:rsidRPr="0057684B">
        <w:rPr>
          <w:b/>
          <w:bCs/>
        </w:rPr>
        <w:t>Baseline</w:t>
      </w:r>
      <w:r w:rsidRPr="0057684B">
        <w:rPr>
          <w:b/>
          <w:bCs/>
          <w:spacing w:val="-7"/>
        </w:rPr>
        <w:t xml:space="preserve"> </w:t>
      </w:r>
      <w:r w:rsidRPr="0057684B">
        <w:rPr>
          <w:b/>
          <w:bCs/>
          <w:spacing w:val="-2"/>
        </w:rPr>
        <w:t>Conditions</w:t>
      </w:r>
    </w:p>
    <w:p w14:paraId="07C67FB6"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651E2B21" w14:textId="77777777" w:rsidR="004A6D04" w:rsidRPr="00EC082A" w:rsidRDefault="00E24CE6" w:rsidP="0057684B">
      <w:pPr>
        <w:pStyle w:val="Corpsdetexte"/>
        <w:spacing w:before="78" w:after="240" w:line="268" w:lineRule="auto"/>
        <w:ind w:right="382"/>
      </w:pPr>
      <w:r w:rsidRPr="00EC082A">
        <w:lastRenderedPageBreak/>
        <w:t>The</w:t>
      </w:r>
      <w:r w:rsidRPr="00EC082A">
        <w:rPr>
          <w:spacing w:val="-15"/>
        </w:rPr>
        <w:t xml:space="preserve"> </w:t>
      </w:r>
      <w:r w:rsidRPr="00EC082A">
        <w:t>conversion</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existing</w:t>
      </w:r>
      <w:r w:rsidRPr="00EC082A">
        <w:rPr>
          <w:spacing w:val="-15"/>
        </w:rPr>
        <w:t xml:space="preserve"> </w:t>
      </w:r>
      <w:r w:rsidRPr="00EC082A">
        <w:t>vegetation</w:t>
      </w:r>
      <w:r w:rsidRPr="00EC082A">
        <w:rPr>
          <w:spacing w:val="-15"/>
        </w:rPr>
        <w:t xml:space="preserve"> </w:t>
      </w:r>
      <w:r w:rsidRPr="00EC082A">
        <w:t>cover</w:t>
      </w:r>
      <w:r w:rsidRPr="00EC082A">
        <w:rPr>
          <w:spacing w:val="-15"/>
        </w:rPr>
        <w:t xml:space="preserve"> </w:t>
      </w:r>
      <w:r w:rsidRPr="00EC082A">
        <w:t>to</w:t>
      </w:r>
      <w:r w:rsidRPr="00EC082A">
        <w:rPr>
          <w:spacing w:val="-15"/>
        </w:rPr>
        <w:t xml:space="preserve"> </w:t>
      </w:r>
      <w:r w:rsidRPr="00EC082A">
        <w:t>bare</w:t>
      </w:r>
      <w:r w:rsidRPr="00EC082A">
        <w:rPr>
          <w:spacing w:val="-15"/>
        </w:rPr>
        <w:t xml:space="preserve"> </w:t>
      </w:r>
      <w:r w:rsidRPr="00EC082A">
        <w:t>or</w:t>
      </w:r>
      <w:r w:rsidRPr="00EC082A">
        <w:rPr>
          <w:spacing w:val="-15"/>
        </w:rPr>
        <w:t xml:space="preserve"> </w:t>
      </w:r>
      <w:r w:rsidRPr="00EC082A">
        <w:t>impervious</w:t>
      </w:r>
      <w:r w:rsidRPr="00EC082A">
        <w:rPr>
          <w:spacing w:val="-15"/>
        </w:rPr>
        <w:t xml:space="preserve"> </w:t>
      </w:r>
      <w:r w:rsidRPr="00EC082A">
        <w:t>surface</w:t>
      </w:r>
      <w:r w:rsidRPr="00EC082A">
        <w:rPr>
          <w:spacing w:val="-15"/>
        </w:rPr>
        <w:t xml:space="preserve"> </w:t>
      </w:r>
      <w:r w:rsidRPr="00EC082A">
        <w:t>at</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site</w:t>
      </w:r>
      <w:r w:rsidRPr="00EC082A">
        <w:rPr>
          <w:spacing w:val="-15"/>
        </w:rPr>
        <w:t xml:space="preserve"> </w:t>
      </w:r>
      <w:r w:rsidRPr="00EC082A">
        <w:t xml:space="preserve">will </w:t>
      </w:r>
      <w:r w:rsidRPr="00EC082A">
        <w:rPr>
          <w:spacing w:val="-4"/>
        </w:rPr>
        <w:t>change the</w:t>
      </w:r>
      <w:r w:rsidRPr="00EC082A">
        <w:rPr>
          <w:spacing w:val="-9"/>
        </w:rPr>
        <w:t xml:space="preserve"> </w:t>
      </w:r>
      <w:r w:rsidRPr="00EC082A">
        <w:rPr>
          <w:spacing w:val="-4"/>
        </w:rPr>
        <w:t>soil</w:t>
      </w:r>
      <w:r w:rsidRPr="00EC082A">
        <w:rPr>
          <w:spacing w:val="-5"/>
        </w:rPr>
        <w:t xml:space="preserve"> </w:t>
      </w:r>
      <w:r w:rsidRPr="00EC082A">
        <w:rPr>
          <w:spacing w:val="-4"/>
        </w:rPr>
        <w:t>surface characteristics. This will</w:t>
      </w:r>
      <w:r w:rsidRPr="00EC082A">
        <w:rPr>
          <w:spacing w:val="-5"/>
        </w:rPr>
        <w:t xml:space="preserve"> </w:t>
      </w:r>
      <w:r w:rsidRPr="00EC082A">
        <w:rPr>
          <w:spacing w:val="-4"/>
        </w:rPr>
        <w:t>result</w:t>
      </w:r>
      <w:r w:rsidRPr="00EC082A">
        <w:rPr>
          <w:spacing w:val="-5"/>
        </w:rPr>
        <w:t xml:space="preserve"> </w:t>
      </w:r>
      <w:r w:rsidRPr="00EC082A">
        <w:rPr>
          <w:spacing w:val="-4"/>
        </w:rPr>
        <w:t>into reduced infiltration</w:t>
      </w:r>
      <w:r w:rsidRPr="00EC082A">
        <w:rPr>
          <w:spacing w:val="-5"/>
        </w:rPr>
        <w:t xml:space="preserve"> </w:t>
      </w:r>
      <w:r w:rsidRPr="00EC082A">
        <w:rPr>
          <w:spacing w:val="-4"/>
        </w:rPr>
        <w:t>and</w:t>
      </w:r>
      <w:r w:rsidRPr="00EC082A">
        <w:rPr>
          <w:spacing w:val="-6"/>
        </w:rPr>
        <w:t xml:space="preserve"> </w:t>
      </w:r>
      <w:r w:rsidRPr="00EC082A">
        <w:rPr>
          <w:spacing w:val="-4"/>
        </w:rPr>
        <w:t>attenuated</w:t>
      </w:r>
      <w:r w:rsidRPr="00EC082A">
        <w:rPr>
          <w:spacing w:val="-5"/>
        </w:rPr>
        <w:t xml:space="preserve"> </w:t>
      </w:r>
      <w:r w:rsidRPr="00EC082A">
        <w:rPr>
          <w:spacing w:val="-4"/>
        </w:rPr>
        <w:t xml:space="preserve">surface </w:t>
      </w:r>
      <w:r w:rsidRPr="00EC082A">
        <w:t>runoff. The appreciably high gradients of the Project site might also exacerbate the problem of flooding. Verbal interviews with</w:t>
      </w:r>
      <w:r w:rsidRPr="00EC082A">
        <w:rPr>
          <w:spacing w:val="-1"/>
        </w:rPr>
        <w:t xml:space="preserve"> </w:t>
      </w:r>
      <w:r w:rsidRPr="00EC082A">
        <w:t>the</w:t>
      </w:r>
      <w:r w:rsidRPr="00EC082A">
        <w:rPr>
          <w:spacing w:val="-2"/>
        </w:rPr>
        <w:t xml:space="preserve"> </w:t>
      </w:r>
      <w:r w:rsidRPr="00EC082A">
        <w:t>local</w:t>
      </w:r>
      <w:r w:rsidRPr="00EC082A">
        <w:rPr>
          <w:spacing w:val="-1"/>
        </w:rPr>
        <w:t xml:space="preserve"> </w:t>
      </w:r>
      <w:r w:rsidRPr="00EC082A">
        <w:t>people</w:t>
      </w:r>
      <w:r w:rsidRPr="00EC082A">
        <w:rPr>
          <w:spacing w:val="-1"/>
        </w:rPr>
        <w:t xml:space="preserve"> </w:t>
      </w:r>
      <w:r w:rsidRPr="00EC082A">
        <w:t>during</w:t>
      </w:r>
      <w:r w:rsidRPr="00EC082A">
        <w:rPr>
          <w:spacing w:val="-1"/>
        </w:rPr>
        <w:t xml:space="preserve"> </w:t>
      </w:r>
      <w:r w:rsidRPr="00EC082A">
        <w:t>field</w:t>
      </w:r>
      <w:r w:rsidRPr="00EC082A">
        <w:rPr>
          <w:spacing w:val="-1"/>
        </w:rPr>
        <w:t xml:space="preserve"> </w:t>
      </w:r>
      <w:r w:rsidRPr="00EC082A">
        <w:t>investigative studies</w:t>
      </w:r>
      <w:r w:rsidRPr="00EC082A">
        <w:rPr>
          <w:spacing w:val="-1"/>
        </w:rPr>
        <w:t xml:space="preserve"> </w:t>
      </w:r>
      <w:r w:rsidRPr="00EC082A">
        <w:t>confirmed the occurrence of floods on Mwambashi stream, especially</w:t>
      </w:r>
      <w:r w:rsidRPr="00EC082A">
        <w:rPr>
          <w:spacing w:val="-3"/>
        </w:rPr>
        <w:t xml:space="preserve"> </w:t>
      </w:r>
      <w:r w:rsidRPr="00EC082A">
        <w:t xml:space="preserve">during extreme rainfall events. Events of </w:t>
      </w:r>
      <w:r w:rsidRPr="00EC082A">
        <w:rPr>
          <w:spacing w:val="-2"/>
        </w:rPr>
        <w:t>overtopping</w:t>
      </w:r>
      <w:r w:rsidRPr="00EC082A">
        <w:rPr>
          <w:spacing w:val="-13"/>
        </w:rPr>
        <w:t xml:space="preserve"> </w:t>
      </w:r>
      <w:r w:rsidRPr="00EC082A">
        <w:rPr>
          <w:spacing w:val="-2"/>
        </w:rPr>
        <w:t>of</w:t>
      </w:r>
      <w:r w:rsidRPr="00EC082A">
        <w:rPr>
          <w:spacing w:val="-11"/>
        </w:rPr>
        <w:t xml:space="preserve"> </w:t>
      </w:r>
      <w:r w:rsidRPr="00EC082A">
        <w:rPr>
          <w:spacing w:val="-2"/>
        </w:rPr>
        <w:t>the</w:t>
      </w:r>
      <w:r w:rsidRPr="00EC082A">
        <w:rPr>
          <w:spacing w:val="-9"/>
        </w:rPr>
        <w:t xml:space="preserve"> </w:t>
      </w:r>
      <w:r w:rsidRPr="00EC082A">
        <w:rPr>
          <w:spacing w:val="-2"/>
        </w:rPr>
        <w:t>bridge</w:t>
      </w:r>
      <w:r w:rsidRPr="00EC082A">
        <w:rPr>
          <w:spacing w:val="-6"/>
        </w:rPr>
        <w:t xml:space="preserve"> </w:t>
      </w:r>
      <w:r w:rsidRPr="00EC082A">
        <w:rPr>
          <w:spacing w:val="-2"/>
        </w:rPr>
        <w:t>constructed</w:t>
      </w:r>
      <w:r w:rsidRPr="00EC082A">
        <w:rPr>
          <w:spacing w:val="-9"/>
        </w:rPr>
        <w:t xml:space="preserve"> </w:t>
      </w:r>
      <w:r w:rsidRPr="00EC082A">
        <w:rPr>
          <w:spacing w:val="-2"/>
        </w:rPr>
        <w:t>on</w:t>
      </w:r>
      <w:r w:rsidRPr="00EC082A">
        <w:rPr>
          <w:spacing w:val="-9"/>
        </w:rPr>
        <w:t xml:space="preserve"> </w:t>
      </w:r>
      <w:r w:rsidRPr="00EC082A">
        <w:rPr>
          <w:spacing w:val="-2"/>
        </w:rPr>
        <w:t>Mwambashi</w:t>
      </w:r>
      <w:r w:rsidRPr="00EC082A">
        <w:rPr>
          <w:spacing w:val="-8"/>
        </w:rPr>
        <w:t xml:space="preserve"> </w:t>
      </w:r>
      <w:r w:rsidRPr="00EC082A">
        <w:rPr>
          <w:spacing w:val="-2"/>
        </w:rPr>
        <w:t>stream</w:t>
      </w:r>
      <w:r w:rsidRPr="00EC082A">
        <w:rPr>
          <w:spacing w:val="-9"/>
        </w:rPr>
        <w:t xml:space="preserve"> </w:t>
      </w:r>
      <w:r w:rsidRPr="00EC082A">
        <w:rPr>
          <w:spacing w:val="-2"/>
        </w:rPr>
        <w:t>along</w:t>
      </w:r>
      <w:r w:rsidRPr="00EC082A">
        <w:rPr>
          <w:spacing w:val="-9"/>
        </w:rPr>
        <w:t xml:space="preserve"> </w:t>
      </w:r>
      <w:r w:rsidRPr="00EC082A">
        <w:rPr>
          <w:spacing w:val="-2"/>
        </w:rPr>
        <w:t>the</w:t>
      </w:r>
      <w:r w:rsidRPr="00EC082A">
        <w:rPr>
          <w:spacing w:val="-9"/>
        </w:rPr>
        <w:t xml:space="preserve"> </w:t>
      </w:r>
      <w:r w:rsidRPr="00EC082A">
        <w:rPr>
          <w:spacing w:val="-2"/>
        </w:rPr>
        <w:t>wayleave</w:t>
      </w:r>
      <w:r w:rsidRPr="00EC082A">
        <w:rPr>
          <w:spacing w:val="-7"/>
        </w:rPr>
        <w:t xml:space="preserve"> </w:t>
      </w:r>
      <w:r w:rsidRPr="00EC082A">
        <w:rPr>
          <w:spacing w:val="-2"/>
        </w:rPr>
        <w:t>service</w:t>
      </w:r>
      <w:r w:rsidRPr="00EC082A">
        <w:rPr>
          <w:spacing w:val="-8"/>
        </w:rPr>
        <w:t xml:space="preserve"> </w:t>
      </w:r>
      <w:r w:rsidRPr="00EC082A">
        <w:rPr>
          <w:spacing w:val="-2"/>
        </w:rPr>
        <w:t>route</w:t>
      </w:r>
      <w:r w:rsidRPr="00EC082A">
        <w:rPr>
          <w:spacing w:val="-7"/>
        </w:rPr>
        <w:t xml:space="preserve"> </w:t>
      </w:r>
      <w:r w:rsidRPr="00EC082A">
        <w:rPr>
          <w:spacing w:val="-2"/>
        </w:rPr>
        <w:t xml:space="preserve">were </w:t>
      </w:r>
      <w:r w:rsidRPr="00EC082A">
        <w:t>confirmed during the EIA field studies.</w:t>
      </w:r>
    </w:p>
    <w:p w14:paraId="51696BCD" w14:textId="77777777" w:rsidR="004A6D04" w:rsidRPr="0057684B" w:rsidRDefault="00E24CE6" w:rsidP="0057684B">
      <w:pPr>
        <w:rPr>
          <w:b/>
          <w:bCs/>
        </w:rPr>
      </w:pPr>
      <w:r w:rsidRPr="0057684B">
        <w:rPr>
          <w:b/>
          <w:bCs/>
        </w:rPr>
        <w:t>Impact Assessment</w:t>
      </w:r>
    </w:p>
    <w:p w14:paraId="54597701" w14:textId="77777777" w:rsidR="004A6D04" w:rsidRPr="00EC082A" w:rsidRDefault="00E24CE6" w:rsidP="0057684B">
      <w:pPr>
        <w:pStyle w:val="Corpsdetexte"/>
        <w:spacing w:before="187" w:line="264" w:lineRule="auto"/>
        <w:ind w:right="381"/>
        <w:rPr>
          <w:b/>
        </w:rPr>
      </w:pPr>
      <w:r w:rsidRPr="00EC082A">
        <w:t>Flooding</w:t>
      </w:r>
      <w:r w:rsidRPr="00EC082A">
        <w:rPr>
          <w:spacing w:val="-9"/>
        </w:rPr>
        <w:t xml:space="preserve"> </w:t>
      </w:r>
      <w:r w:rsidRPr="00EC082A">
        <w:t>is</w:t>
      </w:r>
      <w:r w:rsidRPr="00EC082A">
        <w:rPr>
          <w:spacing w:val="-6"/>
        </w:rPr>
        <w:t xml:space="preserve"> </w:t>
      </w:r>
      <w:r w:rsidRPr="00EC082A">
        <w:t>likely</w:t>
      </w:r>
      <w:r w:rsidRPr="00EC082A">
        <w:rPr>
          <w:spacing w:val="-13"/>
        </w:rPr>
        <w:t xml:space="preserve"> </w:t>
      </w:r>
      <w:r w:rsidRPr="00EC082A">
        <w:t>to</w:t>
      </w:r>
      <w:r w:rsidRPr="00EC082A">
        <w:rPr>
          <w:spacing w:val="-6"/>
        </w:rPr>
        <w:t xml:space="preserve"> </w:t>
      </w:r>
      <w:r w:rsidRPr="00EC082A">
        <w:t>occur</w:t>
      </w:r>
      <w:r w:rsidRPr="00EC082A">
        <w:rPr>
          <w:spacing w:val="-9"/>
        </w:rPr>
        <w:t xml:space="preserve"> </w:t>
      </w:r>
      <w:r w:rsidRPr="00EC082A">
        <w:t>during</w:t>
      </w:r>
      <w:r w:rsidRPr="00EC082A">
        <w:rPr>
          <w:spacing w:val="-11"/>
        </w:rPr>
        <w:t xml:space="preserve"> </w:t>
      </w:r>
      <w:r w:rsidRPr="00EC082A">
        <w:t>the</w:t>
      </w:r>
      <w:r w:rsidRPr="00EC082A">
        <w:rPr>
          <w:spacing w:val="-7"/>
        </w:rPr>
        <w:t xml:space="preserve"> </w:t>
      </w:r>
      <w:r w:rsidRPr="00EC082A">
        <w:t>operation</w:t>
      </w:r>
      <w:r w:rsidRPr="00EC082A">
        <w:rPr>
          <w:spacing w:val="-5"/>
        </w:rPr>
        <w:t xml:space="preserve"> </w:t>
      </w:r>
      <w:r w:rsidRPr="00EC082A">
        <w:t>phase</w:t>
      </w:r>
      <w:r w:rsidRPr="00EC082A">
        <w:rPr>
          <w:spacing w:val="-9"/>
        </w:rPr>
        <w:t xml:space="preserve"> </w:t>
      </w:r>
      <w:r w:rsidRPr="00EC082A">
        <w:t>in</w:t>
      </w:r>
      <w:r w:rsidRPr="00EC082A">
        <w:rPr>
          <w:spacing w:val="-9"/>
        </w:rPr>
        <w:t xml:space="preserve"> </w:t>
      </w:r>
      <w:r w:rsidRPr="00EC082A">
        <w:t>the</w:t>
      </w:r>
      <w:r w:rsidRPr="00EC082A">
        <w:rPr>
          <w:spacing w:val="-9"/>
        </w:rPr>
        <w:t xml:space="preserve"> </w:t>
      </w:r>
      <w:r w:rsidRPr="00EC082A">
        <w:t>long</w:t>
      </w:r>
      <w:r w:rsidRPr="00EC082A">
        <w:rPr>
          <w:spacing w:val="-11"/>
        </w:rPr>
        <w:t xml:space="preserve"> </w:t>
      </w:r>
      <w:r w:rsidRPr="00EC082A">
        <w:t>term</w:t>
      </w:r>
      <w:r w:rsidRPr="00EC082A">
        <w:rPr>
          <w:spacing w:val="-8"/>
        </w:rPr>
        <w:t xml:space="preserve"> </w:t>
      </w:r>
      <w:r w:rsidRPr="00EC082A">
        <w:t>and</w:t>
      </w:r>
      <w:r w:rsidRPr="00EC082A">
        <w:rPr>
          <w:spacing w:val="-6"/>
        </w:rPr>
        <w:t xml:space="preserve"> </w:t>
      </w:r>
      <w:r w:rsidRPr="00EC082A">
        <w:t>also</w:t>
      </w:r>
      <w:r w:rsidRPr="00EC082A">
        <w:rPr>
          <w:spacing w:val="-8"/>
        </w:rPr>
        <w:t xml:space="preserve"> </w:t>
      </w:r>
      <w:r w:rsidRPr="00EC082A">
        <w:t>presents</w:t>
      </w:r>
      <w:r w:rsidRPr="00EC082A">
        <w:rPr>
          <w:spacing w:val="-5"/>
        </w:rPr>
        <w:t xml:space="preserve"> </w:t>
      </w:r>
      <w:r w:rsidRPr="00EC082A">
        <w:t>a</w:t>
      </w:r>
      <w:r w:rsidRPr="00EC082A">
        <w:rPr>
          <w:spacing w:val="-7"/>
        </w:rPr>
        <w:t xml:space="preserve"> </w:t>
      </w:r>
      <w:r w:rsidRPr="00EC082A">
        <w:t>threat</w:t>
      </w:r>
      <w:r w:rsidRPr="00EC082A">
        <w:rPr>
          <w:spacing w:val="-5"/>
        </w:rPr>
        <w:t xml:space="preserve"> </w:t>
      </w:r>
      <w:r w:rsidRPr="00EC082A">
        <w:t>to electrical</w:t>
      </w:r>
      <w:r w:rsidRPr="00EC082A">
        <w:rPr>
          <w:spacing w:val="-7"/>
        </w:rPr>
        <w:t xml:space="preserve"> </w:t>
      </w:r>
      <w:r w:rsidRPr="00EC082A">
        <w:t>equipment</w:t>
      </w:r>
      <w:r w:rsidRPr="00EC082A">
        <w:rPr>
          <w:spacing w:val="-7"/>
        </w:rPr>
        <w:t xml:space="preserve"> </w:t>
      </w:r>
      <w:r w:rsidRPr="00EC082A">
        <w:t>mounted</w:t>
      </w:r>
      <w:r w:rsidRPr="00EC082A">
        <w:rPr>
          <w:spacing w:val="-8"/>
        </w:rPr>
        <w:t xml:space="preserve"> </w:t>
      </w:r>
      <w:r w:rsidRPr="00EC082A">
        <w:t>close</w:t>
      </w:r>
      <w:r w:rsidRPr="00EC082A">
        <w:rPr>
          <w:spacing w:val="-8"/>
        </w:rPr>
        <w:t xml:space="preserve"> </w:t>
      </w:r>
      <w:r w:rsidRPr="00EC082A">
        <w:t>to</w:t>
      </w:r>
      <w:r w:rsidRPr="00EC082A">
        <w:rPr>
          <w:spacing w:val="-8"/>
        </w:rPr>
        <w:t xml:space="preserve"> </w:t>
      </w:r>
      <w:r w:rsidRPr="00EC082A">
        <w:t>the</w:t>
      </w:r>
      <w:r w:rsidRPr="00EC082A">
        <w:rPr>
          <w:spacing w:val="-9"/>
        </w:rPr>
        <w:t xml:space="preserve"> </w:t>
      </w:r>
      <w:r w:rsidRPr="00EC082A">
        <w:t>ground.</w:t>
      </w:r>
      <w:r w:rsidRPr="00EC082A">
        <w:rPr>
          <w:spacing w:val="-5"/>
        </w:rPr>
        <w:t xml:space="preserve"> </w:t>
      </w:r>
      <w:r w:rsidRPr="00EC082A">
        <w:t>However,</w:t>
      </w:r>
      <w:r w:rsidRPr="00EC082A">
        <w:rPr>
          <w:spacing w:val="-9"/>
        </w:rPr>
        <w:t xml:space="preserve"> </w:t>
      </w:r>
      <w:r w:rsidRPr="00EC082A">
        <w:t>considering</w:t>
      </w:r>
      <w:r w:rsidRPr="00EC082A">
        <w:rPr>
          <w:spacing w:val="-9"/>
        </w:rPr>
        <w:t xml:space="preserve"> </w:t>
      </w:r>
      <w:r w:rsidRPr="00EC082A">
        <w:t>the</w:t>
      </w:r>
      <w:r w:rsidRPr="00EC082A">
        <w:rPr>
          <w:spacing w:val="-11"/>
        </w:rPr>
        <w:t xml:space="preserve"> </w:t>
      </w:r>
      <w:r w:rsidRPr="00EC082A">
        <w:t>footprint</w:t>
      </w:r>
      <w:r w:rsidRPr="00EC082A">
        <w:rPr>
          <w:spacing w:val="-10"/>
        </w:rPr>
        <w:t xml:space="preserve"> </w:t>
      </w:r>
      <w:r w:rsidRPr="00EC082A">
        <w:t>of</w:t>
      </w:r>
      <w:r w:rsidRPr="00EC082A">
        <w:rPr>
          <w:spacing w:val="-9"/>
        </w:rPr>
        <w:t xml:space="preserve"> </w:t>
      </w:r>
      <w:r w:rsidRPr="00EC082A">
        <w:t>the</w:t>
      </w:r>
      <w:r w:rsidRPr="00EC082A">
        <w:rPr>
          <w:spacing w:val="-8"/>
        </w:rPr>
        <w:t xml:space="preserve"> </w:t>
      </w:r>
      <w:r w:rsidRPr="00EC082A">
        <w:t xml:space="preserve">Solar </w:t>
      </w:r>
      <w:r w:rsidRPr="00EC082A">
        <w:rPr>
          <w:spacing w:val="-4"/>
        </w:rPr>
        <w:t>PV</w:t>
      </w:r>
      <w:r w:rsidRPr="00EC082A">
        <w:rPr>
          <w:spacing w:val="-8"/>
        </w:rPr>
        <w:t xml:space="preserve"> </w:t>
      </w:r>
      <w:r w:rsidRPr="00EC082A">
        <w:rPr>
          <w:spacing w:val="-4"/>
        </w:rPr>
        <w:t>Park</w:t>
      </w:r>
      <w:r w:rsidRPr="00EC082A">
        <w:rPr>
          <w:spacing w:val="-5"/>
        </w:rPr>
        <w:t xml:space="preserve"> </w:t>
      </w:r>
      <w:r w:rsidRPr="00EC082A">
        <w:rPr>
          <w:spacing w:val="-4"/>
        </w:rPr>
        <w:t>and</w:t>
      </w:r>
      <w:r w:rsidRPr="00EC082A">
        <w:rPr>
          <w:spacing w:val="-7"/>
        </w:rPr>
        <w:t xml:space="preserve"> </w:t>
      </w:r>
      <w:r w:rsidRPr="00EC082A">
        <w:rPr>
          <w:spacing w:val="-4"/>
        </w:rPr>
        <w:t>the</w:t>
      </w:r>
      <w:r w:rsidRPr="00EC082A">
        <w:rPr>
          <w:spacing w:val="-6"/>
        </w:rPr>
        <w:t xml:space="preserve"> </w:t>
      </w:r>
      <w:r w:rsidRPr="00EC082A">
        <w:rPr>
          <w:spacing w:val="-4"/>
        </w:rPr>
        <w:t>fact</w:t>
      </w:r>
      <w:r w:rsidRPr="00EC082A">
        <w:rPr>
          <w:spacing w:val="-6"/>
        </w:rPr>
        <w:t xml:space="preserve"> </w:t>
      </w:r>
      <w:r w:rsidRPr="00EC082A">
        <w:rPr>
          <w:spacing w:val="-4"/>
        </w:rPr>
        <w:t>that</w:t>
      </w:r>
      <w:r w:rsidRPr="00EC082A">
        <w:rPr>
          <w:spacing w:val="-7"/>
        </w:rPr>
        <w:t xml:space="preserve"> </w:t>
      </w:r>
      <w:r w:rsidRPr="00EC082A">
        <w:rPr>
          <w:spacing w:val="-4"/>
        </w:rPr>
        <w:t>grasses and</w:t>
      </w:r>
      <w:r w:rsidRPr="00EC082A">
        <w:rPr>
          <w:spacing w:val="-5"/>
        </w:rPr>
        <w:t xml:space="preserve"> </w:t>
      </w:r>
      <w:r w:rsidRPr="00EC082A">
        <w:rPr>
          <w:spacing w:val="-4"/>
        </w:rPr>
        <w:t>perennials will</w:t>
      </w:r>
      <w:r w:rsidRPr="00EC082A">
        <w:rPr>
          <w:spacing w:val="-9"/>
        </w:rPr>
        <w:t xml:space="preserve"> </w:t>
      </w:r>
      <w:r w:rsidRPr="00EC082A">
        <w:rPr>
          <w:spacing w:val="-4"/>
        </w:rPr>
        <w:t>be allowed</w:t>
      </w:r>
      <w:r w:rsidRPr="00EC082A">
        <w:rPr>
          <w:spacing w:val="-5"/>
        </w:rPr>
        <w:t xml:space="preserve"> </w:t>
      </w:r>
      <w:r w:rsidRPr="00EC082A">
        <w:rPr>
          <w:spacing w:val="-4"/>
        </w:rPr>
        <w:t>to</w:t>
      </w:r>
      <w:r w:rsidRPr="00EC082A">
        <w:rPr>
          <w:spacing w:val="-7"/>
        </w:rPr>
        <w:t xml:space="preserve"> </w:t>
      </w:r>
      <w:r w:rsidRPr="00EC082A">
        <w:rPr>
          <w:spacing w:val="-4"/>
        </w:rPr>
        <w:t>regrow, the</w:t>
      </w:r>
      <w:r w:rsidRPr="00EC082A">
        <w:rPr>
          <w:spacing w:val="-10"/>
        </w:rPr>
        <w:t xml:space="preserve"> </w:t>
      </w:r>
      <w:r w:rsidRPr="00EC082A">
        <w:rPr>
          <w:spacing w:val="-4"/>
        </w:rPr>
        <w:t>intensity</w:t>
      </w:r>
      <w:r w:rsidRPr="00EC082A">
        <w:rPr>
          <w:spacing w:val="-9"/>
        </w:rPr>
        <w:t xml:space="preserve"> </w:t>
      </w:r>
      <w:r w:rsidRPr="00EC082A">
        <w:rPr>
          <w:spacing w:val="-4"/>
        </w:rPr>
        <w:t>of</w:t>
      </w:r>
      <w:r w:rsidRPr="00EC082A">
        <w:rPr>
          <w:spacing w:val="-8"/>
        </w:rPr>
        <w:t xml:space="preserve"> </w:t>
      </w:r>
      <w:r w:rsidRPr="00EC082A">
        <w:rPr>
          <w:spacing w:val="-4"/>
        </w:rPr>
        <w:t>the</w:t>
      </w:r>
      <w:r w:rsidRPr="00EC082A">
        <w:rPr>
          <w:spacing w:val="-8"/>
        </w:rPr>
        <w:t xml:space="preserve"> </w:t>
      </w:r>
      <w:r w:rsidRPr="00EC082A">
        <w:rPr>
          <w:spacing w:val="-4"/>
        </w:rPr>
        <w:t xml:space="preserve">impact </w:t>
      </w:r>
      <w:r w:rsidRPr="00EC082A">
        <w:t xml:space="preserve">is expected to be </w:t>
      </w:r>
      <w:r w:rsidRPr="00EC082A">
        <w:rPr>
          <w:b/>
          <w:i/>
        </w:rPr>
        <w:t xml:space="preserve">medium </w:t>
      </w:r>
      <w:r w:rsidRPr="00EC082A">
        <w:t xml:space="preserve">to </w:t>
      </w:r>
      <w:r w:rsidRPr="00EC082A">
        <w:rPr>
          <w:b/>
          <w:i/>
        </w:rPr>
        <w:t>low</w:t>
      </w:r>
      <w:r w:rsidRPr="00EC082A">
        <w:rPr>
          <w:b/>
        </w:rPr>
        <w:t xml:space="preserve">. </w:t>
      </w:r>
      <w:r w:rsidRPr="00EC082A">
        <w:t xml:space="preserve">The impact is therefore assessed as having an overall </w:t>
      </w:r>
      <w:r w:rsidRPr="00EC082A">
        <w:rPr>
          <w:b/>
          <w:i/>
        </w:rPr>
        <w:t xml:space="preserve">low </w:t>
      </w:r>
      <w:r w:rsidRPr="00EC082A">
        <w:t xml:space="preserve">consequence. Given that the likelihood of this impact is </w:t>
      </w:r>
      <w:r w:rsidRPr="00EC082A">
        <w:rPr>
          <w:b/>
          <w:i/>
        </w:rPr>
        <w:t xml:space="preserve">definite </w:t>
      </w:r>
      <w:r w:rsidRPr="00EC082A">
        <w:t xml:space="preserve">the pre-mitigation impact significance is </w:t>
      </w:r>
      <w:r w:rsidRPr="00EC082A">
        <w:rPr>
          <w:b/>
          <w:i/>
        </w:rPr>
        <w:t>low</w:t>
      </w:r>
      <w:r w:rsidRPr="00EC082A">
        <w:rPr>
          <w:b/>
        </w:rPr>
        <w:t>.</w:t>
      </w:r>
    </w:p>
    <w:p w14:paraId="073751E9" w14:textId="77777777" w:rsidR="004A6D04" w:rsidRPr="00EC082A" w:rsidRDefault="00E24CE6">
      <w:pPr>
        <w:pStyle w:val="Titre3"/>
        <w:spacing w:before="107"/>
      </w:pPr>
      <w:bookmarkStart w:id="284" w:name="_Toc198363394"/>
      <w:r w:rsidRPr="00EC082A">
        <w:t>Recommendations</w:t>
      </w:r>
      <w:r w:rsidRPr="00EC082A">
        <w:rPr>
          <w:spacing w:val="-4"/>
        </w:rPr>
        <w:t xml:space="preserve"> </w:t>
      </w:r>
      <w:r w:rsidRPr="00EC082A">
        <w:t>and</w:t>
      </w:r>
      <w:r w:rsidRPr="00EC082A">
        <w:rPr>
          <w:spacing w:val="-5"/>
        </w:rPr>
        <w:t xml:space="preserve"> </w:t>
      </w:r>
      <w:r w:rsidRPr="00EC082A">
        <w:t>Mitigation</w:t>
      </w:r>
      <w:r w:rsidRPr="00EC082A">
        <w:rPr>
          <w:spacing w:val="-5"/>
        </w:rPr>
        <w:t xml:space="preserve"> </w:t>
      </w:r>
      <w:r w:rsidRPr="00EC082A">
        <w:rPr>
          <w:spacing w:val="-2"/>
        </w:rPr>
        <w:t>Measures</w:t>
      </w:r>
      <w:bookmarkEnd w:id="284"/>
    </w:p>
    <w:p w14:paraId="704E0460" w14:textId="77777777" w:rsidR="004A6D04" w:rsidRPr="00EC082A" w:rsidRDefault="00E24CE6" w:rsidP="003D29D5">
      <w:pPr>
        <w:pStyle w:val="Corpsdetexte"/>
        <w:spacing w:before="185"/>
        <w:jc w:val="left"/>
      </w:pPr>
      <w:r w:rsidRPr="00EC082A">
        <w:rPr>
          <w:spacing w:val="-4"/>
        </w:rPr>
        <w:t>The</w:t>
      </w:r>
      <w:r w:rsidRPr="00EC082A">
        <w:rPr>
          <w:spacing w:val="-8"/>
        </w:rPr>
        <w:t xml:space="preserve"> </w:t>
      </w:r>
      <w:r w:rsidRPr="00EC082A">
        <w:rPr>
          <w:spacing w:val="-4"/>
        </w:rPr>
        <w:t>following</w:t>
      </w:r>
      <w:r w:rsidRPr="00EC082A">
        <w:rPr>
          <w:spacing w:val="-11"/>
        </w:rPr>
        <w:t xml:space="preserve"> </w:t>
      </w:r>
      <w:r w:rsidRPr="00EC082A">
        <w:rPr>
          <w:spacing w:val="-4"/>
        </w:rPr>
        <w:t>mitigation</w:t>
      </w:r>
      <w:r w:rsidRPr="00EC082A">
        <w:rPr>
          <w:spacing w:val="-7"/>
        </w:rPr>
        <w:t xml:space="preserve"> </w:t>
      </w:r>
      <w:r w:rsidRPr="00EC082A">
        <w:rPr>
          <w:spacing w:val="-4"/>
        </w:rPr>
        <w:t>measures</w:t>
      </w:r>
      <w:r w:rsidRPr="00EC082A">
        <w:rPr>
          <w:spacing w:val="-8"/>
        </w:rPr>
        <w:t xml:space="preserve"> </w:t>
      </w:r>
      <w:r w:rsidRPr="00EC082A">
        <w:rPr>
          <w:spacing w:val="-4"/>
        </w:rPr>
        <w:t>will</w:t>
      </w:r>
      <w:r w:rsidRPr="00EC082A">
        <w:rPr>
          <w:spacing w:val="-9"/>
        </w:rPr>
        <w:t xml:space="preserve"> </w:t>
      </w:r>
      <w:r w:rsidRPr="00EC082A">
        <w:rPr>
          <w:spacing w:val="-4"/>
        </w:rPr>
        <w:t>help</w:t>
      </w:r>
      <w:r w:rsidRPr="00EC082A">
        <w:rPr>
          <w:spacing w:val="-8"/>
        </w:rPr>
        <w:t xml:space="preserve"> </w:t>
      </w:r>
      <w:r w:rsidRPr="00EC082A">
        <w:rPr>
          <w:spacing w:val="-4"/>
        </w:rPr>
        <w:t>to</w:t>
      </w:r>
      <w:r w:rsidRPr="00EC082A">
        <w:rPr>
          <w:spacing w:val="-10"/>
        </w:rPr>
        <w:t xml:space="preserve"> </w:t>
      </w:r>
      <w:r w:rsidRPr="00EC082A">
        <w:rPr>
          <w:spacing w:val="-4"/>
        </w:rPr>
        <w:t>negate</w:t>
      </w:r>
      <w:r w:rsidRPr="00EC082A">
        <w:rPr>
          <w:spacing w:val="-9"/>
        </w:rPr>
        <w:t xml:space="preserve"> </w:t>
      </w:r>
      <w:r w:rsidRPr="00EC082A">
        <w:rPr>
          <w:spacing w:val="-4"/>
        </w:rPr>
        <w:t>the</w:t>
      </w:r>
      <w:r w:rsidRPr="00EC082A">
        <w:rPr>
          <w:spacing w:val="-10"/>
        </w:rPr>
        <w:t xml:space="preserve"> </w:t>
      </w:r>
      <w:r w:rsidRPr="00EC082A">
        <w:rPr>
          <w:spacing w:val="-4"/>
        </w:rPr>
        <w:t>potential</w:t>
      </w:r>
      <w:r w:rsidRPr="00EC082A">
        <w:rPr>
          <w:spacing w:val="-7"/>
        </w:rPr>
        <w:t xml:space="preserve"> </w:t>
      </w:r>
      <w:r w:rsidRPr="00EC082A">
        <w:rPr>
          <w:spacing w:val="-4"/>
        </w:rPr>
        <w:t>risk</w:t>
      </w:r>
      <w:r w:rsidRPr="00EC082A">
        <w:rPr>
          <w:spacing w:val="-7"/>
        </w:rPr>
        <w:t xml:space="preserve"> </w:t>
      </w:r>
      <w:r w:rsidRPr="00EC082A">
        <w:rPr>
          <w:spacing w:val="-4"/>
        </w:rPr>
        <w:t>of</w:t>
      </w:r>
      <w:r w:rsidRPr="00EC082A">
        <w:rPr>
          <w:spacing w:val="-9"/>
        </w:rPr>
        <w:t xml:space="preserve"> </w:t>
      </w:r>
      <w:r w:rsidRPr="00EC082A">
        <w:rPr>
          <w:spacing w:val="-4"/>
        </w:rPr>
        <w:t>flooding</w:t>
      </w:r>
      <w:r w:rsidRPr="00EC082A">
        <w:rPr>
          <w:spacing w:val="-11"/>
        </w:rPr>
        <w:t xml:space="preserve"> </w:t>
      </w:r>
      <w:r w:rsidRPr="00EC082A">
        <w:rPr>
          <w:spacing w:val="-4"/>
        </w:rPr>
        <w:t>and</w:t>
      </w:r>
      <w:r w:rsidRPr="00EC082A">
        <w:rPr>
          <w:spacing w:val="-6"/>
        </w:rPr>
        <w:t xml:space="preserve"> </w:t>
      </w:r>
      <w:r w:rsidRPr="00EC082A">
        <w:rPr>
          <w:spacing w:val="-4"/>
        </w:rPr>
        <w:t>erosion;</w:t>
      </w:r>
    </w:p>
    <w:p w14:paraId="7C0AC192" w14:textId="77777777" w:rsidR="004A6D04" w:rsidRPr="003D29D5" w:rsidRDefault="00E24CE6" w:rsidP="00E8471B">
      <w:pPr>
        <w:pStyle w:val="Paragraphedeliste"/>
        <w:numPr>
          <w:ilvl w:val="0"/>
          <w:numId w:val="45"/>
        </w:numPr>
      </w:pPr>
      <w:r w:rsidRPr="003D29D5">
        <w:t>Restricting vegetation clearance and excavations activities within the footprint of the project site; and</w:t>
      </w:r>
    </w:p>
    <w:p w14:paraId="43B0F10E" w14:textId="77777777" w:rsidR="004A6D04" w:rsidRPr="003D29D5" w:rsidRDefault="00E24CE6" w:rsidP="00E8471B">
      <w:pPr>
        <w:pStyle w:val="Paragraphedeliste"/>
        <w:numPr>
          <w:ilvl w:val="0"/>
          <w:numId w:val="45"/>
        </w:numPr>
      </w:pPr>
      <w:r w:rsidRPr="003D29D5">
        <w:t>Construction of an effective drainage network and using other well engineering measures that slow /prevent runoff flow and reduce sediment loads movements.</w:t>
      </w:r>
    </w:p>
    <w:p w14:paraId="761C7907" w14:textId="77777777" w:rsidR="004A6D04" w:rsidRPr="003D29D5" w:rsidRDefault="00E24CE6" w:rsidP="00E8471B">
      <w:pPr>
        <w:pStyle w:val="Paragraphedeliste"/>
        <w:numPr>
          <w:ilvl w:val="0"/>
          <w:numId w:val="45"/>
        </w:numPr>
        <w:rPr>
          <w:szCs w:val="24"/>
        </w:rPr>
      </w:pPr>
      <w:r w:rsidRPr="003D29D5">
        <w:t>Grasses and perennials will be allowed to grow to reclaim the area under the trackers. This will therefore ensure that water is retained. In additional, natural grass will be maintained below the solar modules. Grass will be kept to a height of 0.5-1m which will help to reduce runoff</w:t>
      </w:r>
      <w:r w:rsidRPr="003D29D5">
        <w:rPr>
          <w:szCs w:val="24"/>
        </w:rPr>
        <w:t xml:space="preserve"> from the site and consequently decrease the risk of flush floods.</w:t>
      </w:r>
    </w:p>
    <w:p w14:paraId="3D5C04AB" w14:textId="56A49ABC" w:rsidR="004A6D04" w:rsidRPr="00EC082A" w:rsidRDefault="003D29D5" w:rsidP="003D29D5">
      <w:pPr>
        <w:pStyle w:val="Titre2"/>
        <w:rPr>
          <w:sz w:val="24"/>
        </w:rPr>
      </w:pPr>
      <w:bookmarkStart w:id="285" w:name="_bookmark101"/>
      <w:bookmarkStart w:id="286" w:name="_Toc198363395"/>
      <w:bookmarkEnd w:id="285"/>
      <w:r>
        <w:t xml:space="preserve">Negative </w:t>
      </w:r>
      <w:r w:rsidR="00E24CE6" w:rsidRPr="003D29D5">
        <w:t>Ecological</w:t>
      </w:r>
      <w:r w:rsidR="00E24CE6" w:rsidRPr="00EC082A">
        <w:rPr>
          <w:spacing w:val="10"/>
          <w:sz w:val="24"/>
        </w:rPr>
        <w:t xml:space="preserve"> </w:t>
      </w:r>
      <w:r w:rsidR="00E24CE6" w:rsidRPr="00EC082A">
        <w:rPr>
          <w:spacing w:val="-2"/>
          <w:sz w:val="24"/>
        </w:rPr>
        <w:t>Impacts</w:t>
      </w:r>
      <w:bookmarkEnd w:id="286"/>
    </w:p>
    <w:p w14:paraId="0E2BE92B" w14:textId="77777777" w:rsidR="004A6D04" w:rsidRPr="00EC082A" w:rsidRDefault="00E24CE6" w:rsidP="003D29D5">
      <w:pPr>
        <w:pStyle w:val="Titre3"/>
      </w:pPr>
      <w:bookmarkStart w:id="287" w:name="_Toc198363396"/>
      <w:r w:rsidRPr="00EC082A">
        <w:t xml:space="preserve">Terrestrial </w:t>
      </w:r>
      <w:r w:rsidRPr="00EC082A">
        <w:rPr>
          <w:spacing w:val="-2"/>
        </w:rPr>
        <w:t>Ecology</w:t>
      </w:r>
      <w:bookmarkEnd w:id="287"/>
    </w:p>
    <w:p w14:paraId="459CD051" w14:textId="77777777" w:rsidR="004A6D04" w:rsidRPr="003D29D5" w:rsidRDefault="00E24CE6" w:rsidP="003D29D5">
      <w:pPr>
        <w:spacing w:after="240"/>
        <w:rPr>
          <w:b/>
          <w:bCs/>
        </w:rPr>
      </w:pPr>
      <w:r w:rsidRPr="003D29D5">
        <w:rPr>
          <w:b/>
          <w:bCs/>
        </w:rPr>
        <w:t>Background</w:t>
      </w:r>
      <w:r w:rsidRPr="003D29D5">
        <w:rPr>
          <w:b/>
          <w:bCs/>
          <w:spacing w:val="-9"/>
        </w:rPr>
        <w:t xml:space="preserve"> </w:t>
      </w:r>
      <w:r w:rsidRPr="003D29D5">
        <w:rPr>
          <w:b/>
          <w:bCs/>
        </w:rPr>
        <w:t>and</w:t>
      </w:r>
      <w:r w:rsidRPr="003D29D5">
        <w:rPr>
          <w:b/>
          <w:bCs/>
          <w:spacing w:val="-8"/>
        </w:rPr>
        <w:t xml:space="preserve"> </w:t>
      </w:r>
      <w:r w:rsidRPr="003D29D5">
        <w:rPr>
          <w:b/>
          <w:bCs/>
        </w:rPr>
        <w:t>Baseline</w:t>
      </w:r>
      <w:r w:rsidRPr="003D29D5">
        <w:rPr>
          <w:b/>
          <w:bCs/>
          <w:spacing w:val="-7"/>
        </w:rPr>
        <w:t xml:space="preserve"> </w:t>
      </w:r>
      <w:r w:rsidRPr="003D29D5">
        <w:rPr>
          <w:b/>
          <w:bCs/>
          <w:spacing w:val="-2"/>
        </w:rPr>
        <w:t>Conditions</w:t>
      </w:r>
    </w:p>
    <w:p w14:paraId="2BF08805" w14:textId="77777777" w:rsidR="004A6D04" w:rsidRPr="00EC082A" w:rsidRDefault="00E24CE6" w:rsidP="003D29D5">
      <w:pPr>
        <w:pStyle w:val="Corpsdetexte"/>
        <w:spacing w:before="27" w:line="271" w:lineRule="auto"/>
        <w:ind w:right="379"/>
      </w:pPr>
      <w:r w:rsidRPr="00EC082A">
        <w:rPr>
          <w:spacing w:val="-2"/>
        </w:rPr>
        <w:t>The</w:t>
      </w:r>
      <w:r w:rsidRPr="00EC082A">
        <w:rPr>
          <w:spacing w:val="-6"/>
        </w:rPr>
        <w:t xml:space="preserve"> </w:t>
      </w:r>
      <w:r w:rsidRPr="00EC082A">
        <w:rPr>
          <w:spacing w:val="-2"/>
        </w:rPr>
        <w:t>Project</w:t>
      </w:r>
      <w:r w:rsidRPr="00EC082A">
        <w:rPr>
          <w:spacing w:val="-8"/>
        </w:rPr>
        <w:t xml:space="preserve"> </w:t>
      </w:r>
      <w:r w:rsidRPr="00EC082A">
        <w:rPr>
          <w:spacing w:val="-2"/>
        </w:rPr>
        <w:t>site</w:t>
      </w:r>
      <w:r w:rsidRPr="00EC082A">
        <w:rPr>
          <w:spacing w:val="-6"/>
        </w:rPr>
        <w:t xml:space="preserve"> </w:t>
      </w:r>
      <w:r w:rsidRPr="00EC082A">
        <w:rPr>
          <w:spacing w:val="-2"/>
        </w:rPr>
        <w:t>comprises</w:t>
      </w:r>
      <w:r w:rsidRPr="00EC082A">
        <w:rPr>
          <w:spacing w:val="-4"/>
        </w:rPr>
        <w:t xml:space="preserve"> </w:t>
      </w:r>
      <w:r w:rsidRPr="00EC082A">
        <w:rPr>
          <w:spacing w:val="-2"/>
        </w:rPr>
        <w:t>of</w:t>
      </w:r>
      <w:r w:rsidRPr="00EC082A">
        <w:rPr>
          <w:spacing w:val="-11"/>
        </w:rPr>
        <w:t xml:space="preserve"> </w:t>
      </w:r>
      <w:r w:rsidRPr="00EC082A">
        <w:rPr>
          <w:spacing w:val="-2"/>
        </w:rPr>
        <w:t>Miombo</w:t>
      </w:r>
      <w:r w:rsidRPr="00EC082A">
        <w:rPr>
          <w:spacing w:val="-5"/>
        </w:rPr>
        <w:t xml:space="preserve"> </w:t>
      </w:r>
      <w:r w:rsidRPr="00EC082A">
        <w:rPr>
          <w:spacing w:val="-2"/>
        </w:rPr>
        <w:t>woodland</w:t>
      </w:r>
      <w:r w:rsidRPr="00EC082A">
        <w:rPr>
          <w:spacing w:val="-5"/>
        </w:rPr>
        <w:t xml:space="preserve"> </w:t>
      </w:r>
      <w:r w:rsidRPr="00EC082A">
        <w:rPr>
          <w:spacing w:val="-2"/>
        </w:rPr>
        <w:t>vegetation</w:t>
      </w:r>
      <w:r w:rsidRPr="00EC082A">
        <w:rPr>
          <w:spacing w:val="-5"/>
        </w:rPr>
        <w:t xml:space="preserve"> </w:t>
      </w:r>
      <w:r w:rsidRPr="00EC082A">
        <w:rPr>
          <w:spacing w:val="-2"/>
        </w:rPr>
        <w:t>in</w:t>
      </w:r>
      <w:r w:rsidRPr="00EC082A">
        <w:rPr>
          <w:spacing w:val="-5"/>
        </w:rPr>
        <w:t xml:space="preserve"> </w:t>
      </w:r>
      <w:r w:rsidRPr="00EC082A">
        <w:rPr>
          <w:spacing w:val="-2"/>
        </w:rPr>
        <w:t>various</w:t>
      </w:r>
      <w:r w:rsidRPr="00EC082A">
        <w:rPr>
          <w:spacing w:val="-4"/>
        </w:rPr>
        <w:t xml:space="preserve"> </w:t>
      </w:r>
      <w:r w:rsidRPr="00EC082A">
        <w:rPr>
          <w:spacing w:val="-2"/>
        </w:rPr>
        <w:t>states</w:t>
      </w:r>
      <w:r w:rsidRPr="00EC082A">
        <w:rPr>
          <w:spacing w:val="-7"/>
        </w:rPr>
        <w:t xml:space="preserve"> </w:t>
      </w:r>
      <w:r w:rsidRPr="00EC082A">
        <w:rPr>
          <w:spacing w:val="-2"/>
        </w:rPr>
        <w:t>of</w:t>
      </w:r>
      <w:r w:rsidRPr="00EC082A">
        <w:rPr>
          <w:spacing w:val="-8"/>
        </w:rPr>
        <w:t xml:space="preserve"> </w:t>
      </w:r>
      <w:r w:rsidRPr="00EC082A">
        <w:rPr>
          <w:spacing w:val="-2"/>
        </w:rPr>
        <w:t>disturbance</w:t>
      </w:r>
      <w:r w:rsidRPr="00EC082A">
        <w:rPr>
          <w:spacing w:val="-6"/>
        </w:rPr>
        <w:t xml:space="preserve"> </w:t>
      </w:r>
      <w:r w:rsidRPr="00EC082A">
        <w:rPr>
          <w:spacing w:val="-2"/>
        </w:rPr>
        <w:t>with</w:t>
      </w:r>
      <w:r w:rsidRPr="00EC082A">
        <w:rPr>
          <w:spacing w:val="-7"/>
        </w:rPr>
        <w:t xml:space="preserve"> </w:t>
      </w:r>
      <w:r w:rsidRPr="00EC082A">
        <w:rPr>
          <w:spacing w:val="-2"/>
        </w:rPr>
        <w:t xml:space="preserve">no </w:t>
      </w:r>
      <w:r w:rsidRPr="00EC082A">
        <w:t>notable</w:t>
      </w:r>
      <w:r w:rsidRPr="00EC082A">
        <w:rPr>
          <w:spacing w:val="-10"/>
        </w:rPr>
        <w:t xml:space="preserve"> </w:t>
      </w:r>
      <w:r w:rsidRPr="00EC082A">
        <w:t>intact</w:t>
      </w:r>
      <w:r w:rsidRPr="00EC082A">
        <w:rPr>
          <w:spacing w:val="-10"/>
        </w:rPr>
        <w:t xml:space="preserve"> </w:t>
      </w:r>
      <w:r w:rsidRPr="00EC082A">
        <w:t>vegetation</w:t>
      </w:r>
      <w:r w:rsidRPr="00EC082A">
        <w:rPr>
          <w:spacing w:val="-7"/>
        </w:rPr>
        <w:t xml:space="preserve"> </w:t>
      </w:r>
      <w:r w:rsidRPr="00EC082A">
        <w:t>at</w:t>
      </w:r>
      <w:r w:rsidRPr="00EC082A">
        <w:rPr>
          <w:spacing w:val="-8"/>
        </w:rPr>
        <w:t xml:space="preserve"> </w:t>
      </w:r>
      <w:r w:rsidRPr="00EC082A">
        <w:t>all.</w:t>
      </w:r>
      <w:r w:rsidRPr="00EC082A">
        <w:rPr>
          <w:spacing w:val="-11"/>
        </w:rPr>
        <w:t xml:space="preserve"> </w:t>
      </w:r>
      <w:r w:rsidRPr="00EC082A">
        <w:t>As</w:t>
      </w:r>
      <w:r w:rsidRPr="00EC082A">
        <w:rPr>
          <w:spacing w:val="-8"/>
        </w:rPr>
        <w:t xml:space="preserve"> </w:t>
      </w:r>
      <w:r w:rsidRPr="00EC082A">
        <w:t>such,</w:t>
      </w:r>
      <w:r w:rsidRPr="00EC082A">
        <w:rPr>
          <w:spacing w:val="-9"/>
        </w:rPr>
        <w:t xml:space="preserve"> </w:t>
      </w:r>
      <w:r w:rsidRPr="00EC082A">
        <w:t>the</w:t>
      </w:r>
      <w:r w:rsidRPr="00EC082A">
        <w:rPr>
          <w:spacing w:val="-6"/>
        </w:rPr>
        <w:t xml:space="preserve"> </w:t>
      </w:r>
      <w:r w:rsidRPr="00EC082A">
        <w:t>site</w:t>
      </w:r>
      <w:r w:rsidRPr="00EC082A">
        <w:rPr>
          <w:spacing w:val="-9"/>
        </w:rPr>
        <w:t xml:space="preserve"> </w:t>
      </w:r>
      <w:r w:rsidRPr="00EC082A">
        <w:t>supports</w:t>
      </w:r>
      <w:r w:rsidRPr="00EC082A">
        <w:rPr>
          <w:spacing w:val="-9"/>
        </w:rPr>
        <w:t xml:space="preserve"> </w:t>
      </w:r>
      <w:r w:rsidRPr="00EC082A">
        <w:t>only</w:t>
      </w:r>
      <w:r w:rsidRPr="00EC082A">
        <w:rPr>
          <w:spacing w:val="-14"/>
        </w:rPr>
        <w:t xml:space="preserve"> </w:t>
      </w:r>
      <w:r w:rsidRPr="00EC082A">
        <w:t>small</w:t>
      </w:r>
      <w:r w:rsidRPr="00EC082A">
        <w:rPr>
          <w:spacing w:val="-8"/>
        </w:rPr>
        <w:t xml:space="preserve"> </w:t>
      </w:r>
      <w:r w:rsidRPr="00EC082A">
        <w:t>mammals</w:t>
      </w:r>
      <w:r w:rsidRPr="00EC082A">
        <w:rPr>
          <w:spacing w:val="-8"/>
        </w:rPr>
        <w:t xml:space="preserve"> </w:t>
      </w:r>
      <w:r w:rsidRPr="00EC082A">
        <w:t>if</w:t>
      </w:r>
      <w:r w:rsidRPr="00EC082A">
        <w:rPr>
          <w:spacing w:val="-12"/>
        </w:rPr>
        <w:t xml:space="preserve"> </w:t>
      </w:r>
      <w:r w:rsidRPr="00EC082A">
        <w:t>any,</w:t>
      </w:r>
      <w:r w:rsidRPr="00EC082A">
        <w:rPr>
          <w:spacing w:val="-6"/>
        </w:rPr>
        <w:t xml:space="preserve"> </w:t>
      </w:r>
      <w:r w:rsidRPr="00EC082A">
        <w:t>which</w:t>
      </w:r>
      <w:r w:rsidRPr="00EC082A">
        <w:rPr>
          <w:spacing w:val="-8"/>
        </w:rPr>
        <w:t xml:space="preserve"> </w:t>
      </w:r>
      <w:r w:rsidRPr="00EC082A">
        <w:t xml:space="preserve">might include giant rodents and common mice and doves and other woodland bird species. No plant or </w:t>
      </w:r>
      <w:r w:rsidRPr="00EC082A">
        <w:rPr>
          <w:spacing w:val="-2"/>
        </w:rPr>
        <w:t>animal</w:t>
      </w:r>
      <w:r w:rsidRPr="00EC082A">
        <w:rPr>
          <w:spacing w:val="-10"/>
        </w:rPr>
        <w:t xml:space="preserve"> </w:t>
      </w:r>
      <w:r w:rsidRPr="00EC082A">
        <w:rPr>
          <w:spacing w:val="-2"/>
        </w:rPr>
        <w:t>species</w:t>
      </w:r>
      <w:r w:rsidRPr="00EC082A">
        <w:rPr>
          <w:spacing w:val="-7"/>
        </w:rPr>
        <w:t xml:space="preserve"> </w:t>
      </w:r>
      <w:r w:rsidRPr="00EC082A">
        <w:rPr>
          <w:spacing w:val="-2"/>
        </w:rPr>
        <w:t>of</w:t>
      </w:r>
      <w:r w:rsidRPr="00EC082A">
        <w:rPr>
          <w:spacing w:val="-8"/>
        </w:rPr>
        <w:t xml:space="preserve"> </w:t>
      </w:r>
      <w:r w:rsidRPr="00EC082A">
        <w:rPr>
          <w:spacing w:val="-2"/>
        </w:rPr>
        <w:t>conservation</w:t>
      </w:r>
      <w:r w:rsidRPr="00EC082A">
        <w:rPr>
          <w:spacing w:val="-9"/>
        </w:rPr>
        <w:t xml:space="preserve"> </w:t>
      </w:r>
      <w:r w:rsidRPr="00EC082A">
        <w:rPr>
          <w:spacing w:val="-2"/>
        </w:rPr>
        <w:t>concern</w:t>
      </w:r>
      <w:r w:rsidRPr="00EC082A">
        <w:rPr>
          <w:spacing w:val="-13"/>
        </w:rPr>
        <w:t xml:space="preserve"> </w:t>
      </w:r>
      <w:r w:rsidRPr="00EC082A">
        <w:rPr>
          <w:spacing w:val="-2"/>
        </w:rPr>
        <w:t>were</w:t>
      </w:r>
      <w:r w:rsidRPr="00EC082A">
        <w:rPr>
          <w:spacing w:val="-9"/>
        </w:rPr>
        <w:t xml:space="preserve"> </w:t>
      </w:r>
      <w:r w:rsidRPr="00EC082A">
        <w:rPr>
          <w:spacing w:val="-2"/>
        </w:rPr>
        <w:t>found</w:t>
      </w:r>
      <w:r w:rsidRPr="00EC082A">
        <w:rPr>
          <w:spacing w:val="-10"/>
        </w:rPr>
        <w:t xml:space="preserve"> </w:t>
      </w:r>
      <w:r w:rsidRPr="00EC082A">
        <w:rPr>
          <w:spacing w:val="-2"/>
        </w:rPr>
        <w:t>or</w:t>
      </w:r>
      <w:r w:rsidRPr="00EC082A">
        <w:rPr>
          <w:spacing w:val="-12"/>
        </w:rPr>
        <w:t xml:space="preserve"> </w:t>
      </w:r>
      <w:r w:rsidRPr="00EC082A">
        <w:rPr>
          <w:spacing w:val="-2"/>
        </w:rPr>
        <w:t>are</w:t>
      </w:r>
      <w:r w:rsidRPr="00EC082A">
        <w:rPr>
          <w:spacing w:val="-9"/>
        </w:rPr>
        <w:t xml:space="preserve"> </w:t>
      </w:r>
      <w:r w:rsidRPr="00EC082A">
        <w:rPr>
          <w:spacing w:val="-2"/>
        </w:rPr>
        <w:t>expected</w:t>
      </w:r>
      <w:r w:rsidRPr="00EC082A">
        <w:rPr>
          <w:spacing w:val="-10"/>
        </w:rPr>
        <w:t xml:space="preserve"> </w:t>
      </w:r>
      <w:r w:rsidRPr="00EC082A">
        <w:rPr>
          <w:spacing w:val="-2"/>
        </w:rPr>
        <w:t>to</w:t>
      </w:r>
      <w:r w:rsidRPr="00EC082A">
        <w:rPr>
          <w:spacing w:val="-9"/>
        </w:rPr>
        <w:t xml:space="preserve"> </w:t>
      </w:r>
      <w:r w:rsidRPr="00EC082A">
        <w:rPr>
          <w:spacing w:val="-2"/>
        </w:rPr>
        <w:t>occur.</w:t>
      </w:r>
      <w:r w:rsidRPr="00EC082A">
        <w:rPr>
          <w:spacing w:val="-11"/>
        </w:rPr>
        <w:t xml:space="preserve"> </w:t>
      </w:r>
      <w:r w:rsidRPr="00EC082A">
        <w:rPr>
          <w:spacing w:val="-2"/>
        </w:rPr>
        <w:t>Miombo</w:t>
      </w:r>
      <w:r w:rsidRPr="00EC082A">
        <w:rPr>
          <w:spacing w:val="-10"/>
        </w:rPr>
        <w:t xml:space="preserve"> </w:t>
      </w:r>
      <w:r w:rsidRPr="00EC082A">
        <w:rPr>
          <w:spacing w:val="-2"/>
        </w:rPr>
        <w:t>woodland</w:t>
      </w:r>
      <w:r w:rsidRPr="00EC082A">
        <w:rPr>
          <w:spacing w:val="-10"/>
        </w:rPr>
        <w:t xml:space="preserve"> </w:t>
      </w:r>
      <w:r w:rsidRPr="00EC082A">
        <w:rPr>
          <w:spacing w:val="-2"/>
        </w:rPr>
        <w:t>is</w:t>
      </w:r>
      <w:r w:rsidRPr="00EC082A">
        <w:rPr>
          <w:spacing w:val="-10"/>
        </w:rPr>
        <w:t xml:space="preserve"> </w:t>
      </w:r>
      <w:r w:rsidRPr="00EC082A">
        <w:rPr>
          <w:spacing w:val="-2"/>
        </w:rPr>
        <w:t xml:space="preserve">a </w:t>
      </w:r>
      <w:r w:rsidRPr="00EC082A">
        <w:rPr>
          <w:spacing w:val="-6"/>
        </w:rPr>
        <w:t>widespread habitat type in Zambia and has low sensitivity</w:t>
      </w:r>
      <w:r w:rsidRPr="00EC082A">
        <w:rPr>
          <w:spacing w:val="-7"/>
        </w:rPr>
        <w:t xml:space="preserve"> </w:t>
      </w:r>
      <w:r w:rsidRPr="00EC082A">
        <w:rPr>
          <w:spacing w:val="-6"/>
        </w:rPr>
        <w:t>as it is</w:t>
      </w:r>
      <w:r w:rsidRPr="00EC082A">
        <w:rPr>
          <w:spacing w:val="-1"/>
        </w:rPr>
        <w:t xml:space="preserve"> </w:t>
      </w:r>
      <w:r w:rsidRPr="00EC082A">
        <w:rPr>
          <w:spacing w:val="-6"/>
        </w:rPr>
        <w:t>highly</w:t>
      </w:r>
      <w:r w:rsidRPr="00EC082A">
        <w:rPr>
          <w:spacing w:val="-9"/>
        </w:rPr>
        <w:t xml:space="preserve"> </w:t>
      </w:r>
      <w:r w:rsidRPr="00EC082A">
        <w:rPr>
          <w:spacing w:val="-6"/>
        </w:rPr>
        <w:t>resilient, and many</w:t>
      </w:r>
      <w:r w:rsidRPr="00EC082A">
        <w:rPr>
          <w:spacing w:val="-9"/>
        </w:rPr>
        <w:t xml:space="preserve"> </w:t>
      </w:r>
      <w:r w:rsidRPr="00EC082A">
        <w:rPr>
          <w:spacing w:val="-6"/>
        </w:rPr>
        <w:t xml:space="preserve">species are </w:t>
      </w:r>
      <w:r w:rsidRPr="00EC082A">
        <w:rPr>
          <w:spacing w:val="-4"/>
        </w:rPr>
        <w:t>able</w:t>
      </w:r>
      <w:r w:rsidRPr="00EC082A">
        <w:rPr>
          <w:spacing w:val="-11"/>
        </w:rPr>
        <w:t xml:space="preserve"> </w:t>
      </w:r>
      <w:r w:rsidRPr="00EC082A">
        <w:rPr>
          <w:spacing w:val="-4"/>
        </w:rPr>
        <w:t>to</w:t>
      </w:r>
      <w:r w:rsidRPr="00EC082A">
        <w:rPr>
          <w:spacing w:val="-7"/>
        </w:rPr>
        <w:t xml:space="preserve"> </w:t>
      </w:r>
      <w:r w:rsidRPr="00EC082A">
        <w:rPr>
          <w:spacing w:val="-4"/>
        </w:rPr>
        <w:t>rapidly</w:t>
      </w:r>
      <w:r w:rsidRPr="00EC082A">
        <w:rPr>
          <w:spacing w:val="-9"/>
        </w:rPr>
        <w:t xml:space="preserve"> </w:t>
      </w:r>
      <w:r w:rsidRPr="00EC082A">
        <w:rPr>
          <w:spacing w:val="-4"/>
        </w:rPr>
        <w:t>recover</w:t>
      </w:r>
      <w:r w:rsidRPr="00EC082A">
        <w:rPr>
          <w:spacing w:val="-7"/>
        </w:rPr>
        <w:t xml:space="preserve"> </w:t>
      </w:r>
      <w:r w:rsidRPr="00EC082A">
        <w:rPr>
          <w:spacing w:val="-4"/>
        </w:rPr>
        <w:t>from</w:t>
      </w:r>
      <w:r w:rsidRPr="00EC082A">
        <w:rPr>
          <w:spacing w:val="-9"/>
        </w:rPr>
        <w:t xml:space="preserve"> </w:t>
      </w:r>
      <w:r w:rsidRPr="00EC082A">
        <w:rPr>
          <w:spacing w:val="-4"/>
        </w:rPr>
        <w:t>disturbance</w:t>
      </w:r>
      <w:r w:rsidRPr="00EC082A">
        <w:rPr>
          <w:spacing w:val="-8"/>
        </w:rPr>
        <w:t xml:space="preserve"> </w:t>
      </w:r>
      <w:r w:rsidRPr="00EC082A">
        <w:rPr>
          <w:spacing w:val="-4"/>
        </w:rPr>
        <w:t>by</w:t>
      </w:r>
      <w:r w:rsidRPr="00EC082A">
        <w:rPr>
          <w:spacing w:val="-11"/>
        </w:rPr>
        <w:t xml:space="preserve"> </w:t>
      </w:r>
      <w:r w:rsidRPr="00EC082A">
        <w:rPr>
          <w:spacing w:val="-4"/>
        </w:rPr>
        <w:t>re-sprouting</w:t>
      </w:r>
      <w:r w:rsidRPr="00EC082A">
        <w:rPr>
          <w:spacing w:val="-9"/>
        </w:rPr>
        <w:t xml:space="preserve"> </w:t>
      </w:r>
      <w:r w:rsidRPr="00EC082A">
        <w:rPr>
          <w:spacing w:val="-4"/>
        </w:rPr>
        <w:t>from</w:t>
      </w:r>
      <w:r w:rsidRPr="00EC082A">
        <w:rPr>
          <w:spacing w:val="-7"/>
        </w:rPr>
        <w:t xml:space="preserve"> </w:t>
      </w:r>
      <w:r w:rsidRPr="00EC082A">
        <w:rPr>
          <w:spacing w:val="-4"/>
        </w:rPr>
        <w:t>cut</w:t>
      </w:r>
      <w:r w:rsidRPr="00EC082A">
        <w:rPr>
          <w:spacing w:val="-7"/>
        </w:rPr>
        <w:t xml:space="preserve"> </w:t>
      </w:r>
      <w:r w:rsidRPr="00EC082A">
        <w:rPr>
          <w:spacing w:val="-4"/>
        </w:rPr>
        <w:t>stems.</w:t>
      </w:r>
      <w:r w:rsidRPr="00EC082A">
        <w:rPr>
          <w:spacing w:val="-6"/>
        </w:rPr>
        <w:t xml:space="preserve"> </w:t>
      </w:r>
      <w:r w:rsidRPr="00EC082A">
        <w:rPr>
          <w:spacing w:val="-4"/>
        </w:rPr>
        <w:t>In</w:t>
      </w:r>
      <w:r w:rsidRPr="00EC082A">
        <w:rPr>
          <w:spacing w:val="-7"/>
        </w:rPr>
        <w:t xml:space="preserve"> </w:t>
      </w:r>
      <w:r w:rsidRPr="00EC082A">
        <w:rPr>
          <w:spacing w:val="-4"/>
        </w:rPr>
        <w:t>terms</w:t>
      </w:r>
      <w:r w:rsidRPr="00EC082A">
        <w:rPr>
          <w:spacing w:val="-7"/>
        </w:rPr>
        <w:t xml:space="preserve"> </w:t>
      </w:r>
      <w:r w:rsidRPr="00EC082A">
        <w:rPr>
          <w:spacing w:val="-4"/>
        </w:rPr>
        <w:t>of</w:t>
      </w:r>
      <w:r w:rsidRPr="00EC082A">
        <w:rPr>
          <w:spacing w:val="-5"/>
        </w:rPr>
        <w:t xml:space="preserve"> </w:t>
      </w:r>
      <w:r w:rsidRPr="00EC082A">
        <w:rPr>
          <w:spacing w:val="-4"/>
        </w:rPr>
        <w:t>IFC</w:t>
      </w:r>
      <w:r w:rsidRPr="00EC082A">
        <w:rPr>
          <w:spacing w:val="-6"/>
        </w:rPr>
        <w:t xml:space="preserve"> </w:t>
      </w:r>
      <w:r w:rsidRPr="00EC082A">
        <w:rPr>
          <w:spacing w:val="-4"/>
        </w:rPr>
        <w:t xml:space="preserve">Performance </w:t>
      </w:r>
      <w:r w:rsidRPr="00EC082A">
        <w:t>Standard</w:t>
      </w:r>
      <w:r w:rsidRPr="00EC082A">
        <w:rPr>
          <w:spacing w:val="-14"/>
        </w:rPr>
        <w:t xml:space="preserve"> </w:t>
      </w:r>
      <w:r w:rsidRPr="00EC082A">
        <w:t>(PS)</w:t>
      </w:r>
      <w:r w:rsidRPr="00EC082A">
        <w:rPr>
          <w:spacing w:val="-15"/>
        </w:rPr>
        <w:t xml:space="preserve"> </w:t>
      </w:r>
      <w:r w:rsidRPr="00EC082A">
        <w:t>6,</w:t>
      </w:r>
      <w:r w:rsidRPr="00EC082A">
        <w:rPr>
          <w:spacing w:val="-12"/>
        </w:rPr>
        <w:t xml:space="preserve"> </w:t>
      </w:r>
      <w:r w:rsidRPr="00EC082A">
        <w:t>the</w:t>
      </w:r>
      <w:r w:rsidRPr="00EC082A">
        <w:rPr>
          <w:spacing w:val="-12"/>
        </w:rPr>
        <w:t xml:space="preserve"> </w:t>
      </w:r>
      <w:r w:rsidRPr="00EC082A">
        <w:t>Project</w:t>
      </w:r>
      <w:r w:rsidRPr="00EC082A">
        <w:rPr>
          <w:spacing w:val="-13"/>
        </w:rPr>
        <w:t xml:space="preserve"> </w:t>
      </w:r>
      <w:r w:rsidRPr="00EC082A">
        <w:t>site</w:t>
      </w:r>
      <w:r w:rsidRPr="00EC082A">
        <w:rPr>
          <w:spacing w:val="-14"/>
        </w:rPr>
        <w:t xml:space="preserve"> </w:t>
      </w:r>
      <w:r w:rsidRPr="00EC082A">
        <w:t>has</w:t>
      </w:r>
      <w:r w:rsidRPr="00EC082A">
        <w:rPr>
          <w:spacing w:val="-11"/>
        </w:rPr>
        <w:t xml:space="preserve"> </w:t>
      </w:r>
      <w:r w:rsidRPr="00EC082A">
        <w:t>been</w:t>
      </w:r>
      <w:r w:rsidRPr="00EC082A">
        <w:rPr>
          <w:spacing w:val="-11"/>
        </w:rPr>
        <w:t xml:space="preserve"> </w:t>
      </w:r>
      <w:r w:rsidRPr="00EC082A">
        <w:t>classed</w:t>
      </w:r>
      <w:r w:rsidRPr="00EC082A">
        <w:rPr>
          <w:spacing w:val="-13"/>
        </w:rPr>
        <w:t xml:space="preserve"> </w:t>
      </w:r>
      <w:r w:rsidRPr="00EC082A">
        <w:t>as</w:t>
      </w:r>
      <w:r w:rsidRPr="00EC082A">
        <w:rPr>
          <w:spacing w:val="-13"/>
        </w:rPr>
        <w:t xml:space="preserve"> </w:t>
      </w:r>
      <w:r w:rsidRPr="00EC082A">
        <w:t>‘degraded</w:t>
      </w:r>
      <w:r w:rsidRPr="00EC082A">
        <w:rPr>
          <w:spacing w:val="-13"/>
        </w:rPr>
        <w:t xml:space="preserve"> </w:t>
      </w:r>
      <w:r w:rsidRPr="00EC082A">
        <w:t>Natural</w:t>
      </w:r>
      <w:r w:rsidRPr="00EC082A">
        <w:rPr>
          <w:spacing w:val="-12"/>
        </w:rPr>
        <w:t xml:space="preserve"> </w:t>
      </w:r>
      <w:r w:rsidRPr="00EC082A">
        <w:t>Habitat’</w:t>
      </w:r>
      <w:r w:rsidRPr="00EC082A">
        <w:rPr>
          <w:spacing w:val="-13"/>
        </w:rPr>
        <w:t xml:space="preserve"> </w:t>
      </w:r>
      <w:r w:rsidRPr="00EC082A">
        <w:t>due</w:t>
      </w:r>
      <w:r w:rsidRPr="00EC082A">
        <w:rPr>
          <w:spacing w:val="-14"/>
        </w:rPr>
        <w:t xml:space="preserve"> </w:t>
      </w:r>
      <w:r w:rsidRPr="00EC082A">
        <w:t>to</w:t>
      </w:r>
      <w:r w:rsidRPr="00EC082A">
        <w:rPr>
          <w:spacing w:val="-11"/>
        </w:rPr>
        <w:t xml:space="preserve"> </w:t>
      </w:r>
      <w:r w:rsidRPr="00EC082A">
        <w:t>the</w:t>
      </w:r>
      <w:r w:rsidRPr="00EC082A">
        <w:rPr>
          <w:spacing w:val="-12"/>
        </w:rPr>
        <w:t xml:space="preserve"> </w:t>
      </w:r>
      <w:r w:rsidRPr="00EC082A">
        <w:t>extent</w:t>
      </w:r>
      <w:r w:rsidRPr="00EC082A">
        <w:rPr>
          <w:spacing w:val="-13"/>
        </w:rPr>
        <w:t xml:space="preserve"> </w:t>
      </w:r>
      <w:r w:rsidRPr="00EC082A">
        <w:t>of fragmentation and</w:t>
      </w:r>
      <w:r w:rsidRPr="00EC082A">
        <w:rPr>
          <w:spacing w:val="-1"/>
        </w:rPr>
        <w:t xml:space="preserve"> </w:t>
      </w:r>
      <w:r w:rsidRPr="00EC082A">
        <w:t>degradation due to</w:t>
      </w:r>
      <w:r w:rsidRPr="00EC082A">
        <w:rPr>
          <w:spacing w:val="-1"/>
        </w:rPr>
        <w:t xml:space="preserve"> </w:t>
      </w:r>
      <w:r w:rsidRPr="00EC082A">
        <w:t>illegal sand</w:t>
      </w:r>
      <w:r w:rsidRPr="00EC082A">
        <w:rPr>
          <w:spacing w:val="-1"/>
        </w:rPr>
        <w:t xml:space="preserve"> </w:t>
      </w:r>
      <w:r w:rsidRPr="00EC082A">
        <w:t>mining, charcoal burning</w:t>
      </w:r>
      <w:r w:rsidRPr="00EC082A">
        <w:rPr>
          <w:spacing w:val="-3"/>
        </w:rPr>
        <w:t xml:space="preserve"> </w:t>
      </w:r>
      <w:r w:rsidRPr="00EC082A">
        <w:t>and</w:t>
      </w:r>
      <w:r w:rsidRPr="00EC082A">
        <w:rPr>
          <w:spacing w:val="-1"/>
        </w:rPr>
        <w:t xml:space="preserve"> </w:t>
      </w:r>
      <w:r w:rsidRPr="00EC082A">
        <w:t>seasonal shifting cultivation practices currently obtaining on site.</w:t>
      </w:r>
    </w:p>
    <w:p w14:paraId="459F046E" w14:textId="77777777" w:rsidR="004A6D04" w:rsidRPr="00EC082A" w:rsidRDefault="004A6D04">
      <w:pPr>
        <w:pStyle w:val="Corpsdetexte"/>
        <w:spacing w:before="4"/>
        <w:jc w:val="left"/>
      </w:pPr>
    </w:p>
    <w:p w14:paraId="0079B6EC" w14:textId="77777777" w:rsidR="004A6D04" w:rsidRPr="00563C3F" w:rsidRDefault="00E24CE6" w:rsidP="00563C3F">
      <w:pPr>
        <w:rPr>
          <w:b/>
          <w:bCs/>
        </w:rPr>
      </w:pPr>
      <w:r w:rsidRPr="00563C3F">
        <w:rPr>
          <w:b/>
          <w:bCs/>
        </w:rPr>
        <w:t>Assessment</w:t>
      </w:r>
      <w:r w:rsidRPr="00563C3F">
        <w:rPr>
          <w:b/>
          <w:bCs/>
          <w:spacing w:val="-16"/>
        </w:rPr>
        <w:t xml:space="preserve"> </w:t>
      </w:r>
      <w:r w:rsidRPr="00563C3F">
        <w:rPr>
          <w:b/>
          <w:bCs/>
        </w:rPr>
        <w:t>of</w:t>
      </w:r>
      <w:r w:rsidRPr="00563C3F">
        <w:rPr>
          <w:b/>
          <w:bCs/>
          <w:spacing w:val="-12"/>
        </w:rPr>
        <w:t xml:space="preserve"> </w:t>
      </w:r>
      <w:r w:rsidRPr="00563C3F">
        <w:rPr>
          <w:b/>
          <w:bCs/>
          <w:spacing w:val="-2"/>
        </w:rPr>
        <w:t>Impacts</w:t>
      </w:r>
    </w:p>
    <w:p w14:paraId="586B2FBC" w14:textId="77777777" w:rsidR="004A6D04" w:rsidRPr="00EC082A" w:rsidRDefault="00E24CE6" w:rsidP="004F5ADC">
      <w:pPr>
        <w:pStyle w:val="Corpsdetexte"/>
        <w:spacing w:before="24"/>
        <w:jc w:val="left"/>
      </w:pPr>
      <w:r w:rsidRPr="00EC082A">
        <w:rPr>
          <w:spacing w:val="-4"/>
        </w:rPr>
        <w:t>Impacts</w:t>
      </w:r>
      <w:r w:rsidRPr="00EC082A">
        <w:rPr>
          <w:spacing w:val="-8"/>
        </w:rPr>
        <w:t xml:space="preserve"> </w:t>
      </w:r>
      <w:r w:rsidRPr="00EC082A">
        <w:rPr>
          <w:spacing w:val="-4"/>
        </w:rPr>
        <w:t>of</w:t>
      </w:r>
      <w:r w:rsidRPr="00EC082A">
        <w:rPr>
          <w:spacing w:val="-8"/>
        </w:rPr>
        <w:t xml:space="preserve"> </w:t>
      </w:r>
      <w:r w:rsidRPr="00EC082A">
        <w:rPr>
          <w:spacing w:val="-4"/>
        </w:rPr>
        <w:t>the</w:t>
      </w:r>
      <w:r w:rsidRPr="00EC082A">
        <w:rPr>
          <w:spacing w:val="-8"/>
        </w:rPr>
        <w:t xml:space="preserve"> </w:t>
      </w:r>
      <w:r w:rsidRPr="00EC082A">
        <w:rPr>
          <w:spacing w:val="-4"/>
        </w:rPr>
        <w:t>project</w:t>
      </w:r>
      <w:r w:rsidRPr="00EC082A">
        <w:rPr>
          <w:spacing w:val="-6"/>
        </w:rPr>
        <w:t xml:space="preserve"> </w:t>
      </w:r>
      <w:r w:rsidRPr="00EC082A">
        <w:rPr>
          <w:spacing w:val="-4"/>
        </w:rPr>
        <w:t>on</w:t>
      </w:r>
      <w:r w:rsidRPr="00EC082A">
        <w:rPr>
          <w:spacing w:val="-7"/>
        </w:rPr>
        <w:t xml:space="preserve"> </w:t>
      </w:r>
      <w:r w:rsidRPr="00EC082A">
        <w:rPr>
          <w:spacing w:val="-4"/>
        </w:rPr>
        <w:t>terrestrial</w:t>
      </w:r>
      <w:r w:rsidRPr="00EC082A">
        <w:rPr>
          <w:spacing w:val="-7"/>
        </w:rPr>
        <w:t xml:space="preserve"> </w:t>
      </w:r>
      <w:r w:rsidRPr="00EC082A">
        <w:rPr>
          <w:spacing w:val="-4"/>
        </w:rPr>
        <w:t>habitats</w:t>
      </w:r>
      <w:r w:rsidRPr="00EC082A">
        <w:rPr>
          <w:spacing w:val="-7"/>
        </w:rPr>
        <w:t xml:space="preserve"> </w:t>
      </w:r>
      <w:r w:rsidRPr="00EC082A">
        <w:rPr>
          <w:spacing w:val="-4"/>
        </w:rPr>
        <w:t>will</w:t>
      </w:r>
      <w:r w:rsidRPr="00EC082A">
        <w:rPr>
          <w:spacing w:val="-5"/>
        </w:rPr>
        <w:t xml:space="preserve"> </w:t>
      </w:r>
      <w:r w:rsidRPr="00EC082A">
        <w:rPr>
          <w:spacing w:val="-4"/>
        </w:rPr>
        <w:t>arise</w:t>
      </w:r>
      <w:r w:rsidRPr="00EC082A">
        <w:rPr>
          <w:spacing w:val="-9"/>
        </w:rPr>
        <w:t xml:space="preserve"> </w:t>
      </w:r>
      <w:r w:rsidRPr="00EC082A">
        <w:rPr>
          <w:spacing w:val="-4"/>
        </w:rPr>
        <w:t>from:</w:t>
      </w:r>
    </w:p>
    <w:p w14:paraId="23131B63" w14:textId="77777777" w:rsidR="004A6D04" w:rsidRPr="004F5ADC" w:rsidRDefault="00E24CE6" w:rsidP="00E8471B">
      <w:pPr>
        <w:pStyle w:val="Paragraphedeliste"/>
        <w:numPr>
          <w:ilvl w:val="0"/>
          <w:numId w:val="46"/>
        </w:numPr>
      </w:pPr>
      <w:r w:rsidRPr="004F5ADC">
        <w:t>Clearance of habitat for construction of various project components;</w:t>
      </w:r>
    </w:p>
    <w:p w14:paraId="2F0E6CF9" w14:textId="77777777" w:rsidR="004A6D04" w:rsidRPr="004F5ADC" w:rsidRDefault="004A6D04" w:rsidP="004F5ADC">
      <w:pPr>
        <w:sectPr w:rsidR="004A6D04" w:rsidRPr="004F5ADC">
          <w:pgSz w:w="11920" w:h="16850"/>
          <w:pgMar w:top="1320" w:right="740" w:bottom="1260" w:left="880" w:header="0" w:footer="1060" w:gutter="0"/>
          <w:cols w:space="720"/>
        </w:sectPr>
      </w:pPr>
    </w:p>
    <w:p w14:paraId="57775549" w14:textId="77777777" w:rsidR="004A6D04" w:rsidRPr="004F5ADC" w:rsidRDefault="00E24CE6" w:rsidP="00E8471B">
      <w:pPr>
        <w:pStyle w:val="Paragraphedeliste"/>
        <w:numPr>
          <w:ilvl w:val="0"/>
          <w:numId w:val="46"/>
        </w:numPr>
      </w:pPr>
      <w:r w:rsidRPr="004F5ADC">
        <w:lastRenderedPageBreak/>
        <w:t>Maintenance of the site and firebreaks during Operation.</w:t>
      </w:r>
    </w:p>
    <w:p w14:paraId="180FC0A4" w14:textId="77777777" w:rsidR="004A6D04" w:rsidRPr="00EC082A" w:rsidRDefault="004A6D04">
      <w:pPr>
        <w:pStyle w:val="Corpsdetexte"/>
        <w:spacing w:before="3"/>
        <w:jc w:val="left"/>
      </w:pPr>
    </w:p>
    <w:p w14:paraId="2F5E155E" w14:textId="2307DF03" w:rsidR="004A6D04" w:rsidRPr="00EC082A" w:rsidRDefault="00E24CE6" w:rsidP="005A26D7">
      <w:pPr>
        <w:pStyle w:val="Corpsdetexte"/>
        <w:spacing w:after="240" w:line="268" w:lineRule="auto"/>
        <w:ind w:right="382"/>
      </w:pPr>
      <w:r w:rsidRPr="00EC082A">
        <w:rPr>
          <w:b/>
        </w:rPr>
        <w:t>Construction</w:t>
      </w:r>
      <w:r w:rsidRPr="00EC082A">
        <w:rPr>
          <w:b/>
          <w:spacing w:val="-15"/>
        </w:rPr>
        <w:t xml:space="preserve"> </w:t>
      </w:r>
      <w:r w:rsidRPr="00EC082A">
        <w:rPr>
          <w:b/>
        </w:rPr>
        <w:t>Phase</w:t>
      </w:r>
      <w:r w:rsidRPr="00EC082A">
        <w:t>:</w:t>
      </w:r>
      <w:r w:rsidRPr="00EC082A">
        <w:rPr>
          <w:spacing w:val="-13"/>
        </w:rPr>
        <w:t xml:space="preserve"> </w:t>
      </w:r>
      <w:r w:rsidRPr="00EC082A">
        <w:t>Project</w:t>
      </w:r>
      <w:r w:rsidRPr="00EC082A">
        <w:rPr>
          <w:spacing w:val="-13"/>
        </w:rPr>
        <w:t xml:space="preserve"> </w:t>
      </w:r>
      <w:r w:rsidRPr="00EC082A">
        <w:t>development</w:t>
      </w:r>
      <w:r w:rsidRPr="00EC082A">
        <w:rPr>
          <w:spacing w:val="-13"/>
        </w:rPr>
        <w:t xml:space="preserve"> </w:t>
      </w:r>
      <w:r w:rsidRPr="00EC082A">
        <w:t>will</w:t>
      </w:r>
      <w:r w:rsidRPr="00EC082A">
        <w:rPr>
          <w:spacing w:val="-13"/>
        </w:rPr>
        <w:t xml:space="preserve"> </w:t>
      </w:r>
      <w:r w:rsidRPr="00EC082A">
        <w:t>entail</w:t>
      </w:r>
      <w:r w:rsidRPr="00EC082A">
        <w:rPr>
          <w:spacing w:val="-13"/>
        </w:rPr>
        <w:t xml:space="preserve"> </w:t>
      </w:r>
      <w:r w:rsidRPr="00EC082A">
        <w:t>the</w:t>
      </w:r>
      <w:r w:rsidRPr="00EC082A">
        <w:rPr>
          <w:spacing w:val="-15"/>
        </w:rPr>
        <w:t xml:space="preserve"> </w:t>
      </w:r>
      <w:r w:rsidRPr="00EC082A">
        <w:t>clearance</w:t>
      </w:r>
      <w:r w:rsidRPr="00EC082A">
        <w:rPr>
          <w:spacing w:val="-12"/>
        </w:rPr>
        <w:t xml:space="preserve"> </w:t>
      </w:r>
      <w:r w:rsidRPr="00EC082A">
        <w:t>of</w:t>
      </w:r>
      <w:r w:rsidRPr="00EC082A">
        <w:rPr>
          <w:spacing w:val="-13"/>
        </w:rPr>
        <w:t xml:space="preserve"> </w:t>
      </w:r>
      <w:r w:rsidRPr="00EC082A">
        <w:t>approximately</w:t>
      </w:r>
      <w:r w:rsidRPr="00EC082A">
        <w:rPr>
          <w:spacing w:val="-15"/>
        </w:rPr>
        <w:t xml:space="preserve"> </w:t>
      </w:r>
      <w:r w:rsidRPr="00EC082A">
        <w:t>50</w:t>
      </w:r>
      <w:r w:rsidRPr="00EC082A">
        <w:rPr>
          <w:spacing w:val="-12"/>
        </w:rPr>
        <w:t xml:space="preserve"> </w:t>
      </w:r>
      <w:r w:rsidRPr="00EC082A">
        <w:t>ha</w:t>
      </w:r>
      <w:r w:rsidRPr="00EC082A">
        <w:rPr>
          <w:spacing w:val="-13"/>
        </w:rPr>
        <w:t xml:space="preserve"> </w:t>
      </w:r>
      <w:r w:rsidRPr="00EC082A">
        <w:t>of</w:t>
      </w:r>
      <w:r w:rsidRPr="00EC082A">
        <w:rPr>
          <w:spacing w:val="-13"/>
        </w:rPr>
        <w:t xml:space="preserve"> </w:t>
      </w:r>
      <w:r w:rsidRPr="00EC082A">
        <w:t xml:space="preserve">land </w:t>
      </w:r>
      <w:r w:rsidRPr="00EC082A">
        <w:rPr>
          <w:spacing w:val="-2"/>
        </w:rPr>
        <w:t>for</w:t>
      </w:r>
      <w:r w:rsidRPr="00EC082A">
        <w:rPr>
          <w:spacing w:val="-13"/>
        </w:rPr>
        <w:t xml:space="preserve"> </w:t>
      </w:r>
      <w:r w:rsidRPr="00EC082A">
        <w:rPr>
          <w:spacing w:val="-2"/>
        </w:rPr>
        <w:t>the</w:t>
      </w:r>
      <w:r w:rsidRPr="00EC082A">
        <w:rPr>
          <w:spacing w:val="-13"/>
        </w:rPr>
        <w:t xml:space="preserve"> </w:t>
      </w:r>
      <w:r w:rsidRPr="00EC082A">
        <w:rPr>
          <w:spacing w:val="-2"/>
        </w:rPr>
        <w:t>solar</w:t>
      </w:r>
      <w:r w:rsidRPr="00EC082A">
        <w:rPr>
          <w:spacing w:val="-12"/>
        </w:rPr>
        <w:t xml:space="preserve"> </w:t>
      </w:r>
      <w:r w:rsidRPr="00EC082A">
        <w:rPr>
          <w:spacing w:val="-2"/>
        </w:rPr>
        <w:t>PV</w:t>
      </w:r>
      <w:r w:rsidRPr="00EC082A">
        <w:rPr>
          <w:spacing w:val="-10"/>
        </w:rPr>
        <w:t xml:space="preserve"> </w:t>
      </w:r>
      <w:r w:rsidRPr="00EC082A">
        <w:rPr>
          <w:spacing w:val="-2"/>
        </w:rPr>
        <w:t>plant,</w:t>
      </w:r>
      <w:r w:rsidRPr="00EC082A">
        <w:rPr>
          <w:spacing w:val="-8"/>
        </w:rPr>
        <w:t xml:space="preserve"> </w:t>
      </w:r>
      <w:r w:rsidRPr="00EC082A">
        <w:rPr>
          <w:spacing w:val="-2"/>
        </w:rPr>
        <w:t>equivalent</w:t>
      </w:r>
      <w:r w:rsidRPr="00EC082A">
        <w:rPr>
          <w:spacing w:val="-11"/>
        </w:rPr>
        <w:t xml:space="preserve"> </w:t>
      </w:r>
      <w:r w:rsidRPr="00EC082A">
        <w:rPr>
          <w:spacing w:val="-2"/>
        </w:rPr>
        <w:t>to</w:t>
      </w:r>
      <w:r w:rsidRPr="00EC082A">
        <w:rPr>
          <w:spacing w:val="-11"/>
        </w:rPr>
        <w:t xml:space="preserve"> </w:t>
      </w:r>
      <w:r w:rsidRPr="00EC082A">
        <w:rPr>
          <w:spacing w:val="-2"/>
        </w:rPr>
        <w:t>~90</w:t>
      </w:r>
      <w:r w:rsidRPr="00EC082A">
        <w:rPr>
          <w:spacing w:val="-9"/>
        </w:rPr>
        <w:t xml:space="preserve"> </w:t>
      </w:r>
      <w:r w:rsidRPr="00EC082A">
        <w:rPr>
          <w:spacing w:val="-2"/>
        </w:rPr>
        <w:t>percent</w:t>
      </w:r>
      <w:r w:rsidRPr="00EC082A">
        <w:rPr>
          <w:spacing w:val="-10"/>
        </w:rPr>
        <w:t xml:space="preserve"> </w:t>
      </w:r>
      <w:r w:rsidRPr="00EC082A">
        <w:rPr>
          <w:spacing w:val="-2"/>
        </w:rPr>
        <w:t>of</w:t>
      </w:r>
      <w:r w:rsidRPr="00EC082A">
        <w:rPr>
          <w:spacing w:val="-12"/>
        </w:rPr>
        <w:t xml:space="preserve"> </w:t>
      </w:r>
      <w:r w:rsidRPr="00EC082A">
        <w:rPr>
          <w:spacing w:val="-2"/>
        </w:rPr>
        <w:t>the</w:t>
      </w:r>
      <w:r w:rsidRPr="00EC082A">
        <w:rPr>
          <w:spacing w:val="-12"/>
        </w:rPr>
        <w:t xml:space="preserve"> </w:t>
      </w:r>
      <w:r w:rsidRPr="00EC082A">
        <w:rPr>
          <w:spacing w:val="-2"/>
        </w:rPr>
        <w:t>site.</w:t>
      </w:r>
      <w:r w:rsidRPr="00EC082A">
        <w:rPr>
          <w:spacing w:val="-11"/>
        </w:rPr>
        <w:t xml:space="preserve"> </w:t>
      </w:r>
      <w:r w:rsidRPr="00EC082A">
        <w:rPr>
          <w:spacing w:val="-2"/>
        </w:rPr>
        <w:t xml:space="preserve">The </w:t>
      </w:r>
      <w:r w:rsidRPr="00EC082A">
        <w:t>area</w:t>
      </w:r>
      <w:r w:rsidRPr="00EC082A">
        <w:rPr>
          <w:spacing w:val="-2"/>
        </w:rPr>
        <w:t xml:space="preserve"> </w:t>
      </w:r>
      <w:r w:rsidRPr="00EC082A">
        <w:t>under</w:t>
      </w:r>
      <w:r w:rsidRPr="00EC082A">
        <w:rPr>
          <w:spacing w:val="-5"/>
        </w:rPr>
        <w:t xml:space="preserve"> </w:t>
      </w:r>
      <w:r w:rsidRPr="00EC082A">
        <w:t>the</w:t>
      </w:r>
      <w:r w:rsidRPr="00EC082A">
        <w:rPr>
          <w:spacing w:val="-2"/>
        </w:rPr>
        <w:t xml:space="preserve"> </w:t>
      </w:r>
      <w:r w:rsidRPr="00EC082A">
        <w:t>solar</w:t>
      </w:r>
      <w:r w:rsidRPr="00EC082A">
        <w:rPr>
          <w:spacing w:val="-4"/>
        </w:rPr>
        <w:t xml:space="preserve"> </w:t>
      </w:r>
      <w:r w:rsidRPr="00EC082A">
        <w:t>panels</w:t>
      </w:r>
      <w:r w:rsidRPr="00EC082A">
        <w:rPr>
          <w:spacing w:val="-3"/>
        </w:rPr>
        <w:t xml:space="preserve"> </w:t>
      </w:r>
      <w:r w:rsidRPr="00EC082A">
        <w:t>will</w:t>
      </w:r>
      <w:r w:rsidRPr="00EC082A">
        <w:rPr>
          <w:spacing w:val="-3"/>
        </w:rPr>
        <w:t xml:space="preserve"> </w:t>
      </w:r>
      <w:r w:rsidRPr="00EC082A">
        <w:t>not</w:t>
      </w:r>
      <w:r w:rsidRPr="00EC082A">
        <w:rPr>
          <w:spacing w:val="-6"/>
        </w:rPr>
        <w:t xml:space="preserve"> </w:t>
      </w:r>
      <w:r w:rsidRPr="00EC082A">
        <w:t>have</w:t>
      </w:r>
      <w:r w:rsidRPr="00EC082A">
        <w:rPr>
          <w:spacing w:val="-2"/>
        </w:rPr>
        <w:t xml:space="preserve"> </w:t>
      </w:r>
      <w:r w:rsidRPr="00EC082A">
        <w:t>any</w:t>
      </w:r>
      <w:r w:rsidRPr="00EC082A">
        <w:rPr>
          <w:spacing w:val="-8"/>
        </w:rPr>
        <w:t xml:space="preserve"> </w:t>
      </w:r>
      <w:r w:rsidRPr="00EC082A">
        <w:t>suppression</w:t>
      </w:r>
      <w:r w:rsidRPr="00EC082A">
        <w:rPr>
          <w:spacing w:val="-3"/>
        </w:rPr>
        <w:t xml:space="preserve"> </w:t>
      </w:r>
      <w:r w:rsidRPr="00EC082A">
        <w:t>of</w:t>
      </w:r>
      <w:r w:rsidRPr="00EC082A">
        <w:rPr>
          <w:spacing w:val="-7"/>
        </w:rPr>
        <w:t xml:space="preserve"> </w:t>
      </w:r>
      <w:r w:rsidRPr="00EC082A">
        <w:t>plant</w:t>
      </w:r>
      <w:r w:rsidRPr="00EC082A">
        <w:rPr>
          <w:spacing w:val="-4"/>
        </w:rPr>
        <w:t xml:space="preserve"> </w:t>
      </w:r>
      <w:r w:rsidRPr="00EC082A">
        <w:t>re-growth</w:t>
      </w:r>
      <w:r w:rsidRPr="00EC082A">
        <w:rPr>
          <w:spacing w:val="-4"/>
        </w:rPr>
        <w:t xml:space="preserve"> </w:t>
      </w:r>
      <w:r w:rsidRPr="00EC082A">
        <w:t>with</w:t>
      </w:r>
      <w:r w:rsidRPr="00EC082A">
        <w:rPr>
          <w:spacing w:val="-6"/>
        </w:rPr>
        <w:t xml:space="preserve"> </w:t>
      </w:r>
      <w:r w:rsidRPr="00EC082A">
        <w:t>some</w:t>
      </w:r>
      <w:r w:rsidRPr="00EC082A">
        <w:rPr>
          <w:spacing w:val="-4"/>
        </w:rPr>
        <w:t xml:space="preserve"> </w:t>
      </w:r>
      <w:r w:rsidRPr="00EC082A">
        <w:t>ecological value</w:t>
      </w:r>
      <w:r w:rsidRPr="00EC082A">
        <w:rPr>
          <w:spacing w:val="-6"/>
        </w:rPr>
        <w:t xml:space="preserve"> </w:t>
      </w:r>
      <w:r w:rsidRPr="00EC082A">
        <w:t>for</w:t>
      </w:r>
      <w:r w:rsidRPr="00EC082A">
        <w:rPr>
          <w:spacing w:val="-7"/>
        </w:rPr>
        <w:t xml:space="preserve"> </w:t>
      </w:r>
      <w:r w:rsidRPr="00EC082A">
        <w:t>biodiversity,</w:t>
      </w:r>
      <w:r w:rsidRPr="00EC082A">
        <w:rPr>
          <w:spacing w:val="-5"/>
        </w:rPr>
        <w:t xml:space="preserve"> </w:t>
      </w:r>
      <w:r w:rsidRPr="00EC082A">
        <w:t>but</w:t>
      </w:r>
      <w:r w:rsidRPr="00EC082A">
        <w:rPr>
          <w:spacing w:val="-3"/>
        </w:rPr>
        <w:t xml:space="preserve"> </w:t>
      </w:r>
      <w:r w:rsidRPr="00EC082A">
        <w:t>will</w:t>
      </w:r>
      <w:r w:rsidRPr="00EC082A">
        <w:rPr>
          <w:spacing w:val="-5"/>
        </w:rPr>
        <w:t xml:space="preserve"> </w:t>
      </w:r>
      <w:r w:rsidRPr="00EC082A">
        <w:t>also</w:t>
      </w:r>
      <w:r w:rsidRPr="00EC082A">
        <w:rPr>
          <w:spacing w:val="-5"/>
        </w:rPr>
        <w:t xml:space="preserve"> </w:t>
      </w:r>
      <w:r w:rsidRPr="00EC082A">
        <w:t>reduce</w:t>
      </w:r>
      <w:r w:rsidRPr="00EC082A">
        <w:rPr>
          <w:spacing w:val="-7"/>
        </w:rPr>
        <w:t xml:space="preserve"> </w:t>
      </w:r>
      <w:r w:rsidRPr="00EC082A">
        <w:t>dust,</w:t>
      </w:r>
      <w:r w:rsidRPr="00EC082A">
        <w:rPr>
          <w:spacing w:val="-5"/>
        </w:rPr>
        <w:t xml:space="preserve"> </w:t>
      </w:r>
      <w:r w:rsidRPr="00EC082A">
        <w:t>and</w:t>
      </w:r>
      <w:r w:rsidRPr="00EC082A">
        <w:rPr>
          <w:spacing w:val="-6"/>
        </w:rPr>
        <w:t xml:space="preserve"> </w:t>
      </w:r>
      <w:r w:rsidRPr="00EC082A">
        <w:t>will</w:t>
      </w:r>
      <w:r w:rsidRPr="00EC082A">
        <w:rPr>
          <w:spacing w:val="-5"/>
        </w:rPr>
        <w:t xml:space="preserve"> </w:t>
      </w:r>
      <w:r w:rsidRPr="00EC082A">
        <w:t>need</w:t>
      </w:r>
      <w:r w:rsidRPr="00EC082A">
        <w:rPr>
          <w:spacing w:val="-6"/>
        </w:rPr>
        <w:t xml:space="preserve"> </w:t>
      </w:r>
      <w:r w:rsidRPr="00EC082A">
        <w:t>no</w:t>
      </w:r>
      <w:r w:rsidRPr="00EC082A">
        <w:rPr>
          <w:spacing w:val="-6"/>
        </w:rPr>
        <w:t xml:space="preserve"> </w:t>
      </w:r>
      <w:r w:rsidRPr="00EC082A">
        <w:t>for</w:t>
      </w:r>
      <w:r w:rsidRPr="00EC082A">
        <w:rPr>
          <w:spacing w:val="-7"/>
        </w:rPr>
        <w:t xml:space="preserve"> </w:t>
      </w:r>
      <w:r w:rsidRPr="00EC082A">
        <w:t>some</w:t>
      </w:r>
      <w:r w:rsidRPr="00EC082A">
        <w:rPr>
          <w:spacing w:val="-6"/>
        </w:rPr>
        <w:t xml:space="preserve"> </w:t>
      </w:r>
      <w:r w:rsidRPr="00EC082A">
        <w:t>chemical</w:t>
      </w:r>
      <w:r w:rsidRPr="00EC082A">
        <w:rPr>
          <w:spacing w:val="-5"/>
        </w:rPr>
        <w:t xml:space="preserve"> </w:t>
      </w:r>
      <w:r w:rsidRPr="00EC082A">
        <w:t>treatment.</w:t>
      </w:r>
    </w:p>
    <w:p w14:paraId="47667D0E" w14:textId="77777777" w:rsidR="004A6D04" w:rsidRPr="00EC082A" w:rsidRDefault="00E24CE6" w:rsidP="004F5ADC">
      <w:pPr>
        <w:pStyle w:val="Corpsdetexte"/>
        <w:spacing w:before="2" w:line="268" w:lineRule="auto"/>
        <w:ind w:right="375"/>
      </w:pPr>
      <w:r w:rsidRPr="00EC082A">
        <w:t>The developer has planned the layout of the solar PV plant to minimize loss of the more intact portions</w:t>
      </w:r>
      <w:r w:rsidRPr="00EC082A">
        <w:rPr>
          <w:spacing w:val="-15"/>
        </w:rPr>
        <w:t xml:space="preserve"> </w:t>
      </w:r>
      <w:r w:rsidRPr="00EC082A">
        <w:t>of</w:t>
      </w:r>
      <w:r w:rsidRPr="00EC082A">
        <w:rPr>
          <w:spacing w:val="-15"/>
        </w:rPr>
        <w:t xml:space="preserve"> </w:t>
      </w:r>
      <w:r w:rsidRPr="00EC082A">
        <w:t>the</w:t>
      </w:r>
      <w:r w:rsidRPr="00EC082A">
        <w:rPr>
          <w:spacing w:val="-14"/>
        </w:rPr>
        <w:t xml:space="preserve"> </w:t>
      </w:r>
      <w:r w:rsidRPr="00EC082A">
        <w:t>riparian</w:t>
      </w:r>
      <w:r w:rsidRPr="00EC082A">
        <w:rPr>
          <w:spacing w:val="-13"/>
        </w:rPr>
        <w:t xml:space="preserve"> </w:t>
      </w:r>
      <w:r w:rsidRPr="00EC082A">
        <w:t>vegetation</w:t>
      </w:r>
      <w:r w:rsidRPr="00EC082A">
        <w:rPr>
          <w:spacing w:val="-13"/>
        </w:rPr>
        <w:t xml:space="preserve"> </w:t>
      </w:r>
      <w:r w:rsidRPr="00EC082A">
        <w:t>along</w:t>
      </w:r>
      <w:r w:rsidRPr="00EC082A">
        <w:rPr>
          <w:spacing w:val="-15"/>
        </w:rPr>
        <w:t xml:space="preserve"> </w:t>
      </w:r>
      <w:r w:rsidRPr="00EC082A">
        <w:t>the</w:t>
      </w:r>
      <w:r w:rsidRPr="00EC082A">
        <w:rPr>
          <w:spacing w:val="-14"/>
        </w:rPr>
        <w:t xml:space="preserve"> </w:t>
      </w:r>
      <w:r w:rsidRPr="00EC082A">
        <w:t>streamlines</w:t>
      </w:r>
      <w:r w:rsidRPr="00EC082A">
        <w:rPr>
          <w:spacing w:val="-13"/>
        </w:rPr>
        <w:t xml:space="preserve"> </w:t>
      </w:r>
      <w:r w:rsidRPr="00EC082A">
        <w:t>by</w:t>
      </w:r>
      <w:r w:rsidRPr="00EC082A">
        <w:rPr>
          <w:spacing w:val="-15"/>
        </w:rPr>
        <w:t xml:space="preserve"> </w:t>
      </w:r>
      <w:r w:rsidRPr="00EC082A">
        <w:t>avoiding</w:t>
      </w:r>
      <w:r w:rsidRPr="00EC082A">
        <w:rPr>
          <w:spacing w:val="-15"/>
        </w:rPr>
        <w:t xml:space="preserve"> </w:t>
      </w:r>
      <w:r w:rsidRPr="00EC082A">
        <w:t>areas</w:t>
      </w:r>
      <w:r w:rsidRPr="00EC082A">
        <w:rPr>
          <w:spacing w:val="-13"/>
        </w:rPr>
        <w:t xml:space="preserve"> </w:t>
      </w:r>
      <w:r w:rsidRPr="00EC082A">
        <w:t>close</w:t>
      </w:r>
      <w:r w:rsidRPr="00EC082A">
        <w:rPr>
          <w:spacing w:val="-14"/>
        </w:rPr>
        <w:t xml:space="preserve"> </w:t>
      </w:r>
      <w:r w:rsidRPr="00EC082A">
        <w:t>to</w:t>
      </w:r>
      <w:r w:rsidRPr="00EC082A">
        <w:rPr>
          <w:spacing w:val="-13"/>
        </w:rPr>
        <w:t xml:space="preserve"> </w:t>
      </w:r>
      <w:r w:rsidRPr="00EC082A">
        <w:t>the</w:t>
      </w:r>
      <w:r w:rsidRPr="00EC082A">
        <w:rPr>
          <w:spacing w:val="-14"/>
        </w:rPr>
        <w:t xml:space="preserve"> </w:t>
      </w:r>
      <w:r w:rsidRPr="00EC082A">
        <w:t xml:space="preserve">Mwambashi </w:t>
      </w:r>
      <w:r w:rsidRPr="00EC082A">
        <w:rPr>
          <w:spacing w:val="-6"/>
        </w:rPr>
        <w:t>stream.</w:t>
      </w:r>
      <w:r w:rsidRPr="00EC082A">
        <w:rPr>
          <w:spacing w:val="-9"/>
        </w:rPr>
        <w:t xml:space="preserve"> </w:t>
      </w:r>
      <w:r w:rsidRPr="00EC082A">
        <w:rPr>
          <w:spacing w:val="-6"/>
        </w:rPr>
        <w:t>This</w:t>
      </w:r>
      <w:r w:rsidRPr="00EC082A">
        <w:rPr>
          <w:spacing w:val="-7"/>
        </w:rPr>
        <w:t xml:space="preserve"> </w:t>
      </w:r>
      <w:r w:rsidRPr="00EC082A">
        <w:rPr>
          <w:spacing w:val="-6"/>
        </w:rPr>
        <w:t>remaining</w:t>
      </w:r>
      <w:r w:rsidRPr="00EC082A">
        <w:rPr>
          <w:spacing w:val="-7"/>
        </w:rPr>
        <w:t xml:space="preserve"> </w:t>
      </w:r>
      <w:r w:rsidRPr="00EC082A">
        <w:rPr>
          <w:spacing w:val="-6"/>
        </w:rPr>
        <w:t>portion</w:t>
      </w:r>
      <w:r w:rsidRPr="00EC082A">
        <w:rPr>
          <w:spacing w:val="-7"/>
        </w:rPr>
        <w:t xml:space="preserve"> </w:t>
      </w:r>
      <w:r w:rsidRPr="00EC082A">
        <w:rPr>
          <w:spacing w:val="-6"/>
        </w:rPr>
        <w:t>of</w:t>
      </w:r>
      <w:r w:rsidRPr="00EC082A">
        <w:rPr>
          <w:spacing w:val="-9"/>
        </w:rPr>
        <w:t xml:space="preserve"> </w:t>
      </w:r>
      <w:r w:rsidRPr="00EC082A">
        <w:rPr>
          <w:spacing w:val="-6"/>
        </w:rPr>
        <w:t>land will</w:t>
      </w:r>
      <w:r w:rsidRPr="00EC082A">
        <w:rPr>
          <w:spacing w:val="-9"/>
        </w:rPr>
        <w:t xml:space="preserve"> </w:t>
      </w:r>
      <w:r w:rsidRPr="00EC082A">
        <w:rPr>
          <w:spacing w:val="-6"/>
        </w:rPr>
        <w:t>serve</w:t>
      </w:r>
      <w:r w:rsidRPr="00EC082A">
        <w:rPr>
          <w:spacing w:val="-8"/>
        </w:rPr>
        <w:t xml:space="preserve"> </w:t>
      </w:r>
      <w:r w:rsidRPr="00EC082A">
        <w:rPr>
          <w:spacing w:val="-6"/>
        </w:rPr>
        <w:t>as a</w:t>
      </w:r>
      <w:r w:rsidRPr="00EC082A">
        <w:rPr>
          <w:spacing w:val="-8"/>
        </w:rPr>
        <w:t xml:space="preserve"> </w:t>
      </w:r>
      <w:r w:rsidRPr="00EC082A">
        <w:rPr>
          <w:spacing w:val="-6"/>
        </w:rPr>
        <w:t>‘set aside’ which</w:t>
      </w:r>
      <w:r w:rsidRPr="00EC082A">
        <w:rPr>
          <w:spacing w:val="-3"/>
        </w:rPr>
        <w:t xml:space="preserve"> </w:t>
      </w:r>
      <w:r w:rsidRPr="00EC082A">
        <w:rPr>
          <w:spacing w:val="-6"/>
        </w:rPr>
        <w:t>will</w:t>
      </w:r>
      <w:r w:rsidRPr="00EC082A">
        <w:rPr>
          <w:spacing w:val="-7"/>
        </w:rPr>
        <w:t xml:space="preserve"> </w:t>
      </w:r>
      <w:r w:rsidRPr="00EC082A">
        <w:rPr>
          <w:spacing w:val="-6"/>
        </w:rPr>
        <w:t>effectively</w:t>
      </w:r>
      <w:r w:rsidRPr="00EC082A">
        <w:rPr>
          <w:spacing w:val="-9"/>
        </w:rPr>
        <w:t xml:space="preserve"> </w:t>
      </w:r>
      <w:r w:rsidRPr="00EC082A">
        <w:rPr>
          <w:spacing w:val="-6"/>
        </w:rPr>
        <w:t>protect</w:t>
      </w:r>
      <w:r w:rsidRPr="00EC082A">
        <w:rPr>
          <w:spacing w:val="-7"/>
        </w:rPr>
        <w:t xml:space="preserve"> </w:t>
      </w:r>
      <w:r w:rsidRPr="00EC082A">
        <w:rPr>
          <w:spacing w:val="-6"/>
        </w:rPr>
        <w:t>the</w:t>
      </w:r>
      <w:r w:rsidRPr="00EC082A">
        <w:rPr>
          <w:spacing w:val="-9"/>
        </w:rPr>
        <w:t xml:space="preserve"> </w:t>
      </w:r>
      <w:r w:rsidRPr="00EC082A">
        <w:rPr>
          <w:spacing w:val="-6"/>
        </w:rPr>
        <w:t xml:space="preserve">more </w:t>
      </w:r>
      <w:r w:rsidRPr="00EC082A">
        <w:t>intact</w:t>
      </w:r>
      <w:r w:rsidRPr="00EC082A">
        <w:rPr>
          <w:spacing w:val="-1"/>
        </w:rPr>
        <w:t xml:space="preserve"> </w:t>
      </w:r>
      <w:r w:rsidRPr="00EC082A">
        <w:t>vegetation</w:t>
      </w:r>
      <w:r w:rsidRPr="00EC082A">
        <w:rPr>
          <w:spacing w:val="-1"/>
        </w:rPr>
        <w:t xml:space="preserve"> </w:t>
      </w:r>
      <w:r w:rsidRPr="00EC082A">
        <w:t>thereby</w:t>
      </w:r>
      <w:r w:rsidRPr="00EC082A">
        <w:rPr>
          <w:spacing w:val="-3"/>
        </w:rPr>
        <w:t xml:space="preserve"> </w:t>
      </w:r>
      <w:r w:rsidRPr="00EC082A">
        <w:t>retaining</w:t>
      </w:r>
      <w:r w:rsidRPr="00EC082A">
        <w:rPr>
          <w:spacing w:val="-4"/>
        </w:rPr>
        <w:t xml:space="preserve"> </w:t>
      </w:r>
      <w:r w:rsidRPr="00EC082A">
        <w:t>surface</w:t>
      </w:r>
      <w:r w:rsidRPr="00EC082A">
        <w:rPr>
          <w:spacing w:val="-3"/>
        </w:rPr>
        <w:t xml:space="preserve"> </w:t>
      </w:r>
      <w:r w:rsidRPr="00EC082A">
        <w:t>water</w:t>
      </w:r>
      <w:r w:rsidRPr="00EC082A">
        <w:rPr>
          <w:spacing w:val="-2"/>
        </w:rPr>
        <w:t xml:space="preserve"> </w:t>
      </w:r>
      <w:r w:rsidRPr="00EC082A">
        <w:t>runoff</w:t>
      </w:r>
      <w:r w:rsidRPr="00EC082A">
        <w:rPr>
          <w:spacing w:val="-3"/>
        </w:rPr>
        <w:t xml:space="preserve"> </w:t>
      </w:r>
      <w:r w:rsidRPr="00EC082A">
        <w:t>into</w:t>
      </w:r>
      <w:r w:rsidRPr="00EC082A">
        <w:rPr>
          <w:spacing w:val="-2"/>
        </w:rPr>
        <w:t xml:space="preserve"> </w:t>
      </w:r>
      <w:r w:rsidRPr="00EC082A">
        <w:t>the</w:t>
      </w:r>
      <w:r w:rsidRPr="00EC082A">
        <w:rPr>
          <w:spacing w:val="-2"/>
        </w:rPr>
        <w:t xml:space="preserve"> </w:t>
      </w:r>
      <w:r w:rsidRPr="00EC082A">
        <w:t>adjacent</w:t>
      </w:r>
      <w:r w:rsidRPr="00EC082A">
        <w:rPr>
          <w:spacing w:val="-1"/>
        </w:rPr>
        <w:t xml:space="preserve"> </w:t>
      </w:r>
      <w:r w:rsidRPr="00EC082A">
        <w:t>stream</w:t>
      </w:r>
      <w:r w:rsidRPr="00EC082A">
        <w:rPr>
          <w:spacing w:val="-1"/>
        </w:rPr>
        <w:t xml:space="preserve"> </w:t>
      </w:r>
      <w:r w:rsidRPr="00EC082A">
        <w:t>line.</w:t>
      </w:r>
    </w:p>
    <w:p w14:paraId="41D86DFC" w14:textId="77777777" w:rsidR="004A6D04" w:rsidRPr="00EC082A" w:rsidRDefault="00E24CE6" w:rsidP="00610351">
      <w:pPr>
        <w:pStyle w:val="Corpsdetexte"/>
        <w:spacing w:before="240" w:after="240" w:line="261" w:lineRule="auto"/>
        <w:ind w:right="381"/>
        <w:rPr>
          <w:b/>
        </w:rPr>
      </w:pPr>
      <w:r w:rsidRPr="00EC082A">
        <w:rPr>
          <w:spacing w:val="-2"/>
        </w:rPr>
        <w:t>Owing</w:t>
      </w:r>
      <w:r w:rsidRPr="00EC082A">
        <w:rPr>
          <w:spacing w:val="-15"/>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above,</w:t>
      </w:r>
      <w:r w:rsidRPr="00EC082A">
        <w:rPr>
          <w:spacing w:val="-13"/>
        </w:rPr>
        <w:t xml:space="preserve"> </w:t>
      </w:r>
      <w:r w:rsidRPr="00EC082A">
        <w:rPr>
          <w:spacing w:val="-2"/>
        </w:rPr>
        <w:t>the</w:t>
      </w:r>
      <w:r w:rsidRPr="00EC082A">
        <w:rPr>
          <w:spacing w:val="-13"/>
        </w:rPr>
        <w:t xml:space="preserve"> </w:t>
      </w:r>
      <w:r w:rsidRPr="00EC082A">
        <w:rPr>
          <w:spacing w:val="-2"/>
        </w:rPr>
        <w:t>impact</w:t>
      </w:r>
      <w:r w:rsidRPr="00EC082A">
        <w:rPr>
          <w:spacing w:val="-13"/>
        </w:rPr>
        <w:t xml:space="preserve"> </w:t>
      </w:r>
      <w:r w:rsidRPr="00EC082A">
        <w:rPr>
          <w:spacing w:val="-2"/>
        </w:rPr>
        <w:t>extent</w:t>
      </w:r>
      <w:r w:rsidRPr="00EC082A">
        <w:rPr>
          <w:spacing w:val="-13"/>
        </w:rPr>
        <w:t xml:space="preserve"> </w:t>
      </w:r>
      <w:r w:rsidRPr="00EC082A">
        <w:rPr>
          <w:spacing w:val="-2"/>
        </w:rPr>
        <w:t>is</w:t>
      </w:r>
      <w:r w:rsidRPr="00EC082A">
        <w:rPr>
          <w:spacing w:val="-13"/>
        </w:rPr>
        <w:t xml:space="preserve"> </w:t>
      </w:r>
      <w:r w:rsidRPr="00EC082A">
        <w:rPr>
          <w:spacing w:val="-2"/>
        </w:rPr>
        <w:t>rated</w:t>
      </w:r>
      <w:r w:rsidRPr="00EC082A">
        <w:rPr>
          <w:spacing w:val="-13"/>
        </w:rPr>
        <w:t xml:space="preserve"> </w:t>
      </w:r>
      <w:r w:rsidRPr="00EC082A">
        <w:rPr>
          <w:spacing w:val="-2"/>
        </w:rPr>
        <w:t>as</w:t>
      </w:r>
      <w:r w:rsidRPr="00EC082A">
        <w:rPr>
          <w:spacing w:val="-13"/>
        </w:rPr>
        <w:t xml:space="preserve"> </w:t>
      </w:r>
      <w:r w:rsidRPr="00EC082A">
        <w:rPr>
          <w:spacing w:val="-2"/>
        </w:rPr>
        <w:t>local</w:t>
      </w:r>
      <w:r w:rsidRPr="00EC082A">
        <w:rPr>
          <w:spacing w:val="-13"/>
        </w:rPr>
        <w:t xml:space="preserve"> </w:t>
      </w:r>
      <w:r w:rsidRPr="00EC082A">
        <w:rPr>
          <w:spacing w:val="-2"/>
        </w:rPr>
        <w:t>within</w:t>
      </w:r>
      <w:r w:rsidRPr="00EC082A">
        <w:rPr>
          <w:spacing w:val="-13"/>
        </w:rPr>
        <w:t xml:space="preserve"> </w:t>
      </w:r>
      <w:r w:rsidRPr="00EC082A">
        <w:rPr>
          <w:spacing w:val="-2"/>
        </w:rPr>
        <w:t>which</w:t>
      </w:r>
      <w:r w:rsidRPr="00EC082A">
        <w:rPr>
          <w:spacing w:val="-13"/>
        </w:rPr>
        <w:t xml:space="preserve"> </w:t>
      </w:r>
      <w:r w:rsidRPr="00EC082A">
        <w:rPr>
          <w:spacing w:val="-2"/>
        </w:rPr>
        <w:t>the</w:t>
      </w:r>
      <w:r w:rsidRPr="00EC082A">
        <w:rPr>
          <w:spacing w:val="-13"/>
        </w:rPr>
        <w:t xml:space="preserve"> </w:t>
      </w:r>
      <w:r w:rsidRPr="00EC082A">
        <w:rPr>
          <w:spacing w:val="-2"/>
        </w:rPr>
        <w:t>habitat</w:t>
      </w:r>
      <w:r w:rsidRPr="00EC082A">
        <w:rPr>
          <w:spacing w:val="-13"/>
        </w:rPr>
        <w:t xml:space="preserve"> </w:t>
      </w:r>
      <w:r w:rsidRPr="00EC082A">
        <w:rPr>
          <w:spacing w:val="-2"/>
        </w:rPr>
        <w:t>loss</w:t>
      </w:r>
      <w:r w:rsidRPr="00EC082A">
        <w:rPr>
          <w:spacing w:val="-13"/>
        </w:rPr>
        <w:t xml:space="preserve"> </w:t>
      </w:r>
      <w:r w:rsidRPr="00EC082A">
        <w:rPr>
          <w:spacing w:val="-2"/>
        </w:rPr>
        <w:t>is</w:t>
      </w:r>
      <w:r w:rsidRPr="00EC082A">
        <w:rPr>
          <w:spacing w:val="-13"/>
        </w:rPr>
        <w:t xml:space="preserve"> </w:t>
      </w:r>
      <w:r w:rsidRPr="00EC082A">
        <w:rPr>
          <w:spacing w:val="-2"/>
        </w:rPr>
        <w:t>permanent</w:t>
      </w:r>
      <w:r w:rsidRPr="00EC082A">
        <w:rPr>
          <w:spacing w:val="-13"/>
        </w:rPr>
        <w:t xml:space="preserve"> </w:t>
      </w:r>
      <w:r w:rsidRPr="00EC082A">
        <w:rPr>
          <w:spacing w:val="-2"/>
        </w:rPr>
        <w:t xml:space="preserve">and </w:t>
      </w:r>
      <w:r w:rsidRPr="00EC082A">
        <w:t>of</w:t>
      </w:r>
      <w:r w:rsidRPr="00EC082A">
        <w:rPr>
          <w:spacing w:val="-15"/>
        </w:rPr>
        <w:t xml:space="preserve"> </w:t>
      </w:r>
      <w:r w:rsidRPr="00EC082A">
        <w:t>low</w:t>
      </w:r>
      <w:r w:rsidRPr="00EC082A">
        <w:rPr>
          <w:spacing w:val="-15"/>
        </w:rPr>
        <w:t xml:space="preserve"> </w:t>
      </w:r>
      <w:r w:rsidRPr="00EC082A">
        <w:t>intensity.</w:t>
      </w:r>
      <w:r w:rsidRPr="00EC082A">
        <w:rPr>
          <w:spacing w:val="-15"/>
        </w:rPr>
        <w:t xml:space="preserve"> </w:t>
      </w:r>
      <w:r w:rsidRPr="00EC082A">
        <w:t>The</w:t>
      </w:r>
      <w:r w:rsidRPr="00EC082A">
        <w:rPr>
          <w:spacing w:val="-15"/>
        </w:rPr>
        <w:t xml:space="preserve"> </w:t>
      </w:r>
      <w:r w:rsidRPr="00EC082A">
        <w:t>impact</w:t>
      </w:r>
      <w:r w:rsidRPr="00EC082A">
        <w:rPr>
          <w:spacing w:val="-15"/>
        </w:rPr>
        <w:t xml:space="preserve"> </w:t>
      </w:r>
      <w:r w:rsidRPr="00EC082A">
        <w:t>is</w:t>
      </w:r>
      <w:r w:rsidRPr="00EC082A">
        <w:rPr>
          <w:spacing w:val="-15"/>
        </w:rPr>
        <w:t xml:space="preserve"> </w:t>
      </w:r>
      <w:r w:rsidRPr="00EC082A">
        <w:t>therefore</w:t>
      </w:r>
      <w:r w:rsidRPr="00EC082A">
        <w:rPr>
          <w:spacing w:val="-15"/>
        </w:rPr>
        <w:t xml:space="preserve"> </w:t>
      </w:r>
      <w:r w:rsidRPr="00EC082A">
        <w:t>assessed</w:t>
      </w:r>
      <w:r w:rsidRPr="00EC082A">
        <w:rPr>
          <w:spacing w:val="-15"/>
        </w:rPr>
        <w:t xml:space="preserve"> </w:t>
      </w:r>
      <w:r w:rsidRPr="00EC082A">
        <w:t>as</w:t>
      </w:r>
      <w:r w:rsidRPr="00EC082A">
        <w:rPr>
          <w:spacing w:val="-15"/>
        </w:rPr>
        <w:t xml:space="preserve"> </w:t>
      </w:r>
      <w:r w:rsidRPr="00EC082A">
        <w:t>having</w:t>
      </w:r>
      <w:r w:rsidRPr="00EC082A">
        <w:rPr>
          <w:spacing w:val="-15"/>
        </w:rPr>
        <w:t xml:space="preserve"> </w:t>
      </w:r>
      <w:r w:rsidRPr="00EC082A">
        <w:t>an</w:t>
      </w:r>
      <w:r w:rsidRPr="00EC082A">
        <w:rPr>
          <w:spacing w:val="-15"/>
        </w:rPr>
        <w:t xml:space="preserve"> </w:t>
      </w:r>
      <w:r w:rsidRPr="00EC082A">
        <w:t>overall</w:t>
      </w:r>
      <w:r w:rsidRPr="00EC082A">
        <w:rPr>
          <w:spacing w:val="-15"/>
        </w:rPr>
        <w:t xml:space="preserve"> </w:t>
      </w:r>
      <w:r w:rsidRPr="00EC082A">
        <w:rPr>
          <w:b/>
          <w:i/>
        </w:rPr>
        <w:t>low</w:t>
      </w:r>
      <w:r w:rsidRPr="00EC082A">
        <w:rPr>
          <w:b/>
          <w:i/>
          <w:spacing w:val="-16"/>
        </w:rPr>
        <w:t xml:space="preserve"> </w:t>
      </w:r>
      <w:r w:rsidRPr="00EC082A">
        <w:t>consequence.</w:t>
      </w:r>
      <w:r w:rsidRPr="00EC082A">
        <w:rPr>
          <w:spacing w:val="-15"/>
        </w:rPr>
        <w:t xml:space="preserve"> </w:t>
      </w:r>
      <w:r w:rsidRPr="00EC082A">
        <w:t>Given</w:t>
      </w:r>
      <w:r w:rsidRPr="00EC082A">
        <w:rPr>
          <w:spacing w:val="-15"/>
        </w:rPr>
        <w:t xml:space="preserve"> </w:t>
      </w:r>
      <w:r w:rsidRPr="00EC082A">
        <w:t>that the</w:t>
      </w:r>
      <w:r w:rsidRPr="00EC082A">
        <w:rPr>
          <w:spacing w:val="-4"/>
        </w:rPr>
        <w:t xml:space="preserve"> </w:t>
      </w:r>
      <w:r w:rsidRPr="00EC082A">
        <w:t>likelihood</w:t>
      </w:r>
      <w:r w:rsidRPr="00EC082A">
        <w:rPr>
          <w:spacing w:val="-3"/>
        </w:rPr>
        <w:t xml:space="preserve"> </w:t>
      </w:r>
      <w:r w:rsidRPr="00EC082A">
        <w:t>of</w:t>
      </w:r>
      <w:r w:rsidRPr="00EC082A">
        <w:rPr>
          <w:spacing w:val="-5"/>
        </w:rPr>
        <w:t xml:space="preserve"> </w:t>
      </w:r>
      <w:r w:rsidRPr="00EC082A">
        <w:t>this</w:t>
      </w:r>
      <w:r w:rsidRPr="00EC082A">
        <w:rPr>
          <w:spacing w:val="-3"/>
        </w:rPr>
        <w:t xml:space="preserve"> </w:t>
      </w:r>
      <w:r w:rsidRPr="00EC082A">
        <w:t>impact</w:t>
      </w:r>
      <w:r w:rsidRPr="00EC082A">
        <w:rPr>
          <w:spacing w:val="-3"/>
        </w:rPr>
        <w:t xml:space="preserve"> </w:t>
      </w:r>
      <w:r w:rsidRPr="00EC082A">
        <w:t xml:space="preserve">is </w:t>
      </w:r>
      <w:r w:rsidRPr="00EC082A">
        <w:rPr>
          <w:b/>
          <w:i/>
        </w:rPr>
        <w:t>definite</w:t>
      </w:r>
      <w:r w:rsidRPr="00EC082A">
        <w:rPr>
          <w:b/>
          <w:i/>
          <w:spacing w:val="-6"/>
        </w:rPr>
        <w:t xml:space="preserve"> </w:t>
      </w:r>
      <w:r w:rsidRPr="00EC082A">
        <w:t>the</w:t>
      </w:r>
      <w:r w:rsidRPr="00EC082A">
        <w:rPr>
          <w:spacing w:val="-4"/>
        </w:rPr>
        <w:t xml:space="preserve"> </w:t>
      </w:r>
      <w:r w:rsidRPr="00EC082A">
        <w:t>pre-mitigation</w:t>
      </w:r>
      <w:r w:rsidRPr="00EC082A">
        <w:rPr>
          <w:spacing w:val="-3"/>
        </w:rPr>
        <w:t xml:space="preserve"> </w:t>
      </w:r>
      <w:r w:rsidRPr="00EC082A">
        <w:t>impact</w:t>
      </w:r>
      <w:r w:rsidRPr="00EC082A">
        <w:rPr>
          <w:spacing w:val="-3"/>
        </w:rPr>
        <w:t xml:space="preserve"> </w:t>
      </w:r>
      <w:r w:rsidRPr="00EC082A">
        <w:t>significance</w:t>
      </w:r>
      <w:r w:rsidRPr="00EC082A">
        <w:rPr>
          <w:spacing w:val="-4"/>
        </w:rPr>
        <w:t xml:space="preserve"> </w:t>
      </w:r>
      <w:r w:rsidRPr="00EC082A">
        <w:t xml:space="preserve">is </w:t>
      </w:r>
      <w:r w:rsidRPr="00EC082A">
        <w:rPr>
          <w:b/>
          <w:i/>
        </w:rPr>
        <w:t>low</w:t>
      </w:r>
      <w:r w:rsidRPr="00EC082A">
        <w:rPr>
          <w:b/>
        </w:rPr>
        <w:t>.</w:t>
      </w:r>
    </w:p>
    <w:p w14:paraId="2700259B" w14:textId="77777777" w:rsidR="004A6D04" w:rsidRPr="00EC082A" w:rsidRDefault="00E24CE6" w:rsidP="00610351">
      <w:pPr>
        <w:pStyle w:val="Corpsdetexte"/>
        <w:spacing w:before="4" w:line="268" w:lineRule="auto"/>
        <w:ind w:right="378"/>
      </w:pPr>
      <w:r w:rsidRPr="00EC082A">
        <w:rPr>
          <w:b/>
          <w:spacing w:val="-4"/>
        </w:rPr>
        <w:t>Operation</w:t>
      </w:r>
      <w:r w:rsidRPr="00EC082A">
        <w:rPr>
          <w:b/>
          <w:spacing w:val="-9"/>
        </w:rPr>
        <w:t xml:space="preserve"> </w:t>
      </w:r>
      <w:r w:rsidRPr="00EC082A">
        <w:rPr>
          <w:b/>
          <w:spacing w:val="-4"/>
        </w:rPr>
        <w:t>Phase:</w:t>
      </w:r>
      <w:r w:rsidRPr="00EC082A">
        <w:rPr>
          <w:b/>
          <w:spacing w:val="-11"/>
        </w:rPr>
        <w:t xml:space="preserve"> </w:t>
      </w:r>
      <w:r w:rsidRPr="00EC082A">
        <w:rPr>
          <w:spacing w:val="-4"/>
        </w:rPr>
        <w:t>Project</w:t>
      </w:r>
      <w:r w:rsidRPr="00EC082A">
        <w:rPr>
          <w:spacing w:val="-9"/>
        </w:rPr>
        <w:t xml:space="preserve"> </w:t>
      </w:r>
      <w:r w:rsidRPr="00EC082A">
        <w:rPr>
          <w:spacing w:val="-4"/>
        </w:rPr>
        <w:t>operation</w:t>
      </w:r>
      <w:r w:rsidRPr="00EC082A">
        <w:rPr>
          <w:spacing w:val="-9"/>
        </w:rPr>
        <w:t xml:space="preserve"> </w:t>
      </w:r>
      <w:r w:rsidRPr="00EC082A">
        <w:rPr>
          <w:spacing w:val="-4"/>
        </w:rPr>
        <w:t>will</w:t>
      </w:r>
      <w:r w:rsidRPr="00EC082A">
        <w:rPr>
          <w:spacing w:val="-10"/>
        </w:rPr>
        <w:t xml:space="preserve"> </w:t>
      </w:r>
      <w:r w:rsidRPr="00EC082A">
        <w:rPr>
          <w:spacing w:val="-4"/>
        </w:rPr>
        <w:t>entail</w:t>
      </w:r>
      <w:r w:rsidRPr="00EC082A">
        <w:rPr>
          <w:spacing w:val="-7"/>
        </w:rPr>
        <w:t xml:space="preserve"> </w:t>
      </w:r>
      <w:r w:rsidRPr="00EC082A">
        <w:rPr>
          <w:spacing w:val="-4"/>
        </w:rPr>
        <w:t>general</w:t>
      </w:r>
      <w:r w:rsidRPr="00EC082A">
        <w:rPr>
          <w:spacing w:val="-8"/>
        </w:rPr>
        <w:t xml:space="preserve"> </w:t>
      </w:r>
      <w:r w:rsidRPr="00EC082A">
        <w:rPr>
          <w:spacing w:val="-4"/>
        </w:rPr>
        <w:t>site</w:t>
      </w:r>
      <w:r w:rsidRPr="00EC082A">
        <w:rPr>
          <w:spacing w:val="-11"/>
        </w:rPr>
        <w:t xml:space="preserve"> </w:t>
      </w:r>
      <w:r w:rsidRPr="00EC082A">
        <w:rPr>
          <w:spacing w:val="-4"/>
        </w:rPr>
        <w:t>maintenance</w:t>
      </w:r>
      <w:r w:rsidRPr="00EC082A">
        <w:rPr>
          <w:spacing w:val="-11"/>
        </w:rPr>
        <w:t xml:space="preserve"> </w:t>
      </w:r>
      <w:r w:rsidRPr="00EC082A">
        <w:rPr>
          <w:spacing w:val="-4"/>
        </w:rPr>
        <w:t>to</w:t>
      </w:r>
      <w:r w:rsidRPr="00EC082A">
        <w:rPr>
          <w:spacing w:val="-10"/>
        </w:rPr>
        <w:t xml:space="preserve"> </w:t>
      </w:r>
      <w:r w:rsidRPr="00EC082A">
        <w:rPr>
          <w:spacing w:val="-4"/>
        </w:rPr>
        <w:t>keep</w:t>
      </w:r>
      <w:r w:rsidRPr="00EC082A">
        <w:rPr>
          <w:spacing w:val="-10"/>
        </w:rPr>
        <w:t xml:space="preserve"> </w:t>
      </w:r>
      <w:r w:rsidRPr="00EC082A">
        <w:rPr>
          <w:spacing w:val="-4"/>
        </w:rPr>
        <w:t>vegetation</w:t>
      </w:r>
      <w:r w:rsidRPr="00EC082A">
        <w:rPr>
          <w:spacing w:val="-8"/>
        </w:rPr>
        <w:t xml:space="preserve"> </w:t>
      </w:r>
      <w:r w:rsidRPr="00EC082A">
        <w:rPr>
          <w:spacing w:val="-4"/>
        </w:rPr>
        <w:t>under</w:t>
      </w:r>
      <w:r w:rsidRPr="00EC082A">
        <w:rPr>
          <w:spacing w:val="-11"/>
        </w:rPr>
        <w:t xml:space="preserve"> </w:t>
      </w:r>
      <w:r w:rsidRPr="00EC082A">
        <w:rPr>
          <w:spacing w:val="-4"/>
        </w:rPr>
        <w:t>and around</w:t>
      </w:r>
      <w:r w:rsidRPr="00EC082A">
        <w:rPr>
          <w:spacing w:val="-10"/>
        </w:rPr>
        <w:t xml:space="preserve"> </w:t>
      </w:r>
      <w:r w:rsidRPr="00EC082A">
        <w:rPr>
          <w:spacing w:val="-4"/>
        </w:rPr>
        <w:t>the</w:t>
      </w:r>
      <w:r w:rsidRPr="00EC082A">
        <w:rPr>
          <w:spacing w:val="-10"/>
        </w:rPr>
        <w:t xml:space="preserve"> </w:t>
      </w:r>
      <w:r w:rsidRPr="00EC082A">
        <w:rPr>
          <w:spacing w:val="-4"/>
        </w:rPr>
        <w:t>solar</w:t>
      </w:r>
      <w:r w:rsidRPr="00EC082A">
        <w:rPr>
          <w:spacing w:val="-10"/>
        </w:rPr>
        <w:t xml:space="preserve"> </w:t>
      </w:r>
      <w:r w:rsidRPr="00EC082A">
        <w:rPr>
          <w:spacing w:val="-4"/>
        </w:rPr>
        <w:t>PV</w:t>
      </w:r>
      <w:r w:rsidRPr="00EC082A">
        <w:rPr>
          <w:spacing w:val="-7"/>
        </w:rPr>
        <w:t xml:space="preserve"> </w:t>
      </w:r>
      <w:r w:rsidRPr="00EC082A">
        <w:rPr>
          <w:spacing w:val="-4"/>
        </w:rPr>
        <w:t>panels</w:t>
      </w:r>
      <w:r w:rsidRPr="00EC082A">
        <w:rPr>
          <w:spacing w:val="-7"/>
        </w:rPr>
        <w:t xml:space="preserve"> </w:t>
      </w:r>
      <w:r w:rsidRPr="00EC082A">
        <w:rPr>
          <w:spacing w:val="-4"/>
        </w:rPr>
        <w:t>and</w:t>
      </w:r>
      <w:r w:rsidRPr="00EC082A">
        <w:rPr>
          <w:spacing w:val="-9"/>
        </w:rPr>
        <w:t xml:space="preserve"> </w:t>
      </w:r>
      <w:r w:rsidRPr="00EC082A">
        <w:rPr>
          <w:spacing w:val="-4"/>
        </w:rPr>
        <w:t>transmission</w:t>
      </w:r>
      <w:r w:rsidRPr="00EC082A">
        <w:rPr>
          <w:spacing w:val="-9"/>
        </w:rPr>
        <w:t xml:space="preserve"> </w:t>
      </w:r>
      <w:r w:rsidRPr="00EC082A">
        <w:rPr>
          <w:spacing w:val="-4"/>
        </w:rPr>
        <w:t>line</w:t>
      </w:r>
      <w:r w:rsidRPr="00EC082A">
        <w:rPr>
          <w:spacing w:val="-8"/>
        </w:rPr>
        <w:t xml:space="preserve"> </w:t>
      </w:r>
      <w:r w:rsidRPr="00EC082A">
        <w:rPr>
          <w:spacing w:val="-4"/>
        </w:rPr>
        <w:t>low</w:t>
      </w:r>
      <w:r w:rsidRPr="00EC082A">
        <w:rPr>
          <w:spacing w:val="-8"/>
        </w:rPr>
        <w:t xml:space="preserve"> </w:t>
      </w:r>
      <w:r w:rsidRPr="00EC082A">
        <w:rPr>
          <w:spacing w:val="-4"/>
        </w:rPr>
        <w:t>and</w:t>
      </w:r>
      <w:r w:rsidRPr="00EC082A">
        <w:rPr>
          <w:spacing w:val="-7"/>
        </w:rPr>
        <w:t xml:space="preserve"> </w:t>
      </w:r>
      <w:r w:rsidRPr="00EC082A">
        <w:rPr>
          <w:spacing w:val="-4"/>
        </w:rPr>
        <w:t>prevent</w:t>
      </w:r>
      <w:r w:rsidRPr="00EC082A">
        <w:rPr>
          <w:spacing w:val="-7"/>
        </w:rPr>
        <w:t xml:space="preserve"> </w:t>
      </w:r>
      <w:r w:rsidRPr="00EC082A">
        <w:rPr>
          <w:spacing w:val="-4"/>
        </w:rPr>
        <w:t>tree</w:t>
      </w:r>
      <w:r w:rsidRPr="00EC082A">
        <w:rPr>
          <w:spacing w:val="-5"/>
        </w:rPr>
        <w:t xml:space="preserve"> </w:t>
      </w:r>
      <w:r w:rsidRPr="00EC082A">
        <w:rPr>
          <w:spacing w:val="-4"/>
        </w:rPr>
        <w:t>re-growth</w:t>
      </w:r>
      <w:r w:rsidRPr="00EC082A">
        <w:rPr>
          <w:spacing w:val="-9"/>
        </w:rPr>
        <w:t xml:space="preserve"> </w:t>
      </w:r>
      <w:r w:rsidRPr="00EC082A">
        <w:rPr>
          <w:spacing w:val="-4"/>
        </w:rPr>
        <w:t>in</w:t>
      </w:r>
      <w:r w:rsidRPr="00EC082A">
        <w:rPr>
          <w:spacing w:val="-7"/>
        </w:rPr>
        <w:t xml:space="preserve"> </w:t>
      </w:r>
      <w:r w:rsidRPr="00EC082A">
        <w:rPr>
          <w:spacing w:val="-4"/>
        </w:rPr>
        <w:t>order</w:t>
      </w:r>
      <w:r w:rsidRPr="00EC082A">
        <w:rPr>
          <w:spacing w:val="-10"/>
        </w:rPr>
        <w:t xml:space="preserve"> </w:t>
      </w:r>
      <w:r w:rsidRPr="00EC082A">
        <w:rPr>
          <w:spacing w:val="-4"/>
        </w:rPr>
        <w:t>to</w:t>
      </w:r>
      <w:r w:rsidRPr="00EC082A">
        <w:rPr>
          <w:spacing w:val="-9"/>
        </w:rPr>
        <w:t xml:space="preserve"> </w:t>
      </w:r>
      <w:r w:rsidRPr="00EC082A">
        <w:rPr>
          <w:spacing w:val="-4"/>
        </w:rPr>
        <w:t xml:space="preserve">maximize </w:t>
      </w:r>
      <w:r w:rsidRPr="00EC082A">
        <w:t>the</w:t>
      </w:r>
      <w:r w:rsidRPr="00EC082A">
        <w:rPr>
          <w:spacing w:val="-7"/>
        </w:rPr>
        <w:t xml:space="preserve"> </w:t>
      </w:r>
      <w:r w:rsidRPr="00EC082A">
        <w:t>amount</w:t>
      </w:r>
      <w:r w:rsidRPr="00EC082A">
        <w:rPr>
          <w:spacing w:val="-5"/>
        </w:rPr>
        <w:t xml:space="preserve"> </w:t>
      </w:r>
      <w:r w:rsidRPr="00EC082A">
        <w:t>of</w:t>
      </w:r>
      <w:r w:rsidRPr="00EC082A">
        <w:rPr>
          <w:spacing w:val="-7"/>
        </w:rPr>
        <w:t xml:space="preserve"> </w:t>
      </w:r>
      <w:r w:rsidRPr="00EC082A">
        <w:t>solar</w:t>
      </w:r>
      <w:r w:rsidRPr="00EC082A">
        <w:rPr>
          <w:spacing w:val="-6"/>
        </w:rPr>
        <w:t xml:space="preserve"> </w:t>
      </w:r>
      <w:r w:rsidRPr="00EC082A">
        <w:t>radiation</w:t>
      </w:r>
      <w:r w:rsidRPr="00EC082A">
        <w:rPr>
          <w:spacing w:val="-5"/>
        </w:rPr>
        <w:t xml:space="preserve"> </w:t>
      </w:r>
      <w:r w:rsidRPr="00EC082A">
        <w:t>reaching</w:t>
      </w:r>
      <w:r w:rsidRPr="00EC082A">
        <w:rPr>
          <w:spacing w:val="-8"/>
        </w:rPr>
        <w:t xml:space="preserve"> </w:t>
      </w:r>
      <w:r w:rsidRPr="00EC082A">
        <w:t>the</w:t>
      </w:r>
      <w:r w:rsidRPr="00EC082A">
        <w:rPr>
          <w:spacing w:val="-4"/>
        </w:rPr>
        <w:t xml:space="preserve"> </w:t>
      </w:r>
      <w:r w:rsidRPr="00EC082A">
        <w:t>panels.</w:t>
      </w:r>
      <w:r w:rsidRPr="00EC082A">
        <w:rPr>
          <w:spacing w:val="-2"/>
        </w:rPr>
        <w:t xml:space="preserve"> </w:t>
      </w:r>
      <w:r w:rsidRPr="00EC082A">
        <w:t>Following</w:t>
      </w:r>
      <w:r w:rsidRPr="00EC082A">
        <w:rPr>
          <w:spacing w:val="-6"/>
        </w:rPr>
        <w:t xml:space="preserve"> </w:t>
      </w:r>
      <w:r w:rsidRPr="00EC082A">
        <w:t>construction,</w:t>
      </w:r>
      <w:r w:rsidRPr="00EC082A">
        <w:rPr>
          <w:spacing w:val="-5"/>
        </w:rPr>
        <w:t xml:space="preserve"> </w:t>
      </w:r>
      <w:r w:rsidRPr="00EC082A">
        <w:t>if</w:t>
      </w:r>
      <w:r w:rsidRPr="00EC082A">
        <w:rPr>
          <w:spacing w:val="-9"/>
        </w:rPr>
        <w:t xml:space="preserve"> </w:t>
      </w:r>
      <w:r w:rsidRPr="00EC082A">
        <w:t>equipment</w:t>
      </w:r>
      <w:r w:rsidRPr="00EC082A">
        <w:rPr>
          <w:spacing w:val="-3"/>
        </w:rPr>
        <w:t xml:space="preserve"> </w:t>
      </w:r>
      <w:r w:rsidRPr="00EC082A">
        <w:t>and/or</w:t>
      </w:r>
      <w:r w:rsidRPr="00EC082A">
        <w:rPr>
          <w:spacing w:val="-4"/>
        </w:rPr>
        <w:t xml:space="preserve"> </w:t>
      </w:r>
      <w:r w:rsidRPr="00EC082A">
        <w:t>fill material</w:t>
      </w:r>
      <w:r w:rsidRPr="00EC082A">
        <w:rPr>
          <w:spacing w:val="-14"/>
        </w:rPr>
        <w:t xml:space="preserve"> </w:t>
      </w:r>
      <w:r w:rsidRPr="00EC082A">
        <w:t>from</w:t>
      </w:r>
      <w:r w:rsidRPr="00EC082A">
        <w:rPr>
          <w:spacing w:val="-14"/>
        </w:rPr>
        <w:t xml:space="preserve"> </w:t>
      </w:r>
      <w:r w:rsidRPr="00EC082A">
        <w:t>other</w:t>
      </w:r>
      <w:r w:rsidRPr="00EC082A">
        <w:rPr>
          <w:spacing w:val="-13"/>
        </w:rPr>
        <w:t xml:space="preserve"> </w:t>
      </w:r>
      <w:r w:rsidRPr="00EC082A">
        <w:t>areas</w:t>
      </w:r>
      <w:r w:rsidRPr="00EC082A">
        <w:rPr>
          <w:spacing w:val="-9"/>
        </w:rPr>
        <w:t xml:space="preserve"> </w:t>
      </w:r>
      <w:r w:rsidRPr="00EC082A">
        <w:t>is</w:t>
      </w:r>
      <w:r w:rsidRPr="00EC082A">
        <w:rPr>
          <w:spacing w:val="-14"/>
        </w:rPr>
        <w:t xml:space="preserve"> </w:t>
      </w:r>
      <w:r w:rsidRPr="00EC082A">
        <w:t>imported</w:t>
      </w:r>
      <w:r w:rsidRPr="00EC082A">
        <w:rPr>
          <w:spacing w:val="-14"/>
        </w:rPr>
        <w:t xml:space="preserve"> </w:t>
      </w:r>
      <w:r w:rsidRPr="00EC082A">
        <w:t>there</w:t>
      </w:r>
      <w:r w:rsidRPr="00EC082A">
        <w:rPr>
          <w:spacing w:val="-15"/>
        </w:rPr>
        <w:t xml:space="preserve"> </w:t>
      </w:r>
      <w:r w:rsidRPr="00EC082A">
        <w:t>is</w:t>
      </w:r>
      <w:r w:rsidRPr="00EC082A">
        <w:rPr>
          <w:spacing w:val="-11"/>
        </w:rPr>
        <w:t xml:space="preserve"> </w:t>
      </w:r>
      <w:r w:rsidRPr="00EC082A">
        <w:t>a</w:t>
      </w:r>
      <w:r w:rsidRPr="00EC082A">
        <w:rPr>
          <w:spacing w:val="-15"/>
        </w:rPr>
        <w:t xml:space="preserve"> </w:t>
      </w:r>
      <w:r w:rsidRPr="00EC082A">
        <w:t>high</w:t>
      </w:r>
      <w:r w:rsidRPr="00EC082A">
        <w:rPr>
          <w:spacing w:val="-12"/>
        </w:rPr>
        <w:t xml:space="preserve"> </w:t>
      </w:r>
      <w:r w:rsidRPr="00EC082A">
        <w:t>risk</w:t>
      </w:r>
      <w:r w:rsidRPr="00EC082A">
        <w:rPr>
          <w:spacing w:val="-14"/>
        </w:rPr>
        <w:t xml:space="preserve"> </w:t>
      </w:r>
      <w:r w:rsidRPr="00EC082A">
        <w:t>that</w:t>
      </w:r>
      <w:r w:rsidRPr="00EC082A">
        <w:rPr>
          <w:spacing w:val="-14"/>
        </w:rPr>
        <w:t xml:space="preserve"> </w:t>
      </w:r>
      <w:r w:rsidRPr="00EC082A">
        <w:t>alien</w:t>
      </w:r>
      <w:r w:rsidRPr="00EC082A">
        <w:rPr>
          <w:spacing w:val="-14"/>
        </w:rPr>
        <w:t xml:space="preserve"> </w:t>
      </w:r>
      <w:r w:rsidRPr="00EC082A">
        <w:t>invasive</w:t>
      </w:r>
      <w:r w:rsidRPr="00EC082A">
        <w:rPr>
          <w:spacing w:val="-15"/>
        </w:rPr>
        <w:t xml:space="preserve"> </w:t>
      </w:r>
      <w:r w:rsidRPr="00EC082A">
        <w:t>plants</w:t>
      </w:r>
      <w:r w:rsidRPr="00EC082A">
        <w:rPr>
          <w:spacing w:val="-14"/>
        </w:rPr>
        <w:t xml:space="preserve"> </w:t>
      </w:r>
      <w:r w:rsidRPr="00EC082A">
        <w:t>(such</w:t>
      </w:r>
      <w:r w:rsidRPr="00EC082A">
        <w:rPr>
          <w:spacing w:val="-14"/>
        </w:rPr>
        <w:t xml:space="preserve"> </w:t>
      </w:r>
      <w:r w:rsidRPr="00EC082A">
        <w:t>as</w:t>
      </w:r>
      <w:r w:rsidRPr="00EC082A">
        <w:rPr>
          <w:spacing w:val="-7"/>
        </w:rPr>
        <w:t xml:space="preserve"> </w:t>
      </w:r>
      <w:r w:rsidRPr="00EC082A">
        <w:rPr>
          <w:i/>
        </w:rPr>
        <w:t xml:space="preserve">Lantana </w:t>
      </w:r>
      <w:r w:rsidRPr="00EC082A">
        <w:rPr>
          <w:i/>
          <w:w w:val="90"/>
        </w:rPr>
        <w:t xml:space="preserve">camara </w:t>
      </w:r>
      <w:r w:rsidRPr="00EC082A">
        <w:rPr>
          <w:w w:val="90"/>
        </w:rPr>
        <w:t xml:space="preserve">and </w:t>
      </w:r>
      <w:r w:rsidRPr="00EC082A">
        <w:rPr>
          <w:i/>
          <w:w w:val="90"/>
        </w:rPr>
        <w:t>Tithonia diversifolia</w:t>
      </w:r>
      <w:r w:rsidRPr="00EC082A">
        <w:rPr>
          <w:w w:val="90"/>
        </w:rPr>
        <w:t xml:space="preserve">) may be introduced and could spread into adjacent areas where they may </w:t>
      </w:r>
      <w:r w:rsidRPr="00EC082A">
        <w:t>replace</w:t>
      </w:r>
      <w:r w:rsidRPr="00EC082A">
        <w:rPr>
          <w:spacing w:val="-3"/>
        </w:rPr>
        <w:t xml:space="preserve"> </w:t>
      </w:r>
      <w:r w:rsidRPr="00EC082A">
        <w:t>indigenous vegetation. Therefore, care</w:t>
      </w:r>
      <w:r w:rsidRPr="00EC082A">
        <w:rPr>
          <w:spacing w:val="-1"/>
        </w:rPr>
        <w:t xml:space="preserve"> </w:t>
      </w:r>
      <w:r w:rsidRPr="00EC082A">
        <w:t>must be taken not to trigger the spread</w:t>
      </w:r>
      <w:r w:rsidRPr="00EC082A">
        <w:rPr>
          <w:spacing w:val="-1"/>
        </w:rPr>
        <w:t xml:space="preserve"> </w:t>
      </w:r>
      <w:r w:rsidRPr="00EC082A">
        <w:t>of invasive species to the site or other areas beyond the boundaries of the site. Other operational impacts on terrestrial habitats include potential edge effects around the plant on vegetation and fauna due to reflection</w:t>
      </w:r>
      <w:r w:rsidRPr="00EC082A">
        <w:rPr>
          <w:spacing w:val="-4"/>
        </w:rPr>
        <w:t xml:space="preserve"> </w:t>
      </w:r>
      <w:r w:rsidRPr="00EC082A">
        <w:t>of</w:t>
      </w:r>
      <w:r w:rsidRPr="00EC082A">
        <w:rPr>
          <w:spacing w:val="-3"/>
        </w:rPr>
        <w:t xml:space="preserve"> </w:t>
      </w:r>
      <w:r w:rsidRPr="00EC082A">
        <w:t>heat</w:t>
      </w:r>
      <w:r w:rsidRPr="00EC082A">
        <w:rPr>
          <w:spacing w:val="-4"/>
        </w:rPr>
        <w:t xml:space="preserve"> </w:t>
      </w:r>
      <w:r w:rsidRPr="00EC082A">
        <w:t>and glare</w:t>
      </w:r>
      <w:r w:rsidRPr="00EC082A">
        <w:rPr>
          <w:spacing w:val="-4"/>
        </w:rPr>
        <w:t xml:space="preserve"> </w:t>
      </w:r>
      <w:r w:rsidRPr="00EC082A">
        <w:t>from</w:t>
      </w:r>
      <w:r w:rsidRPr="00EC082A">
        <w:rPr>
          <w:spacing w:val="-4"/>
        </w:rPr>
        <w:t xml:space="preserve"> </w:t>
      </w:r>
      <w:r w:rsidRPr="00EC082A">
        <w:t>the</w:t>
      </w:r>
      <w:r w:rsidRPr="00EC082A">
        <w:rPr>
          <w:spacing w:val="-5"/>
        </w:rPr>
        <w:t xml:space="preserve"> </w:t>
      </w:r>
      <w:r w:rsidRPr="00EC082A">
        <w:t>panels</w:t>
      </w:r>
      <w:r w:rsidRPr="00EC082A">
        <w:rPr>
          <w:spacing w:val="-1"/>
        </w:rPr>
        <w:t xml:space="preserve"> </w:t>
      </w:r>
      <w:r w:rsidRPr="00EC082A">
        <w:t>and</w:t>
      </w:r>
      <w:r w:rsidRPr="00EC082A">
        <w:rPr>
          <w:spacing w:val="-2"/>
        </w:rPr>
        <w:t xml:space="preserve"> </w:t>
      </w:r>
      <w:r w:rsidRPr="00EC082A">
        <w:t>disturbance</w:t>
      </w:r>
      <w:r w:rsidRPr="00EC082A">
        <w:rPr>
          <w:spacing w:val="-1"/>
        </w:rPr>
        <w:t xml:space="preserve"> </w:t>
      </w:r>
      <w:r w:rsidRPr="00EC082A">
        <w:t>from</w:t>
      </w:r>
      <w:r w:rsidRPr="00EC082A">
        <w:rPr>
          <w:spacing w:val="-2"/>
        </w:rPr>
        <w:t xml:space="preserve"> </w:t>
      </w:r>
      <w:r w:rsidRPr="00EC082A">
        <w:t>activities of</w:t>
      </w:r>
      <w:r w:rsidRPr="00EC082A">
        <w:rPr>
          <w:spacing w:val="-5"/>
        </w:rPr>
        <w:t xml:space="preserve"> </w:t>
      </w:r>
      <w:r w:rsidRPr="00EC082A">
        <w:t>operational</w:t>
      </w:r>
      <w:r w:rsidRPr="00EC082A">
        <w:rPr>
          <w:spacing w:val="-1"/>
        </w:rPr>
        <w:t xml:space="preserve"> </w:t>
      </w:r>
      <w:r w:rsidRPr="00EC082A">
        <w:t>staff</w:t>
      </w:r>
      <w:r w:rsidRPr="00EC082A">
        <w:rPr>
          <w:spacing w:val="-4"/>
        </w:rPr>
        <w:t xml:space="preserve"> </w:t>
      </w:r>
      <w:r w:rsidRPr="00EC082A">
        <w:t xml:space="preserve">on </w:t>
      </w:r>
      <w:r w:rsidRPr="00EC082A">
        <w:rPr>
          <w:spacing w:val="-2"/>
        </w:rPr>
        <w:t>site.</w:t>
      </w:r>
    </w:p>
    <w:p w14:paraId="4BAF629B" w14:textId="77777777" w:rsidR="004A6D04" w:rsidRPr="00EC082A" w:rsidRDefault="00E24CE6" w:rsidP="00610351">
      <w:pPr>
        <w:pStyle w:val="Corpsdetexte"/>
        <w:spacing w:before="166" w:line="261" w:lineRule="auto"/>
        <w:ind w:right="381"/>
        <w:rPr>
          <w:b/>
          <w:i/>
        </w:rPr>
      </w:pPr>
      <w:r w:rsidRPr="00EC082A">
        <w:t>The</w:t>
      </w:r>
      <w:r w:rsidRPr="00EC082A">
        <w:rPr>
          <w:spacing w:val="-2"/>
        </w:rPr>
        <w:t xml:space="preserve"> </w:t>
      </w:r>
      <w:r w:rsidRPr="00EC082A">
        <w:t>potential</w:t>
      </w:r>
      <w:r w:rsidRPr="00EC082A">
        <w:rPr>
          <w:spacing w:val="-1"/>
        </w:rPr>
        <w:t xml:space="preserve"> </w:t>
      </w:r>
      <w:r w:rsidRPr="00EC082A">
        <w:t>operational</w:t>
      </w:r>
      <w:r w:rsidRPr="00EC082A">
        <w:rPr>
          <w:spacing w:val="-2"/>
        </w:rPr>
        <w:t xml:space="preserve"> </w:t>
      </w:r>
      <w:r w:rsidRPr="00EC082A">
        <w:t>impacts</w:t>
      </w:r>
      <w:r w:rsidRPr="00EC082A">
        <w:rPr>
          <w:spacing w:val="-1"/>
        </w:rPr>
        <w:t xml:space="preserve"> </w:t>
      </w:r>
      <w:r w:rsidRPr="00EC082A">
        <w:t>on</w:t>
      </w:r>
      <w:r w:rsidRPr="00EC082A">
        <w:rPr>
          <w:spacing w:val="-1"/>
        </w:rPr>
        <w:t xml:space="preserve"> </w:t>
      </w:r>
      <w:r w:rsidRPr="00EC082A">
        <w:t>terrestrial</w:t>
      </w:r>
      <w:r w:rsidRPr="00EC082A">
        <w:rPr>
          <w:spacing w:val="-1"/>
        </w:rPr>
        <w:t xml:space="preserve"> </w:t>
      </w:r>
      <w:r w:rsidRPr="00EC082A">
        <w:t>habitats</w:t>
      </w:r>
      <w:r w:rsidRPr="00EC082A">
        <w:rPr>
          <w:spacing w:val="-1"/>
        </w:rPr>
        <w:t xml:space="preserve"> </w:t>
      </w:r>
      <w:r w:rsidRPr="00EC082A">
        <w:t>and</w:t>
      </w:r>
      <w:r w:rsidRPr="00EC082A">
        <w:rPr>
          <w:spacing w:val="-1"/>
        </w:rPr>
        <w:t xml:space="preserve"> </w:t>
      </w:r>
      <w:r w:rsidRPr="00EC082A">
        <w:t>fauna</w:t>
      </w:r>
      <w:r w:rsidRPr="00EC082A">
        <w:rPr>
          <w:spacing w:val="-2"/>
        </w:rPr>
        <w:t xml:space="preserve"> </w:t>
      </w:r>
      <w:r w:rsidRPr="00EC082A">
        <w:t>are</w:t>
      </w:r>
      <w:r w:rsidRPr="00EC082A">
        <w:rPr>
          <w:spacing w:val="-2"/>
        </w:rPr>
        <w:t xml:space="preserve"> </w:t>
      </w:r>
      <w:r w:rsidRPr="00EC082A">
        <w:t>considered</w:t>
      </w:r>
      <w:r w:rsidRPr="00EC082A">
        <w:rPr>
          <w:spacing w:val="-1"/>
        </w:rPr>
        <w:t xml:space="preserve"> </w:t>
      </w:r>
      <w:r w:rsidRPr="00EC082A">
        <w:t>of Local</w:t>
      </w:r>
      <w:r w:rsidRPr="00EC082A">
        <w:rPr>
          <w:spacing w:val="-1"/>
        </w:rPr>
        <w:t xml:space="preserve"> </w:t>
      </w:r>
      <w:r w:rsidRPr="00EC082A">
        <w:t xml:space="preserve">extent, </w:t>
      </w:r>
      <w:r w:rsidRPr="00EC082A">
        <w:rPr>
          <w:spacing w:val="-2"/>
        </w:rPr>
        <w:t>long-term</w:t>
      </w:r>
      <w:r w:rsidRPr="00EC082A">
        <w:rPr>
          <w:spacing w:val="-13"/>
        </w:rPr>
        <w:t xml:space="preserve"> </w:t>
      </w:r>
      <w:r w:rsidRPr="00EC082A">
        <w:rPr>
          <w:spacing w:val="-2"/>
        </w:rPr>
        <w:t>duration</w:t>
      </w:r>
      <w:r w:rsidRPr="00EC082A">
        <w:rPr>
          <w:spacing w:val="-13"/>
        </w:rPr>
        <w:t xml:space="preserve"> </w:t>
      </w:r>
      <w:r w:rsidRPr="00EC082A">
        <w:rPr>
          <w:spacing w:val="-2"/>
        </w:rPr>
        <w:t>and</w:t>
      </w:r>
      <w:r w:rsidRPr="00EC082A">
        <w:rPr>
          <w:spacing w:val="-13"/>
        </w:rPr>
        <w:t xml:space="preserve"> </w:t>
      </w:r>
      <w:r w:rsidRPr="00EC082A">
        <w:rPr>
          <w:spacing w:val="-2"/>
        </w:rPr>
        <w:t>of</w:t>
      </w:r>
      <w:r w:rsidRPr="00EC082A">
        <w:rPr>
          <w:spacing w:val="-13"/>
        </w:rPr>
        <w:t xml:space="preserve"> </w:t>
      </w:r>
      <w:r w:rsidRPr="00EC082A">
        <w:rPr>
          <w:spacing w:val="-2"/>
        </w:rPr>
        <w:t>low</w:t>
      </w:r>
      <w:r w:rsidRPr="00EC082A">
        <w:rPr>
          <w:spacing w:val="-13"/>
        </w:rPr>
        <w:t xml:space="preserve"> </w:t>
      </w:r>
      <w:r w:rsidRPr="00EC082A">
        <w:rPr>
          <w:spacing w:val="-2"/>
        </w:rPr>
        <w:t>intensity</w:t>
      </w:r>
      <w:r w:rsidRPr="00EC082A">
        <w:rPr>
          <w:spacing w:val="-13"/>
        </w:rPr>
        <w:t xml:space="preserve"> </w:t>
      </w:r>
      <w:r w:rsidRPr="00EC082A">
        <w:rPr>
          <w:spacing w:val="-2"/>
        </w:rPr>
        <w:t>resulting</w:t>
      </w:r>
      <w:r w:rsidRPr="00EC082A">
        <w:rPr>
          <w:spacing w:val="-13"/>
        </w:rPr>
        <w:t xml:space="preserve"> </w:t>
      </w:r>
      <w:r w:rsidRPr="00EC082A">
        <w:rPr>
          <w:spacing w:val="-2"/>
        </w:rPr>
        <w:t>in</w:t>
      </w:r>
      <w:r w:rsidRPr="00EC082A">
        <w:rPr>
          <w:spacing w:val="-13"/>
        </w:rPr>
        <w:t xml:space="preserve"> </w:t>
      </w:r>
      <w:r w:rsidRPr="00EC082A">
        <w:rPr>
          <w:spacing w:val="-2"/>
        </w:rPr>
        <w:t>an</w:t>
      </w:r>
      <w:r w:rsidRPr="00EC082A">
        <w:rPr>
          <w:spacing w:val="-13"/>
        </w:rPr>
        <w:t xml:space="preserve"> </w:t>
      </w:r>
      <w:r w:rsidRPr="00EC082A">
        <w:rPr>
          <w:spacing w:val="-2"/>
        </w:rPr>
        <w:t>overall</w:t>
      </w:r>
      <w:r w:rsidRPr="00EC082A">
        <w:rPr>
          <w:spacing w:val="-13"/>
        </w:rPr>
        <w:t xml:space="preserve"> </w:t>
      </w:r>
      <w:r w:rsidRPr="00EC082A">
        <w:rPr>
          <w:b/>
          <w:i/>
          <w:spacing w:val="-2"/>
        </w:rPr>
        <w:t>low</w:t>
      </w:r>
      <w:r w:rsidRPr="00EC082A">
        <w:rPr>
          <w:b/>
          <w:i/>
          <w:spacing w:val="-14"/>
        </w:rPr>
        <w:t xml:space="preserve"> </w:t>
      </w:r>
      <w:r w:rsidRPr="00EC082A">
        <w:rPr>
          <w:spacing w:val="-2"/>
        </w:rPr>
        <w:t>consequence,</w:t>
      </w:r>
      <w:r w:rsidRPr="00EC082A">
        <w:rPr>
          <w:spacing w:val="-13"/>
        </w:rPr>
        <w:t xml:space="preserve"> </w:t>
      </w:r>
      <w:r w:rsidRPr="00EC082A">
        <w:rPr>
          <w:spacing w:val="-2"/>
        </w:rPr>
        <w:t>which</w:t>
      </w:r>
      <w:r w:rsidRPr="00EC082A">
        <w:rPr>
          <w:spacing w:val="-13"/>
        </w:rPr>
        <w:t xml:space="preserve"> </w:t>
      </w:r>
      <w:r w:rsidRPr="00EC082A">
        <w:rPr>
          <w:spacing w:val="-2"/>
        </w:rPr>
        <w:t>together</w:t>
      </w:r>
      <w:r w:rsidRPr="00EC082A">
        <w:rPr>
          <w:spacing w:val="-13"/>
        </w:rPr>
        <w:t xml:space="preserve"> </w:t>
      </w:r>
      <w:r w:rsidRPr="00EC082A">
        <w:rPr>
          <w:spacing w:val="-2"/>
        </w:rPr>
        <w:t>with the</w:t>
      </w:r>
      <w:r w:rsidRPr="00EC082A">
        <w:rPr>
          <w:spacing w:val="-13"/>
        </w:rPr>
        <w:t xml:space="preserve"> </w:t>
      </w:r>
      <w:r w:rsidRPr="00EC082A">
        <w:rPr>
          <w:b/>
          <w:i/>
          <w:spacing w:val="-2"/>
        </w:rPr>
        <w:t>probable</w:t>
      </w:r>
      <w:r w:rsidRPr="00EC082A">
        <w:rPr>
          <w:b/>
          <w:i/>
          <w:spacing w:val="-13"/>
        </w:rPr>
        <w:t xml:space="preserve"> </w:t>
      </w:r>
      <w:r w:rsidRPr="00EC082A">
        <w:rPr>
          <w:spacing w:val="-2"/>
        </w:rPr>
        <w:t>likelihood</w:t>
      </w:r>
      <w:r w:rsidRPr="00EC082A">
        <w:rPr>
          <w:spacing w:val="-9"/>
        </w:rPr>
        <w:t xml:space="preserve"> </w:t>
      </w:r>
      <w:r w:rsidRPr="00EC082A">
        <w:rPr>
          <w:spacing w:val="-2"/>
        </w:rPr>
        <w:t>results</w:t>
      </w:r>
      <w:r w:rsidRPr="00EC082A">
        <w:rPr>
          <w:spacing w:val="-12"/>
        </w:rPr>
        <w:t xml:space="preserve"> </w:t>
      </w:r>
      <w:r w:rsidRPr="00EC082A">
        <w:rPr>
          <w:spacing w:val="-2"/>
        </w:rPr>
        <w:t>in</w:t>
      </w:r>
      <w:r w:rsidRPr="00EC082A">
        <w:rPr>
          <w:spacing w:val="-10"/>
        </w:rPr>
        <w:t xml:space="preserve"> </w:t>
      </w:r>
      <w:r w:rsidRPr="00EC082A">
        <w:rPr>
          <w:spacing w:val="-2"/>
        </w:rPr>
        <w:t>a</w:t>
      </w:r>
      <w:r w:rsidRPr="00EC082A">
        <w:rPr>
          <w:spacing w:val="-13"/>
        </w:rPr>
        <w:t xml:space="preserve"> </w:t>
      </w:r>
      <w:r w:rsidRPr="00EC082A">
        <w:rPr>
          <w:spacing w:val="-2"/>
        </w:rPr>
        <w:t>pre-mitigation</w:t>
      </w:r>
      <w:r w:rsidRPr="00EC082A">
        <w:rPr>
          <w:spacing w:val="-12"/>
        </w:rPr>
        <w:t xml:space="preserve"> </w:t>
      </w:r>
      <w:r w:rsidRPr="00EC082A">
        <w:rPr>
          <w:spacing w:val="-2"/>
        </w:rPr>
        <w:t>impact</w:t>
      </w:r>
      <w:r w:rsidRPr="00EC082A">
        <w:rPr>
          <w:spacing w:val="-12"/>
        </w:rPr>
        <w:t xml:space="preserve"> </w:t>
      </w:r>
      <w:r w:rsidRPr="00EC082A">
        <w:rPr>
          <w:spacing w:val="-2"/>
        </w:rPr>
        <w:t>significance</w:t>
      </w:r>
      <w:r w:rsidRPr="00EC082A">
        <w:rPr>
          <w:spacing w:val="-10"/>
        </w:rPr>
        <w:t xml:space="preserve"> </w:t>
      </w:r>
      <w:r w:rsidRPr="00EC082A">
        <w:rPr>
          <w:spacing w:val="-2"/>
        </w:rPr>
        <w:t>of</w:t>
      </w:r>
      <w:r w:rsidRPr="00EC082A">
        <w:rPr>
          <w:spacing w:val="-11"/>
        </w:rPr>
        <w:t xml:space="preserve"> </w:t>
      </w:r>
      <w:r w:rsidRPr="00EC082A">
        <w:rPr>
          <w:b/>
          <w:spacing w:val="-2"/>
        </w:rPr>
        <w:t>low</w:t>
      </w:r>
      <w:r w:rsidRPr="00EC082A">
        <w:rPr>
          <w:spacing w:val="-2"/>
        </w:rPr>
        <w:t>.</w:t>
      </w:r>
      <w:r w:rsidRPr="00EC082A">
        <w:rPr>
          <w:spacing w:val="-12"/>
        </w:rPr>
        <w:t xml:space="preserve"> </w:t>
      </w:r>
      <w:r w:rsidRPr="00EC082A">
        <w:rPr>
          <w:spacing w:val="-2"/>
        </w:rPr>
        <w:t>Additional</w:t>
      </w:r>
      <w:r w:rsidRPr="00EC082A">
        <w:rPr>
          <w:spacing w:val="-12"/>
        </w:rPr>
        <w:t xml:space="preserve"> </w:t>
      </w:r>
      <w:r w:rsidRPr="00EC082A">
        <w:rPr>
          <w:spacing w:val="-2"/>
        </w:rPr>
        <w:t>mitigation measures</w:t>
      </w:r>
      <w:r w:rsidRPr="00EC082A">
        <w:rPr>
          <w:spacing w:val="-13"/>
        </w:rPr>
        <w:t xml:space="preserve"> </w:t>
      </w:r>
      <w:r w:rsidRPr="00EC082A">
        <w:rPr>
          <w:spacing w:val="-2"/>
        </w:rPr>
        <w:t>are</w:t>
      </w:r>
      <w:r w:rsidRPr="00EC082A">
        <w:rPr>
          <w:spacing w:val="-13"/>
        </w:rPr>
        <w:t xml:space="preserve"> </w:t>
      </w:r>
      <w:r w:rsidRPr="00EC082A">
        <w:rPr>
          <w:spacing w:val="-2"/>
        </w:rPr>
        <w:t>summarized</w:t>
      </w:r>
      <w:r w:rsidRPr="00EC082A">
        <w:rPr>
          <w:spacing w:val="-9"/>
        </w:rPr>
        <w:t xml:space="preserve"> </w:t>
      </w:r>
      <w:r w:rsidRPr="00EC082A">
        <w:rPr>
          <w:spacing w:val="-2"/>
        </w:rPr>
        <w:t>below</w:t>
      </w:r>
      <w:r w:rsidRPr="00EC082A">
        <w:rPr>
          <w:spacing w:val="-13"/>
        </w:rPr>
        <w:t xml:space="preserve"> </w:t>
      </w:r>
      <w:r w:rsidRPr="00EC082A">
        <w:rPr>
          <w:spacing w:val="-2"/>
        </w:rPr>
        <w:t>which</w:t>
      </w:r>
      <w:r w:rsidRPr="00EC082A">
        <w:rPr>
          <w:spacing w:val="-12"/>
        </w:rPr>
        <w:t xml:space="preserve"> </w:t>
      </w:r>
      <w:r w:rsidRPr="00EC082A">
        <w:rPr>
          <w:spacing w:val="-2"/>
        </w:rPr>
        <w:t>will</w:t>
      </w:r>
      <w:r w:rsidRPr="00EC082A">
        <w:rPr>
          <w:spacing w:val="-11"/>
        </w:rPr>
        <w:t xml:space="preserve"> </w:t>
      </w:r>
      <w:r w:rsidRPr="00EC082A">
        <w:rPr>
          <w:spacing w:val="-2"/>
        </w:rPr>
        <w:t>reduce</w:t>
      </w:r>
      <w:r w:rsidRPr="00EC082A">
        <w:rPr>
          <w:spacing w:val="-13"/>
        </w:rPr>
        <w:t xml:space="preserve"> </w:t>
      </w:r>
      <w:r w:rsidRPr="00EC082A">
        <w:rPr>
          <w:spacing w:val="-2"/>
        </w:rPr>
        <w:t>the</w:t>
      </w:r>
      <w:r w:rsidRPr="00EC082A">
        <w:rPr>
          <w:spacing w:val="-13"/>
        </w:rPr>
        <w:t xml:space="preserve"> </w:t>
      </w:r>
      <w:r w:rsidRPr="00EC082A">
        <w:rPr>
          <w:spacing w:val="-2"/>
        </w:rPr>
        <w:t>potential</w:t>
      </w:r>
      <w:r w:rsidRPr="00EC082A">
        <w:rPr>
          <w:spacing w:val="-11"/>
        </w:rPr>
        <w:t xml:space="preserve"> </w:t>
      </w:r>
      <w:r w:rsidRPr="00EC082A">
        <w:rPr>
          <w:spacing w:val="-2"/>
        </w:rPr>
        <w:t>post-mitigation</w:t>
      </w:r>
      <w:r w:rsidRPr="00EC082A">
        <w:rPr>
          <w:spacing w:val="-12"/>
        </w:rPr>
        <w:t xml:space="preserve"> </w:t>
      </w:r>
      <w:r w:rsidRPr="00EC082A">
        <w:rPr>
          <w:spacing w:val="-2"/>
        </w:rPr>
        <w:t>impact</w:t>
      </w:r>
      <w:r w:rsidRPr="00EC082A">
        <w:rPr>
          <w:spacing w:val="-11"/>
        </w:rPr>
        <w:t xml:space="preserve"> </w:t>
      </w:r>
      <w:r w:rsidRPr="00EC082A">
        <w:rPr>
          <w:spacing w:val="-2"/>
        </w:rPr>
        <w:t xml:space="preserve">significance </w:t>
      </w:r>
      <w:r w:rsidRPr="00EC082A">
        <w:t xml:space="preserve">to </w:t>
      </w:r>
      <w:r w:rsidRPr="00EC082A">
        <w:rPr>
          <w:b/>
          <w:i/>
        </w:rPr>
        <w:t>very low.</w:t>
      </w:r>
    </w:p>
    <w:p w14:paraId="2266B019" w14:textId="77777777" w:rsidR="004A6D04" w:rsidRPr="00EC082A" w:rsidRDefault="004A6D04">
      <w:pPr>
        <w:pStyle w:val="Corpsdetexte"/>
        <w:jc w:val="left"/>
        <w:rPr>
          <w:b/>
          <w:i/>
        </w:rPr>
      </w:pPr>
    </w:p>
    <w:p w14:paraId="614E779D" w14:textId="2C5EA216" w:rsidR="004A6D04" w:rsidRPr="00EC082A" w:rsidRDefault="00610351" w:rsidP="00610351">
      <w:pPr>
        <w:pStyle w:val="Lgende"/>
        <w:rPr>
          <w:szCs w:val="24"/>
        </w:rPr>
      </w:pPr>
      <w:bookmarkStart w:id="288" w:name="_Toc198360709"/>
      <w:bookmarkStart w:id="289" w:name="_Toc198363253"/>
      <w:r>
        <w:t xml:space="preserve">Table </w:t>
      </w:r>
      <w:fldSimple w:instr=" STYLEREF 2 \s ">
        <w:r w:rsidR="00DD4284">
          <w:rPr>
            <w:noProof/>
          </w:rPr>
          <w:t>6.3</w:t>
        </w:r>
      </w:fldSimple>
      <w:r w:rsidR="00DD4284">
        <w:noBreakHyphen/>
      </w:r>
      <w:fldSimple w:instr=" SEQ Table \* ARABIC \s 2 ">
        <w:r w:rsidR="00DD4284">
          <w:rPr>
            <w:noProof/>
          </w:rPr>
          <w:t>1</w:t>
        </w:r>
      </w:fldSimple>
      <w:r>
        <w:t xml:space="preserve">: </w:t>
      </w:r>
      <w:r w:rsidRPr="003F30F3">
        <w:t>Assessment of Impacts on Terrestrial Habitats</w:t>
      </w:r>
      <w:bookmarkEnd w:id="288"/>
      <w:bookmarkEnd w:id="289"/>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60"/>
        <w:gridCol w:w="1966"/>
        <w:gridCol w:w="1664"/>
        <w:gridCol w:w="1967"/>
        <w:gridCol w:w="1662"/>
      </w:tblGrid>
      <w:tr w:rsidR="004A6D04" w:rsidRPr="00EC082A" w14:paraId="37326DF9" w14:textId="77777777" w:rsidTr="00610351">
        <w:trPr>
          <w:trHeight w:val="443"/>
        </w:trPr>
        <w:tc>
          <w:tcPr>
            <w:tcW w:w="2060" w:type="dxa"/>
            <w:shd w:val="clear" w:color="auto" w:fill="5FBCD1"/>
          </w:tcPr>
          <w:p w14:paraId="1A4FA551" w14:textId="77777777" w:rsidR="004A6D04" w:rsidRPr="00EC082A" w:rsidRDefault="00E24CE6">
            <w:pPr>
              <w:pStyle w:val="TableParagraph"/>
              <w:spacing w:before="10"/>
              <w:ind w:left="129"/>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59" w:type="dxa"/>
            <w:gridSpan w:val="4"/>
            <w:shd w:val="clear" w:color="auto" w:fill="5FBCD1"/>
          </w:tcPr>
          <w:p w14:paraId="7C85E1C0" w14:textId="77777777" w:rsidR="004A6D04" w:rsidRPr="00EC082A" w:rsidRDefault="00E24CE6">
            <w:pPr>
              <w:pStyle w:val="TableParagraph"/>
              <w:spacing w:before="5"/>
              <w:ind w:left="128"/>
              <w:rPr>
                <w:szCs w:val="24"/>
              </w:rPr>
            </w:pPr>
            <w:r w:rsidRPr="00EC082A">
              <w:rPr>
                <w:color w:val="FFFFFF"/>
                <w:spacing w:val="-4"/>
                <w:szCs w:val="24"/>
              </w:rPr>
              <w:t>Negative</w:t>
            </w:r>
            <w:r w:rsidRPr="00EC082A">
              <w:rPr>
                <w:color w:val="FFFFFF"/>
                <w:spacing w:val="-5"/>
                <w:szCs w:val="24"/>
              </w:rPr>
              <w:t xml:space="preserve"> </w:t>
            </w:r>
            <w:r w:rsidRPr="00EC082A">
              <w:rPr>
                <w:color w:val="FFFFFF"/>
                <w:spacing w:val="-4"/>
                <w:szCs w:val="24"/>
              </w:rPr>
              <w:t>and</w:t>
            </w:r>
            <w:r w:rsidRPr="00EC082A">
              <w:rPr>
                <w:color w:val="FFFFFF"/>
                <w:spacing w:val="-1"/>
                <w:szCs w:val="24"/>
              </w:rPr>
              <w:t xml:space="preserve"> </w:t>
            </w:r>
            <w:r w:rsidRPr="00EC082A">
              <w:rPr>
                <w:color w:val="FFFFFF"/>
                <w:spacing w:val="-4"/>
                <w:szCs w:val="24"/>
              </w:rPr>
              <w:t>Direct</w:t>
            </w:r>
            <w:r w:rsidRPr="00EC082A">
              <w:rPr>
                <w:color w:val="FFFFFF"/>
                <w:spacing w:val="-5"/>
                <w:szCs w:val="24"/>
              </w:rPr>
              <w:t xml:space="preserve"> </w:t>
            </w:r>
            <w:r w:rsidRPr="00EC082A">
              <w:rPr>
                <w:color w:val="FFFFFF"/>
                <w:spacing w:val="-4"/>
                <w:szCs w:val="24"/>
              </w:rPr>
              <w:t>Impact</w:t>
            </w:r>
          </w:p>
        </w:tc>
      </w:tr>
      <w:tr w:rsidR="004A6D04" w:rsidRPr="00EC082A" w14:paraId="7F2224C8" w14:textId="77777777" w:rsidTr="00610351">
        <w:trPr>
          <w:trHeight w:val="443"/>
        </w:trPr>
        <w:tc>
          <w:tcPr>
            <w:tcW w:w="2060" w:type="dxa"/>
            <w:vMerge w:val="restart"/>
            <w:shd w:val="clear" w:color="auto" w:fill="5FBCD1"/>
          </w:tcPr>
          <w:p w14:paraId="24B1C09A" w14:textId="77777777" w:rsidR="004A6D04" w:rsidRPr="00EC082A" w:rsidRDefault="00E24CE6">
            <w:pPr>
              <w:pStyle w:val="TableParagraph"/>
              <w:spacing w:before="12"/>
              <w:ind w:left="129"/>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523690F0" w14:textId="77777777" w:rsidR="004A6D04" w:rsidRPr="00EC082A" w:rsidRDefault="00E24CE6">
            <w:pPr>
              <w:pStyle w:val="TableParagraph"/>
              <w:spacing w:before="12"/>
              <w:ind w:left="128"/>
              <w:rPr>
                <w:b/>
                <w:szCs w:val="24"/>
              </w:rPr>
            </w:pPr>
            <w:r w:rsidRPr="00EC082A">
              <w:rPr>
                <w:b/>
                <w:color w:val="FFFFFF"/>
                <w:spacing w:val="-2"/>
                <w:szCs w:val="24"/>
              </w:rPr>
              <w:t>Construction</w:t>
            </w:r>
          </w:p>
        </w:tc>
        <w:tc>
          <w:tcPr>
            <w:tcW w:w="3629" w:type="dxa"/>
            <w:gridSpan w:val="2"/>
            <w:shd w:val="clear" w:color="auto" w:fill="5FBCD1"/>
          </w:tcPr>
          <w:p w14:paraId="12631B7C" w14:textId="77777777" w:rsidR="004A6D04" w:rsidRPr="00EC082A" w:rsidRDefault="00E24CE6">
            <w:pPr>
              <w:pStyle w:val="TableParagraph"/>
              <w:spacing w:before="12"/>
              <w:ind w:left="125"/>
              <w:rPr>
                <w:b/>
                <w:szCs w:val="24"/>
              </w:rPr>
            </w:pPr>
            <w:r w:rsidRPr="00EC082A">
              <w:rPr>
                <w:b/>
                <w:color w:val="FFFFFF"/>
                <w:spacing w:val="-2"/>
                <w:szCs w:val="24"/>
              </w:rPr>
              <w:t>Operation</w:t>
            </w:r>
          </w:p>
        </w:tc>
      </w:tr>
      <w:tr w:rsidR="004A6D04" w:rsidRPr="00EC082A" w14:paraId="69DBE70A" w14:textId="77777777" w:rsidTr="00610351">
        <w:trPr>
          <w:trHeight w:val="445"/>
        </w:trPr>
        <w:tc>
          <w:tcPr>
            <w:tcW w:w="2060" w:type="dxa"/>
            <w:vMerge/>
            <w:shd w:val="clear" w:color="auto" w:fill="5FBCD1"/>
          </w:tcPr>
          <w:p w14:paraId="5BEA0A76" w14:textId="77777777" w:rsidR="004A6D04" w:rsidRPr="00EC082A" w:rsidRDefault="004A6D04">
            <w:pPr>
              <w:rPr>
                <w:szCs w:val="24"/>
              </w:rPr>
            </w:pPr>
          </w:p>
        </w:tc>
        <w:tc>
          <w:tcPr>
            <w:tcW w:w="1966" w:type="dxa"/>
            <w:shd w:val="clear" w:color="auto" w:fill="5FBCD1"/>
          </w:tcPr>
          <w:p w14:paraId="3CA029CF" w14:textId="77777777" w:rsidR="004A6D04" w:rsidRPr="00EC082A" w:rsidRDefault="00E24CE6">
            <w:pPr>
              <w:pStyle w:val="TableParagraph"/>
              <w:spacing w:before="9"/>
              <w:ind w:left="128"/>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64" w:type="dxa"/>
            <w:shd w:val="clear" w:color="auto" w:fill="5FBCD1"/>
          </w:tcPr>
          <w:p w14:paraId="6770B4FA" w14:textId="77777777" w:rsidR="004A6D04" w:rsidRPr="00EC082A" w:rsidRDefault="00E24CE6">
            <w:pPr>
              <w:pStyle w:val="TableParagraph"/>
              <w:spacing w:before="9"/>
              <w:ind w:left="128"/>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67" w:type="dxa"/>
            <w:shd w:val="clear" w:color="auto" w:fill="5FBCD1"/>
          </w:tcPr>
          <w:p w14:paraId="69DBBF4C" w14:textId="77777777" w:rsidR="004A6D04" w:rsidRPr="00EC082A" w:rsidRDefault="00E24CE6">
            <w:pPr>
              <w:pStyle w:val="TableParagraph"/>
              <w:spacing w:before="9"/>
              <w:ind w:left="125"/>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62" w:type="dxa"/>
            <w:shd w:val="clear" w:color="auto" w:fill="5FBCD1"/>
          </w:tcPr>
          <w:p w14:paraId="2E46B6B4" w14:textId="77777777" w:rsidR="004A6D04" w:rsidRPr="00EC082A" w:rsidRDefault="00E24CE6">
            <w:pPr>
              <w:pStyle w:val="TableParagraph"/>
              <w:spacing w:before="9"/>
              <w:ind w:left="127"/>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2AEE7201" w14:textId="77777777" w:rsidTr="00610351">
        <w:trPr>
          <w:trHeight w:val="443"/>
        </w:trPr>
        <w:tc>
          <w:tcPr>
            <w:tcW w:w="2060" w:type="dxa"/>
          </w:tcPr>
          <w:p w14:paraId="343B47B2" w14:textId="77777777" w:rsidR="004A6D04" w:rsidRPr="00EC082A" w:rsidRDefault="00E24CE6">
            <w:pPr>
              <w:pStyle w:val="TableParagraph"/>
              <w:spacing w:before="7"/>
              <w:ind w:left="129"/>
              <w:rPr>
                <w:b/>
                <w:szCs w:val="24"/>
              </w:rPr>
            </w:pPr>
            <w:r w:rsidRPr="00EC082A">
              <w:rPr>
                <w:b/>
                <w:color w:val="404040"/>
                <w:spacing w:val="-2"/>
                <w:szCs w:val="24"/>
              </w:rPr>
              <w:t>Intensity/Severity</w:t>
            </w:r>
          </w:p>
        </w:tc>
        <w:tc>
          <w:tcPr>
            <w:tcW w:w="1966" w:type="dxa"/>
          </w:tcPr>
          <w:p w14:paraId="613A4211" w14:textId="77777777" w:rsidR="004A6D04" w:rsidRPr="00EC082A" w:rsidRDefault="00E24CE6">
            <w:pPr>
              <w:pStyle w:val="TableParagraph"/>
              <w:spacing w:before="2"/>
              <w:ind w:left="128"/>
              <w:rPr>
                <w:szCs w:val="24"/>
              </w:rPr>
            </w:pPr>
            <w:r w:rsidRPr="00EC082A">
              <w:rPr>
                <w:color w:val="404040"/>
                <w:spacing w:val="-5"/>
                <w:szCs w:val="24"/>
              </w:rPr>
              <w:t>Low</w:t>
            </w:r>
          </w:p>
        </w:tc>
        <w:tc>
          <w:tcPr>
            <w:tcW w:w="1664" w:type="dxa"/>
          </w:tcPr>
          <w:p w14:paraId="13056E2E" w14:textId="77777777" w:rsidR="004A6D04" w:rsidRPr="00EC082A" w:rsidRDefault="00E24CE6">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526092AE" w14:textId="77777777" w:rsidR="004A6D04" w:rsidRPr="00EC082A" w:rsidRDefault="00E24CE6">
            <w:pPr>
              <w:pStyle w:val="TableParagraph"/>
              <w:spacing w:before="2"/>
              <w:ind w:left="125"/>
              <w:rPr>
                <w:szCs w:val="24"/>
              </w:rPr>
            </w:pPr>
            <w:r w:rsidRPr="00EC082A">
              <w:rPr>
                <w:color w:val="404040"/>
                <w:spacing w:val="-5"/>
                <w:szCs w:val="24"/>
              </w:rPr>
              <w:t>Low</w:t>
            </w:r>
          </w:p>
        </w:tc>
        <w:tc>
          <w:tcPr>
            <w:tcW w:w="1662" w:type="dxa"/>
          </w:tcPr>
          <w:p w14:paraId="5DE81159" w14:textId="77777777" w:rsidR="004A6D04" w:rsidRPr="00EC082A" w:rsidRDefault="00E24CE6">
            <w:pPr>
              <w:pStyle w:val="TableParagraph"/>
              <w:spacing w:before="2"/>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r w:rsidR="004A6D04" w:rsidRPr="00EC082A" w14:paraId="29328C7C" w14:textId="77777777" w:rsidTr="00610351">
        <w:trPr>
          <w:trHeight w:val="445"/>
        </w:trPr>
        <w:tc>
          <w:tcPr>
            <w:tcW w:w="2060" w:type="dxa"/>
          </w:tcPr>
          <w:p w14:paraId="18984EB5" w14:textId="77777777" w:rsidR="004A6D04" w:rsidRPr="00EC082A" w:rsidRDefault="00E24CE6">
            <w:pPr>
              <w:pStyle w:val="TableParagraph"/>
              <w:spacing w:before="7"/>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66" w:type="dxa"/>
          </w:tcPr>
          <w:p w14:paraId="26102E07" w14:textId="77777777" w:rsidR="004A6D04" w:rsidRPr="00EC082A" w:rsidRDefault="00E24CE6">
            <w:pPr>
              <w:pStyle w:val="TableParagraph"/>
              <w:spacing w:before="2"/>
              <w:ind w:left="128"/>
              <w:rPr>
                <w:szCs w:val="24"/>
              </w:rPr>
            </w:pPr>
            <w:r w:rsidRPr="00EC082A">
              <w:rPr>
                <w:color w:val="404040"/>
                <w:spacing w:val="-2"/>
                <w:szCs w:val="24"/>
              </w:rPr>
              <w:t>Local</w:t>
            </w:r>
          </w:p>
        </w:tc>
        <w:tc>
          <w:tcPr>
            <w:tcW w:w="1664" w:type="dxa"/>
          </w:tcPr>
          <w:p w14:paraId="55C285D4" w14:textId="77777777" w:rsidR="004A6D04" w:rsidRPr="00EC082A" w:rsidRDefault="00E24CE6">
            <w:pPr>
              <w:pStyle w:val="TableParagraph"/>
              <w:spacing w:before="2"/>
              <w:ind w:left="128"/>
              <w:rPr>
                <w:szCs w:val="24"/>
              </w:rPr>
            </w:pPr>
            <w:r w:rsidRPr="00EC082A">
              <w:rPr>
                <w:color w:val="404040"/>
                <w:spacing w:val="-2"/>
                <w:szCs w:val="24"/>
              </w:rPr>
              <w:t>Local</w:t>
            </w:r>
          </w:p>
        </w:tc>
        <w:tc>
          <w:tcPr>
            <w:tcW w:w="1967" w:type="dxa"/>
          </w:tcPr>
          <w:p w14:paraId="2294F434" w14:textId="77777777" w:rsidR="004A6D04" w:rsidRPr="00EC082A" w:rsidRDefault="00E24CE6">
            <w:pPr>
              <w:pStyle w:val="TableParagraph"/>
              <w:spacing w:before="2"/>
              <w:ind w:left="125"/>
              <w:rPr>
                <w:szCs w:val="24"/>
              </w:rPr>
            </w:pPr>
            <w:r w:rsidRPr="00EC082A">
              <w:rPr>
                <w:color w:val="404040"/>
                <w:spacing w:val="-2"/>
                <w:szCs w:val="24"/>
              </w:rPr>
              <w:t>Local</w:t>
            </w:r>
          </w:p>
        </w:tc>
        <w:tc>
          <w:tcPr>
            <w:tcW w:w="1662" w:type="dxa"/>
          </w:tcPr>
          <w:p w14:paraId="47692EBB" w14:textId="77777777" w:rsidR="004A6D04" w:rsidRPr="00EC082A" w:rsidRDefault="00E24CE6">
            <w:pPr>
              <w:pStyle w:val="TableParagraph"/>
              <w:spacing w:before="2"/>
              <w:ind w:left="127"/>
              <w:rPr>
                <w:szCs w:val="24"/>
              </w:rPr>
            </w:pPr>
            <w:r w:rsidRPr="00EC082A">
              <w:rPr>
                <w:color w:val="404040"/>
                <w:spacing w:val="-2"/>
                <w:szCs w:val="24"/>
              </w:rPr>
              <w:t>Local</w:t>
            </w:r>
          </w:p>
        </w:tc>
      </w:tr>
      <w:tr w:rsidR="004A6D04" w:rsidRPr="00EC082A" w14:paraId="4545756E" w14:textId="77777777" w:rsidTr="00610351">
        <w:trPr>
          <w:trHeight w:val="440"/>
        </w:trPr>
        <w:tc>
          <w:tcPr>
            <w:tcW w:w="2060" w:type="dxa"/>
          </w:tcPr>
          <w:p w14:paraId="13442EA4" w14:textId="77777777" w:rsidR="004A6D04" w:rsidRPr="00EC082A" w:rsidRDefault="00E24CE6">
            <w:pPr>
              <w:pStyle w:val="TableParagraph"/>
              <w:spacing w:before="7"/>
              <w:ind w:left="129"/>
              <w:rPr>
                <w:b/>
                <w:szCs w:val="24"/>
              </w:rPr>
            </w:pPr>
            <w:r w:rsidRPr="00EC082A">
              <w:rPr>
                <w:b/>
                <w:color w:val="404040"/>
                <w:spacing w:val="-2"/>
                <w:szCs w:val="24"/>
              </w:rPr>
              <w:t>Duration</w:t>
            </w:r>
          </w:p>
        </w:tc>
        <w:tc>
          <w:tcPr>
            <w:tcW w:w="1966" w:type="dxa"/>
          </w:tcPr>
          <w:p w14:paraId="39BE08E5" w14:textId="77777777" w:rsidR="004A6D04" w:rsidRPr="00EC082A" w:rsidRDefault="00E24CE6">
            <w:pPr>
              <w:pStyle w:val="TableParagraph"/>
              <w:spacing w:before="2"/>
              <w:ind w:left="128"/>
              <w:rPr>
                <w:szCs w:val="24"/>
              </w:rPr>
            </w:pPr>
            <w:r w:rsidRPr="00EC082A">
              <w:rPr>
                <w:color w:val="404040"/>
                <w:spacing w:val="-2"/>
                <w:szCs w:val="24"/>
              </w:rPr>
              <w:t>Permanent</w:t>
            </w:r>
          </w:p>
        </w:tc>
        <w:tc>
          <w:tcPr>
            <w:tcW w:w="1664" w:type="dxa"/>
          </w:tcPr>
          <w:p w14:paraId="4A67FF53" w14:textId="77777777" w:rsidR="004A6D04" w:rsidRPr="00EC082A" w:rsidRDefault="00E24CE6">
            <w:pPr>
              <w:pStyle w:val="TableParagraph"/>
              <w:spacing w:before="2"/>
              <w:ind w:left="128"/>
              <w:rPr>
                <w:szCs w:val="24"/>
              </w:rPr>
            </w:pPr>
            <w:r w:rsidRPr="00EC082A">
              <w:rPr>
                <w:color w:val="404040"/>
                <w:spacing w:val="-2"/>
                <w:szCs w:val="24"/>
              </w:rPr>
              <w:t>Permanent</w:t>
            </w:r>
          </w:p>
        </w:tc>
        <w:tc>
          <w:tcPr>
            <w:tcW w:w="1967" w:type="dxa"/>
          </w:tcPr>
          <w:p w14:paraId="12BAED98" w14:textId="77777777" w:rsidR="004A6D04" w:rsidRPr="00EC082A" w:rsidRDefault="00E24CE6">
            <w:pPr>
              <w:pStyle w:val="TableParagraph"/>
              <w:spacing w:before="2"/>
              <w:ind w:left="125"/>
              <w:rPr>
                <w:szCs w:val="24"/>
              </w:rPr>
            </w:pPr>
            <w:r w:rsidRPr="00EC082A">
              <w:rPr>
                <w:color w:val="404040"/>
                <w:spacing w:val="-5"/>
                <w:szCs w:val="24"/>
              </w:rPr>
              <w:t>Long</w:t>
            </w:r>
            <w:r w:rsidRPr="00EC082A">
              <w:rPr>
                <w:color w:val="404040"/>
                <w:spacing w:val="-9"/>
                <w:szCs w:val="24"/>
              </w:rPr>
              <w:t xml:space="preserve"> </w:t>
            </w:r>
            <w:r w:rsidRPr="00EC082A">
              <w:rPr>
                <w:color w:val="404040"/>
                <w:spacing w:val="-4"/>
                <w:szCs w:val="24"/>
              </w:rPr>
              <w:t>term</w:t>
            </w:r>
          </w:p>
        </w:tc>
        <w:tc>
          <w:tcPr>
            <w:tcW w:w="1662" w:type="dxa"/>
          </w:tcPr>
          <w:p w14:paraId="28399CEA" w14:textId="77777777" w:rsidR="004A6D04" w:rsidRPr="00EC082A" w:rsidRDefault="00E24CE6">
            <w:pPr>
              <w:pStyle w:val="TableParagraph"/>
              <w:spacing w:before="2"/>
              <w:ind w:left="127"/>
              <w:rPr>
                <w:szCs w:val="24"/>
              </w:rPr>
            </w:pPr>
            <w:r w:rsidRPr="00EC082A">
              <w:rPr>
                <w:color w:val="404040"/>
                <w:spacing w:val="-5"/>
                <w:szCs w:val="24"/>
              </w:rPr>
              <w:t>Long</w:t>
            </w:r>
            <w:r w:rsidRPr="00EC082A">
              <w:rPr>
                <w:color w:val="404040"/>
                <w:spacing w:val="-9"/>
                <w:szCs w:val="24"/>
              </w:rPr>
              <w:t xml:space="preserve"> </w:t>
            </w:r>
            <w:r w:rsidRPr="00EC082A">
              <w:rPr>
                <w:color w:val="404040"/>
                <w:spacing w:val="-4"/>
                <w:szCs w:val="24"/>
              </w:rPr>
              <w:t>term</w:t>
            </w:r>
          </w:p>
        </w:tc>
      </w:tr>
      <w:tr w:rsidR="004A6D04" w:rsidRPr="00EC082A" w14:paraId="56C54E8C" w14:textId="77777777" w:rsidTr="00610351">
        <w:trPr>
          <w:trHeight w:val="443"/>
        </w:trPr>
        <w:tc>
          <w:tcPr>
            <w:tcW w:w="2060" w:type="dxa"/>
          </w:tcPr>
          <w:p w14:paraId="14B6CE30" w14:textId="77777777" w:rsidR="004A6D04" w:rsidRPr="00EC082A" w:rsidRDefault="00E24CE6">
            <w:pPr>
              <w:pStyle w:val="TableParagraph"/>
              <w:spacing w:before="9"/>
              <w:ind w:left="129"/>
              <w:rPr>
                <w:b/>
                <w:szCs w:val="24"/>
              </w:rPr>
            </w:pPr>
            <w:r w:rsidRPr="00EC082A">
              <w:rPr>
                <w:b/>
                <w:color w:val="404040"/>
                <w:spacing w:val="-2"/>
                <w:szCs w:val="24"/>
              </w:rPr>
              <w:t>Consequence</w:t>
            </w:r>
          </w:p>
        </w:tc>
        <w:tc>
          <w:tcPr>
            <w:tcW w:w="1966" w:type="dxa"/>
          </w:tcPr>
          <w:p w14:paraId="4410B704" w14:textId="77777777" w:rsidR="004A6D04" w:rsidRPr="00EC082A" w:rsidRDefault="00E24CE6">
            <w:pPr>
              <w:pStyle w:val="TableParagraph"/>
              <w:spacing w:before="5"/>
              <w:ind w:left="128"/>
              <w:rPr>
                <w:szCs w:val="24"/>
              </w:rPr>
            </w:pPr>
            <w:r w:rsidRPr="00EC082A">
              <w:rPr>
                <w:color w:val="404040"/>
                <w:spacing w:val="-5"/>
                <w:szCs w:val="24"/>
              </w:rPr>
              <w:t>Low</w:t>
            </w:r>
          </w:p>
        </w:tc>
        <w:tc>
          <w:tcPr>
            <w:tcW w:w="1664" w:type="dxa"/>
          </w:tcPr>
          <w:p w14:paraId="5049FB67" w14:textId="77777777" w:rsidR="004A6D04" w:rsidRPr="00EC082A" w:rsidRDefault="00E24CE6">
            <w:pPr>
              <w:pStyle w:val="TableParagraph"/>
              <w:spacing w:before="5"/>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413E8E49" w14:textId="77777777" w:rsidR="004A6D04" w:rsidRPr="00EC082A" w:rsidRDefault="00E24CE6">
            <w:pPr>
              <w:pStyle w:val="TableParagraph"/>
              <w:spacing w:before="5"/>
              <w:ind w:left="125"/>
              <w:rPr>
                <w:szCs w:val="24"/>
              </w:rPr>
            </w:pPr>
            <w:r w:rsidRPr="00EC082A">
              <w:rPr>
                <w:color w:val="404040"/>
                <w:spacing w:val="-5"/>
                <w:szCs w:val="24"/>
              </w:rPr>
              <w:t>Low</w:t>
            </w:r>
          </w:p>
        </w:tc>
        <w:tc>
          <w:tcPr>
            <w:tcW w:w="1662" w:type="dxa"/>
          </w:tcPr>
          <w:p w14:paraId="17E567A1" w14:textId="77777777" w:rsidR="004A6D04" w:rsidRPr="00EC082A" w:rsidRDefault="00E24CE6">
            <w:pPr>
              <w:pStyle w:val="TableParagraph"/>
              <w:spacing w:before="5"/>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r w:rsidR="004A6D04" w:rsidRPr="00EC082A" w14:paraId="736DFE7E" w14:textId="77777777" w:rsidTr="00610351">
        <w:trPr>
          <w:trHeight w:val="446"/>
        </w:trPr>
        <w:tc>
          <w:tcPr>
            <w:tcW w:w="2060" w:type="dxa"/>
          </w:tcPr>
          <w:p w14:paraId="6A634080" w14:textId="77777777" w:rsidR="004A6D04" w:rsidRPr="00EC082A" w:rsidRDefault="00E24CE6">
            <w:pPr>
              <w:pStyle w:val="TableParagraph"/>
              <w:spacing w:before="12"/>
              <w:ind w:left="129"/>
              <w:rPr>
                <w:b/>
                <w:szCs w:val="24"/>
              </w:rPr>
            </w:pPr>
            <w:r w:rsidRPr="00EC082A">
              <w:rPr>
                <w:b/>
                <w:color w:val="404040"/>
                <w:spacing w:val="-2"/>
                <w:szCs w:val="24"/>
              </w:rPr>
              <w:t>Probability</w:t>
            </w:r>
          </w:p>
        </w:tc>
        <w:tc>
          <w:tcPr>
            <w:tcW w:w="1966" w:type="dxa"/>
          </w:tcPr>
          <w:p w14:paraId="7CAE6110" w14:textId="77777777" w:rsidR="004A6D04" w:rsidRPr="00EC082A" w:rsidRDefault="00E24CE6">
            <w:pPr>
              <w:pStyle w:val="TableParagraph"/>
              <w:spacing w:before="7"/>
              <w:ind w:left="128"/>
              <w:rPr>
                <w:szCs w:val="24"/>
              </w:rPr>
            </w:pPr>
            <w:r w:rsidRPr="00EC082A">
              <w:rPr>
                <w:color w:val="404040"/>
                <w:spacing w:val="-2"/>
                <w:szCs w:val="24"/>
              </w:rPr>
              <w:t>Definite</w:t>
            </w:r>
          </w:p>
        </w:tc>
        <w:tc>
          <w:tcPr>
            <w:tcW w:w="1664" w:type="dxa"/>
          </w:tcPr>
          <w:p w14:paraId="48CE9899" w14:textId="77777777" w:rsidR="004A6D04" w:rsidRPr="00EC082A" w:rsidRDefault="00E24CE6">
            <w:pPr>
              <w:pStyle w:val="TableParagraph"/>
              <w:spacing w:before="7"/>
              <w:ind w:left="128"/>
              <w:rPr>
                <w:szCs w:val="24"/>
              </w:rPr>
            </w:pPr>
            <w:r w:rsidRPr="00EC082A">
              <w:rPr>
                <w:color w:val="404040"/>
                <w:spacing w:val="-2"/>
                <w:szCs w:val="24"/>
              </w:rPr>
              <w:t>Definite</w:t>
            </w:r>
          </w:p>
        </w:tc>
        <w:tc>
          <w:tcPr>
            <w:tcW w:w="1967" w:type="dxa"/>
          </w:tcPr>
          <w:p w14:paraId="38C1141A" w14:textId="77777777" w:rsidR="004A6D04" w:rsidRPr="00EC082A" w:rsidRDefault="00E24CE6">
            <w:pPr>
              <w:pStyle w:val="TableParagraph"/>
              <w:spacing w:before="7"/>
              <w:ind w:left="125"/>
              <w:rPr>
                <w:szCs w:val="24"/>
              </w:rPr>
            </w:pPr>
            <w:r w:rsidRPr="00EC082A">
              <w:rPr>
                <w:color w:val="404040"/>
                <w:spacing w:val="-2"/>
                <w:szCs w:val="24"/>
              </w:rPr>
              <w:t>Probable</w:t>
            </w:r>
          </w:p>
        </w:tc>
        <w:tc>
          <w:tcPr>
            <w:tcW w:w="1662" w:type="dxa"/>
          </w:tcPr>
          <w:p w14:paraId="622D0036" w14:textId="77777777" w:rsidR="004A6D04" w:rsidRPr="00EC082A" w:rsidRDefault="00E24CE6">
            <w:pPr>
              <w:pStyle w:val="TableParagraph"/>
              <w:spacing w:before="7"/>
              <w:ind w:left="127"/>
              <w:rPr>
                <w:szCs w:val="24"/>
              </w:rPr>
            </w:pPr>
            <w:r w:rsidRPr="00EC082A">
              <w:rPr>
                <w:color w:val="404040"/>
                <w:spacing w:val="-2"/>
                <w:szCs w:val="24"/>
              </w:rPr>
              <w:t>Possible</w:t>
            </w:r>
          </w:p>
        </w:tc>
      </w:tr>
    </w:tbl>
    <w:p w14:paraId="5DC910AC" w14:textId="77777777" w:rsidR="004A6D04" w:rsidRPr="00EC082A" w:rsidRDefault="004A6D04">
      <w:pPr>
        <w:rPr>
          <w:szCs w:val="24"/>
        </w:rPr>
        <w:sectPr w:rsidR="004A6D04" w:rsidRPr="00EC082A">
          <w:pgSz w:w="11920" w:h="16850"/>
          <w:pgMar w:top="1340" w:right="740" w:bottom="1398" w:left="880" w:header="0" w:footer="1060" w:gutter="0"/>
          <w:cols w:space="720"/>
        </w:sectPr>
      </w:pPr>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60"/>
        <w:gridCol w:w="1966"/>
        <w:gridCol w:w="1664"/>
        <w:gridCol w:w="1967"/>
        <w:gridCol w:w="1662"/>
      </w:tblGrid>
      <w:tr w:rsidR="004A6D04" w:rsidRPr="00EC082A" w14:paraId="3B9F9FB3" w14:textId="77777777" w:rsidTr="006F5745">
        <w:trPr>
          <w:trHeight w:val="445"/>
        </w:trPr>
        <w:tc>
          <w:tcPr>
            <w:tcW w:w="2060" w:type="dxa"/>
          </w:tcPr>
          <w:p w14:paraId="05917BB7" w14:textId="77777777" w:rsidR="004A6D04" w:rsidRPr="00EC082A" w:rsidRDefault="00E24CE6">
            <w:pPr>
              <w:pStyle w:val="TableParagraph"/>
              <w:spacing w:before="10"/>
              <w:ind w:left="129"/>
              <w:rPr>
                <w:b/>
                <w:szCs w:val="24"/>
              </w:rPr>
            </w:pPr>
            <w:r w:rsidRPr="00EC082A">
              <w:rPr>
                <w:b/>
                <w:color w:val="404040"/>
                <w:spacing w:val="-2"/>
                <w:szCs w:val="24"/>
              </w:rPr>
              <w:lastRenderedPageBreak/>
              <w:t>Significance</w:t>
            </w:r>
          </w:p>
        </w:tc>
        <w:tc>
          <w:tcPr>
            <w:tcW w:w="1966" w:type="dxa"/>
          </w:tcPr>
          <w:p w14:paraId="3943DE2B" w14:textId="77777777" w:rsidR="004A6D04" w:rsidRPr="00EC082A" w:rsidRDefault="00E24CE6">
            <w:pPr>
              <w:pStyle w:val="TableParagraph"/>
              <w:spacing w:before="5"/>
              <w:ind w:left="128"/>
              <w:rPr>
                <w:szCs w:val="24"/>
              </w:rPr>
            </w:pPr>
            <w:r w:rsidRPr="00EC082A">
              <w:rPr>
                <w:color w:val="404040"/>
                <w:spacing w:val="-5"/>
                <w:szCs w:val="24"/>
              </w:rPr>
              <w:t>Low</w:t>
            </w:r>
          </w:p>
        </w:tc>
        <w:tc>
          <w:tcPr>
            <w:tcW w:w="1664" w:type="dxa"/>
          </w:tcPr>
          <w:p w14:paraId="7BAEE46B" w14:textId="77777777" w:rsidR="004A6D04" w:rsidRPr="00EC082A" w:rsidRDefault="00E24CE6">
            <w:pPr>
              <w:pStyle w:val="TableParagraph"/>
              <w:spacing w:before="5"/>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7F7DE40A" w14:textId="77777777" w:rsidR="004A6D04" w:rsidRPr="00EC082A" w:rsidRDefault="00E24CE6">
            <w:pPr>
              <w:pStyle w:val="TableParagraph"/>
              <w:spacing w:before="5"/>
              <w:ind w:left="125"/>
              <w:rPr>
                <w:szCs w:val="24"/>
              </w:rPr>
            </w:pPr>
            <w:r w:rsidRPr="00EC082A">
              <w:rPr>
                <w:color w:val="404040"/>
                <w:spacing w:val="-5"/>
                <w:szCs w:val="24"/>
              </w:rPr>
              <w:t>Low</w:t>
            </w:r>
          </w:p>
        </w:tc>
        <w:tc>
          <w:tcPr>
            <w:tcW w:w="1662" w:type="dxa"/>
          </w:tcPr>
          <w:p w14:paraId="1BA2478D" w14:textId="77777777" w:rsidR="004A6D04" w:rsidRPr="00EC082A" w:rsidRDefault="00E24CE6">
            <w:pPr>
              <w:pStyle w:val="TableParagraph"/>
              <w:spacing w:before="5"/>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bl>
    <w:p w14:paraId="753F0B2B" w14:textId="77777777" w:rsidR="00224EDE" w:rsidRDefault="00224EDE" w:rsidP="00224EDE"/>
    <w:p w14:paraId="75BE67B2" w14:textId="6A024C89" w:rsidR="004A6D04" w:rsidRPr="00224EDE" w:rsidRDefault="00E24CE6" w:rsidP="00224EDE">
      <w:pPr>
        <w:rPr>
          <w:b/>
          <w:bCs/>
        </w:rPr>
      </w:pPr>
      <w:r w:rsidRPr="00224EDE">
        <w:rPr>
          <w:b/>
          <w:bCs/>
        </w:rPr>
        <w:t>Recommendations</w:t>
      </w:r>
      <w:r w:rsidRPr="00224EDE">
        <w:rPr>
          <w:b/>
          <w:bCs/>
          <w:spacing w:val="-4"/>
        </w:rPr>
        <w:t xml:space="preserve"> </w:t>
      </w:r>
      <w:r w:rsidRPr="00224EDE">
        <w:rPr>
          <w:b/>
          <w:bCs/>
        </w:rPr>
        <w:t>and</w:t>
      </w:r>
      <w:r w:rsidRPr="00224EDE">
        <w:rPr>
          <w:b/>
          <w:bCs/>
          <w:spacing w:val="-5"/>
        </w:rPr>
        <w:t xml:space="preserve"> </w:t>
      </w:r>
      <w:r w:rsidRPr="00224EDE">
        <w:rPr>
          <w:b/>
          <w:bCs/>
        </w:rPr>
        <w:t>Mitigation</w:t>
      </w:r>
      <w:r w:rsidRPr="00224EDE">
        <w:rPr>
          <w:b/>
          <w:bCs/>
          <w:spacing w:val="-5"/>
        </w:rPr>
        <w:t xml:space="preserve"> </w:t>
      </w:r>
      <w:r w:rsidRPr="00224EDE">
        <w:rPr>
          <w:b/>
          <w:bCs/>
          <w:spacing w:val="-2"/>
        </w:rPr>
        <w:t>Measures</w:t>
      </w:r>
    </w:p>
    <w:p w14:paraId="249D176B" w14:textId="77777777" w:rsidR="004A6D04" w:rsidRDefault="00E24CE6" w:rsidP="00224EDE">
      <w:pPr>
        <w:pStyle w:val="Corpsdetexte"/>
        <w:spacing w:before="187" w:after="240" w:line="268" w:lineRule="auto"/>
        <w:ind w:right="387"/>
      </w:pPr>
      <w:r w:rsidRPr="00EC082A">
        <w:t>As indicated above the developer has already planned the layout to minimize construction phase impacts</w:t>
      </w:r>
      <w:r w:rsidRPr="00EC082A">
        <w:rPr>
          <w:spacing w:val="-11"/>
        </w:rPr>
        <w:t xml:space="preserve"> </w:t>
      </w:r>
      <w:r w:rsidRPr="00EC082A">
        <w:t>on</w:t>
      </w:r>
      <w:r w:rsidRPr="00EC082A">
        <w:rPr>
          <w:spacing w:val="-12"/>
        </w:rPr>
        <w:t xml:space="preserve"> </w:t>
      </w:r>
      <w:r w:rsidRPr="00EC082A">
        <w:t>the</w:t>
      </w:r>
      <w:r w:rsidRPr="00EC082A">
        <w:rPr>
          <w:spacing w:val="-11"/>
        </w:rPr>
        <w:t xml:space="preserve"> </w:t>
      </w:r>
      <w:r w:rsidRPr="00EC082A">
        <w:t>more</w:t>
      </w:r>
      <w:r w:rsidRPr="00EC082A">
        <w:rPr>
          <w:spacing w:val="-11"/>
        </w:rPr>
        <w:t xml:space="preserve"> </w:t>
      </w:r>
      <w:r w:rsidRPr="00EC082A">
        <w:t>intact</w:t>
      </w:r>
      <w:r w:rsidRPr="00EC082A">
        <w:rPr>
          <w:spacing w:val="-11"/>
        </w:rPr>
        <w:t xml:space="preserve"> </w:t>
      </w:r>
      <w:r w:rsidRPr="00EC082A">
        <w:t>portions</w:t>
      </w:r>
      <w:r w:rsidRPr="00EC082A">
        <w:rPr>
          <w:spacing w:val="-12"/>
        </w:rPr>
        <w:t xml:space="preserve"> </w:t>
      </w:r>
      <w:r w:rsidRPr="00EC082A">
        <w:t>of</w:t>
      </w:r>
      <w:r w:rsidRPr="00EC082A">
        <w:rPr>
          <w:spacing w:val="-11"/>
        </w:rPr>
        <w:t xml:space="preserve"> </w:t>
      </w:r>
      <w:r w:rsidRPr="00EC082A">
        <w:t>the</w:t>
      </w:r>
      <w:r w:rsidRPr="00EC082A">
        <w:rPr>
          <w:spacing w:val="-11"/>
        </w:rPr>
        <w:t xml:space="preserve"> </w:t>
      </w:r>
      <w:r w:rsidRPr="00EC082A">
        <w:t>riparian</w:t>
      </w:r>
      <w:r w:rsidRPr="00EC082A">
        <w:rPr>
          <w:spacing w:val="-8"/>
        </w:rPr>
        <w:t xml:space="preserve"> </w:t>
      </w:r>
      <w:r w:rsidRPr="00EC082A">
        <w:t>vegetation</w:t>
      </w:r>
      <w:r w:rsidRPr="00EC082A">
        <w:rPr>
          <w:spacing w:val="-10"/>
        </w:rPr>
        <w:t xml:space="preserve"> </w:t>
      </w:r>
      <w:r w:rsidRPr="00EC082A">
        <w:t>as</w:t>
      </w:r>
      <w:r w:rsidRPr="00EC082A">
        <w:rPr>
          <w:spacing w:val="-10"/>
        </w:rPr>
        <w:t xml:space="preserve"> </w:t>
      </w:r>
      <w:r w:rsidRPr="00EC082A">
        <w:t>far</w:t>
      </w:r>
      <w:r w:rsidRPr="00EC082A">
        <w:rPr>
          <w:spacing w:val="-11"/>
        </w:rPr>
        <w:t xml:space="preserve"> </w:t>
      </w:r>
      <w:r w:rsidRPr="00EC082A">
        <w:t>as</w:t>
      </w:r>
      <w:r w:rsidRPr="00EC082A">
        <w:rPr>
          <w:spacing w:val="-10"/>
        </w:rPr>
        <w:t xml:space="preserve"> </w:t>
      </w:r>
      <w:r w:rsidRPr="00EC082A">
        <w:t>possible.</w:t>
      </w:r>
      <w:r w:rsidRPr="00EC082A">
        <w:rPr>
          <w:spacing w:val="-11"/>
        </w:rPr>
        <w:t xml:space="preserve"> </w:t>
      </w:r>
      <w:r w:rsidRPr="00EC082A">
        <w:t>Implementation</w:t>
      </w:r>
      <w:r w:rsidRPr="00EC082A">
        <w:rPr>
          <w:spacing w:val="-11"/>
        </w:rPr>
        <w:t xml:space="preserve"> </w:t>
      </w:r>
      <w:r w:rsidRPr="00EC082A">
        <w:t>of the</w:t>
      </w:r>
      <w:r w:rsidRPr="00EC082A">
        <w:rPr>
          <w:spacing w:val="-11"/>
        </w:rPr>
        <w:t xml:space="preserve"> </w:t>
      </w:r>
      <w:r w:rsidRPr="00EC082A">
        <w:t>mitigation</w:t>
      </w:r>
      <w:r w:rsidRPr="00EC082A">
        <w:rPr>
          <w:spacing w:val="-15"/>
        </w:rPr>
        <w:t xml:space="preserve"> </w:t>
      </w:r>
      <w:r w:rsidRPr="00EC082A">
        <w:t>measures</w:t>
      </w:r>
      <w:r w:rsidRPr="00EC082A">
        <w:rPr>
          <w:spacing w:val="-12"/>
        </w:rPr>
        <w:t xml:space="preserve"> </w:t>
      </w:r>
      <w:r w:rsidRPr="00EC082A">
        <w:t>described</w:t>
      </w:r>
      <w:r w:rsidRPr="00EC082A">
        <w:rPr>
          <w:spacing w:val="-15"/>
        </w:rPr>
        <w:t xml:space="preserve"> </w:t>
      </w:r>
      <w:r w:rsidRPr="00EC082A">
        <w:t>below</w:t>
      </w:r>
      <w:r w:rsidRPr="00EC082A">
        <w:rPr>
          <w:spacing w:val="-13"/>
        </w:rPr>
        <w:t xml:space="preserve"> </w:t>
      </w:r>
      <w:r w:rsidRPr="00EC082A">
        <w:t>for</w:t>
      </w:r>
      <w:r w:rsidRPr="00EC082A">
        <w:rPr>
          <w:spacing w:val="-14"/>
        </w:rPr>
        <w:t xml:space="preserve"> </w:t>
      </w:r>
      <w:r w:rsidRPr="00EC082A">
        <w:t>construction</w:t>
      </w:r>
      <w:r w:rsidRPr="00EC082A">
        <w:rPr>
          <w:spacing w:val="-10"/>
        </w:rPr>
        <w:t xml:space="preserve"> </w:t>
      </w:r>
      <w:r w:rsidRPr="00EC082A">
        <w:t>and</w:t>
      </w:r>
      <w:r w:rsidRPr="00EC082A">
        <w:rPr>
          <w:spacing w:val="-8"/>
        </w:rPr>
        <w:t xml:space="preserve"> </w:t>
      </w:r>
      <w:r w:rsidRPr="00EC082A">
        <w:t>operation</w:t>
      </w:r>
      <w:r w:rsidRPr="00EC082A">
        <w:rPr>
          <w:spacing w:val="-15"/>
        </w:rPr>
        <w:t xml:space="preserve"> </w:t>
      </w:r>
      <w:r w:rsidRPr="00EC082A">
        <w:t>will</w:t>
      </w:r>
      <w:r w:rsidRPr="00EC082A">
        <w:rPr>
          <w:spacing w:val="-14"/>
        </w:rPr>
        <w:t xml:space="preserve"> </w:t>
      </w:r>
      <w:r w:rsidRPr="00EC082A">
        <w:t>reduce</w:t>
      </w:r>
      <w:r w:rsidRPr="00EC082A">
        <w:rPr>
          <w:spacing w:val="-12"/>
        </w:rPr>
        <w:t xml:space="preserve"> </w:t>
      </w:r>
      <w:r w:rsidRPr="00EC082A">
        <w:t>the</w:t>
      </w:r>
      <w:r w:rsidRPr="00EC082A">
        <w:rPr>
          <w:spacing w:val="-15"/>
        </w:rPr>
        <w:t xml:space="preserve"> </w:t>
      </w:r>
      <w:r w:rsidRPr="00EC082A">
        <w:t>impacts</w:t>
      </w:r>
      <w:r w:rsidRPr="00EC082A">
        <w:rPr>
          <w:spacing w:val="-10"/>
        </w:rPr>
        <w:t xml:space="preserve"> </w:t>
      </w:r>
      <w:r w:rsidRPr="00EC082A">
        <w:t xml:space="preserve">on terrestrial habitats to </w:t>
      </w:r>
      <w:r w:rsidRPr="00EC082A">
        <w:rPr>
          <w:b/>
          <w:i/>
        </w:rPr>
        <w:t xml:space="preserve">very low </w:t>
      </w:r>
      <w:r w:rsidRPr="00EC082A">
        <w:t>significance.</w:t>
      </w:r>
    </w:p>
    <w:p w14:paraId="3998322C" w14:textId="77777777" w:rsidR="004A6D04" w:rsidRPr="00224EDE" w:rsidRDefault="00E24CE6" w:rsidP="00224EDE">
      <w:pPr>
        <w:rPr>
          <w:b/>
          <w:bCs/>
        </w:rPr>
      </w:pPr>
      <w:r w:rsidRPr="00224EDE">
        <w:rPr>
          <w:b/>
          <w:bCs/>
        </w:rPr>
        <w:t>Construction</w:t>
      </w:r>
      <w:r w:rsidRPr="00224EDE">
        <w:rPr>
          <w:b/>
          <w:bCs/>
          <w:spacing w:val="-8"/>
        </w:rPr>
        <w:t xml:space="preserve"> </w:t>
      </w:r>
      <w:r w:rsidRPr="00224EDE">
        <w:rPr>
          <w:b/>
          <w:bCs/>
        </w:rPr>
        <w:t>phase</w:t>
      </w:r>
      <w:r w:rsidRPr="00224EDE">
        <w:rPr>
          <w:b/>
          <w:bCs/>
          <w:spacing w:val="-10"/>
        </w:rPr>
        <w:t xml:space="preserve"> </w:t>
      </w:r>
      <w:r w:rsidRPr="00224EDE">
        <w:rPr>
          <w:b/>
          <w:bCs/>
          <w:spacing w:val="-2"/>
        </w:rPr>
        <w:t>mitigation:</w:t>
      </w:r>
    </w:p>
    <w:p w14:paraId="1EC994B5" w14:textId="77777777" w:rsidR="004A6D04" w:rsidRPr="00224EDE" w:rsidRDefault="00E24CE6" w:rsidP="00E8471B">
      <w:pPr>
        <w:pStyle w:val="Paragraphedeliste"/>
        <w:numPr>
          <w:ilvl w:val="0"/>
          <w:numId w:val="47"/>
        </w:numPr>
      </w:pPr>
      <w:r w:rsidRPr="00224EDE">
        <w:t>Minimize construction footprint by demarcating work site boundaries and vehicle access routes to prevent damage to vegetation surrounding the solar PV plant.</w:t>
      </w:r>
    </w:p>
    <w:p w14:paraId="365AAB9C" w14:textId="77777777" w:rsidR="004A6D04" w:rsidRPr="00224EDE" w:rsidRDefault="00E24CE6" w:rsidP="00E8471B">
      <w:pPr>
        <w:pStyle w:val="Paragraphedeliste"/>
        <w:numPr>
          <w:ilvl w:val="0"/>
          <w:numId w:val="47"/>
        </w:numPr>
      </w:pPr>
      <w:r w:rsidRPr="00224EDE">
        <w:t>Woody biomass: Clear all woody vegetation from the construction area, including roots, and stockpile in an area near a perimeter gate with road access to allow local community members to collect wood. Any small brush should be mulched where practical and spread on bare topsoil areas to suppress dust and provide leaf matter for soil replenishment.</w:t>
      </w:r>
    </w:p>
    <w:p w14:paraId="4F7660EE" w14:textId="77777777" w:rsidR="004A6D04" w:rsidRPr="00224EDE" w:rsidRDefault="00E24CE6" w:rsidP="00E8471B">
      <w:pPr>
        <w:pStyle w:val="Paragraphedeliste"/>
        <w:numPr>
          <w:ilvl w:val="0"/>
          <w:numId w:val="47"/>
        </w:numPr>
      </w:pPr>
      <w:r w:rsidRPr="00224EDE">
        <w:t>Topsoil: Topsoil should be cleared and stockpiled and used for restoration of temporary construction areas;</w:t>
      </w:r>
    </w:p>
    <w:p w14:paraId="0B715B76" w14:textId="77777777" w:rsidR="004A6D04" w:rsidRPr="00224EDE" w:rsidRDefault="00E24CE6" w:rsidP="00E8471B">
      <w:pPr>
        <w:pStyle w:val="Paragraphedeliste"/>
        <w:numPr>
          <w:ilvl w:val="0"/>
          <w:numId w:val="47"/>
        </w:numPr>
      </w:pPr>
      <w:r w:rsidRPr="00224EDE">
        <w:t>Control alien invasive plant growth through:</w:t>
      </w:r>
    </w:p>
    <w:p w14:paraId="16CE7EE8" w14:textId="77777777" w:rsidR="004A6D04" w:rsidRPr="00EC082A" w:rsidRDefault="00E24CE6" w:rsidP="00E8471B">
      <w:pPr>
        <w:pStyle w:val="Paragraphedeliste"/>
        <w:numPr>
          <w:ilvl w:val="0"/>
          <w:numId w:val="48"/>
        </w:numPr>
        <w:tabs>
          <w:tab w:val="left" w:pos="2224"/>
        </w:tabs>
        <w:spacing w:before="33" w:line="261" w:lineRule="auto"/>
        <w:ind w:right="389"/>
        <w:jc w:val="both"/>
        <w:rPr>
          <w:szCs w:val="24"/>
        </w:rPr>
      </w:pPr>
      <w:r w:rsidRPr="00EC082A">
        <w:rPr>
          <w:spacing w:val="-2"/>
          <w:szCs w:val="24"/>
        </w:rPr>
        <w:t>Sourcing</w:t>
      </w:r>
      <w:r w:rsidRPr="00EC082A">
        <w:rPr>
          <w:spacing w:val="-15"/>
          <w:szCs w:val="24"/>
        </w:rPr>
        <w:t xml:space="preserve"> </w:t>
      </w:r>
      <w:r w:rsidRPr="00EC082A">
        <w:rPr>
          <w:spacing w:val="-2"/>
          <w:szCs w:val="24"/>
        </w:rPr>
        <w:t>of</w:t>
      </w:r>
      <w:r w:rsidRPr="00EC082A">
        <w:rPr>
          <w:spacing w:val="-13"/>
          <w:szCs w:val="24"/>
        </w:rPr>
        <w:t xml:space="preserve"> </w:t>
      </w:r>
      <w:r w:rsidRPr="00EC082A">
        <w:rPr>
          <w:spacing w:val="-2"/>
          <w:szCs w:val="24"/>
        </w:rPr>
        <w:t>fill</w:t>
      </w:r>
      <w:r w:rsidRPr="00EC082A">
        <w:rPr>
          <w:spacing w:val="-13"/>
          <w:szCs w:val="24"/>
        </w:rPr>
        <w:t xml:space="preserve"> </w:t>
      </w:r>
      <w:r w:rsidRPr="00EC082A">
        <w:rPr>
          <w:spacing w:val="-2"/>
          <w:szCs w:val="24"/>
        </w:rPr>
        <w:t>material:</w:t>
      </w:r>
      <w:r w:rsidRPr="00EC082A">
        <w:rPr>
          <w:spacing w:val="-13"/>
          <w:szCs w:val="24"/>
        </w:rPr>
        <w:t xml:space="preserve"> </w:t>
      </w:r>
      <w:r w:rsidRPr="00EC082A">
        <w:rPr>
          <w:spacing w:val="-2"/>
          <w:szCs w:val="24"/>
        </w:rPr>
        <w:t>any</w:t>
      </w:r>
      <w:r w:rsidRPr="00EC082A">
        <w:rPr>
          <w:spacing w:val="-13"/>
          <w:szCs w:val="24"/>
        </w:rPr>
        <w:t xml:space="preserve"> </w:t>
      </w:r>
      <w:r w:rsidRPr="00EC082A">
        <w:rPr>
          <w:spacing w:val="-2"/>
          <w:szCs w:val="24"/>
        </w:rPr>
        <w:t>requirement</w:t>
      </w:r>
      <w:r w:rsidRPr="00EC082A">
        <w:rPr>
          <w:spacing w:val="-13"/>
          <w:szCs w:val="24"/>
        </w:rPr>
        <w:t xml:space="preserve"> </w:t>
      </w:r>
      <w:r w:rsidRPr="00EC082A">
        <w:rPr>
          <w:spacing w:val="-2"/>
          <w:szCs w:val="24"/>
        </w:rPr>
        <w:t>for</w:t>
      </w:r>
      <w:r w:rsidRPr="00EC082A">
        <w:rPr>
          <w:spacing w:val="-13"/>
          <w:szCs w:val="24"/>
        </w:rPr>
        <w:t xml:space="preserve"> </w:t>
      </w:r>
      <w:r w:rsidRPr="00EC082A">
        <w:rPr>
          <w:spacing w:val="-2"/>
          <w:szCs w:val="24"/>
        </w:rPr>
        <w:t>fill</w:t>
      </w:r>
      <w:r w:rsidRPr="00EC082A">
        <w:rPr>
          <w:spacing w:val="-13"/>
          <w:szCs w:val="24"/>
        </w:rPr>
        <w:t xml:space="preserve"> </w:t>
      </w:r>
      <w:r w:rsidRPr="00EC082A">
        <w:rPr>
          <w:spacing w:val="-2"/>
          <w:szCs w:val="24"/>
        </w:rPr>
        <w:t>material</w:t>
      </w:r>
      <w:r w:rsidRPr="00EC082A">
        <w:rPr>
          <w:spacing w:val="-13"/>
          <w:szCs w:val="24"/>
        </w:rPr>
        <w:t xml:space="preserve"> </w:t>
      </w:r>
      <w:r w:rsidRPr="00EC082A">
        <w:rPr>
          <w:spacing w:val="-2"/>
          <w:szCs w:val="24"/>
        </w:rPr>
        <w:t>to</w:t>
      </w:r>
      <w:r w:rsidRPr="00EC082A">
        <w:rPr>
          <w:spacing w:val="-13"/>
          <w:szCs w:val="24"/>
        </w:rPr>
        <w:t xml:space="preserve"> </w:t>
      </w:r>
      <w:r w:rsidRPr="00EC082A">
        <w:rPr>
          <w:spacing w:val="-2"/>
          <w:szCs w:val="24"/>
        </w:rPr>
        <w:t>create</w:t>
      </w:r>
      <w:r w:rsidRPr="00EC082A">
        <w:rPr>
          <w:spacing w:val="-13"/>
          <w:szCs w:val="24"/>
        </w:rPr>
        <w:t xml:space="preserve"> </w:t>
      </w:r>
      <w:r w:rsidRPr="00EC082A">
        <w:rPr>
          <w:spacing w:val="-2"/>
          <w:szCs w:val="24"/>
        </w:rPr>
        <w:t>a</w:t>
      </w:r>
      <w:r w:rsidRPr="00EC082A">
        <w:rPr>
          <w:spacing w:val="-13"/>
          <w:szCs w:val="24"/>
        </w:rPr>
        <w:t xml:space="preserve"> </w:t>
      </w:r>
      <w:r w:rsidRPr="00EC082A">
        <w:rPr>
          <w:spacing w:val="-2"/>
          <w:szCs w:val="24"/>
        </w:rPr>
        <w:t>level</w:t>
      </w:r>
      <w:r w:rsidRPr="00EC082A">
        <w:rPr>
          <w:spacing w:val="-13"/>
          <w:szCs w:val="24"/>
        </w:rPr>
        <w:t xml:space="preserve"> </w:t>
      </w:r>
      <w:r w:rsidRPr="00EC082A">
        <w:rPr>
          <w:spacing w:val="-2"/>
          <w:szCs w:val="24"/>
        </w:rPr>
        <w:t xml:space="preserve">platform </w:t>
      </w:r>
      <w:r w:rsidRPr="00EC082A">
        <w:rPr>
          <w:szCs w:val="24"/>
        </w:rPr>
        <w:t>for</w:t>
      </w:r>
      <w:r w:rsidRPr="00EC082A">
        <w:rPr>
          <w:spacing w:val="-15"/>
          <w:szCs w:val="24"/>
        </w:rPr>
        <w:t xml:space="preserve"> </w:t>
      </w:r>
      <w:r w:rsidRPr="00EC082A">
        <w:rPr>
          <w:szCs w:val="24"/>
        </w:rPr>
        <w:t>site</w:t>
      </w:r>
      <w:r w:rsidRPr="00EC082A">
        <w:rPr>
          <w:spacing w:val="-15"/>
          <w:szCs w:val="24"/>
        </w:rPr>
        <w:t xml:space="preserve"> </w:t>
      </w:r>
      <w:r w:rsidRPr="00EC082A">
        <w:rPr>
          <w:szCs w:val="24"/>
        </w:rPr>
        <w:t>development</w:t>
      </w:r>
      <w:r w:rsidRPr="00EC082A">
        <w:rPr>
          <w:spacing w:val="-13"/>
          <w:szCs w:val="24"/>
        </w:rPr>
        <w:t xml:space="preserve"> </w:t>
      </w:r>
      <w:r w:rsidRPr="00EC082A">
        <w:rPr>
          <w:szCs w:val="24"/>
        </w:rPr>
        <w:t>should</w:t>
      </w:r>
      <w:r w:rsidRPr="00EC082A">
        <w:rPr>
          <w:spacing w:val="-14"/>
          <w:szCs w:val="24"/>
        </w:rPr>
        <w:t xml:space="preserve"> </w:t>
      </w:r>
      <w:r w:rsidRPr="00EC082A">
        <w:rPr>
          <w:szCs w:val="24"/>
        </w:rPr>
        <w:t>be</w:t>
      </w:r>
      <w:r w:rsidRPr="00EC082A">
        <w:rPr>
          <w:spacing w:val="-15"/>
          <w:szCs w:val="24"/>
        </w:rPr>
        <w:t xml:space="preserve"> </w:t>
      </w:r>
      <w:r w:rsidRPr="00EC082A">
        <w:rPr>
          <w:szCs w:val="24"/>
        </w:rPr>
        <w:t>sourced</w:t>
      </w:r>
      <w:r w:rsidRPr="00EC082A">
        <w:rPr>
          <w:spacing w:val="-14"/>
          <w:szCs w:val="24"/>
        </w:rPr>
        <w:t xml:space="preserve"> </w:t>
      </w:r>
      <w:r w:rsidRPr="00EC082A">
        <w:rPr>
          <w:szCs w:val="24"/>
        </w:rPr>
        <w:t>from</w:t>
      </w:r>
      <w:r w:rsidRPr="00EC082A">
        <w:rPr>
          <w:spacing w:val="-14"/>
          <w:szCs w:val="24"/>
        </w:rPr>
        <w:t xml:space="preserve"> </w:t>
      </w:r>
      <w:r w:rsidRPr="00EC082A">
        <w:rPr>
          <w:szCs w:val="24"/>
        </w:rPr>
        <w:t>weed</w:t>
      </w:r>
      <w:r w:rsidRPr="00EC082A">
        <w:rPr>
          <w:spacing w:val="-14"/>
          <w:szCs w:val="24"/>
        </w:rPr>
        <w:t xml:space="preserve"> </w:t>
      </w:r>
      <w:r w:rsidRPr="00EC082A">
        <w:rPr>
          <w:szCs w:val="24"/>
        </w:rPr>
        <w:t>free</w:t>
      </w:r>
      <w:r w:rsidRPr="00EC082A">
        <w:rPr>
          <w:spacing w:val="-13"/>
          <w:szCs w:val="24"/>
        </w:rPr>
        <w:t xml:space="preserve"> </w:t>
      </w:r>
      <w:r w:rsidRPr="00EC082A">
        <w:rPr>
          <w:szCs w:val="24"/>
        </w:rPr>
        <w:t>areas</w:t>
      </w:r>
      <w:r w:rsidRPr="00EC082A">
        <w:rPr>
          <w:spacing w:val="-14"/>
          <w:szCs w:val="24"/>
        </w:rPr>
        <w:t xml:space="preserve"> </w:t>
      </w:r>
      <w:r w:rsidRPr="00EC082A">
        <w:rPr>
          <w:szCs w:val="24"/>
        </w:rPr>
        <w:t>to</w:t>
      </w:r>
      <w:r w:rsidRPr="00EC082A">
        <w:rPr>
          <w:spacing w:val="-14"/>
          <w:szCs w:val="24"/>
        </w:rPr>
        <w:t xml:space="preserve"> </w:t>
      </w:r>
      <w:r w:rsidRPr="00EC082A">
        <w:rPr>
          <w:szCs w:val="24"/>
        </w:rPr>
        <w:t>minimise</w:t>
      </w:r>
      <w:r w:rsidRPr="00EC082A">
        <w:rPr>
          <w:spacing w:val="-14"/>
          <w:szCs w:val="24"/>
        </w:rPr>
        <w:t xml:space="preserve"> </w:t>
      </w:r>
      <w:r w:rsidRPr="00EC082A">
        <w:rPr>
          <w:szCs w:val="24"/>
        </w:rPr>
        <w:t>the</w:t>
      </w:r>
      <w:r w:rsidRPr="00EC082A">
        <w:rPr>
          <w:spacing w:val="-12"/>
          <w:szCs w:val="24"/>
        </w:rPr>
        <w:t xml:space="preserve"> </w:t>
      </w:r>
      <w:r w:rsidRPr="00EC082A">
        <w:rPr>
          <w:szCs w:val="24"/>
        </w:rPr>
        <w:t xml:space="preserve">risk of spreading alien invasive species and to reduce the ongoing maintenance </w:t>
      </w:r>
      <w:r w:rsidRPr="00EC082A">
        <w:rPr>
          <w:spacing w:val="-2"/>
          <w:szCs w:val="24"/>
        </w:rPr>
        <w:t>requirements;</w:t>
      </w:r>
    </w:p>
    <w:p w14:paraId="0AE7573C" w14:textId="77777777" w:rsidR="004A6D04" w:rsidRPr="00EC082A" w:rsidRDefault="00E24CE6" w:rsidP="00E8471B">
      <w:pPr>
        <w:pStyle w:val="Paragraphedeliste"/>
        <w:numPr>
          <w:ilvl w:val="0"/>
          <w:numId w:val="48"/>
        </w:numPr>
        <w:tabs>
          <w:tab w:val="left" w:pos="2224"/>
        </w:tabs>
        <w:spacing w:before="7" w:line="247" w:lineRule="auto"/>
        <w:ind w:right="392"/>
        <w:jc w:val="both"/>
        <w:rPr>
          <w:szCs w:val="24"/>
        </w:rPr>
      </w:pPr>
      <w:r w:rsidRPr="00EC082A">
        <w:rPr>
          <w:szCs w:val="24"/>
        </w:rPr>
        <w:t xml:space="preserve">Equipment decontamination: Wash down bulldozers / earthmoving equipment </w:t>
      </w:r>
      <w:r w:rsidRPr="00EC082A">
        <w:rPr>
          <w:w w:val="105"/>
          <w:szCs w:val="24"/>
        </w:rPr>
        <w:t>prior to site entry;</w:t>
      </w:r>
    </w:p>
    <w:p w14:paraId="680A612D" w14:textId="77777777" w:rsidR="004A6D04" w:rsidRPr="00EC082A" w:rsidRDefault="00E24CE6" w:rsidP="00E8471B">
      <w:pPr>
        <w:pStyle w:val="Paragraphedeliste"/>
        <w:numPr>
          <w:ilvl w:val="0"/>
          <w:numId w:val="48"/>
        </w:numPr>
        <w:tabs>
          <w:tab w:val="left" w:pos="2224"/>
        </w:tabs>
        <w:spacing w:before="25"/>
        <w:jc w:val="both"/>
        <w:rPr>
          <w:szCs w:val="24"/>
        </w:rPr>
      </w:pPr>
      <w:r w:rsidRPr="00EC082A">
        <w:rPr>
          <w:spacing w:val="-4"/>
          <w:szCs w:val="24"/>
        </w:rPr>
        <w:t>On-site</w:t>
      </w:r>
      <w:r w:rsidRPr="00EC082A">
        <w:rPr>
          <w:spacing w:val="-10"/>
          <w:szCs w:val="24"/>
        </w:rPr>
        <w:t xml:space="preserve"> </w:t>
      </w:r>
      <w:r w:rsidRPr="00EC082A">
        <w:rPr>
          <w:spacing w:val="-4"/>
          <w:szCs w:val="24"/>
        </w:rPr>
        <w:t>alien</w:t>
      </w:r>
      <w:r w:rsidRPr="00EC082A">
        <w:rPr>
          <w:spacing w:val="-9"/>
          <w:szCs w:val="24"/>
        </w:rPr>
        <w:t xml:space="preserve"> </w:t>
      </w:r>
      <w:r w:rsidRPr="00EC082A">
        <w:rPr>
          <w:spacing w:val="-4"/>
          <w:szCs w:val="24"/>
        </w:rPr>
        <w:t>invasive</w:t>
      </w:r>
      <w:r w:rsidRPr="00EC082A">
        <w:rPr>
          <w:spacing w:val="-9"/>
          <w:szCs w:val="24"/>
        </w:rPr>
        <w:t xml:space="preserve"> </w:t>
      </w:r>
      <w:r w:rsidRPr="00EC082A">
        <w:rPr>
          <w:spacing w:val="-4"/>
          <w:szCs w:val="24"/>
        </w:rPr>
        <w:t>plant</w:t>
      </w:r>
      <w:r w:rsidRPr="00EC082A">
        <w:rPr>
          <w:spacing w:val="-9"/>
          <w:szCs w:val="24"/>
        </w:rPr>
        <w:t xml:space="preserve"> </w:t>
      </w:r>
      <w:r w:rsidRPr="00EC082A">
        <w:rPr>
          <w:spacing w:val="-4"/>
          <w:szCs w:val="24"/>
        </w:rPr>
        <w:t>monitoring</w:t>
      </w:r>
      <w:r w:rsidRPr="00EC082A">
        <w:rPr>
          <w:spacing w:val="-8"/>
          <w:szCs w:val="24"/>
        </w:rPr>
        <w:t xml:space="preserve"> </w:t>
      </w:r>
      <w:r w:rsidRPr="00EC082A">
        <w:rPr>
          <w:spacing w:val="-4"/>
          <w:szCs w:val="24"/>
        </w:rPr>
        <w:t>and</w:t>
      </w:r>
      <w:r w:rsidRPr="00EC082A">
        <w:rPr>
          <w:spacing w:val="-6"/>
          <w:szCs w:val="24"/>
        </w:rPr>
        <w:t xml:space="preserve"> </w:t>
      </w:r>
      <w:r w:rsidRPr="00EC082A">
        <w:rPr>
          <w:spacing w:val="-4"/>
          <w:szCs w:val="24"/>
        </w:rPr>
        <w:t>control</w:t>
      </w:r>
      <w:r w:rsidRPr="00EC082A">
        <w:rPr>
          <w:spacing w:val="-9"/>
          <w:szCs w:val="24"/>
        </w:rPr>
        <w:t xml:space="preserve"> </w:t>
      </w:r>
      <w:r w:rsidRPr="00EC082A">
        <w:rPr>
          <w:spacing w:val="-4"/>
          <w:szCs w:val="24"/>
        </w:rPr>
        <w:t>(removal and</w:t>
      </w:r>
      <w:r w:rsidRPr="00EC082A">
        <w:rPr>
          <w:spacing w:val="-9"/>
          <w:szCs w:val="24"/>
        </w:rPr>
        <w:t xml:space="preserve"> </w:t>
      </w:r>
      <w:r w:rsidRPr="00EC082A">
        <w:rPr>
          <w:spacing w:val="-4"/>
          <w:szCs w:val="24"/>
        </w:rPr>
        <w:t>disposal).</w:t>
      </w:r>
    </w:p>
    <w:p w14:paraId="032E2D57" w14:textId="77777777" w:rsidR="00F002D1" w:rsidRDefault="00E24CE6" w:rsidP="00E8471B">
      <w:pPr>
        <w:pStyle w:val="Paragraphedeliste"/>
        <w:numPr>
          <w:ilvl w:val="0"/>
          <w:numId w:val="3"/>
        </w:numPr>
        <w:tabs>
          <w:tab w:val="left" w:pos="1281"/>
        </w:tabs>
        <w:spacing w:before="24" w:line="268" w:lineRule="auto"/>
        <w:ind w:right="385"/>
        <w:jc w:val="both"/>
        <w:rPr>
          <w:szCs w:val="24"/>
        </w:rPr>
      </w:pPr>
      <w:r w:rsidRPr="00EC082A">
        <w:rPr>
          <w:szCs w:val="24"/>
        </w:rPr>
        <w:t xml:space="preserve">Restoration </w:t>
      </w:r>
      <w:r w:rsidRPr="00EC082A">
        <w:rPr>
          <w:w w:val="120"/>
          <w:szCs w:val="24"/>
        </w:rPr>
        <w:t xml:space="preserve">/ </w:t>
      </w:r>
      <w:r w:rsidRPr="00EC082A">
        <w:rPr>
          <w:szCs w:val="24"/>
        </w:rPr>
        <w:t xml:space="preserve">rehabilitation: Following construction, all disturbed areas not required for </w:t>
      </w:r>
      <w:r w:rsidRPr="00EC082A">
        <w:rPr>
          <w:spacing w:val="-2"/>
          <w:szCs w:val="24"/>
        </w:rPr>
        <w:t>infrastructure</w:t>
      </w:r>
      <w:r w:rsidRPr="00EC082A">
        <w:rPr>
          <w:spacing w:val="-10"/>
          <w:szCs w:val="24"/>
        </w:rPr>
        <w:t xml:space="preserve"> </w:t>
      </w:r>
      <w:r w:rsidRPr="00EC082A">
        <w:rPr>
          <w:spacing w:val="-2"/>
          <w:szCs w:val="24"/>
        </w:rPr>
        <w:t>should</w:t>
      </w:r>
      <w:r w:rsidRPr="00EC082A">
        <w:rPr>
          <w:spacing w:val="-9"/>
          <w:szCs w:val="24"/>
        </w:rPr>
        <w:t xml:space="preserve"> </w:t>
      </w:r>
      <w:r w:rsidRPr="00EC082A">
        <w:rPr>
          <w:spacing w:val="-2"/>
          <w:szCs w:val="24"/>
        </w:rPr>
        <w:t>be</w:t>
      </w:r>
      <w:r w:rsidRPr="00EC082A">
        <w:rPr>
          <w:spacing w:val="-7"/>
          <w:szCs w:val="24"/>
        </w:rPr>
        <w:t xml:space="preserve"> </w:t>
      </w:r>
      <w:r w:rsidRPr="00EC082A">
        <w:rPr>
          <w:spacing w:val="-2"/>
          <w:szCs w:val="24"/>
        </w:rPr>
        <w:t>graded</w:t>
      </w:r>
      <w:r w:rsidRPr="00EC082A">
        <w:rPr>
          <w:spacing w:val="-9"/>
          <w:szCs w:val="24"/>
        </w:rPr>
        <w:t xml:space="preserve"> </w:t>
      </w:r>
      <w:r w:rsidRPr="00EC082A">
        <w:rPr>
          <w:spacing w:val="-2"/>
          <w:szCs w:val="24"/>
        </w:rPr>
        <w:t>to</w:t>
      </w:r>
      <w:r w:rsidRPr="00EC082A">
        <w:rPr>
          <w:spacing w:val="-11"/>
          <w:szCs w:val="24"/>
        </w:rPr>
        <w:t xml:space="preserve"> </w:t>
      </w:r>
      <w:r w:rsidRPr="00EC082A">
        <w:rPr>
          <w:spacing w:val="-2"/>
          <w:szCs w:val="24"/>
        </w:rPr>
        <w:t>near</w:t>
      </w:r>
      <w:r w:rsidRPr="00EC082A">
        <w:rPr>
          <w:spacing w:val="-11"/>
          <w:szCs w:val="24"/>
        </w:rPr>
        <w:t xml:space="preserve"> </w:t>
      </w:r>
      <w:r w:rsidRPr="00EC082A">
        <w:rPr>
          <w:spacing w:val="-2"/>
          <w:szCs w:val="24"/>
        </w:rPr>
        <w:t>natural</w:t>
      </w:r>
      <w:r w:rsidRPr="00EC082A">
        <w:rPr>
          <w:spacing w:val="-8"/>
          <w:szCs w:val="24"/>
        </w:rPr>
        <w:t xml:space="preserve"> </w:t>
      </w:r>
      <w:r w:rsidRPr="00EC082A">
        <w:rPr>
          <w:spacing w:val="-2"/>
          <w:szCs w:val="24"/>
        </w:rPr>
        <w:t>contours,</w:t>
      </w:r>
      <w:r w:rsidRPr="00EC082A">
        <w:rPr>
          <w:spacing w:val="-9"/>
          <w:szCs w:val="24"/>
        </w:rPr>
        <w:t xml:space="preserve"> </w:t>
      </w:r>
      <w:r w:rsidRPr="00EC082A">
        <w:rPr>
          <w:spacing w:val="-2"/>
          <w:szCs w:val="24"/>
        </w:rPr>
        <w:t>scarified</w:t>
      </w:r>
      <w:r w:rsidRPr="00EC082A">
        <w:rPr>
          <w:spacing w:val="-8"/>
          <w:szCs w:val="24"/>
        </w:rPr>
        <w:t xml:space="preserve"> </w:t>
      </w:r>
      <w:r w:rsidRPr="00EC082A">
        <w:rPr>
          <w:spacing w:val="-2"/>
          <w:szCs w:val="24"/>
        </w:rPr>
        <w:t>to</w:t>
      </w:r>
      <w:r w:rsidRPr="00EC082A">
        <w:rPr>
          <w:spacing w:val="-11"/>
          <w:szCs w:val="24"/>
        </w:rPr>
        <w:t xml:space="preserve"> </w:t>
      </w:r>
      <w:r w:rsidRPr="00EC082A">
        <w:rPr>
          <w:spacing w:val="-2"/>
          <w:szCs w:val="24"/>
        </w:rPr>
        <w:t>decompact</w:t>
      </w:r>
      <w:r w:rsidRPr="00EC082A">
        <w:rPr>
          <w:spacing w:val="-8"/>
          <w:szCs w:val="24"/>
        </w:rPr>
        <w:t xml:space="preserve"> </w:t>
      </w:r>
      <w:r w:rsidRPr="00EC082A">
        <w:rPr>
          <w:spacing w:val="-2"/>
          <w:szCs w:val="24"/>
        </w:rPr>
        <w:t>soils,</w:t>
      </w:r>
      <w:r w:rsidRPr="00EC082A">
        <w:rPr>
          <w:spacing w:val="-8"/>
          <w:szCs w:val="24"/>
        </w:rPr>
        <w:t xml:space="preserve"> </w:t>
      </w:r>
      <w:r w:rsidRPr="00EC082A">
        <w:rPr>
          <w:spacing w:val="-2"/>
          <w:szCs w:val="24"/>
        </w:rPr>
        <w:t xml:space="preserve">spread </w:t>
      </w:r>
      <w:r w:rsidRPr="00EC082A">
        <w:rPr>
          <w:szCs w:val="24"/>
        </w:rPr>
        <w:t>with</w:t>
      </w:r>
      <w:r w:rsidRPr="00EC082A">
        <w:rPr>
          <w:spacing w:val="-5"/>
          <w:szCs w:val="24"/>
        </w:rPr>
        <w:t xml:space="preserve"> </w:t>
      </w:r>
      <w:r w:rsidRPr="00EC082A">
        <w:rPr>
          <w:szCs w:val="24"/>
        </w:rPr>
        <w:t>stockpiled</w:t>
      </w:r>
      <w:r w:rsidRPr="00EC082A">
        <w:rPr>
          <w:spacing w:val="-5"/>
          <w:szCs w:val="24"/>
        </w:rPr>
        <w:t xml:space="preserve"> </w:t>
      </w:r>
      <w:r w:rsidRPr="00EC082A">
        <w:rPr>
          <w:szCs w:val="24"/>
        </w:rPr>
        <w:t>topsoil</w:t>
      </w:r>
      <w:r w:rsidRPr="00EC082A">
        <w:rPr>
          <w:spacing w:val="-5"/>
          <w:szCs w:val="24"/>
        </w:rPr>
        <w:t xml:space="preserve"> </w:t>
      </w:r>
      <w:r w:rsidRPr="00EC082A">
        <w:rPr>
          <w:szCs w:val="24"/>
        </w:rPr>
        <w:t>and</w:t>
      </w:r>
      <w:r w:rsidRPr="00EC082A">
        <w:rPr>
          <w:spacing w:val="-6"/>
          <w:szCs w:val="24"/>
        </w:rPr>
        <w:t xml:space="preserve"> </w:t>
      </w:r>
      <w:r w:rsidRPr="00EC082A">
        <w:rPr>
          <w:szCs w:val="24"/>
        </w:rPr>
        <w:t>allowed</w:t>
      </w:r>
      <w:r w:rsidRPr="00EC082A">
        <w:rPr>
          <w:spacing w:val="-5"/>
          <w:szCs w:val="24"/>
        </w:rPr>
        <w:t xml:space="preserve"> </w:t>
      </w:r>
      <w:r w:rsidRPr="00EC082A">
        <w:rPr>
          <w:szCs w:val="24"/>
        </w:rPr>
        <w:t>to</w:t>
      </w:r>
      <w:r w:rsidRPr="00EC082A">
        <w:rPr>
          <w:spacing w:val="-6"/>
          <w:szCs w:val="24"/>
        </w:rPr>
        <w:t xml:space="preserve"> </w:t>
      </w:r>
      <w:r w:rsidRPr="00EC082A">
        <w:rPr>
          <w:szCs w:val="24"/>
        </w:rPr>
        <w:t>recover</w:t>
      </w:r>
      <w:r w:rsidRPr="00EC082A">
        <w:rPr>
          <w:spacing w:val="-6"/>
          <w:szCs w:val="24"/>
        </w:rPr>
        <w:t xml:space="preserve"> </w:t>
      </w:r>
      <w:r w:rsidRPr="00EC082A">
        <w:rPr>
          <w:szCs w:val="24"/>
        </w:rPr>
        <w:t>naturally.</w:t>
      </w:r>
      <w:r w:rsidRPr="00EC082A">
        <w:rPr>
          <w:spacing w:val="-1"/>
          <w:szCs w:val="24"/>
        </w:rPr>
        <w:t xml:space="preserve"> </w:t>
      </w:r>
      <w:r w:rsidRPr="00EC082A">
        <w:rPr>
          <w:szCs w:val="24"/>
        </w:rPr>
        <w:t>If</w:t>
      </w:r>
      <w:r w:rsidRPr="00EC082A">
        <w:rPr>
          <w:spacing w:val="-4"/>
          <w:szCs w:val="24"/>
        </w:rPr>
        <w:t xml:space="preserve"> </w:t>
      </w:r>
      <w:r w:rsidRPr="00EC082A">
        <w:rPr>
          <w:szCs w:val="24"/>
        </w:rPr>
        <w:t>grass</w:t>
      </w:r>
      <w:r w:rsidRPr="00EC082A">
        <w:rPr>
          <w:spacing w:val="-5"/>
          <w:szCs w:val="24"/>
        </w:rPr>
        <w:t xml:space="preserve"> </w:t>
      </w:r>
      <w:r w:rsidRPr="00EC082A">
        <w:rPr>
          <w:szCs w:val="24"/>
        </w:rPr>
        <w:t>re-growth</w:t>
      </w:r>
      <w:r w:rsidRPr="00EC082A">
        <w:rPr>
          <w:spacing w:val="-3"/>
          <w:szCs w:val="24"/>
        </w:rPr>
        <w:t xml:space="preserve"> </w:t>
      </w:r>
      <w:r w:rsidRPr="00EC082A">
        <w:rPr>
          <w:szCs w:val="24"/>
        </w:rPr>
        <w:t>does</w:t>
      </w:r>
      <w:r w:rsidRPr="00EC082A">
        <w:rPr>
          <w:spacing w:val="-3"/>
          <w:szCs w:val="24"/>
        </w:rPr>
        <w:t xml:space="preserve"> </w:t>
      </w:r>
      <w:r w:rsidRPr="00EC082A">
        <w:rPr>
          <w:szCs w:val="24"/>
        </w:rPr>
        <w:t>not</w:t>
      </w:r>
      <w:r w:rsidRPr="00EC082A">
        <w:rPr>
          <w:spacing w:val="-5"/>
          <w:szCs w:val="24"/>
        </w:rPr>
        <w:t xml:space="preserve"> </w:t>
      </w:r>
      <w:r w:rsidRPr="00EC082A">
        <w:rPr>
          <w:szCs w:val="24"/>
        </w:rPr>
        <w:t>occur naturally,</w:t>
      </w:r>
      <w:r w:rsidRPr="00EC082A">
        <w:rPr>
          <w:spacing w:val="-15"/>
          <w:szCs w:val="24"/>
        </w:rPr>
        <w:t xml:space="preserve"> </w:t>
      </w:r>
      <w:r w:rsidRPr="00EC082A">
        <w:rPr>
          <w:szCs w:val="24"/>
        </w:rPr>
        <w:t>the</w:t>
      </w:r>
      <w:r w:rsidRPr="00EC082A">
        <w:rPr>
          <w:spacing w:val="-15"/>
          <w:szCs w:val="24"/>
        </w:rPr>
        <w:t xml:space="preserve"> </w:t>
      </w:r>
      <w:r w:rsidRPr="00EC082A">
        <w:rPr>
          <w:szCs w:val="24"/>
        </w:rPr>
        <w:t>area</w:t>
      </w:r>
      <w:r w:rsidRPr="00EC082A">
        <w:rPr>
          <w:spacing w:val="-15"/>
          <w:szCs w:val="24"/>
        </w:rPr>
        <w:t xml:space="preserve"> </w:t>
      </w:r>
      <w:r w:rsidRPr="00EC082A">
        <w:rPr>
          <w:szCs w:val="24"/>
        </w:rPr>
        <w:t>should</w:t>
      </w:r>
      <w:r w:rsidRPr="00EC082A">
        <w:rPr>
          <w:spacing w:val="-15"/>
          <w:szCs w:val="24"/>
        </w:rPr>
        <w:t xml:space="preserve"> </w:t>
      </w:r>
      <w:r w:rsidRPr="00EC082A">
        <w:rPr>
          <w:szCs w:val="24"/>
        </w:rPr>
        <w:t>be</w:t>
      </w:r>
      <w:r w:rsidRPr="00EC082A">
        <w:rPr>
          <w:spacing w:val="-15"/>
          <w:szCs w:val="24"/>
        </w:rPr>
        <w:t xml:space="preserve"> </w:t>
      </w:r>
      <w:r w:rsidRPr="00EC082A">
        <w:rPr>
          <w:szCs w:val="24"/>
        </w:rPr>
        <w:t>seeded</w:t>
      </w:r>
      <w:r w:rsidRPr="00EC082A">
        <w:rPr>
          <w:spacing w:val="-15"/>
          <w:szCs w:val="24"/>
        </w:rPr>
        <w:t xml:space="preserve"> </w:t>
      </w:r>
      <w:r w:rsidRPr="00EC082A">
        <w:rPr>
          <w:szCs w:val="24"/>
        </w:rPr>
        <w:t>with</w:t>
      </w:r>
      <w:r w:rsidRPr="00EC082A">
        <w:rPr>
          <w:spacing w:val="-15"/>
          <w:szCs w:val="24"/>
        </w:rPr>
        <w:t xml:space="preserve"> </w:t>
      </w:r>
      <w:r w:rsidRPr="00EC082A">
        <w:rPr>
          <w:szCs w:val="24"/>
        </w:rPr>
        <w:t>natural</w:t>
      </w:r>
      <w:r w:rsidRPr="00EC082A">
        <w:rPr>
          <w:spacing w:val="-15"/>
          <w:szCs w:val="24"/>
        </w:rPr>
        <w:t xml:space="preserve"> </w:t>
      </w:r>
      <w:r w:rsidRPr="00EC082A">
        <w:rPr>
          <w:szCs w:val="24"/>
        </w:rPr>
        <w:t>grass</w:t>
      </w:r>
      <w:r w:rsidRPr="00EC082A">
        <w:rPr>
          <w:spacing w:val="-15"/>
          <w:szCs w:val="24"/>
        </w:rPr>
        <w:t xml:space="preserve"> </w:t>
      </w:r>
      <w:r w:rsidRPr="00EC082A">
        <w:rPr>
          <w:szCs w:val="24"/>
        </w:rPr>
        <w:t>seed</w:t>
      </w:r>
      <w:r w:rsidRPr="00EC082A">
        <w:rPr>
          <w:spacing w:val="-15"/>
          <w:szCs w:val="24"/>
        </w:rPr>
        <w:t xml:space="preserve"> </w:t>
      </w:r>
      <w:r w:rsidRPr="00EC082A">
        <w:rPr>
          <w:szCs w:val="24"/>
        </w:rPr>
        <w:t>and</w:t>
      </w:r>
      <w:r w:rsidRPr="00EC082A">
        <w:rPr>
          <w:spacing w:val="-15"/>
          <w:szCs w:val="24"/>
        </w:rPr>
        <w:t xml:space="preserve"> </w:t>
      </w:r>
      <w:r w:rsidRPr="00EC082A">
        <w:rPr>
          <w:szCs w:val="24"/>
        </w:rPr>
        <w:t>irrigated</w:t>
      </w:r>
      <w:r w:rsidRPr="00EC082A">
        <w:rPr>
          <w:spacing w:val="-15"/>
          <w:szCs w:val="24"/>
        </w:rPr>
        <w:t xml:space="preserve"> </w:t>
      </w:r>
      <w:r w:rsidRPr="00EC082A">
        <w:rPr>
          <w:szCs w:val="24"/>
        </w:rPr>
        <w:t>in</w:t>
      </w:r>
      <w:r w:rsidRPr="00EC082A">
        <w:rPr>
          <w:spacing w:val="-15"/>
          <w:szCs w:val="24"/>
        </w:rPr>
        <w:t xml:space="preserve"> </w:t>
      </w:r>
      <w:r w:rsidRPr="00EC082A">
        <w:rPr>
          <w:szCs w:val="24"/>
        </w:rPr>
        <w:t>accordance</w:t>
      </w:r>
      <w:r w:rsidRPr="00EC082A">
        <w:rPr>
          <w:spacing w:val="-15"/>
          <w:szCs w:val="24"/>
        </w:rPr>
        <w:t xml:space="preserve"> </w:t>
      </w:r>
      <w:r w:rsidRPr="00EC082A">
        <w:rPr>
          <w:szCs w:val="24"/>
        </w:rPr>
        <w:t>with appropriate practices suitable for the type of soils present on site.</w:t>
      </w:r>
    </w:p>
    <w:p w14:paraId="15318555" w14:textId="20EEC5FD" w:rsidR="004A6D04" w:rsidRPr="00F002D1" w:rsidRDefault="00E24CE6" w:rsidP="00E8471B">
      <w:pPr>
        <w:pStyle w:val="Paragraphedeliste"/>
        <w:numPr>
          <w:ilvl w:val="0"/>
          <w:numId w:val="3"/>
        </w:numPr>
        <w:tabs>
          <w:tab w:val="left" w:pos="1281"/>
        </w:tabs>
        <w:spacing w:before="24" w:after="240" w:line="268" w:lineRule="auto"/>
        <w:ind w:right="385"/>
        <w:jc w:val="both"/>
        <w:rPr>
          <w:szCs w:val="24"/>
        </w:rPr>
      </w:pPr>
      <w:r w:rsidRPr="00F002D1">
        <w:rPr>
          <w:spacing w:val="-4"/>
          <w:szCs w:val="24"/>
        </w:rPr>
        <w:t>The</w:t>
      </w:r>
      <w:r w:rsidRPr="00F002D1">
        <w:rPr>
          <w:spacing w:val="-11"/>
          <w:szCs w:val="24"/>
        </w:rPr>
        <w:t xml:space="preserve"> </w:t>
      </w:r>
      <w:r w:rsidRPr="00F002D1">
        <w:rPr>
          <w:spacing w:val="-4"/>
          <w:szCs w:val="24"/>
        </w:rPr>
        <w:t>portions</w:t>
      </w:r>
      <w:r w:rsidRPr="00F002D1">
        <w:rPr>
          <w:spacing w:val="-5"/>
          <w:szCs w:val="24"/>
        </w:rPr>
        <w:t xml:space="preserve"> </w:t>
      </w:r>
      <w:r w:rsidRPr="00F002D1">
        <w:rPr>
          <w:spacing w:val="-4"/>
          <w:szCs w:val="24"/>
        </w:rPr>
        <w:t>of</w:t>
      </w:r>
      <w:r w:rsidRPr="00F002D1">
        <w:rPr>
          <w:spacing w:val="-9"/>
          <w:szCs w:val="24"/>
        </w:rPr>
        <w:t xml:space="preserve"> </w:t>
      </w:r>
      <w:r w:rsidRPr="00F002D1">
        <w:rPr>
          <w:spacing w:val="-4"/>
          <w:szCs w:val="24"/>
        </w:rPr>
        <w:t>land</w:t>
      </w:r>
      <w:r w:rsidRPr="00F002D1">
        <w:rPr>
          <w:spacing w:val="-10"/>
          <w:szCs w:val="24"/>
        </w:rPr>
        <w:t xml:space="preserve"> </w:t>
      </w:r>
      <w:r w:rsidRPr="00F002D1">
        <w:rPr>
          <w:spacing w:val="-4"/>
          <w:szCs w:val="24"/>
        </w:rPr>
        <w:t>close</w:t>
      </w:r>
      <w:r w:rsidRPr="00F002D1">
        <w:rPr>
          <w:spacing w:val="-9"/>
          <w:szCs w:val="24"/>
        </w:rPr>
        <w:t xml:space="preserve"> </w:t>
      </w:r>
      <w:r w:rsidRPr="00F002D1">
        <w:rPr>
          <w:spacing w:val="-4"/>
          <w:szCs w:val="24"/>
        </w:rPr>
        <w:t>to</w:t>
      </w:r>
      <w:r w:rsidRPr="00F002D1">
        <w:rPr>
          <w:spacing w:val="-10"/>
          <w:szCs w:val="24"/>
        </w:rPr>
        <w:t xml:space="preserve"> </w:t>
      </w:r>
      <w:r w:rsidRPr="00F002D1">
        <w:rPr>
          <w:spacing w:val="-4"/>
          <w:szCs w:val="24"/>
        </w:rPr>
        <w:t>the</w:t>
      </w:r>
      <w:r w:rsidRPr="00F002D1">
        <w:rPr>
          <w:spacing w:val="-11"/>
          <w:szCs w:val="24"/>
        </w:rPr>
        <w:t xml:space="preserve"> </w:t>
      </w:r>
      <w:r w:rsidRPr="00F002D1">
        <w:rPr>
          <w:spacing w:val="-4"/>
          <w:szCs w:val="24"/>
        </w:rPr>
        <w:t>Mwambashi</w:t>
      </w:r>
      <w:r w:rsidRPr="00F002D1">
        <w:rPr>
          <w:spacing w:val="-11"/>
          <w:szCs w:val="24"/>
        </w:rPr>
        <w:t xml:space="preserve"> </w:t>
      </w:r>
      <w:r w:rsidRPr="00F002D1">
        <w:rPr>
          <w:spacing w:val="-4"/>
          <w:szCs w:val="24"/>
        </w:rPr>
        <w:t>stream</w:t>
      </w:r>
      <w:r w:rsidRPr="00F002D1">
        <w:rPr>
          <w:spacing w:val="-8"/>
          <w:szCs w:val="24"/>
        </w:rPr>
        <w:t xml:space="preserve"> </w:t>
      </w:r>
      <w:r w:rsidRPr="00F002D1">
        <w:rPr>
          <w:spacing w:val="-4"/>
          <w:szCs w:val="24"/>
        </w:rPr>
        <w:t>and</w:t>
      </w:r>
      <w:r w:rsidRPr="00F002D1">
        <w:rPr>
          <w:spacing w:val="-8"/>
          <w:szCs w:val="24"/>
        </w:rPr>
        <w:t xml:space="preserve"> </w:t>
      </w:r>
      <w:r w:rsidRPr="00F002D1">
        <w:rPr>
          <w:spacing w:val="-4"/>
          <w:szCs w:val="24"/>
        </w:rPr>
        <w:t>sand</w:t>
      </w:r>
      <w:r w:rsidRPr="00F002D1">
        <w:rPr>
          <w:spacing w:val="-11"/>
          <w:szCs w:val="24"/>
        </w:rPr>
        <w:t xml:space="preserve"> </w:t>
      </w:r>
      <w:r w:rsidRPr="00F002D1">
        <w:rPr>
          <w:spacing w:val="-4"/>
          <w:szCs w:val="24"/>
        </w:rPr>
        <w:t>sales</w:t>
      </w:r>
      <w:r w:rsidRPr="00F002D1">
        <w:rPr>
          <w:spacing w:val="-8"/>
          <w:szCs w:val="24"/>
        </w:rPr>
        <w:t xml:space="preserve"> </w:t>
      </w:r>
      <w:r w:rsidRPr="00F002D1">
        <w:rPr>
          <w:spacing w:val="-4"/>
          <w:szCs w:val="24"/>
        </w:rPr>
        <w:t>dambo</w:t>
      </w:r>
      <w:r w:rsidRPr="00F002D1">
        <w:rPr>
          <w:spacing w:val="-7"/>
          <w:szCs w:val="24"/>
        </w:rPr>
        <w:t xml:space="preserve"> </w:t>
      </w:r>
      <w:r w:rsidRPr="00F002D1">
        <w:rPr>
          <w:spacing w:val="-4"/>
          <w:szCs w:val="24"/>
        </w:rPr>
        <w:t>will</w:t>
      </w:r>
      <w:r w:rsidRPr="00F002D1">
        <w:rPr>
          <w:spacing w:val="-8"/>
          <w:szCs w:val="24"/>
        </w:rPr>
        <w:t xml:space="preserve"> </w:t>
      </w:r>
      <w:r w:rsidRPr="00F002D1">
        <w:rPr>
          <w:spacing w:val="-4"/>
          <w:szCs w:val="24"/>
        </w:rPr>
        <w:t>be</w:t>
      </w:r>
      <w:r w:rsidRPr="00F002D1">
        <w:rPr>
          <w:spacing w:val="-9"/>
          <w:szCs w:val="24"/>
        </w:rPr>
        <w:t xml:space="preserve"> </w:t>
      </w:r>
      <w:r w:rsidRPr="00F002D1">
        <w:rPr>
          <w:spacing w:val="-4"/>
          <w:szCs w:val="24"/>
        </w:rPr>
        <w:t>retained</w:t>
      </w:r>
      <w:r w:rsidRPr="00F002D1">
        <w:rPr>
          <w:spacing w:val="-10"/>
          <w:szCs w:val="24"/>
        </w:rPr>
        <w:t xml:space="preserve"> </w:t>
      </w:r>
      <w:r w:rsidRPr="00F002D1">
        <w:rPr>
          <w:spacing w:val="-4"/>
          <w:szCs w:val="24"/>
        </w:rPr>
        <w:t>and</w:t>
      </w:r>
      <w:r w:rsidRPr="00F002D1">
        <w:rPr>
          <w:spacing w:val="-8"/>
          <w:szCs w:val="24"/>
        </w:rPr>
        <w:t xml:space="preserve"> </w:t>
      </w:r>
      <w:r w:rsidRPr="00F002D1">
        <w:rPr>
          <w:spacing w:val="-4"/>
          <w:szCs w:val="24"/>
        </w:rPr>
        <w:t xml:space="preserve">serve </w:t>
      </w:r>
      <w:r w:rsidRPr="00F002D1">
        <w:rPr>
          <w:szCs w:val="24"/>
        </w:rPr>
        <w:t>as</w:t>
      </w:r>
      <w:r w:rsidRPr="00F002D1">
        <w:rPr>
          <w:spacing w:val="-14"/>
          <w:szCs w:val="24"/>
        </w:rPr>
        <w:t xml:space="preserve"> </w:t>
      </w:r>
      <w:r w:rsidRPr="00F002D1">
        <w:rPr>
          <w:szCs w:val="24"/>
        </w:rPr>
        <w:t>a</w:t>
      </w:r>
      <w:r w:rsidRPr="00F002D1">
        <w:rPr>
          <w:spacing w:val="-13"/>
          <w:szCs w:val="24"/>
        </w:rPr>
        <w:t xml:space="preserve"> </w:t>
      </w:r>
      <w:r w:rsidRPr="00F002D1">
        <w:rPr>
          <w:szCs w:val="24"/>
        </w:rPr>
        <w:t>‘set</w:t>
      </w:r>
      <w:r w:rsidRPr="00F002D1">
        <w:rPr>
          <w:spacing w:val="-9"/>
          <w:szCs w:val="24"/>
        </w:rPr>
        <w:t xml:space="preserve"> </w:t>
      </w:r>
      <w:r w:rsidRPr="00F002D1">
        <w:rPr>
          <w:szCs w:val="24"/>
        </w:rPr>
        <w:t>aside’</w:t>
      </w:r>
      <w:r w:rsidRPr="00F002D1">
        <w:rPr>
          <w:spacing w:val="-15"/>
          <w:szCs w:val="24"/>
        </w:rPr>
        <w:t xml:space="preserve"> </w:t>
      </w:r>
      <w:r w:rsidRPr="00F002D1">
        <w:rPr>
          <w:szCs w:val="24"/>
        </w:rPr>
        <w:t>to</w:t>
      </w:r>
      <w:r w:rsidRPr="00F002D1">
        <w:rPr>
          <w:spacing w:val="-12"/>
          <w:szCs w:val="24"/>
        </w:rPr>
        <w:t xml:space="preserve"> </w:t>
      </w:r>
      <w:r w:rsidRPr="00F002D1">
        <w:rPr>
          <w:szCs w:val="24"/>
        </w:rPr>
        <w:t>enhance</w:t>
      </w:r>
      <w:r w:rsidRPr="00F002D1">
        <w:rPr>
          <w:spacing w:val="-12"/>
          <w:szCs w:val="24"/>
        </w:rPr>
        <w:t xml:space="preserve"> </w:t>
      </w:r>
      <w:r w:rsidRPr="00F002D1">
        <w:rPr>
          <w:szCs w:val="24"/>
        </w:rPr>
        <w:t>the</w:t>
      </w:r>
      <w:r w:rsidRPr="00F002D1">
        <w:rPr>
          <w:spacing w:val="-13"/>
          <w:szCs w:val="24"/>
        </w:rPr>
        <w:t xml:space="preserve"> </w:t>
      </w:r>
      <w:r w:rsidRPr="00F002D1">
        <w:rPr>
          <w:szCs w:val="24"/>
        </w:rPr>
        <w:t>biodiversity</w:t>
      </w:r>
      <w:r w:rsidRPr="00F002D1">
        <w:rPr>
          <w:spacing w:val="-17"/>
          <w:szCs w:val="24"/>
        </w:rPr>
        <w:t xml:space="preserve"> </w:t>
      </w:r>
      <w:r w:rsidRPr="00F002D1">
        <w:rPr>
          <w:szCs w:val="24"/>
        </w:rPr>
        <w:t>status</w:t>
      </w:r>
      <w:r w:rsidRPr="00F002D1">
        <w:rPr>
          <w:spacing w:val="-11"/>
          <w:szCs w:val="24"/>
        </w:rPr>
        <w:t xml:space="preserve"> </w:t>
      </w:r>
      <w:r w:rsidRPr="00F002D1">
        <w:rPr>
          <w:szCs w:val="24"/>
        </w:rPr>
        <w:t>of</w:t>
      </w:r>
      <w:r w:rsidRPr="00F002D1">
        <w:rPr>
          <w:spacing w:val="-15"/>
          <w:szCs w:val="24"/>
        </w:rPr>
        <w:t xml:space="preserve"> </w:t>
      </w:r>
      <w:r w:rsidRPr="00F002D1">
        <w:rPr>
          <w:szCs w:val="24"/>
        </w:rPr>
        <w:t>the</w:t>
      </w:r>
      <w:r w:rsidRPr="00F002D1">
        <w:rPr>
          <w:spacing w:val="-13"/>
          <w:szCs w:val="24"/>
        </w:rPr>
        <w:t xml:space="preserve"> </w:t>
      </w:r>
      <w:r w:rsidRPr="00F002D1">
        <w:rPr>
          <w:szCs w:val="24"/>
        </w:rPr>
        <w:t>site.</w:t>
      </w:r>
    </w:p>
    <w:p w14:paraId="27D4D18A" w14:textId="77777777" w:rsidR="004A6D04" w:rsidRPr="00EC082A" w:rsidRDefault="00E24CE6" w:rsidP="00A06E90">
      <w:r w:rsidRPr="00A06E90">
        <w:t>Operation</w:t>
      </w:r>
      <w:r w:rsidRPr="00EC082A">
        <w:rPr>
          <w:spacing w:val="-11"/>
        </w:rPr>
        <w:t xml:space="preserve"> </w:t>
      </w:r>
      <w:r w:rsidRPr="00EC082A">
        <w:t>Phase</w:t>
      </w:r>
      <w:r w:rsidRPr="00EC082A">
        <w:rPr>
          <w:spacing w:val="-9"/>
        </w:rPr>
        <w:t xml:space="preserve"> </w:t>
      </w:r>
      <w:r w:rsidRPr="00EC082A">
        <w:rPr>
          <w:spacing w:val="-2"/>
        </w:rPr>
        <w:t>Mitigation:</w:t>
      </w:r>
    </w:p>
    <w:p w14:paraId="2A7775CC" w14:textId="77777777" w:rsidR="004A6D04" w:rsidRPr="00EC082A" w:rsidRDefault="00E24CE6" w:rsidP="00E8471B">
      <w:pPr>
        <w:pStyle w:val="Paragraphedeliste"/>
        <w:numPr>
          <w:ilvl w:val="0"/>
          <w:numId w:val="2"/>
        </w:numPr>
        <w:tabs>
          <w:tab w:val="left" w:pos="1281"/>
        </w:tabs>
        <w:spacing w:before="204" w:line="271" w:lineRule="auto"/>
        <w:ind w:right="387"/>
        <w:jc w:val="both"/>
        <w:rPr>
          <w:szCs w:val="24"/>
        </w:rPr>
      </w:pPr>
      <w:r w:rsidRPr="00EC082A">
        <w:rPr>
          <w:b/>
          <w:szCs w:val="24"/>
        </w:rPr>
        <w:t xml:space="preserve">Alien vegetation management: </w:t>
      </w:r>
      <w:r w:rsidRPr="00EC082A">
        <w:rPr>
          <w:szCs w:val="24"/>
        </w:rPr>
        <w:t xml:space="preserve">ongoing monitoring will be required during operation to </w:t>
      </w:r>
      <w:r w:rsidRPr="00EC082A">
        <w:rPr>
          <w:spacing w:val="-2"/>
          <w:szCs w:val="24"/>
        </w:rPr>
        <w:t>ensure</w:t>
      </w:r>
      <w:r w:rsidRPr="00EC082A">
        <w:rPr>
          <w:spacing w:val="-12"/>
          <w:szCs w:val="24"/>
        </w:rPr>
        <w:t xml:space="preserve"> </w:t>
      </w:r>
      <w:r w:rsidRPr="00EC082A">
        <w:rPr>
          <w:spacing w:val="-2"/>
          <w:szCs w:val="24"/>
        </w:rPr>
        <w:t>the</w:t>
      </w:r>
      <w:r w:rsidRPr="00EC082A">
        <w:rPr>
          <w:spacing w:val="-12"/>
          <w:szCs w:val="24"/>
        </w:rPr>
        <w:t xml:space="preserve"> </w:t>
      </w:r>
      <w:r w:rsidRPr="00EC082A">
        <w:rPr>
          <w:spacing w:val="-2"/>
          <w:szCs w:val="24"/>
        </w:rPr>
        <w:t>site</w:t>
      </w:r>
      <w:r w:rsidRPr="00EC082A">
        <w:rPr>
          <w:spacing w:val="-11"/>
          <w:szCs w:val="24"/>
        </w:rPr>
        <w:t xml:space="preserve"> </w:t>
      </w:r>
      <w:r w:rsidRPr="00EC082A">
        <w:rPr>
          <w:spacing w:val="-2"/>
          <w:szCs w:val="24"/>
        </w:rPr>
        <w:t>is</w:t>
      </w:r>
      <w:r w:rsidRPr="00EC082A">
        <w:rPr>
          <w:spacing w:val="-9"/>
          <w:szCs w:val="24"/>
        </w:rPr>
        <w:t xml:space="preserve"> </w:t>
      </w:r>
      <w:r w:rsidRPr="00EC082A">
        <w:rPr>
          <w:spacing w:val="-2"/>
          <w:szCs w:val="24"/>
        </w:rPr>
        <w:t>kept</w:t>
      </w:r>
      <w:r w:rsidRPr="00EC082A">
        <w:rPr>
          <w:spacing w:val="-11"/>
          <w:szCs w:val="24"/>
        </w:rPr>
        <w:t xml:space="preserve"> </w:t>
      </w:r>
      <w:r w:rsidRPr="00EC082A">
        <w:rPr>
          <w:spacing w:val="-2"/>
          <w:szCs w:val="24"/>
        </w:rPr>
        <w:t>free</w:t>
      </w:r>
      <w:r w:rsidRPr="00EC082A">
        <w:rPr>
          <w:spacing w:val="-10"/>
          <w:szCs w:val="24"/>
        </w:rPr>
        <w:t xml:space="preserve"> </w:t>
      </w:r>
      <w:r w:rsidRPr="00EC082A">
        <w:rPr>
          <w:spacing w:val="-2"/>
          <w:szCs w:val="24"/>
        </w:rPr>
        <w:t>of</w:t>
      </w:r>
      <w:r w:rsidRPr="00EC082A">
        <w:rPr>
          <w:spacing w:val="-12"/>
          <w:szCs w:val="24"/>
        </w:rPr>
        <w:t xml:space="preserve"> </w:t>
      </w:r>
      <w:r w:rsidRPr="00EC082A">
        <w:rPr>
          <w:spacing w:val="-2"/>
          <w:szCs w:val="24"/>
        </w:rPr>
        <w:t>alien</w:t>
      </w:r>
      <w:r w:rsidRPr="00EC082A">
        <w:rPr>
          <w:spacing w:val="-9"/>
          <w:szCs w:val="24"/>
        </w:rPr>
        <w:t xml:space="preserve"> </w:t>
      </w:r>
      <w:r w:rsidRPr="00EC082A">
        <w:rPr>
          <w:spacing w:val="-2"/>
          <w:szCs w:val="24"/>
        </w:rPr>
        <w:t>invasive</w:t>
      </w:r>
      <w:r w:rsidRPr="00EC082A">
        <w:rPr>
          <w:spacing w:val="-12"/>
          <w:szCs w:val="24"/>
        </w:rPr>
        <w:t xml:space="preserve"> </w:t>
      </w:r>
      <w:r w:rsidRPr="00EC082A">
        <w:rPr>
          <w:spacing w:val="-2"/>
          <w:szCs w:val="24"/>
        </w:rPr>
        <w:t>species</w:t>
      </w:r>
      <w:r w:rsidRPr="00EC082A">
        <w:rPr>
          <w:spacing w:val="-6"/>
          <w:szCs w:val="24"/>
        </w:rPr>
        <w:t xml:space="preserve"> </w:t>
      </w:r>
      <w:r w:rsidRPr="00EC082A">
        <w:rPr>
          <w:spacing w:val="-2"/>
          <w:szCs w:val="24"/>
        </w:rPr>
        <w:t>and</w:t>
      </w:r>
      <w:r w:rsidRPr="00EC082A">
        <w:rPr>
          <w:spacing w:val="-9"/>
          <w:szCs w:val="24"/>
        </w:rPr>
        <w:t xml:space="preserve"> </w:t>
      </w:r>
      <w:r w:rsidRPr="00EC082A">
        <w:rPr>
          <w:spacing w:val="-2"/>
          <w:szCs w:val="24"/>
        </w:rPr>
        <w:t>any</w:t>
      </w:r>
      <w:r w:rsidRPr="00EC082A">
        <w:rPr>
          <w:spacing w:val="-13"/>
          <w:szCs w:val="24"/>
        </w:rPr>
        <w:t xml:space="preserve"> </w:t>
      </w:r>
      <w:r w:rsidRPr="00EC082A">
        <w:rPr>
          <w:spacing w:val="-2"/>
          <w:szCs w:val="24"/>
        </w:rPr>
        <w:t>species</w:t>
      </w:r>
      <w:r w:rsidRPr="00EC082A">
        <w:rPr>
          <w:spacing w:val="-8"/>
          <w:szCs w:val="24"/>
        </w:rPr>
        <w:t xml:space="preserve"> </w:t>
      </w:r>
      <w:r w:rsidRPr="00EC082A">
        <w:rPr>
          <w:spacing w:val="-2"/>
          <w:szCs w:val="24"/>
        </w:rPr>
        <w:t>are</w:t>
      </w:r>
      <w:r w:rsidRPr="00EC082A">
        <w:rPr>
          <w:spacing w:val="-10"/>
          <w:szCs w:val="24"/>
        </w:rPr>
        <w:t xml:space="preserve"> </w:t>
      </w:r>
      <w:r w:rsidRPr="00EC082A">
        <w:rPr>
          <w:spacing w:val="-2"/>
          <w:szCs w:val="24"/>
        </w:rPr>
        <w:t>removed</w:t>
      </w:r>
      <w:r w:rsidRPr="00EC082A">
        <w:rPr>
          <w:spacing w:val="-11"/>
          <w:szCs w:val="24"/>
        </w:rPr>
        <w:t xml:space="preserve"> </w:t>
      </w:r>
      <w:r w:rsidRPr="00EC082A">
        <w:rPr>
          <w:spacing w:val="-2"/>
          <w:szCs w:val="24"/>
        </w:rPr>
        <w:t>on</w:t>
      </w:r>
      <w:r w:rsidRPr="00EC082A">
        <w:rPr>
          <w:spacing w:val="-9"/>
          <w:szCs w:val="24"/>
        </w:rPr>
        <w:t xml:space="preserve"> </w:t>
      </w:r>
      <w:r w:rsidRPr="00EC082A">
        <w:rPr>
          <w:spacing w:val="-2"/>
          <w:szCs w:val="24"/>
        </w:rPr>
        <w:t>a</w:t>
      </w:r>
      <w:r w:rsidRPr="00EC082A">
        <w:rPr>
          <w:spacing w:val="-12"/>
          <w:szCs w:val="24"/>
        </w:rPr>
        <w:t xml:space="preserve"> </w:t>
      </w:r>
      <w:r w:rsidRPr="00EC082A">
        <w:rPr>
          <w:spacing w:val="-2"/>
          <w:szCs w:val="24"/>
        </w:rPr>
        <w:t xml:space="preserve">regular </w:t>
      </w:r>
      <w:r w:rsidRPr="00EC082A">
        <w:rPr>
          <w:szCs w:val="24"/>
        </w:rPr>
        <w:t>basis (before flowering or seeding occurs);</w:t>
      </w:r>
    </w:p>
    <w:p w14:paraId="43EEE4B5" w14:textId="77777777" w:rsidR="004A6D04" w:rsidRPr="00EC082A" w:rsidRDefault="00E24CE6" w:rsidP="00E8471B">
      <w:pPr>
        <w:pStyle w:val="Paragraphedeliste"/>
        <w:numPr>
          <w:ilvl w:val="0"/>
          <w:numId w:val="2"/>
        </w:numPr>
        <w:tabs>
          <w:tab w:val="left" w:pos="1281"/>
        </w:tabs>
        <w:spacing w:before="10" w:line="268" w:lineRule="auto"/>
        <w:ind w:right="390"/>
        <w:jc w:val="both"/>
        <w:rPr>
          <w:szCs w:val="24"/>
        </w:rPr>
      </w:pPr>
      <w:r w:rsidRPr="00EC082A">
        <w:rPr>
          <w:b/>
          <w:szCs w:val="24"/>
        </w:rPr>
        <w:t>Monitoring</w:t>
      </w:r>
      <w:r w:rsidRPr="00EC082A">
        <w:rPr>
          <w:b/>
          <w:spacing w:val="-15"/>
          <w:szCs w:val="24"/>
        </w:rPr>
        <w:t xml:space="preserve"> </w:t>
      </w:r>
      <w:r w:rsidRPr="00EC082A">
        <w:rPr>
          <w:b/>
          <w:szCs w:val="24"/>
        </w:rPr>
        <w:t>of</w:t>
      </w:r>
      <w:r w:rsidRPr="00EC082A">
        <w:rPr>
          <w:b/>
          <w:spacing w:val="-15"/>
          <w:szCs w:val="24"/>
        </w:rPr>
        <w:t xml:space="preserve"> </w:t>
      </w:r>
      <w:r w:rsidRPr="00EC082A">
        <w:rPr>
          <w:b/>
          <w:szCs w:val="24"/>
        </w:rPr>
        <w:t>restoration</w:t>
      </w:r>
      <w:r w:rsidRPr="00EC082A">
        <w:rPr>
          <w:b/>
          <w:spacing w:val="-15"/>
          <w:szCs w:val="24"/>
        </w:rPr>
        <w:t xml:space="preserve"> </w:t>
      </w:r>
      <w:r w:rsidRPr="00EC082A">
        <w:rPr>
          <w:b/>
          <w:szCs w:val="24"/>
        </w:rPr>
        <w:t>success:</w:t>
      </w:r>
      <w:r w:rsidRPr="00EC082A">
        <w:rPr>
          <w:b/>
          <w:spacing w:val="-15"/>
          <w:szCs w:val="24"/>
        </w:rPr>
        <w:t xml:space="preserve"> </w:t>
      </w:r>
      <w:r w:rsidRPr="00EC082A">
        <w:rPr>
          <w:szCs w:val="24"/>
        </w:rPr>
        <w:t>areas</w:t>
      </w:r>
      <w:r w:rsidRPr="00EC082A">
        <w:rPr>
          <w:spacing w:val="-15"/>
          <w:szCs w:val="24"/>
        </w:rPr>
        <w:t xml:space="preserve"> </w:t>
      </w:r>
      <w:r w:rsidRPr="00EC082A">
        <w:rPr>
          <w:szCs w:val="24"/>
        </w:rPr>
        <w:t>which</w:t>
      </w:r>
      <w:r w:rsidRPr="00EC082A">
        <w:rPr>
          <w:spacing w:val="-15"/>
          <w:szCs w:val="24"/>
        </w:rPr>
        <w:t xml:space="preserve"> </w:t>
      </w:r>
      <w:r w:rsidRPr="00EC082A">
        <w:rPr>
          <w:szCs w:val="24"/>
        </w:rPr>
        <w:t>have</w:t>
      </w:r>
      <w:r w:rsidRPr="00EC082A">
        <w:rPr>
          <w:spacing w:val="-15"/>
          <w:szCs w:val="24"/>
        </w:rPr>
        <w:t xml:space="preserve"> </w:t>
      </w:r>
      <w:r w:rsidRPr="00EC082A">
        <w:rPr>
          <w:szCs w:val="24"/>
        </w:rPr>
        <w:t>been</w:t>
      </w:r>
      <w:r w:rsidRPr="00EC082A">
        <w:rPr>
          <w:spacing w:val="-15"/>
          <w:szCs w:val="24"/>
        </w:rPr>
        <w:t xml:space="preserve"> </w:t>
      </w:r>
      <w:r w:rsidRPr="00EC082A">
        <w:rPr>
          <w:szCs w:val="24"/>
        </w:rPr>
        <w:t>restored</w:t>
      </w:r>
      <w:r w:rsidRPr="00EC082A">
        <w:rPr>
          <w:spacing w:val="-15"/>
          <w:szCs w:val="24"/>
        </w:rPr>
        <w:t xml:space="preserve"> </w:t>
      </w:r>
      <w:r w:rsidRPr="00EC082A">
        <w:rPr>
          <w:szCs w:val="24"/>
        </w:rPr>
        <w:t>or</w:t>
      </w:r>
      <w:r w:rsidRPr="00EC082A">
        <w:rPr>
          <w:spacing w:val="-15"/>
          <w:szCs w:val="24"/>
        </w:rPr>
        <w:t xml:space="preserve"> </w:t>
      </w:r>
      <w:r w:rsidRPr="00EC082A">
        <w:rPr>
          <w:szCs w:val="24"/>
        </w:rPr>
        <w:t>rehabilitated</w:t>
      </w:r>
      <w:r w:rsidRPr="00EC082A">
        <w:rPr>
          <w:spacing w:val="-15"/>
          <w:szCs w:val="24"/>
        </w:rPr>
        <w:t xml:space="preserve"> </w:t>
      </w:r>
      <w:r w:rsidRPr="00EC082A">
        <w:rPr>
          <w:szCs w:val="24"/>
        </w:rPr>
        <w:t>should be checked regularly</w:t>
      </w:r>
      <w:r w:rsidRPr="00EC082A">
        <w:rPr>
          <w:spacing w:val="-4"/>
          <w:szCs w:val="24"/>
        </w:rPr>
        <w:t xml:space="preserve"> </w:t>
      </w:r>
      <w:r w:rsidRPr="00EC082A">
        <w:rPr>
          <w:szCs w:val="24"/>
        </w:rPr>
        <w:t>to monitor natural plant re-growth and presence of erosion.</w:t>
      </w:r>
    </w:p>
    <w:p w14:paraId="3EC8C62D" w14:textId="77777777" w:rsidR="004A6D04" w:rsidRPr="00EC082A" w:rsidRDefault="00E24CE6" w:rsidP="00E8471B">
      <w:pPr>
        <w:pStyle w:val="Paragraphedeliste"/>
        <w:numPr>
          <w:ilvl w:val="0"/>
          <w:numId w:val="2"/>
        </w:numPr>
        <w:tabs>
          <w:tab w:val="left" w:pos="1281"/>
        </w:tabs>
        <w:spacing w:before="16" w:line="271" w:lineRule="auto"/>
        <w:ind w:right="387"/>
        <w:jc w:val="both"/>
        <w:rPr>
          <w:szCs w:val="24"/>
        </w:rPr>
      </w:pPr>
      <w:r w:rsidRPr="00EC082A">
        <w:rPr>
          <w:b/>
          <w:szCs w:val="24"/>
        </w:rPr>
        <w:t xml:space="preserve">Herbicides: </w:t>
      </w:r>
      <w:r w:rsidRPr="00EC082A">
        <w:rPr>
          <w:szCs w:val="24"/>
        </w:rPr>
        <w:t>use</w:t>
      </w:r>
      <w:r w:rsidRPr="00EC082A">
        <w:rPr>
          <w:spacing w:val="-2"/>
          <w:szCs w:val="24"/>
        </w:rPr>
        <w:t xml:space="preserve"> </w:t>
      </w:r>
      <w:r w:rsidRPr="00EC082A">
        <w:rPr>
          <w:szCs w:val="24"/>
        </w:rPr>
        <w:t>of</w:t>
      </w:r>
      <w:r w:rsidRPr="00EC082A">
        <w:rPr>
          <w:spacing w:val="-4"/>
          <w:szCs w:val="24"/>
        </w:rPr>
        <w:t xml:space="preserve"> </w:t>
      </w:r>
      <w:r w:rsidRPr="00EC082A">
        <w:rPr>
          <w:szCs w:val="24"/>
        </w:rPr>
        <w:t>herbicides</w:t>
      </w:r>
      <w:r w:rsidRPr="00EC082A">
        <w:rPr>
          <w:spacing w:val="-1"/>
          <w:szCs w:val="24"/>
        </w:rPr>
        <w:t xml:space="preserve"> </w:t>
      </w:r>
      <w:r w:rsidRPr="00EC082A">
        <w:rPr>
          <w:szCs w:val="24"/>
        </w:rPr>
        <w:t>for</w:t>
      </w:r>
      <w:r w:rsidRPr="00EC082A">
        <w:rPr>
          <w:spacing w:val="-5"/>
          <w:szCs w:val="24"/>
        </w:rPr>
        <w:t xml:space="preserve"> </w:t>
      </w:r>
      <w:r w:rsidRPr="00EC082A">
        <w:rPr>
          <w:szCs w:val="24"/>
        </w:rPr>
        <w:t>plant</w:t>
      </w:r>
      <w:r w:rsidRPr="00EC082A">
        <w:rPr>
          <w:spacing w:val="-3"/>
          <w:szCs w:val="24"/>
        </w:rPr>
        <w:t xml:space="preserve"> </w:t>
      </w:r>
      <w:r w:rsidRPr="00EC082A">
        <w:rPr>
          <w:szCs w:val="24"/>
        </w:rPr>
        <w:t>maintenance</w:t>
      </w:r>
      <w:r w:rsidRPr="00EC082A">
        <w:rPr>
          <w:spacing w:val="-2"/>
          <w:szCs w:val="24"/>
        </w:rPr>
        <w:t xml:space="preserve"> </w:t>
      </w:r>
      <w:r w:rsidRPr="00EC082A">
        <w:rPr>
          <w:szCs w:val="24"/>
        </w:rPr>
        <w:t>should ensure</w:t>
      </w:r>
      <w:r w:rsidRPr="00EC082A">
        <w:rPr>
          <w:spacing w:val="-2"/>
          <w:szCs w:val="24"/>
        </w:rPr>
        <w:t xml:space="preserve"> </w:t>
      </w:r>
      <w:r w:rsidRPr="00EC082A">
        <w:rPr>
          <w:szCs w:val="24"/>
        </w:rPr>
        <w:t>only</w:t>
      </w:r>
      <w:r w:rsidRPr="00EC082A">
        <w:rPr>
          <w:spacing w:val="-6"/>
          <w:szCs w:val="24"/>
        </w:rPr>
        <w:t xml:space="preserve"> </w:t>
      </w:r>
      <w:r w:rsidRPr="00EC082A">
        <w:rPr>
          <w:szCs w:val="24"/>
        </w:rPr>
        <w:t>environmentally- approved brands are used and comply with Zambian legal requirements and relevant international conventions.</w:t>
      </w:r>
    </w:p>
    <w:p w14:paraId="37677EB2" w14:textId="77777777" w:rsidR="004A6D04" w:rsidRPr="00EC082A" w:rsidRDefault="004A6D04">
      <w:pPr>
        <w:spacing w:line="271" w:lineRule="auto"/>
        <w:jc w:val="both"/>
        <w:rPr>
          <w:szCs w:val="24"/>
        </w:rPr>
        <w:sectPr w:rsidR="004A6D04" w:rsidRPr="00EC082A">
          <w:type w:val="continuous"/>
          <w:pgSz w:w="11920" w:h="16850"/>
          <w:pgMar w:top="1380" w:right="740" w:bottom="1260" w:left="880" w:header="0" w:footer="1060" w:gutter="0"/>
          <w:cols w:space="720"/>
        </w:sectPr>
      </w:pPr>
    </w:p>
    <w:p w14:paraId="18743E0B" w14:textId="4DF4472B" w:rsidR="004A6D04" w:rsidRPr="00EC082A" w:rsidRDefault="00E24CE6" w:rsidP="003E2F65">
      <w:pPr>
        <w:pStyle w:val="Titre3"/>
      </w:pPr>
      <w:bookmarkStart w:id="290" w:name="_Toc198363397"/>
      <w:r w:rsidRPr="00EC082A">
        <w:lastRenderedPageBreak/>
        <w:t>Aquatic</w:t>
      </w:r>
      <w:r w:rsidRPr="00EC082A">
        <w:rPr>
          <w:spacing w:val="-6"/>
        </w:rPr>
        <w:t xml:space="preserve"> </w:t>
      </w:r>
      <w:r w:rsidRPr="00EC082A">
        <w:t>Ecology</w:t>
      </w:r>
      <w:bookmarkEnd w:id="290"/>
    </w:p>
    <w:p w14:paraId="3E7CFB7F" w14:textId="77777777" w:rsidR="004A6D04" w:rsidRPr="003E2F65" w:rsidRDefault="00E24CE6" w:rsidP="003E2F65">
      <w:pPr>
        <w:rPr>
          <w:b/>
          <w:bCs/>
        </w:rPr>
      </w:pPr>
      <w:r w:rsidRPr="003E2F65">
        <w:rPr>
          <w:b/>
          <w:bCs/>
        </w:rPr>
        <w:t>Background</w:t>
      </w:r>
      <w:r w:rsidRPr="003E2F65">
        <w:rPr>
          <w:b/>
          <w:bCs/>
          <w:spacing w:val="-9"/>
        </w:rPr>
        <w:t xml:space="preserve"> </w:t>
      </w:r>
      <w:r w:rsidRPr="003E2F65">
        <w:rPr>
          <w:b/>
          <w:bCs/>
        </w:rPr>
        <w:t>and</w:t>
      </w:r>
      <w:r w:rsidRPr="003E2F65">
        <w:rPr>
          <w:b/>
          <w:bCs/>
          <w:spacing w:val="-8"/>
        </w:rPr>
        <w:t xml:space="preserve"> </w:t>
      </w:r>
      <w:r w:rsidRPr="003E2F65">
        <w:rPr>
          <w:b/>
          <w:bCs/>
        </w:rPr>
        <w:t>Baseline</w:t>
      </w:r>
      <w:r w:rsidRPr="003E2F65">
        <w:rPr>
          <w:b/>
          <w:bCs/>
          <w:spacing w:val="-7"/>
        </w:rPr>
        <w:t xml:space="preserve"> </w:t>
      </w:r>
      <w:r w:rsidRPr="003E2F65">
        <w:rPr>
          <w:b/>
          <w:bCs/>
          <w:spacing w:val="-2"/>
        </w:rPr>
        <w:t>Conditions</w:t>
      </w:r>
    </w:p>
    <w:p w14:paraId="5BC90642" w14:textId="77777777" w:rsidR="004A6D04" w:rsidRPr="00EC082A" w:rsidRDefault="00E24CE6" w:rsidP="003E2F65">
      <w:pPr>
        <w:pStyle w:val="Corpsdetexte"/>
        <w:spacing w:before="190" w:after="240" w:line="268" w:lineRule="auto"/>
        <w:ind w:right="378"/>
      </w:pPr>
      <w:r w:rsidRPr="00EC082A">
        <w:t xml:space="preserve">The Project site is bordered by Mwambashi stream and Sand sales dambo to the east and west </w:t>
      </w:r>
      <w:r w:rsidRPr="00EC082A">
        <w:rPr>
          <w:spacing w:val="-4"/>
        </w:rPr>
        <w:t>respectively.</w:t>
      </w:r>
      <w:r w:rsidRPr="00EC082A">
        <w:rPr>
          <w:spacing w:val="-6"/>
        </w:rPr>
        <w:t xml:space="preserve"> </w:t>
      </w:r>
      <w:r w:rsidRPr="00EC082A">
        <w:rPr>
          <w:spacing w:val="-4"/>
        </w:rPr>
        <w:t>However, no</w:t>
      </w:r>
      <w:r w:rsidRPr="00EC082A">
        <w:rPr>
          <w:spacing w:val="-8"/>
        </w:rPr>
        <w:t xml:space="preserve"> </w:t>
      </w:r>
      <w:r w:rsidRPr="00EC082A">
        <w:rPr>
          <w:spacing w:val="-4"/>
        </w:rPr>
        <w:t>ecologically</w:t>
      </w:r>
      <w:r w:rsidRPr="00EC082A">
        <w:rPr>
          <w:spacing w:val="-11"/>
        </w:rPr>
        <w:t xml:space="preserve"> </w:t>
      </w:r>
      <w:r w:rsidRPr="00EC082A">
        <w:rPr>
          <w:spacing w:val="-4"/>
        </w:rPr>
        <w:t>important</w:t>
      </w:r>
      <w:r w:rsidRPr="00EC082A">
        <w:rPr>
          <w:spacing w:val="-7"/>
        </w:rPr>
        <w:t xml:space="preserve"> </w:t>
      </w:r>
      <w:r w:rsidRPr="00EC082A">
        <w:rPr>
          <w:spacing w:val="-4"/>
        </w:rPr>
        <w:t>aquatic</w:t>
      </w:r>
      <w:r w:rsidRPr="00EC082A">
        <w:rPr>
          <w:spacing w:val="-9"/>
        </w:rPr>
        <w:t xml:space="preserve"> </w:t>
      </w:r>
      <w:r w:rsidRPr="00EC082A">
        <w:rPr>
          <w:spacing w:val="-4"/>
        </w:rPr>
        <w:t>resources</w:t>
      </w:r>
      <w:r w:rsidRPr="00EC082A">
        <w:rPr>
          <w:spacing w:val="-8"/>
        </w:rPr>
        <w:t xml:space="preserve"> </w:t>
      </w:r>
      <w:r w:rsidRPr="00EC082A">
        <w:rPr>
          <w:spacing w:val="-4"/>
        </w:rPr>
        <w:t>occur</w:t>
      </w:r>
      <w:r w:rsidRPr="00EC082A">
        <w:rPr>
          <w:spacing w:val="-11"/>
        </w:rPr>
        <w:t xml:space="preserve"> </w:t>
      </w:r>
      <w:r w:rsidRPr="00EC082A">
        <w:rPr>
          <w:spacing w:val="-4"/>
        </w:rPr>
        <w:t>on</w:t>
      </w:r>
      <w:r w:rsidRPr="00EC082A">
        <w:rPr>
          <w:spacing w:val="-8"/>
        </w:rPr>
        <w:t xml:space="preserve"> </w:t>
      </w:r>
      <w:r w:rsidRPr="00EC082A">
        <w:rPr>
          <w:spacing w:val="-4"/>
        </w:rPr>
        <w:t>the</w:t>
      </w:r>
      <w:r w:rsidRPr="00EC082A">
        <w:rPr>
          <w:spacing w:val="-11"/>
        </w:rPr>
        <w:t xml:space="preserve"> </w:t>
      </w:r>
      <w:r w:rsidRPr="00EC082A">
        <w:rPr>
          <w:spacing w:val="-4"/>
        </w:rPr>
        <w:t>Project</w:t>
      </w:r>
      <w:r w:rsidRPr="00EC082A">
        <w:rPr>
          <w:spacing w:val="-8"/>
        </w:rPr>
        <w:t xml:space="preserve"> </w:t>
      </w:r>
      <w:r w:rsidRPr="00EC082A">
        <w:rPr>
          <w:spacing w:val="-4"/>
        </w:rPr>
        <w:t>site</w:t>
      </w:r>
      <w:r w:rsidRPr="00EC082A">
        <w:rPr>
          <w:spacing w:val="-9"/>
        </w:rPr>
        <w:t xml:space="preserve"> </w:t>
      </w:r>
      <w:r w:rsidRPr="00EC082A">
        <w:rPr>
          <w:spacing w:val="-4"/>
        </w:rPr>
        <w:t>or</w:t>
      </w:r>
      <w:r w:rsidRPr="00EC082A">
        <w:rPr>
          <w:spacing w:val="-8"/>
        </w:rPr>
        <w:t xml:space="preserve"> </w:t>
      </w:r>
      <w:r w:rsidRPr="00EC082A">
        <w:rPr>
          <w:spacing w:val="-4"/>
        </w:rPr>
        <w:t xml:space="preserve">within </w:t>
      </w:r>
      <w:r w:rsidRPr="00EC082A">
        <w:rPr>
          <w:spacing w:val="-2"/>
        </w:rPr>
        <w:t>the</w:t>
      </w:r>
      <w:r w:rsidRPr="00EC082A">
        <w:rPr>
          <w:spacing w:val="-13"/>
        </w:rPr>
        <w:t xml:space="preserve"> </w:t>
      </w:r>
      <w:r w:rsidRPr="00EC082A">
        <w:rPr>
          <w:spacing w:val="-2"/>
        </w:rPr>
        <w:t>streamlines.</w:t>
      </w:r>
      <w:r w:rsidRPr="00EC082A">
        <w:rPr>
          <w:spacing w:val="-13"/>
        </w:rPr>
        <w:t xml:space="preserve"> </w:t>
      </w:r>
      <w:r w:rsidRPr="00EC082A">
        <w:rPr>
          <w:spacing w:val="-2"/>
        </w:rPr>
        <w:t>The</w:t>
      </w:r>
      <w:r w:rsidRPr="00EC082A">
        <w:rPr>
          <w:spacing w:val="-13"/>
        </w:rPr>
        <w:t xml:space="preserve"> </w:t>
      </w:r>
      <w:r w:rsidRPr="00EC082A">
        <w:rPr>
          <w:spacing w:val="-2"/>
        </w:rPr>
        <w:t>Mwambashi</w:t>
      </w:r>
      <w:r w:rsidRPr="00EC082A">
        <w:rPr>
          <w:spacing w:val="-13"/>
        </w:rPr>
        <w:t xml:space="preserve"> </w:t>
      </w:r>
      <w:r w:rsidRPr="00EC082A">
        <w:rPr>
          <w:spacing w:val="-2"/>
        </w:rPr>
        <w:t>stream</w:t>
      </w:r>
      <w:r w:rsidRPr="00EC082A">
        <w:rPr>
          <w:spacing w:val="-13"/>
        </w:rPr>
        <w:t xml:space="preserve"> </w:t>
      </w:r>
      <w:r w:rsidRPr="00EC082A">
        <w:rPr>
          <w:spacing w:val="-2"/>
        </w:rPr>
        <w:t>is</w:t>
      </w:r>
      <w:r w:rsidRPr="00EC082A">
        <w:rPr>
          <w:spacing w:val="-13"/>
        </w:rPr>
        <w:t xml:space="preserve"> </w:t>
      </w:r>
      <w:r w:rsidRPr="00EC082A">
        <w:rPr>
          <w:spacing w:val="-2"/>
        </w:rPr>
        <w:t>a</w:t>
      </w:r>
      <w:r w:rsidRPr="00EC082A">
        <w:rPr>
          <w:spacing w:val="-13"/>
        </w:rPr>
        <w:t xml:space="preserve"> </w:t>
      </w:r>
      <w:r w:rsidRPr="00EC082A">
        <w:rPr>
          <w:spacing w:val="-2"/>
        </w:rPr>
        <w:t>tributary</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Kafue</w:t>
      </w:r>
      <w:r w:rsidRPr="00EC082A">
        <w:rPr>
          <w:spacing w:val="-13"/>
        </w:rPr>
        <w:t xml:space="preserve"> </w:t>
      </w:r>
      <w:r w:rsidRPr="00EC082A">
        <w:rPr>
          <w:spacing w:val="-2"/>
        </w:rPr>
        <w:t>River,</w:t>
      </w:r>
      <w:r w:rsidRPr="00EC082A">
        <w:rPr>
          <w:spacing w:val="-12"/>
        </w:rPr>
        <w:t xml:space="preserve"> </w:t>
      </w:r>
      <w:r w:rsidRPr="00EC082A">
        <w:rPr>
          <w:spacing w:val="-2"/>
        </w:rPr>
        <w:t>which</w:t>
      </w:r>
      <w:r w:rsidRPr="00EC082A">
        <w:rPr>
          <w:spacing w:val="-12"/>
        </w:rPr>
        <w:t xml:space="preserve"> </w:t>
      </w:r>
      <w:r w:rsidRPr="00EC082A">
        <w:rPr>
          <w:spacing w:val="-2"/>
        </w:rPr>
        <w:t>is</w:t>
      </w:r>
      <w:r w:rsidRPr="00EC082A">
        <w:rPr>
          <w:spacing w:val="-12"/>
        </w:rPr>
        <w:t xml:space="preserve"> </w:t>
      </w:r>
      <w:r w:rsidRPr="00EC082A">
        <w:rPr>
          <w:spacing w:val="-2"/>
        </w:rPr>
        <w:t>found</w:t>
      </w:r>
      <w:r w:rsidRPr="00EC082A">
        <w:rPr>
          <w:spacing w:val="-12"/>
        </w:rPr>
        <w:t xml:space="preserve"> </w:t>
      </w:r>
      <w:r w:rsidRPr="00EC082A">
        <w:rPr>
          <w:spacing w:val="-2"/>
        </w:rPr>
        <w:t>about</w:t>
      </w:r>
      <w:r w:rsidRPr="00EC082A">
        <w:rPr>
          <w:spacing w:val="-12"/>
        </w:rPr>
        <w:t xml:space="preserve"> </w:t>
      </w:r>
      <w:r w:rsidRPr="00EC082A">
        <w:rPr>
          <w:spacing w:val="-2"/>
        </w:rPr>
        <w:t>4</w:t>
      </w:r>
      <w:r w:rsidRPr="00EC082A">
        <w:rPr>
          <w:spacing w:val="-12"/>
        </w:rPr>
        <w:t xml:space="preserve"> </w:t>
      </w:r>
      <w:r w:rsidRPr="00EC082A">
        <w:rPr>
          <w:spacing w:val="-2"/>
        </w:rPr>
        <w:t xml:space="preserve">km </w:t>
      </w:r>
      <w:r w:rsidRPr="00EC082A">
        <w:rPr>
          <w:spacing w:val="-4"/>
        </w:rPr>
        <w:t>north</w:t>
      </w:r>
      <w:r w:rsidRPr="00EC082A">
        <w:rPr>
          <w:spacing w:val="-5"/>
        </w:rPr>
        <w:t xml:space="preserve"> </w:t>
      </w:r>
      <w:r w:rsidRPr="00EC082A">
        <w:rPr>
          <w:spacing w:val="-4"/>
        </w:rPr>
        <w:t>of</w:t>
      </w:r>
      <w:r w:rsidRPr="00EC082A">
        <w:rPr>
          <w:spacing w:val="-5"/>
        </w:rPr>
        <w:t xml:space="preserve"> </w:t>
      </w:r>
      <w:r w:rsidRPr="00EC082A">
        <w:rPr>
          <w:spacing w:val="-4"/>
        </w:rPr>
        <w:t>the</w:t>
      </w:r>
      <w:r w:rsidRPr="00EC082A">
        <w:rPr>
          <w:spacing w:val="-8"/>
        </w:rPr>
        <w:t xml:space="preserve"> </w:t>
      </w:r>
      <w:r w:rsidRPr="00EC082A">
        <w:rPr>
          <w:spacing w:val="-4"/>
        </w:rPr>
        <w:t>Project</w:t>
      </w:r>
      <w:r w:rsidRPr="00EC082A">
        <w:rPr>
          <w:spacing w:val="-5"/>
        </w:rPr>
        <w:t xml:space="preserve"> </w:t>
      </w:r>
      <w:r w:rsidRPr="00EC082A">
        <w:rPr>
          <w:spacing w:val="-4"/>
        </w:rPr>
        <w:t>site. Therefore, although, there are</w:t>
      </w:r>
      <w:r w:rsidRPr="00EC082A">
        <w:rPr>
          <w:spacing w:val="-6"/>
        </w:rPr>
        <w:t xml:space="preserve"> </w:t>
      </w:r>
      <w:r w:rsidRPr="00EC082A">
        <w:rPr>
          <w:spacing w:val="-4"/>
        </w:rPr>
        <w:t>no</w:t>
      </w:r>
      <w:r w:rsidRPr="00EC082A">
        <w:rPr>
          <w:spacing w:val="-5"/>
        </w:rPr>
        <w:t xml:space="preserve"> </w:t>
      </w:r>
      <w:r w:rsidRPr="00EC082A">
        <w:rPr>
          <w:spacing w:val="-4"/>
        </w:rPr>
        <w:t>ecologically</w:t>
      </w:r>
      <w:r w:rsidRPr="00EC082A">
        <w:rPr>
          <w:spacing w:val="-8"/>
        </w:rPr>
        <w:t xml:space="preserve"> </w:t>
      </w:r>
      <w:r w:rsidRPr="00EC082A">
        <w:rPr>
          <w:spacing w:val="-4"/>
        </w:rPr>
        <w:t>important resources in the</w:t>
      </w:r>
      <w:r w:rsidRPr="00EC082A">
        <w:rPr>
          <w:spacing w:val="-6"/>
        </w:rPr>
        <w:t xml:space="preserve"> </w:t>
      </w:r>
      <w:r w:rsidRPr="00EC082A">
        <w:rPr>
          <w:spacing w:val="-4"/>
        </w:rPr>
        <w:t xml:space="preserve">two </w:t>
      </w:r>
      <w:r w:rsidRPr="00EC082A">
        <w:t>surface</w:t>
      </w:r>
      <w:r w:rsidRPr="00EC082A">
        <w:rPr>
          <w:spacing w:val="-5"/>
        </w:rPr>
        <w:t xml:space="preserve"> </w:t>
      </w:r>
      <w:r w:rsidRPr="00EC082A">
        <w:t>drainage</w:t>
      </w:r>
      <w:r w:rsidRPr="00EC082A">
        <w:rPr>
          <w:spacing w:val="-5"/>
        </w:rPr>
        <w:t xml:space="preserve"> </w:t>
      </w:r>
      <w:r w:rsidRPr="00EC082A">
        <w:t>features, they</w:t>
      </w:r>
      <w:r w:rsidRPr="00EC082A">
        <w:rPr>
          <w:spacing w:val="-9"/>
        </w:rPr>
        <w:t xml:space="preserve"> </w:t>
      </w:r>
      <w:r w:rsidRPr="00EC082A">
        <w:t>still</w:t>
      </w:r>
      <w:r w:rsidRPr="00EC082A">
        <w:rPr>
          <w:spacing w:val="-3"/>
        </w:rPr>
        <w:t xml:space="preserve"> </w:t>
      </w:r>
      <w:r w:rsidRPr="00EC082A">
        <w:t>serve</w:t>
      </w:r>
      <w:r w:rsidRPr="00EC082A">
        <w:rPr>
          <w:spacing w:val="-6"/>
        </w:rPr>
        <w:t xml:space="preserve"> </w:t>
      </w:r>
      <w:r w:rsidRPr="00EC082A">
        <w:t>an</w:t>
      </w:r>
      <w:r w:rsidRPr="00EC082A">
        <w:rPr>
          <w:spacing w:val="-4"/>
        </w:rPr>
        <w:t xml:space="preserve"> </w:t>
      </w:r>
      <w:r w:rsidRPr="00EC082A">
        <w:t>important</w:t>
      </w:r>
      <w:r w:rsidRPr="00EC082A">
        <w:rPr>
          <w:spacing w:val="-4"/>
        </w:rPr>
        <w:t xml:space="preserve"> </w:t>
      </w:r>
      <w:r w:rsidRPr="00EC082A">
        <w:t>purpose</w:t>
      </w:r>
      <w:r w:rsidRPr="00EC082A">
        <w:rPr>
          <w:spacing w:val="-5"/>
        </w:rPr>
        <w:t xml:space="preserve"> </w:t>
      </w:r>
      <w:r w:rsidRPr="00EC082A">
        <w:t>of</w:t>
      </w:r>
      <w:r w:rsidRPr="00EC082A">
        <w:rPr>
          <w:spacing w:val="-5"/>
        </w:rPr>
        <w:t xml:space="preserve"> </w:t>
      </w:r>
      <w:r w:rsidRPr="00EC082A">
        <w:t>recharging</w:t>
      </w:r>
      <w:r w:rsidRPr="00EC082A">
        <w:rPr>
          <w:spacing w:val="-2"/>
        </w:rPr>
        <w:t xml:space="preserve"> </w:t>
      </w:r>
      <w:r w:rsidRPr="00EC082A">
        <w:t>the</w:t>
      </w:r>
      <w:r w:rsidRPr="00EC082A">
        <w:rPr>
          <w:spacing w:val="-4"/>
        </w:rPr>
        <w:t xml:space="preserve"> </w:t>
      </w:r>
      <w:r w:rsidRPr="00EC082A">
        <w:t>Kafue</w:t>
      </w:r>
      <w:r w:rsidRPr="00EC082A">
        <w:rPr>
          <w:spacing w:val="-6"/>
        </w:rPr>
        <w:t xml:space="preserve"> </w:t>
      </w:r>
      <w:r w:rsidRPr="00EC082A">
        <w:t>River.</w:t>
      </w:r>
    </w:p>
    <w:p w14:paraId="4A020AFC" w14:textId="77777777" w:rsidR="004A6D04" w:rsidRPr="003E2F65" w:rsidRDefault="00E24CE6" w:rsidP="003E2F65">
      <w:pPr>
        <w:rPr>
          <w:b/>
          <w:bCs/>
        </w:rPr>
      </w:pPr>
      <w:r w:rsidRPr="003E2F65">
        <w:rPr>
          <w:b/>
          <w:bCs/>
        </w:rPr>
        <w:t>Assessment</w:t>
      </w:r>
      <w:r w:rsidRPr="003E2F65">
        <w:rPr>
          <w:b/>
          <w:bCs/>
          <w:spacing w:val="-16"/>
        </w:rPr>
        <w:t xml:space="preserve"> </w:t>
      </w:r>
      <w:r w:rsidRPr="003E2F65">
        <w:rPr>
          <w:b/>
          <w:bCs/>
        </w:rPr>
        <w:t>of</w:t>
      </w:r>
      <w:r w:rsidRPr="003E2F65">
        <w:rPr>
          <w:b/>
          <w:bCs/>
          <w:spacing w:val="-12"/>
        </w:rPr>
        <w:t xml:space="preserve"> </w:t>
      </w:r>
      <w:r w:rsidRPr="003E2F65">
        <w:rPr>
          <w:b/>
          <w:bCs/>
          <w:spacing w:val="-2"/>
        </w:rPr>
        <w:t>Impact</w:t>
      </w:r>
    </w:p>
    <w:p w14:paraId="4B6C4CCC" w14:textId="77777777" w:rsidR="004A6D04" w:rsidRPr="00EC082A" w:rsidRDefault="00E24CE6" w:rsidP="003E2F65">
      <w:pPr>
        <w:pStyle w:val="Corpsdetexte"/>
        <w:spacing w:before="184" w:line="271" w:lineRule="auto"/>
        <w:ind w:right="391"/>
      </w:pPr>
      <w:r w:rsidRPr="00EC082A">
        <w:t>Apart from a requirement to store limited amounts of diesel and other hydrocarbons on site for construction</w:t>
      </w:r>
      <w:r w:rsidRPr="00EC082A">
        <w:rPr>
          <w:spacing w:val="-6"/>
        </w:rPr>
        <w:t xml:space="preserve"> </w:t>
      </w:r>
      <w:r w:rsidRPr="00EC082A">
        <w:t>and</w:t>
      </w:r>
      <w:r w:rsidRPr="00EC082A">
        <w:rPr>
          <w:spacing w:val="-6"/>
        </w:rPr>
        <w:t xml:space="preserve"> </w:t>
      </w:r>
      <w:r w:rsidRPr="00EC082A">
        <w:t>operation,</w:t>
      </w:r>
      <w:r w:rsidRPr="00EC082A">
        <w:rPr>
          <w:spacing w:val="-5"/>
        </w:rPr>
        <w:t xml:space="preserve"> </w:t>
      </w:r>
      <w:r w:rsidRPr="00EC082A">
        <w:t>the</w:t>
      </w:r>
      <w:r w:rsidRPr="00EC082A">
        <w:rPr>
          <w:spacing w:val="-6"/>
        </w:rPr>
        <w:t xml:space="preserve"> </w:t>
      </w:r>
      <w:r w:rsidRPr="00EC082A">
        <w:t>project</w:t>
      </w:r>
      <w:r w:rsidRPr="00EC082A">
        <w:rPr>
          <w:spacing w:val="-5"/>
        </w:rPr>
        <w:t xml:space="preserve"> </w:t>
      </w:r>
      <w:r w:rsidRPr="00EC082A">
        <w:t>involves</w:t>
      </w:r>
      <w:r w:rsidRPr="00EC082A">
        <w:rPr>
          <w:spacing w:val="-5"/>
        </w:rPr>
        <w:t xml:space="preserve"> </w:t>
      </w:r>
      <w:r w:rsidRPr="00EC082A">
        <w:t>limited</w:t>
      </w:r>
      <w:r w:rsidRPr="00EC082A">
        <w:rPr>
          <w:spacing w:val="-6"/>
        </w:rPr>
        <w:t xml:space="preserve"> </w:t>
      </w:r>
      <w:r w:rsidRPr="00EC082A">
        <w:t>hazardous</w:t>
      </w:r>
      <w:r w:rsidRPr="00EC082A">
        <w:rPr>
          <w:spacing w:val="-6"/>
        </w:rPr>
        <w:t xml:space="preserve"> </w:t>
      </w:r>
      <w:r w:rsidRPr="00EC082A">
        <w:t>chemicals</w:t>
      </w:r>
      <w:r w:rsidRPr="00EC082A">
        <w:rPr>
          <w:spacing w:val="-4"/>
        </w:rPr>
        <w:t xml:space="preserve"> </w:t>
      </w:r>
      <w:r w:rsidRPr="00EC082A">
        <w:t>and</w:t>
      </w:r>
      <w:r w:rsidRPr="00EC082A">
        <w:rPr>
          <w:spacing w:val="-6"/>
        </w:rPr>
        <w:t xml:space="preserve"> </w:t>
      </w:r>
      <w:r w:rsidRPr="00EC082A">
        <w:t>risk</w:t>
      </w:r>
      <w:r w:rsidRPr="00EC082A">
        <w:rPr>
          <w:spacing w:val="-6"/>
        </w:rPr>
        <w:t xml:space="preserve"> </w:t>
      </w:r>
      <w:r w:rsidRPr="00EC082A">
        <w:t>of</w:t>
      </w:r>
      <w:r w:rsidRPr="00EC082A">
        <w:rPr>
          <w:spacing w:val="-9"/>
        </w:rPr>
        <w:t xml:space="preserve"> </w:t>
      </w:r>
      <w:r w:rsidRPr="00EC082A">
        <w:t>pollution from these are minimal if good industry</w:t>
      </w:r>
      <w:r w:rsidRPr="00EC082A">
        <w:rPr>
          <w:spacing w:val="-2"/>
        </w:rPr>
        <w:t xml:space="preserve"> </w:t>
      </w:r>
      <w:r w:rsidRPr="00EC082A">
        <w:t>practice is implemented.</w:t>
      </w:r>
    </w:p>
    <w:p w14:paraId="14CB137E" w14:textId="77777777" w:rsidR="004A6D04" w:rsidRPr="00EC082A" w:rsidRDefault="00E24CE6" w:rsidP="003E2F65">
      <w:pPr>
        <w:pStyle w:val="Corpsdetexte"/>
        <w:spacing w:before="157" w:after="240" w:line="264" w:lineRule="auto"/>
        <w:ind w:right="384"/>
      </w:pPr>
      <w:r w:rsidRPr="00EC082A">
        <w:t>The</w:t>
      </w:r>
      <w:r w:rsidRPr="00EC082A">
        <w:rPr>
          <w:spacing w:val="-3"/>
        </w:rPr>
        <w:t xml:space="preserve"> </w:t>
      </w:r>
      <w:r w:rsidRPr="00EC082A">
        <w:t>predicted</w:t>
      </w:r>
      <w:r w:rsidRPr="00EC082A">
        <w:rPr>
          <w:spacing w:val="-2"/>
        </w:rPr>
        <w:t xml:space="preserve"> </w:t>
      </w:r>
      <w:r w:rsidRPr="00EC082A">
        <w:t>impact on aquatic</w:t>
      </w:r>
      <w:r w:rsidRPr="00EC082A">
        <w:rPr>
          <w:spacing w:val="-2"/>
        </w:rPr>
        <w:t xml:space="preserve"> </w:t>
      </w:r>
      <w:r w:rsidRPr="00EC082A">
        <w:t>ecology</w:t>
      </w:r>
      <w:r w:rsidRPr="00EC082A">
        <w:rPr>
          <w:spacing w:val="-6"/>
        </w:rPr>
        <w:t xml:space="preserve"> </w:t>
      </w:r>
      <w:r w:rsidRPr="00EC082A">
        <w:t>is of</w:t>
      </w:r>
      <w:r w:rsidRPr="00EC082A">
        <w:rPr>
          <w:spacing w:val="-2"/>
        </w:rPr>
        <w:t xml:space="preserve"> </w:t>
      </w:r>
      <w:r w:rsidRPr="00EC082A">
        <w:t>local</w:t>
      </w:r>
      <w:r w:rsidRPr="00EC082A">
        <w:rPr>
          <w:spacing w:val="-1"/>
        </w:rPr>
        <w:t xml:space="preserve"> </w:t>
      </w:r>
      <w:r w:rsidRPr="00EC082A">
        <w:t>extent,</w:t>
      </w:r>
      <w:r w:rsidRPr="00EC082A">
        <w:rPr>
          <w:spacing w:val="-4"/>
        </w:rPr>
        <w:t xml:space="preserve"> </w:t>
      </w:r>
      <w:r w:rsidRPr="00EC082A">
        <w:t>long-term</w:t>
      </w:r>
      <w:r w:rsidRPr="00EC082A">
        <w:rPr>
          <w:spacing w:val="-3"/>
        </w:rPr>
        <w:t xml:space="preserve"> </w:t>
      </w:r>
      <w:r w:rsidRPr="00EC082A">
        <w:t>duration,</w:t>
      </w:r>
      <w:r w:rsidRPr="00EC082A">
        <w:rPr>
          <w:spacing w:val="-1"/>
        </w:rPr>
        <w:t xml:space="preserve"> </w:t>
      </w:r>
      <w:r w:rsidRPr="00EC082A">
        <w:t>low</w:t>
      </w:r>
      <w:r w:rsidRPr="00EC082A">
        <w:rPr>
          <w:spacing w:val="-1"/>
        </w:rPr>
        <w:t xml:space="preserve"> </w:t>
      </w:r>
      <w:r w:rsidRPr="00EC082A">
        <w:t>intensity</w:t>
      </w:r>
      <w:r w:rsidRPr="00EC082A">
        <w:rPr>
          <w:spacing w:val="-8"/>
        </w:rPr>
        <w:t xml:space="preserve"> </w:t>
      </w:r>
      <w:r w:rsidRPr="00EC082A">
        <w:t>with overall</w:t>
      </w:r>
      <w:r w:rsidRPr="00EC082A">
        <w:rPr>
          <w:spacing w:val="-2"/>
        </w:rPr>
        <w:t xml:space="preserve"> </w:t>
      </w:r>
      <w:r w:rsidRPr="00EC082A">
        <w:rPr>
          <w:b/>
          <w:i/>
        </w:rPr>
        <w:t>low</w:t>
      </w:r>
      <w:r w:rsidRPr="00EC082A">
        <w:rPr>
          <w:b/>
          <w:i/>
          <w:spacing w:val="-7"/>
        </w:rPr>
        <w:t xml:space="preserve"> </w:t>
      </w:r>
      <w:r w:rsidRPr="00EC082A">
        <w:t>consequence,</w:t>
      </w:r>
      <w:r w:rsidRPr="00EC082A">
        <w:rPr>
          <w:spacing w:val="-2"/>
        </w:rPr>
        <w:t xml:space="preserve"> </w:t>
      </w:r>
      <w:r w:rsidRPr="00EC082A">
        <w:t>which</w:t>
      </w:r>
      <w:r w:rsidRPr="00EC082A">
        <w:rPr>
          <w:spacing w:val="-6"/>
        </w:rPr>
        <w:t xml:space="preserve"> </w:t>
      </w:r>
      <w:r w:rsidRPr="00EC082A">
        <w:t>together</w:t>
      </w:r>
      <w:r w:rsidRPr="00EC082A">
        <w:rPr>
          <w:spacing w:val="-4"/>
        </w:rPr>
        <w:t xml:space="preserve"> </w:t>
      </w:r>
      <w:r w:rsidRPr="00EC082A">
        <w:t>with</w:t>
      </w:r>
      <w:r w:rsidRPr="00EC082A">
        <w:rPr>
          <w:spacing w:val="-5"/>
        </w:rPr>
        <w:t xml:space="preserve"> </w:t>
      </w:r>
      <w:r w:rsidRPr="00EC082A">
        <w:t>its</w:t>
      </w:r>
      <w:r w:rsidRPr="00EC082A">
        <w:rPr>
          <w:spacing w:val="-3"/>
        </w:rPr>
        <w:t xml:space="preserve"> </w:t>
      </w:r>
      <w:r w:rsidRPr="00EC082A">
        <w:rPr>
          <w:b/>
          <w:i/>
        </w:rPr>
        <w:t>probable</w:t>
      </w:r>
      <w:r w:rsidRPr="00EC082A">
        <w:rPr>
          <w:b/>
          <w:i/>
          <w:spacing w:val="-6"/>
        </w:rPr>
        <w:t xml:space="preserve"> </w:t>
      </w:r>
      <w:r w:rsidRPr="00EC082A">
        <w:t>likelihood</w:t>
      </w:r>
      <w:r w:rsidRPr="00EC082A">
        <w:rPr>
          <w:spacing w:val="-2"/>
        </w:rPr>
        <w:t xml:space="preserve"> </w:t>
      </w:r>
      <w:r w:rsidRPr="00EC082A">
        <w:t>results</w:t>
      </w:r>
      <w:r w:rsidRPr="00EC082A">
        <w:rPr>
          <w:spacing w:val="-3"/>
        </w:rPr>
        <w:t xml:space="preserve"> </w:t>
      </w:r>
      <w:r w:rsidRPr="00EC082A">
        <w:t>in</w:t>
      </w:r>
      <w:r w:rsidRPr="00EC082A">
        <w:rPr>
          <w:spacing w:val="-6"/>
        </w:rPr>
        <w:t xml:space="preserve"> </w:t>
      </w:r>
      <w:r w:rsidRPr="00EC082A">
        <w:t>an</w:t>
      </w:r>
      <w:r w:rsidRPr="00EC082A">
        <w:rPr>
          <w:spacing w:val="-6"/>
        </w:rPr>
        <w:t xml:space="preserve"> </w:t>
      </w:r>
      <w:r w:rsidRPr="00EC082A">
        <w:t>overall</w:t>
      </w:r>
      <w:r w:rsidRPr="00EC082A">
        <w:rPr>
          <w:spacing w:val="-2"/>
        </w:rPr>
        <w:t xml:space="preserve"> </w:t>
      </w:r>
      <w:r w:rsidRPr="00EC082A">
        <w:t xml:space="preserve">impact significance of </w:t>
      </w:r>
      <w:r w:rsidRPr="00EC082A">
        <w:rPr>
          <w:b/>
          <w:i/>
        </w:rPr>
        <w:t xml:space="preserve">very low </w:t>
      </w:r>
      <w:r w:rsidRPr="00EC082A">
        <w:rPr>
          <w:b/>
        </w:rPr>
        <w:t>after mitigation</w:t>
      </w:r>
      <w:r w:rsidRPr="00EC082A">
        <w:t>.</w:t>
      </w:r>
    </w:p>
    <w:p w14:paraId="4DB77308" w14:textId="6FD5135D" w:rsidR="004A6D04" w:rsidRPr="00EC082A" w:rsidRDefault="003E2F65" w:rsidP="003E2F65">
      <w:pPr>
        <w:pStyle w:val="Lgende"/>
        <w:rPr>
          <w:szCs w:val="24"/>
        </w:rPr>
      </w:pPr>
      <w:bookmarkStart w:id="291" w:name="_Toc198360710"/>
      <w:bookmarkStart w:id="292" w:name="_Toc198363254"/>
      <w:r>
        <w:t xml:space="preserve">Table </w:t>
      </w:r>
      <w:fldSimple w:instr=" STYLEREF 2 \s ">
        <w:r w:rsidR="00DD4284">
          <w:rPr>
            <w:noProof/>
          </w:rPr>
          <w:t>6.3</w:t>
        </w:r>
      </w:fldSimple>
      <w:r w:rsidR="00DD4284">
        <w:noBreakHyphen/>
      </w:r>
      <w:fldSimple w:instr=" SEQ Table \* ARABIC \s 2 ">
        <w:r w:rsidR="00DD4284">
          <w:rPr>
            <w:noProof/>
          </w:rPr>
          <w:t>2</w:t>
        </w:r>
      </w:fldSimple>
      <w:r>
        <w:t xml:space="preserve">: </w:t>
      </w:r>
      <w:r w:rsidRPr="00F25205">
        <w:t>Assessment of Impacts on Aquatic Habitats</w:t>
      </w:r>
      <w:bookmarkEnd w:id="291"/>
      <w:bookmarkEnd w:id="292"/>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60"/>
        <w:gridCol w:w="1966"/>
        <w:gridCol w:w="1664"/>
        <w:gridCol w:w="1967"/>
        <w:gridCol w:w="1662"/>
      </w:tblGrid>
      <w:tr w:rsidR="004A6D04" w:rsidRPr="00EC082A" w14:paraId="06EA1FEA" w14:textId="77777777" w:rsidTr="003E2F65">
        <w:trPr>
          <w:trHeight w:val="443"/>
        </w:trPr>
        <w:tc>
          <w:tcPr>
            <w:tcW w:w="2060" w:type="dxa"/>
            <w:shd w:val="clear" w:color="auto" w:fill="5FBCD1"/>
          </w:tcPr>
          <w:p w14:paraId="11C4E4D5" w14:textId="77777777" w:rsidR="004A6D04" w:rsidRPr="00EC082A" w:rsidRDefault="00E24CE6">
            <w:pPr>
              <w:pStyle w:val="TableParagraph"/>
              <w:spacing w:before="9"/>
              <w:ind w:left="129"/>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59" w:type="dxa"/>
            <w:gridSpan w:val="4"/>
            <w:shd w:val="clear" w:color="auto" w:fill="5FBCD1"/>
          </w:tcPr>
          <w:p w14:paraId="498B7A92" w14:textId="77777777" w:rsidR="004A6D04" w:rsidRPr="00EC082A" w:rsidRDefault="00E24CE6">
            <w:pPr>
              <w:pStyle w:val="TableParagraph"/>
              <w:spacing w:before="5"/>
              <w:ind w:left="128"/>
              <w:rPr>
                <w:szCs w:val="24"/>
              </w:rPr>
            </w:pPr>
            <w:r w:rsidRPr="00EC082A">
              <w:rPr>
                <w:color w:val="FFFFFF"/>
                <w:spacing w:val="-4"/>
                <w:szCs w:val="24"/>
              </w:rPr>
              <w:t>Negative</w:t>
            </w:r>
            <w:r w:rsidRPr="00EC082A">
              <w:rPr>
                <w:color w:val="FFFFFF"/>
                <w:spacing w:val="-5"/>
                <w:szCs w:val="24"/>
              </w:rPr>
              <w:t xml:space="preserve"> </w:t>
            </w:r>
            <w:r w:rsidRPr="00EC082A">
              <w:rPr>
                <w:color w:val="FFFFFF"/>
                <w:spacing w:val="-4"/>
                <w:szCs w:val="24"/>
              </w:rPr>
              <w:t>and</w:t>
            </w:r>
            <w:r w:rsidRPr="00EC082A">
              <w:rPr>
                <w:color w:val="FFFFFF"/>
                <w:spacing w:val="-1"/>
                <w:szCs w:val="24"/>
              </w:rPr>
              <w:t xml:space="preserve"> </w:t>
            </w:r>
            <w:r w:rsidRPr="00EC082A">
              <w:rPr>
                <w:color w:val="FFFFFF"/>
                <w:spacing w:val="-4"/>
                <w:szCs w:val="24"/>
              </w:rPr>
              <w:t>Direct</w:t>
            </w:r>
            <w:r w:rsidRPr="00EC082A">
              <w:rPr>
                <w:color w:val="FFFFFF"/>
                <w:spacing w:val="-5"/>
                <w:szCs w:val="24"/>
              </w:rPr>
              <w:t xml:space="preserve"> </w:t>
            </w:r>
            <w:r w:rsidRPr="00EC082A">
              <w:rPr>
                <w:color w:val="FFFFFF"/>
                <w:spacing w:val="-4"/>
                <w:szCs w:val="24"/>
              </w:rPr>
              <w:t>Impact</w:t>
            </w:r>
          </w:p>
        </w:tc>
      </w:tr>
      <w:tr w:rsidR="004A6D04" w:rsidRPr="00EC082A" w14:paraId="28CD0944" w14:textId="77777777" w:rsidTr="003E2F65">
        <w:trPr>
          <w:trHeight w:val="443"/>
        </w:trPr>
        <w:tc>
          <w:tcPr>
            <w:tcW w:w="2060" w:type="dxa"/>
            <w:vMerge w:val="restart"/>
            <w:shd w:val="clear" w:color="auto" w:fill="5FBCD1"/>
          </w:tcPr>
          <w:p w14:paraId="5ED7048F" w14:textId="77777777" w:rsidR="004A6D04" w:rsidRPr="00EC082A" w:rsidRDefault="00E24CE6">
            <w:pPr>
              <w:pStyle w:val="TableParagraph"/>
              <w:spacing w:before="7"/>
              <w:ind w:left="129"/>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79D6D6C2" w14:textId="77777777" w:rsidR="004A6D04" w:rsidRPr="00EC082A" w:rsidRDefault="00E24CE6">
            <w:pPr>
              <w:pStyle w:val="TableParagraph"/>
              <w:spacing w:before="7"/>
              <w:ind w:left="128"/>
              <w:rPr>
                <w:b/>
                <w:szCs w:val="24"/>
              </w:rPr>
            </w:pPr>
            <w:r w:rsidRPr="00EC082A">
              <w:rPr>
                <w:b/>
                <w:color w:val="FFFFFF"/>
                <w:spacing w:val="-2"/>
                <w:szCs w:val="24"/>
              </w:rPr>
              <w:t>Construction</w:t>
            </w:r>
          </w:p>
        </w:tc>
        <w:tc>
          <w:tcPr>
            <w:tcW w:w="3629" w:type="dxa"/>
            <w:gridSpan w:val="2"/>
            <w:shd w:val="clear" w:color="auto" w:fill="5FBCD1"/>
          </w:tcPr>
          <w:p w14:paraId="41F9D77F" w14:textId="77777777" w:rsidR="004A6D04" w:rsidRPr="00EC082A" w:rsidRDefault="00E24CE6">
            <w:pPr>
              <w:pStyle w:val="TableParagraph"/>
              <w:spacing w:before="7"/>
              <w:ind w:left="125"/>
              <w:rPr>
                <w:b/>
                <w:szCs w:val="24"/>
              </w:rPr>
            </w:pPr>
            <w:r w:rsidRPr="00EC082A">
              <w:rPr>
                <w:b/>
                <w:color w:val="FFFFFF"/>
                <w:spacing w:val="-2"/>
                <w:szCs w:val="24"/>
              </w:rPr>
              <w:t>Operation</w:t>
            </w:r>
          </w:p>
        </w:tc>
      </w:tr>
      <w:tr w:rsidR="004A6D04" w:rsidRPr="00EC082A" w14:paraId="348FF5FE" w14:textId="77777777" w:rsidTr="003E2F65">
        <w:trPr>
          <w:trHeight w:val="443"/>
        </w:trPr>
        <w:tc>
          <w:tcPr>
            <w:tcW w:w="2060" w:type="dxa"/>
            <w:vMerge/>
            <w:shd w:val="clear" w:color="auto" w:fill="5FBCD1"/>
          </w:tcPr>
          <w:p w14:paraId="5CE93F48" w14:textId="77777777" w:rsidR="004A6D04" w:rsidRPr="00EC082A" w:rsidRDefault="004A6D04">
            <w:pPr>
              <w:rPr>
                <w:szCs w:val="24"/>
              </w:rPr>
            </w:pPr>
          </w:p>
        </w:tc>
        <w:tc>
          <w:tcPr>
            <w:tcW w:w="1966" w:type="dxa"/>
            <w:shd w:val="clear" w:color="auto" w:fill="5FBCD1"/>
          </w:tcPr>
          <w:p w14:paraId="7B2D953A" w14:textId="77777777" w:rsidR="004A6D04" w:rsidRPr="00EC082A" w:rsidRDefault="00E24CE6">
            <w:pPr>
              <w:pStyle w:val="TableParagraph"/>
              <w:spacing w:before="9"/>
              <w:ind w:left="128"/>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64" w:type="dxa"/>
            <w:shd w:val="clear" w:color="auto" w:fill="5FBCD1"/>
          </w:tcPr>
          <w:p w14:paraId="1EC2DDBD" w14:textId="77777777" w:rsidR="004A6D04" w:rsidRPr="00EC082A" w:rsidRDefault="00E24CE6">
            <w:pPr>
              <w:pStyle w:val="TableParagraph"/>
              <w:spacing w:before="9"/>
              <w:ind w:left="128"/>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67" w:type="dxa"/>
            <w:shd w:val="clear" w:color="auto" w:fill="5FBCD1"/>
          </w:tcPr>
          <w:p w14:paraId="34C16551" w14:textId="77777777" w:rsidR="004A6D04" w:rsidRPr="00EC082A" w:rsidRDefault="00E24CE6">
            <w:pPr>
              <w:pStyle w:val="TableParagraph"/>
              <w:spacing w:before="9"/>
              <w:ind w:left="125"/>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62" w:type="dxa"/>
            <w:shd w:val="clear" w:color="auto" w:fill="5FBCD1"/>
          </w:tcPr>
          <w:p w14:paraId="7A589D1A" w14:textId="77777777" w:rsidR="004A6D04" w:rsidRPr="00EC082A" w:rsidRDefault="00E24CE6">
            <w:pPr>
              <w:pStyle w:val="TableParagraph"/>
              <w:spacing w:before="9"/>
              <w:ind w:left="127"/>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6A63C83D" w14:textId="77777777" w:rsidTr="003E2F65">
        <w:trPr>
          <w:trHeight w:val="445"/>
        </w:trPr>
        <w:tc>
          <w:tcPr>
            <w:tcW w:w="2060" w:type="dxa"/>
          </w:tcPr>
          <w:p w14:paraId="11DCDB61" w14:textId="77777777" w:rsidR="004A6D04" w:rsidRPr="00EC082A" w:rsidRDefault="00E24CE6">
            <w:pPr>
              <w:pStyle w:val="TableParagraph"/>
              <w:spacing w:before="10"/>
              <w:ind w:left="129"/>
              <w:rPr>
                <w:b/>
                <w:szCs w:val="24"/>
              </w:rPr>
            </w:pPr>
            <w:r w:rsidRPr="00EC082A">
              <w:rPr>
                <w:b/>
                <w:color w:val="404040"/>
                <w:spacing w:val="-2"/>
                <w:szCs w:val="24"/>
              </w:rPr>
              <w:t>Intensity/Severity</w:t>
            </w:r>
          </w:p>
        </w:tc>
        <w:tc>
          <w:tcPr>
            <w:tcW w:w="1966" w:type="dxa"/>
          </w:tcPr>
          <w:p w14:paraId="60D8E45D" w14:textId="77777777" w:rsidR="004A6D04" w:rsidRPr="00EC082A" w:rsidRDefault="00E24CE6">
            <w:pPr>
              <w:pStyle w:val="TableParagraph"/>
              <w:spacing w:before="5"/>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64" w:type="dxa"/>
          </w:tcPr>
          <w:p w14:paraId="7BBDB29A" w14:textId="77777777" w:rsidR="004A6D04" w:rsidRPr="00EC082A" w:rsidRDefault="00E24CE6">
            <w:pPr>
              <w:pStyle w:val="TableParagraph"/>
              <w:spacing w:before="5"/>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3779B096" w14:textId="77777777" w:rsidR="004A6D04" w:rsidRPr="00EC082A" w:rsidRDefault="00E24CE6">
            <w:pPr>
              <w:pStyle w:val="TableParagraph"/>
              <w:spacing w:before="5"/>
              <w:ind w:left="125"/>
              <w:rPr>
                <w:szCs w:val="24"/>
              </w:rPr>
            </w:pPr>
            <w:r w:rsidRPr="00EC082A">
              <w:rPr>
                <w:color w:val="404040"/>
                <w:spacing w:val="-5"/>
                <w:szCs w:val="24"/>
              </w:rPr>
              <w:t>Low</w:t>
            </w:r>
          </w:p>
        </w:tc>
        <w:tc>
          <w:tcPr>
            <w:tcW w:w="1662" w:type="dxa"/>
          </w:tcPr>
          <w:p w14:paraId="52784109" w14:textId="77777777" w:rsidR="004A6D04" w:rsidRPr="00EC082A" w:rsidRDefault="00E24CE6">
            <w:pPr>
              <w:pStyle w:val="TableParagraph"/>
              <w:spacing w:before="5"/>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r w:rsidR="004A6D04" w:rsidRPr="00EC082A" w14:paraId="1BB24AC4" w14:textId="77777777" w:rsidTr="003E2F65">
        <w:trPr>
          <w:trHeight w:val="443"/>
        </w:trPr>
        <w:tc>
          <w:tcPr>
            <w:tcW w:w="2060" w:type="dxa"/>
          </w:tcPr>
          <w:p w14:paraId="1105C16D" w14:textId="77777777" w:rsidR="004A6D04" w:rsidRPr="00EC082A" w:rsidRDefault="00E24CE6">
            <w:pPr>
              <w:pStyle w:val="TableParagraph"/>
              <w:spacing w:before="7"/>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66" w:type="dxa"/>
          </w:tcPr>
          <w:p w14:paraId="24DA3057" w14:textId="77777777" w:rsidR="004A6D04" w:rsidRPr="00EC082A" w:rsidRDefault="00E24CE6">
            <w:pPr>
              <w:pStyle w:val="TableParagraph"/>
              <w:spacing w:before="2"/>
              <w:ind w:left="128"/>
              <w:rPr>
                <w:szCs w:val="24"/>
              </w:rPr>
            </w:pPr>
            <w:r w:rsidRPr="00EC082A">
              <w:rPr>
                <w:color w:val="404040"/>
                <w:spacing w:val="-2"/>
                <w:szCs w:val="24"/>
              </w:rPr>
              <w:t>Local</w:t>
            </w:r>
          </w:p>
        </w:tc>
        <w:tc>
          <w:tcPr>
            <w:tcW w:w="1664" w:type="dxa"/>
          </w:tcPr>
          <w:p w14:paraId="617D46DB" w14:textId="77777777" w:rsidR="004A6D04" w:rsidRPr="00EC082A" w:rsidRDefault="00E24CE6">
            <w:pPr>
              <w:pStyle w:val="TableParagraph"/>
              <w:spacing w:before="2"/>
              <w:ind w:left="128"/>
              <w:rPr>
                <w:szCs w:val="24"/>
              </w:rPr>
            </w:pPr>
            <w:r w:rsidRPr="00EC082A">
              <w:rPr>
                <w:color w:val="404040"/>
                <w:spacing w:val="-2"/>
                <w:szCs w:val="24"/>
              </w:rPr>
              <w:t>Local</w:t>
            </w:r>
          </w:p>
        </w:tc>
        <w:tc>
          <w:tcPr>
            <w:tcW w:w="1967" w:type="dxa"/>
          </w:tcPr>
          <w:p w14:paraId="1E1423D1" w14:textId="77777777" w:rsidR="004A6D04" w:rsidRPr="00EC082A" w:rsidRDefault="00E24CE6">
            <w:pPr>
              <w:pStyle w:val="TableParagraph"/>
              <w:spacing w:before="2"/>
              <w:ind w:left="125"/>
              <w:rPr>
                <w:szCs w:val="24"/>
              </w:rPr>
            </w:pPr>
            <w:r w:rsidRPr="00EC082A">
              <w:rPr>
                <w:color w:val="404040"/>
                <w:spacing w:val="-2"/>
                <w:szCs w:val="24"/>
              </w:rPr>
              <w:t>Local</w:t>
            </w:r>
          </w:p>
        </w:tc>
        <w:tc>
          <w:tcPr>
            <w:tcW w:w="1662" w:type="dxa"/>
          </w:tcPr>
          <w:p w14:paraId="05AEBDC1" w14:textId="77777777" w:rsidR="004A6D04" w:rsidRPr="00EC082A" w:rsidRDefault="00E24CE6">
            <w:pPr>
              <w:pStyle w:val="TableParagraph"/>
              <w:spacing w:before="2"/>
              <w:ind w:left="127"/>
              <w:rPr>
                <w:szCs w:val="24"/>
              </w:rPr>
            </w:pPr>
            <w:r w:rsidRPr="00EC082A">
              <w:rPr>
                <w:color w:val="404040"/>
                <w:spacing w:val="-2"/>
                <w:szCs w:val="24"/>
              </w:rPr>
              <w:t>Local</w:t>
            </w:r>
          </w:p>
        </w:tc>
      </w:tr>
      <w:tr w:rsidR="004A6D04" w:rsidRPr="00EC082A" w14:paraId="37039379" w14:textId="77777777" w:rsidTr="003E2F65">
        <w:trPr>
          <w:trHeight w:val="443"/>
        </w:trPr>
        <w:tc>
          <w:tcPr>
            <w:tcW w:w="2060" w:type="dxa"/>
          </w:tcPr>
          <w:p w14:paraId="21EAF6C7" w14:textId="77777777" w:rsidR="004A6D04" w:rsidRPr="00EC082A" w:rsidRDefault="00E24CE6">
            <w:pPr>
              <w:pStyle w:val="TableParagraph"/>
              <w:spacing w:before="9"/>
              <w:ind w:left="129"/>
              <w:rPr>
                <w:b/>
                <w:szCs w:val="24"/>
              </w:rPr>
            </w:pPr>
            <w:r w:rsidRPr="00EC082A">
              <w:rPr>
                <w:b/>
                <w:color w:val="404040"/>
                <w:spacing w:val="-2"/>
                <w:szCs w:val="24"/>
              </w:rPr>
              <w:t>Duration</w:t>
            </w:r>
          </w:p>
        </w:tc>
        <w:tc>
          <w:tcPr>
            <w:tcW w:w="1966" w:type="dxa"/>
          </w:tcPr>
          <w:p w14:paraId="4E0A0543" w14:textId="77777777" w:rsidR="004A6D04" w:rsidRPr="00EC082A" w:rsidRDefault="00E24CE6">
            <w:pPr>
              <w:pStyle w:val="TableParagraph"/>
              <w:spacing w:before="5"/>
              <w:ind w:left="128"/>
              <w:rPr>
                <w:szCs w:val="24"/>
              </w:rPr>
            </w:pPr>
            <w:r w:rsidRPr="00EC082A">
              <w:rPr>
                <w:color w:val="404040"/>
                <w:spacing w:val="-5"/>
                <w:szCs w:val="24"/>
              </w:rPr>
              <w:t>Long</w:t>
            </w:r>
            <w:r w:rsidRPr="00EC082A">
              <w:rPr>
                <w:color w:val="404040"/>
                <w:spacing w:val="-9"/>
                <w:szCs w:val="24"/>
              </w:rPr>
              <w:t xml:space="preserve"> </w:t>
            </w:r>
            <w:r w:rsidRPr="00EC082A">
              <w:rPr>
                <w:color w:val="404040"/>
                <w:spacing w:val="-4"/>
                <w:szCs w:val="24"/>
              </w:rPr>
              <w:t>term</w:t>
            </w:r>
          </w:p>
        </w:tc>
        <w:tc>
          <w:tcPr>
            <w:tcW w:w="1664" w:type="dxa"/>
          </w:tcPr>
          <w:p w14:paraId="7178B46D" w14:textId="77777777" w:rsidR="004A6D04" w:rsidRPr="00EC082A" w:rsidRDefault="00E24CE6">
            <w:pPr>
              <w:pStyle w:val="TableParagraph"/>
              <w:spacing w:before="5"/>
              <w:ind w:left="128"/>
              <w:rPr>
                <w:szCs w:val="24"/>
              </w:rPr>
            </w:pPr>
            <w:r w:rsidRPr="00EC082A">
              <w:rPr>
                <w:color w:val="404040"/>
                <w:spacing w:val="-5"/>
                <w:szCs w:val="24"/>
              </w:rPr>
              <w:t>Long</w:t>
            </w:r>
            <w:r w:rsidRPr="00EC082A">
              <w:rPr>
                <w:color w:val="404040"/>
                <w:spacing w:val="-9"/>
                <w:szCs w:val="24"/>
              </w:rPr>
              <w:t xml:space="preserve"> </w:t>
            </w:r>
            <w:r w:rsidRPr="00EC082A">
              <w:rPr>
                <w:color w:val="404040"/>
                <w:spacing w:val="-4"/>
                <w:szCs w:val="24"/>
              </w:rPr>
              <w:t>term</w:t>
            </w:r>
          </w:p>
        </w:tc>
        <w:tc>
          <w:tcPr>
            <w:tcW w:w="1967" w:type="dxa"/>
          </w:tcPr>
          <w:p w14:paraId="3EAEB8AD" w14:textId="77777777" w:rsidR="004A6D04" w:rsidRPr="00EC082A" w:rsidRDefault="00E24CE6">
            <w:pPr>
              <w:pStyle w:val="TableParagraph"/>
              <w:spacing w:before="5"/>
              <w:ind w:left="125"/>
              <w:rPr>
                <w:szCs w:val="24"/>
              </w:rPr>
            </w:pPr>
            <w:r w:rsidRPr="00EC082A">
              <w:rPr>
                <w:color w:val="404040"/>
                <w:spacing w:val="-5"/>
                <w:szCs w:val="24"/>
              </w:rPr>
              <w:t>Long</w:t>
            </w:r>
            <w:r w:rsidRPr="00EC082A">
              <w:rPr>
                <w:color w:val="404040"/>
                <w:spacing w:val="-9"/>
                <w:szCs w:val="24"/>
              </w:rPr>
              <w:t xml:space="preserve"> </w:t>
            </w:r>
            <w:r w:rsidRPr="00EC082A">
              <w:rPr>
                <w:color w:val="404040"/>
                <w:spacing w:val="-4"/>
                <w:szCs w:val="24"/>
              </w:rPr>
              <w:t>term</w:t>
            </w:r>
          </w:p>
        </w:tc>
        <w:tc>
          <w:tcPr>
            <w:tcW w:w="1662" w:type="dxa"/>
          </w:tcPr>
          <w:p w14:paraId="4FEFA115" w14:textId="77777777" w:rsidR="004A6D04" w:rsidRPr="00EC082A" w:rsidRDefault="00E24CE6">
            <w:pPr>
              <w:pStyle w:val="TableParagraph"/>
              <w:spacing w:before="5"/>
              <w:ind w:left="127"/>
              <w:rPr>
                <w:szCs w:val="24"/>
              </w:rPr>
            </w:pPr>
            <w:r w:rsidRPr="00EC082A">
              <w:rPr>
                <w:color w:val="404040"/>
                <w:spacing w:val="-5"/>
                <w:szCs w:val="24"/>
              </w:rPr>
              <w:t>Long</w:t>
            </w:r>
            <w:r w:rsidRPr="00EC082A">
              <w:rPr>
                <w:color w:val="404040"/>
                <w:spacing w:val="-9"/>
                <w:szCs w:val="24"/>
              </w:rPr>
              <w:t xml:space="preserve"> </w:t>
            </w:r>
            <w:r w:rsidRPr="00EC082A">
              <w:rPr>
                <w:color w:val="404040"/>
                <w:spacing w:val="-4"/>
                <w:szCs w:val="24"/>
              </w:rPr>
              <w:t>term</w:t>
            </w:r>
          </w:p>
        </w:tc>
      </w:tr>
      <w:tr w:rsidR="004A6D04" w:rsidRPr="00EC082A" w14:paraId="44861F75" w14:textId="77777777" w:rsidTr="003E2F65">
        <w:trPr>
          <w:trHeight w:val="445"/>
        </w:trPr>
        <w:tc>
          <w:tcPr>
            <w:tcW w:w="2060" w:type="dxa"/>
          </w:tcPr>
          <w:p w14:paraId="1F3D5191" w14:textId="77777777" w:rsidR="004A6D04" w:rsidRPr="00EC082A" w:rsidRDefault="00E24CE6">
            <w:pPr>
              <w:pStyle w:val="TableParagraph"/>
              <w:spacing w:before="9"/>
              <w:ind w:left="129"/>
              <w:rPr>
                <w:b/>
                <w:szCs w:val="24"/>
              </w:rPr>
            </w:pPr>
            <w:r w:rsidRPr="00EC082A">
              <w:rPr>
                <w:b/>
                <w:color w:val="404040"/>
                <w:spacing w:val="-2"/>
                <w:szCs w:val="24"/>
              </w:rPr>
              <w:t>Consequence</w:t>
            </w:r>
          </w:p>
        </w:tc>
        <w:tc>
          <w:tcPr>
            <w:tcW w:w="1966" w:type="dxa"/>
          </w:tcPr>
          <w:p w14:paraId="0E6EDB88" w14:textId="77777777" w:rsidR="004A6D04" w:rsidRPr="00EC082A" w:rsidRDefault="00E24CE6">
            <w:pPr>
              <w:pStyle w:val="TableParagraph"/>
              <w:spacing w:before="5"/>
              <w:ind w:left="128"/>
              <w:rPr>
                <w:szCs w:val="24"/>
              </w:rPr>
            </w:pPr>
            <w:r w:rsidRPr="00EC082A">
              <w:rPr>
                <w:color w:val="404040"/>
                <w:spacing w:val="-5"/>
                <w:szCs w:val="24"/>
              </w:rPr>
              <w:t>Low</w:t>
            </w:r>
          </w:p>
        </w:tc>
        <w:tc>
          <w:tcPr>
            <w:tcW w:w="1664" w:type="dxa"/>
          </w:tcPr>
          <w:p w14:paraId="4DE89831" w14:textId="77777777" w:rsidR="004A6D04" w:rsidRPr="00EC082A" w:rsidRDefault="00E24CE6">
            <w:pPr>
              <w:pStyle w:val="TableParagraph"/>
              <w:spacing w:before="5"/>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6F237AF2" w14:textId="77777777" w:rsidR="004A6D04" w:rsidRPr="00EC082A" w:rsidRDefault="00E24CE6">
            <w:pPr>
              <w:pStyle w:val="TableParagraph"/>
              <w:spacing w:before="5"/>
              <w:ind w:left="125"/>
              <w:rPr>
                <w:szCs w:val="24"/>
              </w:rPr>
            </w:pPr>
            <w:r w:rsidRPr="00EC082A">
              <w:rPr>
                <w:color w:val="404040"/>
                <w:spacing w:val="-5"/>
                <w:szCs w:val="24"/>
              </w:rPr>
              <w:t>Low</w:t>
            </w:r>
          </w:p>
        </w:tc>
        <w:tc>
          <w:tcPr>
            <w:tcW w:w="1662" w:type="dxa"/>
          </w:tcPr>
          <w:p w14:paraId="3F308C60" w14:textId="77777777" w:rsidR="004A6D04" w:rsidRPr="00EC082A" w:rsidRDefault="00E24CE6">
            <w:pPr>
              <w:pStyle w:val="TableParagraph"/>
              <w:spacing w:before="5"/>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r w:rsidR="004A6D04" w:rsidRPr="00EC082A" w14:paraId="1DEB83F4" w14:textId="77777777" w:rsidTr="003E2F65">
        <w:trPr>
          <w:trHeight w:val="443"/>
        </w:trPr>
        <w:tc>
          <w:tcPr>
            <w:tcW w:w="2060" w:type="dxa"/>
          </w:tcPr>
          <w:p w14:paraId="6871AA83" w14:textId="77777777" w:rsidR="004A6D04" w:rsidRPr="00EC082A" w:rsidRDefault="00E24CE6">
            <w:pPr>
              <w:pStyle w:val="TableParagraph"/>
              <w:spacing w:before="7"/>
              <w:ind w:left="129"/>
              <w:rPr>
                <w:b/>
                <w:szCs w:val="24"/>
              </w:rPr>
            </w:pPr>
            <w:r w:rsidRPr="00EC082A">
              <w:rPr>
                <w:b/>
                <w:color w:val="404040"/>
                <w:spacing w:val="-2"/>
                <w:szCs w:val="24"/>
              </w:rPr>
              <w:t>Probability</w:t>
            </w:r>
          </w:p>
        </w:tc>
        <w:tc>
          <w:tcPr>
            <w:tcW w:w="1966" w:type="dxa"/>
          </w:tcPr>
          <w:p w14:paraId="6BA749B7" w14:textId="77777777" w:rsidR="004A6D04" w:rsidRPr="00EC082A" w:rsidRDefault="00E24CE6">
            <w:pPr>
              <w:pStyle w:val="TableParagraph"/>
              <w:spacing w:before="2"/>
              <w:ind w:left="128"/>
              <w:rPr>
                <w:szCs w:val="24"/>
              </w:rPr>
            </w:pPr>
            <w:r w:rsidRPr="00EC082A">
              <w:rPr>
                <w:color w:val="404040"/>
                <w:spacing w:val="-2"/>
                <w:szCs w:val="24"/>
              </w:rPr>
              <w:t>Probable</w:t>
            </w:r>
          </w:p>
        </w:tc>
        <w:tc>
          <w:tcPr>
            <w:tcW w:w="1664" w:type="dxa"/>
          </w:tcPr>
          <w:p w14:paraId="0BC3E16D" w14:textId="77777777" w:rsidR="004A6D04" w:rsidRPr="00EC082A" w:rsidRDefault="00E24CE6">
            <w:pPr>
              <w:pStyle w:val="TableParagraph"/>
              <w:spacing w:before="2"/>
              <w:ind w:left="128"/>
              <w:rPr>
                <w:szCs w:val="24"/>
              </w:rPr>
            </w:pPr>
            <w:r w:rsidRPr="00EC082A">
              <w:rPr>
                <w:color w:val="404040"/>
                <w:spacing w:val="-2"/>
                <w:szCs w:val="24"/>
              </w:rPr>
              <w:t>Possible</w:t>
            </w:r>
          </w:p>
        </w:tc>
        <w:tc>
          <w:tcPr>
            <w:tcW w:w="1967" w:type="dxa"/>
          </w:tcPr>
          <w:p w14:paraId="74ABD475" w14:textId="77777777" w:rsidR="004A6D04" w:rsidRPr="00EC082A" w:rsidRDefault="00E24CE6">
            <w:pPr>
              <w:pStyle w:val="TableParagraph"/>
              <w:spacing w:before="2"/>
              <w:ind w:left="125"/>
              <w:rPr>
                <w:szCs w:val="24"/>
              </w:rPr>
            </w:pPr>
            <w:r w:rsidRPr="00EC082A">
              <w:rPr>
                <w:color w:val="404040"/>
                <w:spacing w:val="-2"/>
                <w:szCs w:val="24"/>
              </w:rPr>
              <w:t>Probable</w:t>
            </w:r>
          </w:p>
        </w:tc>
        <w:tc>
          <w:tcPr>
            <w:tcW w:w="1662" w:type="dxa"/>
          </w:tcPr>
          <w:p w14:paraId="7F027FBD" w14:textId="77777777" w:rsidR="004A6D04" w:rsidRPr="00EC082A" w:rsidRDefault="00E24CE6">
            <w:pPr>
              <w:pStyle w:val="TableParagraph"/>
              <w:spacing w:before="2"/>
              <w:ind w:left="127"/>
              <w:rPr>
                <w:szCs w:val="24"/>
              </w:rPr>
            </w:pPr>
            <w:r w:rsidRPr="00EC082A">
              <w:rPr>
                <w:color w:val="404040"/>
                <w:spacing w:val="-2"/>
                <w:szCs w:val="24"/>
              </w:rPr>
              <w:t>Possible</w:t>
            </w:r>
          </w:p>
        </w:tc>
      </w:tr>
      <w:tr w:rsidR="004A6D04" w:rsidRPr="00EC082A" w14:paraId="71A21B2D" w14:textId="77777777" w:rsidTr="003E2F65">
        <w:trPr>
          <w:trHeight w:val="445"/>
        </w:trPr>
        <w:tc>
          <w:tcPr>
            <w:tcW w:w="2060" w:type="dxa"/>
          </w:tcPr>
          <w:p w14:paraId="6F31D8B7" w14:textId="77777777" w:rsidR="004A6D04" w:rsidRPr="00EC082A" w:rsidRDefault="00E24CE6">
            <w:pPr>
              <w:pStyle w:val="TableParagraph"/>
              <w:spacing w:before="7"/>
              <w:ind w:left="129"/>
              <w:rPr>
                <w:b/>
                <w:szCs w:val="24"/>
              </w:rPr>
            </w:pPr>
            <w:r w:rsidRPr="00EC082A">
              <w:rPr>
                <w:b/>
                <w:color w:val="404040"/>
                <w:spacing w:val="-2"/>
                <w:szCs w:val="24"/>
              </w:rPr>
              <w:t>Significance</w:t>
            </w:r>
          </w:p>
        </w:tc>
        <w:tc>
          <w:tcPr>
            <w:tcW w:w="1966" w:type="dxa"/>
          </w:tcPr>
          <w:p w14:paraId="6653E3B5" w14:textId="77777777" w:rsidR="004A6D04" w:rsidRPr="00EC082A" w:rsidRDefault="00E24CE6">
            <w:pPr>
              <w:pStyle w:val="TableParagraph"/>
              <w:spacing w:before="2"/>
              <w:ind w:left="128"/>
              <w:rPr>
                <w:szCs w:val="24"/>
              </w:rPr>
            </w:pPr>
            <w:r w:rsidRPr="00EC082A">
              <w:rPr>
                <w:color w:val="404040"/>
                <w:spacing w:val="-5"/>
                <w:szCs w:val="24"/>
              </w:rPr>
              <w:t>Low</w:t>
            </w:r>
          </w:p>
        </w:tc>
        <w:tc>
          <w:tcPr>
            <w:tcW w:w="1664" w:type="dxa"/>
          </w:tcPr>
          <w:p w14:paraId="3B538114" w14:textId="77777777" w:rsidR="004A6D04" w:rsidRPr="00EC082A" w:rsidRDefault="00E24CE6">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0D8BAC71" w14:textId="77777777" w:rsidR="004A6D04" w:rsidRPr="00EC082A" w:rsidRDefault="00E24CE6">
            <w:pPr>
              <w:pStyle w:val="TableParagraph"/>
              <w:spacing w:before="2"/>
              <w:ind w:left="125"/>
              <w:rPr>
                <w:szCs w:val="24"/>
              </w:rPr>
            </w:pPr>
            <w:r w:rsidRPr="00EC082A">
              <w:rPr>
                <w:color w:val="404040"/>
                <w:spacing w:val="-5"/>
                <w:szCs w:val="24"/>
              </w:rPr>
              <w:t>Low</w:t>
            </w:r>
          </w:p>
        </w:tc>
        <w:tc>
          <w:tcPr>
            <w:tcW w:w="1662" w:type="dxa"/>
          </w:tcPr>
          <w:p w14:paraId="42632C2A" w14:textId="77777777" w:rsidR="004A6D04" w:rsidRPr="00EC082A" w:rsidRDefault="00E24CE6">
            <w:pPr>
              <w:pStyle w:val="TableParagraph"/>
              <w:spacing w:before="2"/>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bl>
    <w:p w14:paraId="41EA069D" w14:textId="77777777" w:rsidR="003E2F65" w:rsidRDefault="003E2F65" w:rsidP="003E2F65"/>
    <w:p w14:paraId="72F977F8" w14:textId="0BA13139" w:rsidR="004A6D04" w:rsidRPr="003E2F65" w:rsidRDefault="00E24CE6" w:rsidP="003E2F65">
      <w:pPr>
        <w:rPr>
          <w:b/>
          <w:bCs/>
        </w:rPr>
      </w:pPr>
      <w:r w:rsidRPr="003E2F65">
        <w:rPr>
          <w:b/>
          <w:bCs/>
        </w:rPr>
        <w:t>Recommendations</w:t>
      </w:r>
      <w:r w:rsidRPr="003E2F65">
        <w:rPr>
          <w:b/>
          <w:bCs/>
          <w:spacing w:val="-4"/>
        </w:rPr>
        <w:t xml:space="preserve"> </w:t>
      </w:r>
      <w:r w:rsidRPr="003E2F65">
        <w:rPr>
          <w:b/>
          <w:bCs/>
        </w:rPr>
        <w:t>and</w:t>
      </w:r>
      <w:r w:rsidRPr="003E2F65">
        <w:rPr>
          <w:b/>
          <w:bCs/>
          <w:spacing w:val="-5"/>
        </w:rPr>
        <w:t xml:space="preserve"> </w:t>
      </w:r>
      <w:r w:rsidRPr="003E2F65">
        <w:rPr>
          <w:b/>
          <w:bCs/>
        </w:rPr>
        <w:t>Mitigation</w:t>
      </w:r>
      <w:r w:rsidRPr="003E2F65">
        <w:rPr>
          <w:b/>
          <w:bCs/>
          <w:spacing w:val="-5"/>
        </w:rPr>
        <w:t xml:space="preserve"> </w:t>
      </w:r>
      <w:r w:rsidRPr="003E2F65">
        <w:rPr>
          <w:b/>
          <w:bCs/>
          <w:spacing w:val="-2"/>
        </w:rPr>
        <w:t>Measures</w:t>
      </w:r>
    </w:p>
    <w:p w14:paraId="677C5137" w14:textId="77777777" w:rsidR="004A6D04" w:rsidRPr="00EC082A" w:rsidRDefault="00E24CE6" w:rsidP="003E2F65">
      <w:pPr>
        <w:pStyle w:val="Corpsdetexte"/>
        <w:spacing w:before="188" w:line="266" w:lineRule="auto"/>
        <w:ind w:right="394"/>
      </w:pPr>
      <w:r w:rsidRPr="00EC082A">
        <w:t>The</w:t>
      </w:r>
      <w:r w:rsidRPr="00EC082A">
        <w:rPr>
          <w:spacing w:val="-5"/>
        </w:rPr>
        <w:t xml:space="preserve"> </w:t>
      </w:r>
      <w:r w:rsidRPr="00EC082A">
        <w:t>developer</w:t>
      </w:r>
      <w:r w:rsidRPr="00EC082A">
        <w:rPr>
          <w:spacing w:val="-7"/>
        </w:rPr>
        <w:t xml:space="preserve"> </w:t>
      </w:r>
      <w:r w:rsidRPr="00EC082A">
        <w:t>has</w:t>
      </w:r>
      <w:r w:rsidRPr="00EC082A">
        <w:rPr>
          <w:spacing w:val="-6"/>
        </w:rPr>
        <w:t xml:space="preserve"> </w:t>
      </w:r>
      <w:r w:rsidRPr="00EC082A">
        <w:t>already</w:t>
      </w:r>
      <w:r w:rsidRPr="00EC082A">
        <w:rPr>
          <w:spacing w:val="-5"/>
        </w:rPr>
        <w:t xml:space="preserve"> </w:t>
      </w:r>
      <w:r w:rsidRPr="00EC082A">
        <w:t>designed</w:t>
      </w:r>
      <w:r w:rsidRPr="00EC082A">
        <w:rPr>
          <w:spacing w:val="-6"/>
        </w:rPr>
        <w:t xml:space="preserve"> </w:t>
      </w:r>
      <w:r w:rsidRPr="00EC082A">
        <w:t>the</w:t>
      </w:r>
      <w:r w:rsidRPr="00EC082A">
        <w:rPr>
          <w:spacing w:val="-7"/>
        </w:rPr>
        <w:t xml:space="preserve"> </w:t>
      </w:r>
      <w:r w:rsidRPr="00EC082A">
        <w:t>layout</w:t>
      </w:r>
      <w:r w:rsidRPr="00EC082A">
        <w:rPr>
          <w:spacing w:val="-3"/>
        </w:rPr>
        <w:t xml:space="preserve"> </w:t>
      </w:r>
      <w:r w:rsidRPr="00EC082A">
        <w:t>of</w:t>
      </w:r>
      <w:r w:rsidRPr="00EC082A">
        <w:rPr>
          <w:spacing w:val="-7"/>
        </w:rPr>
        <w:t xml:space="preserve"> </w:t>
      </w:r>
      <w:r w:rsidRPr="00EC082A">
        <w:t>the</w:t>
      </w:r>
      <w:r w:rsidRPr="00EC082A">
        <w:rPr>
          <w:spacing w:val="-5"/>
        </w:rPr>
        <w:t xml:space="preserve"> </w:t>
      </w:r>
      <w:r w:rsidRPr="00EC082A">
        <w:t>solar</w:t>
      </w:r>
      <w:r w:rsidRPr="00EC082A">
        <w:rPr>
          <w:spacing w:val="-7"/>
        </w:rPr>
        <w:t xml:space="preserve"> </w:t>
      </w:r>
      <w:r w:rsidRPr="00EC082A">
        <w:t>PV</w:t>
      </w:r>
      <w:r w:rsidRPr="00EC082A">
        <w:rPr>
          <w:spacing w:val="-7"/>
        </w:rPr>
        <w:t xml:space="preserve"> </w:t>
      </w:r>
      <w:r w:rsidRPr="00EC082A">
        <w:t>plant</w:t>
      </w:r>
      <w:r w:rsidRPr="00EC082A">
        <w:rPr>
          <w:spacing w:val="-5"/>
        </w:rPr>
        <w:t xml:space="preserve"> </w:t>
      </w:r>
      <w:r w:rsidRPr="00EC082A">
        <w:t>to</w:t>
      </w:r>
      <w:r w:rsidRPr="00EC082A">
        <w:rPr>
          <w:spacing w:val="-6"/>
        </w:rPr>
        <w:t xml:space="preserve"> </w:t>
      </w:r>
      <w:r w:rsidRPr="00EC082A">
        <w:t>avoid</w:t>
      </w:r>
      <w:r w:rsidRPr="00EC082A">
        <w:rPr>
          <w:spacing w:val="-6"/>
        </w:rPr>
        <w:t xml:space="preserve"> </w:t>
      </w:r>
      <w:r w:rsidRPr="00EC082A">
        <w:t>the</w:t>
      </w:r>
      <w:r w:rsidRPr="00EC082A">
        <w:rPr>
          <w:spacing w:val="-4"/>
        </w:rPr>
        <w:t xml:space="preserve"> </w:t>
      </w:r>
      <w:r w:rsidRPr="00EC082A">
        <w:t>areas</w:t>
      </w:r>
      <w:r w:rsidRPr="00EC082A">
        <w:rPr>
          <w:spacing w:val="-6"/>
        </w:rPr>
        <w:t xml:space="preserve"> </w:t>
      </w:r>
      <w:r w:rsidRPr="00EC082A">
        <w:t>close</w:t>
      </w:r>
      <w:r w:rsidRPr="00EC082A">
        <w:rPr>
          <w:spacing w:val="-4"/>
        </w:rPr>
        <w:t xml:space="preserve"> </w:t>
      </w:r>
      <w:r w:rsidRPr="00EC082A">
        <w:t>to</w:t>
      </w:r>
      <w:r w:rsidRPr="00EC082A">
        <w:rPr>
          <w:spacing w:val="-6"/>
        </w:rPr>
        <w:t xml:space="preserve"> </w:t>
      </w:r>
      <w:r w:rsidRPr="00EC082A">
        <w:t>the streamlines in order not to disturb the aquatic ecology.</w:t>
      </w:r>
    </w:p>
    <w:p w14:paraId="27448904" w14:textId="77777777" w:rsidR="004A6D04" w:rsidRDefault="00E24CE6" w:rsidP="00CB38BF">
      <w:pPr>
        <w:pStyle w:val="Corpsdetexte"/>
        <w:spacing w:before="165" w:after="240" w:line="266" w:lineRule="auto"/>
        <w:ind w:right="391"/>
      </w:pPr>
      <w:r w:rsidRPr="00EC082A">
        <w:t>Additional</w:t>
      </w:r>
      <w:r w:rsidRPr="00EC082A">
        <w:rPr>
          <w:spacing w:val="-5"/>
        </w:rPr>
        <w:t xml:space="preserve"> </w:t>
      </w:r>
      <w:r w:rsidRPr="00EC082A">
        <w:t>mitigation</w:t>
      </w:r>
      <w:r w:rsidRPr="00EC082A">
        <w:rPr>
          <w:spacing w:val="-4"/>
        </w:rPr>
        <w:t xml:space="preserve"> </w:t>
      </w:r>
      <w:r w:rsidRPr="00EC082A">
        <w:t>measures</w:t>
      </w:r>
      <w:r w:rsidRPr="00EC082A">
        <w:rPr>
          <w:spacing w:val="-6"/>
        </w:rPr>
        <w:t xml:space="preserve"> </w:t>
      </w:r>
      <w:r w:rsidRPr="00EC082A">
        <w:t>for</w:t>
      </w:r>
      <w:r w:rsidRPr="00EC082A">
        <w:rPr>
          <w:spacing w:val="-6"/>
        </w:rPr>
        <w:t xml:space="preserve"> </w:t>
      </w:r>
      <w:r w:rsidRPr="00EC082A">
        <w:t>construction</w:t>
      </w:r>
      <w:r w:rsidRPr="00EC082A">
        <w:rPr>
          <w:spacing w:val="-5"/>
        </w:rPr>
        <w:t xml:space="preserve"> </w:t>
      </w:r>
      <w:r w:rsidRPr="00EC082A">
        <w:t>and</w:t>
      </w:r>
      <w:r w:rsidRPr="00EC082A">
        <w:rPr>
          <w:spacing w:val="-6"/>
        </w:rPr>
        <w:t xml:space="preserve"> </w:t>
      </w:r>
      <w:r w:rsidRPr="00EC082A">
        <w:t>operation</w:t>
      </w:r>
      <w:r w:rsidRPr="00EC082A">
        <w:rPr>
          <w:spacing w:val="-6"/>
        </w:rPr>
        <w:t xml:space="preserve"> </w:t>
      </w:r>
      <w:r w:rsidRPr="00EC082A">
        <w:t>are</w:t>
      </w:r>
      <w:r w:rsidRPr="00EC082A">
        <w:rPr>
          <w:spacing w:val="-7"/>
        </w:rPr>
        <w:t xml:space="preserve"> </w:t>
      </w:r>
      <w:r w:rsidRPr="00EC082A">
        <w:t>summarized</w:t>
      </w:r>
      <w:r w:rsidRPr="00EC082A">
        <w:rPr>
          <w:spacing w:val="-2"/>
        </w:rPr>
        <w:t xml:space="preserve"> </w:t>
      </w:r>
      <w:r w:rsidRPr="00EC082A">
        <w:t>below,</w:t>
      </w:r>
      <w:r w:rsidRPr="00EC082A">
        <w:rPr>
          <w:spacing w:val="-6"/>
        </w:rPr>
        <w:t xml:space="preserve"> </w:t>
      </w:r>
      <w:r w:rsidRPr="00EC082A">
        <w:t>which</w:t>
      </w:r>
      <w:r w:rsidRPr="00EC082A">
        <w:rPr>
          <w:spacing w:val="-3"/>
        </w:rPr>
        <w:t xml:space="preserve"> </w:t>
      </w:r>
      <w:r w:rsidRPr="00EC082A">
        <w:t>will reduce the potential impact significance on aquatic ecology</w:t>
      </w:r>
      <w:r w:rsidRPr="00EC082A">
        <w:rPr>
          <w:spacing w:val="-4"/>
        </w:rPr>
        <w:t xml:space="preserve"> </w:t>
      </w:r>
      <w:r w:rsidRPr="00EC082A">
        <w:t xml:space="preserve">to </w:t>
      </w:r>
      <w:r w:rsidRPr="00EC082A">
        <w:rPr>
          <w:b/>
          <w:i/>
        </w:rPr>
        <w:t>very</w:t>
      </w:r>
      <w:r w:rsidRPr="00EC082A">
        <w:rPr>
          <w:b/>
          <w:i/>
          <w:spacing w:val="-4"/>
        </w:rPr>
        <w:t xml:space="preserve"> </w:t>
      </w:r>
      <w:r w:rsidRPr="00EC082A">
        <w:rPr>
          <w:b/>
          <w:i/>
        </w:rPr>
        <w:t>Low</w:t>
      </w:r>
      <w:r w:rsidRPr="00EC082A">
        <w:t>.</w:t>
      </w:r>
    </w:p>
    <w:p w14:paraId="0B4936B9" w14:textId="77777777" w:rsidR="004A6D04" w:rsidRPr="00CB38BF" w:rsidRDefault="00E24CE6" w:rsidP="00CB38BF">
      <w:pPr>
        <w:rPr>
          <w:b/>
          <w:bCs/>
        </w:rPr>
      </w:pPr>
      <w:r w:rsidRPr="00CB38BF">
        <w:rPr>
          <w:b/>
          <w:bCs/>
        </w:rPr>
        <w:t>Construction</w:t>
      </w:r>
      <w:r w:rsidRPr="00CB38BF">
        <w:rPr>
          <w:b/>
          <w:bCs/>
          <w:spacing w:val="-9"/>
        </w:rPr>
        <w:t xml:space="preserve"> </w:t>
      </w:r>
      <w:r w:rsidRPr="00CB38BF">
        <w:rPr>
          <w:b/>
          <w:bCs/>
        </w:rPr>
        <w:t>Phase</w:t>
      </w:r>
      <w:r w:rsidRPr="00CB38BF">
        <w:rPr>
          <w:b/>
          <w:bCs/>
          <w:spacing w:val="-5"/>
        </w:rPr>
        <w:t xml:space="preserve"> </w:t>
      </w:r>
      <w:r w:rsidRPr="00CB38BF">
        <w:rPr>
          <w:b/>
          <w:bCs/>
          <w:spacing w:val="-2"/>
        </w:rPr>
        <w:t>Mitigation:</w:t>
      </w:r>
    </w:p>
    <w:p w14:paraId="12C509A3" w14:textId="77777777" w:rsidR="004A6D04" w:rsidRPr="00CB38BF" w:rsidRDefault="00E24CE6" w:rsidP="00E8471B">
      <w:pPr>
        <w:pStyle w:val="Paragraphedeliste"/>
        <w:numPr>
          <w:ilvl w:val="0"/>
          <w:numId w:val="49"/>
        </w:numPr>
      </w:pPr>
      <w:r w:rsidRPr="00CB38BF">
        <w:t>Design site drainage and storm water runoff to minimize risk of contaminated water entering the stream course or aquatic features;</w:t>
      </w:r>
    </w:p>
    <w:p w14:paraId="786FC62D" w14:textId="76E37D1E" w:rsidR="004A6D04" w:rsidRPr="00EC082A" w:rsidRDefault="00E24CE6" w:rsidP="00E8471B">
      <w:pPr>
        <w:pStyle w:val="Paragraphedeliste"/>
        <w:numPr>
          <w:ilvl w:val="0"/>
          <w:numId w:val="49"/>
        </w:numPr>
        <w:spacing w:after="240"/>
      </w:pPr>
      <w:r w:rsidRPr="00CB38BF">
        <w:t xml:space="preserve">Restrict use of chemicals on site to minimum necessary and ensure storage and use, and vehicle </w:t>
      </w:r>
      <w:r w:rsidRPr="00CB38BF">
        <w:lastRenderedPageBreak/>
        <w:t>maintenance, complies with standard good practice. Hazardous chemicals, including</w:t>
      </w:r>
      <w:r w:rsidR="00292629">
        <w:t xml:space="preserve"> </w:t>
      </w:r>
      <w:r w:rsidRPr="00EC082A">
        <w:t>fuels,</w:t>
      </w:r>
      <w:r w:rsidRPr="00292629">
        <w:rPr>
          <w:spacing w:val="-9"/>
        </w:rPr>
        <w:t xml:space="preserve"> </w:t>
      </w:r>
      <w:r w:rsidRPr="00EC082A">
        <w:t>should</w:t>
      </w:r>
      <w:r w:rsidRPr="00292629">
        <w:rPr>
          <w:spacing w:val="-9"/>
        </w:rPr>
        <w:t xml:space="preserve"> </w:t>
      </w:r>
      <w:r w:rsidRPr="00EC082A">
        <w:t>be</w:t>
      </w:r>
      <w:r w:rsidRPr="00292629">
        <w:rPr>
          <w:spacing w:val="-11"/>
        </w:rPr>
        <w:t xml:space="preserve"> </w:t>
      </w:r>
      <w:r w:rsidRPr="00EC082A">
        <w:t>stored</w:t>
      </w:r>
      <w:r w:rsidRPr="00292629">
        <w:rPr>
          <w:spacing w:val="-10"/>
        </w:rPr>
        <w:t xml:space="preserve"> </w:t>
      </w:r>
      <w:r w:rsidRPr="00EC082A">
        <w:t>in</w:t>
      </w:r>
      <w:r w:rsidRPr="00292629">
        <w:rPr>
          <w:spacing w:val="-10"/>
        </w:rPr>
        <w:t xml:space="preserve"> </w:t>
      </w:r>
      <w:r w:rsidRPr="00EC082A">
        <w:t>a</w:t>
      </w:r>
      <w:r w:rsidRPr="00292629">
        <w:rPr>
          <w:spacing w:val="-11"/>
        </w:rPr>
        <w:t xml:space="preserve"> </w:t>
      </w:r>
      <w:r w:rsidRPr="00EC082A">
        <w:t>bunded</w:t>
      </w:r>
      <w:r w:rsidRPr="00292629">
        <w:rPr>
          <w:spacing w:val="-10"/>
        </w:rPr>
        <w:t xml:space="preserve"> </w:t>
      </w:r>
      <w:r w:rsidRPr="00EC082A">
        <w:t>and</w:t>
      </w:r>
      <w:r w:rsidRPr="00292629">
        <w:rPr>
          <w:spacing w:val="-9"/>
        </w:rPr>
        <w:t xml:space="preserve"> </w:t>
      </w:r>
      <w:r w:rsidRPr="00EC082A">
        <w:t>fenced</w:t>
      </w:r>
      <w:r w:rsidRPr="00292629">
        <w:rPr>
          <w:spacing w:val="-9"/>
        </w:rPr>
        <w:t xml:space="preserve"> </w:t>
      </w:r>
      <w:r w:rsidRPr="00EC082A">
        <w:t>area</w:t>
      </w:r>
      <w:r w:rsidRPr="00292629">
        <w:rPr>
          <w:spacing w:val="-10"/>
        </w:rPr>
        <w:t xml:space="preserve"> </w:t>
      </w:r>
      <w:r w:rsidRPr="00EC082A">
        <w:t>located</w:t>
      </w:r>
      <w:r w:rsidRPr="00292629">
        <w:rPr>
          <w:spacing w:val="-10"/>
        </w:rPr>
        <w:t xml:space="preserve"> </w:t>
      </w:r>
      <w:r w:rsidRPr="00EC082A">
        <w:t>at</w:t>
      </w:r>
      <w:r w:rsidRPr="00292629">
        <w:rPr>
          <w:spacing w:val="-9"/>
        </w:rPr>
        <w:t xml:space="preserve"> </w:t>
      </w:r>
      <w:r w:rsidRPr="00EC082A">
        <w:t>least</w:t>
      </w:r>
      <w:r w:rsidRPr="00292629">
        <w:rPr>
          <w:spacing w:val="-9"/>
        </w:rPr>
        <w:t xml:space="preserve"> </w:t>
      </w:r>
      <w:r w:rsidRPr="00EC082A">
        <w:t>150</w:t>
      </w:r>
      <w:r w:rsidRPr="00292629">
        <w:rPr>
          <w:spacing w:val="-10"/>
        </w:rPr>
        <w:t xml:space="preserve"> </w:t>
      </w:r>
      <w:r w:rsidRPr="00EC082A">
        <w:t>m</w:t>
      </w:r>
      <w:r w:rsidRPr="00292629">
        <w:rPr>
          <w:spacing w:val="-9"/>
        </w:rPr>
        <w:t xml:space="preserve"> </w:t>
      </w:r>
      <w:r w:rsidRPr="00EC082A">
        <w:t>from</w:t>
      </w:r>
      <w:r w:rsidRPr="00292629">
        <w:rPr>
          <w:spacing w:val="-9"/>
        </w:rPr>
        <w:t xml:space="preserve"> </w:t>
      </w:r>
      <w:r w:rsidRPr="00EC082A">
        <w:t>the</w:t>
      </w:r>
      <w:r w:rsidRPr="00292629">
        <w:rPr>
          <w:spacing w:val="-10"/>
        </w:rPr>
        <w:t xml:space="preserve"> </w:t>
      </w:r>
      <w:r w:rsidRPr="00EC082A">
        <w:t>surface water bodies.</w:t>
      </w:r>
    </w:p>
    <w:p w14:paraId="7312A966" w14:textId="77777777" w:rsidR="004A6D04" w:rsidRPr="00CB38BF" w:rsidRDefault="00E24CE6" w:rsidP="00CB38BF">
      <w:pPr>
        <w:rPr>
          <w:b/>
          <w:bCs/>
        </w:rPr>
      </w:pPr>
      <w:r w:rsidRPr="00CB38BF">
        <w:rPr>
          <w:b/>
          <w:bCs/>
        </w:rPr>
        <w:t>Operational</w:t>
      </w:r>
      <w:r w:rsidRPr="00CB38BF">
        <w:rPr>
          <w:b/>
          <w:bCs/>
          <w:spacing w:val="-3"/>
        </w:rPr>
        <w:t xml:space="preserve"> </w:t>
      </w:r>
      <w:r w:rsidRPr="00CB38BF">
        <w:rPr>
          <w:b/>
          <w:bCs/>
          <w:spacing w:val="-2"/>
        </w:rPr>
        <w:t>Phase</w:t>
      </w:r>
      <w:r w:rsidRPr="00CB38BF">
        <w:rPr>
          <w:b/>
          <w:bCs/>
          <w:spacing w:val="3"/>
        </w:rPr>
        <w:t xml:space="preserve"> </w:t>
      </w:r>
      <w:r w:rsidRPr="00CB38BF">
        <w:rPr>
          <w:b/>
          <w:bCs/>
          <w:spacing w:val="-2"/>
        </w:rPr>
        <w:t>Mitigation:</w:t>
      </w:r>
    </w:p>
    <w:p w14:paraId="2DF9B467" w14:textId="77777777" w:rsidR="004A6D04" w:rsidRPr="00CB38BF" w:rsidRDefault="00E24CE6" w:rsidP="00E8471B">
      <w:pPr>
        <w:pStyle w:val="Paragraphedeliste"/>
        <w:numPr>
          <w:ilvl w:val="0"/>
          <w:numId w:val="50"/>
        </w:numPr>
      </w:pPr>
      <w:r w:rsidRPr="00CB38BF">
        <w:t>Conduct site inspections to check for oil spills and leaks on soil surface and water bodies (if any) and implement remediation as required.</w:t>
      </w:r>
    </w:p>
    <w:p w14:paraId="5F8AA11E" w14:textId="77777777" w:rsidR="004A6D04" w:rsidRPr="00CB38BF" w:rsidRDefault="00E24CE6" w:rsidP="00E8471B">
      <w:pPr>
        <w:pStyle w:val="Paragraphedeliste"/>
        <w:numPr>
          <w:ilvl w:val="0"/>
          <w:numId w:val="50"/>
        </w:numPr>
        <w:rPr>
          <w:szCs w:val="24"/>
        </w:rPr>
      </w:pPr>
      <w:r w:rsidRPr="00CB38BF">
        <w:t>Chemical containers shall be stored in an enclosed restricted access area (to prevent human re-use) and disposed of at an approved waste facility or by approved waste service</w:t>
      </w:r>
      <w:r w:rsidRPr="00CB38BF">
        <w:rPr>
          <w:spacing w:val="-17"/>
          <w:szCs w:val="24"/>
        </w:rPr>
        <w:t xml:space="preserve"> </w:t>
      </w:r>
      <w:r w:rsidRPr="00CB38BF">
        <w:rPr>
          <w:spacing w:val="-2"/>
          <w:szCs w:val="24"/>
        </w:rPr>
        <w:t>providers.</w:t>
      </w:r>
    </w:p>
    <w:p w14:paraId="6453E399" w14:textId="66B08162" w:rsidR="004A6D04" w:rsidRPr="00EC082A" w:rsidRDefault="00E24CE6" w:rsidP="00581D9A">
      <w:pPr>
        <w:pStyle w:val="Titre3"/>
      </w:pPr>
      <w:bookmarkStart w:id="293" w:name="_Toc198363398"/>
      <w:r w:rsidRPr="00EC082A">
        <w:t>Ecosystem</w:t>
      </w:r>
      <w:r w:rsidRPr="00EC082A">
        <w:rPr>
          <w:spacing w:val="-9"/>
        </w:rPr>
        <w:t xml:space="preserve"> </w:t>
      </w:r>
      <w:r w:rsidRPr="00EC082A">
        <w:rPr>
          <w:spacing w:val="-2"/>
        </w:rPr>
        <w:t>Services</w:t>
      </w:r>
      <w:bookmarkEnd w:id="293"/>
    </w:p>
    <w:p w14:paraId="014F4D69" w14:textId="77777777" w:rsidR="004A6D04" w:rsidRPr="00EC082A" w:rsidRDefault="00E24CE6" w:rsidP="00581D9A">
      <w:pPr>
        <w:pStyle w:val="Corpsdetexte"/>
        <w:spacing w:line="271" w:lineRule="auto"/>
        <w:ind w:right="386"/>
      </w:pPr>
      <w:r w:rsidRPr="00EC082A">
        <w:t>Apart</w:t>
      </w:r>
      <w:r w:rsidRPr="00EC082A">
        <w:rPr>
          <w:spacing w:val="-15"/>
        </w:rPr>
        <w:t xml:space="preserve"> </w:t>
      </w:r>
      <w:r w:rsidRPr="00EC082A">
        <w:t>from</w:t>
      </w:r>
      <w:r w:rsidRPr="00EC082A">
        <w:rPr>
          <w:spacing w:val="-15"/>
        </w:rPr>
        <w:t xml:space="preserve"> </w:t>
      </w:r>
      <w:r w:rsidRPr="00EC082A">
        <w:t>the</w:t>
      </w:r>
      <w:r w:rsidRPr="00EC082A">
        <w:rPr>
          <w:spacing w:val="-15"/>
        </w:rPr>
        <w:t xml:space="preserve"> </w:t>
      </w:r>
      <w:r w:rsidRPr="00EC082A">
        <w:t>seasonal</w:t>
      </w:r>
      <w:r w:rsidRPr="00EC082A">
        <w:rPr>
          <w:spacing w:val="-15"/>
        </w:rPr>
        <w:t xml:space="preserve"> </w:t>
      </w:r>
      <w:r w:rsidRPr="00EC082A">
        <w:t>agricultural</w:t>
      </w:r>
      <w:r w:rsidRPr="00EC082A">
        <w:rPr>
          <w:spacing w:val="-15"/>
        </w:rPr>
        <w:t xml:space="preserve"> </w:t>
      </w:r>
      <w:r w:rsidRPr="00EC082A">
        <w:t>activities</w:t>
      </w:r>
      <w:r w:rsidRPr="00EC082A">
        <w:rPr>
          <w:spacing w:val="-15"/>
        </w:rPr>
        <w:t xml:space="preserve"> </w:t>
      </w:r>
      <w:r w:rsidRPr="00EC082A">
        <w:t>and</w:t>
      </w:r>
      <w:r w:rsidRPr="00EC082A">
        <w:rPr>
          <w:spacing w:val="-15"/>
        </w:rPr>
        <w:t xml:space="preserve"> </w:t>
      </w:r>
      <w:r w:rsidRPr="00EC082A">
        <w:t>illegal</w:t>
      </w:r>
      <w:r w:rsidRPr="00EC082A">
        <w:rPr>
          <w:spacing w:val="-15"/>
        </w:rPr>
        <w:t xml:space="preserve"> </w:t>
      </w:r>
      <w:r w:rsidRPr="00EC082A">
        <w:t>charcoal</w:t>
      </w:r>
      <w:r w:rsidRPr="00EC082A">
        <w:rPr>
          <w:spacing w:val="-15"/>
        </w:rPr>
        <w:t xml:space="preserve"> </w:t>
      </w:r>
      <w:r w:rsidRPr="00EC082A">
        <w:t>burning,</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site</w:t>
      </w:r>
      <w:r w:rsidRPr="00EC082A">
        <w:rPr>
          <w:spacing w:val="-15"/>
        </w:rPr>
        <w:t xml:space="preserve"> </w:t>
      </w:r>
      <w:r w:rsidRPr="00EC082A">
        <w:t>does</w:t>
      </w:r>
      <w:r w:rsidRPr="00EC082A">
        <w:rPr>
          <w:spacing w:val="-15"/>
        </w:rPr>
        <w:t xml:space="preserve"> </w:t>
      </w:r>
      <w:r w:rsidRPr="00EC082A">
        <w:t>not support other meaningful economic activities or livelihoods and contributes few provisioning ecosystem</w:t>
      </w:r>
      <w:r w:rsidRPr="00EC082A">
        <w:rPr>
          <w:spacing w:val="-15"/>
        </w:rPr>
        <w:t xml:space="preserve"> </w:t>
      </w:r>
      <w:r w:rsidRPr="00EC082A">
        <w:t>services</w:t>
      </w:r>
      <w:r w:rsidRPr="00EC082A">
        <w:rPr>
          <w:spacing w:val="-15"/>
        </w:rPr>
        <w:t xml:space="preserve"> </w:t>
      </w:r>
      <w:r w:rsidRPr="00EC082A">
        <w:t>for</w:t>
      </w:r>
      <w:r w:rsidRPr="00EC082A">
        <w:rPr>
          <w:spacing w:val="-15"/>
        </w:rPr>
        <w:t xml:space="preserve"> </w:t>
      </w:r>
      <w:r w:rsidRPr="00EC082A">
        <w:t>local</w:t>
      </w:r>
      <w:r w:rsidRPr="00EC082A">
        <w:rPr>
          <w:spacing w:val="-15"/>
        </w:rPr>
        <w:t xml:space="preserve"> </w:t>
      </w:r>
      <w:r w:rsidRPr="00EC082A">
        <w:t>communities.</w:t>
      </w:r>
      <w:r w:rsidRPr="00EC082A">
        <w:rPr>
          <w:spacing w:val="-15"/>
        </w:rPr>
        <w:t xml:space="preserve"> </w:t>
      </w:r>
      <w:r w:rsidRPr="00EC082A">
        <w:t>The</w:t>
      </w:r>
      <w:r w:rsidRPr="00EC082A">
        <w:rPr>
          <w:spacing w:val="-15"/>
        </w:rPr>
        <w:t xml:space="preserve"> </w:t>
      </w:r>
      <w:r w:rsidRPr="00EC082A">
        <w:t>site</w:t>
      </w:r>
      <w:r w:rsidRPr="00EC082A">
        <w:rPr>
          <w:spacing w:val="-15"/>
        </w:rPr>
        <w:t xml:space="preserve"> </w:t>
      </w:r>
      <w:r w:rsidRPr="00EC082A">
        <w:t>comprises</w:t>
      </w:r>
      <w:r w:rsidRPr="00EC082A">
        <w:rPr>
          <w:spacing w:val="-15"/>
        </w:rPr>
        <w:t xml:space="preserve"> </w:t>
      </w:r>
      <w:r w:rsidRPr="00EC082A">
        <w:t>a</w:t>
      </w:r>
      <w:r w:rsidRPr="00EC082A">
        <w:rPr>
          <w:spacing w:val="-15"/>
        </w:rPr>
        <w:t xml:space="preserve"> </w:t>
      </w:r>
      <w:r w:rsidRPr="00EC082A">
        <w:t>private</w:t>
      </w:r>
      <w:r w:rsidRPr="00EC082A">
        <w:rPr>
          <w:spacing w:val="-15"/>
        </w:rPr>
        <w:t xml:space="preserve"> </w:t>
      </w:r>
      <w:r w:rsidRPr="00EC082A">
        <w:t>titled</w:t>
      </w:r>
      <w:r w:rsidRPr="00EC082A">
        <w:rPr>
          <w:spacing w:val="-15"/>
        </w:rPr>
        <w:t xml:space="preserve"> </w:t>
      </w:r>
      <w:r w:rsidRPr="00EC082A">
        <w:t>land</w:t>
      </w:r>
      <w:r w:rsidRPr="00EC082A">
        <w:rPr>
          <w:spacing w:val="-15"/>
        </w:rPr>
        <w:t xml:space="preserve"> </w:t>
      </w:r>
      <w:r w:rsidRPr="00EC082A">
        <w:t>held</w:t>
      </w:r>
      <w:r w:rsidRPr="00EC082A">
        <w:rPr>
          <w:spacing w:val="-15"/>
        </w:rPr>
        <w:t xml:space="preserve"> </w:t>
      </w:r>
      <w:r w:rsidRPr="00EC082A">
        <w:t>by</w:t>
      </w:r>
      <w:r w:rsidRPr="00EC082A">
        <w:rPr>
          <w:spacing w:val="-15"/>
        </w:rPr>
        <w:t xml:space="preserve"> </w:t>
      </w:r>
      <w:r w:rsidRPr="00EC082A">
        <w:t>CEC</w:t>
      </w:r>
      <w:r w:rsidRPr="00EC082A">
        <w:rPr>
          <w:spacing w:val="-15"/>
        </w:rPr>
        <w:t xml:space="preserve"> </w:t>
      </w:r>
      <w:r w:rsidRPr="00EC082A">
        <w:t>and project implementation is not expected to result in major loss of livelihoods. Therefore, impacts during</w:t>
      </w:r>
      <w:r w:rsidRPr="00EC082A">
        <w:rPr>
          <w:spacing w:val="-4"/>
        </w:rPr>
        <w:t xml:space="preserve"> </w:t>
      </w:r>
      <w:r w:rsidRPr="00EC082A">
        <w:t>construction and operation are expected to have</w:t>
      </w:r>
      <w:r w:rsidRPr="00EC082A">
        <w:rPr>
          <w:spacing w:val="-1"/>
        </w:rPr>
        <w:t xml:space="preserve"> </w:t>
      </w:r>
      <w:r w:rsidRPr="00EC082A">
        <w:t>an impact of</w:t>
      </w:r>
      <w:r w:rsidRPr="00EC082A">
        <w:rPr>
          <w:spacing w:val="-1"/>
        </w:rPr>
        <w:t xml:space="preserve"> </w:t>
      </w:r>
      <w:r w:rsidRPr="00EC082A">
        <w:t>low significance.</w:t>
      </w:r>
    </w:p>
    <w:p w14:paraId="5A596D0A" w14:textId="77777777" w:rsidR="004A6D04" w:rsidRPr="00EC082A" w:rsidRDefault="00E24CE6" w:rsidP="001C5781">
      <w:pPr>
        <w:pStyle w:val="Titre2"/>
      </w:pPr>
      <w:bookmarkStart w:id="294" w:name="_bookmark102"/>
      <w:bookmarkStart w:id="295" w:name="_Toc198363399"/>
      <w:bookmarkEnd w:id="294"/>
      <w:r w:rsidRPr="00EC082A">
        <w:t>Socio-economic</w:t>
      </w:r>
      <w:r w:rsidRPr="00EC082A">
        <w:rPr>
          <w:spacing w:val="21"/>
        </w:rPr>
        <w:t xml:space="preserve"> </w:t>
      </w:r>
      <w:r w:rsidRPr="00EC082A">
        <w:rPr>
          <w:spacing w:val="-2"/>
        </w:rPr>
        <w:t>Impacts</w:t>
      </w:r>
      <w:bookmarkEnd w:id="295"/>
    </w:p>
    <w:p w14:paraId="33B905CE" w14:textId="77777777" w:rsidR="004A6D04" w:rsidRPr="00EC082A" w:rsidRDefault="00E24CE6" w:rsidP="001C5781">
      <w:pPr>
        <w:pStyle w:val="Titre3"/>
      </w:pPr>
      <w:bookmarkStart w:id="296" w:name="_Toc198363400"/>
      <w:r w:rsidRPr="00EC082A">
        <w:t>Landscape</w:t>
      </w:r>
      <w:r w:rsidRPr="00EC082A">
        <w:rPr>
          <w:spacing w:val="-10"/>
        </w:rPr>
        <w:t xml:space="preserve"> </w:t>
      </w:r>
      <w:r w:rsidRPr="00EC082A">
        <w:t>and</w:t>
      </w:r>
      <w:r w:rsidRPr="00EC082A">
        <w:rPr>
          <w:spacing w:val="-8"/>
        </w:rPr>
        <w:t xml:space="preserve"> </w:t>
      </w:r>
      <w:r w:rsidRPr="00EC082A">
        <w:t>Visual</w:t>
      </w:r>
      <w:r w:rsidRPr="00EC082A">
        <w:rPr>
          <w:spacing w:val="-8"/>
        </w:rPr>
        <w:t xml:space="preserve"> </w:t>
      </w:r>
      <w:r w:rsidRPr="00EC082A">
        <w:t>Amenity</w:t>
      </w:r>
      <w:bookmarkEnd w:id="296"/>
    </w:p>
    <w:p w14:paraId="5C2087BA" w14:textId="77777777" w:rsidR="004A6D04" w:rsidRPr="001C5781" w:rsidRDefault="00E24CE6" w:rsidP="001C5781">
      <w:pPr>
        <w:rPr>
          <w:b/>
          <w:bCs/>
        </w:rPr>
      </w:pPr>
      <w:r w:rsidRPr="001C5781">
        <w:rPr>
          <w:b/>
          <w:bCs/>
        </w:rPr>
        <w:t>Background</w:t>
      </w:r>
      <w:r w:rsidRPr="001C5781">
        <w:rPr>
          <w:b/>
          <w:bCs/>
          <w:spacing w:val="-9"/>
        </w:rPr>
        <w:t xml:space="preserve"> </w:t>
      </w:r>
      <w:r w:rsidRPr="001C5781">
        <w:rPr>
          <w:b/>
          <w:bCs/>
        </w:rPr>
        <w:t>and</w:t>
      </w:r>
      <w:r w:rsidRPr="001C5781">
        <w:rPr>
          <w:b/>
          <w:bCs/>
          <w:spacing w:val="-8"/>
        </w:rPr>
        <w:t xml:space="preserve"> </w:t>
      </w:r>
      <w:r w:rsidRPr="001C5781">
        <w:rPr>
          <w:b/>
          <w:bCs/>
        </w:rPr>
        <w:t>Baseline</w:t>
      </w:r>
      <w:r w:rsidRPr="001C5781">
        <w:rPr>
          <w:b/>
          <w:bCs/>
          <w:spacing w:val="-7"/>
        </w:rPr>
        <w:t xml:space="preserve"> </w:t>
      </w:r>
      <w:r w:rsidRPr="001C5781">
        <w:rPr>
          <w:b/>
          <w:bCs/>
          <w:spacing w:val="-2"/>
        </w:rPr>
        <w:t>Condition</w:t>
      </w:r>
    </w:p>
    <w:p w14:paraId="6703C6E1" w14:textId="77777777" w:rsidR="004A6D04" w:rsidRPr="00EC082A" w:rsidRDefault="00E24CE6" w:rsidP="001C5781">
      <w:pPr>
        <w:pStyle w:val="Corpsdetexte"/>
        <w:spacing w:before="187" w:line="268" w:lineRule="auto"/>
        <w:ind w:right="383"/>
      </w:pPr>
      <w:r w:rsidRPr="00EC082A">
        <w:rPr>
          <w:spacing w:val="-2"/>
        </w:rPr>
        <w:t>The</w:t>
      </w:r>
      <w:r w:rsidRPr="00EC082A">
        <w:rPr>
          <w:spacing w:val="-13"/>
        </w:rPr>
        <w:t xml:space="preserve"> </w:t>
      </w:r>
      <w:r w:rsidRPr="00EC082A">
        <w:rPr>
          <w:spacing w:val="-2"/>
        </w:rPr>
        <w:t>Project</w:t>
      </w:r>
      <w:r w:rsidRPr="00EC082A">
        <w:rPr>
          <w:spacing w:val="-12"/>
        </w:rPr>
        <w:t xml:space="preserve"> </w:t>
      </w:r>
      <w:r w:rsidRPr="00EC082A">
        <w:rPr>
          <w:spacing w:val="-2"/>
        </w:rPr>
        <w:t>site</w:t>
      </w:r>
      <w:r w:rsidRPr="00EC082A">
        <w:rPr>
          <w:spacing w:val="-10"/>
        </w:rPr>
        <w:t xml:space="preserve"> </w:t>
      </w:r>
      <w:r w:rsidRPr="00EC082A">
        <w:rPr>
          <w:spacing w:val="-2"/>
        </w:rPr>
        <w:t>is</w:t>
      </w:r>
      <w:r w:rsidRPr="00EC082A">
        <w:rPr>
          <w:spacing w:val="-11"/>
        </w:rPr>
        <w:t xml:space="preserve"> </w:t>
      </w:r>
      <w:r w:rsidRPr="00EC082A">
        <w:rPr>
          <w:spacing w:val="-2"/>
        </w:rPr>
        <w:t>located</w:t>
      </w:r>
      <w:r w:rsidRPr="00EC082A">
        <w:rPr>
          <w:spacing w:val="-6"/>
        </w:rPr>
        <w:t xml:space="preserve"> </w:t>
      </w:r>
      <w:r w:rsidRPr="00EC082A">
        <w:rPr>
          <w:spacing w:val="-2"/>
        </w:rPr>
        <w:t>on</w:t>
      </w:r>
      <w:r w:rsidRPr="00EC082A">
        <w:rPr>
          <w:spacing w:val="-11"/>
        </w:rPr>
        <w:t xml:space="preserve"> </w:t>
      </w:r>
      <w:r w:rsidRPr="00EC082A">
        <w:rPr>
          <w:spacing w:val="-2"/>
        </w:rPr>
        <w:t>a</w:t>
      </w:r>
      <w:r w:rsidRPr="00EC082A">
        <w:rPr>
          <w:spacing w:val="-10"/>
        </w:rPr>
        <w:t xml:space="preserve"> </w:t>
      </w:r>
      <w:r w:rsidRPr="00EC082A">
        <w:rPr>
          <w:spacing w:val="-2"/>
        </w:rPr>
        <w:t>gently</w:t>
      </w:r>
      <w:r w:rsidRPr="00EC082A">
        <w:rPr>
          <w:spacing w:val="-13"/>
        </w:rPr>
        <w:t xml:space="preserve"> </w:t>
      </w:r>
      <w:r w:rsidRPr="00EC082A">
        <w:rPr>
          <w:spacing w:val="-2"/>
        </w:rPr>
        <w:t>sloping</w:t>
      </w:r>
      <w:r w:rsidRPr="00EC082A">
        <w:rPr>
          <w:spacing w:val="-9"/>
        </w:rPr>
        <w:t xml:space="preserve"> </w:t>
      </w:r>
      <w:r w:rsidRPr="00EC082A">
        <w:rPr>
          <w:spacing w:val="-2"/>
        </w:rPr>
        <w:t>ground</w:t>
      </w:r>
      <w:r w:rsidRPr="00EC082A">
        <w:rPr>
          <w:spacing w:val="-11"/>
        </w:rPr>
        <w:t xml:space="preserve"> </w:t>
      </w:r>
      <w:r w:rsidRPr="00EC082A">
        <w:rPr>
          <w:spacing w:val="-2"/>
        </w:rPr>
        <w:t>with</w:t>
      </w:r>
      <w:r w:rsidRPr="00EC082A">
        <w:rPr>
          <w:spacing w:val="-9"/>
        </w:rPr>
        <w:t xml:space="preserve"> </w:t>
      </w:r>
      <w:r w:rsidRPr="00EC082A">
        <w:rPr>
          <w:spacing w:val="-2"/>
        </w:rPr>
        <w:t>gradients</w:t>
      </w:r>
      <w:r w:rsidRPr="00EC082A">
        <w:rPr>
          <w:spacing w:val="-11"/>
        </w:rPr>
        <w:t xml:space="preserve"> </w:t>
      </w:r>
      <w:r w:rsidRPr="00EC082A">
        <w:rPr>
          <w:spacing w:val="-2"/>
        </w:rPr>
        <w:t>of</w:t>
      </w:r>
      <w:r w:rsidRPr="00EC082A">
        <w:rPr>
          <w:spacing w:val="-12"/>
        </w:rPr>
        <w:t xml:space="preserve"> </w:t>
      </w:r>
      <w:r w:rsidRPr="00EC082A">
        <w:rPr>
          <w:spacing w:val="-2"/>
        </w:rPr>
        <w:t>about</w:t>
      </w:r>
      <w:r w:rsidRPr="00EC082A">
        <w:rPr>
          <w:spacing w:val="-6"/>
        </w:rPr>
        <w:t xml:space="preserve"> </w:t>
      </w:r>
      <w:r w:rsidRPr="00EC082A">
        <w:rPr>
          <w:spacing w:val="-2"/>
        </w:rPr>
        <w:t>5</w:t>
      </w:r>
      <w:r w:rsidRPr="00EC082A">
        <w:rPr>
          <w:spacing w:val="-9"/>
        </w:rPr>
        <w:t xml:space="preserve"> </w:t>
      </w:r>
      <w:r w:rsidRPr="00EC082A">
        <w:rPr>
          <w:spacing w:val="-2"/>
        </w:rPr>
        <w:t>–</w:t>
      </w:r>
      <w:r w:rsidRPr="00EC082A">
        <w:rPr>
          <w:spacing w:val="-11"/>
        </w:rPr>
        <w:t xml:space="preserve"> </w:t>
      </w:r>
      <w:r w:rsidRPr="00EC082A">
        <w:rPr>
          <w:spacing w:val="-2"/>
        </w:rPr>
        <w:t>7%.</w:t>
      </w:r>
      <w:r w:rsidRPr="00EC082A">
        <w:rPr>
          <w:spacing w:val="-11"/>
        </w:rPr>
        <w:t xml:space="preserve"> </w:t>
      </w:r>
      <w:r w:rsidRPr="00EC082A">
        <w:rPr>
          <w:spacing w:val="-2"/>
        </w:rPr>
        <w:t>The</w:t>
      </w:r>
      <w:r w:rsidRPr="00EC082A">
        <w:rPr>
          <w:spacing w:val="-10"/>
        </w:rPr>
        <w:t xml:space="preserve"> </w:t>
      </w:r>
      <w:r w:rsidRPr="00EC082A">
        <w:rPr>
          <w:spacing w:val="-2"/>
        </w:rPr>
        <w:t>site</w:t>
      </w:r>
      <w:r w:rsidRPr="00EC082A">
        <w:rPr>
          <w:spacing w:val="-12"/>
        </w:rPr>
        <w:t xml:space="preserve"> </w:t>
      </w:r>
      <w:r w:rsidRPr="00EC082A">
        <w:rPr>
          <w:spacing w:val="-2"/>
        </w:rPr>
        <w:t xml:space="preserve">slopes </w:t>
      </w:r>
      <w:r w:rsidRPr="00EC082A">
        <w:t>in two directions, i.e. towards Mwambashi stream and sand sales dambo area with elevation differences of about 60m.</w:t>
      </w:r>
    </w:p>
    <w:p w14:paraId="16F19D8D" w14:textId="77777777" w:rsidR="004A6D04" w:rsidRPr="00EC082A" w:rsidRDefault="00E24CE6" w:rsidP="001C5781">
      <w:pPr>
        <w:pStyle w:val="Corpsdetexte"/>
        <w:spacing w:before="161" w:after="240" w:line="271" w:lineRule="auto"/>
        <w:ind w:right="390"/>
      </w:pPr>
      <w:r w:rsidRPr="00EC082A">
        <w:t>The</w:t>
      </w:r>
      <w:r w:rsidRPr="00EC082A">
        <w:rPr>
          <w:spacing w:val="-4"/>
        </w:rPr>
        <w:t xml:space="preserve"> </w:t>
      </w:r>
      <w:r w:rsidRPr="00EC082A">
        <w:t>landscapes</w:t>
      </w:r>
      <w:r w:rsidRPr="00EC082A">
        <w:rPr>
          <w:spacing w:val="-2"/>
        </w:rPr>
        <w:t xml:space="preserve"> </w:t>
      </w:r>
      <w:r w:rsidRPr="00EC082A">
        <w:t>on</w:t>
      </w:r>
      <w:r w:rsidRPr="00EC082A">
        <w:rPr>
          <w:spacing w:val="-5"/>
        </w:rPr>
        <w:t xml:space="preserve"> </w:t>
      </w:r>
      <w:r w:rsidRPr="00EC082A">
        <w:t>the</w:t>
      </w:r>
      <w:r w:rsidRPr="00EC082A">
        <w:rPr>
          <w:spacing w:val="-5"/>
        </w:rPr>
        <w:t xml:space="preserve"> </w:t>
      </w:r>
      <w:r w:rsidRPr="00EC082A">
        <w:t>Project</w:t>
      </w:r>
      <w:r w:rsidRPr="00EC082A">
        <w:rPr>
          <w:spacing w:val="-4"/>
        </w:rPr>
        <w:t xml:space="preserve"> </w:t>
      </w:r>
      <w:r w:rsidRPr="00EC082A">
        <w:t>site</w:t>
      </w:r>
      <w:r w:rsidRPr="00EC082A">
        <w:rPr>
          <w:spacing w:val="-5"/>
        </w:rPr>
        <w:t xml:space="preserve"> </w:t>
      </w:r>
      <w:r w:rsidRPr="00EC082A">
        <w:t>comprises</w:t>
      </w:r>
      <w:r w:rsidRPr="00EC082A">
        <w:rPr>
          <w:spacing w:val="-1"/>
        </w:rPr>
        <w:t xml:space="preserve"> </w:t>
      </w:r>
      <w:r w:rsidRPr="00EC082A">
        <w:t>of</w:t>
      </w:r>
      <w:r w:rsidRPr="00EC082A">
        <w:rPr>
          <w:spacing w:val="-6"/>
        </w:rPr>
        <w:t xml:space="preserve"> </w:t>
      </w:r>
      <w:r w:rsidRPr="00EC082A">
        <w:t>disturbed</w:t>
      </w:r>
      <w:r w:rsidRPr="00EC082A">
        <w:rPr>
          <w:spacing w:val="-5"/>
        </w:rPr>
        <w:t xml:space="preserve"> </w:t>
      </w:r>
      <w:r w:rsidRPr="00EC082A">
        <w:t>natural</w:t>
      </w:r>
      <w:r w:rsidRPr="00EC082A">
        <w:rPr>
          <w:spacing w:val="-4"/>
        </w:rPr>
        <w:t xml:space="preserve"> </w:t>
      </w:r>
      <w:r w:rsidRPr="00EC082A">
        <w:t>Miombo woodland.</w:t>
      </w:r>
      <w:r w:rsidRPr="00EC082A">
        <w:rPr>
          <w:spacing w:val="-5"/>
        </w:rPr>
        <w:t xml:space="preserve"> </w:t>
      </w:r>
      <w:r w:rsidRPr="00EC082A">
        <w:t>Most</w:t>
      </w:r>
      <w:r w:rsidRPr="00EC082A">
        <w:rPr>
          <w:spacing w:val="-3"/>
        </w:rPr>
        <w:t xml:space="preserve"> </w:t>
      </w:r>
      <w:r w:rsidRPr="00EC082A">
        <w:t>of</w:t>
      </w:r>
      <w:r w:rsidRPr="00EC082A">
        <w:rPr>
          <w:spacing w:val="-3"/>
        </w:rPr>
        <w:t xml:space="preserve"> </w:t>
      </w:r>
      <w:r w:rsidRPr="00EC082A">
        <w:t>the vegetation</w:t>
      </w:r>
      <w:r w:rsidRPr="00EC082A">
        <w:rPr>
          <w:spacing w:val="-12"/>
        </w:rPr>
        <w:t xml:space="preserve"> </w:t>
      </w:r>
      <w:r w:rsidRPr="00EC082A">
        <w:t>on</w:t>
      </w:r>
      <w:r w:rsidRPr="00EC082A">
        <w:rPr>
          <w:spacing w:val="-14"/>
        </w:rPr>
        <w:t xml:space="preserve"> </w:t>
      </w:r>
      <w:r w:rsidRPr="00EC082A">
        <w:t>site</w:t>
      </w:r>
      <w:r w:rsidRPr="00EC082A">
        <w:rPr>
          <w:spacing w:val="-13"/>
        </w:rPr>
        <w:t xml:space="preserve"> </w:t>
      </w:r>
      <w:r w:rsidRPr="00EC082A">
        <w:t>has</w:t>
      </w:r>
      <w:r w:rsidRPr="00EC082A">
        <w:rPr>
          <w:spacing w:val="-11"/>
        </w:rPr>
        <w:t xml:space="preserve"> </w:t>
      </w:r>
      <w:r w:rsidRPr="00EC082A">
        <w:t>been</w:t>
      </w:r>
      <w:r w:rsidRPr="00EC082A">
        <w:rPr>
          <w:spacing w:val="-12"/>
        </w:rPr>
        <w:t xml:space="preserve"> </w:t>
      </w:r>
      <w:r w:rsidRPr="00EC082A">
        <w:t>cleared</w:t>
      </w:r>
      <w:r w:rsidRPr="00EC082A">
        <w:rPr>
          <w:spacing w:val="-12"/>
        </w:rPr>
        <w:t xml:space="preserve"> </w:t>
      </w:r>
      <w:r w:rsidRPr="00EC082A">
        <w:t>due</w:t>
      </w:r>
      <w:r w:rsidRPr="00EC082A">
        <w:rPr>
          <w:spacing w:val="-11"/>
        </w:rPr>
        <w:t xml:space="preserve"> </w:t>
      </w:r>
      <w:r w:rsidRPr="00EC082A">
        <w:t>to</w:t>
      </w:r>
      <w:r w:rsidRPr="00EC082A">
        <w:rPr>
          <w:spacing w:val="-12"/>
        </w:rPr>
        <w:t xml:space="preserve"> </w:t>
      </w:r>
      <w:r w:rsidRPr="00EC082A">
        <w:t>seasonal</w:t>
      </w:r>
      <w:r w:rsidRPr="00EC082A">
        <w:rPr>
          <w:spacing w:val="-9"/>
        </w:rPr>
        <w:t xml:space="preserve"> </w:t>
      </w:r>
      <w:r w:rsidRPr="00EC082A">
        <w:t>shifting</w:t>
      </w:r>
      <w:r w:rsidRPr="00EC082A">
        <w:rPr>
          <w:spacing w:val="-14"/>
        </w:rPr>
        <w:t xml:space="preserve"> </w:t>
      </w:r>
      <w:r w:rsidRPr="00EC082A">
        <w:t>cultivation</w:t>
      </w:r>
      <w:r w:rsidRPr="00EC082A">
        <w:rPr>
          <w:spacing w:val="-11"/>
        </w:rPr>
        <w:t xml:space="preserve"> </w:t>
      </w:r>
      <w:r w:rsidRPr="00EC082A">
        <w:t>practices,</w:t>
      </w:r>
      <w:r w:rsidRPr="00EC082A">
        <w:rPr>
          <w:spacing w:val="-14"/>
        </w:rPr>
        <w:t xml:space="preserve"> </w:t>
      </w:r>
      <w:r w:rsidRPr="00EC082A">
        <w:t>while</w:t>
      </w:r>
      <w:r w:rsidRPr="00EC082A">
        <w:rPr>
          <w:spacing w:val="-12"/>
        </w:rPr>
        <w:t xml:space="preserve"> </w:t>
      </w:r>
      <w:r w:rsidRPr="00EC082A">
        <w:t>the</w:t>
      </w:r>
      <w:r w:rsidRPr="00EC082A">
        <w:rPr>
          <w:spacing w:val="-13"/>
        </w:rPr>
        <w:t xml:space="preserve"> </w:t>
      </w:r>
      <w:r w:rsidRPr="00EC082A">
        <w:t xml:space="preserve">western </w:t>
      </w:r>
      <w:r w:rsidRPr="00EC082A">
        <w:rPr>
          <w:spacing w:val="-2"/>
        </w:rPr>
        <w:t>portion</w:t>
      </w:r>
      <w:r w:rsidRPr="00EC082A">
        <w:rPr>
          <w:spacing w:val="-13"/>
        </w:rPr>
        <w:t xml:space="preserve"> </w:t>
      </w:r>
      <w:r w:rsidRPr="00EC082A">
        <w:rPr>
          <w:spacing w:val="-2"/>
        </w:rPr>
        <w:t>is</w:t>
      </w:r>
      <w:r w:rsidRPr="00EC082A">
        <w:rPr>
          <w:spacing w:val="-13"/>
        </w:rPr>
        <w:t xml:space="preserve"> </w:t>
      </w:r>
      <w:r w:rsidRPr="00EC082A">
        <w:rPr>
          <w:spacing w:val="-2"/>
        </w:rPr>
        <w:t>highly</w:t>
      </w:r>
      <w:r w:rsidRPr="00EC082A">
        <w:rPr>
          <w:spacing w:val="-13"/>
        </w:rPr>
        <w:t xml:space="preserve"> </w:t>
      </w:r>
      <w:r w:rsidRPr="00EC082A">
        <w:rPr>
          <w:spacing w:val="-2"/>
        </w:rPr>
        <w:t>degraded</w:t>
      </w:r>
      <w:r w:rsidRPr="00EC082A">
        <w:rPr>
          <w:spacing w:val="-13"/>
        </w:rPr>
        <w:t xml:space="preserve"> </w:t>
      </w:r>
      <w:r w:rsidRPr="00EC082A">
        <w:rPr>
          <w:spacing w:val="-2"/>
        </w:rPr>
        <w:t>due</w:t>
      </w:r>
      <w:r w:rsidRPr="00EC082A">
        <w:rPr>
          <w:spacing w:val="-13"/>
        </w:rPr>
        <w:t xml:space="preserve"> </w:t>
      </w:r>
      <w:r w:rsidRPr="00EC082A">
        <w:rPr>
          <w:spacing w:val="-2"/>
        </w:rPr>
        <w:t>to</w:t>
      </w:r>
      <w:r w:rsidRPr="00EC082A">
        <w:rPr>
          <w:spacing w:val="-13"/>
        </w:rPr>
        <w:t xml:space="preserve"> </w:t>
      </w:r>
      <w:r w:rsidRPr="00EC082A">
        <w:rPr>
          <w:spacing w:val="-2"/>
        </w:rPr>
        <w:t>illegal</w:t>
      </w:r>
      <w:r w:rsidRPr="00EC082A">
        <w:rPr>
          <w:spacing w:val="-13"/>
        </w:rPr>
        <w:t xml:space="preserve"> </w:t>
      </w:r>
      <w:r w:rsidRPr="00EC082A">
        <w:rPr>
          <w:spacing w:val="-2"/>
        </w:rPr>
        <w:t>mining</w:t>
      </w:r>
      <w:r w:rsidRPr="00EC082A">
        <w:rPr>
          <w:spacing w:val="-13"/>
        </w:rPr>
        <w:t xml:space="preserve"> </w:t>
      </w:r>
      <w:r w:rsidRPr="00EC082A">
        <w:rPr>
          <w:spacing w:val="-2"/>
        </w:rPr>
        <w:t>of</w:t>
      </w:r>
      <w:r w:rsidRPr="00EC082A">
        <w:rPr>
          <w:spacing w:val="-13"/>
        </w:rPr>
        <w:t xml:space="preserve"> </w:t>
      </w:r>
      <w:r w:rsidRPr="00EC082A">
        <w:rPr>
          <w:spacing w:val="-2"/>
        </w:rPr>
        <w:t>sand</w:t>
      </w:r>
      <w:r w:rsidRPr="00EC082A">
        <w:rPr>
          <w:spacing w:val="-13"/>
        </w:rPr>
        <w:t xml:space="preserve"> </w:t>
      </w:r>
      <w:r w:rsidRPr="00EC082A">
        <w:rPr>
          <w:spacing w:val="-2"/>
        </w:rPr>
        <w:t>which</w:t>
      </w:r>
      <w:r w:rsidRPr="00EC082A">
        <w:rPr>
          <w:spacing w:val="-13"/>
        </w:rPr>
        <w:t xml:space="preserve"> </w:t>
      </w:r>
      <w:r w:rsidRPr="00EC082A">
        <w:rPr>
          <w:spacing w:val="-2"/>
        </w:rPr>
        <w:t>has</w:t>
      </w:r>
      <w:r w:rsidRPr="00EC082A">
        <w:rPr>
          <w:spacing w:val="-10"/>
        </w:rPr>
        <w:t xml:space="preserve"> </w:t>
      </w:r>
      <w:r w:rsidRPr="00EC082A">
        <w:rPr>
          <w:spacing w:val="-2"/>
        </w:rPr>
        <w:t>greatly</w:t>
      </w:r>
      <w:r w:rsidRPr="00EC082A">
        <w:rPr>
          <w:spacing w:val="-13"/>
        </w:rPr>
        <w:t xml:space="preserve"> </w:t>
      </w:r>
      <w:r w:rsidRPr="00EC082A">
        <w:rPr>
          <w:spacing w:val="-2"/>
        </w:rPr>
        <w:t>transformed</w:t>
      </w:r>
      <w:r w:rsidRPr="00EC082A">
        <w:rPr>
          <w:spacing w:val="-13"/>
        </w:rPr>
        <w:t xml:space="preserve"> </w:t>
      </w:r>
      <w:r w:rsidRPr="00EC082A">
        <w:rPr>
          <w:spacing w:val="-2"/>
        </w:rPr>
        <w:t>the</w:t>
      </w:r>
      <w:r w:rsidRPr="00EC082A">
        <w:rPr>
          <w:spacing w:val="-13"/>
        </w:rPr>
        <w:t xml:space="preserve"> </w:t>
      </w:r>
      <w:r w:rsidRPr="00EC082A">
        <w:rPr>
          <w:spacing w:val="-2"/>
        </w:rPr>
        <w:t xml:space="preserve">landscape </w:t>
      </w:r>
      <w:r w:rsidRPr="00EC082A">
        <w:t>in this area.</w:t>
      </w:r>
    </w:p>
    <w:p w14:paraId="4E35EEB5" w14:textId="77777777" w:rsidR="004A6D04" w:rsidRPr="001C5781" w:rsidRDefault="00E24CE6" w:rsidP="001C5781">
      <w:pPr>
        <w:rPr>
          <w:b/>
          <w:bCs/>
        </w:rPr>
      </w:pPr>
      <w:r w:rsidRPr="001C5781">
        <w:rPr>
          <w:b/>
          <w:bCs/>
        </w:rPr>
        <w:t>Impact</w:t>
      </w:r>
      <w:r w:rsidRPr="001C5781">
        <w:rPr>
          <w:b/>
          <w:bCs/>
          <w:spacing w:val="1"/>
        </w:rPr>
        <w:t xml:space="preserve"> </w:t>
      </w:r>
      <w:r w:rsidRPr="001C5781">
        <w:rPr>
          <w:b/>
          <w:bCs/>
          <w:spacing w:val="-2"/>
        </w:rPr>
        <w:t>Assessment</w:t>
      </w:r>
    </w:p>
    <w:p w14:paraId="06137059" w14:textId="77777777" w:rsidR="004A6D04" w:rsidRPr="00EC082A" w:rsidRDefault="00E24CE6" w:rsidP="001C5781">
      <w:pPr>
        <w:pStyle w:val="Corpsdetexte"/>
        <w:spacing w:before="190" w:line="268" w:lineRule="auto"/>
        <w:ind w:right="386"/>
      </w:pPr>
      <w:r w:rsidRPr="00EC082A">
        <w:t>The</w:t>
      </w:r>
      <w:r w:rsidRPr="00EC082A">
        <w:rPr>
          <w:spacing w:val="-15"/>
        </w:rPr>
        <w:t xml:space="preserve"> </w:t>
      </w:r>
      <w:r w:rsidRPr="00EC082A">
        <w:t>potential</w:t>
      </w:r>
      <w:r w:rsidRPr="00EC082A">
        <w:rPr>
          <w:spacing w:val="-15"/>
        </w:rPr>
        <w:t xml:space="preserve"> </w:t>
      </w:r>
      <w:r w:rsidRPr="00EC082A">
        <w:t>impact</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is</w:t>
      </w:r>
      <w:r w:rsidRPr="00EC082A">
        <w:rPr>
          <w:spacing w:val="-15"/>
        </w:rPr>
        <w:t xml:space="preserve"> </w:t>
      </w:r>
      <w:r w:rsidRPr="00EC082A">
        <w:t>associated</w:t>
      </w:r>
      <w:r w:rsidRPr="00EC082A">
        <w:rPr>
          <w:spacing w:val="-15"/>
        </w:rPr>
        <w:t xml:space="preserve"> </w:t>
      </w:r>
      <w:r w:rsidRPr="00EC082A">
        <w:t>with</w:t>
      </w:r>
      <w:r w:rsidRPr="00EC082A">
        <w:rPr>
          <w:spacing w:val="-15"/>
        </w:rPr>
        <w:t xml:space="preserve"> </w:t>
      </w:r>
      <w:r w:rsidRPr="00EC082A">
        <w:t>how</w:t>
      </w:r>
      <w:r w:rsidRPr="00EC082A">
        <w:rPr>
          <w:spacing w:val="-15"/>
        </w:rPr>
        <w:t xml:space="preserve"> </w:t>
      </w:r>
      <w:r w:rsidRPr="00EC082A">
        <w:t>it</w:t>
      </w:r>
      <w:r w:rsidRPr="00EC082A">
        <w:rPr>
          <w:spacing w:val="-15"/>
        </w:rPr>
        <w:t xml:space="preserve"> </w:t>
      </w:r>
      <w:r w:rsidRPr="00EC082A">
        <w:t>conforms</w:t>
      </w:r>
      <w:r w:rsidRPr="00EC082A">
        <w:rPr>
          <w:spacing w:val="-15"/>
        </w:rPr>
        <w:t xml:space="preserve"> </w:t>
      </w:r>
      <w:r w:rsidRPr="00EC082A">
        <w:t>to</w:t>
      </w:r>
      <w:r w:rsidRPr="00EC082A">
        <w:rPr>
          <w:spacing w:val="-15"/>
        </w:rPr>
        <w:t xml:space="preserve"> </w:t>
      </w:r>
      <w:r w:rsidRPr="00EC082A">
        <w:t>the</w:t>
      </w:r>
      <w:r w:rsidRPr="00EC082A">
        <w:rPr>
          <w:spacing w:val="-15"/>
        </w:rPr>
        <w:t xml:space="preserve"> </w:t>
      </w:r>
      <w:r w:rsidRPr="00EC082A">
        <w:t>local</w:t>
      </w:r>
      <w:r w:rsidRPr="00EC082A">
        <w:rPr>
          <w:spacing w:val="-15"/>
        </w:rPr>
        <w:t xml:space="preserve"> </w:t>
      </w:r>
      <w:r w:rsidRPr="00EC082A">
        <w:t>landscape</w:t>
      </w:r>
      <w:r w:rsidRPr="00EC082A">
        <w:rPr>
          <w:spacing w:val="-15"/>
        </w:rPr>
        <w:t xml:space="preserve"> </w:t>
      </w:r>
      <w:r w:rsidRPr="00EC082A">
        <w:t>as</w:t>
      </w:r>
      <w:r w:rsidRPr="00EC082A">
        <w:rPr>
          <w:spacing w:val="-15"/>
        </w:rPr>
        <w:t xml:space="preserve"> </w:t>
      </w:r>
      <w:r w:rsidRPr="00EC082A">
        <w:t xml:space="preserve">well </w:t>
      </w:r>
      <w:r w:rsidRPr="00EC082A">
        <w:rPr>
          <w:spacing w:val="-4"/>
        </w:rPr>
        <w:t>as</w:t>
      </w:r>
      <w:r w:rsidRPr="00EC082A">
        <w:rPr>
          <w:spacing w:val="-11"/>
        </w:rPr>
        <w:t xml:space="preserve"> </w:t>
      </w:r>
      <w:r w:rsidRPr="00EC082A">
        <w:rPr>
          <w:spacing w:val="-4"/>
        </w:rPr>
        <w:t>its</w:t>
      </w:r>
      <w:r w:rsidRPr="00EC082A">
        <w:rPr>
          <w:spacing w:val="-11"/>
        </w:rPr>
        <w:t xml:space="preserve"> </w:t>
      </w:r>
      <w:r w:rsidRPr="00EC082A">
        <w:rPr>
          <w:spacing w:val="-4"/>
        </w:rPr>
        <w:t>visual</w:t>
      </w:r>
      <w:r w:rsidRPr="00EC082A">
        <w:rPr>
          <w:spacing w:val="-11"/>
        </w:rPr>
        <w:t xml:space="preserve"> </w:t>
      </w:r>
      <w:r w:rsidRPr="00EC082A">
        <w:rPr>
          <w:spacing w:val="-4"/>
        </w:rPr>
        <w:t>footprint.</w:t>
      </w:r>
      <w:r w:rsidRPr="00EC082A">
        <w:rPr>
          <w:spacing w:val="-11"/>
        </w:rPr>
        <w:t xml:space="preserve"> </w:t>
      </w:r>
      <w:r w:rsidRPr="00EC082A">
        <w:rPr>
          <w:spacing w:val="-4"/>
        </w:rPr>
        <w:t>The</w:t>
      </w:r>
      <w:r w:rsidRPr="00EC082A">
        <w:rPr>
          <w:spacing w:val="-11"/>
        </w:rPr>
        <w:t xml:space="preserve"> </w:t>
      </w:r>
      <w:r w:rsidRPr="00EC082A">
        <w:rPr>
          <w:spacing w:val="-4"/>
        </w:rPr>
        <w:t>vegetation</w:t>
      </w:r>
      <w:r w:rsidRPr="00EC082A">
        <w:rPr>
          <w:spacing w:val="-11"/>
        </w:rPr>
        <w:t xml:space="preserve"> </w:t>
      </w:r>
      <w:r w:rsidRPr="00EC082A">
        <w:rPr>
          <w:spacing w:val="-4"/>
        </w:rPr>
        <w:t>and</w:t>
      </w:r>
      <w:r w:rsidRPr="00EC082A">
        <w:rPr>
          <w:spacing w:val="-11"/>
        </w:rPr>
        <w:t xml:space="preserve"> </w:t>
      </w:r>
      <w:r w:rsidRPr="00EC082A">
        <w:rPr>
          <w:spacing w:val="-4"/>
        </w:rPr>
        <w:t>landscape</w:t>
      </w:r>
      <w:r w:rsidRPr="00EC082A">
        <w:rPr>
          <w:spacing w:val="-11"/>
        </w:rPr>
        <w:t xml:space="preserve"> </w:t>
      </w:r>
      <w:r w:rsidRPr="00EC082A">
        <w:rPr>
          <w:spacing w:val="-4"/>
        </w:rPr>
        <w:t>on</w:t>
      </w:r>
      <w:r w:rsidRPr="00EC082A">
        <w:rPr>
          <w:spacing w:val="-11"/>
        </w:rPr>
        <w:t xml:space="preserve"> </w:t>
      </w:r>
      <w:r w:rsidRPr="00EC082A">
        <w:rPr>
          <w:spacing w:val="-4"/>
        </w:rPr>
        <w:t>site</w:t>
      </w:r>
      <w:r w:rsidRPr="00EC082A">
        <w:rPr>
          <w:spacing w:val="-11"/>
        </w:rPr>
        <w:t xml:space="preserve"> </w:t>
      </w:r>
      <w:r w:rsidRPr="00EC082A">
        <w:rPr>
          <w:spacing w:val="-4"/>
        </w:rPr>
        <w:t>are</w:t>
      </w:r>
      <w:r w:rsidRPr="00EC082A">
        <w:rPr>
          <w:spacing w:val="-11"/>
        </w:rPr>
        <w:t xml:space="preserve"> </w:t>
      </w:r>
      <w:r w:rsidRPr="00EC082A">
        <w:rPr>
          <w:spacing w:val="-4"/>
        </w:rPr>
        <w:t>best</w:t>
      </w:r>
      <w:r w:rsidRPr="00EC082A">
        <w:rPr>
          <w:spacing w:val="-11"/>
        </w:rPr>
        <w:t xml:space="preserve"> </w:t>
      </w:r>
      <w:r w:rsidRPr="00EC082A">
        <w:rPr>
          <w:spacing w:val="-4"/>
        </w:rPr>
        <w:t>described</w:t>
      </w:r>
      <w:r w:rsidRPr="00EC082A">
        <w:rPr>
          <w:spacing w:val="-11"/>
        </w:rPr>
        <w:t xml:space="preserve"> </w:t>
      </w:r>
      <w:r w:rsidRPr="00EC082A">
        <w:rPr>
          <w:spacing w:val="-4"/>
        </w:rPr>
        <w:t>as</w:t>
      </w:r>
      <w:r w:rsidRPr="00EC082A">
        <w:rPr>
          <w:spacing w:val="-11"/>
        </w:rPr>
        <w:t xml:space="preserve"> </w:t>
      </w:r>
      <w:r w:rsidRPr="00EC082A">
        <w:rPr>
          <w:spacing w:val="-4"/>
        </w:rPr>
        <w:t>degraded</w:t>
      </w:r>
      <w:r w:rsidRPr="00EC082A">
        <w:rPr>
          <w:spacing w:val="-11"/>
        </w:rPr>
        <w:t xml:space="preserve"> </w:t>
      </w:r>
      <w:r w:rsidRPr="00EC082A">
        <w:rPr>
          <w:spacing w:val="-4"/>
        </w:rPr>
        <w:t>or</w:t>
      </w:r>
      <w:r w:rsidRPr="00EC082A">
        <w:rPr>
          <w:spacing w:val="-11"/>
        </w:rPr>
        <w:t xml:space="preserve"> </w:t>
      </w:r>
      <w:r w:rsidRPr="00EC082A">
        <w:rPr>
          <w:spacing w:val="-4"/>
        </w:rPr>
        <w:t xml:space="preserve">disturbed </w:t>
      </w:r>
      <w:r w:rsidRPr="00EC082A">
        <w:t xml:space="preserve">and hence the establishment of the Project is not expected to alter the local landscape, though a </w:t>
      </w:r>
      <w:r w:rsidRPr="00EC082A">
        <w:rPr>
          <w:spacing w:val="-2"/>
        </w:rPr>
        <w:t>change</w:t>
      </w:r>
      <w:r w:rsidRPr="00EC082A">
        <w:rPr>
          <w:spacing w:val="-7"/>
        </w:rPr>
        <w:t xml:space="preserve"> </w:t>
      </w:r>
      <w:r w:rsidRPr="00EC082A">
        <w:rPr>
          <w:spacing w:val="-2"/>
        </w:rPr>
        <w:t>from</w:t>
      </w:r>
      <w:r w:rsidRPr="00EC082A">
        <w:rPr>
          <w:spacing w:val="-6"/>
        </w:rPr>
        <w:t xml:space="preserve"> </w:t>
      </w:r>
      <w:r w:rsidRPr="00EC082A">
        <w:rPr>
          <w:spacing w:val="-2"/>
        </w:rPr>
        <w:t>natural</w:t>
      </w:r>
      <w:r w:rsidRPr="00EC082A">
        <w:rPr>
          <w:spacing w:val="-5"/>
        </w:rPr>
        <w:t xml:space="preserve"> </w:t>
      </w:r>
      <w:r w:rsidRPr="00EC082A">
        <w:rPr>
          <w:spacing w:val="-2"/>
        </w:rPr>
        <w:t>to</w:t>
      </w:r>
      <w:r w:rsidRPr="00EC082A">
        <w:rPr>
          <w:spacing w:val="-9"/>
        </w:rPr>
        <w:t xml:space="preserve"> </w:t>
      </w:r>
      <w:r w:rsidRPr="00EC082A">
        <w:rPr>
          <w:spacing w:val="-2"/>
        </w:rPr>
        <w:t>industrial</w:t>
      </w:r>
      <w:r w:rsidRPr="00EC082A">
        <w:rPr>
          <w:spacing w:val="-6"/>
        </w:rPr>
        <w:t xml:space="preserve"> </w:t>
      </w:r>
      <w:r w:rsidRPr="00EC082A">
        <w:rPr>
          <w:spacing w:val="-2"/>
        </w:rPr>
        <w:t>is</w:t>
      </w:r>
      <w:r w:rsidRPr="00EC082A">
        <w:rPr>
          <w:spacing w:val="-6"/>
        </w:rPr>
        <w:t xml:space="preserve"> </w:t>
      </w:r>
      <w:r w:rsidRPr="00EC082A">
        <w:rPr>
          <w:spacing w:val="-2"/>
        </w:rPr>
        <w:t>expected.</w:t>
      </w:r>
      <w:r w:rsidRPr="00EC082A">
        <w:rPr>
          <w:spacing w:val="-6"/>
        </w:rPr>
        <w:t xml:space="preserve"> </w:t>
      </w:r>
      <w:r w:rsidRPr="00EC082A">
        <w:rPr>
          <w:spacing w:val="-2"/>
        </w:rPr>
        <w:t>This</w:t>
      </w:r>
      <w:r w:rsidRPr="00EC082A">
        <w:rPr>
          <w:spacing w:val="-6"/>
        </w:rPr>
        <w:t xml:space="preserve"> </w:t>
      </w:r>
      <w:r w:rsidRPr="00EC082A">
        <w:rPr>
          <w:spacing w:val="-2"/>
        </w:rPr>
        <w:t>resultant</w:t>
      </w:r>
      <w:r w:rsidRPr="00EC082A">
        <w:rPr>
          <w:spacing w:val="-6"/>
        </w:rPr>
        <w:t xml:space="preserve"> </w:t>
      </w:r>
      <w:r w:rsidRPr="00EC082A">
        <w:rPr>
          <w:spacing w:val="-2"/>
        </w:rPr>
        <w:t>change</w:t>
      </w:r>
      <w:r w:rsidRPr="00EC082A">
        <w:rPr>
          <w:spacing w:val="-7"/>
        </w:rPr>
        <w:t xml:space="preserve"> </w:t>
      </w:r>
      <w:r w:rsidRPr="00EC082A">
        <w:rPr>
          <w:spacing w:val="-2"/>
        </w:rPr>
        <w:t>will</w:t>
      </w:r>
      <w:r w:rsidRPr="00EC082A">
        <w:rPr>
          <w:spacing w:val="-5"/>
        </w:rPr>
        <w:t xml:space="preserve"> </w:t>
      </w:r>
      <w:r w:rsidRPr="00EC082A">
        <w:rPr>
          <w:spacing w:val="-2"/>
        </w:rPr>
        <w:t>largely</w:t>
      </w:r>
      <w:r w:rsidRPr="00EC082A">
        <w:rPr>
          <w:spacing w:val="-8"/>
        </w:rPr>
        <w:t xml:space="preserve"> </w:t>
      </w:r>
      <w:r w:rsidRPr="00EC082A">
        <w:rPr>
          <w:spacing w:val="-2"/>
        </w:rPr>
        <w:t>commensurate</w:t>
      </w:r>
      <w:r w:rsidRPr="00EC082A">
        <w:rPr>
          <w:spacing w:val="-7"/>
        </w:rPr>
        <w:t xml:space="preserve"> </w:t>
      </w:r>
      <w:r w:rsidRPr="00EC082A">
        <w:rPr>
          <w:spacing w:val="-2"/>
        </w:rPr>
        <w:t xml:space="preserve">with </w:t>
      </w:r>
      <w:r w:rsidRPr="00EC082A">
        <w:rPr>
          <w:spacing w:val="-4"/>
        </w:rPr>
        <w:t>the prevailing activities (laterite</w:t>
      </w:r>
      <w:r w:rsidRPr="00EC082A">
        <w:rPr>
          <w:spacing w:val="-5"/>
        </w:rPr>
        <w:t xml:space="preserve"> </w:t>
      </w:r>
      <w:r w:rsidRPr="00EC082A">
        <w:rPr>
          <w:spacing w:val="-4"/>
        </w:rPr>
        <w:t xml:space="preserve">mining and clearance for seasonal agriculture and charcoal burning). </w:t>
      </w:r>
      <w:r w:rsidRPr="00EC082A">
        <w:t xml:space="preserve">Therefore, the Project is considered to have a </w:t>
      </w:r>
      <w:r w:rsidRPr="00EC082A">
        <w:rPr>
          <w:b/>
          <w:i/>
        </w:rPr>
        <w:t xml:space="preserve">low to very low </w:t>
      </w:r>
      <w:r w:rsidRPr="00EC082A">
        <w:t>impact significance on the overall surrounding landscape characteristics.</w:t>
      </w:r>
    </w:p>
    <w:p w14:paraId="32C9AA99" w14:textId="77777777" w:rsidR="004A6D04" w:rsidRPr="00EC082A" w:rsidRDefault="00E24CE6" w:rsidP="001C5781">
      <w:pPr>
        <w:pStyle w:val="Corpsdetexte"/>
        <w:spacing w:before="150" w:line="268" w:lineRule="auto"/>
        <w:ind w:right="376"/>
      </w:pPr>
      <w:r w:rsidRPr="00EC082A">
        <w:t>The</w:t>
      </w:r>
      <w:r w:rsidRPr="00EC082A">
        <w:rPr>
          <w:spacing w:val="-12"/>
        </w:rPr>
        <w:t xml:space="preserve"> </w:t>
      </w:r>
      <w:r w:rsidRPr="00EC082A">
        <w:t>Project</w:t>
      </w:r>
      <w:r w:rsidRPr="00EC082A">
        <w:rPr>
          <w:spacing w:val="-10"/>
        </w:rPr>
        <w:t xml:space="preserve"> </w:t>
      </w:r>
      <w:r w:rsidRPr="00EC082A">
        <w:t>will</w:t>
      </w:r>
      <w:r w:rsidRPr="00EC082A">
        <w:rPr>
          <w:spacing w:val="-8"/>
        </w:rPr>
        <w:t xml:space="preserve"> </w:t>
      </w:r>
      <w:r w:rsidRPr="00EC082A">
        <w:t>still</w:t>
      </w:r>
      <w:r w:rsidRPr="00EC082A">
        <w:rPr>
          <w:spacing w:val="-9"/>
        </w:rPr>
        <w:t xml:space="preserve"> </w:t>
      </w:r>
      <w:r w:rsidRPr="00EC082A">
        <w:t>result</w:t>
      </w:r>
      <w:r w:rsidRPr="00EC082A">
        <w:rPr>
          <w:spacing w:val="-10"/>
        </w:rPr>
        <w:t xml:space="preserve"> </w:t>
      </w:r>
      <w:r w:rsidRPr="00EC082A">
        <w:t>in</w:t>
      </w:r>
      <w:r w:rsidRPr="00EC082A">
        <w:rPr>
          <w:spacing w:val="-11"/>
        </w:rPr>
        <w:t xml:space="preserve"> </w:t>
      </w:r>
      <w:r w:rsidRPr="00EC082A">
        <w:t>some</w:t>
      </w:r>
      <w:r w:rsidRPr="00EC082A">
        <w:rPr>
          <w:spacing w:val="-11"/>
        </w:rPr>
        <w:t xml:space="preserve"> </w:t>
      </w:r>
      <w:r w:rsidRPr="00EC082A">
        <w:t>visual</w:t>
      </w:r>
      <w:r w:rsidRPr="00EC082A">
        <w:rPr>
          <w:spacing w:val="-11"/>
        </w:rPr>
        <w:t xml:space="preserve"> </w:t>
      </w:r>
      <w:r w:rsidRPr="00EC082A">
        <w:t>intrusion</w:t>
      </w:r>
      <w:r w:rsidRPr="00EC082A">
        <w:rPr>
          <w:spacing w:val="-10"/>
        </w:rPr>
        <w:t xml:space="preserve"> </w:t>
      </w:r>
      <w:r w:rsidRPr="00EC082A">
        <w:t>and</w:t>
      </w:r>
      <w:r w:rsidRPr="00EC082A">
        <w:rPr>
          <w:spacing w:val="-11"/>
        </w:rPr>
        <w:t xml:space="preserve"> </w:t>
      </w:r>
      <w:r w:rsidRPr="00EC082A">
        <w:t>disruption</w:t>
      </w:r>
      <w:r w:rsidRPr="00EC082A">
        <w:rPr>
          <w:spacing w:val="-11"/>
        </w:rPr>
        <w:t xml:space="preserve"> </w:t>
      </w:r>
      <w:r w:rsidRPr="00EC082A">
        <w:t>related</w:t>
      </w:r>
      <w:r w:rsidRPr="00EC082A">
        <w:rPr>
          <w:spacing w:val="-8"/>
        </w:rPr>
        <w:t xml:space="preserve"> </w:t>
      </w:r>
      <w:r w:rsidRPr="00EC082A">
        <w:t>to</w:t>
      </w:r>
      <w:r w:rsidRPr="00EC082A">
        <w:rPr>
          <w:spacing w:val="-13"/>
        </w:rPr>
        <w:t xml:space="preserve"> </w:t>
      </w:r>
      <w:r w:rsidRPr="00EC082A">
        <w:t>vegetation</w:t>
      </w:r>
      <w:r w:rsidRPr="00EC082A">
        <w:rPr>
          <w:spacing w:val="-10"/>
        </w:rPr>
        <w:t xml:space="preserve"> </w:t>
      </w:r>
      <w:r w:rsidRPr="00EC082A">
        <w:t>clearing</w:t>
      </w:r>
      <w:r w:rsidRPr="00EC082A">
        <w:rPr>
          <w:spacing w:val="-10"/>
        </w:rPr>
        <w:t xml:space="preserve"> </w:t>
      </w:r>
      <w:r w:rsidRPr="00EC082A">
        <w:t xml:space="preserve">as </w:t>
      </w:r>
      <w:r w:rsidRPr="00EC082A">
        <w:rPr>
          <w:spacing w:val="-2"/>
        </w:rPr>
        <w:t>well</w:t>
      </w:r>
      <w:r w:rsidRPr="00EC082A">
        <w:rPr>
          <w:spacing w:val="-9"/>
        </w:rPr>
        <w:t xml:space="preserve"> </w:t>
      </w:r>
      <w:r w:rsidRPr="00EC082A">
        <w:rPr>
          <w:spacing w:val="-2"/>
        </w:rPr>
        <w:t>as</w:t>
      </w:r>
      <w:r w:rsidRPr="00EC082A">
        <w:rPr>
          <w:spacing w:val="-9"/>
        </w:rPr>
        <w:t xml:space="preserve"> </w:t>
      </w:r>
      <w:r w:rsidRPr="00EC082A">
        <w:rPr>
          <w:spacing w:val="-2"/>
        </w:rPr>
        <w:t>the</w:t>
      </w:r>
      <w:r w:rsidRPr="00EC082A">
        <w:rPr>
          <w:spacing w:val="-12"/>
        </w:rPr>
        <w:t xml:space="preserve"> </w:t>
      </w:r>
      <w:r w:rsidRPr="00EC082A">
        <w:rPr>
          <w:spacing w:val="-2"/>
        </w:rPr>
        <w:t>light</w:t>
      </w:r>
      <w:r w:rsidRPr="00EC082A">
        <w:rPr>
          <w:spacing w:val="-9"/>
        </w:rPr>
        <w:t xml:space="preserve"> </w:t>
      </w:r>
      <w:r w:rsidRPr="00EC082A">
        <w:rPr>
          <w:spacing w:val="-2"/>
        </w:rPr>
        <w:t>reflectivity</w:t>
      </w:r>
      <w:r w:rsidRPr="00EC082A">
        <w:rPr>
          <w:spacing w:val="-11"/>
        </w:rPr>
        <w:t xml:space="preserve"> </w:t>
      </w:r>
      <w:r w:rsidRPr="00EC082A">
        <w:rPr>
          <w:spacing w:val="-2"/>
        </w:rPr>
        <w:t>from</w:t>
      </w:r>
      <w:r w:rsidRPr="00EC082A">
        <w:rPr>
          <w:spacing w:val="-9"/>
        </w:rPr>
        <w:t xml:space="preserve"> </w:t>
      </w:r>
      <w:r w:rsidRPr="00EC082A">
        <w:rPr>
          <w:spacing w:val="-2"/>
        </w:rPr>
        <w:t>the</w:t>
      </w:r>
      <w:r w:rsidRPr="00EC082A">
        <w:rPr>
          <w:spacing w:val="-10"/>
        </w:rPr>
        <w:t xml:space="preserve"> </w:t>
      </w:r>
      <w:r w:rsidRPr="00EC082A">
        <w:rPr>
          <w:spacing w:val="-2"/>
        </w:rPr>
        <w:t>solar</w:t>
      </w:r>
      <w:r w:rsidRPr="00EC082A">
        <w:rPr>
          <w:spacing w:val="-10"/>
        </w:rPr>
        <w:t xml:space="preserve"> </w:t>
      </w:r>
      <w:r w:rsidRPr="00EC082A">
        <w:rPr>
          <w:spacing w:val="-2"/>
        </w:rPr>
        <w:t>module</w:t>
      </w:r>
      <w:r w:rsidRPr="00EC082A">
        <w:rPr>
          <w:spacing w:val="-12"/>
        </w:rPr>
        <w:t xml:space="preserve"> </w:t>
      </w:r>
      <w:r w:rsidRPr="00EC082A">
        <w:rPr>
          <w:spacing w:val="-2"/>
        </w:rPr>
        <w:t>surfaces</w:t>
      </w:r>
      <w:r w:rsidRPr="00EC082A">
        <w:rPr>
          <w:spacing w:val="-9"/>
        </w:rPr>
        <w:t xml:space="preserve"> </w:t>
      </w:r>
      <w:r w:rsidRPr="00EC082A">
        <w:rPr>
          <w:spacing w:val="-2"/>
        </w:rPr>
        <w:t>through</w:t>
      </w:r>
      <w:r w:rsidRPr="00EC082A">
        <w:rPr>
          <w:spacing w:val="-7"/>
        </w:rPr>
        <w:t xml:space="preserve"> </w:t>
      </w:r>
      <w:r w:rsidRPr="00EC082A">
        <w:rPr>
          <w:spacing w:val="-2"/>
        </w:rPr>
        <w:t>the</w:t>
      </w:r>
      <w:r w:rsidRPr="00EC082A">
        <w:rPr>
          <w:spacing w:val="-9"/>
        </w:rPr>
        <w:t xml:space="preserve"> </w:t>
      </w:r>
      <w:r w:rsidRPr="00EC082A">
        <w:rPr>
          <w:spacing w:val="-2"/>
        </w:rPr>
        <w:t>construction</w:t>
      </w:r>
      <w:r w:rsidRPr="00EC082A">
        <w:rPr>
          <w:spacing w:val="-7"/>
        </w:rPr>
        <w:t xml:space="preserve"> </w:t>
      </w:r>
      <w:r w:rsidRPr="00EC082A">
        <w:rPr>
          <w:spacing w:val="-2"/>
        </w:rPr>
        <w:t>and</w:t>
      </w:r>
      <w:r w:rsidRPr="00EC082A">
        <w:rPr>
          <w:spacing w:val="-9"/>
        </w:rPr>
        <w:t xml:space="preserve"> </w:t>
      </w:r>
      <w:r w:rsidRPr="00EC082A">
        <w:rPr>
          <w:spacing w:val="-2"/>
        </w:rPr>
        <w:t xml:space="preserve">operational </w:t>
      </w:r>
      <w:r w:rsidRPr="00EC082A">
        <w:rPr>
          <w:spacing w:val="-4"/>
        </w:rPr>
        <w:t>phases.</w:t>
      </w:r>
      <w:r w:rsidRPr="00EC082A">
        <w:rPr>
          <w:spacing w:val="-11"/>
        </w:rPr>
        <w:t xml:space="preserve"> </w:t>
      </w:r>
      <w:r w:rsidRPr="00EC082A">
        <w:rPr>
          <w:spacing w:val="-4"/>
        </w:rPr>
        <w:t>The</w:t>
      </w:r>
      <w:r w:rsidRPr="00EC082A">
        <w:rPr>
          <w:spacing w:val="-11"/>
        </w:rPr>
        <w:t xml:space="preserve"> </w:t>
      </w:r>
      <w:r w:rsidRPr="00EC082A">
        <w:rPr>
          <w:spacing w:val="-4"/>
        </w:rPr>
        <w:t>proposed</w:t>
      </w:r>
      <w:r w:rsidRPr="00EC082A">
        <w:rPr>
          <w:spacing w:val="-11"/>
        </w:rPr>
        <w:t xml:space="preserve"> </w:t>
      </w:r>
      <w:r w:rsidRPr="00EC082A">
        <w:rPr>
          <w:spacing w:val="-4"/>
        </w:rPr>
        <w:t>solar</w:t>
      </w:r>
      <w:r w:rsidRPr="00EC082A">
        <w:rPr>
          <w:spacing w:val="-11"/>
        </w:rPr>
        <w:t xml:space="preserve"> </w:t>
      </w:r>
      <w:r w:rsidRPr="00EC082A">
        <w:rPr>
          <w:spacing w:val="-4"/>
        </w:rPr>
        <w:t>modules</w:t>
      </w:r>
      <w:r w:rsidRPr="00EC082A">
        <w:rPr>
          <w:spacing w:val="-11"/>
        </w:rPr>
        <w:t xml:space="preserve"> </w:t>
      </w:r>
      <w:r w:rsidRPr="00EC082A">
        <w:rPr>
          <w:spacing w:val="-4"/>
        </w:rPr>
        <w:t>could</w:t>
      </w:r>
      <w:r w:rsidRPr="00EC082A">
        <w:rPr>
          <w:spacing w:val="-11"/>
        </w:rPr>
        <w:t xml:space="preserve"> </w:t>
      </w:r>
      <w:r w:rsidRPr="00EC082A">
        <w:rPr>
          <w:spacing w:val="-4"/>
        </w:rPr>
        <w:t>be</w:t>
      </w:r>
      <w:r w:rsidRPr="00EC082A">
        <w:rPr>
          <w:spacing w:val="-11"/>
        </w:rPr>
        <w:t xml:space="preserve"> </w:t>
      </w:r>
      <w:r w:rsidRPr="00EC082A">
        <w:rPr>
          <w:spacing w:val="-4"/>
        </w:rPr>
        <w:t>between</w:t>
      </w:r>
      <w:r w:rsidRPr="00EC082A">
        <w:rPr>
          <w:spacing w:val="-11"/>
        </w:rPr>
        <w:t xml:space="preserve"> </w:t>
      </w:r>
      <w:r w:rsidRPr="00EC082A">
        <w:rPr>
          <w:spacing w:val="-4"/>
        </w:rPr>
        <w:t>3</w:t>
      </w:r>
      <w:r w:rsidRPr="00EC082A">
        <w:rPr>
          <w:spacing w:val="-11"/>
        </w:rPr>
        <w:t xml:space="preserve"> </w:t>
      </w:r>
      <w:r w:rsidRPr="00EC082A">
        <w:rPr>
          <w:spacing w:val="-4"/>
        </w:rPr>
        <w:t>to</w:t>
      </w:r>
      <w:r w:rsidRPr="00EC082A">
        <w:rPr>
          <w:spacing w:val="-11"/>
        </w:rPr>
        <w:t xml:space="preserve"> </w:t>
      </w:r>
      <w:r w:rsidRPr="00EC082A">
        <w:rPr>
          <w:spacing w:val="-4"/>
        </w:rPr>
        <w:t>5.5</w:t>
      </w:r>
      <w:r w:rsidRPr="00EC082A">
        <w:rPr>
          <w:spacing w:val="-11"/>
        </w:rPr>
        <w:t xml:space="preserve"> </w:t>
      </w:r>
      <w:r w:rsidRPr="00EC082A">
        <w:rPr>
          <w:spacing w:val="-4"/>
        </w:rPr>
        <w:t>meters</w:t>
      </w:r>
      <w:r w:rsidRPr="00EC082A">
        <w:rPr>
          <w:spacing w:val="-11"/>
        </w:rPr>
        <w:t xml:space="preserve"> </w:t>
      </w:r>
      <w:r w:rsidRPr="00EC082A">
        <w:rPr>
          <w:spacing w:val="-4"/>
        </w:rPr>
        <w:t>above</w:t>
      </w:r>
      <w:r w:rsidRPr="00EC082A">
        <w:rPr>
          <w:spacing w:val="-11"/>
        </w:rPr>
        <w:t xml:space="preserve"> </w:t>
      </w:r>
      <w:r w:rsidRPr="00EC082A">
        <w:rPr>
          <w:spacing w:val="-4"/>
        </w:rPr>
        <w:t>ground</w:t>
      </w:r>
      <w:r w:rsidRPr="00EC082A">
        <w:rPr>
          <w:spacing w:val="-11"/>
        </w:rPr>
        <w:t xml:space="preserve"> </w:t>
      </w:r>
      <w:r w:rsidRPr="00EC082A">
        <w:rPr>
          <w:spacing w:val="-4"/>
        </w:rPr>
        <w:t>level</w:t>
      </w:r>
      <w:r w:rsidRPr="00EC082A">
        <w:rPr>
          <w:spacing w:val="-11"/>
        </w:rPr>
        <w:t xml:space="preserve"> </w:t>
      </w:r>
      <w:r w:rsidRPr="00EC082A">
        <w:rPr>
          <w:spacing w:val="-4"/>
        </w:rPr>
        <w:t>and</w:t>
      </w:r>
      <w:r w:rsidRPr="00EC082A">
        <w:rPr>
          <w:spacing w:val="-11"/>
        </w:rPr>
        <w:t xml:space="preserve"> </w:t>
      </w:r>
      <w:r w:rsidRPr="00EC082A">
        <w:rPr>
          <w:spacing w:val="-4"/>
        </w:rPr>
        <w:t>unlikely to</w:t>
      </w:r>
      <w:r w:rsidRPr="00EC082A">
        <w:rPr>
          <w:spacing w:val="-11"/>
        </w:rPr>
        <w:t xml:space="preserve"> </w:t>
      </w:r>
      <w:r w:rsidRPr="00EC082A">
        <w:rPr>
          <w:spacing w:val="-4"/>
        </w:rPr>
        <w:t>be</w:t>
      </w:r>
      <w:r w:rsidRPr="00EC082A">
        <w:rPr>
          <w:spacing w:val="-11"/>
        </w:rPr>
        <w:t xml:space="preserve"> </w:t>
      </w:r>
      <w:r w:rsidRPr="00EC082A">
        <w:rPr>
          <w:spacing w:val="-4"/>
        </w:rPr>
        <w:t>highly</w:t>
      </w:r>
      <w:r w:rsidRPr="00EC082A">
        <w:rPr>
          <w:spacing w:val="-11"/>
        </w:rPr>
        <w:t xml:space="preserve"> </w:t>
      </w:r>
      <w:r w:rsidRPr="00EC082A">
        <w:rPr>
          <w:spacing w:val="-4"/>
        </w:rPr>
        <w:t>visible</w:t>
      </w:r>
      <w:r w:rsidRPr="00EC082A">
        <w:rPr>
          <w:spacing w:val="-11"/>
        </w:rPr>
        <w:t xml:space="preserve"> </w:t>
      </w:r>
      <w:r w:rsidRPr="00EC082A">
        <w:rPr>
          <w:spacing w:val="-4"/>
        </w:rPr>
        <w:t>from</w:t>
      </w:r>
      <w:r w:rsidRPr="00EC082A">
        <w:rPr>
          <w:spacing w:val="-11"/>
        </w:rPr>
        <w:t xml:space="preserve"> </w:t>
      </w:r>
      <w:r w:rsidRPr="00EC082A">
        <w:rPr>
          <w:spacing w:val="-4"/>
        </w:rPr>
        <w:t>the</w:t>
      </w:r>
      <w:r w:rsidRPr="00EC082A">
        <w:rPr>
          <w:spacing w:val="-11"/>
        </w:rPr>
        <w:t xml:space="preserve"> </w:t>
      </w:r>
      <w:r w:rsidRPr="00EC082A">
        <w:rPr>
          <w:spacing w:val="-4"/>
        </w:rPr>
        <w:t>surrounding</w:t>
      </w:r>
      <w:r w:rsidRPr="00EC082A">
        <w:rPr>
          <w:spacing w:val="-11"/>
        </w:rPr>
        <w:t xml:space="preserve"> </w:t>
      </w:r>
      <w:r w:rsidRPr="00EC082A">
        <w:rPr>
          <w:spacing w:val="-4"/>
        </w:rPr>
        <w:t>areas.</w:t>
      </w:r>
      <w:r w:rsidRPr="00EC082A">
        <w:rPr>
          <w:spacing w:val="-11"/>
        </w:rPr>
        <w:t xml:space="preserve"> </w:t>
      </w:r>
      <w:r w:rsidRPr="00EC082A">
        <w:rPr>
          <w:spacing w:val="-4"/>
        </w:rPr>
        <w:t>Visibility</w:t>
      </w:r>
      <w:r w:rsidRPr="00EC082A">
        <w:rPr>
          <w:spacing w:val="-11"/>
        </w:rPr>
        <w:t xml:space="preserve"> </w:t>
      </w:r>
      <w:r w:rsidRPr="00EC082A">
        <w:rPr>
          <w:spacing w:val="-4"/>
        </w:rPr>
        <w:t>is</w:t>
      </w:r>
      <w:r w:rsidRPr="00EC082A">
        <w:rPr>
          <w:spacing w:val="-11"/>
        </w:rPr>
        <w:t xml:space="preserve"> </w:t>
      </w:r>
      <w:r w:rsidRPr="00EC082A">
        <w:rPr>
          <w:spacing w:val="-4"/>
        </w:rPr>
        <w:t>likely</w:t>
      </w:r>
      <w:r w:rsidRPr="00EC082A">
        <w:rPr>
          <w:spacing w:val="-11"/>
        </w:rPr>
        <w:t xml:space="preserve"> </w:t>
      </w:r>
      <w:r w:rsidRPr="00EC082A">
        <w:rPr>
          <w:spacing w:val="-4"/>
        </w:rPr>
        <w:t>to</w:t>
      </w:r>
      <w:r w:rsidRPr="00EC082A">
        <w:rPr>
          <w:spacing w:val="-11"/>
        </w:rPr>
        <w:t xml:space="preserve"> </w:t>
      </w:r>
      <w:r w:rsidRPr="00EC082A">
        <w:rPr>
          <w:spacing w:val="-4"/>
        </w:rPr>
        <w:t>be</w:t>
      </w:r>
      <w:r w:rsidRPr="00EC082A">
        <w:rPr>
          <w:spacing w:val="-11"/>
        </w:rPr>
        <w:t xml:space="preserve"> </w:t>
      </w:r>
      <w:r w:rsidRPr="00EC082A">
        <w:rPr>
          <w:spacing w:val="-4"/>
        </w:rPr>
        <w:t>further</w:t>
      </w:r>
      <w:r w:rsidRPr="00EC082A">
        <w:rPr>
          <w:spacing w:val="-11"/>
        </w:rPr>
        <w:t xml:space="preserve"> </w:t>
      </w:r>
      <w:r w:rsidRPr="00EC082A">
        <w:rPr>
          <w:spacing w:val="-4"/>
        </w:rPr>
        <w:t>reduced</w:t>
      </w:r>
      <w:r w:rsidRPr="00EC082A">
        <w:rPr>
          <w:spacing w:val="-11"/>
        </w:rPr>
        <w:t xml:space="preserve"> </w:t>
      </w:r>
      <w:r w:rsidRPr="00EC082A">
        <w:rPr>
          <w:spacing w:val="-4"/>
        </w:rPr>
        <w:t>with</w:t>
      </w:r>
      <w:r w:rsidRPr="00EC082A">
        <w:rPr>
          <w:spacing w:val="-11"/>
        </w:rPr>
        <w:t xml:space="preserve"> </w:t>
      </w:r>
      <w:r w:rsidRPr="00EC082A">
        <w:rPr>
          <w:spacing w:val="-4"/>
        </w:rPr>
        <w:t>screening from</w:t>
      </w:r>
      <w:r w:rsidRPr="00EC082A">
        <w:rPr>
          <w:spacing w:val="-11"/>
        </w:rPr>
        <w:t xml:space="preserve"> </w:t>
      </w:r>
      <w:r w:rsidRPr="00EC082A">
        <w:rPr>
          <w:spacing w:val="-4"/>
        </w:rPr>
        <w:t>surrounding</w:t>
      </w:r>
      <w:r w:rsidRPr="00EC082A">
        <w:rPr>
          <w:spacing w:val="-11"/>
        </w:rPr>
        <w:t xml:space="preserve"> </w:t>
      </w:r>
      <w:r w:rsidRPr="00EC082A">
        <w:rPr>
          <w:spacing w:val="-4"/>
        </w:rPr>
        <w:t>vegetation.</w:t>
      </w:r>
      <w:r w:rsidRPr="00EC082A">
        <w:rPr>
          <w:spacing w:val="-11"/>
        </w:rPr>
        <w:t xml:space="preserve"> </w:t>
      </w:r>
      <w:r w:rsidRPr="00EC082A">
        <w:rPr>
          <w:spacing w:val="-4"/>
        </w:rPr>
        <w:t>Hence,</w:t>
      </w:r>
      <w:r w:rsidRPr="00EC082A">
        <w:rPr>
          <w:spacing w:val="-11"/>
        </w:rPr>
        <w:t xml:space="preserve"> </w:t>
      </w:r>
      <w:r w:rsidRPr="00EC082A">
        <w:rPr>
          <w:spacing w:val="-4"/>
        </w:rPr>
        <w:t>any</w:t>
      </w:r>
      <w:r w:rsidRPr="00EC082A">
        <w:rPr>
          <w:spacing w:val="-11"/>
        </w:rPr>
        <w:t xml:space="preserve"> </w:t>
      </w:r>
      <w:r w:rsidRPr="00EC082A">
        <w:rPr>
          <w:spacing w:val="-4"/>
        </w:rPr>
        <w:t>visual</w:t>
      </w:r>
      <w:r w:rsidRPr="00EC082A">
        <w:rPr>
          <w:spacing w:val="-9"/>
        </w:rPr>
        <w:t xml:space="preserve"> </w:t>
      </w:r>
      <w:r w:rsidRPr="00EC082A">
        <w:rPr>
          <w:spacing w:val="-4"/>
        </w:rPr>
        <w:t>intrusion</w:t>
      </w:r>
      <w:r w:rsidRPr="00EC082A">
        <w:rPr>
          <w:spacing w:val="-9"/>
        </w:rPr>
        <w:t xml:space="preserve"> </w:t>
      </w:r>
      <w:r w:rsidRPr="00EC082A">
        <w:rPr>
          <w:spacing w:val="-4"/>
        </w:rPr>
        <w:t>that</w:t>
      </w:r>
      <w:r w:rsidRPr="00EC082A">
        <w:rPr>
          <w:spacing w:val="-9"/>
        </w:rPr>
        <w:t xml:space="preserve"> </w:t>
      </w:r>
      <w:r w:rsidRPr="00EC082A">
        <w:rPr>
          <w:spacing w:val="-4"/>
        </w:rPr>
        <w:t>may</w:t>
      </w:r>
      <w:r w:rsidRPr="00EC082A">
        <w:rPr>
          <w:spacing w:val="-11"/>
        </w:rPr>
        <w:t xml:space="preserve"> </w:t>
      </w:r>
      <w:r w:rsidRPr="00EC082A">
        <w:rPr>
          <w:spacing w:val="-4"/>
        </w:rPr>
        <w:t>occur</w:t>
      </w:r>
      <w:r w:rsidRPr="00EC082A">
        <w:rPr>
          <w:spacing w:val="-10"/>
        </w:rPr>
        <w:t xml:space="preserve"> </w:t>
      </w:r>
      <w:r w:rsidRPr="00EC082A">
        <w:rPr>
          <w:spacing w:val="-4"/>
        </w:rPr>
        <w:t>will</w:t>
      </w:r>
      <w:r w:rsidRPr="00EC082A">
        <w:rPr>
          <w:spacing w:val="-6"/>
        </w:rPr>
        <w:t xml:space="preserve"> </w:t>
      </w:r>
      <w:r w:rsidRPr="00EC082A">
        <w:rPr>
          <w:spacing w:val="-4"/>
        </w:rPr>
        <w:t>be</w:t>
      </w:r>
      <w:r w:rsidRPr="00EC082A">
        <w:rPr>
          <w:spacing w:val="-10"/>
        </w:rPr>
        <w:t xml:space="preserve"> </w:t>
      </w:r>
      <w:r w:rsidRPr="00EC082A">
        <w:rPr>
          <w:spacing w:val="-4"/>
        </w:rPr>
        <w:t>similar</w:t>
      </w:r>
      <w:r w:rsidRPr="00EC082A">
        <w:rPr>
          <w:spacing w:val="-11"/>
        </w:rPr>
        <w:t xml:space="preserve"> </w:t>
      </w:r>
      <w:r w:rsidRPr="00EC082A">
        <w:rPr>
          <w:spacing w:val="-4"/>
        </w:rPr>
        <w:t>to</w:t>
      </w:r>
      <w:r w:rsidRPr="00EC082A">
        <w:rPr>
          <w:spacing w:val="-11"/>
        </w:rPr>
        <w:t xml:space="preserve"> </w:t>
      </w:r>
      <w:r w:rsidRPr="00EC082A">
        <w:rPr>
          <w:spacing w:val="-4"/>
        </w:rPr>
        <w:t>the</w:t>
      </w:r>
      <w:r w:rsidRPr="00EC082A">
        <w:rPr>
          <w:spacing w:val="-10"/>
        </w:rPr>
        <w:t xml:space="preserve"> </w:t>
      </w:r>
      <w:r w:rsidRPr="00EC082A">
        <w:rPr>
          <w:spacing w:val="-4"/>
        </w:rPr>
        <w:t xml:space="preserve">broader </w:t>
      </w:r>
      <w:r w:rsidRPr="00EC082A">
        <w:t>landscape</w:t>
      </w:r>
      <w:r w:rsidRPr="00EC082A">
        <w:rPr>
          <w:spacing w:val="-13"/>
        </w:rPr>
        <w:t xml:space="preserve"> </w:t>
      </w:r>
      <w:r w:rsidRPr="00EC082A">
        <w:t>characteristics</w:t>
      </w:r>
      <w:r w:rsidRPr="00EC082A">
        <w:rPr>
          <w:spacing w:val="-11"/>
        </w:rPr>
        <w:t xml:space="preserve"> </w:t>
      </w:r>
      <w:r w:rsidRPr="00EC082A">
        <w:t>in</w:t>
      </w:r>
      <w:r w:rsidRPr="00EC082A">
        <w:rPr>
          <w:spacing w:val="-14"/>
        </w:rPr>
        <w:t xml:space="preserve"> </w:t>
      </w:r>
      <w:r w:rsidRPr="00EC082A">
        <w:t>the</w:t>
      </w:r>
      <w:r w:rsidRPr="00EC082A">
        <w:rPr>
          <w:spacing w:val="-15"/>
        </w:rPr>
        <w:t xml:space="preserve"> </w:t>
      </w:r>
      <w:r w:rsidRPr="00EC082A">
        <w:t>area.</w:t>
      </w:r>
      <w:r w:rsidRPr="00EC082A">
        <w:rPr>
          <w:spacing w:val="-14"/>
        </w:rPr>
        <w:t xml:space="preserve"> </w:t>
      </w:r>
      <w:r w:rsidRPr="00EC082A">
        <w:t>The</w:t>
      </w:r>
      <w:r w:rsidRPr="00EC082A">
        <w:rPr>
          <w:spacing w:val="-13"/>
        </w:rPr>
        <w:t xml:space="preserve"> </w:t>
      </w:r>
      <w:r w:rsidRPr="00EC082A">
        <w:t>Project</w:t>
      </w:r>
      <w:r w:rsidRPr="00EC082A">
        <w:rPr>
          <w:spacing w:val="-13"/>
        </w:rPr>
        <w:t xml:space="preserve"> </w:t>
      </w:r>
      <w:r w:rsidRPr="00EC082A">
        <w:t>is</w:t>
      </w:r>
      <w:r w:rsidRPr="00EC082A">
        <w:rPr>
          <w:spacing w:val="-12"/>
        </w:rPr>
        <w:t xml:space="preserve"> </w:t>
      </w:r>
      <w:r w:rsidRPr="00EC082A">
        <w:t>considered</w:t>
      </w:r>
      <w:r w:rsidRPr="00EC082A">
        <w:rPr>
          <w:spacing w:val="-14"/>
        </w:rPr>
        <w:t xml:space="preserve"> </w:t>
      </w:r>
      <w:r w:rsidRPr="00EC082A">
        <w:t>to</w:t>
      </w:r>
      <w:r w:rsidRPr="00EC082A">
        <w:rPr>
          <w:spacing w:val="-14"/>
        </w:rPr>
        <w:t xml:space="preserve"> </w:t>
      </w:r>
      <w:r w:rsidRPr="00EC082A">
        <w:t>have</w:t>
      </w:r>
      <w:r w:rsidRPr="00EC082A">
        <w:rPr>
          <w:spacing w:val="-15"/>
        </w:rPr>
        <w:t xml:space="preserve"> </w:t>
      </w:r>
      <w:r w:rsidRPr="00EC082A">
        <w:t>a</w:t>
      </w:r>
      <w:r w:rsidRPr="00EC082A">
        <w:rPr>
          <w:spacing w:val="-11"/>
        </w:rPr>
        <w:t xml:space="preserve"> </w:t>
      </w:r>
      <w:r w:rsidRPr="00EC082A">
        <w:rPr>
          <w:b/>
          <w:i/>
        </w:rPr>
        <w:t>low</w:t>
      </w:r>
      <w:r w:rsidRPr="00EC082A">
        <w:rPr>
          <w:b/>
          <w:i/>
          <w:spacing w:val="-15"/>
        </w:rPr>
        <w:t xml:space="preserve"> </w:t>
      </w:r>
      <w:r w:rsidRPr="00EC082A">
        <w:t>impact</w:t>
      </w:r>
      <w:r w:rsidRPr="00EC082A">
        <w:rPr>
          <w:spacing w:val="-14"/>
        </w:rPr>
        <w:t xml:space="preserve"> </w:t>
      </w:r>
      <w:r w:rsidRPr="00EC082A">
        <w:t>with</w:t>
      </w:r>
      <w:r w:rsidRPr="00EC082A">
        <w:rPr>
          <w:spacing w:val="-14"/>
        </w:rPr>
        <w:t xml:space="preserve"> </w:t>
      </w:r>
      <w:r w:rsidRPr="00EC082A">
        <w:t>respect</w:t>
      </w:r>
      <w:r w:rsidRPr="00EC082A">
        <w:rPr>
          <w:spacing w:val="-13"/>
        </w:rPr>
        <w:t xml:space="preserve"> </w:t>
      </w:r>
      <w:r w:rsidRPr="00EC082A">
        <w:t>to visual intrusion and changes in visual amenity.</w:t>
      </w:r>
    </w:p>
    <w:p w14:paraId="7DA2861F" w14:textId="77777777" w:rsidR="004A6D04" w:rsidRPr="00EC082A" w:rsidRDefault="004A6D04">
      <w:pPr>
        <w:spacing w:line="268" w:lineRule="auto"/>
        <w:rPr>
          <w:szCs w:val="24"/>
        </w:rPr>
        <w:sectPr w:rsidR="004A6D04" w:rsidRPr="00EC082A">
          <w:pgSz w:w="11920" w:h="16850"/>
          <w:pgMar w:top="1320" w:right="740" w:bottom="1260" w:left="880" w:header="0" w:footer="1060" w:gutter="0"/>
          <w:cols w:space="720"/>
        </w:sectPr>
      </w:pPr>
    </w:p>
    <w:p w14:paraId="5F004B98" w14:textId="37904ABE" w:rsidR="004A6D04" w:rsidRPr="001C5781" w:rsidRDefault="001C5781" w:rsidP="001C5781">
      <w:pPr>
        <w:pStyle w:val="Lgende"/>
      </w:pPr>
      <w:bookmarkStart w:id="297" w:name="_Toc198360711"/>
      <w:bookmarkStart w:id="298" w:name="_Toc198363255"/>
      <w:r>
        <w:lastRenderedPageBreak/>
        <w:t xml:space="preserve">Table </w:t>
      </w:r>
      <w:fldSimple w:instr=" STYLEREF 2 \s ">
        <w:r w:rsidR="00DD4284">
          <w:rPr>
            <w:noProof/>
          </w:rPr>
          <w:t>6.4</w:t>
        </w:r>
      </w:fldSimple>
      <w:r w:rsidR="00DD4284">
        <w:noBreakHyphen/>
      </w:r>
      <w:fldSimple w:instr=" SEQ Table \* ARABIC \s 2 ">
        <w:r w:rsidR="00DD4284">
          <w:rPr>
            <w:noProof/>
          </w:rPr>
          <w:t>1</w:t>
        </w:r>
      </w:fldSimple>
      <w:r>
        <w:t xml:space="preserve">: </w:t>
      </w:r>
      <w:r w:rsidRPr="009206CA">
        <w:t>Assessment of Impacts on Landscape and Visual Amenity</w:t>
      </w:r>
      <w:bookmarkEnd w:id="297"/>
      <w:bookmarkEnd w:id="298"/>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60"/>
        <w:gridCol w:w="1966"/>
        <w:gridCol w:w="1664"/>
        <w:gridCol w:w="1967"/>
        <w:gridCol w:w="1662"/>
      </w:tblGrid>
      <w:tr w:rsidR="004A6D04" w:rsidRPr="00EC082A" w14:paraId="53B8C36A" w14:textId="77777777" w:rsidTr="001C5781">
        <w:trPr>
          <w:trHeight w:val="443"/>
        </w:trPr>
        <w:tc>
          <w:tcPr>
            <w:tcW w:w="2060" w:type="dxa"/>
            <w:shd w:val="clear" w:color="auto" w:fill="5FBCD1"/>
          </w:tcPr>
          <w:p w14:paraId="2960FBA2" w14:textId="77777777" w:rsidR="004A6D04" w:rsidRPr="00EC082A" w:rsidRDefault="00E24CE6">
            <w:pPr>
              <w:pStyle w:val="TableParagraph"/>
              <w:spacing w:before="7"/>
              <w:ind w:left="129"/>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59" w:type="dxa"/>
            <w:gridSpan w:val="4"/>
            <w:shd w:val="clear" w:color="auto" w:fill="5FBCD1"/>
          </w:tcPr>
          <w:p w14:paraId="08A24188" w14:textId="77777777" w:rsidR="004A6D04" w:rsidRPr="00EC082A" w:rsidRDefault="00E24CE6">
            <w:pPr>
              <w:pStyle w:val="TableParagraph"/>
              <w:spacing w:before="2"/>
              <w:ind w:left="128"/>
              <w:rPr>
                <w:szCs w:val="24"/>
              </w:rPr>
            </w:pPr>
            <w:r w:rsidRPr="00EC082A">
              <w:rPr>
                <w:color w:val="FFFFFF"/>
                <w:spacing w:val="-6"/>
                <w:szCs w:val="24"/>
              </w:rPr>
              <w:t>Negative</w:t>
            </w:r>
            <w:r w:rsidRPr="00EC082A">
              <w:rPr>
                <w:color w:val="FFFFFF"/>
                <w:spacing w:val="1"/>
                <w:szCs w:val="24"/>
              </w:rPr>
              <w:t xml:space="preserve"> </w:t>
            </w:r>
            <w:r w:rsidRPr="00EC082A">
              <w:rPr>
                <w:color w:val="FFFFFF"/>
                <w:spacing w:val="-2"/>
                <w:szCs w:val="24"/>
              </w:rPr>
              <w:t>Impact</w:t>
            </w:r>
          </w:p>
        </w:tc>
      </w:tr>
      <w:tr w:rsidR="004A6D04" w:rsidRPr="00EC082A" w14:paraId="35F7326C" w14:textId="77777777" w:rsidTr="001C5781">
        <w:trPr>
          <w:trHeight w:val="443"/>
        </w:trPr>
        <w:tc>
          <w:tcPr>
            <w:tcW w:w="2060" w:type="dxa"/>
            <w:vMerge w:val="restart"/>
            <w:shd w:val="clear" w:color="auto" w:fill="5FBCD1"/>
          </w:tcPr>
          <w:p w14:paraId="722D9E82" w14:textId="77777777" w:rsidR="004A6D04" w:rsidRPr="00EC082A" w:rsidRDefault="00E24CE6">
            <w:pPr>
              <w:pStyle w:val="TableParagraph"/>
              <w:spacing w:before="9"/>
              <w:ind w:left="129"/>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5B26DBBC" w14:textId="77777777" w:rsidR="004A6D04" w:rsidRPr="00EC082A" w:rsidRDefault="00E24CE6">
            <w:pPr>
              <w:pStyle w:val="TableParagraph"/>
              <w:spacing w:before="9"/>
              <w:ind w:left="128"/>
              <w:rPr>
                <w:b/>
                <w:szCs w:val="24"/>
              </w:rPr>
            </w:pPr>
            <w:r w:rsidRPr="00EC082A">
              <w:rPr>
                <w:b/>
                <w:color w:val="FFFFFF"/>
                <w:spacing w:val="-2"/>
                <w:szCs w:val="24"/>
              </w:rPr>
              <w:t>Construction</w:t>
            </w:r>
          </w:p>
        </w:tc>
        <w:tc>
          <w:tcPr>
            <w:tcW w:w="3629" w:type="dxa"/>
            <w:gridSpan w:val="2"/>
            <w:shd w:val="clear" w:color="auto" w:fill="5FBCD1"/>
          </w:tcPr>
          <w:p w14:paraId="7CC89488" w14:textId="77777777" w:rsidR="004A6D04" w:rsidRPr="00EC082A" w:rsidRDefault="00E24CE6">
            <w:pPr>
              <w:pStyle w:val="TableParagraph"/>
              <w:spacing w:before="9"/>
              <w:ind w:left="125"/>
              <w:rPr>
                <w:b/>
                <w:szCs w:val="24"/>
              </w:rPr>
            </w:pPr>
            <w:r w:rsidRPr="00EC082A">
              <w:rPr>
                <w:b/>
                <w:color w:val="FFFFFF"/>
                <w:spacing w:val="-2"/>
                <w:szCs w:val="24"/>
              </w:rPr>
              <w:t>Operations</w:t>
            </w:r>
          </w:p>
        </w:tc>
      </w:tr>
      <w:tr w:rsidR="004A6D04" w:rsidRPr="00EC082A" w14:paraId="4F7FBE98" w14:textId="77777777" w:rsidTr="001C5781">
        <w:trPr>
          <w:trHeight w:val="443"/>
        </w:trPr>
        <w:tc>
          <w:tcPr>
            <w:tcW w:w="2060" w:type="dxa"/>
            <w:vMerge/>
            <w:shd w:val="clear" w:color="auto" w:fill="5FBCD1"/>
          </w:tcPr>
          <w:p w14:paraId="67562D60" w14:textId="77777777" w:rsidR="004A6D04" w:rsidRPr="00EC082A" w:rsidRDefault="004A6D04">
            <w:pPr>
              <w:rPr>
                <w:szCs w:val="24"/>
              </w:rPr>
            </w:pPr>
          </w:p>
        </w:tc>
        <w:tc>
          <w:tcPr>
            <w:tcW w:w="1966" w:type="dxa"/>
            <w:shd w:val="clear" w:color="auto" w:fill="5FBCD1"/>
          </w:tcPr>
          <w:p w14:paraId="7017BB66" w14:textId="77777777" w:rsidR="004A6D04" w:rsidRPr="00EC082A" w:rsidRDefault="00E24CE6">
            <w:pPr>
              <w:pStyle w:val="TableParagraph"/>
              <w:spacing w:before="7"/>
              <w:ind w:left="128"/>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64" w:type="dxa"/>
            <w:shd w:val="clear" w:color="auto" w:fill="5FBCD1"/>
          </w:tcPr>
          <w:p w14:paraId="597D3E1A" w14:textId="77777777" w:rsidR="004A6D04" w:rsidRPr="00EC082A" w:rsidRDefault="00E24CE6">
            <w:pPr>
              <w:pStyle w:val="TableParagraph"/>
              <w:spacing w:before="7"/>
              <w:ind w:left="128"/>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67" w:type="dxa"/>
            <w:shd w:val="clear" w:color="auto" w:fill="5FBCD1"/>
          </w:tcPr>
          <w:p w14:paraId="34C443A3" w14:textId="77777777" w:rsidR="004A6D04" w:rsidRPr="00EC082A" w:rsidRDefault="00E24CE6">
            <w:pPr>
              <w:pStyle w:val="TableParagraph"/>
              <w:spacing w:before="7"/>
              <w:ind w:left="125"/>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62" w:type="dxa"/>
            <w:shd w:val="clear" w:color="auto" w:fill="5FBCD1"/>
          </w:tcPr>
          <w:p w14:paraId="68639609" w14:textId="77777777" w:rsidR="004A6D04" w:rsidRPr="00EC082A" w:rsidRDefault="00E24CE6">
            <w:pPr>
              <w:pStyle w:val="TableParagraph"/>
              <w:spacing w:before="7"/>
              <w:ind w:left="127"/>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10A17FFD" w14:textId="77777777" w:rsidTr="001C5781">
        <w:trPr>
          <w:trHeight w:val="443"/>
        </w:trPr>
        <w:tc>
          <w:tcPr>
            <w:tcW w:w="2060" w:type="dxa"/>
          </w:tcPr>
          <w:p w14:paraId="72BFB990" w14:textId="77777777" w:rsidR="004A6D04" w:rsidRPr="00EC082A" w:rsidRDefault="00E24CE6">
            <w:pPr>
              <w:pStyle w:val="TableParagraph"/>
              <w:spacing w:before="9"/>
              <w:ind w:left="129"/>
              <w:rPr>
                <w:b/>
                <w:szCs w:val="24"/>
              </w:rPr>
            </w:pPr>
            <w:r w:rsidRPr="00EC082A">
              <w:rPr>
                <w:b/>
                <w:color w:val="404040"/>
                <w:spacing w:val="-2"/>
                <w:szCs w:val="24"/>
              </w:rPr>
              <w:t>Intensity/Severity</w:t>
            </w:r>
          </w:p>
        </w:tc>
        <w:tc>
          <w:tcPr>
            <w:tcW w:w="1966" w:type="dxa"/>
          </w:tcPr>
          <w:p w14:paraId="403EBC2E" w14:textId="77777777" w:rsidR="004A6D04" w:rsidRPr="00EC082A" w:rsidRDefault="00E24CE6">
            <w:pPr>
              <w:pStyle w:val="TableParagraph"/>
              <w:spacing w:before="5"/>
              <w:ind w:left="128"/>
              <w:rPr>
                <w:szCs w:val="24"/>
              </w:rPr>
            </w:pPr>
            <w:r w:rsidRPr="00EC082A">
              <w:rPr>
                <w:color w:val="404040"/>
                <w:spacing w:val="-5"/>
                <w:szCs w:val="24"/>
              </w:rPr>
              <w:t>Low</w:t>
            </w:r>
          </w:p>
        </w:tc>
        <w:tc>
          <w:tcPr>
            <w:tcW w:w="1664" w:type="dxa"/>
          </w:tcPr>
          <w:p w14:paraId="41C5F5B8" w14:textId="77777777" w:rsidR="004A6D04" w:rsidRPr="00EC082A" w:rsidRDefault="00E24CE6">
            <w:pPr>
              <w:pStyle w:val="TableParagraph"/>
              <w:spacing w:before="5"/>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627078D8" w14:textId="77777777" w:rsidR="004A6D04" w:rsidRPr="00EC082A" w:rsidRDefault="00E24CE6">
            <w:pPr>
              <w:pStyle w:val="TableParagraph"/>
              <w:spacing w:before="5"/>
              <w:ind w:left="125"/>
              <w:rPr>
                <w:szCs w:val="24"/>
              </w:rPr>
            </w:pPr>
            <w:r w:rsidRPr="00EC082A">
              <w:rPr>
                <w:color w:val="404040"/>
                <w:spacing w:val="-5"/>
                <w:szCs w:val="24"/>
              </w:rPr>
              <w:t>Low</w:t>
            </w:r>
          </w:p>
        </w:tc>
        <w:tc>
          <w:tcPr>
            <w:tcW w:w="1662" w:type="dxa"/>
          </w:tcPr>
          <w:p w14:paraId="0FD8F0FB" w14:textId="77777777" w:rsidR="004A6D04" w:rsidRPr="00EC082A" w:rsidRDefault="00E24CE6">
            <w:pPr>
              <w:pStyle w:val="TableParagraph"/>
              <w:spacing w:before="5"/>
              <w:ind w:left="127"/>
              <w:rPr>
                <w:szCs w:val="24"/>
              </w:rPr>
            </w:pPr>
            <w:r w:rsidRPr="00EC082A">
              <w:rPr>
                <w:color w:val="404040"/>
                <w:spacing w:val="-5"/>
                <w:szCs w:val="24"/>
              </w:rPr>
              <w:t>Low</w:t>
            </w:r>
          </w:p>
        </w:tc>
      </w:tr>
      <w:tr w:rsidR="004A6D04" w:rsidRPr="00EC082A" w14:paraId="3434275C" w14:textId="77777777" w:rsidTr="001C5781">
        <w:trPr>
          <w:trHeight w:val="445"/>
        </w:trPr>
        <w:tc>
          <w:tcPr>
            <w:tcW w:w="2060" w:type="dxa"/>
          </w:tcPr>
          <w:p w14:paraId="1EB7C63C" w14:textId="77777777" w:rsidR="004A6D04" w:rsidRPr="00EC082A" w:rsidRDefault="00E24CE6">
            <w:pPr>
              <w:pStyle w:val="TableParagraph"/>
              <w:spacing w:before="9"/>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66" w:type="dxa"/>
          </w:tcPr>
          <w:p w14:paraId="0B3C9D8E" w14:textId="77777777" w:rsidR="004A6D04" w:rsidRPr="00EC082A" w:rsidRDefault="00E24CE6">
            <w:pPr>
              <w:pStyle w:val="TableParagraph"/>
              <w:spacing w:before="5"/>
              <w:ind w:left="128"/>
              <w:rPr>
                <w:szCs w:val="24"/>
              </w:rPr>
            </w:pPr>
            <w:r w:rsidRPr="00EC082A">
              <w:rPr>
                <w:color w:val="404040"/>
                <w:spacing w:val="-2"/>
                <w:szCs w:val="24"/>
              </w:rPr>
              <w:t>Localised</w:t>
            </w:r>
          </w:p>
        </w:tc>
        <w:tc>
          <w:tcPr>
            <w:tcW w:w="1664" w:type="dxa"/>
          </w:tcPr>
          <w:p w14:paraId="2F74F514" w14:textId="77777777" w:rsidR="004A6D04" w:rsidRPr="00EC082A" w:rsidRDefault="00E24CE6">
            <w:pPr>
              <w:pStyle w:val="TableParagraph"/>
              <w:spacing w:before="5"/>
              <w:ind w:left="128"/>
              <w:rPr>
                <w:szCs w:val="24"/>
              </w:rPr>
            </w:pPr>
            <w:r w:rsidRPr="00EC082A">
              <w:rPr>
                <w:color w:val="404040"/>
                <w:spacing w:val="-2"/>
                <w:szCs w:val="24"/>
              </w:rPr>
              <w:t>Localised</w:t>
            </w:r>
          </w:p>
        </w:tc>
        <w:tc>
          <w:tcPr>
            <w:tcW w:w="1967" w:type="dxa"/>
          </w:tcPr>
          <w:p w14:paraId="34EAC55A" w14:textId="77777777" w:rsidR="004A6D04" w:rsidRPr="00EC082A" w:rsidRDefault="00E24CE6">
            <w:pPr>
              <w:pStyle w:val="TableParagraph"/>
              <w:spacing w:before="5"/>
              <w:ind w:left="125"/>
              <w:rPr>
                <w:szCs w:val="24"/>
              </w:rPr>
            </w:pPr>
            <w:r w:rsidRPr="00EC082A">
              <w:rPr>
                <w:color w:val="404040"/>
                <w:spacing w:val="-2"/>
                <w:szCs w:val="24"/>
              </w:rPr>
              <w:t>Localised</w:t>
            </w:r>
          </w:p>
        </w:tc>
        <w:tc>
          <w:tcPr>
            <w:tcW w:w="1662" w:type="dxa"/>
          </w:tcPr>
          <w:p w14:paraId="2DA1D34E" w14:textId="77777777" w:rsidR="004A6D04" w:rsidRPr="00EC082A" w:rsidRDefault="00E24CE6">
            <w:pPr>
              <w:pStyle w:val="TableParagraph"/>
              <w:spacing w:before="5"/>
              <w:ind w:left="127"/>
              <w:rPr>
                <w:szCs w:val="24"/>
              </w:rPr>
            </w:pPr>
            <w:r w:rsidRPr="00EC082A">
              <w:rPr>
                <w:color w:val="404040"/>
                <w:spacing w:val="-2"/>
                <w:szCs w:val="24"/>
              </w:rPr>
              <w:t>Localised</w:t>
            </w:r>
          </w:p>
        </w:tc>
      </w:tr>
      <w:tr w:rsidR="004A6D04" w:rsidRPr="00EC082A" w14:paraId="07E97B4D" w14:textId="77777777" w:rsidTr="001C5781">
        <w:trPr>
          <w:trHeight w:val="440"/>
        </w:trPr>
        <w:tc>
          <w:tcPr>
            <w:tcW w:w="2060" w:type="dxa"/>
          </w:tcPr>
          <w:p w14:paraId="4FD6CDF6" w14:textId="77777777" w:rsidR="004A6D04" w:rsidRPr="00EC082A" w:rsidRDefault="00E24CE6">
            <w:pPr>
              <w:pStyle w:val="TableParagraph"/>
              <w:spacing w:before="7"/>
              <w:ind w:left="129"/>
              <w:rPr>
                <w:b/>
                <w:szCs w:val="24"/>
              </w:rPr>
            </w:pPr>
            <w:r w:rsidRPr="00EC082A">
              <w:rPr>
                <w:b/>
                <w:color w:val="404040"/>
                <w:spacing w:val="-2"/>
                <w:szCs w:val="24"/>
              </w:rPr>
              <w:t>Duration</w:t>
            </w:r>
          </w:p>
        </w:tc>
        <w:tc>
          <w:tcPr>
            <w:tcW w:w="1966" w:type="dxa"/>
          </w:tcPr>
          <w:p w14:paraId="7EA83287" w14:textId="77777777" w:rsidR="004A6D04" w:rsidRPr="00EC082A" w:rsidRDefault="00E24CE6">
            <w:pPr>
              <w:pStyle w:val="TableParagraph"/>
              <w:spacing w:before="2"/>
              <w:ind w:left="128"/>
              <w:rPr>
                <w:szCs w:val="24"/>
              </w:rPr>
            </w:pPr>
            <w:r w:rsidRPr="00EC082A">
              <w:rPr>
                <w:color w:val="404040"/>
                <w:spacing w:val="-2"/>
                <w:szCs w:val="24"/>
              </w:rPr>
              <w:t>Permanent</w:t>
            </w:r>
          </w:p>
        </w:tc>
        <w:tc>
          <w:tcPr>
            <w:tcW w:w="1664" w:type="dxa"/>
          </w:tcPr>
          <w:p w14:paraId="15A74EEB" w14:textId="77777777" w:rsidR="004A6D04" w:rsidRPr="00EC082A" w:rsidRDefault="00E24CE6">
            <w:pPr>
              <w:pStyle w:val="TableParagraph"/>
              <w:spacing w:before="2"/>
              <w:ind w:left="128"/>
              <w:rPr>
                <w:szCs w:val="24"/>
              </w:rPr>
            </w:pPr>
            <w:r w:rsidRPr="00EC082A">
              <w:rPr>
                <w:color w:val="404040"/>
                <w:spacing w:val="-2"/>
                <w:szCs w:val="24"/>
              </w:rPr>
              <w:t>Permanent</w:t>
            </w:r>
          </w:p>
        </w:tc>
        <w:tc>
          <w:tcPr>
            <w:tcW w:w="1967" w:type="dxa"/>
          </w:tcPr>
          <w:p w14:paraId="4E8B5A2C" w14:textId="77777777" w:rsidR="004A6D04" w:rsidRPr="00EC082A" w:rsidRDefault="00E24CE6">
            <w:pPr>
              <w:pStyle w:val="TableParagraph"/>
              <w:spacing w:before="2"/>
              <w:ind w:left="125"/>
              <w:rPr>
                <w:szCs w:val="24"/>
              </w:rPr>
            </w:pPr>
            <w:r w:rsidRPr="00EC082A">
              <w:rPr>
                <w:color w:val="404040"/>
                <w:spacing w:val="-2"/>
                <w:szCs w:val="24"/>
              </w:rPr>
              <w:t>Permanent</w:t>
            </w:r>
          </w:p>
        </w:tc>
        <w:tc>
          <w:tcPr>
            <w:tcW w:w="1662" w:type="dxa"/>
          </w:tcPr>
          <w:p w14:paraId="530F2ACA" w14:textId="77777777" w:rsidR="004A6D04" w:rsidRPr="00EC082A" w:rsidRDefault="00E24CE6">
            <w:pPr>
              <w:pStyle w:val="TableParagraph"/>
              <w:spacing w:before="2"/>
              <w:ind w:left="127"/>
              <w:rPr>
                <w:szCs w:val="24"/>
              </w:rPr>
            </w:pPr>
            <w:r w:rsidRPr="00EC082A">
              <w:rPr>
                <w:color w:val="404040"/>
                <w:spacing w:val="-2"/>
                <w:szCs w:val="24"/>
              </w:rPr>
              <w:t>Permanent</w:t>
            </w:r>
          </w:p>
        </w:tc>
      </w:tr>
      <w:tr w:rsidR="004A6D04" w:rsidRPr="00EC082A" w14:paraId="4F6E0C90" w14:textId="77777777" w:rsidTr="001C5781">
        <w:trPr>
          <w:trHeight w:val="443"/>
        </w:trPr>
        <w:tc>
          <w:tcPr>
            <w:tcW w:w="2060" w:type="dxa"/>
          </w:tcPr>
          <w:p w14:paraId="232BEC60" w14:textId="77777777" w:rsidR="004A6D04" w:rsidRPr="00EC082A" w:rsidRDefault="00E24CE6">
            <w:pPr>
              <w:pStyle w:val="TableParagraph"/>
              <w:spacing w:before="9"/>
              <w:ind w:left="129"/>
              <w:rPr>
                <w:b/>
                <w:szCs w:val="24"/>
              </w:rPr>
            </w:pPr>
            <w:r w:rsidRPr="00EC082A">
              <w:rPr>
                <w:b/>
                <w:color w:val="404040"/>
                <w:spacing w:val="-2"/>
                <w:szCs w:val="24"/>
              </w:rPr>
              <w:t>Probability</w:t>
            </w:r>
          </w:p>
        </w:tc>
        <w:tc>
          <w:tcPr>
            <w:tcW w:w="1966" w:type="dxa"/>
          </w:tcPr>
          <w:p w14:paraId="6717E994" w14:textId="77777777" w:rsidR="004A6D04" w:rsidRPr="00EC082A" w:rsidRDefault="00E24CE6">
            <w:pPr>
              <w:pStyle w:val="TableParagraph"/>
              <w:spacing w:before="5"/>
              <w:ind w:left="128"/>
              <w:rPr>
                <w:szCs w:val="24"/>
              </w:rPr>
            </w:pPr>
            <w:r w:rsidRPr="00EC082A">
              <w:rPr>
                <w:color w:val="404040"/>
                <w:spacing w:val="-2"/>
                <w:szCs w:val="24"/>
              </w:rPr>
              <w:t>Probable</w:t>
            </w:r>
          </w:p>
        </w:tc>
        <w:tc>
          <w:tcPr>
            <w:tcW w:w="1664" w:type="dxa"/>
          </w:tcPr>
          <w:p w14:paraId="1B68B047" w14:textId="77777777" w:rsidR="004A6D04" w:rsidRPr="00EC082A" w:rsidRDefault="00E24CE6">
            <w:pPr>
              <w:pStyle w:val="TableParagraph"/>
              <w:spacing w:before="5"/>
              <w:ind w:left="128"/>
              <w:rPr>
                <w:szCs w:val="24"/>
              </w:rPr>
            </w:pPr>
            <w:r w:rsidRPr="00EC082A">
              <w:rPr>
                <w:color w:val="404040"/>
                <w:spacing w:val="-2"/>
                <w:szCs w:val="24"/>
              </w:rPr>
              <w:t>Probable</w:t>
            </w:r>
          </w:p>
        </w:tc>
        <w:tc>
          <w:tcPr>
            <w:tcW w:w="1967" w:type="dxa"/>
          </w:tcPr>
          <w:p w14:paraId="1A3F61A5" w14:textId="77777777" w:rsidR="004A6D04" w:rsidRPr="00EC082A" w:rsidRDefault="00E24CE6">
            <w:pPr>
              <w:pStyle w:val="TableParagraph"/>
              <w:spacing w:before="5"/>
              <w:ind w:left="125"/>
              <w:rPr>
                <w:szCs w:val="24"/>
              </w:rPr>
            </w:pPr>
            <w:r w:rsidRPr="00EC082A">
              <w:rPr>
                <w:color w:val="404040"/>
                <w:spacing w:val="-2"/>
                <w:szCs w:val="24"/>
              </w:rPr>
              <w:t>Probable</w:t>
            </w:r>
          </w:p>
        </w:tc>
        <w:tc>
          <w:tcPr>
            <w:tcW w:w="1662" w:type="dxa"/>
          </w:tcPr>
          <w:p w14:paraId="0C91C638" w14:textId="77777777" w:rsidR="004A6D04" w:rsidRPr="00EC082A" w:rsidRDefault="00E24CE6">
            <w:pPr>
              <w:pStyle w:val="TableParagraph"/>
              <w:spacing w:before="5"/>
              <w:ind w:left="127"/>
              <w:rPr>
                <w:szCs w:val="24"/>
              </w:rPr>
            </w:pPr>
            <w:r w:rsidRPr="00EC082A">
              <w:rPr>
                <w:color w:val="404040"/>
                <w:spacing w:val="-2"/>
                <w:szCs w:val="24"/>
              </w:rPr>
              <w:t>Probable</w:t>
            </w:r>
          </w:p>
        </w:tc>
      </w:tr>
      <w:tr w:rsidR="004A6D04" w:rsidRPr="00EC082A" w14:paraId="75B1C7A7" w14:textId="77777777" w:rsidTr="001C5781">
        <w:trPr>
          <w:trHeight w:val="448"/>
        </w:trPr>
        <w:tc>
          <w:tcPr>
            <w:tcW w:w="2060" w:type="dxa"/>
          </w:tcPr>
          <w:p w14:paraId="4BE4CF52" w14:textId="77777777" w:rsidR="004A6D04" w:rsidRPr="00EC082A" w:rsidRDefault="00E24CE6">
            <w:pPr>
              <w:pStyle w:val="TableParagraph"/>
              <w:spacing w:before="12"/>
              <w:ind w:left="129"/>
              <w:rPr>
                <w:b/>
                <w:szCs w:val="24"/>
              </w:rPr>
            </w:pPr>
            <w:r w:rsidRPr="00EC082A">
              <w:rPr>
                <w:b/>
                <w:color w:val="404040"/>
                <w:spacing w:val="-2"/>
                <w:szCs w:val="24"/>
              </w:rPr>
              <w:t>Consequence</w:t>
            </w:r>
          </w:p>
        </w:tc>
        <w:tc>
          <w:tcPr>
            <w:tcW w:w="1966" w:type="dxa"/>
          </w:tcPr>
          <w:p w14:paraId="23F262EB" w14:textId="77777777" w:rsidR="004A6D04" w:rsidRPr="00EC082A" w:rsidRDefault="00E24CE6">
            <w:pPr>
              <w:pStyle w:val="TableParagraph"/>
              <w:spacing w:before="7"/>
              <w:ind w:left="128"/>
              <w:rPr>
                <w:szCs w:val="24"/>
              </w:rPr>
            </w:pPr>
            <w:r w:rsidRPr="00EC082A">
              <w:rPr>
                <w:color w:val="404040"/>
                <w:spacing w:val="-5"/>
                <w:szCs w:val="24"/>
              </w:rPr>
              <w:t>Low</w:t>
            </w:r>
          </w:p>
        </w:tc>
        <w:tc>
          <w:tcPr>
            <w:tcW w:w="1664" w:type="dxa"/>
          </w:tcPr>
          <w:p w14:paraId="24C99AF4" w14:textId="77777777" w:rsidR="004A6D04" w:rsidRPr="00EC082A" w:rsidRDefault="00E24CE6">
            <w:pPr>
              <w:pStyle w:val="TableParagraph"/>
              <w:spacing w:before="7"/>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654A445A" w14:textId="77777777" w:rsidR="004A6D04" w:rsidRPr="00EC082A" w:rsidRDefault="00E24CE6">
            <w:pPr>
              <w:pStyle w:val="TableParagraph"/>
              <w:spacing w:before="7"/>
              <w:ind w:left="125"/>
              <w:rPr>
                <w:szCs w:val="24"/>
              </w:rPr>
            </w:pPr>
            <w:r w:rsidRPr="00EC082A">
              <w:rPr>
                <w:color w:val="404040"/>
                <w:spacing w:val="-5"/>
                <w:szCs w:val="24"/>
              </w:rPr>
              <w:t>Low</w:t>
            </w:r>
          </w:p>
        </w:tc>
        <w:tc>
          <w:tcPr>
            <w:tcW w:w="1662" w:type="dxa"/>
          </w:tcPr>
          <w:p w14:paraId="6D2D15FF" w14:textId="77777777" w:rsidR="004A6D04" w:rsidRPr="00EC082A" w:rsidRDefault="00E24CE6">
            <w:pPr>
              <w:pStyle w:val="TableParagraph"/>
              <w:spacing w:before="7"/>
              <w:ind w:left="127"/>
              <w:rPr>
                <w:szCs w:val="24"/>
              </w:rPr>
            </w:pPr>
            <w:r w:rsidRPr="00EC082A">
              <w:rPr>
                <w:color w:val="404040"/>
                <w:spacing w:val="-5"/>
                <w:szCs w:val="24"/>
              </w:rPr>
              <w:t>Low</w:t>
            </w:r>
          </w:p>
        </w:tc>
      </w:tr>
      <w:tr w:rsidR="004A6D04" w:rsidRPr="00EC082A" w14:paraId="15C7C528" w14:textId="77777777" w:rsidTr="001C5781">
        <w:trPr>
          <w:trHeight w:val="443"/>
        </w:trPr>
        <w:tc>
          <w:tcPr>
            <w:tcW w:w="2060" w:type="dxa"/>
          </w:tcPr>
          <w:p w14:paraId="404540C9" w14:textId="77777777" w:rsidR="004A6D04" w:rsidRPr="00EC082A" w:rsidRDefault="00E24CE6">
            <w:pPr>
              <w:pStyle w:val="TableParagraph"/>
              <w:spacing w:before="7"/>
              <w:ind w:left="129"/>
              <w:rPr>
                <w:b/>
                <w:szCs w:val="24"/>
              </w:rPr>
            </w:pPr>
            <w:r w:rsidRPr="00EC082A">
              <w:rPr>
                <w:b/>
                <w:color w:val="404040"/>
                <w:spacing w:val="-2"/>
                <w:szCs w:val="24"/>
              </w:rPr>
              <w:t>Significance</w:t>
            </w:r>
          </w:p>
        </w:tc>
        <w:tc>
          <w:tcPr>
            <w:tcW w:w="1966" w:type="dxa"/>
          </w:tcPr>
          <w:p w14:paraId="3BD3473F" w14:textId="77777777" w:rsidR="004A6D04" w:rsidRPr="00EC082A" w:rsidRDefault="00E24CE6">
            <w:pPr>
              <w:pStyle w:val="TableParagraph"/>
              <w:spacing w:before="2"/>
              <w:ind w:left="128"/>
              <w:rPr>
                <w:szCs w:val="24"/>
              </w:rPr>
            </w:pPr>
            <w:r w:rsidRPr="00EC082A">
              <w:rPr>
                <w:color w:val="404040"/>
                <w:spacing w:val="-5"/>
                <w:szCs w:val="24"/>
              </w:rPr>
              <w:t>Low</w:t>
            </w:r>
          </w:p>
        </w:tc>
        <w:tc>
          <w:tcPr>
            <w:tcW w:w="1664" w:type="dxa"/>
          </w:tcPr>
          <w:p w14:paraId="336108C4" w14:textId="77777777" w:rsidR="004A6D04" w:rsidRPr="00EC082A" w:rsidRDefault="00E24CE6">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2C9A089E" w14:textId="77777777" w:rsidR="004A6D04" w:rsidRPr="00EC082A" w:rsidRDefault="00E24CE6">
            <w:pPr>
              <w:pStyle w:val="TableParagraph"/>
              <w:spacing w:before="2"/>
              <w:ind w:left="125"/>
              <w:rPr>
                <w:szCs w:val="24"/>
              </w:rPr>
            </w:pPr>
            <w:r w:rsidRPr="00EC082A">
              <w:rPr>
                <w:color w:val="404040"/>
                <w:spacing w:val="-5"/>
                <w:szCs w:val="24"/>
              </w:rPr>
              <w:t>Low</w:t>
            </w:r>
          </w:p>
        </w:tc>
        <w:tc>
          <w:tcPr>
            <w:tcW w:w="1662" w:type="dxa"/>
          </w:tcPr>
          <w:p w14:paraId="2C495ED4" w14:textId="77777777" w:rsidR="004A6D04" w:rsidRPr="00EC082A" w:rsidRDefault="00E24CE6">
            <w:pPr>
              <w:pStyle w:val="TableParagraph"/>
              <w:spacing w:before="2"/>
              <w:ind w:left="127"/>
              <w:rPr>
                <w:szCs w:val="24"/>
              </w:rPr>
            </w:pPr>
            <w:r w:rsidRPr="00EC082A">
              <w:rPr>
                <w:color w:val="404040"/>
                <w:spacing w:val="-5"/>
                <w:szCs w:val="24"/>
              </w:rPr>
              <w:t>Low</w:t>
            </w:r>
          </w:p>
        </w:tc>
      </w:tr>
    </w:tbl>
    <w:p w14:paraId="2BE356B7" w14:textId="77777777" w:rsidR="004A6D04" w:rsidRPr="001C5781" w:rsidRDefault="00E24CE6" w:rsidP="001C5781">
      <w:pPr>
        <w:spacing w:before="240"/>
        <w:rPr>
          <w:b/>
          <w:bCs/>
        </w:rPr>
      </w:pPr>
      <w:r w:rsidRPr="001C5781">
        <w:rPr>
          <w:b/>
          <w:bCs/>
        </w:rPr>
        <w:t>Recommendations</w:t>
      </w:r>
      <w:r w:rsidRPr="001C5781">
        <w:rPr>
          <w:b/>
          <w:bCs/>
          <w:spacing w:val="-4"/>
        </w:rPr>
        <w:t xml:space="preserve"> </w:t>
      </w:r>
      <w:r w:rsidRPr="001C5781">
        <w:rPr>
          <w:b/>
          <w:bCs/>
        </w:rPr>
        <w:t>and</w:t>
      </w:r>
      <w:r w:rsidRPr="001C5781">
        <w:rPr>
          <w:b/>
          <w:bCs/>
          <w:spacing w:val="-5"/>
        </w:rPr>
        <w:t xml:space="preserve"> </w:t>
      </w:r>
      <w:r w:rsidRPr="001C5781">
        <w:rPr>
          <w:b/>
          <w:bCs/>
        </w:rPr>
        <w:t>Mitigation</w:t>
      </w:r>
      <w:r w:rsidRPr="001C5781">
        <w:rPr>
          <w:b/>
          <w:bCs/>
          <w:spacing w:val="-5"/>
        </w:rPr>
        <w:t xml:space="preserve"> </w:t>
      </w:r>
      <w:r w:rsidRPr="001C5781">
        <w:rPr>
          <w:b/>
          <w:bCs/>
          <w:spacing w:val="-2"/>
        </w:rPr>
        <w:t>Measures</w:t>
      </w:r>
    </w:p>
    <w:p w14:paraId="4B827363" w14:textId="77777777" w:rsidR="004A6D04" w:rsidRPr="00EC082A" w:rsidRDefault="00E24CE6" w:rsidP="001C5781">
      <w:pPr>
        <w:pStyle w:val="Corpsdetexte"/>
        <w:spacing w:before="161" w:line="271" w:lineRule="auto"/>
        <w:ind w:right="380"/>
      </w:pPr>
      <w:r w:rsidRPr="00EC082A">
        <w:t xml:space="preserve">The impact on the local landscape by the Project is considered to be minimal and the following </w:t>
      </w:r>
      <w:r w:rsidRPr="00EC082A">
        <w:rPr>
          <w:spacing w:val="-4"/>
        </w:rPr>
        <w:t>recommendations are proposed</w:t>
      </w:r>
      <w:r w:rsidRPr="00EC082A">
        <w:rPr>
          <w:spacing w:val="-6"/>
        </w:rPr>
        <w:t xml:space="preserve"> </w:t>
      </w:r>
      <w:r w:rsidRPr="00EC082A">
        <w:rPr>
          <w:spacing w:val="-4"/>
        </w:rPr>
        <w:t>to</w:t>
      </w:r>
      <w:r w:rsidRPr="00EC082A">
        <w:rPr>
          <w:spacing w:val="-6"/>
        </w:rPr>
        <w:t xml:space="preserve"> </w:t>
      </w:r>
      <w:r w:rsidRPr="00EC082A">
        <w:rPr>
          <w:spacing w:val="-4"/>
        </w:rPr>
        <w:t>reduce</w:t>
      </w:r>
      <w:r w:rsidRPr="00EC082A">
        <w:rPr>
          <w:spacing w:val="-7"/>
        </w:rPr>
        <w:t xml:space="preserve"> </w:t>
      </w:r>
      <w:r w:rsidRPr="00EC082A">
        <w:rPr>
          <w:spacing w:val="-4"/>
        </w:rPr>
        <w:t>the</w:t>
      </w:r>
      <w:r w:rsidRPr="00EC082A">
        <w:rPr>
          <w:spacing w:val="-9"/>
        </w:rPr>
        <w:t xml:space="preserve"> </w:t>
      </w:r>
      <w:r w:rsidRPr="00EC082A">
        <w:rPr>
          <w:spacing w:val="-4"/>
        </w:rPr>
        <w:t>visual profile of</w:t>
      </w:r>
      <w:r w:rsidRPr="00EC082A">
        <w:rPr>
          <w:spacing w:val="-6"/>
        </w:rPr>
        <w:t xml:space="preserve"> </w:t>
      </w:r>
      <w:r w:rsidRPr="00EC082A">
        <w:rPr>
          <w:spacing w:val="-4"/>
        </w:rPr>
        <w:t>the</w:t>
      </w:r>
      <w:r w:rsidRPr="00EC082A">
        <w:rPr>
          <w:spacing w:val="-7"/>
        </w:rPr>
        <w:t xml:space="preserve"> </w:t>
      </w:r>
      <w:r w:rsidRPr="00EC082A">
        <w:rPr>
          <w:spacing w:val="-4"/>
        </w:rPr>
        <w:t>Project and</w:t>
      </w:r>
      <w:r w:rsidRPr="00EC082A">
        <w:rPr>
          <w:spacing w:val="-10"/>
        </w:rPr>
        <w:t xml:space="preserve"> </w:t>
      </w:r>
      <w:r w:rsidRPr="00EC082A">
        <w:rPr>
          <w:spacing w:val="-4"/>
        </w:rPr>
        <w:t>where possible</w:t>
      </w:r>
      <w:r w:rsidRPr="00EC082A">
        <w:rPr>
          <w:spacing w:val="-7"/>
        </w:rPr>
        <w:t xml:space="preserve"> </w:t>
      </w:r>
      <w:r w:rsidRPr="00EC082A">
        <w:rPr>
          <w:spacing w:val="-4"/>
        </w:rPr>
        <w:t xml:space="preserve">enhance </w:t>
      </w:r>
      <w:r w:rsidRPr="00EC082A">
        <w:t>the</w:t>
      </w:r>
      <w:r w:rsidRPr="00EC082A">
        <w:rPr>
          <w:spacing w:val="-14"/>
        </w:rPr>
        <w:t xml:space="preserve"> </w:t>
      </w:r>
      <w:r w:rsidRPr="00EC082A">
        <w:t>landscape</w:t>
      </w:r>
      <w:r w:rsidRPr="00EC082A">
        <w:rPr>
          <w:spacing w:val="-15"/>
        </w:rPr>
        <w:t xml:space="preserve"> </w:t>
      </w:r>
      <w:r w:rsidRPr="00EC082A">
        <w:t>quality</w:t>
      </w:r>
      <w:r w:rsidRPr="00EC082A">
        <w:rPr>
          <w:spacing w:val="-20"/>
        </w:rPr>
        <w:t xml:space="preserve"> </w:t>
      </w:r>
      <w:r w:rsidRPr="00EC082A">
        <w:t>of</w:t>
      </w:r>
      <w:r w:rsidRPr="00EC082A">
        <w:rPr>
          <w:spacing w:val="-15"/>
        </w:rPr>
        <w:t xml:space="preserve"> </w:t>
      </w:r>
      <w:r w:rsidRPr="00EC082A">
        <w:t>the</w:t>
      </w:r>
      <w:r w:rsidRPr="00EC082A">
        <w:rPr>
          <w:spacing w:val="-14"/>
        </w:rPr>
        <w:t xml:space="preserve"> </w:t>
      </w:r>
      <w:r w:rsidRPr="00EC082A">
        <w:t>of</w:t>
      </w:r>
      <w:r w:rsidRPr="00EC082A">
        <w:rPr>
          <w:spacing w:val="-15"/>
        </w:rPr>
        <w:t xml:space="preserve"> </w:t>
      </w:r>
      <w:r w:rsidRPr="00EC082A">
        <w:t>the</w:t>
      </w:r>
      <w:r w:rsidRPr="00EC082A">
        <w:rPr>
          <w:spacing w:val="-14"/>
        </w:rPr>
        <w:t xml:space="preserve"> </w:t>
      </w:r>
      <w:r w:rsidRPr="00EC082A">
        <w:t>Project</w:t>
      </w:r>
      <w:r w:rsidRPr="00EC082A">
        <w:rPr>
          <w:spacing w:val="-13"/>
        </w:rPr>
        <w:t xml:space="preserve"> </w:t>
      </w:r>
      <w:r w:rsidRPr="00EC082A">
        <w:t>site.</w:t>
      </w:r>
      <w:r w:rsidRPr="00EC082A">
        <w:rPr>
          <w:spacing w:val="-13"/>
        </w:rPr>
        <w:t xml:space="preserve"> </w:t>
      </w:r>
      <w:r w:rsidRPr="00EC082A">
        <w:t>Where</w:t>
      </w:r>
      <w:r w:rsidRPr="00EC082A">
        <w:rPr>
          <w:spacing w:val="-15"/>
        </w:rPr>
        <w:t xml:space="preserve"> </w:t>
      </w:r>
      <w:r w:rsidRPr="00EC082A">
        <w:t>possible</w:t>
      </w:r>
      <w:r w:rsidRPr="00EC082A">
        <w:rPr>
          <w:spacing w:val="-14"/>
        </w:rPr>
        <w:t xml:space="preserve"> </w:t>
      </w:r>
      <w:r w:rsidRPr="00EC082A">
        <w:t>the</w:t>
      </w:r>
      <w:r w:rsidRPr="00EC082A">
        <w:rPr>
          <w:spacing w:val="-14"/>
        </w:rPr>
        <w:t xml:space="preserve"> </w:t>
      </w:r>
      <w:r w:rsidRPr="00EC082A">
        <w:t>Developer</w:t>
      </w:r>
      <w:r w:rsidRPr="00EC082A">
        <w:rPr>
          <w:spacing w:val="-13"/>
        </w:rPr>
        <w:t xml:space="preserve"> </w:t>
      </w:r>
      <w:r w:rsidRPr="00EC082A">
        <w:t>will</w:t>
      </w:r>
      <w:r w:rsidRPr="00EC082A">
        <w:rPr>
          <w:spacing w:val="-13"/>
        </w:rPr>
        <w:t xml:space="preserve"> </w:t>
      </w:r>
      <w:r w:rsidRPr="00EC082A">
        <w:t>seek</w:t>
      </w:r>
      <w:r w:rsidRPr="00EC082A">
        <w:rPr>
          <w:spacing w:val="-14"/>
        </w:rPr>
        <w:t xml:space="preserve"> </w:t>
      </w:r>
      <w:r w:rsidRPr="00EC082A">
        <w:t>to</w:t>
      </w:r>
      <w:r w:rsidRPr="00EC082A">
        <w:rPr>
          <w:spacing w:val="-14"/>
        </w:rPr>
        <w:t xml:space="preserve"> </w:t>
      </w:r>
      <w:r w:rsidRPr="00EC082A">
        <w:t>establish:</w:t>
      </w:r>
    </w:p>
    <w:p w14:paraId="66916CB0" w14:textId="77777777" w:rsidR="004A6D04" w:rsidRPr="00156A9A" w:rsidRDefault="00E24CE6" w:rsidP="00E8471B">
      <w:pPr>
        <w:pStyle w:val="Paragraphedeliste"/>
        <w:numPr>
          <w:ilvl w:val="0"/>
          <w:numId w:val="51"/>
        </w:numPr>
        <w:rPr>
          <w:szCs w:val="24"/>
        </w:rPr>
      </w:pPr>
      <w:r w:rsidRPr="00156A9A">
        <w:rPr>
          <w:szCs w:val="24"/>
        </w:rPr>
        <w:t>A</w:t>
      </w:r>
      <w:r w:rsidRPr="00156A9A">
        <w:rPr>
          <w:spacing w:val="-13"/>
          <w:szCs w:val="24"/>
        </w:rPr>
        <w:t xml:space="preserve"> </w:t>
      </w:r>
      <w:r w:rsidRPr="00156A9A">
        <w:rPr>
          <w:szCs w:val="24"/>
        </w:rPr>
        <w:t>vegetated</w:t>
      </w:r>
      <w:r w:rsidRPr="00156A9A">
        <w:rPr>
          <w:spacing w:val="-13"/>
          <w:szCs w:val="24"/>
        </w:rPr>
        <w:t xml:space="preserve"> </w:t>
      </w:r>
      <w:r w:rsidRPr="00156A9A">
        <w:rPr>
          <w:szCs w:val="24"/>
        </w:rPr>
        <w:t>buffer</w:t>
      </w:r>
      <w:r w:rsidRPr="00156A9A">
        <w:rPr>
          <w:spacing w:val="-12"/>
          <w:szCs w:val="24"/>
        </w:rPr>
        <w:t xml:space="preserve"> </w:t>
      </w:r>
      <w:r w:rsidRPr="00156A9A">
        <w:rPr>
          <w:szCs w:val="24"/>
        </w:rPr>
        <w:t>or</w:t>
      </w:r>
      <w:r w:rsidRPr="00156A9A">
        <w:rPr>
          <w:spacing w:val="-14"/>
          <w:szCs w:val="24"/>
        </w:rPr>
        <w:t xml:space="preserve"> </w:t>
      </w:r>
      <w:r w:rsidRPr="00156A9A">
        <w:rPr>
          <w:szCs w:val="24"/>
        </w:rPr>
        <w:t>screen</w:t>
      </w:r>
      <w:r w:rsidRPr="00156A9A">
        <w:rPr>
          <w:spacing w:val="-12"/>
          <w:szCs w:val="24"/>
        </w:rPr>
        <w:t xml:space="preserve"> </w:t>
      </w:r>
      <w:r w:rsidRPr="00156A9A">
        <w:rPr>
          <w:szCs w:val="24"/>
        </w:rPr>
        <w:t>of</w:t>
      </w:r>
      <w:r w:rsidRPr="00156A9A">
        <w:rPr>
          <w:spacing w:val="-15"/>
          <w:szCs w:val="24"/>
        </w:rPr>
        <w:t xml:space="preserve"> </w:t>
      </w:r>
      <w:r w:rsidRPr="00156A9A">
        <w:rPr>
          <w:szCs w:val="24"/>
        </w:rPr>
        <w:t>vegetation</w:t>
      </w:r>
      <w:r w:rsidRPr="00156A9A">
        <w:rPr>
          <w:spacing w:val="-13"/>
          <w:szCs w:val="24"/>
        </w:rPr>
        <w:t xml:space="preserve"> </w:t>
      </w:r>
      <w:r w:rsidRPr="00156A9A">
        <w:rPr>
          <w:szCs w:val="24"/>
        </w:rPr>
        <w:t>along</w:t>
      </w:r>
      <w:r w:rsidRPr="00156A9A">
        <w:rPr>
          <w:spacing w:val="-16"/>
          <w:szCs w:val="24"/>
        </w:rPr>
        <w:t xml:space="preserve"> </w:t>
      </w:r>
      <w:r w:rsidRPr="00156A9A">
        <w:rPr>
          <w:szCs w:val="24"/>
        </w:rPr>
        <w:t>the</w:t>
      </w:r>
      <w:r w:rsidRPr="00156A9A">
        <w:rPr>
          <w:spacing w:val="-13"/>
          <w:szCs w:val="24"/>
        </w:rPr>
        <w:t xml:space="preserve"> </w:t>
      </w:r>
      <w:r w:rsidRPr="00156A9A">
        <w:rPr>
          <w:szCs w:val="24"/>
        </w:rPr>
        <w:t>perimeter</w:t>
      </w:r>
      <w:r w:rsidRPr="00156A9A">
        <w:rPr>
          <w:spacing w:val="-12"/>
          <w:szCs w:val="24"/>
        </w:rPr>
        <w:t xml:space="preserve"> </w:t>
      </w:r>
      <w:r w:rsidRPr="00156A9A">
        <w:rPr>
          <w:szCs w:val="24"/>
        </w:rPr>
        <w:t>of</w:t>
      </w:r>
      <w:r w:rsidRPr="00156A9A">
        <w:rPr>
          <w:spacing w:val="-13"/>
          <w:szCs w:val="24"/>
        </w:rPr>
        <w:t xml:space="preserve"> </w:t>
      </w:r>
      <w:r w:rsidRPr="00156A9A">
        <w:rPr>
          <w:szCs w:val="24"/>
        </w:rPr>
        <w:t>the</w:t>
      </w:r>
      <w:r w:rsidRPr="00156A9A">
        <w:rPr>
          <w:spacing w:val="-13"/>
          <w:szCs w:val="24"/>
        </w:rPr>
        <w:t xml:space="preserve"> </w:t>
      </w:r>
      <w:r w:rsidRPr="00156A9A">
        <w:rPr>
          <w:szCs w:val="24"/>
        </w:rPr>
        <w:t>Project</w:t>
      </w:r>
      <w:r w:rsidRPr="00156A9A">
        <w:rPr>
          <w:spacing w:val="-10"/>
          <w:szCs w:val="24"/>
        </w:rPr>
        <w:t xml:space="preserve"> </w:t>
      </w:r>
      <w:r w:rsidRPr="00156A9A">
        <w:rPr>
          <w:szCs w:val="24"/>
        </w:rPr>
        <w:t>site,</w:t>
      </w:r>
      <w:r w:rsidRPr="00156A9A">
        <w:rPr>
          <w:spacing w:val="-13"/>
          <w:szCs w:val="24"/>
        </w:rPr>
        <w:t xml:space="preserve"> </w:t>
      </w:r>
      <w:r w:rsidRPr="00156A9A">
        <w:rPr>
          <w:szCs w:val="24"/>
        </w:rPr>
        <w:t>to</w:t>
      </w:r>
      <w:r w:rsidRPr="00156A9A">
        <w:rPr>
          <w:spacing w:val="-13"/>
          <w:szCs w:val="24"/>
        </w:rPr>
        <w:t xml:space="preserve"> </w:t>
      </w:r>
      <w:r w:rsidRPr="00156A9A">
        <w:rPr>
          <w:szCs w:val="24"/>
        </w:rPr>
        <w:t>reduce visual intrusion into the directly surrounding areas.</w:t>
      </w:r>
    </w:p>
    <w:p w14:paraId="74037FF7" w14:textId="77777777" w:rsidR="004A6D04" w:rsidRPr="00EC082A" w:rsidRDefault="00E24CE6" w:rsidP="00156A9A">
      <w:pPr>
        <w:pStyle w:val="Titre3"/>
      </w:pPr>
      <w:bookmarkStart w:id="299" w:name="_Toc198363401"/>
      <w:r w:rsidRPr="00156A9A">
        <w:t>Settlements</w:t>
      </w:r>
      <w:r w:rsidRPr="00EC082A">
        <w:t xml:space="preserve"> and</w:t>
      </w:r>
      <w:r w:rsidRPr="00EC082A">
        <w:rPr>
          <w:spacing w:val="-1"/>
        </w:rPr>
        <w:t xml:space="preserve"> </w:t>
      </w:r>
      <w:r w:rsidRPr="00EC082A">
        <w:t xml:space="preserve">Housing </w:t>
      </w:r>
      <w:r w:rsidRPr="00EC082A">
        <w:rPr>
          <w:spacing w:val="-2"/>
        </w:rPr>
        <w:t>Developments</w:t>
      </w:r>
      <w:bookmarkEnd w:id="299"/>
    </w:p>
    <w:p w14:paraId="45511360" w14:textId="77777777" w:rsidR="004A6D04" w:rsidRPr="00156A9A" w:rsidRDefault="00E24CE6" w:rsidP="00156A9A">
      <w:pPr>
        <w:rPr>
          <w:b/>
          <w:bCs/>
        </w:rPr>
      </w:pPr>
      <w:r w:rsidRPr="00156A9A">
        <w:rPr>
          <w:b/>
          <w:bCs/>
        </w:rPr>
        <w:t>Background</w:t>
      </w:r>
      <w:r w:rsidRPr="00156A9A">
        <w:rPr>
          <w:b/>
          <w:bCs/>
          <w:spacing w:val="-9"/>
        </w:rPr>
        <w:t xml:space="preserve"> </w:t>
      </w:r>
      <w:r w:rsidRPr="00156A9A">
        <w:rPr>
          <w:b/>
          <w:bCs/>
        </w:rPr>
        <w:t>and</w:t>
      </w:r>
      <w:r w:rsidRPr="00156A9A">
        <w:rPr>
          <w:b/>
          <w:bCs/>
          <w:spacing w:val="-8"/>
        </w:rPr>
        <w:t xml:space="preserve"> </w:t>
      </w:r>
      <w:r w:rsidRPr="00156A9A">
        <w:rPr>
          <w:b/>
          <w:bCs/>
        </w:rPr>
        <w:t>Baseline</w:t>
      </w:r>
      <w:r w:rsidRPr="00156A9A">
        <w:rPr>
          <w:b/>
          <w:bCs/>
          <w:spacing w:val="-7"/>
        </w:rPr>
        <w:t xml:space="preserve"> </w:t>
      </w:r>
      <w:r w:rsidRPr="00156A9A">
        <w:rPr>
          <w:b/>
          <w:bCs/>
          <w:spacing w:val="-2"/>
        </w:rPr>
        <w:t>Conditions</w:t>
      </w:r>
    </w:p>
    <w:p w14:paraId="52613266" w14:textId="77777777" w:rsidR="004A6D04" w:rsidRPr="00EC082A" w:rsidRDefault="00E24CE6" w:rsidP="00156A9A">
      <w:pPr>
        <w:pStyle w:val="Corpsdetexte"/>
        <w:spacing w:before="187" w:line="268" w:lineRule="auto"/>
        <w:ind w:right="383"/>
      </w:pPr>
      <w:r w:rsidRPr="00EC082A">
        <w:t>The</w:t>
      </w:r>
      <w:r w:rsidRPr="00EC082A">
        <w:rPr>
          <w:spacing w:val="-12"/>
        </w:rPr>
        <w:t xml:space="preserve"> </w:t>
      </w:r>
      <w:r w:rsidRPr="00EC082A">
        <w:t>Project</w:t>
      </w:r>
      <w:r w:rsidRPr="00EC082A">
        <w:rPr>
          <w:spacing w:val="-10"/>
        </w:rPr>
        <w:t xml:space="preserve"> </w:t>
      </w:r>
      <w:r w:rsidRPr="00EC082A">
        <w:t>site</w:t>
      </w:r>
      <w:r w:rsidRPr="00EC082A">
        <w:rPr>
          <w:spacing w:val="-9"/>
        </w:rPr>
        <w:t xml:space="preserve"> </w:t>
      </w:r>
      <w:r w:rsidRPr="00EC082A">
        <w:t>does</w:t>
      </w:r>
      <w:r w:rsidRPr="00EC082A">
        <w:rPr>
          <w:spacing w:val="-8"/>
        </w:rPr>
        <w:t xml:space="preserve"> </w:t>
      </w:r>
      <w:r w:rsidRPr="00EC082A">
        <w:t>not</w:t>
      </w:r>
      <w:r w:rsidRPr="00EC082A">
        <w:rPr>
          <w:spacing w:val="-8"/>
        </w:rPr>
        <w:t xml:space="preserve"> </w:t>
      </w:r>
      <w:r w:rsidRPr="00EC082A">
        <w:t>support</w:t>
      </w:r>
      <w:r w:rsidRPr="00EC082A">
        <w:rPr>
          <w:spacing w:val="-11"/>
        </w:rPr>
        <w:t xml:space="preserve"> </w:t>
      </w:r>
      <w:r w:rsidRPr="00EC082A">
        <w:t>any</w:t>
      </w:r>
      <w:r w:rsidRPr="00EC082A">
        <w:rPr>
          <w:spacing w:val="-13"/>
        </w:rPr>
        <w:t xml:space="preserve"> </w:t>
      </w:r>
      <w:r w:rsidRPr="00EC082A">
        <w:t>community</w:t>
      </w:r>
      <w:r w:rsidRPr="00EC082A">
        <w:rPr>
          <w:spacing w:val="-12"/>
        </w:rPr>
        <w:t xml:space="preserve"> </w:t>
      </w:r>
      <w:r w:rsidRPr="00EC082A">
        <w:t>or</w:t>
      </w:r>
      <w:r w:rsidRPr="00EC082A">
        <w:rPr>
          <w:spacing w:val="-12"/>
        </w:rPr>
        <w:t xml:space="preserve"> </w:t>
      </w:r>
      <w:r w:rsidRPr="00EC082A">
        <w:t>individual</w:t>
      </w:r>
      <w:r w:rsidRPr="00EC082A">
        <w:rPr>
          <w:spacing w:val="-11"/>
        </w:rPr>
        <w:t xml:space="preserve"> </w:t>
      </w:r>
      <w:r w:rsidRPr="00EC082A">
        <w:t>housing,</w:t>
      </w:r>
      <w:r w:rsidRPr="00EC082A">
        <w:rPr>
          <w:spacing w:val="-8"/>
        </w:rPr>
        <w:t xml:space="preserve"> </w:t>
      </w:r>
      <w:r w:rsidRPr="00EC082A">
        <w:t>as</w:t>
      </w:r>
      <w:r w:rsidRPr="00EC082A">
        <w:rPr>
          <w:spacing w:val="-8"/>
        </w:rPr>
        <w:t xml:space="preserve"> </w:t>
      </w:r>
      <w:r w:rsidRPr="00EC082A">
        <w:t>the</w:t>
      </w:r>
      <w:r w:rsidRPr="00EC082A">
        <w:rPr>
          <w:spacing w:val="-12"/>
        </w:rPr>
        <w:t xml:space="preserve"> </w:t>
      </w:r>
      <w:r w:rsidRPr="00EC082A">
        <w:t>land</w:t>
      </w:r>
      <w:r w:rsidRPr="00EC082A">
        <w:rPr>
          <w:spacing w:val="-9"/>
        </w:rPr>
        <w:t xml:space="preserve"> </w:t>
      </w:r>
      <w:r w:rsidRPr="00EC082A">
        <w:t>has</w:t>
      </w:r>
      <w:r w:rsidRPr="00EC082A">
        <w:rPr>
          <w:spacing w:val="-8"/>
        </w:rPr>
        <w:t xml:space="preserve"> </w:t>
      </w:r>
      <w:r w:rsidRPr="00EC082A">
        <w:t>been</w:t>
      </w:r>
      <w:r w:rsidRPr="00EC082A">
        <w:rPr>
          <w:spacing w:val="-10"/>
        </w:rPr>
        <w:t xml:space="preserve"> </w:t>
      </w:r>
      <w:r w:rsidRPr="00EC082A">
        <w:t>under private</w:t>
      </w:r>
      <w:r w:rsidRPr="00EC082A">
        <w:rPr>
          <w:spacing w:val="-13"/>
        </w:rPr>
        <w:t xml:space="preserve"> </w:t>
      </w:r>
      <w:r w:rsidRPr="00EC082A">
        <w:t>tenure</w:t>
      </w:r>
      <w:r w:rsidRPr="00EC082A">
        <w:rPr>
          <w:spacing w:val="-11"/>
        </w:rPr>
        <w:t xml:space="preserve"> </w:t>
      </w:r>
      <w:r w:rsidRPr="00EC082A">
        <w:t>negating</w:t>
      </w:r>
      <w:r w:rsidRPr="00EC082A">
        <w:rPr>
          <w:spacing w:val="-13"/>
        </w:rPr>
        <w:t xml:space="preserve"> </w:t>
      </w:r>
      <w:r w:rsidRPr="00EC082A">
        <w:t>the</w:t>
      </w:r>
      <w:r w:rsidRPr="00EC082A">
        <w:rPr>
          <w:spacing w:val="-10"/>
        </w:rPr>
        <w:t xml:space="preserve"> </w:t>
      </w:r>
      <w:r w:rsidRPr="00EC082A">
        <w:t>development</w:t>
      </w:r>
      <w:r w:rsidRPr="00EC082A">
        <w:rPr>
          <w:spacing w:val="-9"/>
        </w:rPr>
        <w:t xml:space="preserve"> </w:t>
      </w:r>
      <w:r w:rsidRPr="00EC082A">
        <w:t>of</w:t>
      </w:r>
      <w:r w:rsidRPr="00EC082A">
        <w:rPr>
          <w:spacing w:val="-10"/>
        </w:rPr>
        <w:t xml:space="preserve"> </w:t>
      </w:r>
      <w:r w:rsidRPr="00EC082A">
        <w:t>any</w:t>
      </w:r>
      <w:r w:rsidRPr="00EC082A">
        <w:rPr>
          <w:spacing w:val="-15"/>
        </w:rPr>
        <w:t xml:space="preserve"> </w:t>
      </w:r>
      <w:r w:rsidRPr="00EC082A">
        <w:t>settlements,</w:t>
      </w:r>
      <w:r w:rsidRPr="00EC082A">
        <w:rPr>
          <w:spacing w:val="-13"/>
        </w:rPr>
        <w:t xml:space="preserve"> </w:t>
      </w:r>
      <w:r w:rsidRPr="00EC082A">
        <w:t>except</w:t>
      </w:r>
      <w:r w:rsidRPr="00EC082A">
        <w:rPr>
          <w:spacing w:val="-9"/>
        </w:rPr>
        <w:t xml:space="preserve"> </w:t>
      </w:r>
      <w:r w:rsidRPr="00EC082A">
        <w:t>for</w:t>
      </w:r>
      <w:r w:rsidRPr="00EC082A">
        <w:rPr>
          <w:spacing w:val="-15"/>
        </w:rPr>
        <w:t xml:space="preserve"> </w:t>
      </w:r>
      <w:r w:rsidRPr="00EC082A">
        <w:t>seasonal</w:t>
      </w:r>
      <w:r w:rsidRPr="00EC082A">
        <w:rPr>
          <w:spacing w:val="-9"/>
        </w:rPr>
        <w:t xml:space="preserve"> </w:t>
      </w:r>
      <w:r w:rsidRPr="00EC082A">
        <w:t>agricultural</w:t>
      </w:r>
      <w:r w:rsidRPr="00EC082A">
        <w:rPr>
          <w:spacing w:val="-9"/>
        </w:rPr>
        <w:t xml:space="preserve"> </w:t>
      </w:r>
      <w:r w:rsidRPr="00EC082A">
        <w:t>fields. The</w:t>
      </w:r>
      <w:r w:rsidRPr="00EC082A">
        <w:rPr>
          <w:spacing w:val="-15"/>
        </w:rPr>
        <w:t xml:space="preserve"> </w:t>
      </w:r>
      <w:r w:rsidRPr="00EC082A">
        <w:t>nearest</w:t>
      </w:r>
      <w:r w:rsidRPr="00EC082A">
        <w:rPr>
          <w:spacing w:val="-15"/>
        </w:rPr>
        <w:t xml:space="preserve"> </w:t>
      </w:r>
      <w:r w:rsidRPr="00EC082A">
        <w:t>housings</w:t>
      </w:r>
      <w:r w:rsidRPr="00EC082A">
        <w:rPr>
          <w:spacing w:val="-15"/>
        </w:rPr>
        <w:t xml:space="preserve"> </w:t>
      </w:r>
      <w:r w:rsidRPr="00EC082A">
        <w:t>in</w:t>
      </w:r>
      <w:r w:rsidRPr="00EC082A">
        <w:rPr>
          <w:spacing w:val="-15"/>
        </w:rPr>
        <w:t xml:space="preserve"> </w:t>
      </w:r>
      <w:r w:rsidRPr="00EC082A">
        <w:t>proximity</w:t>
      </w:r>
      <w:r w:rsidRPr="00EC082A">
        <w:rPr>
          <w:spacing w:val="-15"/>
        </w:rPr>
        <w:t xml:space="preserve"> </w:t>
      </w:r>
      <w:r w:rsidRPr="00EC082A">
        <w:t>to</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site</w:t>
      </w:r>
      <w:r w:rsidRPr="00EC082A">
        <w:rPr>
          <w:spacing w:val="-15"/>
        </w:rPr>
        <w:t xml:space="preserve"> </w:t>
      </w:r>
      <w:r w:rsidRPr="00EC082A">
        <w:t>are</w:t>
      </w:r>
      <w:r w:rsidRPr="00EC082A">
        <w:rPr>
          <w:spacing w:val="-15"/>
        </w:rPr>
        <w:t xml:space="preserve"> </w:t>
      </w:r>
      <w:r w:rsidRPr="00EC082A">
        <w:t>the</w:t>
      </w:r>
      <w:r w:rsidRPr="00EC082A">
        <w:rPr>
          <w:spacing w:val="-15"/>
        </w:rPr>
        <w:t xml:space="preserve"> </w:t>
      </w:r>
      <w:r w:rsidRPr="00EC082A">
        <w:t>farmhouses</w:t>
      </w:r>
      <w:r w:rsidRPr="00EC082A">
        <w:rPr>
          <w:spacing w:val="-15"/>
        </w:rPr>
        <w:t xml:space="preserve"> </w:t>
      </w:r>
      <w:r w:rsidRPr="00EC082A">
        <w:t>found</w:t>
      </w:r>
      <w:r w:rsidRPr="00EC082A">
        <w:rPr>
          <w:spacing w:val="-15"/>
        </w:rPr>
        <w:t xml:space="preserve"> </w:t>
      </w:r>
      <w:r w:rsidRPr="00EC082A">
        <w:t>on</w:t>
      </w:r>
      <w:r w:rsidRPr="00EC082A">
        <w:rPr>
          <w:spacing w:val="-15"/>
        </w:rPr>
        <w:t xml:space="preserve"> </w:t>
      </w:r>
      <w:r w:rsidRPr="00EC082A">
        <w:t>PIZ</w:t>
      </w:r>
      <w:r w:rsidRPr="00EC082A">
        <w:rPr>
          <w:spacing w:val="-15"/>
        </w:rPr>
        <w:t xml:space="preserve"> </w:t>
      </w:r>
      <w:r w:rsidRPr="00EC082A">
        <w:t>and</w:t>
      </w:r>
      <w:r w:rsidRPr="00EC082A">
        <w:rPr>
          <w:spacing w:val="-15"/>
        </w:rPr>
        <w:t xml:space="preserve"> </w:t>
      </w:r>
      <w:r w:rsidRPr="00EC082A">
        <w:t>Riverane farms located across the northern boundary of the site, about 300m away.</w:t>
      </w:r>
    </w:p>
    <w:p w14:paraId="75D75BCD" w14:textId="77777777" w:rsidR="004A6D04" w:rsidRPr="00EC082A" w:rsidRDefault="00E24CE6" w:rsidP="00156A9A">
      <w:pPr>
        <w:pStyle w:val="Corpsdetexte"/>
        <w:spacing w:before="161" w:after="240" w:line="268" w:lineRule="auto"/>
        <w:ind w:right="387"/>
      </w:pPr>
      <w:r w:rsidRPr="00EC082A">
        <w:t>Other</w:t>
      </w:r>
      <w:r w:rsidRPr="00EC082A">
        <w:rPr>
          <w:spacing w:val="-15"/>
        </w:rPr>
        <w:t xml:space="preserve"> </w:t>
      </w:r>
      <w:r w:rsidRPr="00EC082A">
        <w:t>settlements</w:t>
      </w:r>
      <w:r w:rsidRPr="00EC082A">
        <w:rPr>
          <w:spacing w:val="-11"/>
        </w:rPr>
        <w:t xml:space="preserve"> </w:t>
      </w:r>
      <w:r w:rsidRPr="00EC082A">
        <w:t>near</w:t>
      </w:r>
      <w:r w:rsidRPr="00EC082A">
        <w:rPr>
          <w:spacing w:val="-14"/>
        </w:rPr>
        <w:t xml:space="preserve"> </w:t>
      </w:r>
      <w:r w:rsidRPr="00EC082A">
        <w:t>to</w:t>
      </w:r>
      <w:r w:rsidRPr="00EC082A">
        <w:rPr>
          <w:spacing w:val="-12"/>
        </w:rPr>
        <w:t xml:space="preserve"> </w:t>
      </w:r>
      <w:r w:rsidRPr="00EC082A">
        <w:t>the</w:t>
      </w:r>
      <w:r w:rsidRPr="00EC082A">
        <w:rPr>
          <w:spacing w:val="-13"/>
        </w:rPr>
        <w:t xml:space="preserve"> </w:t>
      </w:r>
      <w:r w:rsidRPr="00EC082A">
        <w:t>Project</w:t>
      </w:r>
      <w:r w:rsidRPr="00EC082A">
        <w:rPr>
          <w:spacing w:val="-11"/>
        </w:rPr>
        <w:t xml:space="preserve"> </w:t>
      </w:r>
      <w:r w:rsidRPr="00EC082A">
        <w:t>site</w:t>
      </w:r>
      <w:r w:rsidRPr="00EC082A">
        <w:rPr>
          <w:spacing w:val="-13"/>
        </w:rPr>
        <w:t xml:space="preserve"> </w:t>
      </w:r>
      <w:r w:rsidRPr="00EC082A">
        <w:t>are</w:t>
      </w:r>
      <w:r w:rsidRPr="00EC082A">
        <w:rPr>
          <w:spacing w:val="-13"/>
        </w:rPr>
        <w:t xml:space="preserve"> </w:t>
      </w:r>
      <w:r w:rsidRPr="00EC082A">
        <w:t>found</w:t>
      </w:r>
      <w:r w:rsidRPr="00EC082A">
        <w:rPr>
          <w:spacing w:val="-10"/>
        </w:rPr>
        <w:t xml:space="preserve"> </w:t>
      </w:r>
      <w:r w:rsidRPr="00EC082A">
        <w:t>about</w:t>
      </w:r>
      <w:r w:rsidRPr="00EC082A">
        <w:rPr>
          <w:spacing w:val="-12"/>
        </w:rPr>
        <w:t xml:space="preserve"> </w:t>
      </w:r>
      <w:r w:rsidRPr="00EC082A">
        <w:t>3</w:t>
      </w:r>
      <w:r w:rsidRPr="00EC082A">
        <w:rPr>
          <w:spacing w:val="-12"/>
        </w:rPr>
        <w:t xml:space="preserve"> </w:t>
      </w:r>
      <w:r w:rsidRPr="00EC082A">
        <w:t>km</w:t>
      </w:r>
      <w:r w:rsidRPr="00EC082A">
        <w:rPr>
          <w:spacing w:val="-12"/>
        </w:rPr>
        <w:t xml:space="preserve"> </w:t>
      </w:r>
      <w:r w:rsidRPr="00EC082A">
        <w:t>from</w:t>
      </w:r>
      <w:r w:rsidRPr="00EC082A">
        <w:rPr>
          <w:spacing w:val="-11"/>
        </w:rPr>
        <w:t xml:space="preserve"> </w:t>
      </w:r>
      <w:r w:rsidRPr="00EC082A">
        <w:t>the</w:t>
      </w:r>
      <w:r w:rsidRPr="00EC082A">
        <w:rPr>
          <w:spacing w:val="-13"/>
        </w:rPr>
        <w:t xml:space="preserve"> </w:t>
      </w:r>
      <w:r w:rsidRPr="00EC082A">
        <w:t>Site</w:t>
      </w:r>
      <w:r w:rsidRPr="00EC082A">
        <w:rPr>
          <w:spacing w:val="-12"/>
        </w:rPr>
        <w:t xml:space="preserve"> </w:t>
      </w:r>
      <w:r w:rsidRPr="00EC082A">
        <w:t>and</w:t>
      </w:r>
      <w:r w:rsidRPr="00EC082A">
        <w:rPr>
          <w:spacing w:val="-12"/>
        </w:rPr>
        <w:t xml:space="preserve"> </w:t>
      </w:r>
      <w:r w:rsidRPr="00EC082A">
        <w:t>include;</w:t>
      </w:r>
      <w:r w:rsidRPr="00EC082A">
        <w:rPr>
          <w:spacing w:val="-12"/>
        </w:rPr>
        <w:t xml:space="preserve"> </w:t>
      </w:r>
      <w:r w:rsidRPr="00EC082A">
        <w:t>Garneton low density</w:t>
      </w:r>
      <w:r w:rsidRPr="00EC082A">
        <w:rPr>
          <w:spacing w:val="-5"/>
        </w:rPr>
        <w:t xml:space="preserve"> </w:t>
      </w:r>
      <w:r w:rsidRPr="00EC082A">
        <w:t>residential and</w:t>
      </w:r>
      <w:r w:rsidRPr="00EC082A">
        <w:rPr>
          <w:spacing w:val="-1"/>
        </w:rPr>
        <w:t xml:space="preserve"> </w:t>
      </w:r>
      <w:r w:rsidRPr="00EC082A">
        <w:t>Zambia compound to</w:t>
      </w:r>
      <w:r w:rsidRPr="00EC082A">
        <w:rPr>
          <w:spacing w:val="-1"/>
        </w:rPr>
        <w:t xml:space="preserve"> </w:t>
      </w:r>
      <w:r w:rsidRPr="00EC082A">
        <w:t>the</w:t>
      </w:r>
      <w:r w:rsidRPr="00EC082A">
        <w:rPr>
          <w:spacing w:val="-2"/>
        </w:rPr>
        <w:t xml:space="preserve"> </w:t>
      </w:r>
      <w:r w:rsidRPr="00EC082A">
        <w:t>south</w:t>
      </w:r>
      <w:r w:rsidRPr="00EC082A">
        <w:rPr>
          <w:spacing w:val="-1"/>
        </w:rPr>
        <w:t xml:space="preserve"> </w:t>
      </w:r>
      <w:r w:rsidRPr="00EC082A">
        <w:t>east across the Mwambashi</w:t>
      </w:r>
      <w:r w:rsidRPr="00EC082A">
        <w:rPr>
          <w:spacing w:val="-2"/>
        </w:rPr>
        <w:t xml:space="preserve"> </w:t>
      </w:r>
      <w:r w:rsidRPr="00EC082A">
        <w:t>stream.</w:t>
      </w:r>
    </w:p>
    <w:p w14:paraId="61E9C520" w14:textId="77777777" w:rsidR="004A6D04" w:rsidRPr="00156A9A" w:rsidRDefault="00E24CE6" w:rsidP="00156A9A">
      <w:pPr>
        <w:rPr>
          <w:b/>
          <w:bCs/>
        </w:rPr>
      </w:pPr>
      <w:r w:rsidRPr="00156A9A">
        <w:rPr>
          <w:b/>
          <w:bCs/>
        </w:rPr>
        <w:t>Impact</w:t>
      </w:r>
      <w:r w:rsidRPr="00156A9A">
        <w:rPr>
          <w:b/>
          <w:bCs/>
          <w:spacing w:val="-3"/>
        </w:rPr>
        <w:t xml:space="preserve"> </w:t>
      </w:r>
      <w:r w:rsidRPr="00156A9A">
        <w:rPr>
          <w:b/>
          <w:bCs/>
        </w:rPr>
        <w:t>Assessment</w:t>
      </w:r>
    </w:p>
    <w:p w14:paraId="603C4DFD" w14:textId="77777777" w:rsidR="004A6D04" w:rsidRPr="00EC082A" w:rsidRDefault="00E24CE6" w:rsidP="00156A9A">
      <w:pPr>
        <w:pStyle w:val="Corpsdetexte"/>
        <w:spacing w:before="188" w:line="268" w:lineRule="auto"/>
        <w:ind w:right="381"/>
      </w:pPr>
      <w:r w:rsidRPr="00EC082A">
        <w:rPr>
          <w:spacing w:val="-4"/>
        </w:rPr>
        <w:t>The</w:t>
      </w:r>
      <w:r w:rsidRPr="00EC082A">
        <w:rPr>
          <w:spacing w:val="-11"/>
        </w:rPr>
        <w:t xml:space="preserve"> </w:t>
      </w:r>
      <w:r w:rsidRPr="00EC082A">
        <w:rPr>
          <w:spacing w:val="-4"/>
        </w:rPr>
        <w:t>Project</w:t>
      </w:r>
      <w:r w:rsidRPr="00EC082A">
        <w:rPr>
          <w:spacing w:val="-11"/>
        </w:rPr>
        <w:t xml:space="preserve"> </w:t>
      </w:r>
      <w:r w:rsidRPr="00EC082A">
        <w:rPr>
          <w:spacing w:val="-4"/>
        </w:rPr>
        <w:t>is</w:t>
      </w:r>
      <w:r w:rsidRPr="00EC082A">
        <w:rPr>
          <w:spacing w:val="-11"/>
        </w:rPr>
        <w:t xml:space="preserve"> </w:t>
      </w:r>
      <w:r w:rsidRPr="00EC082A">
        <w:rPr>
          <w:spacing w:val="-4"/>
        </w:rPr>
        <w:t>unlikely</w:t>
      </w:r>
      <w:r w:rsidRPr="00EC082A">
        <w:rPr>
          <w:spacing w:val="-11"/>
        </w:rPr>
        <w:t xml:space="preserve"> </w:t>
      </w:r>
      <w:r w:rsidRPr="00EC082A">
        <w:rPr>
          <w:spacing w:val="-4"/>
        </w:rPr>
        <w:t>to</w:t>
      </w:r>
      <w:r w:rsidRPr="00EC082A">
        <w:rPr>
          <w:spacing w:val="-11"/>
        </w:rPr>
        <w:t xml:space="preserve"> </w:t>
      </w:r>
      <w:r w:rsidRPr="00EC082A">
        <w:rPr>
          <w:spacing w:val="-4"/>
        </w:rPr>
        <w:t>impact</w:t>
      </w:r>
      <w:r w:rsidRPr="00EC082A">
        <w:rPr>
          <w:spacing w:val="-11"/>
        </w:rPr>
        <w:t xml:space="preserve"> </w:t>
      </w:r>
      <w:r w:rsidRPr="00EC082A">
        <w:rPr>
          <w:spacing w:val="-4"/>
        </w:rPr>
        <w:t>on</w:t>
      </w:r>
      <w:r w:rsidRPr="00EC082A">
        <w:rPr>
          <w:spacing w:val="-11"/>
        </w:rPr>
        <w:t xml:space="preserve"> </w:t>
      </w:r>
      <w:r w:rsidRPr="00EC082A">
        <w:rPr>
          <w:spacing w:val="-4"/>
        </w:rPr>
        <w:t>local</w:t>
      </w:r>
      <w:r w:rsidRPr="00EC082A">
        <w:rPr>
          <w:spacing w:val="-11"/>
        </w:rPr>
        <w:t xml:space="preserve"> </w:t>
      </w:r>
      <w:r w:rsidRPr="00EC082A">
        <w:rPr>
          <w:spacing w:val="-4"/>
        </w:rPr>
        <w:t>settlement</w:t>
      </w:r>
      <w:r w:rsidRPr="00EC082A">
        <w:rPr>
          <w:spacing w:val="-11"/>
        </w:rPr>
        <w:t xml:space="preserve"> </w:t>
      </w:r>
      <w:r w:rsidRPr="00EC082A">
        <w:rPr>
          <w:spacing w:val="-4"/>
        </w:rPr>
        <w:t>and</w:t>
      </w:r>
      <w:r w:rsidRPr="00EC082A">
        <w:rPr>
          <w:spacing w:val="-11"/>
        </w:rPr>
        <w:t xml:space="preserve"> </w:t>
      </w:r>
      <w:r w:rsidRPr="00EC082A">
        <w:rPr>
          <w:spacing w:val="-4"/>
        </w:rPr>
        <w:t>housing</w:t>
      </w:r>
      <w:r w:rsidRPr="00EC082A">
        <w:rPr>
          <w:spacing w:val="-11"/>
        </w:rPr>
        <w:t xml:space="preserve"> </w:t>
      </w:r>
      <w:r w:rsidRPr="00EC082A">
        <w:rPr>
          <w:spacing w:val="-4"/>
        </w:rPr>
        <w:t>development</w:t>
      </w:r>
      <w:r w:rsidRPr="00EC082A">
        <w:rPr>
          <w:spacing w:val="-11"/>
        </w:rPr>
        <w:t xml:space="preserve"> </w:t>
      </w:r>
      <w:r w:rsidRPr="00EC082A">
        <w:rPr>
          <w:spacing w:val="-4"/>
        </w:rPr>
        <w:t>during</w:t>
      </w:r>
      <w:r w:rsidRPr="00EC082A">
        <w:rPr>
          <w:spacing w:val="-11"/>
        </w:rPr>
        <w:t xml:space="preserve"> </w:t>
      </w:r>
      <w:r w:rsidRPr="00EC082A">
        <w:rPr>
          <w:spacing w:val="-4"/>
        </w:rPr>
        <w:t>the</w:t>
      </w:r>
      <w:r w:rsidRPr="00EC082A">
        <w:rPr>
          <w:spacing w:val="-11"/>
        </w:rPr>
        <w:t xml:space="preserve"> </w:t>
      </w:r>
      <w:r w:rsidRPr="00EC082A">
        <w:rPr>
          <w:spacing w:val="-4"/>
        </w:rPr>
        <w:t xml:space="preserve">construction </w:t>
      </w:r>
      <w:r w:rsidRPr="00EC082A">
        <w:t>phase, as there is no proposed development within or surrounding the Project site. Housing and structures</w:t>
      </w:r>
      <w:r w:rsidRPr="00EC082A">
        <w:rPr>
          <w:spacing w:val="-1"/>
        </w:rPr>
        <w:t xml:space="preserve"> </w:t>
      </w:r>
      <w:r w:rsidRPr="00EC082A">
        <w:t>in</w:t>
      </w:r>
      <w:r w:rsidRPr="00EC082A">
        <w:rPr>
          <w:spacing w:val="-1"/>
        </w:rPr>
        <w:t xml:space="preserve"> </w:t>
      </w:r>
      <w:r w:rsidRPr="00EC082A">
        <w:t>direct</w:t>
      </w:r>
      <w:r w:rsidRPr="00EC082A">
        <w:rPr>
          <w:spacing w:val="-1"/>
        </w:rPr>
        <w:t xml:space="preserve"> </w:t>
      </w:r>
      <w:r w:rsidRPr="00EC082A">
        <w:t>proximity</w:t>
      </w:r>
      <w:r w:rsidRPr="00EC082A">
        <w:rPr>
          <w:spacing w:val="-7"/>
        </w:rPr>
        <w:t xml:space="preserve"> </w:t>
      </w:r>
      <w:r w:rsidRPr="00EC082A">
        <w:t>to</w:t>
      </w:r>
      <w:r w:rsidRPr="00EC082A">
        <w:rPr>
          <w:spacing w:val="-1"/>
        </w:rPr>
        <w:t xml:space="preserve"> </w:t>
      </w:r>
      <w:r w:rsidRPr="00EC082A">
        <w:t>the</w:t>
      </w:r>
      <w:r w:rsidRPr="00EC082A">
        <w:rPr>
          <w:spacing w:val="-2"/>
        </w:rPr>
        <w:t xml:space="preserve"> </w:t>
      </w:r>
      <w:r w:rsidRPr="00EC082A">
        <w:t>Project site</w:t>
      </w:r>
      <w:r w:rsidRPr="00EC082A">
        <w:rPr>
          <w:spacing w:val="-4"/>
        </w:rPr>
        <w:t xml:space="preserve"> </w:t>
      </w:r>
      <w:r w:rsidRPr="00EC082A">
        <w:t>will not</w:t>
      </w:r>
      <w:r w:rsidRPr="00EC082A">
        <w:rPr>
          <w:spacing w:val="-1"/>
        </w:rPr>
        <w:t xml:space="preserve"> </w:t>
      </w:r>
      <w:r w:rsidRPr="00EC082A">
        <w:t>directly</w:t>
      </w:r>
      <w:r w:rsidRPr="00EC082A">
        <w:rPr>
          <w:spacing w:val="-4"/>
        </w:rPr>
        <w:t xml:space="preserve"> </w:t>
      </w:r>
      <w:r w:rsidRPr="00EC082A">
        <w:t>be</w:t>
      </w:r>
      <w:r w:rsidRPr="00EC082A">
        <w:rPr>
          <w:spacing w:val="-2"/>
        </w:rPr>
        <w:t xml:space="preserve"> </w:t>
      </w:r>
      <w:r w:rsidRPr="00EC082A">
        <w:t>affected.</w:t>
      </w:r>
      <w:r w:rsidRPr="00EC082A">
        <w:rPr>
          <w:spacing w:val="-1"/>
        </w:rPr>
        <w:t xml:space="preserve"> </w:t>
      </w:r>
      <w:r w:rsidRPr="00EC082A">
        <w:t>The</w:t>
      </w:r>
      <w:r w:rsidRPr="00EC082A">
        <w:rPr>
          <w:spacing w:val="-3"/>
        </w:rPr>
        <w:t xml:space="preserve"> </w:t>
      </w:r>
      <w:r w:rsidRPr="00EC082A">
        <w:t>impact</w:t>
      </w:r>
      <w:r w:rsidRPr="00EC082A">
        <w:rPr>
          <w:spacing w:val="-1"/>
        </w:rPr>
        <w:t xml:space="preserve"> </w:t>
      </w:r>
      <w:r w:rsidRPr="00EC082A">
        <w:t>to</w:t>
      </w:r>
      <w:r w:rsidRPr="00EC082A">
        <w:rPr>
          <w:spacing w:val="-1"/>
        </w:rPr>
        <w:t xml:space="preserve"> </w:t>
      </w:r>
      <w:r w:rsidRPr="00EC082A">
        <w:t>due</w:t>
      </w:r>
      <w:r w:rsidRPr="00EC082A">
        <w:rPr>
          <w:spacing w:val="-2"/>
        </w:rPr>
        <w:t xml:space="preserve"> </w:t>
      </w:r>
      <w:r w:rsidRPr="00EC082A">
        <w:t xml:space="preserve">to construction is considered </w:t>
      </w:r>
      <w:r w:rsidRPr="00EC082A">
        <w:rPr>
          <w:b/>
          <w:i/>
        </w:rPr>
        <w:t xml:space="preserve">very low to insignificant </w:t>
      </w:r>
      <w:r w:rsidRPr="00EC082A">
        <w:t xml:space="preserve">on both local settlements and housing </w:t>
      </w:r>
      <w:r w:rsidRPr="00EC082A">
        <w:rPr>
          <w:spacing w:val="-2"/>
        </w:rPr>
        <w:t>development.</w:t>
      </w:r>
    </w:p>
    <w:p w14:paraId="0488DC4C" w14:textId="77777777" w:rsidR="004A6D04" w:rsidRPr="00EC082A" w:rsidRDefault="00E24CE6" w:rsidP="00292629">
      <w:pPr>
        <w:pStyle w:val="Corpsdetexte"/>
        <w:spacing w:before="150" w:after="240" w:line="268" w:lineRule="auto"/>
        <w:ind w:right="384"/>
      </w:pP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is</w:t>
      </w:r>
      <w:r w:rsidRPr="00EC082A">
        <w:rPr>
          <w:spacing w:val="-12"/>
        </w:rPr>
        <w:t xml:space="preserve"> </w:t>
      </w:r>
      <w:r w:rsidRPr="00EC082A">
        <w:rPr>
          <w:spacing w:val="-2"/>
        </w:rPr>
        <w:t>also</w:t>
      </w:r>
      <w:r w:rsidRPr="00EC082A">
        <w:rPr>
          <w:spacing w:val="-12"/>
        </w:rPr>
        <w:t xml:space="preserve"> </w:t>
      </w:r>
      <w:r w:rsidRPr="00EC082A">
        <w:rPr>
          <w:spacing w:val="-2"/>
        </w:rPr>
        <w:t>unlikely</w:t>
      </w:r>
      <w:r w:rsidRPr="00EC082A">
        <w:rPr>
          <w:spacing w:val="-13"/>
        </w:rPr>
        <w:t xml:space="preserve"> </w:t>
      </w:r>
      <w:r w:rsidRPr="00EC082A">
        <w:rPr>
          <w:spacing w:val="-2"/>
        </w:rPr>
        <w:t>to</w:t>
      </w:r>
      <w:r w:rsidRPr="00EC082A">
        <w:rPr>
          <w:spacing w:val="-12"/>
        </w:rPr>
        <w:t xml:space="preserve"> </w:t>
      </w:r>
      <w:r w:rsidRPr="00EC082A">
        <w:rPr>
          <w:spacing w:val="-2"/>
        </w:rPr>
        <w:t>impact</w:t>
      </w:r>
      <w:r w:rsidRPr="00EC082A">
        <w:rPr>
          <w:spacing w:val="-12"/>
        </w:rPr>
        <w:t xml:space="preserve"> </w:t>
      </w:r>
      <w:r w:rsidRPr="00EC082A">
        <w:rPr>
          <w:spacing w:val="-2"/>
        </w:rPr>
        <w:t>on</w:t>
      </w:r>
      <w:r w:rsidRPr="00EC082A">
        <w:rPr>
          <w:spacing w:val="-12"/>
        </w:rPr>
        <w:t xml:space="preserve"> </w:t>
      </w:r>
      <w:r w:rsidRPr="00EC082A">
        <w:rPr>
          <w:spacing w:val="-2"/>
        </w:rPr>
        <w:t>surrounding</w:t>
      </w:r>
      <w:r w:rsidRPr="00EC082A">
        <w:rPr>
          <w:spacing w:val="-13"/>
        </w:rPr>
        <w:t xml:space="preserve"> </w:t>
      </w:r>
      <w:r w:rsidRPr="00EC082A">
        <w:rPr>
          <w:spacing w:val="-2"/>
        </w:rPr>
        <w:t>settlement</w:t>
      </w:r>
      <w:r w:rsidRPr="00EC082A">
        <w:rPr>
          <w:spacing w:val="-12"/>
        </w:rPr>
        <w:t xml:space="preserve"> </w:t>
      </w:r>
      <w:r w:rsidRPr="00EC082A">
        <w:rPr>
          <w:spacing w:val="-2"/>
        </w:rPr>
        <w:t>and</w:t>
      </w:r>
      <w:r w:rsidRPr="00EC082A">
        <w:rPr>
          <w:spacing w:val="-12"/>
        </w:rPr>
        <w:t xml:space="preserve"> </w:t>
      </w:r>
      <w:r w:rsidRPr="00EC082A">
        <w:rPr>
          <w:spacing w:val="-2"/>
        </w:rPr>
        <w:t>housing</w:t>
      </w:r>
      <w:r w:rsidRPr="00EC082A">
        <w:rPr>
          <w:spacing w:val="-12"/>
        </w:rPr>
        <w:t xml:space="preserve"> </w:t>
      </w:r>
      <w:r w:rsidRPr="00EC082A">
        <w:rPr>
          <w:spacing w:val="-2"/>
        </w:rPr>
        <w:t>development</w:t>
      </w:r>
      <w:r w:rsidRPr="00EC082A">
        <w:rPr>
          <w:spacing w:val="-12"/>
        </w:rPr>
        <w:t xml:space="preserve"> </w:t>
      </w:r>
      <w:r w:rsidRPr="00EC082A">
        <w:rPr>
          <w:spacing w:val="-2"/>
        </w:rPr>
        <w:t>during</w:t>
      </w:r>
      <w:r w:rsidRPr="00EC082A">
        <w:rPr>
          <w:spacing w:val="-13"/>
        </w:rPr>
        <w:t xml:space="preserve"> </w:t>
      </w:r>
      <w:r w:rsidRPr="00EC082A">
        <w:rPr>
          <w:spacing w:val="-2"/>
        </w:rPr>
        <w:t xml:space="preserve">its </w:t>
      </w:r>
      <w:r w:rsidRPr="00EC082A">
        <w:t>operational life. Settlement development around Garneton area remains 1.5 km from the site and there</w:t>
      </w:r>
      <w:r w:rsidRPr="00EC082A">
        <w:rPr>
          <w:spacing w:val="-15"/>
        </w:rPr>
        <w:t xml:space="preserve"> </w:t>
      </w:r>
      <w:r w:rsidRPr="00EC082A">
        <w:t>is</w:t>
      </w:r>
      <w:r w:rsidRPr="00EC082A">
        <w:rPr>
          <w:spacing w:val="-14"/>
        </w:rPr>
        <w:t xml:space="preserve"> </w:t>
      </w:r>
      <w:r w:rsidRPr="00EC082A">
        <w:t>no</w:t>
      </w:r>
      <w:r w:rsidRPr="00EC082A">
        <w:rPr>
          <w:spacing w:val="-14"/>
        </w:rPr>
        <w:t xml:space="preserve"> </w:t>
      </w:r>
      <w:r w:rsidRPr="00EC082A">
        <w:t>evidence</w:t>
      </w:r>
      <w:r w:rsidRPr="00EC082A">
        <w:rPr>
          <w:spacing w:val="-14"/>
        </w:rPr>
        <w:t xml:space="preserve"> </w:t>
      </w:r>
      <w:r w:rsidRPr="00EC082A">
        <w:t>of</w:t>
      </w:r>
      <w:r w:rsidRPr="00EC082A">
        <w:rPr>
          <w:spacing w:val="-15"/>
        </w:rPr>
        <w:t xml:space="preserve"> </w:t>
      </w:r>
      <w:r w:rsidRPr="00EC082A">
        <w:t>urban</w:t>
      </w:r>
      <w:r w:rsidRPr="00EC082A">
        <w:rPr>
          <w:spacing w:val="-14"/>
        </w:rPr>
        <w:t xml:space="preserve"> </w:t>
      </w:r>
      <w:r w:rsidRPr="00EC082A">
        <w:t>sprawl</w:t>
      </w:r>
      <w:r w:rsidRPr="00EC082A">
        <w:rPr>
          <w:spacing w:val="-14"/>
        </w:rPr>
        <w:t xml:space="preserve"> </w:t>
      </w:r>
      <w:r w:rsidRPr="00EC082A">
        <w:t>or</w:t>
      </w:r>
      <w:r w:rsidRPr="00EC082A">
        <w:rPr>
          <w:spacing w:val="-15"/>
        </w:rPr>
        <w:t xml:space="preserve"> </w:t>
      </w:r>
      <w:r w:rsidRPr="00EC082A">
        <w:t>rapid</w:t>
      </w:r>
      <w:r w:rsidRPr="00EC082A">
        <w:rPr>
          <w:spacing w:val="-13"/>
        </w:rPr>
        <w:t xml:space="preserve"> </w:t>
      </w:r>
      <w:r w:rsidRPr="00EC082A">
        <w:t>settlement</w:t>
      </w:r>
      <w:r w:rsidRPr="00EC082A">
        <w:rPr>
          <w:spacing w:val="-14"/>
        </w:rPr>
        <w:t xml:space="preserve"> </w:t>
      </w:r>
      <w:r w:rsidRPr="00EC082A">
        <w:t>development</w:t>
      </w:r>
      <w:r w:rsidRPr="00EC082A">
        <w:rPr>
          <w:spacing w:val="-13"/>
        </w:rPr>
        <w:t xml:space="preserve"> </w:t>
      </w:r>
      <w:r w:rsidRPr="00EC082A">
        <w:t>towards</w:t>
      </w:r>
      <w:r w:rsidRPr="00EC082A">
        <w:rPr>
          <w:spacing w:val="-14"/>
        </w:rPr>
        <w:t xml:space="preserve"> </w:t>
      </w:r>
      <w:r w:rsidRPr="00EC082A">
        <w:t>the</w:t>
      </w:r>
      <w:r w:rsidRPr="00EC082A">
        <w:rPr>
          <w:spacing w:val="-15"/>
        </w:rPr>
        <w:t xml:space="preserve"> </w:t>
      </w:r>
      <w:r w:rsidRPr="00EC082A">
        <w:t>site.</w:t>
      </w:r>
      <w:r w:rsidRPr="00EC082A">
        <w:rPr>
          <w:spacing w:val="-14"/>
        </w:rPr>
        <w:t xml:space="preserve"> </w:t>
      </w:r>
      <w:r w:rsidRPr="00EC082A">
        <w:t>The</w:t>
      </w:r>
      <w:r w:rsidRPr="00EC082A">
        <w:rPr>
          <w:spacing w:val="-15"/>
        </w:rPr>
        <w:t xml:space="preserve"> </w:t>
      </w:r>
      <w:r w:rsidRPr="00EC082A">
        <w:t>existing 220</w:t>
      </w:r>
      <w:r w:rsidRPr="00EC082A">
        <w:rPr>
          <w:spacing w:val="-15"/>
        </w:rPr>
        <w:t xml:space="preserve"> </w:t>
      </w:r>
      <w:r w:rsidRPr="00EC082A">
        <w:t>kV</w:t>
      </w:r>
      <w:r w:rsidRPr="00EC082A">
        <w:rPr>
          <w:spacing w:val="-15"/>
        </w:rPr>
        <w:t xml:space="preserve"> </w:t>
      </w:r>
      <w:r w:rsidRPr="00EC082A">
        <w:t>transmission</w:t>
      </w:r>
      <w:r w:rsidRPr="00EC082A">
        <w:rPr>
          <w:spacing w:val="-15"/>
        </w:rPr>
        <w:t xml:space="preserve"> </w:t>
      </w:r>
      <w:r w:rsidRPr="00EC082A">
        <w:t>line</w:t>
      </w:r>
      <w:r w:rsidRPr="00EC082A">
        <w:rPr>
          <w:spacing w:val="-15"/>
        </w:rPr>
        <w:t xml:space="preserve"> </w:t>
      </w:r>
      <w:r w:rsidRPr="00EC082A">
        <w:t>divides</w:t>
      </w:r>
      <w:r w:rsidRPr="00EC082A">
        <w:rPr>
          <w:spacing w:val="-15"/>
        </w:rPr>
        <w:t xml:space="preserve"> </w:t>
      </w:r>
      <w:r w:rsidRPr="00EC082A">
        <w:t>the</w:t>
      </w:r>
      <w:r w:rsidRPr="00EC082A">
        <w:rPr>
          <w:spacing w:val="-15"/>
        </w:rPr>
        <w:t xml:space="preserve"> </w:t>
      </w:r>
      <w:r w:rsidRPr="00EC082A">
        <w:t>settlements</w:t>
      </w:r>
      <w:r w:rsidRPr="00EC082A">
        <w:rPr>
          <w:spacing w:val="-15"/>
        </w:rPr>
        <w:t xml:space="preserve"> </w:t>
      </w:r>
      <w:r w:rsidRPr="00EC082A">
        <w:t>from</w:t>
      </w:r>
      <w:r w:rsidRPr="00EC082A">
        <w:rPr>
          <w:spacing w:val="-15"/>
        </w:rPr>
        <w:t xml:space="preserve"> </w:t>
      </w:r>
      <w:r w:rsidRPr="00EC082A">
        <w:t>the</w:t>
      </w:r>
      <w:r w:rsidRPr="00EC082A">
        <w:rPr>
          <w:spacing w:val="-15"/>
        </w:rPr>
        <w:t xml:space="preserve"> </w:t>
      </w:r>
      <w:r w:rsidRPr="00EC082A">
        <w:t>Site</w:t>
      </w:r>
      <w:r w:rsidRPr="00EC082A">
        <w:rPr>
          <w:spacing w:val="-15"/>
        </w:rPr>
        <w:t xml:space="preserve"> </w:t>
      </w:r>
      <w:r w:rsidRPr="00EC082A">
        <w:t>and</w:t>
      </w:r>
      <w:r w:rsidRPr="00EC082A">
        <w:rPr>
          <w:spacing w:val="-15"/>
        </w:rPr>
        <w:t xml:space="preserve"> </w:t>
      </w:r>
      <w:r w:rsidRPr="00EC082A">
        <w:t>prevents</w:t>
      </w:r>
      <w:r w:rsidRPr="00EC082A">
        <w:rPr>
          <w:spacing w:val="-15"/>
        </w:rPr>
        <w:t xml:space="preserve"> </w:t>
      </w:r>
      <w:r w:rsidRPr="00EC082A">
        <w:t>any</w:t>
      </w:r>
      <w:r w:rsidRPr="00EC082A">
        <w:rPr>
          <w:spacing w:val="-15"/>
        </w:rPr>
        <w:t xml:space="preserve"> </w:t>
      </w:r>
      <w:r w:rsidRPr="00EC082A">
        <w:t>possible</w:t>
      </w:r>
      <w:r w:rsidRPr="00EC082A">
        <w:rPr>
          <w:spacing w:val="-15"/>
        </w:rPr>
        <w:t xml:space="preserve"> </w:t>
      </w:r>
      <w:r w:rsidRPr="00EC082A">
        <w:t xml:space="preserve">settlement or housing expansion toward the Project site. The impact of the operational life of the Project on local settlement </w:t>
      </w:r>
      <w:r w:rsidRPr="00EC082A">
        <w:lastRenderedPageBreak/>
        <w:t>and housing</w:t>
      </w:r>
      <w:r w:rsidRPr="00EC082A">
        <w:rPr>
          <w:spacing w:val="-1"/>
        </w:rPr>
        <w:t xml:space="preserve"> </w:t>
      </w:r>
      <w:r w:rsidRPr="00EC082A">
        <w:t>development will probably</w:t>
      </w:r>
      <w:r w:rsidRPr="00EC082A">
        <w:rPr>
          <w:spacing w:val="-2"/>
        </w:rPr>
        <w:t xml:space="preserve"> </w:t>
      </w:r>
      <w:r w:rsidRPr="00EC082A">
        <w:t xml:space="preserve">be </w:t>
      </w:r>
      <w:r w:rsidRPr="00EC082A">
        <w:rPr>
          <w:b/>
          <w:i/>
        </w:rPr>
        <w:t>very</w:t>
      </w:r>
      <w:r w:rsidRPr="00EC082A">
        <w:rPr>
          <w:b/>
          <w:i/>
          <w:spacing w:val="-1"/>
        </w:rPr>
        <w:t xml:space="preserve"> </w:t>
      </w:r>
      <w:r w:rsidRPr="00EC082A">
        <w:rPr>
          <w:b/>
          <w:i/>
        </w:rPr>
        <w:t>low</w:t>
      </w:r>
      <w:r w:rsidRPr="00EC082A">
        <w:rPr>
          <w:b/>
          <w:i/>
          <w:spacing w:val="-1"/>
        </w:rPr>
        <w:t xml:space="preserve"> </w:t>
      </w:r>
      <w:r w:rsidRPr="00EC082A">
        <w:rPr>
          <w:b/>
          <w:i/>
        </w:rPr>
        <w:t>to</w:t>
      </w:r>
      <w:r w:rsidRPr="00EC082A">
        <w:rPr>
          <w:b/>
          <w:i/>
          <w:spacing w:val="-1"/>
        </w:rPr>
        <w:t xml:space="preserve"> </w:t>
      </w:r>
      <w:r w:rsidRPr="00EC082A">
        <w:rPr>
          <w:b/>
          <w:i/>
        </w:rPr>
        <w:t>insignificant</w:t>
      </w:r>
      <w:r w:rsidRPr="00EC082A">
        <w:t>.</w:t>
      </w:r>
    </w:p>
    <w:p w14:paraId="4596A398" w14:textId="1AFCC919" w:rsidR="004A6D04" w:rsidRPr="00EC082A" w:rsidRDefault="00156A9A" w:rsidP="00156A9A">
      <w:pPr>
        <w:pStyle w:val="Lgende"/>
        <w:rPr>
          <w:szCs w:val="24"/>
        </w:rPr>
      </w:pPr>
      <w:bookmarkStart w:id="300" w:name="_Toc198360712"/>
      <w:bookmarkStart w:id="301" w:name="_Toc198363256"/>
      <w:r>
        <w:t xml:space="preserve">Table </w:t>
      </w:r>
      <w:fldSimple w:instr=" STYLEREF 2 \s ">
        <w:r w:rsidR="00DD4284">
          <w:rPr>
            <w:noProof/>
          </w:rPr>
          <w:t>6.4</w:t>
        </w:r>
      </w:fldSimple>
      <w:r w:rsidR="00DD4284">
        <w:noBreakHyphen/>
      </w:r>
      <w:fldSimple w:instr=" SEQ Table \* ARABIC \s 2 ">
        <w:r w:rsidR="00DD4284">
          <w:rPr>
            <w:noProof/>
          </w:rPr>
          <w:t>2</w:t>
        </w:r>
      </w:fldSimple>
      <w:r>
        <w:t xml:space="preserve">: </w:t>
      </w:r>
      <w:r w:rsidRPr="003249EB">
        <w:t>Assessment of Impacts on Settlement and Housing Development</w:t>
      </w:r>
      <w:bookmarkEnd w:id="300"/>
      <w:bookmarkEnd w:id="301"/>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5"/>
        <w:gridCol w:w="1901"/>
        <w:gridCol w:w="1601"/>
        <w:gridCol w:w="2223"/>
        <w:gridCol w:w="1596"/>
      </w:tblGrid>
      <w:tr w:rsidR="004A6D04" w:rsidRPr="00EC082A" w14:paraId="153BBA5E" w14:textId="77777777" w:rsidTr="00156A9A">
        <w:trPr>
          <w:trHeight w:val="385"/>
        </w:trPr>
        <w:tc>
          <w:tcPr>
            <w:tcW w:w="1995" w:type="dxa"/>
            <w:shd w:val="clear" w:color="auto" w:fill="5FBCD1"/>
          </w:tcPr>
          <w:p w14:paraId="3F0ED0B7" w14:textId="77777777" w:rsidR="004A6D04" w:rsidRPr="00EC082A" w:rsidRDefault="00E24CE6">
            <w:pPr>
              <w:pStyle w:val="TableParagraph"/>
              <w:spacing w:before="21"/>
              <w:ind w:left="129"/>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321" w:type="dxa"/>
            <w:gridSpan w:val="4"/>
            <w:shd w:val="clear" w:color="auto" w:fill="5FBCD1"/>
          </w:tcPr>
          <w:p w14:paraId="3669D5CC" w14:textId="77777777" w:rsidR="004A6D04" w:rsidRPr="00EC082A" w:rsidRDefault="00E24CE6">
            <w:pPr>
              <w:pStyle w:val="TableParagraph"/>
              <w:spacing w:before="17"/>
              <w:ind w:left="126"/>
              <w:rPr>
                <w:szCs w:val="24"/>
              </w:rPr>
            </w:pPr>
            <w:r w:rsidRPr="00EC082A">
              <w:rPr>
                <w:color w:val="FFFFFF"/>
                <w:spacing w:val="-6"/>
                <w:szCs w:val="24"/>
              </w:rPr>
              <w:t>Negative</w:t>
            </w:r>
            <w:r w:rsidRPr="00EC082A">
              <w:rPr>
                <w:color w:val="FFFFFF"/>
                <w:spacing w:val="1"/>
                <w:szCs w:val="24"/>
              </w:rPr>
              <w:t xml:space="preserve"> </w:t>
            </w:r>
            <w:r w:rsidRPr="00EC082A">
              <w:rPr>
                <w:color w:val="FFFFFF"/>
                <w:spacing w:val="-2"/>
                <w:szCs w:val="24"/>
              </w:rPr>
              <w:t>Impact</w:t>
            </w:r>
          </w:p>
        </w:tc>
      </w:tr>
      <w:tr w:rsidR="004A6D04" w:rsidRPr="00EC082A" w14:paraId="4D54552C" w14:textId="77777777" w:rsidTr="00156A9A">
        <w:trPr>
          <w:trHeight w:val="385"/>
        </w:trPr>
        <w:tc>
          <w:tcPr>
            <w:tcW w:w="1995" w:type="dxa"/>
            <w:vMerge w:val="restart"/>
            <w:shd w:val="clear" w:color="auto" w:fill="5FBCD1"/>
          </w:tcPr>
          <w:p w14:paraId="2F697806" w14:textId="77777777" w:rsidR="004A6D04" w:rsidRPr="00EC082A" w:rsidRDefault="004A6D04">
            <w:pPr>
              <w:pStyle w:val="TableParagraph"/>
              <w:spacing w:before="9"/>
              <w:rPr>
                <w:szCs w:val="24"/>
              </w:rPr>
            </w:pPr>
          </w:p>
          <w:p w14:paraId="7C2E49C7" w14:textId="77777777" w:rsidR="004A6D04" w:rsidRPr="00EC082A" w:rsidRDefault="00E24CE6">
            <w:pPr>
              <w:pStyle w:val="TableParagraph"/>
              <w:ind w:left="129"/>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502" w:type="dxa"/>
            <w:gridSpan w:val="2"/>
            <w:shd w:val="clear" w:color="auto" w:fill="5FBCD1"/>
          </w:tcPr>
          <w:p w14:paraId="16D16210" w14:textId="77777777" w:rsidR="004A6D04" w:rsidRPr="00EC082A" w:rsidRDefault="00E24CE6">
            <w:pPr>
              <w:pStyle w:val="TableParagraph"/>
              <w:spacing w:before="24"/>
              <w:ind w:left="126"/>
              <w:rPr>
                <w:b/>
                <w:szCs w:val="24"/>
              </w:rPr>
            </w:pPr>
            <w:r w:rsidRPr="00EC082A">
              <w:rPr>
                <w:b/>
                <w:color w:val="FFFFFF"/>
                <w:spacing w:val="-2"/>
                <w:szCs w:val="24"/>
              </w:rPr>
              <w:t>Construction</w:t>
            </w:r>
          </w:p>
        </w:tc>
        <w:tc>
          <w:tcPr>
            <w:tcW w:w="3819" w:type="dxa"/>
            <w:gridSpan w:val="2"/>
            <w:shd w:val="clear" w:color="auto" w:fill="5FBCD1"/>
          </w:tcPr>
          <w:p w14:paraId="79ABC292" w14:textId="77777777" w:rsidR="004A6D04" w:rsidRPr="00EC082A" w:rsidRDefault="00E24CE6">
            <w:pPr>
              <w:pStyle w:val="TableParagraph"/>
              <w:spacing w:before="24"/>
              <w:ind w:left="124"/>
              <w:rPr>
                <w:b/>
                <w:szCs w:val="24"/>
              </w:rPr>
            </w:pPr>
            <w:r w:rsidRPr="00EC082A">
              <w:rPr>
                <w:b/>
                <w:color w:val="FFFFFF"/>
                <w:spacing w:val="-2"/>
                <w:szCs w:val="24"/>
              </w:rPr>
              <w:t>Operations</w:t>
            </w:r>
          </w:p>
        </w:tc>
      </w:tr>
      <w:tr w:rsidR="004A6D04" w:rsidRPr="00EC082A" w14:paraId="31A40AAE" w14:textId="77777777" w:rsidTr="00156A9A">
        <w:trPr>
          <w:trHeight w:val="390"/>
        </w:trPr>
        <w:tc>
          <w:tcPr>
            <w:tcW w:w="1995" w:type="dxa"/>
            <w:vMerge/>
            <w:shd w:val="clear" w:color="auto" w:fill="5FBCD1"/>
          </w:tcPr>
          <w:p w14:paraId="375455D2" w14:textId="77777777" w:rsidR="004A6D04" w:rsidRPr="00EC082A" w:rsidRDefault="004A6D04">
            <w:pPr>
              <w:rPr>
                <w:szCs w:val="24"/>
              </w:rPr>
            </w:pPr>
          </w:p>
        </w:tc>
        <w:tc>
          <w:tcPr>
            <w:tcW w:w="1901" w:type="dxa"/>
            <w:shd w:val="clear" w:color="auto" w:fill="5FBCD1"/>
          </w:tcPr>
          <w:p w14:paraId="396D3527" w14:textId="77777777" w:rsidR="004A6D04" w:rsidRPr="00EC082A" w:rsidRDefault="00E24CE6">
            <w:pPr>
              <w:pStyle w:val="TableParagraph"/>
              <w:spacing w:before="24"/>
              <w:ind w:left="126"/>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01" w:type="dxa"/>
            <w:shd w:val="clear" w:color="auto" w:fill="5FBCD1"/>
          </w:tcPr>
          <w:p w14:paraId="2D9CE72B" w14:textId="77777777" w:rsidR="004A6D04" w:rsidRPr="00EC082A" w:rsidRDefault="00E24CE6">
            <w:pPr>
              <w:pStyle w:val="TableParagraph"/>
              <w:spacing w:before="24"/>
              <w:ind w:left="126"/>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2223" w:type="dxa"/>
            <w:shd w:val="clear" w:color="auto" w:fill="5FBCD1"/>
          </w:tcPr>
          <w:p w14:paraId="775D39D4" w14:textId="77777777" w:rsidR="004A6D04" w:rsidRPr="00EC082A" w:rsidRDefault="00E24CE6">
            <w:pPr>
              <w:pStyle w:val="TableParagraph"/>
              <w:spacing w:before="24"/>
              <w:ind w:left="124"/>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596" w:type="dxa"/>
            <w:shd w:val="clear" w:color="auto" w:fill="5FBCD1"/>
          </w:tcPr>
          <w:p w14:paraId="4E8078B8" w14:textId="77777777" w:rsidR="004A6D04" w:rsidRPr="00EC082A" w:rsidRDefault="00E24CE6">
            <w:pPr>
              <w:pStyle w:val="TableParagraph"/>
              <w:spacing w:before="24"/>
              <w:ind w:left="129"/>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255909E6" w14:textId="77777777" w:rsidTr="00156A9A">
        <w:trPr>
          <w:trHeight w:val="387"/>
        </w:trPr>
        <w:tc>
          <w:tcPr>
            <w:tcW w:w="1995" w:type="dxa"/>
          </w:tcPr>
          <w:p w14:paraId="7D3A74E6" w14:textId="77777777" w:rsidR="004A6D04" w:rsidRPr="00EC082A" w:rsidRDefault="00E24CE6">
            <w:pPr>
              <w:pStyle w:val="TableParagraph"/>
              <w:spacing w:before="21"/>
              <w:ind w:left="129"/>
              <w:rPr>
                <w:b/>
                <w:szCs w:val="24"/>
              </w:rPr>
            </w:pPr>
            <w:r w:rsidRPr="00EC082A">
              <w:rPr>
                <w:b/>
                <w:spacing w:val="-2"/>
                <w:szCs w:val="24"/>
              </w:rPr>
              <w:t>Intensity/Severity</w:t>
            </w:r>
          </w:p>
        </w:tc>
        <w:tc>
          <w:tcPr>
            <w:tcW w:w="1901" w:type="dxa"/>
          </w:tcPr>
          <w:p w14:paraId="46A38487" w14:textId="77777777" w:rsidR="004A6D04" w:rsidRPr="00EC082A" w:rsidRDefault="00E24CE6">
            <w:pPr>
              <w:pStyle w:val="TableParagraph"/>
              <w:spacing w:before="17"/>
              <w:ind w:left="126"/>
              <w:rPr>
                <w:szCs w:val="24"/>
              </w:rPr>
            </w:pPr>
            <w:r w:rsidRPr="00EC082A">
              <w:rPr>
                <w:spacing w:val="-5"/>
                <w:szCs w:val="24"/>
              </w:rPr>
              <w:t>Low</w:t>
            </w:r>
          </w:p>
        </w:tc>
        <w:tc>
          <w:tcPr>
            <w:tcW w:w="1601" w:type="dxa"/>
          </w:tcPr>
          <w:p w14:paraId="0A201B51" w14:textId="77777777" w:rsidR="004A6D04" w:rsidRPr="00EC082A" w:rsidRDefault="00E24CE6">
            <w:pPr>
              <w:pStyle w:val="TableParagraph"/>
              <w:spacing w:before="17"/>
              <w:ind w:left="126"/>
              <w:rPr>
                <w:szCs w:val="24"/>
              </w:rPr>
            </w:pPr>
            <w:r w:rsidRPr="00EC082A">
              <w:rPr>
                <w:w w:val="90"/>
                <w:szCs w:val="24"/>
              </w:rPr>
              <w:t>Very</w:t>
            </w:r>
            <w:r w:rsidRPr="00EC082A">
              <w:rPr>
                <w:spacing w:val="-3"/>
                <w:szCs w:val="24"/>
              </w:rPr>
              <w:t xml:space="preserve"> </w:t>
            </w:r>
            <w:r w:rsidRPr="00EC082A">
              <w:rPr>
                <w:spacing w:val="-5"/>
                <w:szCs w:val="24"/>
              </w:rPr>
              <w:t>Low</w:t>
            </w:r>
          </w:p>
        </w:tc>
        <w:tc>
          <w:tcPr>
            <w:tcW w:w="2223" w:type="dxa"/>
          </w:tcPr>
          <w:p w14:paraId="0CC4B7F6" w14:textId="77777777" w:rsidR="004A6D04" w:rsidRPr="00EC082A" w:rsidRDefault="00E24CE6">
            <w:pPr>
              <w:pStyle w:val="TableParagraph"/>
              <w:spacing w:before="17"/>
              <w:ind w:left="124"/>
              <w:rPr>
                <w:szCs w:val="24"/>
              </w:rPr>
            </w:pPr>
            <w:r w:rsidRPr="00EC082A">
              <w:rPr>
                <w:w w:val="90"/>
                <w:szCs w:val="24"/>
              </w:rPr>
              <w:t>Very</w:t>
            </w:r>
            <w:r w:rsidRPr="00EC082A">
              <w:rPr>
                <w:spacing w:val="-4"/>
                <w:szCs w:val="24"/>
              </w:rPr>
              <w:t xml:space="preserve"> </w:t>
            </w:r>
            <w:r w:rsidRPr="00EC082A">
              <w:rPr>
                <w:spacing w:val="-5"/>
                <w:szCs w:val="24"/>
              </w:rPr>
              <w:t>Low</w:t>
            </w:r>
          </w:p>
        </w:tc>
        <w:tc>
          <w:tcPr>
            <w:tcW w:w="1596" w:type="dxa"/>
          </w:tcPr>
          <w:p w14:paraId="71D2216B" w14:textId="77777777" w:rsidR="004A6D04" w:rsidRPr="00EC082A" w:rsidRDefault="00E24CE6">
            <w:pPr>
              <w:pStyle w:val="TableParagraph"/>
              <w:spacing w:before="17"/>
              <w:ind w:left="129"/>
              <w:rPr>
                <w:szCs w:val="24"/>
              </w:rPr>
            </w:pPr>
            <w:r w:rsidRPr="00EC082A">
              <w:rPr>
                <w:w w:val="90"/>
                <w:szCs w:val="24"/>
              </w:rPr>
              <w:t>Very</w:t>
            </w:r>
            <w:r w:rsidRPr="00EC082A">
              <w:rPr>
                <w:spacing w:val="-4"/>
                <w:szCs w:val="24"/>
              </w:rPr>
              <w:t xml:space="preserve"> </w:t>
            </w:r>
            <w:r w:rsidRPr="00EC082A">
              <w:rPr>
                <w:spacing w:val="-5"/>
                <w:szCs w:val="24"/>
              </w:rPr>
              <w:t>Low</w:t>
            </w:r>
          </w:p>
        </w:tc>
      </w:tr>
      <w:tr w:rsidR="004A6D04" w:rsidRPr="00EC082A" w14:paraId="0841DDCC" w14:textId="77777777" w:rsidTr="00156A9A">
        <w:trPr>
          <w:trHeight w:val="388"/>
        </w:trPr>
        <w:tc>
          <w:tcPr>
            <w:tcW w:w="1995" w:type="dxa"/>
          </w:tcPr>
          <w:p w14:paraId="63DD7220" w14:textId="77777777" w:rsidR="004A6D04" w:rsidRPr="00EC082A" w:rsidRDefault="00E24CE6">
            <w:pPr>
              <w:pStyle w:val="TableParagraph"/>
              <w:spacing w:before="21"/>
              <w:ind w:left="129"/>
              <w:rPr>
                <w:b/>
                <w:szCs w:val="24"/>
              </w:rPr>
            </w:pPr>
            <w:r w:rsidRPr="00EC082A">
              <w:rPr>
                <w:b/>
                <w:spacing w:val="-4"/>
                <w:szCs w:val="24"/>
              </w:rPr>
              <w:t>Geographic</w:t>
            </w:r>
            <w:r w:rsidRPr="00EC082A">
              <w:rPr>
                <w:b/>
                <w:spacing w:val="4"/>
                <w:szCs w:val="24"/>
              </w:rPr>
              <w:t xml:space="preserve"> </w:t>
            </w:r>
            <w:r w:rsidRPr="00EC082A">
              <w:rPr>
                <w:b/>
                <w:spacing w:val="-2"/>
                <w:szCs w:val="24"/>
              </w:rPr>
              <w:t>Extent</w:t>
            </w:r>
          </w:p>
        </w:tc>
        <w:tc>
          <w:tcPr>
            <w:tcW w:w="1901" w:type="dxa"/>
          </w:tcPr>
          <w:p w14:paraId="417030F5" w14:textId="77777777" w:rsidR="004A6D04" w:rsidRPr="00EC082A" w:rsidRDefault="00E24CE6">
            <w:pPr>
              <w:pStyle w:val="TableParagraph"/>
              <w:spacing w:before="17"/>
              <w:ind w:left="126"/>
              <w:rPr>
                <w:szCs w:val="24"/>
              </w:rPr>
            </w:pPr>
            <w:r w:rsidRPr="00EC082A">
              <w:rPr>
                <w:spacing w:val="-2"/>
                <w:szCs w:val="24"/>
              </w:rPr>
              <w:t>Localised</w:t>
            </w:r>
          </w:p>
        </w:tc>
        <w:tc>
          <w:tcPr>
            <w:tcW w:w="1601" w:type="dxa"/>
          </w:tcPr>
          <w:p w14:paraId="08130019" w14:textId="77777777" w:rsidR="004A6D04" w:rsidRPr="00EC082A" w:rsidRDefault="00E24CE6">
            <w:pPr>
              <w:pStyle w:val="TableParagraph"/>
              <w:spacing w:before="17"/>
              <w:ind w:left="126"/>
              <w:rPr>
                <w:szCs w:val="24"/>
              </w:rPr>
            </w:pPr>
            <w:r w:rsidRPr="00EC082A">
              <w:rPr>
                <w:spacing w:val="-2"/>
                <w:szCs w:val="24"/>
              </w:rPr>
              <w:t>Localised</w:t>
            </w:r>
          </w:p>
        </w:tc>
        <w:tc>
          <w:tcPr>
            <w:tcW w:w="2223" w:type="dxa"/>
          </w:tcPr>
          <w:p w14:paraId="5BF7716F" w14:textId="77777777" w:rsidR="004A6D04" w:rsidRPr="00EC082A" w:rsidRDefault="00E24CE6">
            <w:pPr>
              <w:pStyle w:val="TableParagraph"/>
              <w:spacing w:before="17"/>
              <w:ind w:left="124"/>
              <w:rPr>
                <w:szCs w:val="24"/>
              </w:rPr>
            </w:pPr>
            <w:r w:rsidRPr="00EC082A">
              <w:rPr>
                <w:spacing w:val="-2"/>
                <w:szCs w:val="24"/>
              </w:rPr>
              <w:t>Localised</w:t>
            </w:r>
          </w:p>
        </w:tc>
        <w:tc>
          <w:tcPr>
            <w:tcW w:w="1596" w:type="dxa"/>
          </w:tcPr>
          <w:p w14:paraId="3EC78B90" w14:textId="77777777" w:rsidR="004A6D04" w:rsidRPr="00EC082A" w:rsidRDefault="00E24CE6">
            <w:pPr>
              <w:pStyle w:val="TableParagraph"/>
              <w:spacing w:before="17"/>
              <w:ind w:left="129"/>
              <w:rPr>
                <w:szCs w:val="24"/>
              </w:rPr>
            </w:pPr>
            <w:r w:rsidRPr="00EC082A">
              <w:rPr>
                <w:spacing w:val="-2"/>
                <w:szCs w:val="24"/>
              </w:rPr>
              <w:t>Localised</w:t>
            </w:r>
          </w:p>
        </w:tc>
      </w:tr>
      <w:tr w:rsidR="004A6D04" w:rsidRPr="00EC082A" w14:paraId="44980177" w14:textId="77777777" w:rsidTr="00156A9A">
        <w:trPr>
          <w:trHeight w:val="383"/>
        </w:trPr>
        <w:tc>
          <w:tcPr>
            <w:tcW w:w="1995" w:type="dxa"/>
          </w:tcPr>
          <w:p w14:paraId="61E67D5A" w14:textId="77777777" w:rsidR="004A6D04" w:rsidRPr="00EC082A" w:rsidRDefault="00E24CE6">
            <w:pPr>
              <w:pStyle w:val="TableParagraph"/>
              <w:spacing w:before="21"/>
              <w:ind w:left="129"/>
              <w:rPr>
                <w:b/>
                <w:szCs w:val="24"/>
              </w:rPr>
            </w:pPr>
            <w:r w:rsidRPr="00EC082A">
              <w:rPr>
                <w:b/>
                <w:spacing w:val="-2"/>
                <w:szCs w:val="24"/>
              </w:rPr>
              <w:t>Duration</w:t>
            </w:r>
          </w:p>
        </w:tc>
        <w:tc>
          <w:tcPr>
            <w:tcW w:w="1901" w:type="dxa"/>
          </w:tcPr>
          <w:p w14:paraId="6263BFE8" w14:textId="77777777" w:rsidR="004A6D04" w:rsidRPr="00EC082A" w:rsidRDefault="00E24CE6">
            <w:pPr>
              <w:pStyle w:val="TableParagraph"/>
              <w:spacing w:before="17"/>
              <w:ind w:left="126"/>
              <w:rPr>
                <w:szCs w:val="24"/>
              </w:rPr>
            </w:pPr>
            <w:r w:rsidRPr="00EC082A">
              <w:rPr>
                <w:spacing w:val="-8"/>
                <w:szCs w:val="24"/>
              </w:rPr>
              <w:t>Short-</w:t>
            </w:r>
            <w:r w:rsidRPr="00EC082A">
              <w:rPr>
                <w:spacing w:val="-4"/>
                <w:szCs w:val="24"/>
              </w:rPr>
              <w:t>Term</w:t>
            </w:r>
          </w:p>
        </w:tc>
        <w:tc>
          <w:tcPr>
            <w:tcW w:w="1601" w:type="dxa"/>
          </w:tcPr>
          <w:p w14:paraId="27C61BCC" w14:textId="77777777" w:rsidR="004A6D04" w:rsidRPr="00EC082A" w:rsidRDefault="00E24CE6">
            <w:pPr>
              <w:pStyle w:val="TableParagraph"/>
              <w:spacing w:before="17"/>
              <w:ind w:left="126"/>
              <w:rPr>
                <w:szCs w:val="24"/>
              </w:rPr>
            </w:pPr>
            <w:r w:rsidRPr="00EC082A">
              <w:rPr>
                <w:spacing w:val="-8"/>
                <w:szCs w:val="24"/>
              </w:rPr>
              <w:t>Short-</w:t>
            </w:r>
            <w:r w:rsidRPr="00EC082A">
              <w:rPr>
                <w:spacing w:val="-4"/>
                <w:szCs w:val="24"/>
              </w:rPr>
              <w:t>Term</w:t>
            </w:r>
          </w:p>
        </w:tc>
        <w:tc>
          <w:tcPr>
            <w:tcW w:w="2223" w:type="dxa"/>
          </w:tcPr>
          <w:p w14:paraId="762525E4" w14:textId="77777777" w:rsidR="004A6D04" w:rsidRPr="00EC082A" w:rsidRDefault="00E24CE6">
            <w:pPr>
              <w:pStyle w:val="TableParagraph"/>
              <w:spacing w:before="17"/>
              <w:ind w:left="124"/>
              <w:rPr>
                <w:szCs w:val="24"/>
              </w:rPr>
            </w:pPr>
            <w:r w:rsidRPr="00EC082A">
              <w:rPr>
                <w:spacing w:val="-2"/>
                <w:szCs w:val="24"/>
              </w:rPr>
              <w:t>Permanent</w:t>
            </w:r>
          </w:p>
        </w:tc>
        <w:tc>
          <w:tcPr>
            <w:tcW w:w="1596" w:type="dxa"/>
          </w:tcPr>
          <w:p w14:paraId="0A2B924B" w14:textId="77777777" w:rsidR="004A6D04" w:rsidRPr="00EC082A" w:rsidRDefault="00E24CE6">
            <w:pPr>
              <w:pStyle w:val="TableParagraph"/>
              <w:spacing w:before="17"/>
              <w:ind w:left="129"/>
              <w:rPr>
                <w:szCs w:val="24"/>
              </w:rPr>
            </w:pPr>
            <w:r w:rsidRPr="00EC082A">
              <w:rPr>
                <w:spacing w:val="-2"/>
                <w:szCs w:val="24"/>
              </w:rPr>
              <w:t>Permanent</w:t>
            </w:r>
          </w:p>
        </w:tc>
      </w:tr>
      <w:tr w:rsidR="004A6D04" w:rsidRPr="00EC082A" w14:paraId="4DC96236" w14:textId="77777777" w:rsidTr="00156A9A">
        <w:trPr>
          <w:trHeight w:val="390"/>
        </w:trPr>
        <w:tc>
          <w:tcPr>
            <w:tcW w:w="1995" w:type="dxa"/>
          </w:tcPr>
          <w:p w14:paraId="167D113E" w14:textId="77777777" w:rsidR="004A6D04" w:rsidRPr="00EC082A" w:rsidRDefault="00E24CE6">
            <w:pPr>
              <w:pStyle w:val="TableParagraph"/>
              <w:spacing w:before="26"/>
              <w:ind w:left="129"/>
              <w:rPr>
                <w:b/>
                <w:szCs w:val="24"/>
              </w:rPr>
            </w:pPr>
            <w:r w:rsidRPr="00EC082A">
              <w:rPr>
                <w:b/>
                <w:spacing w:val="-2"/>
                <w:szCs w:val="24"/>
              </w:rPr>
              <w:t>Probability</w:t>
            </w:r>
          </w:p>
        </w:tc>
        <w:tc>
          <w:tcPr>
            <w:tcW w:w="1901" w:type="dxa"/>
          </w:tcPr>
          <w:p w14:paraId="570B3749" w14:textId="77777777" w:rsidR="004A6D04" w:rsidRPr="00EC082A" w:rsidRDefault="00E24CE6">
            <w:pPr>
              <w:pStyle w:val="TableParagraph"/>
              <w:spacing w:before="21"/>
              <w:ind w:left="126"/>
              <w:rPr>
                <w:szCs w:val="24"/>
              </w:rPr>
            </w:pPr>
            <w:r w:rsidRPr="00EC082A">
              <w:rPr>
                <w:spacing w:val="-2"/>
                <w:szCs w:val="24"/>
              </w:rPr>
              <w:t>Probable</w:t>
            </w:r>
          </w:p>
        </w:tc>
        <w:tc>
          <w:tcPr>
            <w:tcW w:w="1601" w:type="dxa"/>
          </w:tcPr>
          <w:p w14:paraId="6454DB76" w14:textId="77777777" w:rsidR="004A6D04" w:rsidRPr="00EC082A" w:rsidRDefault="00E24CE6">
            <w:pPr>
              <w:pStyle w:val="TableParagraph"/>
              <w:spacing w:before="21"/>
              <w:ind w:left="126"/>
              <w:rPr>
                <w:szCs w:val="24"/>
              </w:rPr>
            </w:pPr>
            <w:r w:rsidRPr="00EC082A">
              <w:rPr>
                <w:spacing w:val="-2"/>
                <w:szCs w:val="24"/>
              </w:rPr>
              <w:t>Probable</w:t>
            </w:r>
          </w:p>
        </w:tc>
        <w:tc>
          <w:tcPr>
            <w:tcW w:w="2223" w:type="dxa"/>
          </w:tcPr>
          <w:p w14:paraId="267425F2" w14:textId="77777777" w:rsidR="004A6D04" w:rsidRPr="00EC082A" w:rsidRDefault="00E24CE6">
            <w:pPr>
              <w:pStyle w:val="TableParagraph"/>
              <w:spacing w:before="21"/>
              <w:ind w:left="124"/>
              <w:rPr>
                <w:szCs w:val="24"/>
              </w:rPr>
            </w:pPr>
            <w:r w:rsidRPr="00EC082A">
              <w:rPr>
                <w:spacing w:val="-2"/>
                <w:szCs w:val="24"/>
              </w:rPr>
              <w:t>Probable</w:t>
            </w:r>
          </w:p>
        </w:tc>
        <w:tc>
          <w:tcPr>
            <w:tcW w:w="1596" w:type="dxa"/>
          </w:tcPr>
          <w:p w14:paraId="50E073DA" w14:textId="77777777" w:rsidR="004A6D04" w:rsidRPr="00EC082A" w:rsidRDefault="00E24CE6">
            <w:pPr>
              <w:pStyle w:val="TableParagraph"/>
              <w:spacing w:before="21"/>
              <w:ind w:left="129"/>
              <w:rPr>
                <w:szCs w:val="24"/>
              </w:rPr>
            </w:pPr>
            <w:r w:rsidRPr="00EC082A">
              <w:rPr>
                <w:spacing w:val="-2"/>
                <w:szCs w:val="24"/>
              </w:rPr>
              <w:t>Probable</w:t>
            </w:r>
          </w:p>
        </w:tc>
      </w:tr>
      <w:tr w:rsidR="004A6D04" w:rsidRPr="00EC082A" w14:paraId="4EEDF2D8" w14:textId="77777777" w:rsidTr="00156A9A">
        <w:trPr>
          <w:trHeight w:val="388"/>
        </w:trPr>
        <w:tc>
          <w:tcPr>
            <w:tcW w:w="1995" w:type="dxa"/>
          </w:tcPr>
          <w:p w14:paraId="41C9A0A9" w14:textId="77777777" w:rsidR="004A6D04" w:rsidRPr="00EC082A" w:rsidRDefault="00E24CE6">
            <w:pPr>
              <w:pStyle w:val="TableParagraph"/>
              <w:spacing w:before="21"/>
              <w:ind w:left="129"/>
              <w:rPr>
                <w:b/>
                <w:szCs w:val="24"/>
              </w:rPr>
            </w:pPr>
            <w:r w:rsidRPr="00EC082A">
              <w:rPr>
                <w:b/>
                <w:spacing w:val="-2"/>
                <w:szCs w:val="24"/>
              </w:rPr>
              <w:t>Consequence</w:t>
            </w:r>
          </w:p>
        </w:tc>
        <w:tc>
          <w:tcPr>
            <w:tcW w:w="1901" w:type="dxa"/>
          </w:tcPr>
          <w:p w14:paraId="6F255493" w14:textId="77777777" w:rsidR="004A6D04" w:rsidRPr="00EC082A" w:rsidRDefault="00E24CE6">
            <w:pPr>
              <w:pStyle w:val="TableParagraph"/>
              <w:spacing w:before="17"/>
              <w:ind w:left="126"/>
              <w:rPr>
                <w:szCs w:val="24"/>
              </w:rPr>
            </w:pPr>
            <w:r w:rsidRPr="00EC082A">
              <w:rPr>
                <w:w w:val="90"/>
                <w:szCs w:val="24"/>
              </w:rPr>
              <w:t>Very</w:t>
            </w:r>
            <w:r w:rsidRPr="00EC082A">
              <w:rPr>
                <w:spacing w:val="-4"/>
                <w:szCs w:val="24"/>
              </w:rPr>
              <w:t xml:space="preserve"> </w:t>
            </w:r>
            <w:r w:rsidRPr="00EC082A">
              <w:rPr>
                <w:spacing w:val="-5"/>
                <w:szCs w:val="24"/>
              </w:rPr>
              <w:t>Low</w:t>
            </w:r>
          </w:p>
        </w:tc>
        <w:tc>
          <w:tcPr>
            <w:tcW w:w="1601" w:type="dxa"/>
          </w:tcPr>
          <w:p w14:paraId="062A7BCC" w14:textId="77777777" w:rsidR="004A6D04" w:rsidRPr="00EC082A" w:rsidRDefault="00E24CE6">
            <w:pPr>
              <w:pStyle w:val="TableParagraph"/>
              <w:spacing w:before="17"/>
              <w:ind w:left="126"/>
              <w:rPr>
                <w:szCs w:val="24"/>
              </w:rPr>
            </w:pPr>
            <w:r w:rsidRPr="00EC082A">
              <w:rPr>
                <w:w w:val="90"/>
                <w:szCs w:val="24"/>
              </w:rPr>
              <w:t>Very</w:t>
            </w:r>
            <w:r w:rsidRPr="00EC082A">
              <w:rPr>
                <w:spacing w:val="-3"/>
                <w:szCs w:val="24"/>
              </w:rPr>
              <w:t xml:space="preserve"> </w:t>
            </w:r>
            <w:r w:rsidRPr="00EC082A">
              <w:rPr>
                <w:spacing w:val="-5"/>
                <w:szCs w:val="24"/>
              </w:rPr>
              <w:t>Low</w:t>
            </w:r>
          </w:p>
        </w:tc>
        <w:tc>
          <w:tcPr>
            <w:tcW w:w="2223" w:type="dxa"/>
          </w:tcPr>
          <w:p w14:paraId="26DC0645" w14:textId="77777777" w:rsidR="004A6D04" w:rsidRPr="00EC082A" w:rsidRDefault="00E24CE6">
            <w:pPr>
              <w:pStyle w:val="TableParagraph"/>
              <w:spacing w:before="17"/>
              <w:ind w:left="124"/>
              <w:rPr>
                <w:szCs w:val="24"/>
              </w:rPr>
            </w:pPr>
            <w:r w:rsidRPr="00EC082A">
              <w:rPr>
                <w:w w:val="90"/>
                <w:szCs w:val="24"/>
              </w:rPr>
              <w:t>Very</w:t>
            </w:r>
            <w:r w:rsidRPr="00EC082A">
              <w:rPr>
                <w:spacing w:val="-4"/>
                <w:szCs w:val="24"/>
              </w:rPr>
              <w:t xml:space="preserve"> </w:t>
            </w:r>
            <w:r w:rsidRPr="00EC082A">
              <w:rPr>
                <w:spacing w:val="-5"/>
                <w:szCs w:val="24"/>
              </w:rPr>
              <w:t>Low</w:t>
            </w:r>
          </w:p>
        </w:tc>
        <w:tc>
          <w:tcPr>
            <w:tcW w:w="1596" w:type="dxa"/>
          </w:tcPr>
          <w:p w14:paraId="61E951A4" w14:textId="77777777" w:rsidR="004A6D04" w:rsidRPr="00EC082A" w:rsidRDefault="00E24CE6">
            <w:pPr>
              <w:pStyle w:val="TableParagraph"/>
              <w:spacing w:before="17"/>
              <w:ind w:left="129"/>
              <w:rPr>
                <w:szCs w:val="24"/>
              </w:rPr>
            </w:pPr>
            <w:r w:rsidRPr="00EC082A">
              <w:rPr>
                <w:w w:val="90"/>
                <w:szCs w:val="24"/>
              </w:rPr>
              <w:t>Very</w:t>
            </w:r>
            <w:r w:rsidRPr="00EC082A">
              <w:rPr>
                <w:spacing w:val="-4"/>
                <w:szCs w:val="24"/>
              </w:rPr>
              <w:t xml:space="preserve"> </w:t>
            </w:r>
            <w:r w:rsidRPr="00EC082A">
              <w:rPr>
                <w:spacing w:val="-5"/>
                <w:szCs w:val="24"/>
              </w:rPr>
              <w:t>Low</w:t>
            </w:r>
          </w:p>
        </w:tc>
      </w:tr>
      <w:tr w:rsidR="004A6D04" w:rsidRPr="00EC082A" w14:paraId="1C8ADEEC" w14:textId="77777777" w:rsidTr="00156A9A">
        <w:trPr>
          <w:trHeight w:val="387"/>
        </w:trPr>
        <w:tc>
          <w:tcPr>
            <w:tcW w:w="1995" w:type="dxa"/>
          </w:tcPr>
          <w:p w14:paraId="198A2263" w14:textId="77777777" w:rsidR="004A6D04" w:rsidRPr="00EC082A" w:rsidRDefault="00E24CE6">
            <w:pPr>
              <w:pStyle w:val="TableParagraph"/>
              <w:spacing w:before="21"/>
              <w:ind w:left="129"/>
              <w:rPr>
                <w:b/>
                <w:szCs w:val="24"/>
              </w:rPr>
            </w:pPr>
            <w:r w:rsidRPr="00EC082A">
              <w:rPr>
                <w:b/>
                <w:spacing w:val="-2"/>
                <w:szCs w:val="24"/>
              </w:rPr>
              <w:t>Significance</w:t>
            </w:r>
          </w:p>
        </w:tc>
        <w:tc>
          <w:tcPr>
            <w:tcW w:w="1901" w:type="dxa"/>
          </w:tcPr>
          <w:p w14:paraId="6355E23D" w14:textId="77777777" w:rsidR="004A6D04" w:rsidRPr="00EC082A" w:rsidRDefault="00E24CE6">
            <w:pPr>
              <w:pStyle w:val="TableParagraph"/>
              <w:spacing w:before="17"/>
              <w:ind w:left="126"/>
              <w:rPr>
                <w:szCs w:val="24"/>
              </w:rPr>
            </w:pPr>
            <w:r w:rsidRPr="00EC082A">
              <w:rPr>
                <w:w w:val="90"/>
                <w:szCs w:val="24"/>
              </w:rPr>
              <w:t>Very</w:t>
            </w:r>
            <w:r w:rsidRPr="00EC082A">
              <w:rPr>
                <w:spacing w:val="-4"/>
                <w:szCs w:val="24"/>
              </w:rPr>
              <w:t xml:space="preserve"> </w:t>
            </w:r>
            <w:r w:rsidRPr="00EC082A">
              <w:rPr>
                <w:spacing w:val="-5"/>
                <w:szCs w:val="24"/>
              </w:rPr>
              <w:t>Low</w:t>
            </w:r>
          </w:p>
        </w:tc>
        <w:tc>
          <w:tcPr>
            <w:tcW w:w="1601" w:type="dxa"/>
          </w:tcPr>
          <w:p w14:paraId="70D539CA" w14:textId="77777777" w:rsidR="004A6D04" w:rsidRPr="00EC082A" w:rsidRDefault="00E24CE6">
            <w:pPr>
              <w:pStyle w:val="TableParagraph"/>
              <w:spacing w:before="17"/>
              <w:ind w:left="126"/>
              <w:rPr>
                <w:szCs w:val="24"/>
              </w:rPr>
            </w:pPr>
            <w:r w:rsidRPr="00EC082A">
              <w:rPr>
                <w:w w:val="90"/>
                <w:szCs w:val="24"/>
              </w:rPr>
              <w:t>Very</w:t>
            </w:r>
            <w:r w:rsidRPr="00EC082A">
              <w:rPr>
                <w:spacing w:val="-3"/>
                <w:szCs w:val="24"/>
              </w:rPr>
              <w:t xml:space="preserve"> </w:t>
            </w:r>
            <w:r w:rsidRPr="00EC082A">
              <w:rPr>
                <w:spacing w:val="-5"/>
                <w:szCs w:val="24"/>
              </w:rPr>
              <w:t>Low</w:t>
            </w:r>
          </w:p>
        </w:tc>
        <w:tc>
          <w:tcPr>
            <w:tcW w:w="2223" w:type="dxa"/>
          </w:tcPr>
          <w:p w14:paraId="3F16EF59" w14:textId="77777777" w:rsidR="004A6D04" w:rsidRPr="00EC082A" w:rsidRDefault="00E24CE6">
            <w:pPr>
              <w:pStyle w:val="TableParagraph"/>
              <w:spacing w:before="17"/>
              <w:ind w:left="124"/>
              <w:rPr>
                <w:szCs w:val="24"/>
              </w:rPr>
            </w:pPr>
            <w:r w:rsidRPr="00EC082A">
              <w:rPr>
                <w:spacing w:val="-2"/>
                <w:szCs w:val="24"/>
              </w:rPr>
              <w:t>Insignificant</w:t>
            </w:r>
          </w:p>
        </w:tc>
        <w:tc>
          <w:tcPr>
            <w:tcW w:w="1596" w:type="dxa"/>
          </w:tcPr>
          <w:p w14:paraId="6DE8F1A3" w14:textId="77777777" w:rsidR="004A6D04" w:rsidRPr="00EC082A" w:rsidRDefault="00E24CE6">
            <w:pPr>
              <w:pStyle w:val="TableParagraph"/>
              <w:spacing w:before="17"/>
              <w:ind w:left="129"/>
              <w:rPr>
                <w:szCs w:val="24"/>
              </w:rPr>
            </w:pPr>
            <w:r w:rsidRPr="00EC082A">
              <w:rPr>
                <w:spacing w:val="-2"/>
                <w:szCs w:val="24"/>
              </w:rPr>
              <w:t>Insignificant</w:t>
            </w:r>
          </w:p>
        </w:tc>
      </w:tr>
    </w:tbl>
    <w:p w14:paraId="1696BC02" w14:textId="77777777" w:rsidR="004A6D04" w:rsidRPr="00EC082A" w:rsidRDefault="004A6D04">
      <w:pPr>
        <w:pStyle w:val="Corpsdetexte"/>
        <w:jc w:val="left"/>
      </w:pPr>
    </w:p>
    <w:p w14:paraId="2FB75C03" w14:textId="77777777" w:rsidR="004A6D04" w:rsidRPr="00EC082A" w:rsidRDefault="004A6D04">
      <w:pPr>
        <w:pStyle w:val="Corpsdetexte"/>
        <w:jc w:val="left"/>
      </w:pPr>
    </w:p>
    <w:p w14:paraId="2851BD47" w14:textId="77777777" w:rsidR="004A6D04" w:rsidRPr="00156A9A" w:rsidRDefault="00E24CE6" w:rsidP="00156A9A">
      <w:pPr>
        <w:rPr>
          <w:b/>
          <w:bCs/>
        </w:rPr>
      </w:pPr>
      <w:r w:rsidRPr="00156A9A">
        <w:rPr>
          <w:b/>
          <w:bCs/>
        </w:rPr>
        <w:t>Recommendations</w:t>
      </w:r>
      <w:r w:rsidRPr="00156A9A">
        <w:rPr>
          <w:b/>
          <w:bCs/>
          <w:spacing w:val="-4"/>
        </w:rPr>
        <w:t xml:space="preserve"> </w:t>
      </w:r>
      <w:r w:rsidRPr="00156A9A">
        <w:rPr>
          <w:b/>
          <w:bCs/>
        </w:rPr>
        <w:t>and</w:t>
      </w:r>
      <w:r w:rsidRPr="00156A9A">
        <w:rPr>
          <w:b/>
          <w:bCs/>
          <w:spacing w:val="-6"/>
        </w:rPr>
        <w:t xml:space="preserve"> </w:t>
      </w:r>
      <w:r w:rsidRPr="00156A9A">
        <w:rPr>
          <w:b/>
          <w:bCs/>
        </w:rPr>
        <w:t>Mitigation</w:t>
      </w:r>
      <w:r w:rsidRPr="00156A9A">
        <w:rPr>
          <w:b/>
          <w:bCs/>
          <w:spacing w:val="-5"/>
        </w:rPr>
        <w:t xml:space="preserve"> </w:t>
      </w:r>
      <w:r w:rsidRPr="00156A9A">
        <w:rPr>
          <w:b/>
          <w:bCs/>
          <w:spacing w:val="-2"/>
        </w:rPr>
        <w:t>Measures</w:t>
      </w:r>
    </w:p>
    <w:p w14:paraId="62D70CA1" w14:textId="77777777" w:rsidR="004A6D04" w:rsidRPr="00EC082A" w:rsidRDefault="00E24CE6" w:rsidP="00156A9A">
      <w:pPr>
        <w:pStyle w:val="Corpsdetexte"/>
        <w:spacing w:before="185" w:line="271" w:lineRule="auto"/>
        <w:ind w:right="383"/>
      </w:pPr>
      <w:r w:rsidRPr="00EC082A">
        <w:rPr>
          <w:spacing w:val="-2"/>
        </w:rPr>
        <w:t>The</w:t>
      </w:r>
      <w:r w:rsidRPr="00EC082A">
        <w:rPr>
          <w:spacing w:val="-6"/>
        </w:rPr>
        <w:t xml:space="preserve"> </w:t>
      </w:r>
      <w:r w:rsidRPr="00EC082A">
        <w:rPr>
          <w:spacing w:val="-2"/>
        </w:rPr>
        <w:t>impact</w:t>
      </w:r>
      <w:r w:rsidRPr="00EC082A">
        <w:rPr>
          <w:spacing w:val="-7"/>
        </w:rPr>
        <w:t xml:space="preserve"> </w:t>
      </w:r>
      <w:r w:rsidRPr="00EC082A">
        <w:rPr>
          <w:spacing w:val="-2"/>
        </w:rPr>
        <w:t>on</w:t>
      </w:r>
      <w:r w:rsidRPr="00EC082A">
        <w:rPr>
          <w:spacing w:val="-8"/>
        </w:rPr>
        <w:t xml:space="preserve"> </w:t>
      </w:r>
      <w:r w:rsidRPr="00EC082A">
        <w:rPr>
          <w:spacing w:val="-2"/>
        </w:rPr>
        <w:t>local</w:t>
      </w:r>
      <w:r w:rsidRPr="00EC082A">
        <w:rPr>
          <w:spacing w:val="-6"/>
        </w:rPr>
        <w:t xml:space="preserve"> </w:t>
      </w:r>
      <w:r w:rsidRPr="00EC082A">
        <w:rPr>
          <w:spacing w:val="-2"/>
        </w:rPr>
        <w:t>settlement</w:t>
      </w:r>
      <w:r w:rsidRPr="00EC082A">
        <w:rPr>
          <w:spacing w:val="-7"/>
        </w:rPr>
        <w:t xml:space="preserve"> </w:t>
      </w:r>
      <w:r w:rsidRPr="00EC082A">
        <w:rPr>
          <w:spacing w:val="-2"/>
        </w:rPr>
        <w:t>and</w:t>
      </w:r>
      <w:r w:rsidRPr="00EC082A">
        <w:rPr>
          <w:spacing w:val="-8"/>
        </w:rPr>
        <w:t xml:space="preserve"> </w:t>
      </w:r>
      <w:r w:rsidRPr="00EC082A">
        <w:rPr>
          <w:spacing w:val="-2"/>
        </w:rPr>
        <w:t>housing</w:t>
      </w:r>
      <w:r w:rsidRPr="00EC082A">
        <w:rPr>
          <w:spacing w:val="-10"/>
        </w:rPr>
        <w:t xml:space="preserve"> </w:t>
      </w:r>
      <w:r w:rsidRPr="00EC082A">
        <w:rPr>
          <w:spacing w:val="-2"/>
        </w:rPr>
        <w:t>development</w:t>
      </w:r>
      <w:r w:rsidRPr="00EC082A">
        <w:rPr>
          <w:spacing w:val="-7"/>
        </w:rPr>
        <w:t xml:space="preserve"> </w:t>
      </w:r>
      <w:r w:rsidRPr="00EC082A">
        <w:rPr>
          <w:spacing w:val="-2"/>
        </w:rPr>
        <w:t>is</w:t>
      </w:r>
      <w:r w:rsidRPr="00EC082A">
        <w:rPr>
          <w:spacing w:val="-5"/>
        </w:rPr>
        <w:t xml:space="preserve"> </w:t>
      </w:r>
      <w:r w:rsidRPr="00EC082A">
        <w:rPr>
          <w:spacing w:val="-2"/>
        </w:rPr>
        <w:t>not</w:t>
      </w:r>
      <w:r w:rsidRPr="00EC082A">
        <w:rPr>
          <w:spacing w:val="-7"/>
        </w:rPr>
        <w:t xml:space="preserve"> </w:t>
      </w:r>
      <w:r w:rsidRPr="00EC082A">
        <w:rPr>
          <w:spacing w:val="-2"/>
        </w:rPr>
        <w:t>considered</w:t>
      </w:r>
      <w:r w:rsidRPr="00EC082A">
        <w:rPr>
          <w:spacing w:val="-7"/>
        </w:rPr>
        <w:t xml:space="preserve"> </w:t>
      </w:r>
      <w:r w:rsidRPr="00EC082A">
        <w:rPr>
          <w:spacing w:val="-2"/>
        </w:rPr>
        <w:t>sufficient</w:t>
      </w:r>
      <w:r w:rsidRPr="00EC082A">
        <w:rPr>
          <w:spacing w:val="-8"/>
        </w:rPr>
        <w:t xml:space="preserve"> </w:t>
      </w:r>
      <w:r w:rsidRPr="00EC082A">
        <w:rPr>
          <w:spacing w:val="-2"/>
        </w:rPr>
        <w:t>to</w:t>
      </w:r>
      <w:r w:rsidRPr="00EC082A">
        <w:rPr>
          <w:spacing w:val="-11"/>
        </w:rPr>
        <w:t xml:space="preserve"> </w:t>
      </w:r>
      <w:r w:rsidRPr="00EC082A">
        <w:rPr>
          <w:spacing w:val="-2"/>
        </w:rPr>
        <w:t>warrant</w:t>
      </w:r>
      <w:r w:rsidRPr="00EC082A">
        <w:rPr>
          <w:spacing w:val="-8"/>
        </w:rPr>
        <w:t xml:space="preserve"> </w:t>
      </w:r>
      <w:r w:rsidRPr="00EC082A">
        <w:rPr>
          <w:spacing w:val="-2"/>
        </w:rPr>
        <w:t xml:space="preserve">any </w:t>
      </w:r>
      <w:r w:rsidRPr="00EC082A">
        <w:t>active mitigation measures.</w:t>
      </w:r>
    </w:p>
    <w:p w14:paraId="6F0C7366" w14:textId="77777777" w:rsidR="004A6D04" w:rsidRPr="00EC082A" w:rsidRDefault="00E24CE6" w:rsidP="00156A9A">
      <w:pPr>
        <w:pStyle w:val="Titre3"/>
      </w:pPr>
      <w:bookmarkStart w:id="302" w:name="_Toc198363402"/>
      <w:r w:rsidRPr="00156A9A">
        <w:t>Land</w:t>
      </w:r>
      <w:r w:rsidRPr="00EC082A">
        <w:t>-Use</w:t>
      </w:r>
      <w:r w:rsidRPr="00EC082A">
        <w:rPr>
          <w:spacing w:val="-15"/>
        </w:rPr>
        <w:t xml:space="preserve"> </w:t>
      </w:r>
      <w:r w:rsidRPr="00EC082A">
        <w:t>and</w:t>
      </w:r>
      <w:r w:rsidRPr="00EC082A">
        <w:rPr>
          <w:spacing w:val="-13"/>
        </w:rPr>
        <w:t xml:space="preserve"> </w:t>
      </w:r>
      <w:r w:rsidRPr="00EC082A">
        <w:rPr>
          <w:spacing w:val="-2"/>
        </w:rPr>
        <w:t>Livelihoods</w:t>
      </w:r>
      <w:bookmarkEnd w:id="302"/>
    </w:p>
    <w:p w14:paraId="4BB3F402" w14:textId="77777777" w:rsidR="004A6D04" w:rsidRPr="00156A9A" w:rsidRDefault="00E24CE6" w:rsidP="00156A9A">
      <w:pPr>
        <w:rPr>
          <w:b/>
          <w:bCs/>
        </w:rPr>
      </w:pPr>
      <w:r w:rsidRPr="00156A9A">
        <w:rPr>
          <w:b/>
          <w:bCs/>
        </w:rPr>
        <w:t>Background</w:t>
      </w:r>
      <w:r w:rsidRPr="00156A9A">
        <w:rPr>
          <w:b/>
          <w:bCs/>
          <w:spacing w:val="-9"/>
        </w:rPr>
        <w:t xml:space="preserve"> </w:t>
      </w:r>
      <w:r w:rsidRPr="00156A9A">
        <w:rPr>
          <w:b/>
          <w:bCs/>
        </w:rPr>
        <w:t>and</w:t>
      </w:r>
      <w:r w:rsidRPr="00156A9A">
        <w:rPr>
          <w:b/>
          <w:bCs/>
          <w:spacing w:val="-8"/>
        </w:rPr>
        <w:t xml:space="preserve"> </w:t>
      </w:r>
      <w:r w:rsidRPr="00156A9A">
        <w:rPr>
          <w:b/>
          <w:bCs/>
        </w:rPr>
        <w:t>Baseline</w:t>
      </w:r>
      <w:r w:rsidRPr="00156A9A">
        <w:rPr>
          <w:b/>
          <w:bCs/>
          <w:spacing w:val="-7"/>
        </w:rPr>
        <w:t xml:space="preserve"> </w:t>
      </w:r>
      <w:r w:rsidRPr="00156A9A">
        <w:rPr>
          <w:b/>
          <w:bCs/>
          <w:spacing w:val="-2"/>
        </w:rPr>
        <w:t>Description</w:t>
      </w:r>
    </w:p>
    <w:p w14:paraId="51A4D68E" w14:textId="40B4C938" w:rsidR="004A6D04" w:rsidRPr="00EC082A" w:rsidRDefault="00E24CE6" w:rsidP="00156A9A">
      <w:pPr>
        <w:pStyle w:val="Corpsdetexte"/>
        <w:spacing w:before="187" w:after="240" w:line="271" w:lineRule="auto"/>
        <w:ind w:right="387"/>
      </w:pPr>
      <w:r w:rsidRPr="00EC082A">
        <w:t>The Project site comprises a private land on title held by CEC. This has prevented people from establishing</w:t>
      </w:r>
      <w:r w:rsidRPr="00EC082A">
        <w:rPr>
          <w:spacing w:val="-14"/>
        </w:rPr>
        <w:t xml:space="preserve"> </w:t>
      </w:r>
      <w:r w:rsidRPr="00EC082A">
        <w:t>any</w:t>
      </w:r>
      <w:r w:rsidRPr="00EC082A">
        <w:rPr>
          <w:spacing w:val="-15"/>
        </w:rPr>
        <w:t xml:space="preserve"> </w:t>
      </w:r>
      <w:r w:rsidRPr="00EC082A">
        <w:t>permanent</w:t>
      </w:r>
      <w:r w:rsidRPr="00EC082A">
        <w:rPr>
          <w:spacing w:val="-12"/>
        </w:rPr>
        <w:t xml:space="preserve"> </w:t>
      </w:r>
      <w:r w:rsidRPr="00EC082A">
        <w:t>livelihood</w:t>
      </w:r>
      <w:r w:rsidRPr="00EC082A">
        <w:rPr>
          <w:spacing w:val="-13"/>
        </w:rPr>
        <w:t xml:space="preserve"> </w:t>
      </w:r>
      <w:r w:rsidRPr="00EC082A">
        <w:t>sources</w:t>
      </w:r>
      <w:r w:rsidRPr="00EC082A">
        <w:rPr>
          <w:spacing w:val="-10"/>
        </w:rPr>
        <w:t xml:space="preserve"> </w:t>
      </w:r>
      <w:r w:rsidRPr="00EC082A">
        <w:t>or</w:t>
      </w:r>
      <w:r w:rsidRPr="00EC082A">
        <w:rPr>
          <w:spacing w:val="-14"/>
        </w:rPr>
        <w:t xml:space="preserve"> </w:t>
      </w:r>
      <w:r w:rsidRPr="00EC082A">
        <w:t>land</w:t>
      </w:r>
      <w:r w:rsidRPr="00EC082A">
        <w:rPr>
          <w:spacing w:val="-13"/>
        </w:rPr>
        <w:t xml:space="preserve"> </w:t>
      </w:r>
      <w:r w:rsidRPr="00EC082A">
        <w:t>use</w:t>
      </w:r>
      <w:r w:rsidRPr="00EC082A">
        <w:rPr>
          <w:spacing w:val="-12"/>
        </w:rPr>
        <w:t xml:space="preserve"> </w:t>
      </w:r>
      <w:r w:rsidRPr="00EC082A">
        <w:t>on</w:t>
      </w:r>
      <w:r w:rsidRPr="00EC082A">
        <w:rPr>
          <w:spacing w:val="-13"/>
        </w:rPr>
        <w:t xml:space="preserve"> </w:t>
      </w:r>
      <w:r w:rsidRPr="00EC082A">
        <w:t>site.</w:t>
      </w:r>
      <w:r w:rsidRPr="00EC082A">
        <w:rPr>
          <w:spacing w:val="-11"/>
        </w:rPr>
        <w:t xml:space="preserve"> </w:t>
      </w:r>
      <w:r w:rsidRPr="00EC082A">
        <w:t>All</w:t>
      </w:r>
      <w:r w:rsidRPr="00EC082A">
        <w:rPr>
          <w:spacing w:val="-12"/>
        </w:rPr>
        <w:t xml:space="preserve"> </w:t>
      </w:r>
      <w:r w:rsidRPr="00EC082A">
        <w:t>persons</w:t>
      </w:r>
      <w:r w:rsidRPr="00EC082A">
        <w:rPr>
          <w:spacing w:val="-10"/>
        </w:rPr>
        <w:t xml:space="preserve"> </w:t>
      </w:r>
      <w:r w:rsidRPr="00EC082A">
        <w:t>who</w:t>
      </w:r>
      <w:r w:rsidRPr="00EC082A">
        <w:rPr>
          <w:spacing w:val="-14"/>
        </w:rPr>
        <w:t xml:space="preserve"> </w:t>
      </w:r>
      <w:r w:rsidRPr="00EC082A">
        <w:t>were</w:t>
      </w:r>
      <w:r w:rsidRPr="00EC082A">
        <w:rPr>
          <w:spacing w:val="-13"/>
        </w:rPr>
        <w:t xml:space="preserve"> </w:t>
      </w:r>
      <w:r w:rsidRPr="00EC082A">
        <w:t>practicing seasonal</w:t>
      </w:r>
      <w:r w:rsidRPr="00EC082A">
        <w:rPr>
          <w:spacing w:val="-15"/>
        </w:rPr>
        <w:t xml:space="preserve"> </w:t>
      </w:r>
      <w:r w:rsidRPr="00EC082A">
        <w:t>subsistence</w:t>
      </w:r>
      <w:r w:rsidRPr="00EC082A">
        <w:rPr>
          <w:spacing w:val="-12"/>
        </w:rPr>
        <w:t xml:space="preserve"> </w:t>
      </w:r>
      <w:r w:rsidRPr="00EC082A">
        <w:t>agriculture</w:t>
      </w:r>
      <w:r w:rsidRPr="00EC082A">
        <w:rPr>
          <w:spacing w:val="-15"/>
        </w:rPr>
        <w:t xml:space="preserve"> </w:t>
      </w:r>
      <w:r w:rsidRPr="00EC082A">
        <w:t>on</w:t>
      </w:r>
      <w:r w:rsidRPr="00EC082A">
        <w:rPr>
          <w:spacing w:val="-14"/>
        </w:rPr>
        <w:t xml:space="preserve"> </w:t>
      </w:r>
      <w:r w:rsidRPr="00EC082A">
        <w:t>the</w:t>
      </w:r>
      <w:r w:rsidRPr="00EC082A">
        <w:rPr>
          <w:spacing w:val="-15"/>
        </w:rPr>
        <w:t xml:space="preserve"> </w:t>
      </w:r>
      <w:r w:rsidRPr="00EC082A">
        <w:t>project</w:t>
      </w:r>
      <w:r w:rsidRPr="00EC082A">
        <w:rPr>
          <w:spacing w:val="-13"/>
        </w:rPr>
        <w:t xml:space="preserve"> </w:t>
      </w:r>
      <w:r w:rsidRPr="00EC082A">
        <w:t>land</w:t>
      </w:r>
      <w:r w:rsidRPr="00EC082A">
        <w:rPr>
          <w:spacing w:val="-14"/>
        </w:rPr>
        <w:t xml:space="preserve"> </w:t>
      </w:r>
      <w:r w:rsidRPr="00EC082A">
        <w:t>were</w:t>
      </w:r>
      <w:r w:rsidRPr="00EC082A">
        <w:rPr>
          <w:spacing w:val="-15"/>
        </w:rPr>
        <w:t xml:space="preserve"> </w:t>
      </w:r>
      <w:r w:rsidRPr="00EC082A">
        <w:t>adequately</w:t>
      </w:r>
      <w:r w:rsidRPr="00EC082A">
        <w:rPr>
          <w:spacing w:val="-15"/>
        </w:rPr>
        <w:t xml:space="preserve"> </w:t>
      </w:r>
      <w:r w:rsidRPr="00EC082A">
        <w:t>compensated</w:t>
      </w:r>
      <w:r w:rsidRPr="00EC082A">
        <w:rPr>
          <w:spacing w:val="-15"/>
        </w:rPr>
        <w:t xml:space="preserve"> </w:t>
      </w:r>
      <w:r w:rsidRPr="00EC082A">
        <w:t>and</w:t>
      </w:r>
      <w:r w:rsidRPr="00EC082A">
        <w:rPr>
          <w:spacing w:val="-14"/>
        </w:rPr>
        <w:t xml:space="preserve"> </w:t>
      </w:r>
      <w:r w:rsidRPr="00EC082A">
        <w:t>displaced</w:t>
      </w:r>
      <w:r w:rsidRPr="00EC082A">
        <w:rPr>
          <w:spacing w:val="-13"/>
        </w:rPr>
        <w:t xml:space="preserve"> </w:t>
      </w:r>
      <w:r w:rsidRPr="00EC082A">
        <w:t>in 2020 (see Appendix 6 for the Livelihood restoration Plan). The ESIA field investigative studies conducted for the update of the Environmental Project Brief for the Garneton North Soalr PV project have confirmed that there are no additional or active encroachments on the project land.</w:t>
      </w:r>
    </w:p>
    <w:p w14:paraId="3BC7D9A8" w14:textId="77777777" w:rsidR="004A6D04" w:rsidRPr="00156A9A" w:rsidRDefault="00E24CE6" w:rsidP="00156A9A">
      <w:pPr>
        <w:rPr>
          <w:b/>
          <w:bCs/>
        </w:rPr>
      </w:pPr>
      <w:r w:rsidRPr="00156A9A">
        <w:rPr>
          <w:b/>
          <w:bCs/>
        </w:rPr>
        <w:t>Impact</w:t>
      </w:r>
      <w:r w:rsidRPr="00156A9A">
        <w:rPr>
          <w:b/>
          <w:bCs/>
          <w:spacing w:val="1"/>
        </w:rPr>
        <w:t xml:space="preserve"> </w:t>
      </w:r>
      <w:r w:rsidRPr="00156A9A">
        <w:rPr>
          <w:b/>
          <w:bCs/>
          <w:spacing w:val="-2"/>
        </w:rPr>
        <w:t>Assessment</w:t>
      </w:r>
    </w:p>
    <w:p w14:paraId="7DDB98DF" w14:textId="0AAD752D" w:rsidR="004A6D04" w:rsidRPr="00EC082A" w:rsidRDefault="00E24CE6" w:rsidP="00156A9A">
      <w:pPr>
        <w:pStyle w:val="Corpsdetexte"/>
        <w:spacing w:before="188" w:line="268" w:lineRule="auto"/>
        <w:ind w:right="384"/>
        <w:rPr>
          <w:b/>
          <w:i/>
        </w:rPr>
      </w:pPr>
      <w:r w:rsidRPr="00EC082A">
        <w:t xml:space="preserve">The construction phase of the Project will require the securing of the property boundaries with </w:t>
      </w:r>
      <w:r w:rsidRPr="00EC082A">
        <w:rPr>
          <w:spacing w:val="-4"/>
        </w:rPr>
        <w:t>fencing</w:t>
      </w:r>
      <w:r w:rsidRPr="00EC082A">
        <w:rPr>
          <w:spacing w:val="-11"/>
        </w:rPr>
        <w:t xml:space="preserve"> </w:t>
      </w:r>
      <w:r w:rsidRPr="00EC082A">
        <w:rPr>
          <w:spacing w:val="-4"/>
        </w:rPr>
        <w:t>and</w:t>
      </w:r>
      <w:r w:rsidRPr="00EC082A">
        <w:rPr>
          <w:spacing w:val="-11"/>
        </w:rPr>
        <w:t xml:space="preserve"> </w:t>
      </w:r>
      <w:r w:rsidRPr="00EC082A">
        <w:rPr>
          <w:spacing w:val="-4"/>
        </w:rPr>
        <w:t>controlled</w:t>
      </w:r>
      <w:r w:rsidRPr="00EC082A">
        <w:rPr>
          <w:spacing w:val="-11"/>
        </w:rPr>
        <w:t xml:space="preserve"> </w:t>
      </w:r>
      <w:r w:rsidRPr="00EC082A">
        <w:rPr>
          <w:spacing w:val="-4"/>
        </w:rPr>
        <w:t>access</w:t>
      </w:r>
      <w:r w:rsidRPr="00EC082A">
        <w:rPr>
          <w:spacing w:val="-11"/>
        </w:rPr>
        <w:t xml:space="preserve"> </w:t>
      </w:r>
      <w:r w:rsidRPr="00EC082A">
        <w:rPr>
          <w:spacing w:val="-4"/>
        </w:rPr>
        <w:t>gates</w:t>
      </w:r>
      <w:r w:rsidRPr="00EC082A">
        <w:rPr>
          <w:spacing w:val="-11"/>
        </w:rPr>
        <w:t xml:space="preserve"> </w:t>
      </w:r>
      <w:r w:rsidRPr="00EC082A">
        <w:rPr>
          <w:spacing w:val="-4"/>
        </w:rPr>
        <w:t>as</w:t>
      </w:r>
      <w:r w:rsidRPr="00EC082A">
        <w:rPr>
          <w:spacing w:val="-11"/>
        </w:rPr>
        <w:t xml:space="preserve"> </w:t>
      </w:r>
      <w:r w:rsidRPr="00EC082A">
        <w:rPr>
          <w:spacing w:val="-4"/>
        </w:rPr>
        <w:t>well</w:t>
      </w:r>
      <w:r w:rsidRPr="00EC082A">
        <w:rPr>
          <w:spacing w:val="-11"/>
        </w:rPr>
        <w:t xml:space="preserve"> </w:t>
      </w:r>
      <w:r w:rsidRPr="00EC082A">
        <w:rPr>
          <w:spacing w:val="-4"/>
        </w:rPr>
        <w:t>as</w:t>
      </w:r>
      <w:r w:rsidRPr="00EC082A">
        <w:rPr>
          <w:spacing w:val="-11"/>
        </w:rPr>
        <w:t xml:space="preserve"> </w:t>
      </w:r>
      <w:r w:rsidRPr="00EC082A">
        <w:rPr>
          <w:spacing w:val="-4"/>
        </w:rPr>
        <w:t>clearing</w:t>
      </w:r>
      <w:r w:rsidRPr="00EC082A">
        <w:rPr>
          <w:spacing w:val="-11"/>
        </w:rPr>
        <w:t xml:space="preserve"> </w:t>
      </w:r>
      <w:r w:rsidRPr="00EC082A">
        <w:rPr>
          <w:spacing w:val="-4"/>
        </w:rPr>
        <w:t>of</w:t>
      </w:r>
      <w:r w:rsidRPr="00EC082A">
        <w:rPr>
          <w:spacing w:val="-11"/>
        </w:rPr>
        <w:t xml:space="preserve"> </w:t>
      </w:r>
      <w:r w:rsidRPr="00EC082A">
        <w:rPr>
          <w:spacing w:val="-4"/>
        </w:rPr>
        <w:t>vegetation.</w:t>
      </w:r>
      <w:r w:rsidRPr="00EC082A">
        <w:rPr>
          <w:spacing w:val="-11"/>
        </w:rPr>
        <w:t xml:space="preserve"> </w:t>
      </w:r>
      <w:r w:rsidRPr="00EC082A">
        <w:rPr>
          <w:spacing w:val="-4"/>
        </w:rPr>
        <w:t>Both</w:t>
      </w:r>
      <w:r w:rsidRPr="00EC082A">
        <w:rPr>
          <w:spacing w:val="-11"/>
        </w:rPr>
        <w:t xml:space="preserve"> </w:t>
      </w:r>
      <w:r w:rsidRPr="00EC082A">
        <w:rPr>
          <w:spacing w:val="-4"/>
        </w:rPr>
        <w:t>activities</w:t>
      </w:r>
      <w:r w:rsidRPr="00EC082A">
        <w:rPr>
          <w:spacing w:val="-11"/>
        </w:rPr>
        <w:t xml:space="preserve"> </w:t>
      </w:r>
      <w:r w:rsidRPr="00EC082A">
        <w:rPr>
          <w:spacing w:val="-4"/>
        </w:rPr>
        <w:t>will</w:t>
      </w:r>
      <w:r w:rsidRPr="00EC082A">
        <w:rPr>
          <w:spacing w:val="-11"/>
        </w:rPr>
        <w:t xml:space="preserve"> </w:t>
      </w:r>
      <w:r w:rsidRPr="00EC082A">
        <w:rPr>
          <w:spacing w:val="-4"/>
        </w:rPr>
        <w:t>restrict</w:t>
      </w:r>
      <w:r w:rsidRPr="00EC082A">
        <w:rPr>
          <w:spacing w:val="-11"/>
        </w:rPr>
        <w:t xml:space="preserve"> </w:t>
      </w:r>
      <w:r w:rsidRPr="00EC082A">
        <w:rPr>
          <w:spacing w:val="-4"/>
        </w:rPr>
        <w:t xml:space="preserve">access </w:t>
      </w:r>
      <w:r w:rsidRPr="00EC082A">
        <w:t>to natural resources as well as reduce the natural resources base that may be harvested by local communities.</w:t>
      </w:r>
      <w:r w:rsidRPr="00EC082A">
        <w:rPr>
          <w:spacing w:val="-8"/>
        </w:rPr>
        <w:t xml:space="preserve"> </w:t>
      </w:r>
      <w:r w:rsidRPr="00EC082A">
        <w:t>There</w:t>
      </w:r>
      <w:r w:rsidRPr="00EC082A">
        <w:rPr>
          <w:spacing w:val="-9"/>
        </w:rPr>
        <w:t xml:space="preserve"> </w:t>
      </w:r>
      <w:r w:rsidRPr="00EC082A">
        <w:t>may</w:t>
      </w:r>
      <w:r w:rsidRPr="00EC082A">
        <w:rPr>
          <w:spacing w:val="-13"/>
        </w:rPr>
        <w:t xml:space="preserve"> </w:t>
      </w:r>
      <w:r w:rsidRPr="00EC082A">
        <w:t>also</w:t>
      </w:r>
      <w:r w:rsidRPr="00EC082A">
        <w:rPr>
          <w:spacing w:val="-5"/>
        </w:rPr>
        <w:t xml:space="preserve"> </w:t>
      </w:r>
      <w:r w:rsidRPr="00EC082A">
        <w:t>be</w:t>
      </w:r>
      <w:r w:rsidRPr="00EC082A">
        <w:rPr>
          <w:spacing w:val="-9"/>
        </w:rPr>
        <w:t xml:space="preserve"> </w:t>
      </w:r>
      <w:r w:rsidRPr="00EC082A">
        <w:t>some</w:t>
      </w:r>
      <w:r w:rsidRPr="00EC082A">
        <w:rPr>
          <w:spacing w:val="-6"/>
        </w:rPr>
        <w:t xml:space="preserve"> </w:t>
      </w:r>
      <w:r w:rsidRPr="00EC082A">
        <w:t>displacement</w:t>
      </w:r>
      <w:r w:rsidRPr="00EC082A">
        <w:rPr>
          <w:spacing w:val="-5"/>
        </w:rPr>
        <w:t xml:space="preserve"> </w:t>
      </w:r>
      <w:r w:rsidRPr="00EC082A">
        <w:t>of</w:t>
      </w:r>
      <w:r w:rsidRPr="00EC082A">
        <w:rPr>
          <w:spacing w:val="-7"/>
        </w:rPr>
        <w:t xml:space="preserve"> </w:t>
      </w:r>
      <w:r w:rsidRPr="00EC082A">
        <w:t>existing</w:t>
      </w:r>
      <w:r w:rsidRPr="00EC082A">
        <w:rPr>
          <w:spacing w:val="-10"/>
        </w:rPr>
        <w:t xml:space="preserve"> </w:t>
      </w:r>
      <w:r w:rsidRPr="00EC082A">
        <w:t>agricultural</w:t>
      </w:r>
      <w:r w:rsidRPr="00EC082A">
        <w:rPr>
          <w:spacing w:val="-4"/>
        </w:rPr>
        <w:t xml:space="preserve"> </w:t>
      </w:r>
      <w:r w:rsidRPr="00EC082A">
        <w:t>fields,</w:t>
      </w:r>
      <w:r w:rsidRPr="00EC082A">
        <w:rPr>
          <w:spacing w:val="-8"/>
        </w:rPr>
        <w:t xml:space="preserve"> </w:t>
      </w:r>
      <w:r w:rsidRPr="00EC082A">
        <w:t>and</w:t>
      </w:r>
      <w:r w:rsidRPr="00EC082A">
        <w:rPr>
          <w:spacing w:val="-6"/>
        </w:rPr>
        <w:t xml:space="preserve"> </w:t>
      </w:r>
      <w:r w:rsidRPr="00EC082A">
        <w:t>the</w:t>
      </w:r>
      <w:r w:rsidRPr="00EC082A">
        <w:rPr>
          <w:spacing w:val="-6"/>
        </w:rPr>
        <w:t xml:space="preserve"> </w:t>
      </w:r>
      <w:r w:rsidRPr="00EC082A">
        <w:t>overall impact</w:t>
      </w:r>
      <w:r w:rsidRPr="00EC082A">
        <w:rPr>
          <w:spacing w:val="-15"/>
        </w:rPr>
        <w:t xml:space="preserve"> </w:t>
      </w:r>
      <w:r w:rsidRPr="00EC082A">
        <w:t>of</w:t>
      </w:r>
      <w:r w:rsidRPr="00EC082A">
        <w:rPr>
          <w:spacing w:val="-15"/>
        </w:rPr>
        <w:t xml:space="preserve"> </w:t>
      </w:r>
      <w:r w:rsidRPr="00EC082A">
        <w:t>these</w:t>
      </w:r>
      <w:r w:rsidRPr="00EC082A">
        <w:rPr>
          <w:spacing w:val="-12"/>
        </w:rPr>
        <w:t xml:space="preserve"> </w:t>
      </w:r>
      <w:r w:rsidRPr="00EC082A">
        <w:t>displacements</w:t>
      </w:r>
      <w:r w:rsidRPr="00EC082A">
        <w:rPr>
          <w:spacing w:val="-13"/>
        </w:rPr>
        <w:t xml:space="preserve"> </w:t>
      </w:r>
      <w:r w:rsidRPr="00EC082A">
        <w:t>is</w:t>
      </w:r>
      <w:r w:rsidRPr="00EC082A">
        <w:rPr>
          <w:spacing w:val="-11"/>
        </w:rPr>
        <w:t xml:space="preserve"> </w:t>
      </w:r>
      <w:r w:rsidRPr="00EC082A">
        <w:t>moderate</w:t>
      </w:r>
      <w:r w:rsidRPr="00EC082A">
        <w:rPr>
          <w:spacing w:val="-15"/>
        </w:rPr>
        <w:t xml:space="preserve"> </w:t>
      </w:r>
      <w:r w:rsidRPr="00EC082A">
        <w:t>to</w:t>
      </w:r>
      <w:r w:rsidRPr="00EC082A">
        <w:rPr>
          <w:spacing w:val="-14"/>
        </w:rPr>
        <w:t xml:space="preserve"> </w:t>
      </w:r>
      <w:r w:rsidRPr="00EC082A">
        <w:t>high.</w:t>
      </w:r>
      <w:r w:rsidRPr="00EC082A">
        <w:rPr>
          <w:spacing w:val="-14"/>
        </w:rPr>
        <w:t xml:space="preserve"> </w:t>
      </w:r>
      <w:r w:rsidRPr="00EC082A">
        <w:t>Therefore,</w:t>
      </w:r>
      <w:r w:rsidRPr="00EC082A">
        <w:rPr>
          <w:spacing w:val="-14"/>
        </w:rPr>
        <w:t xml:space="preserve"> </w:t>
      </w:r>
      <w:r w:rsidRPr="00EC082A">
        <w:t>the</w:t>
      </w:r>
      <w:r w:rsidRPr="00EC082A">
        <w:rPr>
          <w:spacing w:val="-15"/>
        </w:rPr>
        <w:t xml:space="preserve"> </w:t>
      </w:r>
      <w:r w:rsidRPr="00EC082A">
        <w:t>impact</w:t>
      </w:r>
      <w:r w:rsidRPr="00EC082A">
        <w:rPr>
          <w:spacing w:val="-13"/>
        </w:rPr>
        <w:t xml:space="preserve"> </w:t>
      </w:r>
      <w:r w:rsidRPr="00EC082A">
        <w:t>is</w:t>
      </w:r>
      <w:r w:rsidRPr="00EC082A">
        <w:rPr>
          <w:spacing w:val="-14"/>
        </w:rPr>
        <w:t xml:space="preserve"> </w:t>
      </w:r>
      <w:r w:rsidRPr="00EC082A">
        <w:t>considered</w:t>
      </w:r>
      <w:r w:rsidRPr="00EC082A">
        <w:rPr>
          <w:spacing w:val="-14"/>
        </w:rPr>
        <w:t xml:space="preserve"> </w:t>
      </w:r>
      <w:r w:rsidRPr="00EC082A">
        <w:t>to</w:t>
      </w:r>
      <w:r w:rsidRPr="00EC082A">
        <w:rPr>
          <w:spacing w:val="-12"/>
        </w:rPr>
        <w:t xml:space="preserve"> </w:t>
      </w:r>
      <w:r w:rsidRPr="00EC082A">
        <w:t>be</w:t>
      </w:r>
      <w:r w:rsidRPr="00EC082A">
        <w:rPr>
          <w:spacing w:val="-13"/>
        </w:rPr>
        <w:t xml:space="preserve"> </w:t>
      </w:r>
      <w:r w:rsidRPr="00EC082A">
        <w:t>of</w:t>
      </w:r>
      <w:r w:rsidRPr="00EC082A">
        <w:rPr>
          <w:spacing w:val="-7"/>
        </w:rPr>
        <w:t xml:space="preserve"> </w:t>
      </w:r>
      <w:r w:rsidRPr="00EC082A">
        <w:rPr>
          <w:b/>
          <w:i/>
        </w:rPr>
        <w:t>low</w:t>
      </w:r>
      <w:r w:rsidR="00156A9A">
        <w:rPr>
          <w:b/>
          <w:i/>
        </w:rPr>
        <w:t xml:space="preserve"> </w:t>
      </w:r>
      <w:r w:rsidRPr="00EC082A">
        <w:rPr>
          <w:b/>
          <w:i/>
        </w:rPr>
        <w:t>-</w:t>
      </w:r>
      <w:r w:rsidRPr="00EC082A">
        <w:rPr>
          <w:b/>
          <w:i/>
          <w:spacing w:val="-5"/>
        </w:rPr>
        <w:t xml:space="preserve"> </w:t>
      </w:r>
      <w:r w:rsidRPr="00EC082A">
        <w:rPr>
          <w:b/>
          <w:i/>
        </w:rPr>
        <w:t>medium</w:t>
      </w:r>
      <w:r w:rsidRPr="00EC082A">
        <w:rPr>
          <w:b/>
          <w:i/>
          <w:spacing w:val="-4"/>
        </w:rPr>
        <w:t xml:space="preserve"> </w:t>
      </w:r>
      <w:r w:rsidRPr="00EC082A">
        <w:rPr>
          <w:spacing w:val="-2"/>
        </w:rPr>
        <w:t>significance</w:t>
      </w:r>
      <w:r w:rsidRPr="00EC082A">
        <w:rPr>
          <w:b/>
          <w:i/>
          <w:spacing w:val="-2"/>
        </w:rPr>
        <w:t>.</w:t>
      </w:r>
    </w:p>
    <w:p w14:paraId="6C84A11D" w14:textId="77777777" w:rsidR="004A6D04" w:rsidRPr="00EC082A" w:rsidRDefault="00E24CE6" w:rsidP="00FA1D49">
      <w:pPr>
        <w:pStyle w:val="Corpsdetexte"/>
        <w:spacing w:before="187" w:line="268" w:lineRule="auto"/>
        <w:ind w:right="386"/>
        <w:rPr>
          <w:b/>
          <w:i/>
        </w:rPr>
      </w:pPr>
      <w:r w:rsidRPr="00EC082A">
        <w:t>The operational phase of the Project will entail the same levels of security established during the construction</w:t>
      </w:r>
      <w:r w:rsidRPr="00EC082A">
        <w:rPr>
          <w:spacing w:val="-15"/>
        </w:rPr>
        <w:t xml:space="preserve"> </w:t>
      </w:r>
      <w:r w:rsidRPr="00EC082A">
        <w:t>phase.</w:t>
      </w:r>
      <w:r w:rsidRPr="00EC082A">
        <w:rPr>
          <w:spacing w:val="-15"/>
        </w:rPr>
        <w:t xml:space="preserve"> </w:t>
      </w:r>
      <w:r w:rsidRPr="00EC082A">
        <w:t>However,</w:t>
      </w:r>
      <w:r w:rsidRPr="00EC082A">
        <w:rPr>
          <w:spacing w:val="-15"/>
        </w:rPr>
        <w:t xml:space="preserve"> </w:t>
      </w:r>
      <w:r w:rsidRPr="00EC082A">
        <w:t>the</w:t>
      </w:r>
      <w:r w:rsidRPr="00EC082A">
        <w:rPr>
          <w:spacing w:val="-15"/>
        </w:rPr>
        <w:t xml:space="preserve"> </w:t>
      </w:r>
      <w:r w:rsidRPr="00EC082A">
        <w:t>securing</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site</w:t>
      </w:r>
      <w:r w:rsidRPr="00EC082A">
        <w:rPr>
          <w:spacing w:val="-15"/>
        </w:rPr>
        <w:t xml:space="preserve"> </w:t>
      </w:r>
      <w:r w:rsidRPr="00EC082A">
        <w:t>with</w:t>
      </w:r>
      <w:r w:rsidRPr="00EC082A">
        <w:rPr>
          <w:spacing w:val="-15"/>
        </w:rPr>
        <w:t xml:space="preserve"> </w:t>
      </w:r>
      <w:r w:rsidRPr="00EC082A">
        <w:t>fencing</w:t>
      </w:r>
      <w:r w:rsidRPr="00EC082A">
        <w:rPr>
          <w:spacing w:val="-15"/>
        </w:rPr>
        <w:t xml:space="preserve"> </w:t>
      </w:r>
      <w:r w:rsidRPr="00EC082A">
        <w:t>and</w:t>
      </w:r>
      <w:r w:rsidRPr="00EC082A">
        <w:rPr>
          <w:spacing w:val="-15"/>
        </w:rPr>
        <w:t xml:space="preserve"> </w:t>
      </w:r>
      <w:r w:rsidRPr="00EC082A">
        <w:t>controlled</w:t>
      </w:r>
      <w:r w:rsidRPr="00EC082A">
        <w:rPr>
          <w:spacing w:val="-15"/>
        </w:rPr>
        <w:t xml:space="preserve"> </w:t>
      </w:r>
      <w:r w:rsidRPr="00EC082A">
        <w:t>access</w:t>
      </w:r>
      <w:r w:rsidRPr="00EC082A">
        <w:rPr>
          <w:spacing w:val="-15"/>
        </w:rPr>
        <w:t xml:space="preserve"> </w:t>
      </w:r>
      <w:r w:rsidRPr="00EC082A">
        <w:t>points</w:t>
      </w:r>
      <w:r w:rsidRPr="00EC082A">
        <w:rPr>
          <w:spacing w:val="-15"/>
        </w:rPr>
        <w:t xml:space="preserve"> </w:t>
      </w:r>
      <w:r w:rsidRPr="00EC082A">
        <w:t xml:space="preserve">will </w:t>
      </w:r>
      <w:r w:rsidRPr="00EC082A">
        <w:rPr>
          <w:spacing w:val="-2"/>
        </w:rPr>
        <w:t>exist</w:t>
      </w:r>
      <w:r w:rsidRPr="00EC082A">
        <w:rPr>
          <w:spacing w:val="-13"/>
        </w:rPr>
        <w:t xml:space="preserve"> </w:t>
      </w:r>
      <w:r w:rsidRPr="00EC082A">
        <w:rPr>
          <w:spacing w:val="-2"/>
        </w:rPr>
        <w:t>for</w:t>
      </w:r>
      <w:r w:rsidRPr="00EC082A">
        <w:rPr>
          <w:spacing w:val="-13"/>
        </w:rPr>
        <w:t xml:space="preserve"> </w:t>
      </w:r>
      <w:r w:rsidRPr="00EC082A">
        <w:rPr>
          <w:spacing w:val="-2"/>
        </w:rPr>
        <w:t>the</w:t>
      </w:r>
      <w:r w:rsidRPr="00EC082A">
        <w:rPr>
          <w:spacing w:val="-13"/>
        </w:rPr>
        <w:t xml:space="preserve"> </w:t>
      </w:r>
      <w:r w:rsidRPr="00EC082A">
        <w:rPr>
          <w:spacing w:val="-2"/>
        </w:rPr>
        <w:t>life</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0"/>
        </w:rPr>
        <w:t xml:space="preserve"> </w:t>
      </w:r>
      <w:r w:rsidRPr="00EC082A">
        <w:rPr>
          <w:spacing w:val="-2"/>
        </w:rPr>
        <w:t>Impacts</w:t>
      </w:r>
      <w:r w:rsidRPr="00EC082A">
        <w:rPr>
          <w:spacing w:val="-11"/>
        </w:rPr>
        <w:t xml:space="preserve"> </w:t>
      </w:r>
      <w:r w:rsidRPr="00EC082A">
        <w:rPr>
          <w:spacing w:val="-2"/>
        </w:rPr>
        <w:t>established</w:t>
      </w:r>
      <w:r w:rsidRPr="00EC082A">
        <w:rPr>
          <w:spacing w:val="-11"/>
        </w:rPr>
        <w:t xml:space="preserve"> </w:t>
      </w:r>
      <w:r w:rsidRPr="00EC082A">
        <w:rPr>
          <w:spacing w:val="-2"/>
        </w:rPr>
        <w:t>during</w:t>
      </w:r>
      <w:r w:rsidRPr="00EC082A">
        <w:rPr>
          <w:spacing w:val="-13"/>
        </w:rPr>
        <w:t xml:space="preserve"> </w:t>
      </w:r>
      <w:r w:rsidRPr="00EC082A">
        <w:rPr>
          <w:spacing w:val="-2"/>
        </w:rPr>
        <w:t>the</w:t>
      </w:r>
      <w:r w:rsidRPr="00EC082A">
        <w:rPr>
          <w:spacing w:val="-13"/>
        </w:rPr>
        <w:t xml:space="preserve"> </w:t>
      </w:r>
      <w:r w:rsidRPr="00EC082A">
        <w:rPr>
          <w:spacing w:val="-2"/>
        </w:rPr>
        <w:t>construction</w:t>
      </w:r>
      <w:r w:rsidRPr="00EC082A">
        <w:rPr>
          <w:spacing w:val="-11"/>
        </w:rPr>
        <w:t xml:space="preserve"> </w:t>
      </w:r>
      <w:r w:rsidRPr="00EC082A">
        <w:rPr>
          <w:spacing w:val="-2"/>
        </w:rPr>
        <w:t>phase</w:t>
      </w:r>
      <w:r w:rsidRPr="00EC082A">
        <w:rPr>
          <w:spacing w:val="-13"/>
        </w:rPr>
        <w:t xml:space="preserve"> </w:t>
      </w:r>
      <w:r w:rsidRPr="00EC082A">
        <w:rPr>
          <w:spacing w:val="-2"/>
        </w:rPr>
        <w:t>are</w:t>
      </w:r>
      <w:r w:rsidRPr="00EC082A">
        <w:rPr>
          <w:spacing w:val="-13"/>
        </w:rPr>
        <w:t xml:space="preserve"> </w:t>
      </w:r>
      <w:r w:rsidRPr="00EC082A">
        <w:rPr>
          <w:spacing w:val="-2"/>
        </w:rPr>
        <w:t>likely</w:t>
      </w:r>
      <w:r w:rsidRPr="00EC082A">
        <w:rPr>
          <w:spacing w:val="-13"/>
        </w:rPr>
        <w:t xml:space="preserve"> </w:t>
      </w:r>
      <w:r w:rsidRPr="00EC082A">
        <w:rPr>
          <w:spacing w:val="-2"/>
        </w:rPr>
        <w:t>to</w:t>
      </w:r>
      <w:r w:rsidRPr="00EC082A">
        <w:rPr>
          <w:spacing w:val="-11"/>
        </w:rPr>
        <w:t xml:space="preserve"> </w:t>
      </w:r>
      <w:r w:rsidRPr="00EC082A">
        <w:rPr>
          <w:spacing w:val="-2"/>
        </w:rPr>
        <w:t xml:space="preserve">extend </w:t>
      </w:r>
      <w:r w:rsidRPr="00EC082A">
        <w:t>into</w:t>
      </w:r>
      <w:r w:rsidRPr="00EC082A">
        <w:rPr>
          <w:spacing w:val="-4"/>
        </w:rPr>
        <w:t xml:space="preserve"> </w:t>
      </w:r>
      <w:r w:rsidRPr="00EC082A">
        <w:t>the</w:t>
      </w:r>
      <w:r w:rsidRPr="00EC082A">
        <w:rPr>
          <w:spacing w:val="-4"/>
        </w:rPr>
        <w:t xml:space="preserve"> </w:t>
      </w:r>
      <w:r w:rsidRPr="00EC082A">
        <w:t>operational phase,</w:t>
      </w:r>
      <w:r w:rsidRPr="00EC082A">
        <w:rPr>
          <w:spacing w:val="-4"/>
        </w:rPr>
        <w:t xml:space="preserve"> </w:t>
      </w:r>
      <w:r w:rsidRPr="00EC082A">
        <w:t>therefore</w:t>
      </w:r>
      <w:r w:rsidRPr="00EC082A">
        <w:rPr>
          <w:spacing w:val="-4"/>
        </w:rPr>
        <w:t xml:space="preserve"> </w:t>
      </w:r>
      <w:r w:rsidRPr="00EC082A">
        <w:t>the</w:t>
      </w:r>
      <w:r w:rsidRPr="00EC082A">
        <w:rPr>
          <w:spacing w:val="-5"/>
        </w:rPr>
        <w:t xml:space="preserve"> </w:t>
      </w:r>
      <w:r w:rsidRPr="00EC082A">
        <w:t>impact related</w:t>
      </w:r>
      <w:r w:rsidRPr="00EC082A">
        <w:rPr>
          <w:spacing w:val="-4"/>
        </w:rPr>
        <w:t xml:space="preserve"> </w:t>
      </w:r>
      <w:r w:rsidRPr="00EC082A">
        <w:t>to</w:t>
      </w:r>
      <w:r w:rsidRPr="00EC082A">
        <w:rPr>
          <w:spacing w:val="-4"/>
        </w:rPr>
        <w:t xml:space="preserve"> </w:t>
      </w:r>
      <w:r w:rsidRPr="00EC082A">
        <w:t>the</w:t>
      </w:r>
      <w:r w:rsidRPr="00EC082A">
        <w:rPr>
          <w:spacing w:val="-4"/>
        </w:rPr>
        <w:t xml:space="preserve"> </w:t>
      </w:r>
      <w:r w:rsidRPr="00EC082A">
        <w:t>loss</w:t>
      </w:r>
      <w:r w:rsidRPr="00EC082A">
        <w:rPr>
          <w:spacing w:val="-1"/>
        </w:rPr>
        <w:t xml:space="preserve"> </w:t>
      </w:r>
      <w:r w:rsidRPr="00EC082A">
        <w:t>of</w:t>
      </w:r>
      <w:r w:rsidRPr="00EC082A">
        <w:rPr>
          <w:spacing w:val="-4"/>
        </w:rPr>
        <w:t xml:space="preserve"> </w:t>
      </w:r>
      <w:r w:rsidRPr="00EC082A">
        <w:t>access</w:t>
      </w:r>
      <w:r w:rsidRPr="00EC082A">
        <w:rPr>
          <w:spacing w:val="-3"/>
        </w:rPr>
        <w:t xml:space="preserve"> </w:t>
      </w:r>
      <w:r w:rsidRPr="00EC082A">
        <w:t>to</w:t>
      </w:r>
      <w:r w:rsidRPr="00EC082A">
        <w:rPr>
          <w:spacing w:val="-4"/>
        </w:rPr>
        <w:t xml:space="preserve"> </w:t>
      </w:r>
      <w:r w:rsidRPr="00EC082A">
        <w:t>natural</w:t>
      </w:r>
      <w:r w:rsidRPr="00EC082A">
        <w:rPr>
          <w:spacing w:val="-3"/>
        </w:rPr>
        <w:t xml:space="preserve"> </w:t>
      </w:r>
      <w:r w:rsidRPr="00EC082A">
        <w:t>resources</w:t>
      </w:r>
      <w:r w:rsidRPr="00EC082A">
        <w:rPr>
          <w:spacing w:val="-3"/>
        </w:rPr>
        <w:t xml:space="preserve"> </w:t>
      </w:r>
      <w:r w:rsidRPr="00EC082A">
        <w:t xml:space="preserve">is considered to be </w:t>
      </w:r>
      <w:r w:rsidRPr="00EC082A">
        <w:rPr>
          <w:b/>
          <w:i/>
        </w:rPr>
        <w:t>low.</w:t>
      </w:r>
    </w:p>
    <w:p w14:paraId="7F55F994" w14:textId="77777777" w:rsidR="00FA1D49" w:rsidRDefault="00FA1D49" w:rsidP="00FA1D49">
      <w:pPr>
        <w:pStyle w:val="Lgende"/>
      </w:pPr>
    </w:p>
    <w:p w14:paraId="3725CA59" w14:textId="5218A77A" w:rsidR="004A6D04" w:rsidRPr="00EC082A" w:rsidRDefault="00FA1D49" w:rsidP="00FA1D49">
      <w:pPr>
        <w:pStyle w:val="Lgende"/>
        <w:rPr>
          <w:szCs w:val="24"/>
        </w:rPr>
      </w:pPr>
      <w:bookmarkStart w:id="303" w:name="_Toc198360713"/>
      <w:bookmarkStart w:id="304" w:name="_Toc198363257"/>
      <w:r>
        <w:t xml:space="preserve">Table </w:t>
      </w:r>
      <w:fldSimple w:instr=" STYLEREF 2 \s ">
        <w:r w:rsidR="00DD4284">
          <w:rPr>
            <w:noProof/>
          </w:rPr>
          <w:t>6.4</w:t>
        </w:r>
      </w:fldSimple>
      <w:r w:rsidR="00DD4284">
        <w:noBreakHyphen/>
      </w:r>
      <w:fldSimple w:instr=" SEQ Table \* ARABIC \s 2 ">
        <w:r w:rsidR="00DD4284">
          <w:rPr>
            <w:noProof/>
          </w:rPr>
          <w:t>3</w:t>
        </w:r>
      </w:fldSimple>
      <w:r>
        <w:t xml:space="preserve">: </w:t>
      </w:r>
      <w:r w:rsidRPr="00B4037B">
        <w:t>Assessment of Impacts on Land-Use and Livelihoods</w:t>
      </w:r>
      <w:bookmarkEnd w:id="303"/>
      <w:bookmarkEnd w:id="304"/>
    </w:p>
    <w:tbl>
      <w:tblPr>
        <w:tblpPr w:leftFromText="180" w:rightFromText="180"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60"/>
        <w:gridCol w:w="1966"/>
        <w:gridCol w:w="1664"/>
        <w:gridCol w:w="1967"/>
        <w:gridCol w:w="1662"/>
      </w:tblGrid>
      <w:tr w:rsidR="008B0B84" w:rsidRPr="00EC082A" w14:paraId="3AA3F96B" w14:textId="77777777" w:rsidTr="008B0B84">
        <w:trPr>
          <w:trHeight w:val="448"/>
        </w:trPr>
        <w:tc>
          <w:tcPr>
            <w:tcW w:w="2060" w:type="dxa"/>
            <w:shd w:val="clear" w:color="auto" w:fill="5FBCD1"/>
          </w:tcPr>
          <w:p w14:paraId="28B8341C" w14:textId="77777777" w:rsidR="008B0B84" w:rsidRPr="00EC082A" w:rsidRDefault="008B0B84" w:rsidP="008B0B84">
            <w:pPr>
              <w:pStyle w:val="TableParagraph"/>
              <w:spacing w:before="10"/>
              <w:ind w:left="129"/>
              <w:rPr>
                <w:b/>
                <w:color w:val="FFFFFF"/>
                <w:spacing w:val="-2"/>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59" w:type="dxa"/>
            <w:gridSpan w:val="4"/>
            <w:shd w:val="clear" w:color="auto" w:fill="5FBCD1"/>
          </w:tcPr>
          <w:p w14:paraId="3DB3ED50" w14:textId="77777777" w:rsidR="008B0B84" w:rsidRPr="00EC082A" w:rsidRDefault="008B0B84" w:rsidP="008B0B84">
            <w:pPr>
              <w:pStyle w:val="TableParagraph"/>
              <w:spacing w:before="10"/>
              <w:ind w:left="125"/>
              <w:rPr>
                <w:b/>
                <w:color w:val="FFFFFF"/>
                <w:spacing w:val="-2"/>
                <w:szCs w:val="24"/>
              </w:rPr>
            </w:pPr>
            <w:r>
              <w:rPr>
                <w:b/>
                <w:color w:val="FFFFFF"/>
                <w:spacing w:val="-2"/>
                <w:szCs w:val="24"/>
              </w:rPr>
              <w:t>Negative Impact</w:t>
            </w:r>
          </w:p>
        </w:tc>
      </w:tr>
      <w:tr w:rsidR="008B0B84" w:rsidRPr="00EC082A" w14:paraId="57DBF326" w14:textId="77777777" w:rsidTr="008B0B84">
        <w:trPr>
          <w:trHeight w:val="448"/>
        </w:trPr>
        <w:tc>
          <w:tcPr>
            <w:tcW w:w="2060" w:type="dxa"/>
            <w:vMerge w:val="restart"/>
            <w:shd w:val="clear" w:color="auto" w:fill="5FBCD1"/>
          </w:tcPr>
          <w:p w14:paraId="3FA4522A" w14:textId="77777777" w:rsidR="008B0B84" w:rsidRPr="00EC082A" w:rsidRDefault="008B0B84" w:rsidP="008B0B84">
            <w:pPr>
              <w:pStyle w:val="TableParagraph"/>
              <w:spacing w:before="10"/>
              <w:ind w:left="129"/>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1DF0FC5D" w14:textId="77777777" w:rsidR="008B0B84" w:rsidRPr="00EC082A" w:rsidRDefault="008B0B84" w:rsidP="008B0B84">
            <w:pPr>
              <w:pStyle w:val="TableParagraph"/>
              <w:spacing w:before="10"/>
              <w:ind w:left="128"/>
              <w:rPr>
                <w:b/>
                <w:szCs w:val="24"/>
              </w:rPr>
            </w:pPr>
            <w:r w:rsidRPr="00EC082A">
              <w:rPr>
                <w:b/>
                <w:color w:val="FFFFFF"/>
                <w:spacing w:val="-2"/>
                <w:szCs w:val="24"/>
              </w:rPr>
              <w:t>Construction</w:t>
            </w:r>
          </w:p>
        </w:tc>
        <w:tc>
          <w:tcPr>
            <w:tcW w:w="3629" w:type="dxa"/>
            <w:gridSpan w:val="2"/>
            <w:shd w:val="clear" w:color="auto" w:fill="5FBCD1"/>
          </w:tcPr>
          <w:p w14:paraId="410E2CDD" w14:textId="77777777" w:rsidR="008B0B84" w:rsidRPr="00EC082A" w:rsidRDefault="008B0B84" w:rsidP="008B0B84">
            <w:pPr>
              <w:pStyle w:val="TableParagraph"/>
              <w:spacing w:before="10"/>
              <w:ind w:left="125"/>
              <w:rPr>
                <w:b/>
                <w:szCs w:val="24"/>
              </w:rPr>
            </w:pPr>
            <w:r w:rsidRPr="00EC082A">
              <w:rPr>
                <w:b/>
                <w:color w:val="FFFFFF"/>
                <w:spacing w:val="-2"/>
                <w:szCs w:val="24"/>
              </w:rPr>
              <w:t>Operations</w:t>
            </w:r>
          </w:p>
        </w:tc>
      </w:tr>
      <w:tr w:rsidR="008B0B84" w:rsidRPr="00EC082A" w14:paraId="0B3FDD1C" w14:textId="77777777" w:rsidTr="008B0B84">
        <w:trPr>
          <w:trHeight w:val="440"/>
        </w:trPr>
        <w:tc>
          <w:tcPr>
            <w:tcW w:w="2060" w:type="dxa"/>
            <w:vMerge/>
            <w:shd w:val="clear" w:color="auto" w:fill="5FBCD1"/>
          </w:tcPr>
          <w:p w14:paraId="2C0BE2FB" w14:textId="77777777" w:rsidR="008B0B84" w:rsidRPr="00EC082A" w:rsidRDefault="008B0B84" w:rsidP="008B0B84">
            <w:pPr>
              <w:rPr>
                <w:szCs w:val="24"/>
              </w:rPr>
            </w:pPr>
          </w:p>
        </w:tc>
        <w:tc>
          <w:tcPr>
            <w:tcW w:w="1966" w:type="dxa"/>
            <w:shd w:val="clear" w:color="auto" w:fill="5FBCD1"/>
          </w:tcPr>
          <w:p w14:paraId="5F0F796B" w14:textId="77777777" w:rsidR="008B0B84" w:rsidRPr="00EC082A" w:rsidRDefault="008B0B84" w:rsidP="008B0B84">
            <w:pPr>
              <w:pStyle w:val="TableParagraph"/>
              <w:spacing w:before="7"/>
              <w:ind w:left="128"/>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64" w:type="dxa"/>
            <w:shd w:val="clear" w:color="auto" w:fill="5FBCD1"/>
          </w:tcPr>
          <w:p w14:paraId="6FB1ED96" w14:textId="77777777" w:rsidR="008B0B84" w:rsidRPr="00EC082A" w:rsidRDefault="008B0B84" w:rsidP="008B0B84">
            <w:pPr>
              <w:pStyle w:val="TableParagraph"/>
              <w:spacing w:before="7"/>
              <w:ind w:left="128"/>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67" w:type="dxa"/>
            <w:shd w:val="clear" w:color="auto" w:fill="5FBCD1"/>
          </w:tcPr>
          <w:p w14:paraId="17F48D07" w14:textId="77777777" w:rsidR="008B0B84" w:rsidRPr="00EC082A" w:rsidRDefault="008B0B84" w:rsidP="008B0B84">
            <w:pPr>
              <w:pStyle w:val="TableParagraph"/>
              <w:spacing w:before="7"/>
              <w:ind w:left="125"/>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62" w:type="dxa"/>
            <w:shd w:val="clear" w:color="auto" w:fill="5FBCD1"/>
          </w:tcPr>
          <w:p w14:paraId="1BD31100" w14:textId="77777777" w:rsidR="008B0B84" w:rsidRPr="00EC082A" w:rsidRDefault="008B0B84" w:rsidP="008B0B84">
            <w:pPr>
              <w:pStyle w:val="TableParagraph"/>
              <w:spacing w:before="7"/>
              <w:ind w:left="127"/>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8B0B84" w:rsidRPr="00EC082A" w14:paraId="602F4D35" w14:textId="77777777" w:rsidTr="008B0B84">
        <w:trPr>
          <w:trHeight w:val="443"/>
        </w:trPr>
        <w:tc>
          <w:tcPr>
            <w:tcW w:w="2060" w:type="dxa"/>
          </w:tcPr>
          <w:p w14:paraId="2C121FD0" w14:textId="77777777" w:rsidR="008B0B84" w:rsidRPr="00EC082A" w:rsidRDefault="008B0B84" w:rsidP="008B0B84">
            <w:pPr>
              <w:pStyle w:val="TableParagraph"/>
              <w:spacing w:before="9"/>
              <w:ind w:left="129"/>
              <w:rPr>
                <w:b/>
                <w:szCs w:val="24"/>
              </w:rPr>
            </w:pPr>
            <w:r w:rsidRPr="00EC082A">
              <w:rPr>
                <w:b/>
                <w:color w:val="404040"/>
                <w:spacing w:val="-2"/>
                <w:szCs w:val="24"/>
              </w:rPr>
              <w:t>Intensity/Severity</w:t>
            </w:r>
          </w:p>
        </w:tc>
        <w:tc>
          <w:tcPr>
            <w:tcW w:w="1966" w:type="dxa"/>
          </w:tcPr>
          <w:p w14:paraId="4E5B4195" w14:textId="77777777" w:rsidR="008B0B84" w:rsidRPr="00EC082A" w:rsidRDefault="008B0B84" w:rsidP="008B0B84">
            <w:pPr>
              <w:pStyle w:val="TableParagraph"/>
              <w:spacing w:before="5"/>
              <w:ind w:left="128"/>
              <w:rPr>
                <w:szCs w:val="24"/>
              </w:rPr>
            </w:pPr>
            <w:r w:rsidRPr="00EC082A">
              <w:rPr>
                <w:color w:val="404040"/>
                <w:spacing w:val="-4"/>
                <w:szCs w:val="24"/>
              </w:rPr>
              <w:t>Moderate</w:t>
            </w:r>
            <w:r w:rsidRPr="00EC082A">
              <w:rPr>
                <w:color w:val="404040"/>
                <w:spacing w:val="-3"/>
                <w:szCs w:val="24"/>
              </w:rPr>
              <w:t xml:space="preserve"> </w:t>
            </w:r>
            <w:r w:rsidRPr="00EC082A">
              <w:rPr>
                <w:color w:val="404040"/>
                <w:spacing w:val="-4"/>
                <w:szCs w:val="24"/>
              </w:rPr>
              <w:t>-</w:t>
            </w:r>
            <w:r w:rsidRPr="00EC082A">
              <w:rPr>
                <w:color w:val="404040"/>
                <w:spacing w:val="-8"/>
                <w:szCs w:val="24"/>
              </w:rPr>
              <w:t xml:space="preserve"> </w:t>
            </w:r>
            <w:r w:rsidRPr="00EC082A">
              <w:rPr>
                <w:color w:val="404040"/>
                <w:spacing w:val="-4"/>
                <w:szCs w:val="24"/>
              </w:rPr>
              <w:t>High</w:t>
            </w:r>
          </w:p>
        </w:tc>
        <w:tc>
          <w:tcPr>
            <w:tcW w:w="1664" w:type="dxa"/>
          </w:tcPr>
          <w:p w14:paraId="1DEFD4DC" w14:textId="77777777" w:rsidR="008B0B84" w:rsidRPr="00EC082A" w:rsidRDefault="008B0B84" w:rsidP="008B0B84">
            <w:pPr>
              <w:pStyle w:val="TableParagraph"/>
              <w:spacing w:before="5"/>
              <w:ind w:left="128"/>
              <w:rPr>
                <w:szCs w:val="24"/>
              </w:rPr>
            </w:pPr>
            <w:r w:rsidRPr="00EC082A">
              <w:rPr>
                <w:color w:val="404040"/>
                <w:spacing w:val="-5"/>
                <w:szCs w:val="24"/>
              </w:rPr>
              <w:t>Low</w:t>
            </w:r>
          </w:p>
        </w:tc>
        <w:tc>
          <w:tcPr>
            <w:tcW w:w="1967" w:type="dxa"/>
          </w:tcPr>
          <w:p w14:paraId="14C5CCB3" w14:textId="77777777" w:rsidR="008B0B84" w:rsidRPr="00EC082A" w:rsidRDefault="008B0B84" w:rsidP="008B0B84">
            <w:pPr>
              <w:pStyle w:val="TableParagraph"/>
              <w:spacing w:before="5"/>
              <w:ind w:left="125"/>
              <w:rPr>
                <w:szCs w:val="24"/>
              </w:rPr>
            </w:pPr>
            <w:r w:rsidRPr="00EC082A">
              <w:rPr>
                <w:color w:val="404040"/>
                <w:spacing w:val="-4"/>
                <w:szCs w:val="24"/>
              </w:rPr>
              <w:t>Moderate</w:t>
            </w:r>
            <w:r w:rsidRPr="00EC082A">
              <w:rPr>
                <w:color w:val="404040"/>
                <w:spacing w:val="-5"/>
                <w:szCs w:val="24"/>
              </w:rPr>
              <w:t xml:space="preserve"> </w:t>
            </w:r>
            <w:r w:rsidRPr="00EC082A">
              <w:rPr>
                <w:color w:val="404040"/>
                <w:spacing w:val="-4"/>
                <w:szCs w:val="24"/>
              </w:rPr>
              <w:t>-</w:t>
            </w:r>
            <w:r w:rsidRPr="00EC082A">
              <w:rPr>
                <w:color w:val="404040"/>
                <w:spacing w:val="-5"/>
                <w:szCs w:val="24"/>
              </w:rPr>
              <w:t xml:space="preserve"> </w:t>
            </w:r>
            <w:r w:rsidRPr="00EC082A">
              <w:rPr>
                <w:color w:val="404040"/>
                <w:spacing w:val="-4"/>
                <w:szCs w:val="24"/>
              </w:rPr>
              <w:t>High</w:t>
            </w:r>
          </w:p>
        </w:tc>
        <w:tc>
          <w:tcPr>
            <w:tcW w:w="1662" w:type="dxa"/>
          </w:tcPr>
          <w:p w14:paraId="034A9B2A" w14:textId="77777777" w:rsidR="008B0B84" w:rsidRPr="00EC082A" w:rsidRDefault="008B0B84" w:rsidP="008B0B84">
            <w:pPr>
              <w:pStyle w:val="TableParagraph"/>
              <w:spacing w:before="5"/>
              <w:ind w:left="127"/>
              <w:rPr>
                <w:szCs w:val="24"/>
              </w:rPr>
            </w:pPr>
            <w:r w:rsidRPr="00EC082A">
              <w:rPr>
                <w:color w:val="404040"/>
                <w:spacing w:val="-5"/>
                <w:szCs w:val="24"/>
              </w:rPr>
              <w:t>Low</w:t>
            </w:r>
          </w:p>
        </w:tc>
      </w:tr>
      <w:tr w:rsidR="008B0B84" w:rsidRPr="00EC082A" w14:paraId="479A44C0" w14:textId="77777777" w:rsidTr="008B0B84">
        <w:trPr>
          <w:trHeight w:val="445"/>
        </w:trPr>
        <w:tc>
          <w:tcPr>
            <w:tcW w:w="2060" w:type="dxa"/>
          </w:tcPr>
          <w:p w14:paraId="11B1D7E1" w14:textId="77777777" w:rsidR="008B0B84" w:rsidRPr="00EC082A" w:rsidRDefault="008B0B84" w:rsidP="008B0B84">
            <w:pPr>
              <w:pStyle w:val="TableParagraph"/>
              <w:spacing w:before="12"/>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66" w:type="dxa"/>
          </w:tcPr>
          <w:p w14:paraId="6EB39340" w14:textId="77777777" w:rsidR="008B0B84" w:rsidRPr="00EC082A" w:rsidRDefault="008B0B84" w:rsidP="008B0B84">
            <w:pPr>
              <w:pStyle w:val="TableParagraph"/>
              <w:spacing w:before="7"/>
              <w:ind w:left="128"/>
              <w:rPr>
                <w:szCs w:val="24"/>
              </w:rPr>
            </w:pPr>
            <w:r w:rsidRPr="00EC082A">
              <w:rPr>
                <w:color w:val="404040"/>
                <w:spacing w:val="-2"/>
                <w:szCs w:val="24"/>
              </w:rPr>
              <w:t>Localised</w:t>
            </w:r>
          </w:p>
        </w:tc>
        <w:tc>
          <w:tcPr>
            <w:tcW w:w="1664" w:type="dxa"/>
          </w:tcPr>
          <w:p w14:paraId="7A24E725" w14:textId="77777777" w:rsidR="008B0B84" w:rsidRPr="00EC082A" w:rsidRDefault="008B0B84" w:rsidP="008B0B84">
            <w:pPr>
              <w:pStyle w:val="TableParagraph"/>
              <w:spacing w:before="7"/>
              <w:ind w:left="128"/>
              <w:rPr>
                <w:szCs w:val="24"/>
              </w:rPr>
            </w:pPr>
            <w:r w:rsidRPr="00EC082A">
              <w:rPr>
                <w:color w:val="404040"/>
                <w:spacing w:val="-2"/>
                <w:szCs w:val="24"/>
              </w:rPr>
              <w:t>Localised</w:t>
            </w:r>
          </w:p>
        </w:tc>
        <w:tc>
          <w:tcPr>
            <w:tcW w:w="1967" w:type="dxa"/>
          </w:tcPr>
          <w:p w14:paraId="74C48208" w14:textId="77777777" w:rsidR="008B0B84" w:rsidRPr="00EC082A" w:rsidRDefault="008B0B84" w:rsidP="008B0B84">
            <w:pPr>
              <w:pStyle w:val="TableParagraph"/>
              <w:spacing w:before="7"/>
              <w:ind w:left="125"/>
              <w:rPr>
                <w:szCs w:val="24"/>
              </w:rPr>
            </w:pPr>
            <w:r w:rsidRPr="00EC082A">
              <w:rPr>
                <w:color w:val="404040"/>
                <w:spacing w:val="-2"/>
                <w:szCs w:val="24"/>
              </w:rPr>
              <w:t>Localised</w:t>
            </w:r>
          </w:p>
        </w:tc>
        <w:tc>
          <w:tcPr>
            <w:tcW w:w="1662" w:type="dxa"/>
          </w:tcPr>
          <w:p w14:paraId="31BD5608" w14:textId="77777777" w:rsidR="008B0B84" w:rsidRPr="00EC082A" w:rsidRDefault="008B0B84" w:rsidP="008B0B84">
            <w:pPr>
              <w:pStyle w:val="TableParagraph"/>
              <w:spacing w:before="7"/>
              <w:ind w:left="127"/>
              <w:rPr>
                <w:szCs w:val="24"/>
              </w:rPr>
            </w:pPr>
            <w:r w:rsidRPr="00EC082A">
              <w:rPr>
                <w:color w:val="404040"/>
                <w:spacing w:val="-2"/>
                <w:szCs w:val="24"/>
              </w:rPr>
              <w:t>Localised</w:t>
            </w:r>
          </w:p>
        </w:tc>
      </w:tr>
      <w:tr w:rsidR="008B0B84" w:rsidRPr="00EC082A" w14:paraId="1B1644C2" w14:textId="77777777" w:rsidTr="008B0B84">
        <w:trPr>
          <w:trHeight w:val="443"/>
        </w:trPr>
        <w:tc>
          <w:tcPr>
            <w:tcW w:w="2060" w:type="dxa"/>
          </w:tcPr>
          <w:p w14:paraId="044C5D69" w14:textId="77777777" w:rsidR="008B0B84" w:rsidRPr="00EC082A" w:rsidRDefault="008B0B84" w:rsidP="008B0B84">
            <w:pPr>
              <w:pStyle w:val="TableParagraph"/>
              <w:spacing w:before="7"/>
              <w:ind w:left="129"/>
              <w:rPr>
                <w:b/>
                <w:szCs w:val="24"/>
              </w:rPr>
            </w:pPr>
            <w:r w:rsidRPr="00EC082A">
              <w:rPr>
                <w:b/>
                <w:color w:val="404040"/>
                <w:spacing w:val="-2"/>
                <w:szCs w:val="24"/>
              </w:rPr>
              <w:t>Duration</w:t>
            </w:r>
          </w:p>
        </w:tc>
        <w:tc>
          <w:tcPr>
            <w:tcW w:w="1966" w:type="dxa"/>
          </w:tcPr>
          <w:p w14:paraId="00A82897" w14:textId="77777777" w:rsidR="008B0B84" w:rsidRPr="00EC082A" w:rsidRDefault="008B0B84" w:rsidP="008B0B84">
            <w:pPr>
              <w:pStyle w:val="TableParagraph"/>
              <w:spacing w:before="2"/>
              <w:ind w:left="128"/>
              <w:rPr>
                <w:szCs w:val="24"/>
              </w:rPr>
            </w:pPr>
            <w:r w:rsidRPr="00EC082A">
              <w:rPr>
                <w:color w:val="404040"/>
                <w:spacing w:val="-8"/>
                <w:szCs w:val="24"/>
              </w:rPr>
              <w:t>Short-</w:t>
            </w:r>
            <w:r w:rsidRPr="00EC082A">
              <w:rPr>
                <w:color w:val="404040"/>
                <w:spacing w:val="-4"/>
                <w:szCs w:val="24"/>
              </w:rPr>
              <w:t>Term</w:t>
            </w:r>
          </w:p>
        </w:tc>
        <w:tc>
          <w:tcPr>
            <w:tcW w:w="1664" w:type="dxa"/>
          </w:tcPr>
          <w:p w14:paraId="4E29D91C" w14:textId="77777777" w:rsidR="008B0B84" w:rsidRPr="00EC082A" w:rsidRDefault="008B0B84" w:rsidP="008B0B84">
            <w:pPr>
              <w:pStyle w:val="TableParagraph"/>
              <w:spacing w:before="2"/>
              <w:ind w:left="128"/>
              <w:rPr>
                <w:szCs w:val="24"/>
              </w:rPr>
            </w:pPr>
            <w:r w:rsidRPr="00EC082A">
              <w:rPr>
                <w:color w:val="404040"/>
                <w:spacing w:val="-8"/>
                <w:szCs w:val="24"/>
              </w:rPr>
              <w:t>Short-</w:t>
            </w:r>
            <w:r w:rsidRPr="00EC082A">
              <w:rPr>
                <w:color w:val="404040"/>
                <w:spacing w:val="-4"/>
                <w:szCs w:val="24"/>
              </w:rPr>
              <w:t>Term</w:t>
            </w:r>
          </w:p>
        </w:tc>
        <w:tc>
          <w:tcPr>
            <w:tcW w:w="1967" w:type="dxa"/>
          </w:tcPr>
          <w:p w14:paraId="367AE01D" w14:textId="77777777" w:rsidR="008B0B84" w:rsidRPr="00EC082A" w:rsidRDefault="008B0B84" w:rsidP="008B0B84">
            <w:pPr>
              <w:pStyle w:val="TableParagraph"/>
              <w:spacing w:before="2"/>
              <w:ind w:left="125"/>
              <w:rPr>
                <w:szCs w:val="24"/>
              </w:rPr>
            </w:pPr>
            <w:r w:rsidRPr="00EC082A">
              <w:rPr>
                <w:color w:val="404040"/>
                <w:spacing w:val="-10"/>
                <w:szCs w:val="24"/>
              </w:rPr>
              <w:t>Long-</w:t>
            </w:r>
            <w:r w:rsidRPr="00EC082A">
              <w:rPr>
                <w:color w:val="404040"/>
                <w:spacing w:val="-4"/>
                <w:szCs w:val="24"/>
              </w:rPr>
              <w:t>Term</w:t>
            </w:r>
          </w:p>
        </w:tc>
        <w:tc>
          <w:tcPr>
            <w:tcW w:w="1662" w:type="dxa"/>
          </w:tcPr>
          <w:p w14:paraId="22F48EC8" w14:textId="77777777" w:rsidR="008B0B84" w:rsidRPr="00EC082A" w:rsidRDefault="008B0B84" w:rsidP="008B0B84">
            <w:pPr>
              <w:pStyle w:val="TableParagraph"/>
              <w:spacing w:before="2"/>
              <w:ind w:left="127"/>
              <w:rPr>
                <w:szCs w:val="24"/>
              </w:rPr>
            </w:pPr>
            <w:r w:rsidRPr="00EC082A">
              <w:rPr>
                <w:color w:val="404040"/>
                <w:spacing w:val="-10"/>
                <w:szCs w:val="24"/>
              </w:rPr>
              <w:t>Long-</w:t>
            </w:r>
            <w:r w:rsidRPr="00EC082A">
              <w:rPr>
                <w:color w:val="404040"/>
                <w:spacing w:val="-4"/>
                <w:szCs w:val="24"/>
              </w:rPr>
              <w:t>Term</w:t>
            </w:r>
          </w:p>
        </w:tc>
      </w:tr>
      <w:tr w:rsidR="008B0B84" w:rsidRPr="00EC082A" w14:paraId="2E3B62F9" w14:textId="77777777" w:rsidTr="008B0B84">
        <w:trPr>
          <w:trHeight w:val="445"/>
        </w:trPr>
        <w:tc>
          <w:tcPr>
            <w:tcW w:w="2060" w:type="dxa"/>
          </w:tcPr>
          <w:p w14:paraId="40587F7F" w14:textId="77777777" w:rsidR="008B0B84" w:rsidRPr="00EC082A" w:rsidRDefault="008B0B84" w:rsidP="008B0B84">
            <w:pPr>
              <w:pStyle w:val="TableParagraph"/>
              <w:spacing w:before="7"/>
              <w:ind w:left="129"/>
              <w:rPr>
                <w:b/>
                <w:szCs w:val="24"/>
              </w:rPr>
            </w:pPr>
            <w:r w:rsidRPr="00EC082A">
              <w:rPr>
                <w:b/>
                <w:color w:val="404040"/>
                <w:spacing w:val="-2"/>
                <w:szCs w:val="24"/>
              </w:rPr>
              <w:t>Probability</w:t>
            </w:r>
          </w:p>
        </w:tc>
        <w:tc>
          <w:tcPr>
            <w:tcW w:w="1966" w:type="dxa"/>
          </w:tcPr>
          <w:p w14:paraId="1E200DBF" w14:textId="77777777" w:rsidR="008B0B84" w:rsidRPr="00EC082A" w:rsidRDefault="008B0B84" w:rsidP="008B0B84">
            <w:pPr>
              <w:pStyle w:val="TableParagraph"/>
              <w:spacing w:before="2"/>
              <w:ind w:left="128"/>
              <w:rPr>
                <w:szCs w:val="24"/>
              </w:rPr>
            </w:pPr>
            <w:r w:rsidRPr="00EC082A">
              <w:rPr>
                <w:color w:val="404040"/>
                <w:spacing w:val="-2"/>
                <w:szCs w:val="24"/>
              </w:rPr>
              <w:t>Probable</w:t>
            </w:r>
          </w:p>
        </w:tc>
        <w:tc>
          <w:tcPr>
            <w:tcW w:w="1664" w:type="dxa"/>
          </w:tcPr>
          <w:p w14:paraId="4EBC0D5C" w14:textId="77777777" w:rsidR="008B0B84" w:rsidRPr="00EC082A" w:rsidRDefault="008B0B84" w:rsidP="008B0B84">
            <w:pPr>
              <w:pStyle w:val="TableParagraph"/>
              <w:spacing w:before="2"/>
              <w:ind w:left="128"/>
              <w:rPr>
                <w:szCs w:val="24"/>
              </w:rPr>
            </w:pPr>
            <w:r w:rsidRPr="00EC082A">
              <w:rPr>
                <w:color w:val="404040"/>
                <w:spacing w:val="-2"/>
                <w:szCs w:val="24"/>
              </w:rPr>
              <w:t>Probable</w:t>
            </w:r>
          </w:p>
        </w:tc>
        <w:tc>
          <w:tcPr>
            <w:tcW w:w="1967" w:type="dxa"/>
          </w:tcPr>
          <w:p w14:paraId="1F596C5F" w14:textId="77777777" w:rsidR="008B0B84" w:rsidRPr="00EC082A" w:rsidRDefault="008B0B84" w:rsidP="008B0B84">
            <w:pPr>
              <w:pStyle w:val="TableParagraph"/>
              <w:spacing w:before="2"/>
              <w:ind w:left="125"/>
              <w:rPr>
                <w:szCs w:val="24"/>
              </w:rPr>
            </w:pPr>
            <w:r w:rsidRPr="00EC082A">
              <w:rPr>
                <w:color w:val="404040"/>
                <w:spacing w:val="-2"/>
                <w:szCs w:val="24"/>
              </w:rPr>
              <w:t>Probable</w:t>
            </w:r>
          </w:p>
        </w:tc>
        <w:tc>
          <w:tcPr>
            <w:tcW w:w="1662" w:type="dxa"/>
          </w:tcPr>
          <w:p w14:paraId="449F4C35" w14:textId="77777777" w:rsidR="008B0B84" w:rsidRPr="00EC082A" w:rsidRDefault="008B0B84" w:rsidP="008B0B84">
            <w:pPr>
              <w:pStyle w:val="TableParagraph"/>
              <w:spacing w:before="2"/>
              <w:ind w:left="127"/>
              <w:rPr>
                <w:szCs w:val="24"/>
              </w:rPr>
            </w:pPr>
            <w:r w:rsidRPr="00EC082A">
              <w:rPr>
                <w:color w:val="404040"/>
                <w:spacing w:val="-2"/>
                <w:szCs w:val="24"/>
              </w:rPr>
              <w:t>Probable</w:t>
            </w:r>
          </w:p>
        </w:tc>
      </w:tr>
      <w:tr w:rsidR="008B0B84" w:rsidRPr="00EC082A" w14:paraId="31665118" w14:textId="77777777" w:rsidTr="008B0B84">
        <w:trPr>
          <w:trHeight w:val="443"/>
        </w:trPr>
        <w:tc>
          <w:tcPr>
            <w:tcW w:w="2060" w:type="dxa"/>
          </w:tcPr>
          <w:p w14:paraId="3750BC81" w14:textId="77777777" w:rsidR="008B0B84" w:rsidRPr="00EC082A" w:rsidRDefault="008B0B84" w:rsidP="008B0B84">
            <w:pPr>
              <w:pStyle w:val="TableParagraph"/>
              <w:spacing w:before="7"/>
              <w:ind w:left="129"/>
              <w:rPr>
                <w:b/>
                <w:szCs w:val="24"/>
              </w:rPr>
            </w:pPr>
            <w:r w:rsidRPr="00EC082A">
              <w:rPr>
                <w:b/>
                <w:color w:val="404040"/>
                <w:spacing w:val="-2"/>
                <w:szCs w:val="24"/>
              </w:rPr>
              <w:t>Consequence</w:t>
            </w:r>
          </w:p>
        </w:tc>
        <w:tc>
          <w:tcPr>
            <w:tcW w:w="1966" w:type="dxa"/>
          </w:tcPr>
          <w:p w14:paraId="2F5C76BC" w14:textId="77777777" w:rsidR="008B0B84" w:rsidRPr="00EC082A" w:rsidRDefault="008B0B84" w:rsidP="008B0B84">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64" w:type="dxa"/>
          </w:tcPr>
          <w:p w14:paraId="0943C3EC" w14:textId="77777777" w:rsidR="008B0B84" w:rsidRPr="00EC082A" w:rsidRDefault="008B0B84" w:rsidP="008B0B84">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07BFDC00" w14:textId="77777777" w:rsidR="008B0B84" w:rsidRPr="00EC082A" w:rsidRDefault="008B0B84" w:rsidP="008B0B84">
            <w:pPr>
              <w:pStyle w:val="TableParagraph"/>
              <w:spacing w:before="2"/>
              <w:ind w:left="125"/>
              <w:rPr>
                <w:szCs w:val="24"/>
              </w:rPr>
            </w:pPr>
            <w:r w:rsidRPr="00EC082A">
              <w:rPr>
                <w:color w:val="404040"/>
                <w:spacing w:val="-5"/>
                <w:szCs w:val="24"/>
              </w:rPr>
              <w:t>Low</w:t>
            </w:r>
          </w:p>
        </w:tc>
        <w:tc>
          <w:tcPr>
            <w:tcW w:w="1662" w:type="dxa"/>
          </w:tcPr>
          <w:p w14:paraId="6667A65E" w14:textId="77777777" w:rsidR="008B0B84" w:rsidRPr="00EC082A" w:rsidRDefault="008B0B84" w:rsidP="008B0B84">
            <w:pPr>
              <w:pStyle w:val="TableParagraph"/>
              <w:spacing w:before="2"/>
              <w:ind w:left="127"/>
              <w:rPr>
                <w:szCs w:val="24"/>
              </w:rPr>
            </w:pPr>
            <w:r w:rsidRPr="00EC082A">
              <w:rPr>
                <w:color w:val="404040"/>
                <w:spacing w:val="-5"/>
                <w:szCs w:val="24"/>
              </w:rPr>
              <w:t>Low</w:t>
            </w:r>
          </w:p>
        </w:tc>
      </w:tr>
      <w:tr w:rsidR="008B0B84" w:rsidRPr="00EC082A" w14:paraId="7B490D56" w14:textId="77777777" w:rsidTr="008B0B84">
        <w:trPr>
          <w:trHeight w:val="446"/>
        </w:trPr>
        <w:tc>
          <w:tcPr>
            <w:tcW w:w="2060" w:type="dxa"/>
          </w:tcPr>
          <w:p w14:paraId="3D41E39B" w14:textId="77777777" w:rsidR="008B0B84" w:rsidRPr="00EC082A" w:rsidRDefault="008B0B84" w:rsidP="008B0B84">
            <w:pPr>
              <w:pStyle w:val="TableParagraph"/>
              <w:spacing w:before="7"/>
              <w:ind w:left="129"/>
              <w:rPr>
                <w:b/>
                <w:szCs w:val="24"/>
              </w:rPr>
            </w:pPr>
            <w:r w:rsidRPr="00EC082A">
              <w:rPr>
                <w:b/>
                <w:color w:val="404040"/>
                <w:spacing w:val="-2"/>
                <w:szCs w:val="24"/>
              </w:rPr>
              <w:t>Significance</w:t>
            </w:r>
          </w:p>
        </w:tc>
        <w:tc>
          <w:tcPr>
            <w:tcW w:w="1966" w:type="dxa"/>
          </w:tcPr>
          <w:p w14:paraId="23C57BA4" w14:textId="77777777" w:rsidR="008B0B84" w:rsidRPr="00EC082A" w:rsidRDefault="008B0B84" w:rsidP="008B0B84">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64" w:type="dxa"/>
          </w:tcPr>
          <w:p w14:paraId="6A24FD3F" w14:textId="77777777" w:rsidR="008B0B84" w:rsidRPr="00EC082A" w:rsidRDefault="008B0B84" w:rsidP="008B0B84">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28143C58" w14:textId="77777777" w:rsidR="008B0B84" w:rsidRPr="00EC082A" w:rsidRDefault="008B0B84" w:rsidP="008B0B84">
            <w:pPr>
              <w:pStyle w:val="TableParagraph"/>
              <w:spacing w:before="2"/>
              <w:ind w:left="125"/>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62" w:type="dxa"/>
          </w:tcPr>
          <w:p w14:paraId="2B5BC95F" w14:textId="77777777" w:rsidR="008B0B84" w:rsidRPr="00EC082A" w:rsidRDefault="008B0B84" w:rsidP="008B0B84">
            <w:pPr>
              <w:pStyle w:val="TableParagraph"/>
              <w:spacing w:before="2"/>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bl>
    <w:p w14:paraId="38231F0F" w14:textId="77777777" w:rsidR="004A6D04" w:rsidRDefault="004A6D04">
      <w:pPr>
        <w:rPr>
          <w:szCs w:val="24"/>
        </w:rPr>
      </w:pPr>
    </w:p>
    <w:p w14:paraId="500DF110" w14:textId="77777777" w:rsidR="008B0B84" w:rsidRPr="008B0B84" w:rsidRDefault="008B0B84" w:rsidP="008B0B84">
      <w:pPr>
        <w:rPr>
          <w:szCs w:val="24"/>
        </w:rPr>
      </w:pPr>
    </w:p>
    <w:p w14:paraId="3B410518" w14:textId="7F22F7F1" w:rsidR="004A6D04" w:rsidRPr="00FA1D49" w:rsidRDefault="00E24CE6" w:rsidP="008B0B84">
      <w:pPr>
        <w:tabs>
          <w:tab w:val="left" w:pos="1641"/>
        </w:tabs>
        <w:rPr>
          <w:b/>
          <w:bCs/>
        </w:rPr>
      </w:pPr>
      <w:r w:rsidRPr="00FA1D49">
        <w:rPr>
          <w:b/>
          <w:bCs/>
        </w:rPr>
        <w:t>Recommendations</w:t>
      </w:r>
      <w:r w:rsidRPr="00FA1D49">
        <w:rPr>
          <w:b/>
          <w:bCs/>
          <w:spacing w:val="-4"/>
        </w:rPr>
        <w:t xml:space="preserve"> </w:t>
      </w:r>
      <w:r w:rsidRPr="00FA1D49">
        <w:rPr>
          <w:b/>
          <w:bCs/>
        </w:rPr>
        <w:t>and</w:t>
      </w:r>
      <w:r w:rsidRPr="00FA1D49">
        <w:rPr>
          <w:b/>
          <w:bCs/>
          <w:spacing w:val="-3"/>
        </w:rPr>
        <w:t xml:space="preserve"> </w:t>
      </w:r>
      <w:r w:rsidRPr="00FA1D49">
        <w:rPr>
          <w:b/>
          <w:bCs/>
        </w:rPr>
        <w:t>Mitigation</w:t>
      </w:r>
      <w:r w:rsidRPr="00FA1D49">
        <w:rPr>
          <w:b/>
          <w:bCs/>
          <w:spacing w:val="-4"/>
        </w:rPr>
        <w:t xml:space="preserve"> </w:t>
      </w:r>
      <w:r w:rsidRPr="00FA1D49">
        <w:rPr>
          <w:b/>
          <w:bCs/>
          <w:spacing w:val="-2"/>
        </w:rPr>
        <w:t>Measures</w:t>
      </w:r>
    </w:p>
    <w:p w14:paraId="486D5098" w14:textId="77777777" w:rsidR="004A6D04" w:rsidRPr="00EC082A" w:rsidRDefault="00E24CE6" w:rsidP="00FA1D49">
      <w:pPr>
        <w:pStyle w:val="Corpsdetexte"/>
        <w:spacing w:before="188" w:line="268" w:lineRule="auto"/>
        <w:ind w:right="385"/>
      </w:pPr>
      <w:r w:rsidRPr="00EC082A">
        <w:t>The impact on land-use and livelihoods is considered to be high, however a number of recommendations are included as a</w:t>
      </w:r>
      <w:r w:rsidRPr="00EC082A">
        <w:rPr>
          <w:spacing w:val="-1"/>
        </w:rPr>
        <w:t xml:space="preserve"> </w:t>
      </w:r>
      <w:r w:rsidRPr="00EC082A">
        <w:t>means to continued use of part of the</w:t>
      </w:r>
      <w:r w:rsidRPr="00EC082A">
        <w:rPr>
          <w:spacing w:val="-2"/>
        </w:rPr>
        <w:t xml:space="preserve"> </w:t>
      </w:r>
      <w:r w:rsidRPr="00EC082A">
        <w:t>site especially</w:t>
      </w:r>
      <w:r w:rsidRPr="00EC082A">
        <w:rPr>
          <w:spacing w:val="-4"/>
        </w:rPr>
        <w:t xml:space="preserve"> </w:t>
      </w:r>
      <w:r w:rsidRPr="00EC082A">
        <w:t>the areas along</w:t>
      </w:r>
      <w:r w:rsidRPr="00EC082A">
        <w:rPr>
          <w:spacing w:val="-15"/>
        </w:rPr>
        <w:t xml:space="preserve"> </w:t>
      </w:r>
      <w:r w:rsidRPr="00EC082A">
        <w:t>the</w:t>
      </w:r>
      <w:r w:rsidRPr="00EC082A">
        <w:rPr>
          <w:spacing w:val="-15"/>
        </w:rPr>
        <w:t xml:space="preserve"> </w:t>
      </w:r>
      <w:r w:rsidRPr="00EC082A">
        <w:t>streamlines,</w:t>
      </w:r>
      <w:r w:rsidRPr="00EC082A">
        <w:rPr>
          <w:spacing w:val="-15"/>
        </w:rPr>
        <w:t xml:space="preserve"> </w:t>
      </w:r>
      <w:r w:rsidRPr="00EC082A">
        <w:t>but</w:t>
      </w:r>
      <w:r w:rsidRPr="00EC082A">
        <w:rPr>
          <w:spacing w:val="-15"/>
        </w:rPr>
        <w:t xml:space="preserve"> </w:t>
      </w:r>
      <w:r w:rsidRPr="00EC082A">
        <w:t>without</w:t>
      </w:r>
      <w:r w:rsidRPr="00EC082A">
        <w:rPr>
          <w:spacing w:val="-15"/>
        </w:rPr>
        <w:t xml:space="preserve"> </w:t>
      </w:r>
      <w:r w:rsidRPr="00EC082A">
        <w:t>compromising</w:t>
      </w:r>
      <w:r w:rsidRPr="00EC082A">
        <w:rPr>
          <w:spacing w:val="-15"/>
        </w:rPr>
        <w:t xml:space="preserve"> </w:t>
      </w:r>
      <w:r w:rsidRPr="00EC082A">
        <w:t>on</w:t>
      </w:r>
      <w:r w:rsidRPr="00EC082A">
        <w:rPr>
          <w:spacing w:val="-15"/>
        </w:rPr>
        <w:t xml:space="preserve"> </w:t>
      </w:r>
      <w:r w:rsidRPr="00EC082A">
        <w:t>the</w:t>
      </w:r>
      <w:r w:rsidRPr="00EC082A">
        <w:rPr>
          <w:spacing w:val="-15"/>
        </w:rPr>
        <w:t xml:space="preserve"> </w:t>
      </w:r>
      <w:r w:rsidRPr="00EC082A">
        <w:t>ability</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Project</w:t>
      </w:r>
      <w:r w:rsidRPr="00EC082A">
        <w:rPr>
          <w:spacing w:val="-14"/>
        </w:rPr>
        <w:t xml:space="preserve"> </w:t>
      </w:r>
      <w:r w:rsidRPr="00EC082A">
        <w:t>to</w:t>
      </w:r>
      <w:r w:rsidRPr="00EC082A">
        <w:rPr>
          <w:spacing w:val="-14"/>
        </w:rPr>
        <w:t xml:space="preserve"> </w:t>
      </w:r>
      <w:r w:rsidRPr="00EC082A">
        <w:t>secure</w:t>
      </w:r>
      <w:r w:rsidRPr="00EC082A">
        <w:rPr>
          <w:spacing w:val="-15"/>
        </w:rPr>
        <w:t xml:space="preserve"> </w:t>
      </w:r>
      <w:r w:rsidRPr="00EC082A">
        <w:t>the</w:t>
      </w:r>
      <w:r w:rsidRPr="00EC082A">
        <w:rPr>
          <w:spacing w:val="-14"/>
        </w:rPr>
        <w:t xml:space="preserve"> </w:t>
      </w:r>
      <w:r w:rsidRPr="00EC082A">
        <w:t>safety</w:t>
      </w:r>
      <w:r w:rsidRPr="00EC082A">
        <w:rPr>
          <w:spacing w:val="-15"/>
        </w:rPr>
        <w:t xml:space="preserve"> </w:t>
      </w:r>
      <w:r w:rsidRPr="00EC082A">
        <w:t>of its</w:t>
      </w:r>
      <w:r w:rsidRPr="00EC082A">
        <w:rPr>
          <w:spacing w:val="-2"/>
        </w:rPr>
        <w:t xml:space="preserve"> </w:t>
      </w:r>
      <w:r w:rsidRPr="00EC082A">
        <w:t>workers,</w:t>
      </w:r>
      <w:r w:rsidRPr="00EC082A">
        <w:rPr>
          <w:spacing w:val="-2"/>
        </w:rPr>
        <w:t xml:space="preserve"> </w:t>
      </w:r>
      <w:r w:rsidRPr="00EC082A">
        <w:t>equipment and</w:t>
      </w:r>
      <w:r w:rsidRPr="00EC082A">
        <w:rPr>
          <w:spacing w:val="-2"/>
        </w:rPr>
        <w:t xml:space="preserve"> </w:t>
      </w:r>
      <w:r w:rsidRPr="00EC082A">
        <w:t>community</w:t>
      </w:r>
      <w:r w:rsidRPr="00EC082A">
        <w:rPr>
          <w:spacing w:val="-10"/>
        </w:rPr>
        <w:t xml:space="preserve"> </w:t>
      </w:r>
      <w:r w:rsidRPr="00EC082A">
        <w:t>members</w:t>
      </w:r>
      <w:r w:rsidRPr="00EC082A">
        <w:rPr>
          <w:spacing w:val="-2"/>
        </w:rPr>
        <w:t xml:space="preserve"> </w:t>
      </w:r>
      <w:r w:rsidRPr="00EC082A">
        <w:t>access</w:t>
      </w:r>
      <w:r w:rsidRPr="00EC082A">
        <w:rPr>
          <w:spacing w:val="-1"/>
        </w:rPr>
        <w:t xml:space="preserve"> </w:t>
      </w:r>
      <w:r w:rsidRPr="00EC082A">
        <w:t>the</w:t>
      </w:r>
      <w:r w:rsidRPr="00EC082A">
        <w:rPr>
          <w:spacing w:val="-2"/>
        </w:rPr>
        <w:t xml:space="preserve"> </w:t>
      </w:r>
      <w:r w:rsidRPr="00EC082A">
        <w:t>site.</w:t>
      </w:r>
      <w:r w:rsidRPr="00EC082A">
        <w:rPr>
          <w:spacing w:val="-2"/>
        </w:rPr>
        <w:t xml:space="preserve"> </w:t>
      </w:r>
      <w:r w:rsidRPr="00EC082A">
        <w:t>The</w:t>
      </w:r>
      <w:r w:rsidRPr="00EC082A">
        <w:rPr>
          <w:spacing w:val="-2"/>
        </w:rPr>
        <w:t xml:space="preserve"> </w:t>
      </w:r>
      <w:r w:rsidRPr="00EC082A">
        <w:t>recommendations</w:t>
      </w:r>
      <w:r w:rsidRPr="00EC082A">
        <w:rPr>
          <w:spacing w:val="-1"/>
        </w:rPr>
        <w:t xml:space="preserve"> </w:t>
      </w:r>
      <w:r w:rsidRPr="00EC082A">
        <w:t>include:</w:t>
      </w:r>
    </w:p>
    <w:p w14:paraId="24B9C01F" w14:textId="77777777" w:rsidR="004A6D04" w:rsidRPr="00FA1D49" w:rsidRDefault="00E24CE6" w:rsidP="00E8471B">
      <w:pPr>
        <w:pStyle w:val="Paragraphedeliste"/>
        <w:numPr>
          <w:ilvl w:val="0"/>
          <w:numId w:val="51"/>
        </w:numPr>
      </w:pPr>
      <w:r w:rsidRPr="00FA1D49">
        <w:t>The Project will stockpile all trees cut down during site clearance and allow community access to this wood over time.</w:t>
      </w:r>
    </w:p>
    <w:p w14:paraId="050C2421" w14:textId="77777777" w:rsidR="004A6D04" w:rsidRPr="00FA1D49" w:rsidRDefault="00E24CE6" w:rsidP="00E8471B">
      <w:pPr>
        <w:pStyle w:val="Paragraphedeliste"/>
        <w:numPr>
          <w:ilvl w:val="0"/>
          <w:numId w:val="51"/>
        </w:numPr>
      </w:pPr>
      <w:r w:rsidRPr="00FA1D49">
        <w:t>No further displacements are envisaged as there are no new encroachments on site. All PAPs were adequately compensated in 2020.</w:t>
      </w:r>
    </w:p>
    <w:p w14:paraId="3DD2C8AD" w14:textId="77777777" w:rsidR="004A6D04" w:rsidRPr="00FA1D49" w:rsidRDefault="00E24CE6" w:rsidP="00E8471B">
      <w:pPr>
        <w:pStyle w:val="Paragraphedeliste"/>
        <w:numPr>
          <w:ilvl w:val="0"/>
          <w:numId w:val="51"/>
        </w:numPr>
      </w:pPr>
      <w:r w:rsidRPr="00FA1D49">
        <w:t>An appropriate Livelihood Restoration Plan was developed to ensure that all locals whose agricultural fields were displaced are well taken care of.</w:t>
      </w:r>
    </w:p>
    <w:p w14:paraId="5A6961A6" w14:textId="77777777" w:rsidR="004A6D04" w:rsidRPr="00FA1D49" w:rsidRDefault="00E24CE6" w:rsidP="00E8471B">
      <w:pPr>
        <w:pStyle w:val="Paragraphedeliste"/>
        <w:numPr>
          <w:ilvl w:val="0"/>
          <w:numId w:val="51"/>
        </w:numPr>
      </w:pPr>
      <w:r w:rsidRPr="00FA1D49">
        <w:t>Displacements and compensation were undertaken consistent with national law and policies and conform to IFC Performance Standards (notably IFS Performance Standards 5 on land acquisition and involuntary resettlement). This included provision of suitable compensation and the reinstatement of livelihoods.</w:t>
      </w:r>
    </w:p>
    <w:p w14:paraId="17D3FE1D" w14:textId="77777777" w:rsidR="004A6D04" w:rsidRPr="00EC082A" w:rsidRDefault="004A6D04" w:rsidP="0065706D">
      <w:pPr>
        <w:pStyle w:val="Corpsdetexte"/>
      </w:pPr>
    </w:p>
    <w:p w14:paraId="35E761C2" w14:textId="77777777" w:rsidR="004A6D04" w:rsidRPr="00EC082A" w:rsidRDefault="00E24CE6" w:rsidP="00865028">
      <w:pPr>
        <w:pStyle w:val="Titre3"/>
      </w:pPr>
      <w:bookmarkStart w:id="305" w:name="7.12.1_Stakeholders_Identification"/>
      <w:bookmarkStart w:id="306" w:name="7.12.2_Applicable_Human_Rights_for_the_M"/>
      <w:bookmarkStart w:id="307" w:name="_Toc198363403"/>
      <w:bookmarkEnd w:id="305"/>
      <w:bookmarkEnd w:id="306"/>
      <w:r w:rsidRPr="00EC082A">
        <w:rPr>
          <w:w w:val="90"/>
        </w:rPr>
        <w:t>Cultural</w:t>
      </w:r>
      <w:r w:rsidRPr="00EC082A">
        <w:rPr>
          <w:spacing w:val="11"/>
        </w:rPr>
        <w:t xml:space="preserve"> </w:t>
      </w:r>
      <w:r w:rsidRPr="00EC082A">
        <w:rPr>
          <w:spacing w:val="-2"/>
        </w:rPr>
        <w:t>Heritage</w:t>
      </w:r>
      <w:bookmarkEnd w:id="307"/>
    </w:p>
    <w:p w14:paraId="089E1A2F" w14:textId="77777777" w:rsidR="004A6D04" w:rsidRPr="00865028" w:rsidRDefault="00E24CE6" w:rsidP="00865028">
      <w:pPr>
        <w:spacing w:after="240"/>
        <w:rPr>
          <w:b/>
          <w:bCs/>
        </w:rPr>
      </w:pPr>
      <w:r w:rsidRPr="00865028">
        <w:rPr>
          <w:b/>
          <w:bCs/>
        </w:rPr>
        <w:t>Background</w:t>
      </w:r>
      <w:r w:rsidRPr="00865028">
        <w:rPr>
          <w:b/>
          <w:bCs/>
          <w:spacing w:val="-9"/>
        </w:rPr>
        <w:t xml:space="preserve"> </w:t>
      </w:r>
      <w:r w:rsidRPr="00865028">
        <w:rPr>
          <w:b/>
          <w:bCs/>
        </w:rPr>
        <w:t>and</w:t>
      </w:r>
      <w:r w:rsidRPr="00865028">
        <w:rPr>
          <w:b/>
          <w:bCs/>
          <w:spacing w:val="-8"/>
        </w:rPr>
        <w:t xml:space="preserve"> </w:t>
      </w:r>
      <w:r w:rsidRPr="00865028">
        <w:rPr>
          <w:b/>
          <w:bCs/>
        </w:rPr>
        <w:t>Baseline</w:t>
      </w:r>
      <w:r w:rsidRPr="00865028">
        <w:rPr>
          <w:b/>
          <w:bCs/>
          <w:spacing w:val="-7"/>
        </w:rPr>
        <w:t xml:space="preserve"> </w:t>
      </w:r>
      <w:r w:rsidRPr="00865028">
        <w:rPr>
          <w:b/>
          <w:bCs/>
          <w:spacing w:val="-2"/>
        </w:rPr>
        <w:t>Conditions</w:t>
      </w:r>
    </w:p>
    <w:p w14:paraId="345F3439" w14:textId="77777777" w:rsidR="004A6D04" w:rsidRDefault="00E24CE6" w:rsidP="00865028">
      <w:pPr>
        <w:pStyle w:val="Corpsdetexte"/>
        <w:spacing w:before="25" w:line="271" w:lineRule="auto"/>
        <w:ind w:right="384"/>
      </w:pP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site</w:t>
      </w:r>
      <w:r w:rsidRPr="00EC082A">
        <w:rPr>
          <w:spacing w:val="-13"/>
        </w:rPr>
        <w:t xml:space="preserve"> </w:t>
      </w:r>
      <w:r w:rsidRPr="00EC082A">
        <w:rPr>
          <w:spacing w:val="-2"/>
        </w:rPr>
        <w:t>does</w:t>
      </w:r>
      <w:r w:rsidRPr="00EC082A">
        <w:rPr>
          <w:spacing w:val="-13"/>
        </w:rPr>
        <w:t xml:space="preserve"> </w:t>
      </w:r>
      <w:r w:rsidRPr="00EC082A">
        <w:rPr>
          <w:spacing w:val="-2"/>
        </w:rPr>
        <w:t>not</w:t>
      </w:r>
      <w:r w:rsidRPr="00EC082A">
        <w:rPr>
          <w:spacing w:val="-13"/>
        </w:rPr>
        <w:t xml:space="preserve"> </w:t>
      </w:r>
      <w:r w:rsidRPr="00EC082A">
        <w:rPr>
          <w:spacing w:val="-2"/>
        </w:rPr>
        <w:t>consist</w:t>
      </w:r>
      <w:r w:rsidRPr="00EC082A">
        <w:rPr>
          <w:spacing w:val="-13"/>
        </w:rPr>
        <w:t xml:space="preserve"> </w:t>
      </w:r>
      <w:r w:rsidRPr="00EC082A">
        <w:rPr>
          <w:spacing w:val="-2"/>
        </w:rPr>
        <w:t>of</w:t>
      </w:r>
      <w:r w:rsidRPr="00EC082A">
        <w:rPr>
          <w:spacing w:val="-12"/>
        </w:rPr>
        <w:t xml:space="preserve"> </w:t>
      </w:r>
      <w:r w:rsidRPr="00EC082A">
        <w:rPr>
          <w:spacing w:val="-2"/>
        </w:rPr>
        <w:t>any</w:t>
      </w:r>
      <w:r w:rsidRPr="00EC082A">
        <w:rPr>
          <w:spacing w:val="-13"/>
        </w:rPr>
        <w:t xml:space="preserve"> </w:t>
      </w:r>
      <w:r w:rsidRPr="00EC082A">
        <w:rPr>
          <w:spacing w:val="-2"/>
        </w:rPr>
        <w:t>known</w:t>
      </w:r>
      <w:r w:rsidRPr="00EC082A">
        <w:rPr>
          <w:spacing w:val="-12"/>
        </w:rPr>
        <w:t xml:space="preserve"> </w:t>
      </w:r>
      <w:r w:rsidRPr="00EC082A">
        <w:rPr>
          <w:spacing w:val="-2"/>
        </w:rPr>
        <w:t>physical</w:t>
      </w:r>
      <w:r w:rsidRPr="00EC082A">
        <w:rPr>
          <w:spacing w:val="-12"/>
        </w:rPr>
        <w:t xml:space="preserve"> </w:t>
      </w:r>
      <w:r w:rsidRPr="00EC082A">
        <w:rPr>
          <w:spacing w:val="-2"/>
        </w:rPr>
        <w:t>cultural</w:t>
      </w:r>
      <w:r w:rsidRPr="00EC082A">
        <w:rPr>
          <w:spacing w:val="-12"/>
        </w:rPr>
        <w:t xml:space="preserve"> </w:t>
      </w:r>
      <w:r w:rsidRPr="00EC082A">
        <w:rPr>
          <w:spacing w:val="-2"/>
        </w:rPr>
        <w:t>heritage</w:t>
      </w:r>
      <w:r w:rsidRPr="00EC082A">
        <w:rPr>
          <w:spacing w:val="-13"/>
        </w:rPr>
        <w:t xml:space="preserve"> </w:t>
      </w:r>
      <w:r w:rsidRPr="00EC082A">
        <w:rPr>
          <w:spacing w:val="-2"/>
        </w:rPr>
        <w:t>sites</w:t>
      </w:r>
      <w:r w:rsidRPr="00EC082A">
        <w:rPr>
          <w:spacing w:val="-12"/>
        </w:rPr>
        <w:t xml:space="preserve"> </w:t>
      </w:r>
      <w:r w:rsidRPr="00EC082A">
        <w:rPr>
          <w:spacing w:val="-2"/>
        </w:rPr>
        <w:t>such</w:t>
      </w:r>
      <w:r w:rsidRPr="00EC082A">
        <w:rPr>
          <w:spacing w:val="-12"/>
        </w:rPr>
        <w:t xml:space="preserve"> </w:t>
      </w:r>
      <w:r w:rsidRPr="00EC082A">
        <w:rPr>
          <w:spacing w:val="-2"/>
        </w:rPr>
        <w:t>as</w:t>
      </w:r>
      <w:r w:rsidRPr="00EC082A">
        <w:rPr>
          <w:spacing w:val="-10"/>
        </w:rPr>
        <w:t xml:space="preserve"> </w:t>
      </w:r>
      <w:r w:rsidRPr="00EC082A">
        <w:rPr>
          <w:spacing w:val="-2"/>
        </w:rPr>
        <w:t xml:space="preserve">archaeological </w:t>
      </w:r>
      <w:r w:rsidRPr="00EC082A">
        <w:t>sites</w:t>
      </w:r>
      <w:r w:rsidRPr="00EC082A">
        <w:rPr>
          <w:spacing w:val="-15"/>
        </w:rPr>
        <w:t xml:space="preserve"> </w:t>
      </w:r>
      <w:r w:rsidRPr="00EC082A">
        <w:t>or</w:t>
      </w:r>
      <w:r w:rsidRPr="00EC082A">
        <w:rPr>
          <w:spacing w:val="-15"/>
        </w:rPr>
        <w:t xml:space="preserve"> </w:t>
      </w:r>
      <w:r w:rsidRPr="00EC082A">
        <w:t>graves,</w:t>
      </w:r>
      <w:r w:rsidRPr="00EC082A">
        <w:rPr>
          <w:spacing w:val="-15"/>
        </w:rPr>
        <w:t xml:space="preserve"> </w:t>
      </w:r>
      <w:r w:rsidRPr="00EC082A">
        <w:t>nor</w:t>
      </w:r>
      <w:r w:rsidRPr="00EC082A">
        <w:rPr>
          <w:spacing w:val="-13"/>
        </w:rPr>
        <w:t xml:space="preserve"> </w:t>
      </w:r>
      <w:r w:rsidRPr="00EC082A">
        <w:t>are</w:t>
      </w:r>
      <w:r w:rsidRPr="00EC082A">
        <w:rPr>
          <w:spacing w:val="-13"/>
        </w:rPr>
        <w:t xml:space="preserve"> </w:t>
      </w:r>
      <w:r w:rsidRPr="00EC082A">
        <w:t>there</w:t>
      </w:r>
      <w:r w:rsidRPr="00EC082A">
        <w:rPr>
          <w:spacing w:val="-13"/>
        </w:rPr>
        <w:t xml:space="preserve"> </w:t>
      </w:r>
      <w:r w:rsidRPr="00EC082A">
        <w:t>any</w:t>
      </w:r>
      <w:r w:rsidRPr="00EC082A">
        <w:rPr>
          <w:spacing w:val="-15"/>
        </w:rPr>
        <w:t xml:space="preserve"> </w:t>
      </w:r>
      <w:r w:rsidRPr="00EC082A">
        <w:t>known</w:t>
      </w:r>
      <w:r w:rsidRPr="00EC082A">
        <w:rPr>
          <w:spacing w:val="-15"/>
        </w:rPr>
        <w:t xml:space="preserve"> </w:t>
      </w:r>
      <w:r w:rsidRPr="00EC082A">
        <w:t>sacred</w:t>
      </w:r>
      <w:r w:rsidRPr="00EC082A">
        <w:rPr>
          <w:spacing w:val="-11"/>
        </w:rPr>
        <w:t xml:space="preserve"> </w:t>
      </w:r>
      <w:r w:rsidRPr="00EC082A">
        <w:t>sites</w:t>
      </w:r>
      <w:r w:rsidRPr="00EC082A">
        <w:rPr>
          <w:spacing w:val="-12"/>
        </w:rPr>
        <w:t xml:space="preserve"> </w:t>
      </w:r>
      <w:r w:rsidRPr="00EC082A">
        <w:t>or</w:t>
      </w:r>
      <w:r w:rsidRPr="00EC082A">
        <w:rPr>
          <w:spacing w:val="-15"/>
        </w:rPr>
        <w:t xml:space="preserve"> </w:t>
      </w:r>
      <w:r w:rsidRPr="00EC082A">
        <w:t>cultural</w:t>
      </w:r>
      <w:r w:rsidRPr="00EC082A">
        <w:rPr>
          <w:spacing w:val="-14"/>
        </w:rPr>
        <w:t xml:space="preserve"> </w:t>
      </w:r>
      <w:r w:rsidRPr="00EC082A">
        <w:t>practices</w:t>
      </w:r>
      <w:r w:rsidRPr="00EC082A">
        <w:rPr>
          <w:spacing w:val="-11"/>
        </w:rPr>
        <w:t xml:space="preserve"> </w:t>
      </w:r>
      <w:r w:rsidRPr="00EC082A">
        <w:t>that</w:t>
      </w:r>
      <w:r w:rsidRPr="00EC082A">
        <w:rPr>
          <w:spacing w:val="-14"/>
        </w:rPr>
        <w:t xml:space="preserve"> </w:t>
      </w:r>
      <w:r w:rsidRPr="00EC082A">
        <w:t>are</w:t>
      </w:r>
      <w:r w:rsidRPr="00EC082A">
        <w:rPr>
          <w:spacing w:val="-14"/>
        </w:rPr>
        <w:t xml:space="preserve"> </w:t>
      </w:r>
      <w:r w:rsidRPr="00EC082A">
        <w:t>undertaken</w:t>
      </w:r>
      <w:r w:rsidRPr="00EC082A">
        <w:rPr>
          <w:spacing w:val="-11"/>
        </w:rPr>
        <w:t xml:space="preserve"> </w:t>
      </w:r>
      <w:r w:rsidRPr="00EC082A">
        <w:t xml:space="preserve">within </w:t>
      </w:r>
      <w:r w:rsidRPr="00EC082A">
        <w:rPr>
          <w:spacing w:val="-2"/>
        </w:rPr>
        <w:t>the</w:t>
      </w:r>
      <w:r w:rsidRPr="00EC082A">
        <w:rPr>
          <w:spacing w:val="-15"/>
        </w:rPr>
        <w:t xml:space="preserve"> </w:t>
      </w:r>
      <w:r w:rsidRPr="00EC082A">
        <w:rPr>
          <w:spacing w:val="-2"/>
        </w:rPr>
        <w:t>Project</w:t>
      </w:r>
      <w:r w:rsidRPr="00EC082A">
        <w:rPr>
          <w:spacing w:val="-13"/>
        </w:rPr>
        <w:t xml:space="preserve"> </w:t>
      </w:r>
      <w:r w:rsidRPr="00EC082A">
        <w:rPr>
          <w:spacing w:val="-2"/>
        </w:rPr>
        <w:t>site.</w:t>
      </w:r>
      <w:r w:rsidRPr="00EC082A">
        <w:rPr>
          <w:spacing w:val="-13"/>
        </w:rPr>
        <w:t xml:space="preserve"> </w:t>
      </w:r>
      <w:r w:rsidRPr="00EC082A">
        <w:rPr>
          <w:spacing w:val="-2"/>
        </w:rPr>
        <w:t>This</w:t>
      </w:r>
      <w:r w:rsidRPr="00EC082A">
        <w:rPr>
          <w:spacing w:val="-13"/>
        </w:rPr>
        <w:t xml:space="preserve"> </w:t>
      </w:r>
      <w:r w:rsidRPr="00EC082A">
        <w:rPr>
          <w:spacing w:val="-2"/>
        </w:rPr>
        <w:t>is</w:t>
      </w:r>
      <w:r w:rsidRPr="00EC082A">
        <w:rPr>
          <w:spacing w:val="-13"/>
        </w:rPr>
        <w:t xml:space="preserve"> </w:t>
      </w:r>
      <w:r w:rsidRPr="00EC082A">
        <w:rPr>
          <w:spacing w:val="-2"/>
        </w:rPr>
        <w:t>likely</w:t>
      </w:r>
      <w:r w:rsidRPr="00EC082A">
        <w:rPr>
          <w:spacing w:val="-13"/>
        </w:rPr>
        <w:t xml:space="preserve"> </w:t>
      </w:r>
      <w:r w:rsidRPr="00EC082A">
        <w:rPr>
          <w:spacing w:val="-2"/>
        </w:rPr>
        <w:t>attributed</w:t>
      </w:r>
      <w:r w:rsidRPr="00EC082A">
        <w:rPr>
          <w:spacing w:val="-13"/>
        </w:rPr>
        <w:t xml:space="preserve"> </w:t>
      </w:r>
      <w:r w:rsidRPr="00EC082A">
        <w:rPr>
          <w:spacing w:val="-2"/>
        </w:rPr>
        <w:t>to</w:t>
      </w:r>
      <w:r w:rsidRPr="00EC082A">
        <w:rPr>
          <w:spacing w:val="-13"/>
        </w:rPr>
        <w:t xml:space="preserve"> </w:t>
      </w:r>
      <w:r w:rsidRPr="00EC082A">
        <w:rPr>
          <w:spacing w:val="-2"/>
        </w:rPr>
        <w:t>the</w:t>
      </w:r>
      <w:r w:rsidRPr="00EC082A">
        <w:rPr>
          <w:spacing w:val="-13"/>
        </w:rPr>
        <w:t xml:space="preserve"> </w:t>
      </w:r>
      <w:r w:rsidRPr="00EC082A">
        <w:rPr>
          <w:spacing w:val="-2"/>
        </w:rPr>
        <w:t>site</w:t>
      </w:r>
      <w:r w:rsidRPr="00EC082A">
        <w:rPr>
          <w:spacing w:val="-13"/>
        </w:rPr>
        <w:t xml:space="preserve"> </w:t>
      </w:r>
      <w:r w:rsidRPr="00EC082A">
        <w:rPr>
          <w:spacing w:val="-2"/>
        </w:rPr>
        <w:t>being</w:t>
      </w:r>
      <w:r w:rsidRPr="00EC082A">
        <w:rPr>
          <w:spacing w:val="-13"/>
        </w:rPr>
        <w:t xml:space="preserve"> </w:t>
      </w:r>
      <w:r w:rsidRPr="00EC082A">
        <w:rPr>
          <w:spacing w:val="-2"/>
        </w:rPr>
        <w:t>historically</w:t>
      </w:r>
      <w:r w:rsidRPr="00EC082A">
        <w:rPr>
          <w:spacing w:val="-13"/>
        </w:rPr>
        <w:t xml:space="preserve"> </w:t>
      </w:r>
      <w:r w:rsidRPr="00EC082A">
        <w:rPr>
          <w:spacing w:val="-2"/>
        </w:rPr>
        <w:t>under</w:t>
      </w:r>
      <w:r w:rsidRPr="00EC082A">
        <w:rPr>
          <w:spacing w:val="-13"/>
        </w:rPr>
        <w:t xml:space="preserve"> </w:t>
      </w:r>
      <w:r w:rsidRPr="00EC082A">
        <w:rPr>
          <w:spacing w:val="-2"/>
        </w:rPr>
        <w:t>private</w:t>
      </w:r>
      <w:r w:rsidRPr="00EC082A">
        <w:rPr>
          <w:spacing w:val="-13"/>
        </w:rPr>
        <w:t xml:space="preserve"> </w:t>
      </w:r>
      <w:r w:rsidRPr="00EC082A">
        <w:rPr>
          <w:spacing w:val="-2"/>
        </w:rPr>
        <w:t>tenure</w:t>
      </w:r>
      <w:r w:rsidRPr="00EC082A">
        <w:rPr>
          <w:spacing w:val="-13"/>
        </w:rPr>
        <w:t xml:space="preserve"> </w:t>
      </w:r>
      <w:r w:rsidRPr="00EC082A">
        <w:rPr>
          <w:spacing w:val="-2"/>
        </w:rPr>
        <w:t>and</w:t>
      </w:r>
      <w:r w:rsidRPr="00EC082A">
        <w:rPr>
          <w:spacing w:val="-13"/>
        </w:rPr>
        <w:t xml:space="preserve"> </w:t>
      </w:r>
      <w:r w:rsidRPr="00EC082A">
        <w:rPr>
          <w:spacing w:val="-2"/>
        </w:rPr>
        <w:t>coupled with</w:t>
      </w:r>
      <w:r w:rsidRPr="00EC082A">
        <w:rPr>
          <w:spacing w:val="-13"/>
        </w:rPr>
        <w:t xml:space="preserve"> </w:t>
      </w:r>
      <w:r w:rsidRPr="00EC082A">
        <w:rPr>
          <w:spacing w:val="-2"/>
        </w:rPr>
        <w:t>historical</w:t>
      </w:r>
      <w:r w:rsidRPr="00EC082A">
        <w:rPr>
          <w:spacing w:val="-13"/>
        </w:rPr>
        <w:t xml:space="preserve"> </w:t>
      </w:r>
      <w:r w:rsidRPr="00EC082A">
        <w:rPr>
          <w:spacing w:val="-2"/>
        </w:rPr>
        <w:t>and</w:t>
      </w:r>
      <w:r w:rsidRPr="00EC082A">
        <w:rPr>
          <w:spacing w:val="-13"/>
        </w:rPr>
        <w:t xml:space="preserve"> </w:t>
      </w:r>
      <w:r w:rsidRPr="00EC082A">
        <w:rPr>
          <w:spacing w:val="-2"/>
        </w:rPr>
        <w:t>current</w:t>
      </w:r>
      <w:r w:rsidRPr="00EC082A">
        <w:rPr>
          <w:spacing w:val="-10"/>
        </w:rPr>
        <w:t xml:space="preserve"> </w:t>
      </w:r>
      <w:r w:rsidRPr="00EC082A">
        <w:rPr>
          <w:spacing w:val="-2"/>
        </w:rPr>
        <w:t>agricultural</w:t>
      </w:r>
      <w:r w:rsidRPr="00EC082A">
        <w:rPr>
          <w:spacing w:val="-13"/>
        </w:rPr>
        <w:t xml:space="preserve"> </w:t>
      </w:r>
      <w:r w:rsidRPr="00EC082A">
        <w:rPr>
          <w:spacing w:val="-2"/>
        </w:rPr>
        <w:t>and</w:t>
      </w:r>
      <w:r w:rsidRPr="00EC082A">
        <w:rPr>
          <w:spacing w:val="-11"/>
        </w:rPr>
        <w:t xml:space="preserve"> </w:t>
      </w:r>
      <w:r w:rsidRPr="00EC082A">
        <w:rPr>
          <w:spacing w:val="-2"/>
        </w:rPr>
        <w:t>charcoal</w:t>
      </w:r>
      <w:r w:rsidRPr="00EC082A">
        <w:rPr>
          <w:spacing w:val="-8"/>
        </w:rPr>
        <w:t xml:space="preserve"> </w:t>
      </w:r>
      <w:r w:rsidRPr="00EC082A">
        <w:rPr>
          <w:spacing w:val="-2"/>
        </w:rPr>
        <w:t>burning</w:t>
      </w:r>
      <w:r w:rsidRPr="00EC082A">
        <w:rPr>
          <w:spacing w:val="-13"/>
        </w:rPr>
        <w:t xml:space="preserve"> </w:t>
      </w:r>
      <w:r w:rsidRPr="00EC082A">
        <w:rPr>
          <w:spacing w:val="-2"/>
        </w:rPr>
        <w:t>activities</w:t>
      </w:r>
      <w:r w:rsidRPr="00EC082A">
        <w:rPr>
          <w:spacing w:val="-10"/>
        </w:rPr>
        <w:t xml:space="preserve"> </w:t>
      </w:r>
      <w:r w:rsidRPr="00EC082A">
        <w:rPr>
          <w:spacing w:val="-2"/>
        </w:rPr>
        <w:t>as</w:t>
      </w:r>
      <w:r w:rsidRPr="00EC082A">
        <w:rPr>
          <w:spacing w:val="-13"/>
        </w:rPr>
        <w:t xml:space="preserve"> </w:t>
      </w:r>
      <w:r w:rsidRPr="00EC082A">
        <w:rPr>
          <w:spacing w:val="-2"/>
        </w:rPr>
        <w:t>well</w:t>
      </w:r>
      <w:r w:rsidRPr="00EC082A">
        <w:rPr>
          <w:spacing w:val="-11"/>
        </w:rPr>
        <w:t xml:space="preserve"> </w:t>
      </w:r>
      <w:r w:rsidRPr="00EC082A">
        <w:rPr>
          <w:spacing w:val="-2"/>
        </w:rPr>
        <w:t>as</w:t>
      </w:r>
      <w:r w:rsidRPr="00EC082A">
        <w:rPr>
          <w:spacing w:val="-13"/>
        </w:rPr>
        <w:t xml:space="preserve"> </w:t>
      </w:r>
      <w:r w:rsidRPr="00EC082A">
        <w:rPr>
          <w:spacing w:val="-2"/>
        </w:rPr>
        <w:t>illegal</w:t>
      </w:r>
      <w:r w:rsidRPr="00EC082A">
        <w:rPr>
          <w:spacing w:val="-13"/>
        </w:rPr>
        <w:t xml:space="preserve"> </w:t>
      </w:r>
      <w:r w:rsidRPr="00EC082A">
        <w:rPr>
          <w:spacing w:val="-2"/>
        </w:rPr>
        <w:t>sand</w:t>
      </w:r>
      <w:r w:rsidRPr="00EC082A">
        <w:rPr>
          <w:spacing w:val="-13"/>
        </w:rPr>
        <w:t xml:space="preserve"> </w:t>
      </w:r>
      <w:r w:rsidRPr="00EC082A">
        <w:rPr>
          <w:spacing w:val="-2"/>
        </w:rPr>
        <w:t xml:space="preserve">mining. </w:t>
      </w:r>
      <w:r w:rsidRPr="00EC082A">
        <w:t>The</w:t>
      </w:r>
      <w:r w:rsidRPr="00EC082A">
        <w:rPr>
          <w:spacing w:val="-3"/>
        </w:rPr>
        <w:t xml:space="preserve"> </w:t>
      </w:r>
      <w:r w:rsidRPr="00EC082A">
        <w:t>only</w:t>
      </w:r>
      <w:r w:rsidRPr="00EC082A">
        <w:rPr>
          <w:spacing w:val="-6"/>
        </w:rPr>
        <w:t xml:space="preserve"> </w:t>
      </w:r>
      <w:r w:rsidRPr="00EC082A">
        <w:t>feature</w:t>
      </w:r>
      <w:r w:rsidRPr="00EC082A">
        <w:rPr>
          <w:spacing w:val="-2"/>
        </w:rPr>
        <w:t xml:space="preserve"> </w:t>
      </w:r>
      <w:r w:rsidRPr="00EC082A">
        <w:t>of cultural</w:t>
      </w:r>
      <w:r w:rsidRPr="00EC082A">
        <w:rPr>
          <w:spacing w:val="-1"/>
        </w:rPr>
        <w:t xml:space="preserve"> </w:t>
      </w:r>
      <w:r w:rsidRPr="00EC082A">
        <w:t>importance</w:t>
      </w:r>
      <w:r w:rsidRPr="00EC082A">
        <w:rPr>
          <w:spacing w:val="-2"/>
        </w:rPr>
        <w:t xml:space="preserve"> </w:t>
      </w:r>
      <w:r w:rsidRPr="00EC082A">
        <w:t>is</w:t>
      </w:r>
      <w:r w:rsidRPr="00EC082A">
        <w:rPr>
          <w:spacing w:val="-1"/>
        </w:rPr>
        <w:t xml:space="preserve"> </w:t>
      </w:r>
      <w:r w:rsidRPr="00EC082A">
        <w:t>the Nakayombo cemetery</w:t>
      </w:r>
      <w:r w:rsidRPr="00EC082A">
        <w:rPr>
          <w:spacing w:val="-3"/>
        </w:rPr>
        <w:t xml:space="preserve"> </w:t>
      </w:r>
      <w:r w:rsidRPr="00EC082A">
        <w:t>which is</w:t>
      </w:r>
      <w:r w:rsidRPr="00EC082A">
        <w:rPr>
          <w:spacing w:val="-1"/>
        </w:rPr>
        <w:t xml:space="preserve"> </w:t>
      </w:r>
      <w:r w:rsidRPr="00EC082A">
        <w:t>found</w:t>
      </w:r>
      <w:r w:rsidRPr="00EC082A">
        <w:rPr>
          <w:spacing w:val="-2"/>
        </w:rPr>
        <w:t xml:space="preserve"> </w:t>
      </w:r>
      <w:r w:rsidRPr="00EC082A">
        <w:t>about</w:t>
      </w:r>
      <w:r w:rsidRPr="00EC082A">
        <w:rPr>
          <w:spacing w:val="-1"/>
        </w:rPr>
        <w:t xml:space="preserve"> </w:t>
      </w:r>
      <w:r w:rsidRPr="00EC082A">
        <w:t>4.2</w:t>
      </w:r>
      <w:r w:rsidRPr="00EC082A">
        <w:rPr>
          <w:spacing w:val="-1"/>
        </w:rPr>
        <w:t xml:space="preserve"> </w:t>
      </w:r>
      <w:r w:rsidRPr="00EC082A">
        <w:t>km north</w:t>
      </w:r>
      <w:r w:rsidRPr="00EC082A">
        <w:rPr>
          <w:spacing w:val="-9"/>
        </w:rPr>
        <w:t xml:space="preserve"> </w:t>
      </w:r>
      <w:r w:rsidRPr="00EC082A">
        <w:t>east</w:t>
      </w:r>
      <w:r w:rsidRPr="00EC082A">
        <w:rPr>
          <w:spacing w:val="-8"/>
        </w:rPr>
        <w:t xml:space="preserve"> </w:t>
      </w:r>
      <w:r w:rsidRPr="00EC082A">
        <w:t>of</w:t>
      </w:r>
      <w:r w:rsidRPr="00EC082A">
        <w:rPr>
          <w:spacing w:val="-9"/>
        </w:rPr>
        <w:t xml:space="preserve"> </w:t>
      </w:r>
      <w:r w:rsidRPr="00EC082A">
        <w:t>the</w:t>
      </w:r>
      <w:r w:rsidRPr="00EC082A">
        <w:rPr>
          <w:spacing w:val="-7"/>
        </w:rPr>
        <w:t xml:space="preserve"> </w:t>
      </w:r>
      <w:r w:rsidRPr="00EC082A">
        <w:t>site</w:t>
      </w:r>
      <w:r w:rsidRPr="00EC082A">
        <w:rPr>
          <w:spacing w:val="-9"/>
        </w:rPr>
        <w:t xml:space="preserve"> </w:t>
      </w:r>
      <w:r w:rsidRPr="00EC082A">
        <w:t>and</w:t>
      </w:r>
      <w:r w:rsidRPr="00EC082A">
        <w:rPr>
          <w:spacing w:val="-6"/>
        </w:rPr>
        <w:t xml:space="preserve"> </w:t>
      </w:r>
      <w:r w:rsidRPr="00EC082A">
        <w:t>by</w:t>
      </w:r>
      <w:r w:rsidRPr="00EC082A">
        <w:rPr>
          <w:spacing w:val="-13"/>
        </w:rPr>
        <w:t xml:space="preserve"> </w:t>
      </w:r>
      <w:r w:rsidRPr="00EC082A">
        <w:t>no</w:t>
      </w:r>
      <w:r w:rsidRPr="00EC082A">
        <w:rPr>
          <w:spacing w:val="-6"/>
        </w:rPr>
        <w:t xml:space="preserve"> </w:t>
      </w:r>
      <w:r w:rsidRPr="00EC082A">
        <w:t>means</w:t>
      </w:r>
      <w:r w:rsidRPr="00EC082A">
        <w:rPr>
          <w:spacing w:val="-6"/>
        </w:rPr>
        <w:t xml:space="preserve"> </w:t>
      </w:r>
      <w:r w:rsidRPr="00EC082A">
        <w:t>expected</w:t>
      </w:r>
      <w:r w:rsidRPr="00EC082A">
        <w:rPr>
          <w:spacing w:val="-8"/>
        </w:rPr>
        <w:t xml:space="preserve"> </w:t>
      </w:r>
      <w:r w:rsidRPr="00EC082A">
        <w:t>to</w:t>
      </w:r>
      <w:r w:rsidRPr="00EC082A">
        <w:rPr>
          <w:spacing w:val="-9"/>
        </w:rPr>
        <w:t xml:space="preserve"> </w:t>
      </w:r>
      <w:r w:rsidRPr="00EC082A">
        <w:t>be</w:t>
      </w:r>
      <w:r w:rsidRPr="00EC082A">
        <w:rPr>
          <w:spacing w:val="-10"/>
        </w:rPr>
        <w:t xml:space="preserve"> </w:t>
      </w:r>
      <w:r w:rsidRPr="00EC082A">
        <w:t>impacted</w:t>
      </w:r>
      <w:r w:rsidRPr="00EC082A">
        <w:rPr>
          <w:spacing w:val="-9"/>
        </w:rPr>
        <w:t xml:space="preserve"> </w:t>
      </w:r>
      <w:r w:rsidRPr="00EC082A">
        <w:t>on</w:t>
      </w:r>
      <w:r w:rsidRPr="00EC082A">
        <w:rPr>
          <w:spacing w:val="-9"/>
        </w:rPr>
        <w:t xml:space="preserve"> </w:t>
      </w:r>
      <w:r w:rsidRPr="00EC082A">
        <w:t>by</w:t>
      </w:r>
      <w:r w:rsidRPr="00EC082A">
        <w:rPr>
          <w:spacing w:val="-13"/>
        </w:rPr>
        <w:t xml:space="preserve"> </w:t>
      </w:r>
      <w:r w:rsidRPr="00EC082A">
        <w:t>the</w:t>
      </w:r>
      <w:r w:rsidRPr="00EC082A">
        <w:rPr>
          <w:spacing w:val="-7"/>
        </w:rPr>
        <w:t xml:space="preserve"> </w:t>
      </w:r>
      <w:r w:rsidRPr="00EC082A">
        <w:t>project.</w:t>
      </w:r>
      <w:r w:rsidRPr="00EC082A">
        <w:rPr>
          <w:spacing w:val="-8"/>
        </w:rPr>
        <w:t xml:space="preserve"> </w:t>
      </w:r>
      <w:r w:rsidRPr="00EC082A">
        <w:t>However,</w:t>
      </w:r>
      <w:r w:rsidRPr="00EC082A">
        <w:rPr>
          <w:spacing w:val="-9"/>
        </w:rPr>
        <w:t xml:space="preserve"> </w:t>
      </w:r>
      <w:r w:rsidRPr="00EC082A">
        <w:t>in</w:t>
      </w:r>
      <w:r w:rsidRPr="00EC082A">
        <w:rPr>
          <w:spacing w:val="-6"/>
        </w:rPr>
        <w:t xml:space="preserve"> </w:t>
      </w:r>
      <w:r w:rsidRPr="00EC082A">
        <w:t xml:space="preserve">case of any unforeseen archeological findings being unearthed during construction, the Chance Find Procedure shall apply </w:t>
      </w:r>
      <w:r w:rsidRPr="00EC082A">
        <w:lastRenderedPageBreak/>
        <w:t>(see Appendix 10).</w:t>
      </w:r>
    </w:p>
    <w:p w14:paraId="47CF6564" w14:textId="77777777" w:rsidR="00865028" w:rsidRPr="00EC082A" w:rsidRDefault="00865028" w:rsidP="00865028">
      <w:pPr>
        <w:pStyle w:val="Corpsdetexte"/>
        <w:spacing w:before="25" w:line="271" w:lineRule="auto"/>
        <w:ind w:right="384"/>
      </w:pPr>
    </w:p>
    <w:p w14:paraId="43633C8F" w14:textId="77777777" w:rsidR="004A6D04" w:rsidRPr="00865028" w:rsidRDefault="00E24CE6" w:rsidP="00865028">
      <w:pPr>
        <w:spacing w:after="240"/>
        <w:rPr>
          <w:b/>
          <w:bCs/>
        </w:rPr>
      </w:pPr>
      <w:r w:rsidRPr="00865028">
        <w:rPr>
          <w:b/>
          <w:bCs/>
        </w:rPr>
        <w:t>Impact</w:t>
      </w:r>
      <w:r w:rsidRPr="00865028">
        <w:rPr>
          <w:b/>
          <w:bCs/>
          <w:spacing w:val="1"/>
        </w:rPr>
        <w:t xml:space="preserve"> </w:t>
      </w:r>
      <w:r w:rsidRPr="00865028">
        <w:rPr>
          <w:b/>
          <w:bCs/>
          <w:spacing w:val="-2"/>
        </w:rPr>
        <w:t>Assessment</w:t>
      </w:r>
    </w:p>
    <w:p w14:paraId="037CE5E5" w14:textId="690232CF" w:rsidR="004A6D04" w:rsidRPr="00EC082A" w:rsidRDefault="00E24CE6" w:rsidP="00D0636B">
      <w:pPr>
        <w:pStyle w:val="Corpsdetexte"/>
        <w:spacing w:before="29" w:after="240" w:line="266" w:lineRule="auto"/>
        <w:ind w:right="391"/>
      </w:pPr>
      <w:r w:rsidRPr="00EC082A">
        <w:t>The</w:t>
      </w:r>
      <w:r w:rsidRPr="00EC082A">
        <w:rPr>
          <w:spacing w:val="-15"/>
        </w:rPr>
        <w:t xml:space="preserve"> </w:t>
      </w:r>
      <w:r w:rsidRPr="00EC082A">
        <w:t>Project</w:t>
      </w:r>
      <w:r w:rsidRPr="00EC082A">
        <w:rPr>
          <w:spacing w:val="-15"/>
        </w:rPr>
        <w:t xml:space="preserve"> </w:t>
      </w:r>
      <w:r w:rsidRPr="00EC082A">
        <w:t>is</w:t>
      </w:r>
      <w:r w:rsidRPr="00EC082A">
        <w:rPr>
          <w:spacing w:val="-13"/>
        </w:rPr>
        <w:t xml:space="preserve"> </w:t>
      </w:r>
      <w:r w:rsidRPr="00EC082A">
        <w:t>unlikely</w:t>
      </w:r>
      <w:r w:rsidRPr="00EC082A">
        <w:rPr>
          <w:spacing w:val="-15"/>
        </w:rPr>
        <w:t xml:space="preserve"> </w:t>
      </w:r>
      <w:r w:rsidRPr="00EC082A">
        <w:t>to</w:t>
      </w:r>
      <w:r w:rsidRPr="00EC082A">
        <w:rPr>
          <w:spacing w:val="-11"/>
        </w:rPr>
        <w:t xml:space="preserve"> </w:t>
      </w:r>
      <w:r w:rsidRPr="00EC082A">
        <w:t>impact</w:t>
      </w:r>
      <w:r w:rsidRPr="00EC082A">
        <w:rPr>
          <w:spacing w:val="-13"/>
        </w:rPr>
        <w:t xml:space="preserve"> </w:t>
      </w:r>
      <w:r w:rsidRPr="00EC082A">
        <w:t>on</w:t>
      </w:r>
      <w:r w:rsidRPr="00EC082A">
        <w:rPr>
          <w:spacing w:val="-13"/>
        </w:rPr>
        <w:t xml:space="preserve"> </w:t>
      </w:r>
      <w:r w:rsidRPr="00EC082A">
        <w:t>any</w:t>
      </w:r>
      <w:r w:rsidRPr="00EC082A">
        <w:rPr>
          <w:spacing w:val="-15"/>
        </w:rPr>
        <w:t xml:space="preserve"> </w:t>
      </w:r>
      <w:r w:rsidRPr="00EC082A">
        <w:t>cultural</w:t>
      </w:r>
      <w:r w:rsidRPr="00EC082A">
        <w:rPr>
          <w:spacing w:val="-12"/>
        </w:rPr>
        <w:t xml:space="preserve"> </w:t>
      </w:r>
      <w:r w:rsidRPr="00EC082A">
        <w:t>heritage</w:t>
      </w:r>
      <w:r w:rsidRPr="00EC082A">
        <w:rPr>
          <w:spacing w:val="-12"/>
        </w:rPr>
        <w:t xml:space="preserve"> </w:t>
      </w:r>
      <w:r w:rsidRPr="00EC082A">
        <w:t>resources</w:t>
      </w:r>
      <w:r w:rsidRPr="00EC082A">
        <w:rPr>
          <w:spacing w:val="-11"/>
        </w:rPr>
        <w:t xml:space="preserve"> </w:t>
      </w:r>
      <w:r w:rsidRPr="00EC082A">
        <w:t>as</w:t>
      </w:r>
      <w:r w:rsidRPr="00EC082A">
        <w:rPr>
          <w:spacing w:val="-13"/>
        </w:rPr>
        <w:t xml:space="preserve"> </w:t>
      </w:r>
      <w:r w:rsidRPr="00EC082A">
        <w:t>none</w:t>
      </w:r>
      <w:r w:rsidRPr="00EC082A">
        <w:rPr>
          <w:spacing w:val="-12"/>
        </w:rPr>
        <w:t xml:space="preserve"> </w:t>
      </w:r>
      <w:r w:rsidRPr="00EC082A">
        <w:t>have</w:t>
      </w:r>
      <w:r w:rsidRPr="00EC082A">
        <w:rPr>
          <w:spacing w:val="-14"/>
        </w:rPr>
        <w:t xml:space="preserve"> </w:t>
      </w:r>
      <w:r w:rsidRPr="00EC082A">
        <w:t>been</w:t>
      </w:r>
      <w:r w:rsidRPr="00EC082A">
        <w:rPr>
          <w:spacing w:val="-13"/>
        </w:rPr>
        <w:t xml:space="preserve"> </w:t>
      </w:r>
      <w:r w:rsidRPr="00EC082A">
        <w:t>found,</w:t>
      </w:r>
      <w:r w:rsidRPr="00EC082A">
        <w:rPr>
          <w:spacing w:val="-13"/>
        </w:rPr>
        <w:t xml:space="preserve"> </w:t>
      </w:r>
      <w:r w:rsidRPr="00EC082A">
        <w:t>nor</w:t>
      </w:r>
      <w:r w:rsidRPr="00EC082A">
        <w:rPr>
          <w:spacing w:val="-14"/>
        </w:rPr>
        <w:t xml:space="preserve"> </w:t>
      </w:r>
      <w:r w:rsidRPr="00EC082A">
        <w:t>is the</w:t>
      </w:r>
      <w:r w:rsidRPr="00EC082A">
        <w:rPr>
          <w:spacing w:val="-4"/>
        </w:rPr>
        <w:t xml:space="preserve"> </w:t>
      </w:r>
      <w:r w:rsidRPr="00EC082A">
        <w:t>site</w:t>
      </w:r>
      <w:r w:rsidRPr="00EC082A">
        <w:rPr>
          <w:spacing w:val="-4"/>
        </w:rPr>
        <w:t xml:space="preserve"> </w:t>
      </w:r>
      <w:r w:rsidRPr="00EC082A">
        <w:t>likely</w:t>
      </w:r>
      <w:r w:rsidRPr="00EC082A">
        <w:rPr>
          <w:spacing w:val="-8"/>
        </w:rPr>
        <w:t xml:space="preserve"> </w:t>
      </w:r>
      <w:r w:rsidRPr="00EC082A">
        <w:t>to</w:t>
      </w:r>
      <w:r w:rsidRPr="00EC082A">
        <w:rPr>
          <w:spacing w:val="-3"/>
        </w:rPr>
        <w:t xml:space="preserve"> </w:t>
      </w:r>
      <w:r w:rsidRPr="00EC082A">
        <w:t>support</w:t>
      </w:r>
      <w:r w:rsidRPr="00EC082A">
        <w:rPr>
          <w:spacing w:val="-5"/>
        </w:rPr>
        <w:t xml:space="preserve"> </w:t>
      </w:r>
      <w:r w:rsidRPr="00EC082A">
        <w:t>any</w:t>
      </w:r>
      <w:r w:rsidRPr="00EC082A">
        <w:rPr>
          <w:spacing w:val="-8"/>
        </w:rPr>
        <w:t xml:space="preserve"> </w:t>
      </w:r>
      <w:r w:rsidRPr="00EC082A">
        <w:t>heritage</w:t>
      </w:r>
      <w:r w:rsidRPr="00EC082A">
        <w:rPr>
          <w:spacing w:val="-1"/>
        </w:rPr>
        <w:t xml:space="preserve"> </w:t>
      </w:r>
      <w:r w:rsidRPr="00EC082A">
        <w:t>of</w:t>
      </w:r>
      <w:r w:rsidRPr="00EC082A">
        <w:rPr>
          <w:spacing w:val="-4"/>
        </w:rPr>
        <w:t xml:space="preserve"> </w:t>
      </w:r>
      <w:r w:rsidRPr="00EC082A">
        <w:t>value.</w:t>
      </w:r>
      <w:r w:rsidRPr="00EC082A">
        <w:rPr>
          <w:spacing w:val="-3"/>
        </w:rPr>
        <w:t xml:space="preserve"> </w:t>
      </w:r>
      <w:r w:rsidRPr="00EC082A">
        <w:t>The</w:t>
      </w:r>
      <w:r w:rsidRPr="00EC082A">
        <w:rPr>
          <w:spacing w:val="-4"/>
        </w:rPr>
        <w:t xml:space="preserve"> </w:t>
      </w:r>
      <w:r w:rsidRPr="00EC082A">
        <w:t>impact</w:t>
      </w:r>
      <w:r w:rsidRPr="00EC082A">
        <w:rPr>
          <w:spacing w:val="-2"/>
        </w:rPr>
        <w:t xml:space="preserve"> </w:t>
      </w:r>
      <w:r w:rsidRPr="00EC082A">
        <w:t>significance,</w:t>
      </w:r>
      <w:r w:rsidRPr="00EC082A">
        <w:rPr>
          <w:spacing w:val="-2"/>
        </w:rPr>
        <w:t xml:space="preserve"> </w:t>
      </w:r>
      <w:r w:rsidRPr="00EC082A">
        <w:t>for</w:t>
      </w:r>
      <w:r w:rsidRPr="00EC082A">
        <w:rPr>
          <w:spacing w:val="-5"/>
        </w:rPr>
        <w:t xml:space="preserve"> </w:t>
      </w:r>
      <w:r w:rsidRPr="00EC082A">
        <w:t>both</w:t>
      </w:r>
      <w:r w:rsidRPr="00EC082A">
        <w:rPr>
          <w:spacing w:val="-3"/>
        </w:rPr>
        <w:t xml:space="preserve"> </w:t>
      </w:r>
      <w:r w:rsidRPr="00EC082A">
        <w:t>construction</w:t>
      </w:r>
      <w:r w:rsidRPr="00EC082A">
        <w:rPr>
          <w:spacing w:val="-2"/>
        </w:rPr>
        <w:t xml:space="preserve"> </w:t>
      </w:r>
      <w:r w:rsidRPr="00EC082A">
        <w:t>and</w:t>
      </w:r>
      <w:r w:rsidR="00C04048">
        <w:t xml:space="preserve"> </w:t>
      </w:r>
      <w:r w:rsidRPr="00EC082A">
        <w:rPr>
          <w:spacing w:val="-2"/>
        </w:rPr>
        <w:t>operations,</w:t>
      </w:r>
      <w:r w:rsidRPr="00EC082A">
        <w:rPr>
          <w:spacing w:val="-6"/>
        </w:rPr>
        <w:t xml:space="preserve"> </w:t>
      </w:r>
      <w:r w:rsidRPr="00EC082A">
        <w:rPr>
          <w:spacing w:val="-2"/>
        </w:rPr>
        <w:t>is</w:t>
      </w:r>
      <w:r w:rsidRPr="00EC082A">
        <w:rPr>
          <w:spacing w:val="-6"/>
        </w:rPr>
        <w:t xml:space="preserve"> </w:t>
      </w:r>
      <w:r w:rsidRPr="00EC082A">
        <w:rPr>
          <w:spacing w:val="-2"/>
        </w:rPr>
        <w:t>therefore</w:t>
      </w:r>
      <w:r w:rsidRPr="00EC082A">
        <w:rPr>
          <w:spacing w:val="-7"/>
        </w:rPr>
        <w:t xml:space="preserve"> </w:t>
      </w:r>
      <w:r w:rsidRPr="00EC082A">
        <w:rPr>
          <w:spacing w:val="-2"/>
        </w:rPr>
        <w:t>considered</w:t>
      </w:r>
      <w:r w:rsidRPr="00EC082A">
        <w:rPr>
          <w:spacing w:val="-6"/>
        </w:rPr>
        <w:t xml:space="preserve"> </w:t>
      </w:r>
      <w:r w:rsidRPr="00EC082A">
        <w:rPr>
          <w:spacing w:val="-2"/>
        </w:rPr>
        <w:t>to</w:t>
      </w:r>
      <w:r w:rsidRPr="00EC082A">
        <w:rPr>
          <w:spacing w:val="-6"/>
        </w:rPr>
        <w:t xml:space="preserve"> </w:t>
      </w:r>
      <w:r w:rsidRPr="00EC082A">
        <w:rPr>
          <w:spacing w:val="-2"/>
        </w:rPr>
        <w:t xml:space="preserve">be </w:t>
      </w:r>
      <w:r w:rsidRPr="00EC082A">
        <w:rPr>
          <w:b/>
          <w:i/>
          <w:spacing w:val="-2"/>
        </w:rPr>
        <w:t>insignificant</w:t>
      </w:r>
      <w:r w:rsidRPr="00EC082A">
        <w:rPr>
          <w:spacing w:val="-2"/>
        </w:rPr>
        <w:t>.</w:t>
      </w:r>
      <w:r w:rsidRPr="00EC082A">
        <w:rPr>
          <w:spacing w:val="-6"/>
        </w:rPr>
        <w:t xml:space="preserve"> </w:t>
      </w:r>
      <w:r w:rsidRPr="00EC082A">
        <w:rPr>
          <w:spacing w:val="-2"/>
        </w:rPr>
        <w:t>Standard</w:t>
      </w:r>
      <w:r w:rsidRPr="00EC082A">
        <w:rPr>
          <w:spacing w:val="-6"/>
        </w:rPr>
        <w:t xml:space="preserve"> </w:t>
      </w:r>
      <w:r w:rsidRPr="00EC082A">
        <w:rPr>
          <w:spacing w:val="-2"/>
        </w:rPr>
        <w:t>safeguards</w:t>
      </w:r>
      <w:r w:rsidRPr="00EC082A">
        <w:rPr>
          <w:spacing w:val="-10"/>
        </w:rPr>
        <w:t xml:space="preserve"> </w:t>
      </w:r>
      <w:r w:rsidRPr="00EC082A">
        <w:rPr>
          <w:spacing w:val="-2"/>
        </w:rPr>
        <w:t>should</w:t>
      </w:r>
      <w:r w:rsidRPr="00EC082A">
        <w:rPr>
          <w:spacing w:val="-6"/>
        </w:rPr>
        <w:t xml:space="preserve"> </w:t>
      </w:r>
      <w:r w:rsidRPr="00EC082A">
        <w:rPr>
          <w:spacing w:val="-2"/>
        </w:rPr>
        <w:t>however</w:t>
      </w:r>
      <w:r w:rsidRPr="00EC082A">
        <w:rPr>
          <w:spacing w:val="-9"/>
        </w:rPr>
        <w:t xml:space="preserve"> </w:t>
      </w:r>
      <w:r w:rsidRPr="00EC082A">
        <w:rPr>
          <w:spacing w:val="-2"/>
        </w:rPr>
        <w:t>still</w:t>
      </w:r>
      <w:r w:rsidRPr="00EC082A">
        <w:rPr>
          <w:spacing w:val="-6"/>
        </w:rPr>
        <w:t xml:space="preserve"> </w:t>
      </w:r>
      <w:r w:rsidRPr="00EC082A">
        <w:rPr>
          <w:spacing w:val="-2"/>
        </w:rPr>
        <w:t xml:space="preserve">be </w:t>
      </w:r>
      <w:r w:rsidRPr="00EC082A">
        <w:t>put</w:t>
      </w:r>
      <w:r w:rsidRPr="00EC082A">
        <w:rPr>
          <w:spacing w:val="-2"/>
        </w:rPr>
        <w:t xml:space="preserve"> </w:t>
      </w:r>
      <w:r w:rsidRPr="00EC082A">
        <w:t>in</w:t>
      </w:r>
      <w:r w:rsidRPr="00EC082A">
        <w:rPr>
          <w:spacing w:val="-6"/>
        </w:rPr>
        <w:t xml:space="preserve"> </w:t>
      </w:r>
      <w:r w:rsidRPr="00EC082A">
        <w:t>place</w:t>
      </w:r>
      <w:r w:rsidRPr="00EC082A">
        <w:rPr>
          <w:spacing w:val="-3"/>
        </w:rPr>
        <w:t xml:space="preserve"> </w:t>
      </w:r>
      <w:r w:rsidRPr="00EC082A">
        <w:t>for</w:t>
      </w:r>
      <w:r w:rsidRPr="00EC082A">
        <w:rPr>
          <w:spacing w:val="-7"/>
        </w:rPr>
        <w:t xml:space="preserve"> </w:t>
      </w:r>
      <w:r w:rsidRPr="00EC082A">
        <w:t>chance</w:t>
      </w:r>
      <w:r w:rsidRPr="00EC082A">
        <w:rPr>
          <w:spacing w:val="-2"/>
        </w:rPr>
        <w:t xml:space="preserve"> </w:t>
      </w:r>
      <w:r w:rsidRPr="00EC082A">
        <w:t>discoveries</w:t>
      </w:r>
      <w:r w:rsidRPr="00EC082A">
        <w:rPr>
          <w:spacing w:val="-2"/>
        </w:rPr>
        <w:t xml:space="preserve"> </w:t>
      </w:r>
      <w:r w:rsidRPr="00EC082A">
        <w:t>of</w:t>
      </w:r>
      <w:r w:rsidRPr="00EC082A">
        <w:rPr>
          <w:spacing w:val="-3"/>
        </w:rPr>
        <w:t xml:space="preserve"> </w:t>
      </w:r>
      <w:r w:rsidRPr="00EC082A">
        <w:t>artefacts</w:t>
      </w:r>
      <w:r w:rsidRPr="00EC082A">
        <w:rPr>
          <w:spacing w:val="-1"/>
        </w:rPr>
        <w:t xml:space="preserve"> </w:t>
      </w:r>
      <w:r w:rsidRPr="00EC082A">
        <w:t>or</w:t>
      </w:r>
      <w:r w:rsidRPr="00EC082A">
        <w:rPr>
          <w:spacing w:val="-7"/>
        </w:rPr>
        <w:t xml:space="preserve"> </w:t>
      </w:r>
      <w:r w:rsidRPr="00EC082A">
        <w:t>other</w:t>
      </w:r>
      <w:r w:rsidRPr="00EC082A">
        <w:rPr>
          <w:spacing w:val="-7"/>
        </w:rPr>
        <w:t xml:space="preserve"> </w:t>
      </w:r>
      <w:r w:rsidRPr="00EC082A">
        <w:t>aspects</w:t>
      </w:r>
      <w:r w:rsidRPr="00EC082A">
        <w:rPr>
          <w:spacing w:val="-1"/>
        </w:rPr>
        <w:t xml:space="preserve"> </w:t>
      </w:r>
      <w:r w:rsidRPr="00EC082A">
        <w:t>of</w:t>
      </w:r>
      <w:r w:rsidRPr="00EC082A">
        <w:rPr>
          <w:spacing w:val="-3"/>
        </w:rPr>
        <w:t xml:space="preserve"> </w:t>
      </w:r>
      <w:r w:rsidRPr="00EC082A">
        <w:t>cultural</w:t>
      </w:r>
      <w:r w:rsidRPr="00EC082A">
        <w:rPr>
          <w:spacing w:val="-1"/>
        </w:rPr>
        <w:t xml:space="preserve"> </w:t>
      </w:r>
      <w:r w:rsidRPr="00EC082A">
        <w:t>heritage</w:t>
      </w:r>
      <w:r w:rsidRPr="00EC082A">
        <w:rPr>
          <w:spacing w:val="-3"/>
        </w:rPr>
        <w:t xml:space="preserve"> </w:t>
      </w:r>
      <w:r w:rsidRPr="00EC082A">
        <w:t>value.</w:t>
      </w:r>
    </w:p>
    <w:p w14:paraId="698C41F4" w14:textId="3BBE7ABE" w:rsidR="004A6D04" w:rsidRPr="00D0636B" w:rsidRDefault="00D0636B" w:rsidP="00D0636B">
      <w:pPr>
        <w:pStyle w:val="Lgende"/>
      </w:pPr>
      <w:bookmarkStart w:id="308" w:name="_Toc198360714"/>
      <w:bookmarkStart w:id="309" w:name="_Toc198363258"/>
      <w:r>
        <w:t xml:space="preserve">Table </w:t>
      </w:r>
      <w:fldSimple w:instr=" STYLEREF 2 \s ">
        <w:r w:rsidR="00DD4284">
          <w:rPr>
            <w:noProof/>
          </w:rPr>
          <w:t>6.4</w:t>
        </w:r>
      </w:fldSimple>
      <w:r w:rsidR="00DD4284">
        <w:noBreakHyphen/>
      </w:r>
      <w:fldSimple w:instr=" SEQ Table \* ARABIC \s 2 ">
        <w:r w:rsidR="00DD4284">
          <w:rPr>
            <w:noProof/>
          </w:rPr>
          <w:t>4</w:t>
        </w:r>
      </w:fldSimple>
      <w:r>
        <w:t xml:space="preserve">: </w:t>
      </w:r>
      <w:r w:rsidRPr="008776AF">
        <w:t>Assessment of Impacts on Cultural Heritage</w:t>
      </w:r>
      <w:bookmarkEnd w:id="308"/>
      <w:bookmarkEnd w:id="309"/>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60"/>
        <w:gridCol w:w="1966"/>
        <w:gridCol w:w="1664"/>
        <w:gridCol w:w="1967"/>
        <w:gridCol w:w="1662"/>
      </w:tblGrid>
      <w:tr w:rsidR="004A6D04" w:rsidRPr="00EC082A" w14:paraId="4CAC4131" w14:textId="77777777" w:rsidTr="00D0636B">
        <w:trPr>
          <w:trHeight w:val="443"/>
        </w:trPr>
        <w:tc>
          <w:tcPr>
            <w:tcW w:w="2060" w:type="dxa"/>
            <w:shd w:val="clear" w:color="auto" w:fill="5FBCD1"/>
          </w:tcPr>
          <w:p w14:paraId="44CB1D95" w14:textId="77777777" w:rsidR="004A6D04" w:rsidRPr="00EC082A" w:rsidRDefault="00E24CE6">
            <w:pPr>
              <w:pStyle w:val="TableParagraph"/>
              <w:spacing w:before="7"/>
              <w:ind w:left="438"/>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59" w:type="dxa"/>
            <w:gridSpan w:val="4"/>
            <w:shd w:val="clear" w:color="auto" w:fill="5FBCD1"/>
          </w:tcPr>
          <w:p w14:paraId="3F3AC534" w14:textId="77777777" w:rsidR="004A6D04" w:rsidRPr="00EC082A" w:rsidRDefault="00E24CE6">
            <w:pPr>
              <w:pStyle w:val="TableParagraph"/>
              <w:spacing w:before="2"/>
              <w:ind w:left="3034" w:right="2895"/>
              <w:jc w:val="center"/>
              <w:rPr>
                <w:szCs w:val="24"/>
              </w:rPr>
            </w:pPr>
            <w:r w:rsidRPr="00EC082A">
              <w:rPr>
                <w:color w:val="FFFFFF"/>
                <w:spacing w:val="-6"/>
                <w:szCs w:val="24"/>
              </w:rPr>
              <w:t>Negative</w:t>
            </w:r>
            <w:r w:rsidRPr="00EC082A">
              <w:rPr>
                <w:color w:val="FFFFFF"/>
                <w:spacing w:val="1"/>
                <w:szCs w:val="24"/>
              </w:rPr>
              <w:t xml:space="preserve"> </w:t>
            </w:r>
            <w:r w:rsidRPr="00EC082A">
              <w:rPr>
                <w:color w:val="FFFFFF"/>
                <w:spacing w:val="-2"/>
                <w:szCs w:val="24"/>
              </w:rPr>
              <w:t>Impact</w:t>
            </w:r>
          </w:p>
        </w:tc>
      </w:tr>
      <w:tr w:rsidR="004A6D04" w:rsidRPr="00EC082A" w14:paraId="158B20D3" w14:textId="77777777" w:rsidTr="00D0636B">
        <w:trPr>
          <w:trHeight w:val="443"/>
        </w:trPr>
        <w:tc>
          <w:tcPr>
            <w:tcW w:w="2060" w:type="dxa"/>
            <w:vMerge w:val="restart"/>
            <w:shd w:val="clear" w:color="auto" w:fill="5FBCD1"/>
          </w:tcPr>
          <w:p w14:paraId="074DE4D3" w14:textId="77777777" w:rsidR="004A6D04" w:rsidRPr="00EC082A" w:rsidRDefault="00E24CE6">
            <w:pPr>
              <w:pStyle w:val="TableParagraph"/>
              <w:spacing w:before="9"/>
              <w:ind w:left="446"/>
              <w:rPr>
                <w:b/>
                <w:szCs w:val="24"/>
              </w:rPr>
            </w:pPr>
            <w:r w:rsidRPr="00EC082A">
              <w:rPr>
                <w:b/>
                <w:color w:val="FFFFFF"/>
                <w:spacing w:val="-2"/>
                <w:szCs w:val="24"/>
              </w:rPr>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525014F8" w14:textId="77777777" w:rsidR="004A6D04" w:rsidRPr="00EC082A" w:rsidRDefault="00E24CE6">
            <w:pPr>
              <w:pStyle w:val="TableParagraph"/>
              <w:spacing w:before="9"/>
              <w:ind w:left="1326"/>
              <w:rPr>
                <w:b/>
                <w:szCs w:val="24"/>
              </w:rPr>
            </w:pPr>
            <w:r w:rsidRPr="00EC082A">
              <w:rPr>
                <w:b/>
                <w:color w:val="FFFFFF"/>
                <w:spacing w:val="-2"/>
                <w:szCs w:val="24"/>
              </w:rPr>
              <w:t>Construction</w:t>
            </w:r>
          </w:p>
        </w:tc>
        <w:tc>
          <w:tcPr>
            <w:tcW w:w="3629" w:type="dxa"/>
            <w:gridSpan w:val="2"/>
            <w:shd w:val="clear" w:color="auto" w:fill="5FBCD1"/>
          </w:tcPr>
          <w:p w14:paraId="65414F46" w14:textId="77777777" w:rsidR="004A6D04" w:rsidRPr="00EC082A" w:rsidRDefault="00E24CE6">
            <w:pPr>
              <w:pStyle w:val="TableParagraph"/>
              <w:spacing w:before="9"/>
              <w:ind w:left="1388" w:right="1245"/>
              <w:jc w:val="center"/>
              <w:rPr>
                <w:b/>
                <w:szCs w:val="24"/>
              </w:rPr>
            </w:pPr>
            <w:r w:rsidRPr="00EC082A">
              <w:rPr>
                <w:b/>
                <w:color w:val="FFFFFF"/>
                <w:spacing w:val="-2"/>
                <w:szCs w:val="24"/>
              </w:rPr>
              <w:t>Operations</w:t>
            </w:r>
          </w:p>
        </w:tc>
      </w:tr>
      <w:tr w:rsidR="004A6D04" w:rsidRPr="00EC082A" w14:paraId="47FE077A" w14:textId="77777777" w:rsidTr="00D0636B">
        <w:trPr>
          <w:trHeight w:val="443"/>
        </w:trPr>
        <w:tc>
          <w:tcPr>
            <w:tcW w:w="2060" w:type="dxa"/>
            <w:vMerge/>
            <w:shd w:val="clear" w:color="auto" w:fill="5FBCD1"/>
          </w:tcPr>
          <w:p w14:paraId="157703D0" w14:textId="77777777" w:rsidR="004A6D04" w:rsidRPr="00EC082A" w:rsidRDefault="004A6D04">
            <w:pPr>
              <w:rPr>
                <w:szCs w:val="24"/>
              </w:rPr>
            </w:pPr>
          </w:p>
        </w:tc>
        <w:tc>
          <w:tcPr>
            <w:tcW w:w="1966" w:type="dxa"/>
            <w:shd w:val="clear" w:color="auto" w:fill="5FBCD1"/>
          </w:tcPr>
          <w:p w14:paraId="11DA0F24" w14:textId="77777777" w:rsidR="004A6D04" w:rsidRPr="00EC082A" w:rsidRDefault="00E24CE6">
            <w:pPr>
              <w:pStyle w:val="TableParagraph"/>
              <w:spacing w:before="9"/>
              <w:ind w:left="229"/>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64" w:type="dxa"/>
            <w:shd w:val="clear" w:color="auto" w:fill="5FBCD1"/>
          </w:tcPr>
          <w:p w14:paraId="7583A3FA" w14:textId="77777777" w:rsidR="004A6D04" w:rsidRPr="00EC082A" w:rsidRDefault="00E24CE6">
            <w:pPr>
              <w:pStyle w:val="TableParagraph"/>
              <w:spacing w:before="9"/>
              <w:ind w:left="241"/>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67" w:type="dxa"/>
            <w:shd w:val="clear" w:color="auto" w:fill="5FBCD1"/>
          </w:tcPr>
          <w:p w14:paraId="5636AE19" w14:textId="77777777" w:rsidR="004A6D04" w:rsidRPr="00EC082A" w:rsidRDefault="00E24CE6">
            <w:pPr>
              <w:pStyle w:val="TableParagraph"/>
              <w:spacing w:before="9"/>
              <w:ind w:left="228"/>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62" w:type="dxa"/>
            <w:shd w:val="clear" w:color="auto" w:fill="5FBCD1"/>
          </w:tcPr>
          <w:p w14:paraId="0AC1CDBA" w14:textId="77777777" w:rsidR="004A6D04" w:rsidRPr="00EC082A" w:rsidRDefault="00E24CE6">
            <w:pPr>
              <w:pStyle w:val="TableParagraph"/>
              <w:spacing w:before="9"/>
              <w:ind w:left="216"/>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1BBBEBBD" w14:textId="77777777" w:rsidTr="00D0636B">
        <w:trPr>
          <w:trHeight w:val="443"/>
        </w:trPr>
        <w:tc>
          <w:tcPr>
            <w:tcW w:w="2060" w:type="dxa"/>
          </w:tcPr>
          <w:p w14:paraId="7771A1EB" w14:textId="77777777" w:rsidR="004A6D04" w:rsidRPr="00EC082A" w:rsidRDefault="00E24CE6">
            <w:pPr>
              <w:pStyle w:val="TableParagraph"/>
              <w:spacing w:before="9"/>
              <w:ind w:left="129"/>
              <w:rPr>
                <w:b/>
                <w:szCs w:val="24"/>
              </w:rPr>
            </w:pPr>
            <w:r w:rsidRPr="00EC082A">
              <w:rPr>
                <w:b/>
                <w:color w:val="404040"/>
                <w:spacing w:val="-2"/>
                <w:szCs w:val="24"/>
              </w:rPr>
              <w:t>Intensity/Severity</w:t>
            </w:r>
          </w:p>
        </w:tc>
        <w:tc>
          <w:tcPr>
            <w:tcW w:w="1966" w:type="dxa"/>
          </w:tcPr>
          <w:p w14:paraId="5D5DA2F7" w14:textId="77777777" w:rsidR="004A6D04" w:rsidRPr="00EC082A" w:rsidRDefault="00E24CE6">
            <w:pPr>
              <w:pStyle w:val="TableParagraph"/>
              <w:spacing w:before="5"/>
              <w:ind w:left="128"/>
              <w:rPr>
                <w:szCs w:val="24"/>
              </w:rPr>
            </w:pPr>
            <w:r w:rsidRPr="00EC082A">
              <w:rPr>
                <w:color w:val="404040"/>
                <w:spacing w:val="-2"/>
                <w:szCs w:val="24"/>
              </w:rPr>
              <w:t>Zero</w:t>
            </w:r>
            <w:r w:rsidRPr="00EC082A">
              <w:rPr>
                <w:color w:val="404040"/>
                <w:spacing w:val="-8"/>
                <w:szCs w:val="24"/>
              </w:rPr>
              <w:t xml:space="preserve"> </w:t>
            </w:r>
            <w:r w:rsidRPr="00EC082A">
              <w:rPr>
                <w:color w:val="404040"/>
                <w:spacing w:val="-2"/>
                <w:szCs w:val="24"/>
              </w:rPr>
              <w:t>to</w:t>
            </w:r>
            <w:r w:rsidRPr="00EC082A">
              <w:rPr>
                <w:color w:val="404040"/>
                <w:spacing w:val="-8"/>
                <w:szCs w:val="24"/>
              </w:rPr>
              <w:t xml:space="preserve"> </w:t>
            </w:r>
            <w:r w:rsidRPr="00EC082A">
              <w:rPr>
                <w:color w:val="404040"/>
                <w:spacing w:val="-2"/>
                <w:szCs w:val="24"/>
              </w:rPr>
              <w:t>Very</w:t>
            </w:r>
            <w:r w:rsidRPr="00EC082A">
              <w:rPr>
                <w:color w:val="404040"/>
                <w:spacing w:val="-8"/>
                <w:szCs w:val="24"/>
              </w:rPr>
              <w:t xml:space="preserve"> </w:t>
            </w:r>
            <w:r w:rsidRPr="00EC082A">
              <w:rPr>
                <w:color w:val="404040"/>
                <w:spacing w:val="-5"/>
                <w:szCs w:val="24"/>
              </w:rPr>
              <w:t>Low</w:t>
            </w:r>
          </w:p>
        </w:tc>
        <w:tc>
          <w:tcPr>
            <w:tcW w:w="1664" w:type="dxa"/>
          </w:tcPr>
          <w:p w14:paraId="6C41BB77" w14:textId="77777777" w:rsidR="004A6D04" w:rsidRPr="00EC082A" w:rsidRDefault="00E24CE6">
            <w:pPr>
              <w:pStyle w:val="TableParagraph"/>
              <w:spacing w:before="5"/>
              <w:ind w:left="140"/>
              <w:rPr>
                <w:szCs w:val="24"/>
              </w:rPr>
            </w:pPr>
            <w:r w:rsidRPr="00EC082A">
              <w:rPr>
                <w:color w:val="404040"/>
                <w:spacing w:val="-2"/>
                <w:szCs w:val="24"/>
              </w:rPr>
              <w:t>Zero</w:t>
            </w:r>
            <w:r w:rsidRPr="00EC082A">
              <w:rPr>
                <w:color w:val="404040"/>
                <w:spacing w:val="-8"/>
                <w:szCs w:val="24"/>
              </w:rPr>
              <w:t xml:space="preserve"> </w:t>
            </w:r>
            <w:r w:rsidRPr="00EC082A">
              <w:rPr>
                <w:color w:val="404040"/>
                <w:spacing w:val="-2"/>
                <w:szCs w:val="24"/>
              </w:rPr>
              <w:t>to</w:t>
            </w:r>
            <w:r w:rsidRPr="00EC082A">
              <w:rPr>
                <w:color w:val="404040"/>
                <w:spacing w:val="-8"/>
                <w:szCs w:val="24"/>
              </w:rPr>
              <w:t xml:space="preserve"> </w:t>
            </w:r>
            <w:r w:rsidRPr="00EC082A">
              <w:rPr>
                <w:color w:val="404040"/>
                <w:spacing w:val="-2"/>
                <w:szCs w:val="24"/>
              </w:rPr>
              <w:t>Very</w:t>
            </w:r>
            <w:r w:rsidRPr="00EC082A">
              <w:rPr>
                <w:color w:val="404040"/>
                <w:spacing w:val="-8"/>
                <w:szCs w:val="24"/>
              </w:rPr>
              <w:t xml:space="preserve"> </w:t>
            </w:r>
            <w:r w:rsidRPr="00EC082A">
              <w:rPr>
                <w:color w:val="404040"/>
                <w:spacing w:val="-5"/>
                <w:szCs w:val="24"/>
              </w:rPr>
              <w:t>Low</w:t>
            </w:r>
          </w:p>
        </w:tc>
        <w:tc>
          <w:tcPr>
            <w:tcW w:w="1967" w:type="dxa"/>
          </w:tcPr>
          <w:p w14:paraId="30C1A6FD" w14:textId="77777777" w:rsidR="004A6D04" w:rsidRPr="00EC082A" w:rsidRDefault="00E24CE6">
            <w:pPr>
              <w:pStyle w:val="TableParagraph"/>
              <w:spacing w:before="5"/>
              <w:ind w:left="125"/>
              <w:rPr>
                <w:szCs w:val="24"/>
              </w:rPr>
            </w:pPr>
            <w:r w:rsidRPr="00EC082A">
              <w:rPr>
                <w:color w:val="404040"/>
                <w:spacing w:val="-2"/>
                <w:szCs w:val="24"/>
              </w:rPr>
              <w:t>Zero</w:t>
            </w:r>
            <w:r w:rsidRPr="00EC082A">
              <w:rPr>
                <w:color w:val="404040"/>
                <w:spacing w:val="-9"/>
                <w:szCs w:val="24"/>
              </w:rPr>
              <w:t xml:space="preserve"> </w:t>
            </w:r>
            <w:r w:rsidRPr="00EC082A">
              <w:rPr>
                <w:color w:val="404040"/>
                <w:spacing w:val="-2"/>
                <w:szCs w:val="24"/>
              </w:rPr>
              <w:t>to</w:t>
            </w:r>
            <w:r w:rsidRPr="00EC082A">
              <w:rPr>
                <w:color w:val="404040"/>
                <w:spacing w:val="-7"/>
                <w:szCs w:val="24"/>
              </w:rPr>
              <w:t xml:space="preserve"> </w:t>
            </w:r>
            <w:r w:rsidRPr="00EC082A">
              <w:rPr>
                <w:color w:val="404040"/>
                <w:spacing w:val="-2"/>
                <w:szCs w:val="24"/>
              </w:rPr>
              <w:t>Very</w:t>
            </w:r>
            <w:r w:rsidRPr="00EC082A">
              <w:rPr>
                <w:color w:val="404040"/>
                <w:spacing w:val="-8"/>
                <w:szCs w:val="24"/>
              </w:rPr>
              <w:t xml:space="preserve"> </w:t>
            </w:r>
            <w:r w:rsidRPr="00EC082A">
              <w:rPr>
                <w:color w:val="404040"/>
                <w:spacing w:val="-5"/>
                <w:szCs w:val="24"/>
              </w:rPr>
              <w:t>Low</w:t>
            </w:r>
          </w:p>
        </w:tc>
        <w:tc>
          <w:tcPr>
            <w:tcW w:w="1662" w:type="dxa"/>
          </w:tcPr>
          <w:p w14:paraId="102FFAF9" w14:textId="77777777" w:rsidR="004A6D04" w:rsidRPr="00EC082A" w:rsidRDefault="00E24CE6">
            <w:pPr>
              <w:pStyle w:val="TableParagraph"/>
              <w:spacing w:before="5"/>
              <w:ind w:left="127"/>
              <w:rPr>
                <w:szCs w:val="24"/>
              </w:rPr>
            </w:pPr>
            <w:r w:rsidRPr="00EC082A">
              <w:rPr>
                <w:color w:val="404040"/>
                <w:spacing w:val="-2"/>
                <w:szCs w:val="24"/>
              </w:rPr>
              <w:t>Zero</w:t>
            </w:r>
            <w:r w:rsidRPr="00EC082A">
              <w:rPr>
                <w:color w:val="404040"/>
                <w:spacing w:val="-8"/>
                <w:szCs w:val="24"/>
              </w:rPr>
              <w:t xml:space="preserve"> </w:t>
            </w:r>
            <w:r w:rsidRPr="00EC082A">
              <w:rPr>
                <w:color w:val="404040"/>
                <w:spacing w:val="-2"/>
                <w:szCs w:val="24"/>
              </w:rPr>
              <w:t>to</w:t>
            </w:r>
            <w:r w:rsidRPr="00EC082A">
              <w:rPr>
                <w:color w:val="404040"/>
                <w:spacing w:val="-8"/>
                <w:szCs w:val="24"/>
              </w:rPr>
              <w:t xml:space="preserve"> </w:t>
            </w:r>
            <w:r w:rsidRPr="00EC082A">
              <w:rPr>
                <w:color w:val="404040"/>
                <w:spacing w:val="-2"/>
                <w:szCs w:val="24"/>
              </w:rPr>
              <w:t>Very</w:t>
            </w:r>
            <w:r w:rsidRPr="00EC082A">
              <w:rPr>
                <w:color w:val="404040"/>
                <w:spacing w:val="-7"/>
                <w:szCs w:val="24"/>
              </w:rPr>
              <w:t xml:space="preserve"> </w:t>
            </w:r>
            <w:r w:rsidRPr="00EC082A">
              <w:rPr>
                <w:color w:val="404040"/>
                <w:spacing w:val="-5"/>
                <w:szCs w:val="24"/>
              </w:rPr>
              <w:t>Low</w:t>
            </w:r>
          </w:p>
        </w:tc>
      </w:tr>
      <w:tr w:rsidR="004A6D04" w:rsidRPr="00EC082A" w14:paraId="6F04F392" w14:textId="77777777" w:rsidTr="00D0636B">
        <w:trPr>
          <w:trHeight w:val="445"/>
        </w:trPr>
        <w:tc>
          <w:tcPr>
            <w:tcW w:w="2060" w:type="dxa"/>
          </w:tcPr>
          <w:p w14:paraId="134F7DDE" w14:textId="77777777" w:rsidR="004A6D04" w:rsidRPr="00EC082A" w:rsidRDefault="00E24CE6">
            <w:pPr>
              <w:pStyle w:val="TableParagraph"/>
              <w:spacing w:before="9"/>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66" w:type="dxa"/>
          </w:tcPr>
          <w:p w14:paraId="6B9C56B5" w14:textId="77777777" w:rsidR="004A6D04" w:rsidRPr="00EC082A" w:rsidRDefault="00E24CE6">
            <w:pPr>
              <w:pStyle w:val="TableParagraph"/>
              <w:spacing w:before="5"/>
              <w:ind w:left="128"/>
              <w:rPr>
                <w:szCs w:val="24"/>
              </w:rPr>
            </w:pPr>
            <w:r w:rsidRPr="00EC082A">
              <w:rPr>
                <w:color w:val="404040"/>
                <w:spacing w:val="-2"/>
                <w:szCs w:val="24"/>
              </w:rPr>
              <w:t>Localised</w:t>
            </w:r>
          </w:p>
        </w:tc>
        <w:tc>
          <w:tcPr>
            <w:tcW w:w="1664" w:type="dxa"/>
          </w:tcPr>
          <w:p w14:paraId="67B74C45" w14:textId="77777777" w:rsidR="004A6D04" w:rsidRPr="00EC082A" w:rsidRDefault="00E24CE6">
            <w:pPr>
              <w:pStyle w:val="TableParagraph"/>
              <w:spacing w:before="5"/>
              <w:ind w:left="128"/>
              <w:rPr>
                <w:szCs w:val="24"/>
              </w:rPr>
            </w:pPr>
            <w:r w:rsidRPr="00EC082A">
              <w:rPr>
                <w:color w:val="404040"/>
                <w:spacing w:val="-2"/>
                <w:szCs w:val="24"/>
              </w:rPr>
              <w:t>Localised</w:t>
            </w:r>
          </w:p>
        </w:tc>
        <w:tc>
          <w:tcPr>
            <w:tcW w:w="1967" w:type="dxa"/>
          </w:tcPr>
          <w:p w14:paraId="7DF5F045" w14:textId="77777777" w:rsidR="004A6D04" w:rsidRPr="00EC082A" w:rsidRDefault="00E24CE6">
            <w:pPr>
              <w:pStyle w:val="TableParagraph"/>
              <w:spacing w:before="5"/>
              <w:ind w:left="125"/>
              <w:rPr>
                <w:szCs w:val="24"/>
              </w:rPr>
            </w:pPr>
            <w:r w:rsidRPr="00EC082A">
              <w:rPr>
                <w:color w:val="404040"/>
                <w:spacing w:val="-2"/>
                <w:szCs w:val="24"/>
              </w:rPr>
              <w:t>Localised</w:t>
            </w:r>
          </w:p>
        </w:tc>
        <w:tc>
          <w:tcPr>
            <w:tcW w:w="1662" w:type="dxa"/>
          </w:tcPr>
          <w:p w14:paraId="5F0F74E9" w14:textId="77777777" w:rsidR="004A6D04" w:rsidRPr="00EC082A" w:rsidRDefault="00E24CE6">
            <w:pPr>
              <w:pStyle w:val="TableParagraph"/>
              <w:spacing w:before="5"/>
              <w:ind w:left="127"/>
              <w:rPr>
                <w:szCs w:val="24"/>
              </w:rPr>
            </w:pPr>
            <w:r w:rsidRPr="00EC082A">
              <w:rPr>
                <w:color w:val="404040"/>
                <w:spacing w:val="-2"/>
                <w:szCs w:val="24"/>
              </w:rPr>
              <w:t>Localised</w:t>
            </w:r>
          </w:p>
        </w:tc>
      </w:tr>
      <w:tr w:rsidR="004A6D04" w:rsidRPr="00EC082A" w14:paraId="4DDF41F4" w14:textId="77777777" w:rsidTr="00D0636B">
        <w:trPr>
          <w:trHeight w:val="446"/>
        </w:trPr>
        <w:tc>
          <w:tcPr>
            <w:tcW w:w="2060" w:type="dxa"/>
          </w:tcPr>
          <w:p w14:paraId="2C011B94" w14:textId="77777777" w:rsidR="004A6D04" w:rsidRPr="00EC082A" w:rsidRDefault="00E24CE6">
            <w:pPr>
              <w:pStyle w:val="TableParagraph"/>
              <w:spacing w:before="7"/>
              <w:ind w:left="129"/>
              <w:rPr>
                <w:b/>
                <w:szCs w:val="24"/>
              </w:rPr>
            </w:pPr>
            <w:r w:rsidRPr="00EC082A">
              <w:rPr>
                <w:b/>
                <w:color w:val="404040"/>
                <w:spacing w:val="-2"/>
                <w:szCs w:val="24"/>
              </w:rPr>
              <w:t>Duration</w:t>
            </w:r>
          </w:p>
        </w:tc>
        <w:tc>
          <w:tcPr>
            <w:tcW w:w="1966" w:type="dxa"/>
          </w:tcPr>
          <w:p w14:paraId="418BDA34" w14:textId="77777777" w:rsidR="004A6D04" w:rsidRPr="00EC082A" w:rsidRDefault="00E24CE6">
            <w:pPr>
              <w:pStyle w:val="TableParagraph"/>
              <w:spacing w:before="2"/>
              <w:ind w:left="128"/>
              <w:rPr>
                <w:szCs w:val="24"/>
              </w:rPr>
            </w:pPr>
            <w:r w:rsidRPr="00EC082A">
              <w:rPr>
                <w:color w:val="404040"/>
                <w:spacing w:val="-8"/>
                <w:szCs w:val="24"/>
              </w:rPr>
              <w:t>Short-</w:t>
            </w:r>
            <w:r w:rsidRPr="00EC082A">
              <w:rPr>
                <w:color w:val="404040"/>
                <w:spacing w:val="-4"/>
                <w:szCs w:val="24"/>
              </w:rPr>
              <w:t>Term</w:t>
            </w:r>
          </w:p>
        </w:tc>
        <w:tc>
          <w:tcPr>
            <w:tcW w:w="1664" w:type="dxa"/>
          </w:tcPr>
          <w:p w14:paraId="2D3EC3C6" w14:textId="77777777" w:rsidR="004A6D04" w:rsidRPr="00EC082A" w:rsidRDefault="00E24CE6">
            <w:pPr>
              <w:pStyle w:val="TableParagraph"/>
              <w:spacing w:before="2"/>
              <w:ind w:left="128"/>
              <w:rPr>
                <w:szCs w:val="24"/>
              </w:rPr>
            </w:pPr>
            <w:r w:rsidRPr="00EC082A">
              <w:rPr>
                <w:color w:val="404040"/>
                <w:spacing w:val="-8"/>
                <w:szCs w:val="24"/>
              </w:rPr>
              <w:t>Short-</w:t>
            </w:r>
            <w:r w:rsidRPr="00EC082A">
              <w:rPr>
                <w:color w:val="404040"/>
                <w:spacing w:val="-4"/>
                <w:szCs w:val="24"/>
              </w:rPr>
              <w:t>Term</w:t>
            </w:r>
          </w:p>
        </w:tc>
        <w:tc>
          <w:tcPr>
            <w:tcW w:w="1967" w:type="dxa"/>
          </w:tcPr>
          <w:p w14:paraId="5BE95653" w14:textId="77777777" w:rsidR="004A6D04" w:rsidRPr="00EC082A" w:rsidRDefault="00E24CE6">
            <w:pPr>
              <w:pStyle w:val="TableParagraph"/>
              <w:spacing w:before="2"/>
              <w:ind w:left="125"/>
              <w:rPr>
                <w:szCs w:val="24"/>
              </w:rPr>
            </w:pPr>
            <w:r w:rsidRPr="00EC082A">
              <w:rPr>
                <w:color w:val="404040"/>
                <w:spacing w:val="-10"/>
                <w:szCs w:val="24"/>
              </w:rPr>
              <w:t>Long-</w:t>
            </w:r>
            <w:r w:rsidRPr="00EC082A">
              <w:rPr>
                <w:color w:val="404040"/>
                <w:spacing w:val="-4"/>
                <w:szCs w:val="24"/>
              </w:rPr>
              <w:t>Term</w:t>
            </w:r>
          </w:p>
        </w:tc>
        <w:tc>
          <w:tcPr>
            <w:tcW w:w="1662" w:type="dxa"/>
          </w:tcPr>
          <w:p w14:paraId="21A18E5D" w14:textId="77777777" w:rsidR="004A6D04" w:rsidRPr="00EC082A" w:rsidRDefault="00E24CE6">
            <w:pPr>
              <w:pStyle w:val="TableParagraph"/>
              <w:spacing w:before="2"/>
              <w:ind w:left="127"/>
              <w:rPr>
                <w:szCs w:val="24"/>
              </w:rPr>
            </w:pPr>
            <w:r w:rsidRPr="00EC082A">
              <w:rPr>
                <w:color w:val="404040"/>
                <w:spacing w:val="-10"/>
                <w:szCs w:val="24"/>
              </w:rPr>
              <w:t>Long-</w:t>
            </w:r>
            <w:r w:rsidRPr="00EC082A">
              <w:rPr>
                <w:color w:val="404040"/>
                <w:spacing w:val="-4"/>
                <w:szCs w:val="24"/>
              </w:rPr>
              <w:t>Term</w:t>
            </w:r>
          </w:p>
        </w:tc>
      </w:tr>
      <w:tr w:rsidR="004A6D04" w:rsidRPr="00EC082A" w14:paraId="0E5C21B5" w14:textId="77777777" w:rsidTr="00D0636B">
        <w:trPr>
          <w:trHeight w:val="443"/>
        </w:trPr>
        <w:tc>
          <w:tcPr>
            <w:tcW w:w="2060" w:type="dxa"/>
          </w:tcPr>
          <w:p w14:paraId="08F20203" w14:textId="77777777" w:rsidR="004A6D04" w:rsidRPr="00EC082A" w:rsidRDefault="00E24CE6">
            <w:pPr>
              <w:pStyle w:val="TableParagraph"/>
              <w:spacing w:before="7"/>
              <w:ind w:left="129"/>
              <w:rPr>
                <w:b/>
                <w:szCs w:val="24"/>
              </w:rPr>
            </w:pPr>
            <w:r w:rsidRPr="00EC082A">
              <w:rPr>
                <w:b/>
                <w:color w:val="404040"/>
                <w:spacing w:val="-2"/>
                <w:szCs w:val="24"/>
              </w:rPr>
              <w:t>Probability</w:t>
            </w:r>
          </w:p>
        </w:tc>
        <w:tc>
          <w:tcPr>
            <w:tcW w:w="1966" w:type="dxa"/>
          </w:tcPr>
          <w:p w14:paraId="4743F4CC" w14:textId="77777777" w:rsidR="004A6D04" w:rsidRPr="00EC082A" w:rsidRDefault="00E24CE6">
            <w:pPr>
              <w:pStyle w:val="TableParagraph"/>
              <w:spacing w:before="2"/>
              <w:ind w:left="128"/>
              <w:rPr>
                <w:szCs w:val="24"/>
              </w:rPr>
            </w:pPr>
            <w:r w:rsidRPr="00EC082A">
              <w:rPr>
                <w:color w:val="404040"/>
                <w:spacing w:val="-2"/>
                <w:szCs w:val="24"/>
              </w:rPr>
              <w:t>Improbable</w:t>
            </w:r>
          </w:p>
        </w:tc>
        <w:tc>
          <w:tcPr>
            <w:tcW w:w="1664" w:type="dxa"/>
          </w:tcPr>
          <w:p w14:paraId="1513096F" w14:textId="77777777" w:rsidR="004A6D04" w:rsidRPr="00EC082A" w:rsidRDefault="00E24CE6">
            <w:pPr>
              <w:pStyle w:val="TableParagraph"/>
              <w:spacing w:before="2"/>
              <w:ind w:left="128"/>
              <w:rPr>
                <w:szCs w:val="24"/>
              </w:rPr>
            </w:pPr>
            <w:r w:rsidRPr="00EC082A">
              <w:rPr>
                <w:color w:val="404040"/>
                <w:spacing w:val="-2"/>
                <w:szCs w:val="24"/>
              </w:rPr>
              <w:t>Improbable</w:t>
            </w:r>
          </w:p>
        </w:tc>
        <w:tc>
          <w:tcPr>
            <w:tcW w:w="1967" w:type="dxa"/>
          </w:tcPr>
          <w:p w14:paraId="165D9A34" w14:textId="77777777" w:rsidR="004A6D04" w:rsidRPr="00EC082A" w:rsidRDefault="00E24CE6">
            <w:pPr>
              <w:pStyle w:val="TableParagraph"/>
              <w:spacing w:before="2"/>
              <w:ind w:left="125"/>
              <w:rPr>
                <w:szCs w:val="24"/>
              </w:rPr>
            </w:pPr>
            <w:r w:rsidRPr="00EC082A">
              <w:rPr>
                <w:color w:val="404040"/>
                <w:spacing w:val="-2"/>
                <w:szCs w:val="24"/>
              </w:rPr>
              <w:t>Improbable</w:t>
            </w:r>
          </w:p>
        </w:tc>
        <w:tc>
          <w:tcPr>
            <w:tcW w:w="1662" w:type="dxa"/>
          </w:tcPr>
          <w:p w14:paraId="1FF17D2E" w14:textId="77777777" w:rsidR="004A6D04" w:rsidRPr="00EC082A" w:rsidRDefault="00E24CE6">
            <w:pPr>
              <w:pStyle w:val="TableParagraph"/>
              <w:spacing w:before="2"/>
              <w:ind w:left="127"/>
              <w:rPr>
                <w:szCs w:val="24"/>
              </w:rPr>
            </w:pPr>
            <w:r w:rsidRPr="00EC082A">
              <w:rPr>
                <w:color w:val="404040"/>
                <w:spacing w:val="-2"/>
                <w:szCs w:val="24"/>
              </w:rPr>
              <w:t>Improbable</w:t>
            </w:r>
          </w:p>
        </w:tc>
      </w:tr>
      <w:tr w:rsidR="004A6D04" w:rsidRPr="00EC082A" w14:paraId="5E30392B" w14:textId="77777777" w:rsidTr="00D0636B">
        <w:trPr>
          <w:trHeight w:val="443"/>
        </w:trPr>
        <w:tc>
          <w:tcPr>
            <w:tcW w:w="2060" w:type="dxa"/>
          </w:tcPr>
          <w:p w14:paraId="7F85E7FA" w14:textId="77777777" w:rsidR="004A6D04" w:rsidRPr="00EC082A" w:rsidRDefault="00E24CE6">
            <w:pPr>
              <w:pStyle w:val="TableParagraph"/>
              <w:spacing w:before="7"/>
              <w:ind w:left="129"/>
              <w:rPr>
                <w:b/>
                <w:szCs w:val="24"/>
              </w:rPr>
            </w:pPr>
            <w:r w:rsidRPr="00EC082A">
              <w:rPr>
                <w:b/>
                <w:color w:val="404040"/>
                <w:spacing w:val="-2"/>
                <w:szCs w:val="24"/>
              </w:rPr>
              <w:t>Consequence</w:t>
            </w:r>
          </w:p>
        </w:tc>
        <w:tc>
          <w:tcPr>
            <w:tcW w:w="1966" w:type="dxa"/>
          </w:tcPr>
          <w:p w14:paraId="4F21701C" w14:textId="77777777" w:rsidR="004A6D04" w:rsidRPr="00EC082A" w:rsidRDefault="00E24CE6">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64" w:type="dxa"/>
          </w:tcPr>
          <w:p w14:paraId="50D6B99D" w14:textId="77777777" w:rsidR="004A6D04" w:rsidRPr="00EC082A" w:rsidRDefault="00E24CE6">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589B94E6" w14:textId="77777777" w:rsidR="004A6D04" w:rsidRPr="00EC082A" w:rsidRDefault="00E24CE6">
            <w:pPr>
              <w:pStyle w:val="TableParagraph"/>
              <w:spacing w:before="2"/>
              <w:ind w:left="125"/>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662" w:type="dxa"/>
          </w:tcPr>
          <w:p w14:paraId="63AC25BA" w14:textId="77777777" w:rsidR="004A6D04" w:rsidRPr="00EC082A" w:rsidRDefault="00E24CE6">
            <w:pPr>
              <w:pStyle w:val="TableParagraph"/>
              <w:spacing w:before="2"/>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r w:rsidR="004A6D04" w:rsidRPr="00EC082A" w14:paraId="7319FB55" w14:textId="77777777" w:rsidTr="00D0636B">
        <w:trPr>
          <w:trHeight w:val="445"/>
        </w:trPr>
        <w:tc>
          <w:tcPr>
            <w:tcW w:w="2060" w:type="dxa"/>
          </w:tcPr>
          <w:p w14:paraId="7B0E1656" w14:textId="77777777" w:rsidR="004A6D04" w:rsidRPr="00EC082A" w:rsidRDefault="00E24CE6">
            <w:pPr>
              <w:pStyle w:val="TableParagraph"/>
              <w:spacing w:before="9"/>
              <w:ind w:left="129"/>
              <w:rPr>
                <w:b/>
                <w:szCs w:val="24"/>
              </w:rPr>
            </w:pPr>
            <w:r w:rsidRPr="00EC082A">
              <w:rPr>
                <w:b/>
                <w:color w:val="404040"/>
                <w:spacing w:val="-2"/>
                <w:szCs w:val="24"/>
              </w:rPr>
              <w:t>Significance</w:t>
            </w:r>
          </w:p>
        </w:tc>
        <w:tc>
          <w:tcPr>
            <w:tcW w:w="1966" w:type="dxa"/>
          </w:tcPr>
          <w:p w14:paraId="667BDAC6" w14:textId="77777777" w:rsidR="004A6D04" w:rsidRPr="00EC082A" w:rsidRDefault="00E24CE6">
            <w:pPr>
              <w:pStyle w:val="TableParagraph"/>
              <w:spacing w:before="5"/>
              <w:ind w:left="128"/>
              <w:rPr>
                <w:szCs w:val="24"/>
              </w:rPr>
            </w:pPr>
            <w:r w:rsidRPr="00EC082A">
              <w:rPr>
                <w:color w:val="404040"/>
                <w:spacing w:val="-2"/>
                <w:szCs w:val="24"/>
              </w:rPr>
              <w:t>Insignificant</w:t>
            </w:r>
          </w:p>
        </w:tc>
        <w:tc>
          <w:tcPr>
            <w:tcW w:w="1664" w:type="dxa"/>
          </w:tcPr>
          <w:p w14:paraId="3884CFBF" w14:textId="77777777" w:rsidR="004A6D04" w:rsidRPr="00EC082A" w:rsidRDefault="00E24CE6">
            <w:pPr>
              <w:pStyle w:val="TableParagraph"/>
              <w:spacing w:before="5"/>
              <w:ind w:left="128"/>
              <w:rPr>
                <w:szCs w:val="24"/>
              </w:rPr>
            </w:pPr>
            <w:r w:rsidRPr="00EC082A">
              <w:rPr>
                <w:color w:val="404040"/>
                <w:spacing w:val="-2"/>
                <w:szCs w:val="24"/>
              </w:rPr>
              <w:t>Insignificant</w:t>
            </w:r>
          </w:p>
        </w:tc>
        <w:tc>
          <w:tcPr>
            <w:tcW w:w="1967" w:type="dxa"/>
          </w:tcPr>
          <w:p w14:paraId="5A22A8DA" w14:textId="77777777" w:rsidR="004A6D04" w:rsidRPr="00EC082A" w:rsidRDefault="00E24CE6">
            <w:pPr>
              <w:pStyle w:val="TableParagraph"/>
              <w:spacing w:before="5"/>
              <w:ind w:left="125"/>
              <w:rPr>
                <w:szCs w:val="24"/>
              </w:rPr>
            </w:pPr>
            <w:r w:rsidRPr="00EC082A">
              <w:rPr>
                <w:color w:val="404040"/>
                <w:spacing w:val="-2"/>
                <w:szCs w:val="24"/>
              </w:rPr>
              <w:t>Insignificant</w:t>
            </w:r>
          </w:p>
        </w:tc>
        <w:tc>
          <w:tcPr>
            <w:tcW w:w="1662" w:type="dxa"/>
          </w:tcPr>
          <w:p w14:paraId="7EB4A48F" w14:textId="77777777" w:rsidR="004A6D04" w:rsidRPr="00EC082A" w:rsidRDefault="00E24CE6">
            <w:pPr>
              <w:pStyle w:val="TableParagraph"/>
              <w:spacing w:before="5"/>
              <w:ind w:left="127"/>
              <w:rPr>
                <w:szCs w:val="24"/>
              </w:rPr>
            </w:pPr>
            <w:r w:rsidRPr="00EC082A">
              <w:rPr>
                <w:color w:val="404040"/>
                <w:spacing w:val="-2"/>
                <w:szCs w:val="24"/>
              </w:rPr>
              <w:t>Insignificant</w:t>
            </w:r>
          </w:p>
        </w:tc>
      </w:tr>
    </w:tbl>
    <w:p w14:paraId="4EAD926D" w14:textId="77777777" w:rsidR="00D0636B" w:rsidRDefault="00D0636B" w:rsidP="00D0636B"/>
    <w:p w14:paraId="46CBCF9C" w14:textId="372CD9D5" w:rsidR="004A6D04" w:rsidRPr="00D0636B" w:rsidRDefault="00E24CE6" w:rsidP="00D0636B">
      <w:pPr>
        <w:rPr>
          <w:b/>
          <w:bCs/>
        </w:rPr>
      </w:pPr>
      <w:r w:rsidRPr="00D0636B">
        <w:rPr>
          <w:b/>
          <w:bCs/>
        </w:rPr>
        <w:t>Recommendations</w:t>
      </w:r>
      <w:r w:rsidRPr="00D0636B">
        <w:rPr>
          <w:b/>
          <w:bCs/>
          <w:spacing w:val="-4"/>
        </w:rPr>
        <w:t xml:space="preserve"> </w:t>
      </w:r>
      <w:r w:rsidRPr="00D0636B">
        <w:rPr>
          <w:b/>
          <w:bCs/>
        </w:rPr>
        <w:t>and</w:t>
      </w:r>
      <w:r w:rsidRPr="00D0636B">
        <w:rPr>
          <w:b/>
          <w:bCs/>
          <w:spacing w:val="-5"/>
        </w:rPr>
        <w:t xml:space="preserve"> </w:t>
      </w:r>
      <w:r w:rsidRPr="00D0636B">
        <w:rPr>
          <w:b/>
          <w:bCs/>
        </w:rPr>
        <w:t>Mitigation</w:t>
      </w:r>
      <w:r w:rsidRPr="00D0636B">
        <w:rPr>
          <w:b/>
          <w:bCs/>
          <w:spacing w:val="-5"/>
        </w:rPr>
        <w:t xml:space="preserve"> </w:t>
      </w:r>
      <w:r w:rsidRPr="00D0636B">
        <w:rPr>
          <w:b/>
          <w:bCs/>
          <w:spacing w:val="-2"/>
        </w:rPr>
        <w:t>Measures</w:t>
      </w:r>
    </w:p>
    <w:p w14:paraId="13E86486" w14:textId="77777777" w:rsidR="004A6D04" w:rsidRPr="00EC082A" w:rsidRDefault="00E24CE6" w:rsidP="00D0636B">
      <w:pPr>
        <w:pStyle w:val="Corpsdetexte"/>
        <w:spacing w:before="188" w:line="268" w:lineRule="auto"/>
        <w:ind w:right="380"/>
      </w:pPr>
      <w:r w:rsidRPr="00EC082A">
        <w:rPr>
          <w:spacing w:val="-4"/>
        </w:rPr>
        <w:t>A</w:t>
      </w:r>
      <w:r w:rsidRPr="00EC082A">
        <w:rPr>
          <w:spacing w:val="-6"/>
        </w:rPr>
        <w:t xml:space="preserve"> </w:t>
      </w:r>
      <w:r w:rsidRPr="00EC082A">
        <w:rPr>
          <w:spacing w:val="-4"/>
        </w:rPr>
        <w:t>Chance Find</w:t>
      </w:r>
      <w:r w:rsidRPr="00EC082A">
        <w:rPr>
          <w:spacing w:val="-6"/>
        </w:rPr>
        <w:t xml:space="preserve"> </w:t>
      </w:r>
      <w:r w:rsidRPr="00EC082A">
        <w:rPr>
          <w:spacing w:val="-4"/>
        </w:rPr>
        <w:t>Procedure</w:t>
      </w:r>
      <w:r w:rsidRPr="00EC082A">
        <w:rPr>
          <w:spacing w:val="-6"/>
        </w:rPr>
        <w:t xml:space="preserve"> </w:t>
      </w:r>
      <w:r w:rsidRPr="00EC082A">
        <w:rPr>
          <w:spacing w:val="-4"/>
        </w:rPr>
        <w:t>will be developed</w:t>
      </w:r>
      <w:r w:rsidRPr="00EC082A">
        <w:rPr>
          <w:spacing w:val="-5"/>
        </w:rPr>
        <w:t xml:space="preserve"> </w:t>
      </w:r>
      <w:r w:rsidRPr="00EC082A">
        <w:rPr>
          <w:spacing w:val="-4"/>
        </w:rPr>
        <w:t>and implemented</w:t>
      </w:r>
      <w:r w:rsidRPr="00EC082A">
        <w:rPr>
          <w:spacing w:val="-6"/>
        </w:rPr>
        <w:t xml:space="preserve"> </w:t>
      </w:r>
      <w:r w:rsidRPr="00EC082A">
        <w:rPr>
          <w:spacing w:val="-4"/>
        </w:rPr>
        <w:t>to</w:t>
      </w:r>
      <w:r w:rsidRPr="00EC082A">
        <w:rPr>
          <w:spacing w:val="-6"/>
        </w:rPr>
        <w:t xml:space="preserve"> </w:t>
      </w:r>
      <w:r w:rsidRPr="00EC082A">
        <w:rPr>
          <w:spacing w:val="-4"/>
        </w:rPr>
        <w:t>address any</w:t>
      </w:r>
      <w:r w:rsidRPr="00EC082A">
        <w:rPr>
          <w:spacing w:val="-7"/>
        </w:rPr>
        <w:t xml:space="preserve"> </w:t>
      </w:r>
      <w:r w:rsidRPr="00EC082A">
        <w:rPr>
          <w:spacing w:val="-4"/>
        </w:rPr>
        <w:t>potential</w:t>
      </w:r>
      <w:r w:rsidRPr="00EC082A">
        <w:rPr>
          <w:spacing w:val="-5"/>
        </w:rPr>
        <w:t xml:space="preserve"> </w:t>
      </w:r>
      <w:r w:rsidRPr="00EC082A">
        <w:rPr>
          <w:spacing w:val="-4"/>
        </w:rPr>
        <w:t xml:space="preserve">discoveries of </w:t>
      </w:r>
      <w:r w:rsidRPr="00EC082A">
        <w:t>new cultural heritage value during the construction phase (see Appendix 12 for the chance find procedure).</w:t>
      </w:r>
      <w:r w:rsidRPr="00EC082A">
        <w:rPr>
          <w:spacing w:val="-13"/>
        </w:rPr>
        <w:t xml:space="preserve"> </w:t>
      </w:r>
      <w:r w:rsidRPr="00EC082A">
        <w:t>The</w:t>
      </w:r>
      <w:r w:rsidRPr="00EC082A">
        <w:rPr>
          <w:spacing w:val="-15"/>
        </w:rPr>
        <w:t xml:space="preserve"> </w:t>
      </w:r>
      <w:r w:rsidRPr="00EC082A">
        <w:t>Project</w:t>
      </w:r>
      <w:r w:rsidRPr="00EC082A">
        <w:rPr>
          <w:spacing w:val="-13"/>
        </w:rPr>
        <w:t xml:space="preserve"> </w:t>
      </w:r>
      <w:r w:rsidRPr="00EC082A">
        <w:t>site</w:t>
      </w:r>
      <w:r w:rsidRPr="00EC082A">
        <w:rPr>
          <w:spacing w:val="-14"/>
        </w:rPr>
        <w:t xml:space="preserve"> </w:t>
      </w:r>
      <w:r w:rsidRPr="00EC082A">
        <w:t>and</w:t>
      </w:r>
      <w:r w:rsidRPr="00EC082A">
        <w:rPr>
          <w:spacing w:val="-11"/>
        </w:rPr>
        <w:t xml:space="preserve"> </w:t>
      </w:r>
      <w:r w:rsidRPr="00EC082A">
        <w:t>immediate</w:t>
      </w:r>
      <w:r w:rsidRPr="00EC082A">
        <w:rPr>
          <w:spacing w:val="-13"/>
        </w:rPr>
        <w:t xml:space="preserve"> </w:t>
      </w:r>
      <w:r w:rsidRPr="00EC082A">
        <w:t>surrounds</w:t>
      </w:r>
      <w:r w:rsidRPr="00EC082A">
        <w:rPr>
          <w:spacing w:val="-13"/>
        </w:rPr>
        <w:t xml:space="preserve"> </w:t>
      </w:r>
      <w:r w:rsidRPr="00EC082A">
        <w:t>are</w:t>
      </w:r>
      <w:r w:rsidRPr="00EC082A">
        <w:rPr>
          <w:spacing w:val="-14"/>
        </w:rPr>
        <w:t xml:space="preserve"> </w:t>
      </w:r>
      <w:r w:rsidRPr="00EC082A">
        <w:t>underlain</w:t>
      </w:r>
      <w:r w:rsidRPr="00EC082A">
        <w:rPr>
          <w:spacing w:val="-10"/>
        </w:rPr>
        <w:t xml:space="preserve"> </w:t>
      </w:r>
      <w:r w:rsidRPr="00EC082A">
        <w:t>by</w:t>
      </w:r>
      <w:r w:rsidRPr="00EC082A">
        <w:rPr>
          <w:spacing w:val="-15"/>
        </w:rPr>
        <w:t xml:space="preserve"> </w:t>
      </w:r>
      <w:r w:rsidRPr="00EC082A">
        <w:t>good</w:t>
      </w:r>
      <w:r w:rsidRPr="00EC082A">
        <w:rPr>
          <w:spacing w:val="-11"/>
        </w:rPr>
        <w:t xml:space="preserve"> </w:t>
      </w:r>
      <w:r w:rsidRPr="00EC082A">
        <w:t>laterite,</w:t>
      </w:r>
      <w:r w:rsidRPr="00EC082A">
        <w:rPr>
          <w:spacing w:val="-13"/>
        </w:rPr>
        <w:t xml:space="preserve"> </w:t>
      </w:r>
      <w:r w:rsidRPr="00EC082A">
        <w:t>therefore</w:t>
      </w:r>
      <w:r w:rsidRPr="00EC082A">
        <w:rPr>
          <w:spacing w:val="-11"/>
        </w:rPr>
        <w:t xml:space="preserve"> </w:t>
      </w:r>
      <w:r w:rsidRPr="00EC082A">
        <w:t>care must</w:t>
      </w:r>
      <w:r w:rsidRPr="00EC082A">
        <w:rPr>
          <w:spacing w:val="-11"/>
        </w:rPr>
        <w:t xml:space="preserve"> </w:t>
      </w:r>
      <w:r w:rsidRPr="00EC082A">
        <w:t>be</w:t>
      </w:r>
      <w:r w:rsidRPr="00EC082A">
        <w:rPr>
          <w:spacing w:val="-13"/>
        </w:rPr>
        <w:t xml:space="preserve"> </w:t>
      </w:r>
      <w:r w:rsidRPr="00EC082A">
        <w:t>taken</w:t>
      </w:r>
      <w:r w:rsidRPr="00EC082A">
        <w:rPr>
          <w:spacing w:val="-12"/>
        </w:rPr>
        <w:t xml:space="preserve"> </w:t>
      </w:r>
      <w:r w:rsidRPr="00EC082A">
        <w:t>so</w:t>
      </w:r>
      <w:r w:rsidRPr="00EC082A">
        <w:rPr>
          <w:spacing w:val="-14"/>
        </w:rPr>
        <w:t xml:space="preserve"> </w:t>
      </w:r>
      <w:r w:rsidRPr="00EC082A">
        <w:t>as</w:t>
      </w:r>
      <w:r w:rsidRPr="00EC082A">
        <w:rPr>
          <w:spacing w:val="-12"/>
        </w:rPr>
        <w:t xml:space="preserve"> </w:t>
      </w:r>
      <w:r w:rsidRPr="00EC082A">
        <w:t>to</w:t>
      </w:r>
      <w:r w:rsidRPr="00EC082A">
        <w:rPr>
          <w:spacing w:val="-11"/>
        </w:rPr>
        <w:t xml:space="preserve"> </w:t>
      </w:r>
      <w:r w:rsidRPr="00EC082A">
        <w:t>avoid</w:t>
      </w:r>
      <w:r w:rsidRPr="00EC082A">
        <w:rPr>
          <w:spacing w:val="-12"/>
        </w:rPr>
        <w:t xml:space="preserve"> </w:t>
      </w:r>
      <w:r w:rsidRPr="00EC082A">
        <w:t>opening</w:t>
      </w:r>
      <w:r w:rsidRPr="00EC082A">
        <w:rPr>
          <w:spacing w:val="-14"/>
        </w:rPr>
        <w:t xml:space="preserve"> </w:t>
      </w:r>
      <w:r w:rsidRPr="00EC082A">
        <w:t>up</w:t>
      </w:r>
      <w:r w:rsidRPr="00EC082A">
        <w:rPr>
          <w:spacing w:val="-12"/>
        </w:rPr>
        <w:t xml:space="preserve"> </w:t>
      </w:r>
      <w:r w:rsidRPr="00EC082A">
        <w:t>of</w:t>
      </w:r>
      <w:r w:rsidRPr="00EC082A">
        <w:rPr>
          <w:spacing w:val="-13"/>
        </w:rPr>
        <w:t xml:space="preserve"> </w:t>
      </w:r>
      <w:r w:rsidRPr="00EC082A">
        <w:t>laterite</w:t>
      </w:r>
      <w:r w:rsidRPr="00EC082A">
        <w:rPr>
          <w:spacing w:val="-10"/>
        </w:rPr>
        <w:t xml:space="preserve"> </w:t>
      </w:r>
      <w:r w:rsidRPr="00EC082A">
        <w:t>borrow</w:t>
      </w:r>
      <w:r w:rsidRPr="00EC082A">
        <w:rPr>
          <w:spacing w:val="-13"/>
        </w:rPr>
        <w:t xml:space="preserve"> </w:t>
      </w:r>
      <w:r w:rsidRPr="00EC082A">
        <w:t>pits</w:t>
      </w:r>
      <w:r w:rsidRPr="00EC082A">
        <w:rPr>
          <w:spacing w:val="-12"/>
        </w:rPr>
        <w:t xml:space="preserve"> </w:t>
      </w:r>
      <w:r w:rsidRPr="00EC082A">
        <w:t>on</w:t>
      </w:r>
      <w:r w:rsidRPr="00EC082A">
        <w:rPr>
          <w:spacing w:val="-12"/>
        </w:rPr>
        <w:t xml:space="preserve"> </w:t>
      </w:r>
      <w:r w:rsidRPr="00EC082A">
        <w:t>the</w:t>
      </w:r>
      <w:r w:rsidRPr="00EC082A">
        <w:rPr>
          <w:spacing w:val="-12"/>
        </w:rPr>
        <w:t xml:space="preserve"> </w:t>
      </w:r>
      <w:r w:rsidRPr="00EC082A">
        <w:t>areas</w:t>
      </w:r>
      <w:r w:rsidRPr="00EC082A">
        <w:rPr>
          <w:spacing w:val="-12"/>
        </w:rPr>
        <w:t xml:space="preserve"> </w:t>
      </w:r>
      <w:r w:rsidRPr="00EC082A">
        <w:t>which</w:t>
      </w:r>
      <w:r w:rsidRPr="00EC082A">
        <w:rPr>
          <w:spacing w:val="-12"/>
        </w:rPr>
        <w:t xml:space="preserve"> </w:t>
      </w:r>
      <w:r w:rsidRPr="00EC082A">
        <w:t>might</w:t>
      </w:r>
      <w:r w:rsidRPr="00EC082A">
        <w:rPr>
          <w:spacing w:val="-11"/>
        </w:rPr>
        <w:t xml:space="preserve"> </w:t>
      </w:r>
      <w:r w:rsidRPr="00EC082A">
        <w:t>be</w:t>
      </w:r>
      <w:r w:rsidRPr="00EC082A">
        <w:rPr>
          <w:spacing w:val="-13"/>
        </w:rPr>
        <w:t xml:space="preserve"> </w:t>
      </w:r>
      <w:r w:rsidRPr="00EC082A">
        <w:t>hosts</w:t>
      </w:r>
      <w:r w:rsidRPr="00EC082A">
        <w:rPr>
          <w:spacing w:val="-11"/>
        </w:rPr>
        <w:t xml:space="preserve"> </w:t>
      </w:r>
      <w:r w:rsidRPr="00EC082A">
        <w:t>to features of cultural or historical importance.</w:t>
      </w:r>
    </w:p>
    <w:p w14:paraId="55651BC8" w14:textId="77777777" w:rsidR="004A6D04" w:rsidRPr="00EC082A" w:rsidRDefault="00E24CE6" w:rsidP="00D0636B">
      <w:pPr>
        <w:pStyle w:val="Corpsdetexte"/>
        <w:spacing w:before="170" w:line="232" w:lineRule="auto"/>
        <w:ind w:right="389"/>
      </w:pPr>
      <w:r w:rsidRPr="00EC082A">
        <w:rPr>
          <w:spacing w:val="-2"/>
        </w:rPr>
        <w:t>However,</w:t>
      </w:r>
      <w:r w:rsidRPr="00EC082A">
        <w:rPr>
          <w:spacing w:val="-8"/>
        </w:rPr>
        <w:t xml:space="preserve"> </w:t>
      </w:r>
      <w:r w:rsidRPr="00EC082A">
        <w:rPr>
          <w:spacing w:val="-2"/>
        </w:rPr>
        <w:t>in</w:t>
      </w:r>
      <w:r w:rsidRPr="00EC082A">
        <w:rPr>
          <w:spacing w:val="-10"/>
        </w:rPr>
        <w:t xml:space="preserve"> </w:t>
      </w:r>
      <w:r w:rsidRPr="00EC082A">
        <w:rPr>
          <w:spacing w:val="-2"/>
        </w:rPr>
        <w:t>case</w:t>
      </w:r>
      <w:r w:rsidRPr="00EC082A">
        <w:rPr>
          <w:spacing w:val="-11"/>
        </w:rPr>
        <w:t xml:space="preserve"> </w:t>
      </w:r>
      <w:r w:rsidRPr="00EC082A">
        <w:rPr>
          <w:spacing w:val="-2"/>
        </w:rPr>
        <w:t>of</w:t>
      </w:r>
      <w:r w:rsidRPr="00EC082A">
        <w:rPr>
          <w:spacing w:val="-8"/>
        </w:rPr>
        <w:t xml:space="preserve"> </w:t>
      </w:r>
      <w:r w:rsidRPr="00EC082A">
        <w:rPr>
          <w:spacing w:val="-2"/>
        </w:rPr>
        <w:t>any</w:t>
      </w:r>
      <w:r w:rsidRPr="00EC082A">
        <w:rPr>
          <w:spacing w:val="-12"/>
        </w:rPr>
        <w:t xml:space="preserve"> </w:t>
      </w:r>
      <w:r w:rsidRPr="00EC082A">
        <w:rPr>
          <w:spacing w:val="-2"/>
        </w:rPr>
        <w:t>unforeseen</w:t>
      </w:r>
      <w:r w:rsidRPr="00EC082A">
        <w:rPr>
          <w:spacing w:val="-10"/>
        </w:rPr>
        <w:t xml:space="preserve"> </w:t>
      </w:r>
      <w:r w:rsidRPr="00EC082A">
        <w:rPr>
          <w:spacing w:val="-2"/>
        </w:rPr>
        <w:t>archeological</w:t>
      </w:r>
      <w:r w:rsidRPr="00EC082A">
        <w:rPr>
          <w:spacing w:val="-7"/>
        </w:rPr>
        <w:t xml:space="preserve"> </w:t>
      </w:r>
      <w:r w:rsidRPr="00EC082A">
        <w:rPr>
          <w:spacing w:val="-2"/>
        </w:rPr>
        <w:t>findings</w:t>
      </w:r>
      <w:r w:rsidRPr="00EC082A">
        <w:rPr>
          <w:spacing w:val="-7"/>
        </w:rPr>
        <w:t xml:space="preserve"> </w:t>
      </w:r>
      <w:r w:rsidRPr="00EC082A">
        <w:rPr>
          <w:spacing w:val="-2"/>
        </w:rPr>
        <w:t>being</w:t>
      </w:r>
      <w:r w:rsidRPr="00EC082A">
        <w:rPr>
          <w:spacing w:val="-10"/>
        </w:rPr>
        <w:t xml:space="preserve"> </w:t>
      </w:r>
      <w:r w:rsidRPr="00EC082A">
        <w:rPr>
          <w:spacing w:val="-2"/>
        </w:rPr>
        <w:t>unearthed</w:t>
      </w:r>
      <w:r w:rsidRPr="00EC082A">
        <w:rPr>
          <w:spacing w:val="-7"/>
        </w:rPr>
        <w:t xml:space="preserve"> </w:t>
      </w:r>
      <w:r w:rsidRPr="00EC082A">
        <w:rPr>
          <w:spacing w:val="-2"/>
        </w:rPr>
        <w:t>during</w:t>
      </w:r>
      <w:r w:rsidRPr="00EC082A">
        <w:rPr>
          <w:spacing w:val="-10"/>
        </w:rPr>
        <w:t xml:space="preserve"> </w:t>
      </w:r>
      <w:r w:rsidRPr="00EC082A">
        <w:rPr>
          <w:spacing w:val="-2"/>
        </w:rPr>
        <w:t>construction,</w:t>
      </w:r>
      <w:r w:rsidRPr="00EC082A">
        <w:rPr>
          <w:spacing w:val="-7"/>
        </w:rPr>
        <w:t xml:space="preserve"> </w:t>
      </w:r>
      <w:r w:rsidRPr="00EC082A">
        <w:rPr>
          <w:spacing w:val="-2"/>
        </w:rPr>
        <w:t xml:space="preserve">the </w:t>
      </w:r>
      <w:r w:rsidRPr="00EC082A">
        <w:t>Chance Find Procedure shall apply (see Appendix 12).</w:t>
      </w:r>
    </w:p>
    <w:p w14:paraId="22E79CDA" w14:textId="77777777" w:rsidR="004A6D04" w:rsidRPr="00EC082A" w:rsidRDefault="00E24CE6" w:rsidP="00D0636B">
      <w:pPr>
        <w:pStyle w:val="Titre3"/>
      </w:pPr>
      <w:bookmarkStart w:id="310" w:name="_Toc198363404"/>
      <w:r w:rsidRPr="00D0636B">
        <w:t>Community</w:t>
      </w:r>
      <w:r w:rsidRPr="00EC082A">
        <w:rPr>
          <w:spacing w:val="-10"/>
        </w:rPr>
        <w:t xml:space="preserve"> </w:t>
      </w:r>
      <w:r w:rsidRPr="00EC082A">
        <w:t>Health,</w:t>
      </w:r>
      <w:r w:rsidRPr="00EC082A">
        <w:rPr>
          <w:spacing w:val="-12"/>
        </w:rPr>
        <w:t xml:space="preserve"> </w:t>
      </w:r>
      <w:r w:rsidRPr="00EC082A">
        <w:t>Safety</w:t>
      </w:r>
      <w:r w:rsidRPr="00EC082A">
        <w:rPr>
          <w:spacing w:val="-7"/>
        </w:rPr>
        <w:t xml:space="preserve"> </w:t>
      </w:r>
      <w:r w:rsidRPr="00EC082A">
        <w:t>and</w:t>
      </w:r>
      <w:r w:rsidRPr="00EC082A">
        <w:rPr>
          <w:spacing w:val="-11"/>
        </w:rPr>
        <w:t xml:space="preserve"> </w:t>
      </w:r>
      <w:r w:rsidRPr="00EC082A">
        <w:t>Security</w:t>
      </w:r>
      <w:bookmarkEnd w:id="310"/>
    </w:p>
    <w:p w14:paraId="2A791ED4" w14:textId="77777777" w:rsidR="004A6D04" w:rsidRPr="008A6158" w:rsidRDefault="00E24CE6" w:rsidP="008A6158">
      <w:pPr>
        <w:rPr>
          <w:b/>
          <w:bCs/>
        </w:rPr>
      </w:pPr>
      <w:r w:rsidRPr="008A6158">
        <w:rPr>
          <w:b/>
          <w:bCs/>
        </w:rPr>
        <w:t>Background</w:t>
      </w:r>
      <w:r w:rsidRPr="008A6158">
        <w:rPr>
          <w:b/>
          <w:bCs/>
          <w:spacing w:val="-9"/>
        </w:rPr>
        <w:t xml:space="preserve"> </w:t>
      </w:r>
      <w:r w:rsidRPr="008A6158">
        <w:rPr>
          <w:b/>
          <w:bCs/>
        </w:rPr>
        <w:t>and</w:t>
      </w:r>
      <w:r w:rsidRPr="008A6158">
        <w:rPr>
          <w:b/>
          <w:bCs/>
          <w:spacing w:val="-8"/>
        </w:rPr>
        <w:t xml:space="preserve"> </w:t>
      </w:r>
      <w:r w:rsidRPr="008A6158">
        <w:rPr>
          <w:b/>
          <w:bCs/>
        </w:rPr>
        <w:t>Baseline</w:t>
      </w:r>
      <w:r w:rsidRPr="008A6158">
        <w:rPr>
          <w:b/>
          <w:bCs/>
          <w:spacing w:val="-7"/>
        </w:rPr>
        <w:t xml:space="preserve"> </w:t>
      </w:r>
      <w:r w:rsidRPr="008A6158">
        <w:rPr>
          <w:b/>
          <w:bCs/>
          <w:spacing w:val="-2"/>
        </w:rPr>
        <w:t>Conditions</w:t>
      </w:r>
    </w:p>
    <w:p w14:paraId="03A0775F" w14:textId="77777777" w:rsidR="004A6D04" w:rsidRPr="00EC082A" w:rsidRDefault="00E24CE6" w:rsidP="008A6158">
      <w:pPr>
        <w:pStyle w:val="Corpsdetexte"/>
        <w:spacing w:before="185" w:after="240" w:line="271" w:lineRule="auto"/>
        <w:ind w:right="383"/>
      </w:pPr>
      <w:r w:rsidRPr="00EC082A">
        <w:t>The</w:t>
      </w:r>
      <w:r w:rsidRPr="00EC082A">
        <w:rPr>
          <w:spacing w:val="-6"/>
        </w:rPr>
        <w:t xml:space="preserve"> </w:t>
      </w:r>
      <w:r w:rsidRPr="00EC082A">
        <w:t>Project</w:t>
      </w:r>
      <w:r w:rsidRPr="00EC082A">
        <w:rPr>
          <w:spacing w:val="-7"/>
        </w:rPr>
        <w:t xml:space="preserve"> </w:t>
      </w:r>
      <w:r w:rsidRPr="00EC082A">
        <w:t>site</w:t>
      </w:r>
      <w:r w:rsidRPr="00EC082A">
        <w:rPr>
          <w:spacing w:val="-5"/>
        </w:rPr>
        <w:t xml:space="preserve"> </w:t>
      </w:r>
      <w:r w:rsidRPr="00EC082A">
        <w:t>is</w:t>
      </w:r>
      <w:r w:rsidRPr="00EC082A">
        <w:rPr>
          <w:spacing w:val="-5"/>
        </w:rPr>
        <w:t xml:space="preserve"> </w:t>
      </w:r>
      <w:r w:rsidRPr="00EC082A">
        <w:t>located</w:t>
      </w:r>
      <w:r w:rsidRPr="00EC082A">
        <w:rPr>
          <w:spacing w:val="-6"/>
        </w:rPr>
        <w:t xml:space="preserve"> </w:t>
      </w:r>
      <w:r w:rsidRPr="00EC082A">
        <w:t>on</w:t>
      </w:r>
      <w:r w:rsidRPr="00EC082A">
        <w:rPr>
          <w:spacing w:val="-7"/>
        </w:rPr>
        <w:t xml:space="preserve"> </w:t>
      </w:r>
      <w:r w:rsidRPr="00EC082A">
        <w:t>the</w:t>
      </w:r>
      <w:r w:rsidRPr="00EC082A">
        <w:rPr>
          <w:spacing w:val="-5"/>
        </w:rPr>
        <w:t xml:space="preserve"> </w:t>
      </w:r>
      <w:r w:rsidRPr="00EC082A">
        <w:t>outcast/</w:t>
      </w:r>
      <w:r w:rsidRPr="00EC082A">
        <w:rPr>
          <w:spacing w:val="-6"/>
        </w:rPr>
        <w:t xml:space="preserve"> </w:t>
      </w:r>
      <w:r w:rsidRPr="00EC082A">
        <w:t>suburbs</w:t>
      </w:r>
      <w:r w:rsidRPr="00EC082A">
        <w:rPr>
          <w:spacing w:val="-5"/>
        </w:rPr>
        <w:t xml:space="preserve"> </w:t>
      </w:r>
      <w:r w:rsidRPr="00EC082A">
        <w:t>of</w:t>
      </w:r>
      <w:r w:rsidRPr="00EC082A">
        <w:rPr>
          <w:spacing w:val="-8"/>
        </w:rPr>
        <w:t xml:space="preserve"> </w:t>
      </w:r>
      <w:r w:rsidRPr="00EC082A">
        <w:t>Kitwe,</w:t>
      </w:r>
      <w:r w:rsidRPr="00EC082A">
        <w:rPr>
          <w:spacing w:val="-2"/>
        </w:rPr>
        <w:t xml:space="preserve"> </w:t>
      </w:r>
      <w:r w:rsidRPr="00EC082A">
        <w:t>and</w:t>
      </w:r>
      <w:r w:rsidRPr="00EC082A">
        <w:rPr>
          <w:spacing w:val="-7"/>
        </w:rPr>
        <w:t xml:space="preserve"> </w:t>
      </w:r>
      <w:r w:rsidRPr="00EC082A">
        <w:t>local</w:t>
      </w:r>
      <w:r w:rsidRPr="00EC082A">
        <w:rPr>
          <w:spacing w:val="-3"/>
        </w:rPr>
        <w:t xml:space="preserve"> </w:t>
      </w:r>
      <w:r w:rsidRPr="00EC082A">
        <w:t>communities</w:t>
      </w:r>
      <w:r w:rsidRPr="00EC082A">
        <w:rPr>
          <w:spacing w:val="-4"/>
        </w:rPr>
        <w:t xml:space="preserve"> </w:t>
      </w:r>
      <w:r w:rsidRPr="00EC082A">
        <w:t>are</w:t>
      </w:r>
      <w:r w:rsidRPr="00EC082A">
        <w:rPr>
          <w:spacing w:val="-8"/>
        </w:rPr>
        <w:t xml:space="preserve"> </w:t>
      </w:r>
      <w:r w:rsidRPr="00EC082A">
        <w:t>exposed</w:t>
      </w:r>
      <w:r w:rsidRPr="00EC082A">
        <w:rPr>
          <w:spacing w:val="-4"/>
        </w:rPr>
        <w:t xml:space="preserve"> </w:t>
      </w:r>
      <w:r w:rsidRPr="00EC082A">
        <w:t xml:space="preserve">to </w:t>
      </w:r>
      <w:r w:rsidRPr="00EC082A">
        <w:rPr>
          <w:spacing w:val="-2"/>
        </w:rPr>
        <w:t>several</w:t>
      </w:r>
      <w:r w:rsidRPr="00EC082A">
        <w:rPr>
          <w:spacing w:val="-9"/>
        </w:rPr>
        <w:t xml:space="preserve"> </w:t>
      </w:r>
      <w:r w:rsidRPr="00EC082A">
        <w:rPr>
          <w:spacing w:val="-2"/>
        </w:rPr>
        <w:t>existing</w:t>
      </w:r>
      <w:r w:rsidRPr="00EC082A">
        <w:rPr>
          <w:spacing w:val="-9"/>
        </w:rPr>
        <w:t xml:space="preserve"> </w:t>
      </w:r>
      <w:r w:rsidRPr="00EC082A">
        <w:rPr>
          <w:spacing w:val="-2"/>
        </w:rPr>
        <w:t>health</w:t>
      </w:r>
      <w:r w:rsidRPr="00EC082A">
        <w:rPr>
          <w:spacing w:val="-8"/>
        </w:rPr>
        <w:t xml:space="preserve"> </w:t>
      </w:r>
      <w:r w:rsidRPr="00EC082A">
        <w:rPr>
          <w:spacing w:val="-2"/>
        </w:rPr>
        <w:t>and</w:t>
      </w:r>
      <w:r w:rsidRPr="00EC082A">
        <w:rPr>
          <w:spacing w:val="-11"/>
        </w:rPr>
        <w:t xml:space="preserve"> </w:t>
      </w:r>
      <w:r w:rsidRPr="00EC082A">
        <w:rPr>
          <w:spacing w:val="-2"/>
        </w:rPr>
        <w:t>safety</w:t>
      </w:r>
      <w:r w:rsidRPr="00EC082A">
        <w:rPr>
          <w:spacing w:val="-12"/>
        </w:rPr>
        <w:t xml:space="preserve"> </w:t>
      </w:r>
      <w:r w:rsidRPr="00EC082A">
        <w:rPr>
          <w:spacing w:val="-2"/>
        </w:rPr>
        <w:t>risks</w:t>
      </w:r>
      <w:r w:rsidRPr="00EC082A">
        <w:rPr>
          <w:spacing w:val="-4"/>
        </w:rPr>
        <w:t xml:space="preserve"> </w:t>
      </w:r>
      <w:r w:rsidRPr="00EC082A">
        <w:rPr>
          <w:spacing w:val="-2"/>
        </w:rPr>
        <w:t>–</w:t>
      </w:r>
      <w:r w:rsidRPr="00EC082A">
        <w:rPr>
          <w:spacing w:val="-11"/>
        </w:rPr>
        <w:t xml:space="preserve"> </w:t>
      </w:r>
      <w:r w:rsidRPr="00EC082A">
        <w:rPr>
          <w:spacing w:val="-2"/>
        </w:rPr>
        <w:t>including</w:t>
      </w:r>
      <w:r w:rsidRPr="00EC082A">
        <w:rPr>
          <w:spacing w:val="-11"/>
        </w:rPr>
        <w:t xml:space="preserve"> </w:t>
      </w:r>
      <w:r w:rsidRPr="00EC082A">
        <w:rPr>
          <w:spacing w:val="-2"/>
        </w:rPr>
        <w:t>the</w:t>
      </w:r>
      <w:r w:rsidRPr="00EC082A">
        <w:rPr>
          <w:spacing w:val="-10"/>
        </w:rPr>
        <w:t xml:space="preserve"> </w:t>
      </w:r>
      <w:r w:rsidRPr="00EC082A">
        <w:rPr>
          <w:spacing w:val="-2"/>
        </w:rPr>
        <w:t>prevalence</w:t>
      </w:r>
      <w:r w:rsidRPr="00EC082A">
        <w:rPr>
          <w:spacing w:val="-10"/>
        </w:rPr>
        <w:t xml:space="preserve"> </w:t>
      </w:r>
      <w:r w:rsidRPr="00EC082A">
        <w:rPr>
          <w:spacing w:val="-2"/>
        </w:rPr>
        <w:t>of</w:t>
      </w:r>
      <w:r w:rsidRPr="00EC082A">
        <w:rPr>
          <w:spacing w:val="-12"/>
        </w:rPr>
        <w:t xml:space="preserve"> </w:t>
      </w:r>
      <w:r w:rsidRPr="00EC082A">
        <w:rPr>
          <w:spacing w:val="-2"/>
        </w:rPr>
        <w:t>malaria,</w:t>
      </w:r>
      <w:r w:rsidRPr="00EC082A">
        <w:rPr>
          <w:spacing w:val="-9"/>
        </w:rPr>
        <w:t xml:space="preserve"> </w:t>
      </w:r>
      <w:r w:rsidRPr="00EC082A">
        <w:rPr>
          <w:spacing w:val="-2"/>
        </w:rPr>
        <w:t>cholera,</w:t>
      </w:r>
      <w:r w:rsidRPr="00EC082A">
        <w:rPr>
          <w:spacing w:val="-9"/>
        </w:rPr>
        <w:t xml:space="preserve"> </w:t>
      </w:r>
      <w:r w:rsidRPr="00EC082A">
        <w:rPr>
          <w:spacing w:val="-2"/>
        </w:rPr>
        <w:t>dysentery</w:t>
      </w:r>
      <w:r w:rsidRPr="00EC082A">
        <w:rPr>
          <w:spacing w:val="-13"/>
        </w:rPr>
        <w:t xml:space="preserve"> </w:t>
      </w:r>
      <w:r w:rsidRPr="00EC082A">
        <w:rPr>
          <w:spacing w:val="-2"/>
        </w:rPr>
        <w:t xml:space="preserve">and </w:t>
      </w:r>
      <w:r w:rsidRPr="00EC082A">
        <w:t>typhoid,</w:t>
      </w:r>
      <w:r w:rsidRPr="00EC082A">
        <w:rPr>
          <w:spacing w:val="-3"/>
        </w:rPr>
        <w:t xml:space="preserve"> </w:t>
      </w:r>
      <w:r w:rsidRPr="00EC082A">
        <w:t>as</w:t>
      </w:r>
      <w:r w:rsidRPr="00EC082A">
        <w:rPr>
          <w:spacing w:val="-3"/>
        </w:rPr>
        <w:t xml:space="preserve"> </w:t>
      </w:r>
      <w:r w:rsidRPr="00EC082A">
        <w:t>well</w:t>
      </w:r>
      <w:r w:rsidRPr="00EC082A">
        <w:rPr>
          <w:spacing w:val="-2"/>
        </w:rPr>
        <w:t xml:space="preserve"> </w:t>
      </w:r>
      <w:r w:rsidRPr="00EC082A">
        <w:t>as</w:t>
      </w:r>
      <w:r w:rsidRPr="00EC082A">
        <w:rPr>
          <w:spacing w:val="-1"/>
        </w:rPr>
        <w:t xml:space="preserve"> </w:t>
      </w:r>
      <w:r w:rsidRPr="00EC082A">
        <w:t>community</w:t>
      </w:r>
      <w:r w:rsidRPr="00EC082A">
        <w:rPr>
          <w:spacing w:val="-6"/>
        </w:rPr>
        <w:t xml:space="preserve"> </w:t>
      </w:r>
      <w:r w:rsidRPr="00EC082A">
        <w:t>exposure,</w:t>
      </w:r>
      <w:r w:rsidRPr="00EC082A">
        <w:rPr>
          <w:spacing w:val="-3"/>
        </w:rPr>
        <w:t xml:space="preserve"> </w:t>
      </w:r>
      <w:r w:rsidRPr="00EC082A">
        <w:t>traffic</w:t>
      </w:r>
      <w:r w:rsidRPr="00EC082A">
        <w:rPr>
          <w:spacing w:val="-1"/>
        </w:rPr>
        <w:t xml:space="preserve"> </w:t>
      </w:r>
      <w:r w:rsidRPr="00EC082A">
        <w:t>risks, poor</w:t>
      </w:r>
      <w:r w:rsidRPr="00EC082A">
        <w:rPr>
          <w:spacing w:val="-4"/>
        </w:rPr>
        <w:t xml:space="preserve"> </w:t>
      </w:r>
      <w:r w:rsidRPr="00EC082A">
        <w:t>sanitation</w:t>
      </w:r>
      <w:r w:rsidRPr="00EC082A">
        <w:rPr>
          <w:spacing w:val="-5"/>
        </w:rPr>
        <w:t xml:space="preserve"> </w:t>
      </w:r>
      <w:r w:rsidRPr="00EC082A">
        <w:t>and</w:t>
      </w:r>
      <w:r w:rsidRPr="00EC082A">
        <w:rPr>
          <w:spacing w:val="-7"/>
        </w:rPr>
        <w:t xml:space="preserve"> </w:t>
      </w:r>
      <w:r w:rsidRPr="00EC082A">
        <w:t>waste</w:t>
      </w:r>
      <w:r w:rsidRPr="00EC082A">
        <w:rPr>
          <w:spacing w:val="-3"/>
        </w:rPr>
        <w:t xml:space="preserve"> </w:t>
      </w:r>
      <w:r w:rsidRPr="00EC082A">
        <w:t xml:space="preserve">management and </w:t>
      </w:r>
      <w:r w:rsidRPr="00EC082A">
        <w:rPr>
          <w:spacing w:val="-4"/>
        </w:rPr>
        <w:t>water</w:t>
      </w:r>
      <w:r w:rsidRPr="00EC082A">
        <w:rPr>
          <w:spacing w:val="-9"/>
        </w:rPr>
        <w:t xml:space="preserve"> </w:t>
      </w:r>
      <w:r w:rsidRPr="00EC082A">
        <w:rPr>
          <w:spacing w:val="-4"/>
        </w:rPr>
        <w:t>contamination.</w:t>
      </w:r>
      <w:r w:rsidRPr="00EC082A">
        <w:rPr>
          <w:spacing w:val="-7"/>
        </w:rPr>
        <w:t xml:space="preserve"> </w:t>
      </w:r>
      <w:r w:rsidRPr="00EC082A">
        <w:rPr>
          <w:spacing w:val="-4"/>
        </w:rPr>
        <w:t>Kitwe</w:t>
      </w:r>
      <w:r w:rsidRPr="00EC082A">
        <w:rPr>
          <w:spacing w:val="-9"/>
        </w:rPr>
        <w:t xml:space="preserve"> </w:t>
      </w:r>
      <w:r w:rsidRPr="00EC082A">
        <w:rPr>
          <w:spacing w:val="-4"/>
        </w:rPr>
        <w:t>town,</w:t>
      </w:r>
      <w:r w:rsidRPr="00EC082A">
        <w:rPr>
          <w:spacing w:val="-6"/>
        </w:rPr>
        <w:t xml:space="preserve"> </w:t>
      </w:r>
      <w:r w:rsidRPr="00EC082A">
        <w:rPr>
          <w:spacing w:val="-4"/>
        </w:rPr>
        <w:t>as</w:t>
      </w:r>
      <w:r w:rsidRPr="00EC082A">
        <w:rPr>
          <w:spacing w:val="-5"/>
        </w:rPr>
        <w:t xml:space="preserve"> </w:t>
      </w:r>
      <w:r w:rsidRPr="00EC082A">
        <w:rPr>
          <w:spacing w:val="-4"/>
        </w:rPr>
        <w:t>an</w:t>
      </w:r>
      <w:r w:rsidRPr="00EC082A">
        <w:rPr>
          <w:spacing w:val="-6"/>
        </w:rPr>
        <w:t xml:space="preserve"> </w:t>
      </w:r>
      <w:r w:rsidRPr="00EC082A">
        <w:rPr>
          <w:spacing w:val="-4"/>
        </w:rPr>
        <w:t>established</w:t>
      </w:r>
      <w:r w:rsidRPr="00EC082A">
        <w:rPr>
          <w:spacing w:val="-8"/>
        </w:rPr>
        <w:t xml:space="preserve"> </w:t>
      </w:r>
      <w:r w:rsidRPr="00EC082A">
        <w:rPr>
          <w:spacing w:val="-4"/>
        </w:rPr>
        <w:t>urban</w:t>
      </w:r>
      <w:r w:rsidRPr="00EC082A">
        <w:rPr>
          <w:spacing w:val="-10"/>
        </w:rPr>
        <w:t xml:space="preserve"> </w:t>
      </w:r>
      <w:r w:rsidRPr="00EC082A">
        <w:rPr>
          <w:spacing w:val="-4"/>
        </w:rPr>
        <w:t>town,</w:t>
      </w:r>
      <w:r w:rsidRPr="00EC082A">
        <w:rPr>
          <w:spacing w:val="-6"/>
        </w:rPr>
        <w:t xml:space="preserve"> </w:t>
      </w:r>
      <w:r w:rsidRPr="00EC082A">
        <w:rPr>
          <w:spacing w:val="-4"/>
        </w:rPr>
        <w:t>comprises</w:t>
      </w:r>
      <w:r w:rsidRPr="00EC082A">
        <w:rPr>
          <w:spacing w:val="-5"/>
        </w:rPr>
        <w:t xml:space="preserve"> </w:t>
      </w:r>
      <w:r w:rsidRPr="00EC082A">
        <w:rPr>
          <w:spacing w:val="-4"/>
        </w:rPr>
        <w:t>of</w:t>
      </w:r>
      <w:r w:rsidRPr="00EC082A">
        <w:rPr>
          <w:spacing w:val="-9"/>
        </w:rPr>
        <w:t xml:space="preserve"> </w:t>
      </w:r>
      <w:r w:rsidRPr="00EC082A">
        <w:rPr>
          <w:spacing w:val="-4"/>
        </w:rPr>
        <w:t>several</w:t>
      </w:r>
      <w:r w:rsidRPr="00EC082A">
        <w:rPr>
          <w:spacing w:val="-8"/>
        </w:rPr>
        <w:t xml:space="preserve"> </w:t>
      </w:r>
      <w:r w:rsidRPr="00EC082A">
        <w:rPr>
          <w:spacing w:val="-4"/>
        </w:rPr>
        <w:t>public</w:t>
      </w:r>
      <w:r w:rsidRPr="00EC082A">
        <w:rPr>
          <w:spacing w:val="-9"/>
        </w:rPr>
        <w:t xml:space="preserve"> </w:t>
      </w:r>
      <w:r w:rsidRPr="00EC082A">
        <w:rPr>
          <w:spacing w:val="-4"/>
        </w:rPr>
        <w:t>hospitals and</w:t>
      </w:r>
      <w:r w:rsidRPr="00EC082A">
        <w:rPr>
          <w:spacing w:val="-5"/>
        </w:rPr>
        <w:t xml:space="preserve"> </w:t>
      </w:r>
      <w:r w:rsidRPr="00EC082A">
        <w:rPr>
          <w:spacing w:val="-4"/>
        </w:rPr>
        <w:t>clinics that may</w:t>
      </w:r>
      <w:r w:rsidRPr="00EC082A">
        <w:rPr>
          <w:spacing w:val="-9"/>
        </w:rPr>
        <w:t xml:space="preserve"> </w:t>
      </w:r>
      <w:r w:rsidRPr="00EC082A">
        <w:rPr>
          <w:spacing w:val="-4"/>
        </w:rPr>
        <w:t>be accessed</w:t>
      </w:r>
      <w:r w:rsidRPr="00EC082A">
        <w:rPr>
          <w:spacing w:val="-5"/>
        </w:rPr>
        <w:t xml:space="preserve"> </w:t>
      </w:r>
      <w:r w:rsidRPr="00EC082A">
        <w:rPr>
          <w:spacing w:val="-4"/>
        </w:rPr>
        <w:t>by</w:t>
      </w:r>
      <w:r w:rsidRPr="00EC082A">
        <w:rPr>
          <w:spacing w:val="-9"/>
        </w:rPr>
        <w:t xml:space="preserve"> </w:t>
      </w:r>
      <w:r w:rsidRPr="00EC082A">
        <w:rPr>
          <w:spacing w:val="-4"/>
        </w:rPr>
        <w:t>local communities. One</w:t>
      </w:r>
      <w:r w:rsidRPr="00EC082A">
        <w:rPr>
          <w:spacing w:val="-6"/>
        </w:rPr>
        <w:t xml:space="preserve"> </w:t>
      </w:r>
      <w:r w:rsidRPr="00EC082A">
        <w:rPr>
          <w:spacing w:val="-4"/>
        </w:rPr>
        <w:t>such</w:t>
      </w:r>
      <w:r w:rsidRPr="00EC082A">
        <w:rPr>
          <w:spacing w:val="-5"/>
        </w:rPr>
        <w:t xml:space="preserve"> </w:t>
      </w:r>
      <w:r w:rsidRPr="00EC082A">
        <w:rPr>
          <w:spacing w:val="-4"/>
        </w:rPr>
        <w:t>facility</w:t>
      </w:r>
      <w:r w:rsidRPr="00EC082A">
        <w:rPr>
          <w:spacing w:val="-8"/>
        </w:rPr>
        <w:t xml:space="preserve"> </w:t>
      </w:r>
      <w:r w:rsidRPr="00EC082A">
        <w:rPr>
          <w:spacing w:val="-4"/>
        </w:rPr>
        <w:t>is the</w:t>
      </w:r>
      <w:r w:rsidRPr="00EC082A">
        <w:rPr>
          <w:spacing w:val="-8"/>
        </w:rPr>
        <w:t xml:space="preserve"> </w:t>
      </w:r>
      <w:r w:rsidRPr="00EC082A">
        <w:rPr>
          <w:spacing w:val="-4"/>
        </w:rPr>
        <w:t>Garneton</w:t>
      </w:r>
      <w:r w:rsidRPr="00EC082A">
        <w:rPr>
          <w:spacing w:val="-5"/>
        </w:rPr>
        <w:t xml:space="preserve"> </w:t>
      </w:r>
      <w:r w:rsidRPr="00EC082A">
        <w:rPr>
          <w:spacing w:val="-4"/>
        </w:rPr>
        <w:t>clinic</w:t>
      </w:r>
      <w:r w:rsidRPr="00EC082A">
        <w:rPr>
          <w:spacing w:val="-5"/>
        </w:rPr>
        <w:t xml:space="preserve"> </w:t>
      </w:r>
      <w:r w:rsidRPr="00EC082A">
        <w:rPr>
          <w:spacing w:val="-4"/>
        </w:rPr>
        <w:t xml:space="preserve">found </w:t>
      </w:r>
      <w:r w:rsidRPr="00EC082A">
        <w:t>about 4.5 km from the site.</w:t>
      </w:r>
    </w:p>
    <w:p w14:paraId="3E102E82" w14:textId="77777777" w:rsidR="004A6D04" w:rsidRPr="008A6158" w:rsidRDefault="00E24CE6" w:rsidP="008A6158">
      <w:pPr>
        <w:rPr>
          <w:b/>
          <w:bCs/>
        </w:rPr>
      </w:pPr>
      <w:r w:rsidRPr="008A6158">
        <w:rPr>
          <w:b/>
          <w:bCs/>
        </w:rPr>
        <w:lastRenderedPageBreak/>
        <w:t>Impact</w:t>
      </w:r>
      <w:r w:rsidRPr="008A6158">
        <w:rPr>
          <w:b/>
          <w:bCs/>
          <w:spacing w:val="1"/>
        </w:rPr>
        <w:t xml:space="preserve"> </w:t>
      </w:r>
      <w:r w:rsidRPr="008A6158">
        <w:rPr>
          <w:b/>
          <w:bCs/>
          <w:spacing w:val="-2"/>
        </w:rPr>
        <w:t>Assessment</w:t>
      </w:r>
    </w:p>
    <w:p w14:paraId="0DD51782" w14:textId="77777777" w:rsidR="004A6D04" w:rsidRPr="00EC082A" w:rsidRDefault="00E24CE6" w:rsidP="008A6158">
      <w:pPr>
        <w:pStyle w:val="Corpsdetexte"/>
        <w:spacing w:before="187" w:line="268" w:lineRule="auto"/>
        <w:ind w:right="383"/>
      </w:pPr>
      <w:r w:rsidRPr="00EC082A">
        <w:t>Project</w:t>
      </w:r>
      <w:r w:rsidRPr="00EC082A">
        <w:rPr>
          <w:spacing w:val="-3"/>
        </w:rPr>
        <w:t xml:space="preserve"> </w:t>
      </w:r>
      <w:r w:rsidRPr="00EC082A">
        <w:t>construction and</w:t>
      </w:r>
      <w:r w:rsidRPr="00EC082A">
        <w:rPr>
          <w:spacing w:val="-1"/>
        </w:rPr>
        <w:t xml:space="preserve"> </w:t>
      </w:r>
      <w:r w:rsidRPr="00EC082A">
        <w:t>operational</w:t>
      </w:r>
      <w:r w:rsidRPr="00EC082A">
        <w:rPr>
          <w:spacing w:val="-1"/>
        </w:rPr>
        <w:t xml:space="preserve"> </w:t>
      </w:r>
      <w:r w:rsidRPr="00EC082A">
        <w:t>activities</w:t>
      </w:r>
      <w:r w:rsidRPr="00EC082A">
        <w:rPr>
          <w:spacing w:val="-1"/>
        </w:rPr>
        <w:t xml:space="preserve"> </w:t>
      </w:r>
      <w:r w:rsidRPr="00EC082A">
        <w:t>may</w:t>
      </w:r>
      <w:r w:rsidRPr="00EC082A">
        <w:rPr>
          <w:spacing w:val="-6"/>
        </w:rPr>
        <w:t xml:space="preserve"> </w:t>
      </w:r>
      <w:r w:rsidRPr="00EC082A">
        <w:t>lead</w:t>
      </w:r>
      <w:r w:rsidRPr="00EC082A">
        <w:rPr>
          <w:spacing w:val="-1"/>
        </w:rPr>
        <w:t xml:space="preserve"> </w:t>
      </w:r>
      <w:r w:rsidRPr="00EC082A">
        <w:t>to</w:t>
      </w:r>
      <w:r w:rsidRPr="00EC082A">
        <w:rPr>
          <w:spacing w:val="-1"/>
        </w:rPr>
        <w:t xml:space="preserve"> </w:t>
      </w:r>
      <w:r w:rsidRPr="00EC082A">
        <w:t>a</w:t>
      </w:r>
      <w:r w:rsidRPr="00EC082A">
        <w:rPr>
          <w:spacing w:val="-2"/>
        </w:rPr>
        <w:t xml:space="preserve"> </w:t>
      </w:r>
      <w:r w:rsidRPr="00EC082A">
        <w:t>range</w:t>
      </w:r>
      <w:r w:rsidRPr="00EC082A">
        <w:rPr>
          <w:spacing w:val="-5"/>
        </w:rPr>
        <w:t xml:space="preserve"> </w:t>
      </w:r>
      <w:r w:rsidRPr="00EC082A">
        <w:t>of</w:t>
      </w:r>
      <w:r w:rsidRPr="00EC082A">
        <w:rPr>
          <w:spacing w:val="-4"/>
        </w:rPr>
        <w:t xml:space="preserve"> </w:t>
      </w:r>
      <w:r w:rsidRPr="00EC082A">
        <w:t>community</w:t>
      </w:r>
      <w:r w:rsidRPr="00EC082A">
        <w:rPr>
          <w:spacing w:val="-8"/>
        </w:rPr>
        <w:t xml:space="preserve"> </w:t>
      </w:r>
      <w:r w:rsidRPr="00EC082A">
        <w:t>health,</w:t>
      </w:r>
      <w:r w:rsidRPr="00EC082A">
        <w:rPr>
          <w:spacing w:val="-3"/>
        </w:rPr>
        <w:t xml:space="preserve"> </w:t>
      </w:r>
      <w:r w:rsidRPr="00EC082A">
        <w:t>safety</w:t>
      </w:r>
      <w:r w:rsidRPr="00EC082A">
        <w:rPr>
          <w:spacing w:val="-5"/>
        </w:rPr>
        <w:t xml:space="preserve"> </w:t>
      </w:r>
      <w:r w:rsidRPr="00EC082A">
        <w:t>or security</w:t>
      </w:r>
      <w:r w:rsidRPr="00EC082A">
        <w:rPr>
          <w:spacing w:val="-6"/>
        </w:rPr>
        <w:t xml:space="preserve"> </w:t>
      </w:r>
      <w:r w:rsidRPr="00EC082A">
        <w:t>risk.</w:t>
      </w:r>
      <w:r w:rsidRPr="00EC082A">
        <w:rPr>
          <w:spacing w:val="-1"/>
        </w:rPr>
        <w:t xml:space="preserve"> </w:t>
      </w:r>
      <w:r w:rsidRPr="00EC082A">
        <w:t>Two</w:t>
      </w:r>
      <w:r w:rsidRPr="00EC082A">
        <w:rPr>
          <w:spacing w:val="-2"/>
        </w:rPr>
        <w:t xml:space="preserve"> </w:t>
      </w:r>
      <w:r w:rsidRPr="00EC082A">
        <w:t>of the key</w:t>
      </w:r>
      <w:r w:rsidRPr="00EC082A">
        <w:rPr>
          <w:spacing w:val="-1"/>
        </w:rPr>
        <w:t xml:space="preserve"> </w:t>
      </w:r>
      <w:r w:rsidRPr="00EC082A">
        <w:t>risks, namely</w:t>
      </w:r>
      <w:r w:rsidRPr="00EC082A">
        <w:rPr>
          <w:spacing w:val="-3"/>
        </w:rPr>
        <w:t xml:space="preserve"> </w:t>
      </w:r>
      <w:r w:rsidRPr="00EC082A">
        <w:t>air and noise</w:t>
      </w:r>
      <w:r w:rsidRPr="00EC082A">
        <w:rPr>
          <w:spacing w:val="-2"/>
        </w:rPr>
        <w:t xml:space="preserve"> </w:t>
      </w:r>
      <w:r w:rsidRPr="00EC082A">
        <w:t>emissions, are</w:t>
      </w:r>
      <w:r w:rsidRPr="00EC082A">
        <w:rPr>
          <w:spacing w:val="-1"/>
        </w:rPr>
        <w:t xml:space="preserve"> </w:t>
      </w:r>
      <w:r w:rsidRPr="00EC082A">
        <w:t>assessed</w:t>
      </w:r>
      <w:r w:rsidRPr="00EC082A">
        <w:rPr>
          <w:spacing w:val="-2"/>
        </w:rPr>
        <w:t xml:space="preserve"> </w:t>
      </w:r>
      <w:r w:rsidRPr="00EC082A">
        <w:t>separately</w:t>
      </w:r>
      <w:r w:rsidRPr="00EC082A">
        <w:rPr>
          <w:spacing w:val="-5"/>
        </w:rPr>
        <w:t xml:space="preserve"> </w:t>
      </w:r>
      <w:r w:rsidRPr="00EC082A">
        <w:t xml:space="preserve">under </w:t>
      </w:r>
      <w:r w:rsidRPr="00EC082A">
        <w:rPr>
          <w:spacing w:val="-4"/>
        </w:rPr>
        <w:t>Sections</w:t>
      </w:r>
      <w:r w:rsidRPr="00EC082A">
        <w:rPr>
          <w:spacing w:val="-10"/>
        </w:rPr>
        <w:t xml:space="preserve"> </w:t>
      </w:r>
      <w:r w:rsidRPr="00EC082A">
        <w:rPr>
          <w:spacing w:val="-4"/>
        </w:rPr>
        <w:t>6.2.1.1</w:t>
      </w:r>
      <w:r w:rsidRPr="00EC082A">
        <w:rPr>
          <w:spacing w:val="-8"/>
        </w:rPr>
        <w:t xml:space="preserve"> </w:t>
      </w:r>
      <w:r w:rsidRPr="00EC082A">
        <w:rPr>
          <w:spacing w:val="-4"/>
        </w:rPr>
        <w:t>and</w:t>
      </w:r>
      <w:r w:rsidRPr="00EC082A">
        <w:rPr>
          <w:spacing w:val="-10"/>
        </w:rPr>
        <w:t xml:space="preserve"> </w:t>
      </w:r>
      <w:r w:rsidRPr="00EC082A">
        <w:rPr>
          <w:spacing w:val="-4"/>
        </w:rPr>
        <w:t>6.2.1.2</w:t>
      </w:r>
      <w:r w:rsidRPr="00EC082A">
        <w:rPr>
          <w:spacing w:val="-10"/>
        </w:rPr>
        <w:t xml:space="preserve"> </w:t>
      </w:r>
      <w:r w:rsidRPr="00EC082A">
        <w:rPr>
          <w:spacing w:val="-4"/>
        </w:rPr>
        <w:t>respectively.</w:t>
      </w:r>
      <w:r w:rsidRPr="00EC082A">
        <w:rPr>
          <w:spacing w:val="-6"/>
        </w:rPr>
        <w:t xml:space="preserve"> </w:t>
      </w:r>
      <w:r w:rsidRPr="00EC082A">
        <w:rPr>
          <w:spacing w:val="-4"/>
        </w:rPr>
        <w:t>Additional</w:t>
      </w:r>
      <w:r w:rsidRPr="00EC082A">
        <w:rPr>
          <w:spacing w:val="-5"/>
        </w:rPr>
        <w:t xml:space="preserve"> </w:t>
      </w:r>
      <w:r w:rsidRPr="00EC082A">
        <w:rPr>
          <w:spacing w:val="-4"/>
        </w:rPr>
        <w:t>activities</w:t>
      </w:r>
      <w:r w:rsidRPr="00EC082A">
        <w:rPr>
          <w:spacing w:val="-8"/>
        </w:rPr>
        <w:t xml:space="preserve"> </w:t>
      </w:r>
      <w:r w:rsidRPr="00EC082A">
        <w:rPr>
          <w:spacing w:val="-4"/>
        </w:rPr>
        <w:t>that</w:t>
      </w:r>
      <w:r w:rsidRPr="00EC082A">
        <w:rPr>
          <w:spacing w:val="-8"/>
        </w:rPr>
        <w:t xml:space="preserve"> </w:t>
      </w:r>
      <w:r w:rsidRPr="00EC082A">
        <w:rPr>
          <w:spacing w:val="-4"/>
        </w:rPr>
        <w:t>will</w:t>
      </w:r>
      <w:r w:rsidRPr="00EC082A">
        <w:rPr>
          <w:spacing w:val="-7"/>
        </w:rPr>
        <w:t xml:space="preserve"> </w:t>
      </w:r>
      <w:r w:rsidRPr="00EC082A">
        <w:rPr>
          <w:spacing w:val="-4"/>
        </w:rPr>
        <w:t>pose</w:t>
      </w:r>
      <w:r w:rsidRPr="00EC082A">
        <w:rPr>
          <w:spacing w:val="-9"/>
        </w:rPr>
        <w:t xml:space="preserve"> </w:t>
      </w:r>
      <w:r w:rsidRPr="00EC082A">
        <w:rPr>
          <w:spacing w:val="-4"/>
        </w:rPr>
        <w:t>a</w:t>
      </w:r>
      <w:r w:rsidRPr="00EC082A">
        <w:rPr>
          <w:spacing w:val="-9"/>
        </w:rPr>
        <w:t xml:space="preserve"> </w:t>
      </w:r>
      <w:r w:rsidRPr="00EC082A">
        <w:rPr>
          <w:spacing w:val="-4"/>
        </w:rPr>
        <w:t>risk</w:t>
      </w:r>
      <w:r w:rsidRPr="00EC082A">
        <w:rPr>
          <w:spacing w:val="-10"/>
        </w:rPr>
        <w:t xml:space="preserve"> </w:t>
      </w:r>
      <w:r w:rsidRPr="00EC082A">
        <w:rPr>
          <w:spacing w:val="-4"/>
        </w:rPr>
        <w:t>include</w:t>
      </w:r>
      <w:r w:rsidRPr="00EC082A">
        <w:rPr>
          <w:spacing w:val="-11"/>
        </w:rPr>
        <w:t xml:space="preserve"> </w:t>
      </w:r>
      <w:r w:rsidRPr="00EC082A">
        <w:rPr>
          <w:spacing w:val="-4"/>
        </w:rPr>
        <w:t>those</w:t>
      </w:r>
      <w:r w:rsidRPr="00EC082A">
        <w:rPr>
          <w:spacing w:val="-11"/>
        </w:rPr>
        <w:t xml:space="preserve"> </w:t>
      </w:r>
      <w:r w:rsidRPr="00EC082A">
        <w:rPr>
          <w:spacing w:val="-4"/>
        </w:rPr>
        <w:t xml:space="preserve">listed </w:t>
      </w:r>
      <w:r w:rsidRPr="00EC082A">
        <w:rPr>
          <w:spacing w:val="-2"/>
        </w:rPr>
        <w:t>below:</w:t>
      </w:r>
    </w:p>
    <w:p w14:paraId="42F38761" w14:textId="77777777" w:rsidR="004A6D04" w:rsidRPr="00352EAC" w:rsidRDefault="00E24CE6" w:rsidP="00E8471B">
      <w:pPr>
        <w:pStyle w:val="Paragraphedeliste"/>
        <w:numPr>
          <w:ilvl w:val="0"/>
          <w:numId w:val="52"/>
        </w:numPr>
      </w:pPr>
      <w:r w:rsidRPr="00352EAC">
        <w:t>Entry into the Project site during construction and operations: This may include both authorized and unauthorized access to the Project site during construction and operations.</w:t>
      </w:r>
    </w:p>
    <w:p w14:paraId="1A7ABC98" w14:textId="77777777" w:rsidR="004A6D04" w:rsidRPr="00352EAC" w:rsidRDefault="00E24CE6" w:rsidP="00E8471B">
      <w:pPr>
        <w:pStyle w:val="Paragraphedeliste"/>
        <w:numPr>
          <w:ilvl w:val="0"/>
          <w:numId w:val="52"/>
        </w:numPr>
      </w:pPr>
      <w:r w:rsidRPr="00352EAC">
        <w:t>Persons entering the site will be exposed to risks related to traffic movement, construction activities (such as land clearing, general construction, raw and waste material management and handling, etc.) as well as general operational activities.</w:t>
      </w:r>
    </w:p>
    <w:p w14:paraId="71A1D5D4" w14:textId="77777777" w:rsidR="004A6D04" w:rsidRPr="00352EAC" w:rsidRDefault="00E24CE6" w:rsidP="00E8471B">
      <w:pPr>
        <w:pStyle w:val="Paragraphedeliste"/>
        <w:numPr>
          <w:ilvl w:val="0"/>
          <w:numId w:val="52"/>
        </w:numPr>
      </w:pPr>
      <w:r w:rsidRPr="00352EAC">
        <w:t>Traffic risks and accidents during construction and operations: The introduction of construction and operational traffic will expose communities to potential traffic incidents or accidents with Project vehicles. The risk will be cumulative and largely restricted to / or along the main gravel access, which already supports both commuter and pedestrian traffic.</w:t>
      </w:r>
    </w:p>
    <w:p w14:paraId="68951236" w14:textId="77777777" w:rsidR="004A6D04" w:rsidRPr="00352EAC" w:rsidRDefault="00E24CE6" w:rsidP="00E8471B">
      <w:pPr>
        <w:pStyle w:val="Paragraphedeliste"/>
        <w:numPr>
          <w:ilvl w:val="0"/>
          <w:numId w:val="52"/>
        </w:numPr>
        <w:spacing w:after="240"/>
        <w:rPr>
          <w:szCs w:val="24"/>
        </w:rPr>
      </w:pPr>
      <w:r w:rsidRPr="00352EAC">
        <w:t>Workforce / community interaction: Where a Project introduces a large non-local construction workforce, there is the potential for community health, safety and security risks where the non-local workforce is permitted to interact with local communities. This may include risky sexual behaviour, spread of HIV and other sexually transmitted diseases, violence and conflict</w:t>
      </w:r>
      <w:r w:rsidRPr="00352EAC">
        <w:rPr>
          <w:szCs w:val="24"/>
        </w:rPr>
        <w:t>, alcohol abuse amongst other social problems.</w:t>
      </w:r>
    </w:p>
    <w:p w14:paraId="39E8868C" w14:textId="77777777" w:rsidR="004A6D04" w:rsidRPr="00EC082A" w:rsidRDefault="00E24CE6" w:rsidP="00352EAC">
      <w:pPr>
        <w:pStyle w:val="Corpsdetexte"/>
        <w:spacing w:line="268" w:lineRule="auto"/>
        <w:ind w:right="381"/>
      </w:pPr>
      <w:r w:rsidRPr="00EC082A">
        <w:rPr>
          <w:spacing w:val="-4"/>
        </w:rPr>
        <w:t>The</w:t>
      </w:r>
      <w:r w:rsidRPr="00EC082A">
        <w:rPr>
          <w:spacing w:val="-7"/>
        </w:rPr>
        <w:t xml:space="preserve"> </w:t>
      </w:r>
      <w:r w:rsidRPr="00EC082A">
        <w:rPr>
          <w:spacing w:val="-4"/>
        </w:rPr>
        <w:t>Project</w:t>
      </w:r>
      <w:r w:rsidRPr="00EC082A">
        <w:rPr>
          <w:spacing w:val="-5"/>
        </w:rPr>
        <w:t xml:space="preserve"> </w:t>
      </w:r>
      <w:r w:rsidRPr="00EC082A">
        <w:rPr>
          <w:spacing w:val="-4"/>
        </w:rPr>
        <w:t>will</w:t>
      </w:r>
      <w:r w:rsidRPr="00EC082A">
        <w:rPr>
          <w:spacing w:val="-5"/>
        </w:rPr>
        <w:t xml:space="preserve"> </w:t>
      </w:r>
      <w:r w:rsidRPr="00EC082A">
        <w:rPr>
          <w:spacing w:val="-4"/>
        </w:rPr>
        <w:t>require</w:t>
      </w:r>
      <w:r w:rsidRPr="00EC082A">
        <w:rPr>
          <w:spacing w:val="-6"/>
        </w:rPr>
        <w:t xml:space="preserve"> </w:t>
      </w:r>
      <w:r w:rsidRPr="00EC082A">
        <w:rPr>
          <w:spacing w:val="-4"/>
        </w:rPr>
        <w:t>a</w:t>
      </w:r>
      <w:r w:rsidRPr="00EC082A">
        <w:rPr>
          <w:spacing w:val="-9"/>
        </w:rPr>
        <w:t xml:space="preserve"> </w:t>
      </w:r>
      <w:r w:rsidRPr="00EC082A">
        <w:rPr>
          <w:spacing w:val="-4"/>
        </w:rPr>
        <w:t>construction</w:t>
      </w:r>
      <w:r w:rsidRPr="00EC082A">
        <w:rPr>
          <w:spacing w:val="-6"/>
        </w:rPr>
        <w:t xml:space="preserve"> </w:t>
      </w:r>
      <w:r w:rsidRPr="00EC082A">
        <w:rPr>
          <w:spacing w:val="-4"/>
        </w:rPr>
        <w:t>workforce</w:t>
      </w:r>
      <w:r w:rsidRPr="00EC082A">
        <w:rPr>
          <w:spacing w:val="-6"/>
        </w:rPr>
        <w:t xml:space="preserve"> </w:t>
      </w:r>
      <w:r w:rsidRPr="00EC082A">
        <w:rPr>
          <w:spacing w:val="-4"/>
        </w:rPr>
        <w:t>complement</w:t>
      </w:r>
      <w:r w:rsidRPr="00EC082A">
        <w:rPr>
          <w:spacing w:val="-7"/>
        </w:rPr>
        <w:t xml:space="preserve"> </w:t>
      </w:r>
      <w:r w:rsidRPr="00EC082A">
        <w:rPr>
          <w:spacing w:val="-4"/>
        </w:rPr>
        <w:t>of</w:t>
      </w:r>
      <w:r w:rsidRPr="00EC082A">
        <w:rPr>
          <w:spacing w:val="-6"/>
        </w:rPr>
        <w:t xml:space="preserve"> </w:t>
      </w:r>
      <w:r w:rsidRPr="00EC082A">
        <w:rPr>
          <w:spacing w:val="-4"/>
        </w:rPr>
        <w:t>150</w:t>
      </w:r>
      <w:r w:rsidRPr="00EC082A">
        <w:rPr>
          <w:spacing w:val="-5"/>
        </w:rPr>
        <w:t xml:space="preserve"> </w:t>
      </w:r>
      <w:r w:rsidRPr="00EC082A">
        <w:rPr>
          <w:spacing w:val="-4"/>
        </w:rPr>
        <w:t>-</w:t>
      </w:r>
      <w:r w:rsidRPr="00EC082A">
        <w:rPr>
          <w:spacing w:val="-9"/>
        </w:rPr>
        <w:t xml:space="preserve"> </w:t>
      </w:r>
      <w:r w:rsidRPr="00EC082A">
        <w:rPr>
          <w:spacing w:val="-4"/>
        </w:rPr>
        <w:t>200</w:t>
      </w:r>
      <w:r w:rsidRPr="00EC082A">
        <w:rPr>
          <w:spacing w:val="-6"/>
        </w:rPr>
        <w:t xml:space="preserve"> </w:t>
      </w:r>
      <w:r w:rsidRPr="00EC082A">
        <w:rPr>
          <w:spacing w:val="-4"/>
        </w:rPr>
        <w:t>people,</w:t>
      </w:r>
      <w:r w:rsidRPr="00EC082A">
        <w:rPr>
          <w:spacing w:val="-8"/>
        </w:rPr>
        <w:t xml:space="preserve"> </w:t>
      </w:r>
      <w:r w:rsidRPr="00EC082A">
        <w:rPr>
          <w:spacing w:val="-4"/>
        </w:rPr>
        <w:t>most</w:t>
      </w:r>
      <w:r w:rsidRPr="00EC082A">
        <w:rPr>
          <w:spacing w:val="-8"/>
        </w:rPr>
        <w:t xml:space="preserve"> </w:t>
      </w:r>
      <w:r w:rsidRPr="00EC082A">
        <w:rPr>
          <w:spacing w:val="-4"/>
        </w:rPr>
        <w:t>of</w:t>
      </w:r>
      <w:r w:rsidRPr="00EC082A">
        <w:rPr>
          <w:spacing w:val="-9"/>
        </w:rPr>
        <w:t xml:space="preserve"> </w:t>
      </w:r>
      <w:r w:rsidRPr="00EC082A">
        <w:rPr>
          <w:spacing w:val="-4"/>
        </w:rPr>
        <w:t>them</w:t>
      </w:r>
      <w:r w:rsidRPr="00EC082A">
        <w:rPr>
          <w:spacing w:val="-7"/>
        </w:rPr>
        <w:t xml:space="preserve"> </w:t>
      </w:r>
      <w:r w:rsidRPr="00EC082A">
        <w:rPr>
          <w:spacing w:val="-4"/>
        </w:rPr>
        <w:t xml:space="preserve">will </w:t>
      </w:r>
      <w:r w:rsidRPr="00EC082A">
        <w:t>be drawn from the local communities, including Zambia Compound and Garneton low density residential area. The Project will establish a construction camp and not permit any non-local workforce</w:t>
      </w:r>
      <w:r w:rsidRPr="00EC082A">
        <w:rPr>
          <w:spacing w:val="-8"/>
        </w:rPr>
        <w:t xml:space="preserve"> </w:t>
      </w:r>
      <w:r w:rsidRPr="00EC082A">
        <w:t>to</w:t>
      </w:r>
      <w:r w:rsidRPr="00EC082A">
        <w:rPr>
          <w:spacing w:val="-10"/>
        </w:rPr>
        <w:t xml:space="preserve"> </w:t>
      </w:r>
      <w:r w:rsidRPr="00EC082A">
        <w:t>be</w:t>
      </w:r>
      <w:r w:rsidRPr="00EC082A">
        <w:rPr>
          <w:spacing w:val="-11"/>
        </w:rPr>
        <w:t xml:space="preserve"> </w:t>
      </w:r>
      <w:r w:rsidRPr="00EC082A">
        <w:t>resident</w:t>
      </w:r>
      <w:r w:rsidRPr="00EC082A">
        <w:rPr>
          <w:spacing w:val="-9"/>
        </w:rPr>
        <w:t xml:space="preserve"> </w:t>
      </w:r>
      <w:r w:rsidRPr="00EC082A">
        <w:t>in</w:t>
      </w:r>
      <w:r w:rsidRPr="00EC082A">
        <w:rPr>
          <w:spacing w:val="-10"/>
        </w:rPr>
        <w:t xml:space="preserve"> </w:t>
      </w:r>
      <w:r w:rsidRPr="00EC082A">
        <w:t>the</w:t>
      </w:r>
      <w:r w:rsidRPr="00EC082A">
        <w:rPr>
          <w:spacing w:val="-10"/>
        </w:rPr>
        <w:t xml:space="preserve"> </w:t>
      </w:r>
      <w:r w:rsidRPr="00EC082A">
        <w:t>local</w:t>
      </w:r>
      <w:r w:rsidRPr="00EC082A">
        <w:rPr>
          <w:spacing w:val="-9"/>
        </w:rPr>
        <w:t xml:space="preserve"> </w:t>
      </w:r>
      <w:r w:rsidRPr="00EC082A">
        <w:t>communities.</w:t>
      </w:r>
      <w:r w:rsidRPr="00EC082A">
        <w:rPr>
          <w:spacing w:val="-8"/>
        </w:rPr>
        <w:t xml:space="preserve"> </w:t>
      </w:r>
      <w:r w:rsidRPr="00EC082A">
        <w:t>Suitable</w:t>
      </w:r>
      <w:r w:rsidRPr="00EC082A">
        <w:rPr>
          <w:spacing w:val="-11"/>
        </w:rPr>
        <w:t xml:space="preserve"> </w:t>
      </w:r>
      <w:r w:rsidRPr="00EC082A">
        <w:t>controls</w:t>
      </w:r>
      <w:r w:rsidRPr="00EC082A">
        <w:rPr>
          <w:spacing w:val="-8"/>
        </w:rPr>
        <w:t xml:space="preserve"> </w:t>
      </w:r>
      <w:r w:rsidRPr="00EC082A">
        <w:t>will</w:t>
      </w:r>
      <w:r w:rsidRPr="00EC082A">
        <w:rPr>
          <w:spacing w:val="-8"/>
        </w:rPr>
        <w:t xml:space="preserve"> </w:t>
      </w:r>
      <w:r w:rsidRPr="00EC082A">
        <w:t>be</w:t>
      </w:r>
      <w:r w:rsidRPr="00EC082A">
        <w:rPr>
          <w:spacing w:val="-7"/>
        </w:rPr>
        <w:t xml:space="preserve"> </w:t>
      </w:r>
      <w:r w:rsidRPr="00EC082A">
        <w:t>put</w:t>
      </w:r>
      <w:r w:rsidRPr="00EC082A">
        <w:rPr>
          <w:spacing w:val="-8"/>
        </w:rPr>
        <w:t xml:space="preserve"> </w:t>
      </w:r>
      <w:r w:rsidRPr="00EC082A">
        <w:t>in</w:t>
      </w:r>
      <w:r w:rsidRPr="00EC082A">
        <w:rPr>
          <w:spacing w:val="-9"/>
        </w:rPr>
        <w:t xml:space="preserve"> </w:t>
      </w:r>
      <w:r w:rsidRPr="00EC082A">
        <w:t>place</w:t>
      </w:r>
      <w:r w:rsidRPr="00EC082A">
        <w:rPr>
          <w:spacing w:val="-10"/>
        </w:rPr>
        <w:t xml:space="preserve"> </w:t>
      </w:r>
      <w:r w:rsidRPr="00EC082A">
        <w:t>to</w:t>
      </w:r>
      <w:r w:rsidRPr="00EC082A">
        <w:rPr>
          <w:spacing w:val="-9"/>
        </w:rPr>
        <w:t xml:space="preserve"> </w:t>
      </w:r>
      <w:r w:rsidRPr="00EC082A">
        <w:t xml:space="preserve">manage workforce and community interactions. However given that the Project is in a largely urbanized environment and with a large resident population, the overall impact is </w:t>
      </w:r>
      <w:r w:rsidRPr="00EC082A">
        <w:rPr>
          <w:b/>
          <w:i/>
        </w:rPr>
        <w:t>low</w:t>
      </w:r>
      <w:r w:rsidRPr="00EC082A">
        <w:t>.</w:t>
      </w:r>
    </w:p>
    <w:p w14:paraId="287E760A" w14:textId="77777777" w:rsidR="004A6D04" w:rsidRPr="00EC082A" w:rsidRDefault="00E24CE6" w:rsidP="00352EAC">
      <w:pPr>
        <w:pStyle w:val="Corpsdetexte"/>
        <w:spacing w:before="149" w:line="266" w:lineRule="auto"/>
        <w:ind w:right="381"/>
      </w:pPr>
      <w:r w:rsidRPr="00EC082A">
        <w:t>As</w:t>
      </w:r>
      <w:r w:rsidRPr="00EC082A">
        <w:rPr>
          <w:spacing w:val="-10"/>
        </w:rPr>
        <w:t xml:space="preserve"> </w:t>
      </w:r>
      <w:r w:rsidRPr="00EC082A">
        <w:t>such,</w:t>
      </w:r>
      <w:r w:rsidRPr="00EC082A">
        <w:rPr>
          <w:spacing w:val="-10"/>
        </w:rPr>
        <w:t xml:space="preserve"> </w:t>
      </w:r>
      <w:r w:rsidRPr="00EC082A">
        <w:t>the</w:t>
      </w:r>
      <w:r w:rsidRPr="00EC082A">
        <w:rPr>
          <w:spacing w:val="-11"/>
        </w:rPr>
        <w:t xml:space="preserve"> </w:t>
      </w:r>
      <w:r w:rsidRPr="00EC082A">
        <w:t>key</w:t>
      </w:r>
      <w:r w:rsidRPr="00EC082A">
        <w:rPr>
          <w:spacing w:val="-15"/>
        </w:rPr>
        <w:t xml:space="preserve"> </w:t>
      </w:r>
      <w:r w:rsidRPr="00EC082A">
        <w:t>community</w:t>
      </w:r>
      <w:r w:rsidRPr="00EC082A">
        <w:rPr>
          <w:spacing w:val="-13"/>
        </w:rPr>
        <w:t xml:space="preserve"> </w:t>
      </w:r>
      <w:r w:rsidRPr="00EC082A">
        <w:t>health</w:t>
      </w:r>
      <w:r w:rsidRPr="00EC082A">
        <w:rPr>
          <w:spacing w:val="-10"/>
        </w:rPr>
        <w:t xml:space="preserve"> </w:t>
      </w:r>
      <w:r w:rsidRPr="00EC082A">
        <w:t>and</w:t>
      </w:r>
      <w:r w:rsidRPr="00EC082A">
        <w:rPr>
          <w:spacing w:val="-10"/>
        </w:rPr>
        <w:t xml:space="preserve"> </w:t>
      </w:r>
      <w:r w:rsidRPr="00EC082A">
        <w:t>safety</w:t>
      </w:r>
      <w:r w:rsidRPr="00EC082A">
        <w:rPr>
          <w:spacing w:val="-13"/>
        </w:rPr>
        <w:t xml:space="preserve"> </w:t>
      </w:r>
      <w:r w:rsidRPr="00EC082A">
        <w:t>risks</w:t>
      </w:r>
      <w:r w:rsidRPr="00EC082A">
        <w:rPr>
          <w:spacing w:val="-7"/>
        </w:rPr>
        <w:t xml:space="preserve"> </w:t>
      </w:r>
      <w:r w:rsidRPr="00EC082A">
        <w:t>largely</w:t>
      </w:r>
      <w:r w:rsidRPr="00EC082A">
        <w:rPr>
          <w:spacing w:val="-15"/>
        </w:rPr>
        <w:t xml:space="preserve"> </w:t>
      </w:r>
      <w:r w:rsidRPr="00EC082A">
        <w:t>pertain</w:t>
      </w:r>
      <w:r w:rsidRPr="00EC082A">
        <w:rPr>
          <w:spacing w:val="-9"/>
        </w:rPr>
        <w:t xml:space="preserve"> </w:t>
      </w:r>
      <w:r w:rsidRPr="00EC082A">
        <w:t>to</w:t>
      </w:r>
      <w:r w:rsidRPr="00EC082A">
        <w:rPr>
          <w:spacing w:val="-9"/>
        </w:rPr>
        <w:t xml:space="preserve"> </w:t>
      </w:r>
      <w:r w:rsidRPr="00EC082A">
        <w:t>entry</w:t>
      </w:r>
      <w:r w:rsidRPr="00EC082A">
        <w:rPr>
          <w:spacing w:val="-15"/>
        </w:rPr>
        <w:t xml:space="preserve"> </w:t>
      </w:r>
      <w:r w:rsidRPr="00EC082A">
        <w:t>into</w:t>
      </w:r>
      <w:r w:rsidRPr="00EC082A">
        <w:rPr>
          <w:spacing w:val="-9"/>
        </w:rPr>
        <w:t xml:space="preserve"> </w:t>
      </w:r>
      <w:r w:rsidRPr="00EC082A">
        <w:t>the</w:t>
      </w:r>
      <w:r w:rsidRPr="00EC082A">
        <w:rPr>
          <w:spacing w:val="-11"/>
        </w:rPr>
        <w:t xml:space="preserve"> </w:t>
      </w:r>
      <w:r w:rsidRPr="00EC082A">
        <w:t>project</w:t>
      </w:r>
      <w:r w:rsidRPr="00EC082A">
        <w:rPr>
          <w:spacing w:val="-9"/>
        </w:rPr>
        <w:t xml:space="preserve"> </w:t>
      </w:r>
      <w:r w:rsidRPr="00EC082A">
        <w:t>site</w:t>
      </w:r>
      <w:r w:rsidRPr="00EC082A">
        <w:rPr>
          <w:spacing w:val="-10"/>
        </w:rPr>
        <w:t xml:space="preserve"> </w:t>
      </w:r>
      <w:r w:rsidRPr="00EC082A">
        <w:t xml:space="preserve">and </w:t>
      </w:r>
      <w:r w:rsidRPr="00EC082A">
        <w:rPr>
          <w:spacing w:val="-2"/>
        </w:rPr>
        <w:t>incidents</w:t>
      </w:r>
      <w:r w:rsidRPr="00EC082A">
        <w:rPr>
          <w:spacing w:val="-13"/>
        </w:rPr>
        <w:t xml:space="preserve"> </w:t>
      </w:r>
      <w:r w:rsidRPr="00EC082A">
        <w:rPr>
          <w:spacing w:val="-2"/>
        </w:rPr>
        <w:t>with</w:t>
      </w:r>
      <w:r w:rsidRPr="00EC082A">
        <w:rPr>
          <w:spacing w:val="-13"/>
        </w:rPr>
        <w:t xml:space="preserve"> </w:t>
      </w:r>
      <w:r w:rsidRPr="00EC082A">
        <w:rPr>
          <w:spacing w:val="-2"/>
        </w:rPr>
        <w:t>Project</w:t>
      </w:r>
      <w:r w:rsidRPr="00EC082A">
        <w:rPr>
          <w:spacing w:val="-13"/>
        </w:rPr>
        <w:t xml:space="preserve"> </w:t>
      </w:r>
      <w:r w:rsidRPr="00EC082A">
        <w:rPr>
          <w:spacing w:val="-2"/>
        </w:rPr>
        <w:t>vehicles</w:t>
      </w:r>
      <w:r w:rsidRPr="00EC082A">
        <w:rPr>
          <w:spacing w:val="-12"/>
        </w:rPr>
        <w:t xml:space="preserve"> </w:t>
      </w:r>
      <w:r w:rsidRPr="00EC082A">
        <w:rPr>
          <w:spacing w:val="-2"/>
        </w:rPr>
        <w:t>during</w:t>
      </w:r>
      <w:r w:rsidRPr="00EC082A">
        <w:rPr>
          <w:spacing w:val="-13"/>
        </w:rPr>
        <w:t xml:space="preserve"> </w:t>
      </w:r>
      <w:r w:rsidRPr="00EC082A">
        <w:rPr>
          <w:spacing w:val="-2"/>
        </w:rPr>
        <w:t>construction.</w:t>
      </w:r>
      <w:r w:rsidRPr="00EC082A">
        <w:rPr>
          <w:spacing w:val="-9"/>
        </w:rPr>
        <w:t xml:space="preserve"> </w:t>
      </w:r>
      <w:r w:rsidRPr="00EC082A">
        <w:rPr>
          <w:spacing w:val="-2"/>
        </w:rPr>
        <w:t>The</w:t>
      </w:r>
      <w:r w:rsidRPr="00EC082A">
        <w:rPr>
          <w:spacing w:val="-13"/>
        </w:rPr>
        <w:t xml:space="preserve"> </w:t>
      </w:r>
      <w:r w:rsidRPr="00EC082A">
        <w:rPr>
          <w:spacing w:val="-2"/>
        </w:rPr>
        <w:t>site</w:t>
      </w:r>
      <w:r w:rsidRPr="00EC082A">
        <w:rPr>
          <w:spacing w:val="-13"/>
        </w:rPr>
        <w:t xml:space="preserve"> </w:t>
      </w:r>
      <w:r w:rsidRPr="00EC082A">
        <w:rPr>
          <w:spacing w:val="-2"/>
        </w:rPr>
        <w:t>will</w:t>
      </w:r>
      <w:r w:rsidRPr="00EC082A">
        <w:rPr>
          <w:spacing w:val="-11"/>
        </w:rPr>
        <w:t xml:space="preserve"> </w:t>
      </w:r>
      <w:r w:rsidRPr="00EC082A">
        <w:rPr>
          <w:spacing w:val="-2"/>
        </w:rPr>
        <w:t>not</w:t>
      </w:r>
      <w:r w:rsidRPr="00EC082A">
        <w:rPr>
          <w:spacing w:val="-10"/>
        </w:rPr>
        <w:t xml:space="preserve"> </w:t>
      </w:r>
      <w:r w:rsidRPr="00EC082A">
        <w:rPr>
          <w:spacing w:val="-2"/>
        </w:rPr>
        <w:t>be</w:t>
      </w:r>
      <w:r w:rsidRPr="00EC082A">
        <w:rPr>
          <w:spacing w:val="-13"/>
        </w:rPr>
        <w:t xml:space="preserve"> </w:t>
      </w:r>
      <w:r w:rsidRPr="00EC082A">
        <w:rPr>
          <w:spacing w:val="-2"/>
        </w:rPr>
        <w:t>commonly</w:t>
      </w:r>
      <w:r w:rsidRPr="00EC082A">
        <w:rPr>
          <w:spacing w:val="-13"/>
        </w:rPr>
        <w:t xml:space="preserve"> </w:t>
      </w:r>
      <w:r w:rsidRPr="00EC082A">
        <w:rPr>
          <w:spacing w:val="-2"/>
        </w:rPr>
        <w:t>accessed</w:t>
      </w:r>
      <w:r w:rsidRPr="00EC082A">
        <w:rPr>
          <w:spacing w:val="-11"/>
        </w:rPr>
        <w:t xml:space="preserve"> </w:t>
      </w:r>
      <w:r w:rsidRPr="00EC082A">
        <w:rPr>
          <w:spacing w:val="-2"/>
        </w:rPr>
        <w:t>by</w:t>
      </w:r>
      <w:r w:rsidRPr="00EC082A">
        <w:rPr>
          <w:spacing w:val="-13"/>
        </w:rPr>
        <w:t xml:space="preserve"> </w:t>
      </w:r>
      <w:r w:rsidRPr="00EC082A">
        <w:rPr>
          <w:spacing w:val="-2"/>
        </w:rPr>
        <w:t xml:space="preserve">local </w:t>
      </w:r>
      <w:r w:rsidRPr="00EC082A">
        <w:t xml:space="preserve">communities, therefore the impact is considered </w:t>
      </w:r>
      <w:r w:rsidRPr="00EC082A">
        <w:rPr>
          <w:b/>
          <w:i/>
        </w:rPr>
        <w:t>low</w:t>
      </w:r>
      <w:r w:rsidRPr="00EC082A">
        <w:t>, although the Project will need to establish measures to manage any entry of people during construction including those presented below. In addition,</w:t>
      </w:r>
      <w:r w:rsidRPr="00EC082A">
        <w:rPr>
          <w:spacing w:val="-3"/>
        </w:rPr>
        <w:t xml:space="preserve"> </w:t>
      </w:r>
      <w:r w:rsidRPr="00EC082A">
        <w:t>the</w:t>
      </w:r>
      <w:r w:rsidRPr="00EC082A">
        <w:rPr>
          <w:spacing w:val="-4"/>
        </w:rPr>
        <w:t xml:space="preserve"> </w:t>
      </w:r>
      <w:r w:rsidRPr="00EC082A">
        <w:t>main</w:t>
      </w:r>
      <w:r w:rsidRPr="00EC082A">
        <w:rPr>
          <w:spacing w:val="-3"/>
        </w:rPr>
        <w:t xml:space="preserve"> </w:t>
      </w:r>
      <w:r w:rsidRPr="00EC082A">
        <w:t>gravel</w:t>
      </w:r>
      <w:r w:rsidRPr="00EC082A">
        <w:rPr>
          <w:spacing w:val="-2"/>
        </w:rPr>
        <w:t xml:space="preserve"> </w:t>
      </w:r>
      <w:r w:rsidRPr="00EC082A">
        <w:t>access</w:t>
      </w:r>
      <w:r w:rsidRPr="00EC082A">
        <w:rPr>
          <w:spacing w:val="-3"/>
        </w:rPr>
        <w:t xml:space="preserve"> </w:t>
      </w:r>
      <w:r w:rsidRPr="00EC082A">
        <w:t>roads</w:t>
      </w:r>
      <w:r w:rsidRPr="00EC082A">
        <w:rPr>
          <w:spacing w:val="-3"/>
        </w:rPr>
        <w:t xml:space="preserve"> </w:t>
      </w:r>
      <w:r w:rsidRPr="00EC082A">
        <w:t>already</w:t>
      </w:r>
      <w:r w:rsidRPr="00EC082A">
        <w:rPr>
          <w:spacing w:val="-9"/>
        </w:rPr>
        <w:t xml:space="preserve"> </w:t>
      </w:r>
      <w:r w:rsidRPr="00EC082A">
        <w:t>support</w:t>
      </w:r>
      <w:r w:rsidRPr="00EC082A">
        <w:rPr>
          <w:spacing w:val="-6"/>
        </w:rPr>
        <w:t xml:space="preserve"> </w:t>
      </w:r>
      <w:r w:rsidRPr="00EC082A">
        <w:t>existing</w:t>
      </w:r>
      <w:r w:rsidRPr="00EC082A">
        <w:rPr>
          <w:spacing w:val="-5"/>
        </w:rPr>
        <w:t xml:space="preserve"> </w:t>
      </w:r>
      <w:r w:rsidRPr="00EC082A">
        <w:t>commercial</w:t>
      </w:r>
      <w:r w:rsidRPr="00EC082A">
        <w:rPr>
          <w:spacing w:val="-2"/>
        </w:rPr>
        <w:t xml:space="preserve"> </w:t>
      </w:r>
      <w:r w:rsidRPr="00EC082A">
        <w:t>and</w:t>
      </w:r>
      <w:r w:rsidRPr="00EC082A">
        <w:rPr>
          <w:spacing w:val="-3"/>
        </w:rPr>
        <w:t xml:space="preserve"> </w:t>
      </w:r>
      <w:r w:rsidRPr="00EC082A">
        <w:t>commuter</w:t>
      </w:r>
      <w:r w:rsidRPr="00EC082A">
        <w:rPr>
          <w:spacing w:val="-4"/>
        </w:rPr>
        <w:t xml:space="preserve"> </w:t>
      </w:r>
      <w:r w:rsidRPr="00EC082A">
        <w:t xml:space="preserve">traffic. </w:t>
      </w:r>
      <w:r w:rsidRPr="00EC082A">
        <w:rPr>
          <w:spacing w:val="-4"/>
        </w:rPr>
        <w:t>Therefore,</w:t>
      </w:r>
      <w:r w:rsidRPr="00EC082A">
        <w:rPr>
          <w:spacing w:val="-8"/>
        </w:rPr>
        <w:t xml:space="preserve"> </w:t>
      </w:r>
      <w:r w:rsidRPr="00EC082A">
        <w:rPr>
          <w:spacing w:val="-4"/>
        </w:rPr>
        <w:t>local communities will be</w:t>
      </w:r>
      <w:r w:rsidRPr="00EC082A">
        <w:rPr>
          <w:spacing w:val="-7"/>
        </w:rPr>
        <w:t xml:space="preserve"> </w:t>
      </w:r>
      <w:r w:rsidRPr="00EC082A">
        <w:rPr>
          <w:spacing w:val="-4"/>
        </w:rPr>
        <w:t>well</w:t>
      </w:r>
      <w:r w:rsidRPr="00EC082A">
        <w:rPr>
          <w:spacing w:val="-8"/>
        </w:rPr>
        <w:t xml:space="preserve"> </w:t>
      </w:r>
      <w:r w:rsidRPr="00EC082A">
        <w:rPr>
          <w:spacing w:val="-4"/>
        </w:rPr>
        <w:t>versed</w:t>
      </w:r>
      <w:r w:rsidRPr="00EC082A">
        <w:rPr>
          <w:spacing w:val="-5"/>
        </w:rPr>
        <w:t xml:space="preserve"> </w:t>
      </w:r>
      <w:r w:rsidRPr="00EC082A">
        <w:rPr>
          <w:spacing w:val="-4"/>
        </w:rPr>
        <w:t>in terms</w:t>
      </w:r>
      <w:r w:rsidRPr="00EC082A">
        <w:rPr>
          <w:spacing w:val="-5"/>
        </w:rPr>
        <w:t xml:space="preserve"> </w:t>
      </w:r>
      <w:r w:rsidRPr="00EC082A">
        <w:rPr>
          <w:spacing w:val="-4"/>
        </w:rPr>
        <w:t>of</w:t>
      </w:r>
      <w:r w:rsidRPr="00EC082A">
        <w:rPr>
          <w:spacing w:val="-6"/>
        </w:rPr>
        <w:t xml:space="preserve"> </w:t>
      </w:r>
      <w:r w:rsidRPr="00EC082A">
        <w:rPr>
          <w:spacing w:val="-4"/>
        </w:rPr>
        <w:t>traffic risks.</w:t>
      </w:r>
      <w:r w:rsidRPr="00EC082A">
        <w:rPr>
          <w:spacing w:val="-7"/>
        </w:rPr>
        <w:t xml:space="preserve"> </w:t>
      </w:r>
      <w:r w:rsidRPr="00EC082A">
        <w:rPr>
          <w:spacing w:val="-4"/>
        </w:rPr>
        <w:t>The</w:t>
      </w:r>
      <w:r w:rsidRPr="00EC082A">
        <w:rPr>
          <w:spacing w:val="-7"/>
        </w:rPr>
        <w:t xml:space="preserve"> </w:t>
      </w:r>
      <w:r w:rsidRPr="00EC082A">
        <w:rPr>
          <w:spacing w:val="-4"/>
        </w:rPr>
        <w:t>overall</w:t>
      </w:r>
      <w:r w:rsidRPr="00EC082A">
        <w:rPr>
          <w:spacing w:val="-5"/>
        </w:rPr>
        <w:t xml:space="preserve"> </w:t>
      </w:r>
      <w:r w:rsidRPr="00EC082A">
        <w:rPr>
          <w:spacing w:val="-4"/>
        </w:rPr>
        <w:t>impact</w:t>
      </w:r>
      <w:r w:rsidRPr="00EC082A">
        <w:rPr>
          <w:spacing w:val="-5"/>
        </w:rPr>
        <w:t xml:space="preserve"> </w:t>
      </w:r>
      <w:r w:rsidRPr="00EC082A">
        <w:rPr>
          <w:spacing w:val="-4"/>
        </w:rPr>
        <w:t>in</w:t>
      </w:r>
      <w:r w:rsidRPr="00EC082A">
        <w:rPr>
          <w:spacing w:val="-5"/>
        </w:rPr>
        <w:t xml:space="preserve"> </w:t>
      </w:r>
      <w:r w:rsidRPr="00EC082A">
        <w:rPr>
          <w:spacing w:val="-4"/>
        </w:rPr>
        <w:t xml:space="preserve">terms </w:t>
      </w:r>
      <w:r w:rsidRPr="00EC082A">
        <w:t>of</w:t>
      </w:r>
      <w:r w:rsidRPr="00EC082A">
        <w:rPr>
          <w:spacing w:val="-5"/>
        </w:rPr>
        <w:t xml:space="preserve"> </w:t>
      </w:r>
      <w:r w:rsidRPr="00EC082A">
        <w:t>construction</w:t>
      </w:r>
      <w:r w:rsidRPr="00EC082A">
        <w:rPr>
          <w:spacing w:val="-1"/>
        </w:rPr>
        <w:t xml:space="preserve"> </w:t>
      </w:r>
      <w:r w:rsidRPr="00EC082A">
        <w:t>traffic</w:t>
      </w:r>
      <w:r w:rsidRPr="00EC082A">
        <w:rPr>
          <w:spacing w:val="-1"/>
        </w:rPr>
        <w:t xml:space="preserve"> </w:t>
      </w:r>
      <w:r w:rsidRPr="00EC082A">
        <w:t>and</w:t>
      </w:r>
      <w:r w:rsidRPr="00EC082A">
        <w:rPr>
          <w:spacing w:val="-4"/>
        </w:rPr>
        <w:t xml:space="preserve"> </w:t>
      </w:r>
      <w:r w:rsidRPr="00EC082A">
        <w:t>potential</w:t>
      </w:r>
      <w:r w:rsidRPr="00EC082A">
        <w:rPr>
          <w:spacing w:val="-4"/>
        </w:rPr>
        <w:t xml:space="preserve"> </w:t>
      </w:r>
      <w:r w:rsidRPr="00EC082A">
        <w:t>community</w:t>
      </w:r>
      <w:r w:rsidRPr="00EC082A">
        <w:rPr>
          <w:spacing w:val="-8"/>
        </w:rPr>
        <w:t xml:space="preserve"> </w:t>
      </w:r>
      <w:r w:rsidRPr="00EC082A">
        <w:t>incidents</w:t>
      </w:r>
      <w:r w:rsidRPr="00EC082A">
        <w:rPr>
          <w:spacing w:val="-3"/>
        </w:rPr>
        <w:t xml:space="preserve"> </w:t>
      </w:r>
      <w:r w:rsidRPr="00EC082A">
        <w:t xml:space="preserve">is </w:t>
      </w:r>
      <w:r w:rsidRPr="00EC082A">
        <w:rPr>
          <w:b/>
          <w:i/>
        </w:rPr>
        <w:t>low</w:t>
      </w:r>
      <w:r w:rsidRPr="00EC082A">
        <w:t>,</w:t>
      </w:r>
      <w:r w:rsidRPr="00EC082A">
        <w:rPr>
          <w:spacing w:val="-4"/>
        </w:rPr>
        <w:t xml:space="preserve"> </w:t>
      </w:r>
      <w:r w:rsidRPr="00EC082A">
        <w:t>however</w:t>
      </w:r>
      <w:r w:rsidRPr="00EC082A">
        <w:rPr>
          <w:spacing w:val="-3"/>
        </w:rPr>
        <w:t xml:space="preserve"> </w:t>
      </w:r>
      <w:r w:rsidRPr="00EC082A">
        <w:t>the</w:t>
      </w:r>
      <w:r w:rsidRPr="00EC082A">
        <w:rPr>
          <w:spacing w:val="-5"/>
        </w:rPr>
        <w:t xml:space="preserve"> </w:t>
      </w:r>
      <w:r w:rsidRPr="00EC082A">
        <w:t>Project</w:t>
      </w:r>
      <w:r w:rsidRPr="00EC082A">
        <w:rPr>
          <w:spacing w:val="-3"/>
        </w:rPr>
        <w:t xml:space="preserve"> </w:t>
      </w:r>
      <w:r w:rsidRPr="00EC082A">
        <w:t>will</w:t>
      </w:r>
      <w:r w:rsidRPr="00EC082A">
        <w:rPr>
          <w:spacing w:val="-3"/>
        </w:rPr>
        <w:t xml:space="preserve"> </w:t>
      </w:r>
      <w:r w:rsidRPr="00EC082A">
        <w:t>need</w:t>
      </w:r>
      <w:r w:rsidRPr="00EC082A">
        <w:rPr>
          <w:spacing w:val="-1"/>
        </w:rPr>
        <w:t xml:space="preserve"> </w:t>
      </w:r>
      <w:r w:rsidRPr="00EC082A">
        <w:t>to establish measures to maximize traffic safety</w:t>
      </w:r>
      <w:r w:rsidRPr="00EC082A">
        <w:rPr>
          <w:spacing w:val="-3"/>
        </w:rPr>
        <w:t xml:space="preserve"> </w:t>
      </w:r>
      <w:r w:rsidRPr="00EC082A">
        <w:t>during construction.</w:t>
      </w:r>
    </w:p>
    <w:p w14:paraId="1683148F" w14:textId="77777777" w:rsidR="004A6D04" w:rsidRDefault="00E24CE6" w:rsidP="0003738F">
      <w:pPr>
        <w:pStyle w:val="Corpsdetexte"/>
        <w:spacing w:before="167" w:after="240" w:line="266" w:lineRule="auto"/>
        <w:ind w:right="388"/>
      </w:pPr>
      <w:r w:rsidRPr="00EC082A">
        <w:rPr>
          <w:spacing w:val="-2"/>
        </w:rPr>
        <w:t>Community</w:t>
      </w:r>
      <w:r w:rsidRPr="00EC082A">
        <w:rPr>
          <w:spacing w:val="-13"/>
        </w:rPr>
        <w:t xml:space="preserve"> </w:t>
      </w:r>
      <w:r w:rsidRPr="00EC082A">
        <w:rPr>
          <w:spacing w:val="-2"/>
        </w:rPr>
        <w:t>health,</w:t>
      </w:r>
      <w:r w:rsidRPr="00EC082A">
        <w:rPr>
          <w:spacing w:val="-12"/>
        </w:rPr>
        <w:t xml:space="preserve"> </w:t>
      </w:r>
      <w:r w:rsidRPr="00EC082A">
        <w:rPr>
          <w:spacing w:val="-2"/>
        </w:rPr>
        <w:t>safety</w:t>
      </w:r>
      <w:r w:rsidRPr="00EC082A">
        <w:rPr>
          <w:spacing w:val="-13"/>
        </w:rPr>
        <w:t xml:space="preserve"> </w:t>
      </w:r>
      <w:r w:rsidRPr="00EC082A">
        <w:rPr>
          <w:spacing w:val="-2"/>
        </w:rPr>
        <w:t>and</w:t>
      </w:r>
      <w:r w:rsidRPr="00EC082A">
        <w:rPr>
          <w:spacing w:val="-12"/>
        </w:rPr>
        <w:t xml:space="preserve"> </w:t>
      </w:r>
      <w:r w:rsidRPr="00EC082A">
        <w:rPr>
          <w:spacing w:val="-2"/>
        </w:rPr>
        <w:t>security</w:t>
      </w:r>
      <w:r w:rsidRPr="00EC082A">
        <w:rPr>
          <w:spacing w:val="-13"/>
        </w:rPr>
        <w:t xml:space="preserve"> </w:t>
      </w:r>
      <w:r w:rsidRPr="00EC082A">
        <w:rPr>
          <w:spacing w:val="-2"/>
        </w:rPr>
        <w:t>risks</w:t>
      </w:r>
      <w:r w:rsidRPr="00EC082A">
        <w:rPr>
          <w:spacing w:val="-8"/>
        </w:rPr>
        <w:t xml:space="preserve"> </w:t>
      </w:r>
      <w:r w:rsidRPr="00EC082A">
        <w:rPr>
          <w:spacing w:val="-2"/>
        </w:rPr>
        <w:t>during</w:t>
      </w:r>
      <w:r w:rsidRPr="00EC082A">
        <w:rPr>
          <w:spacing w:val="-11"/>
        </w:rPr>
        <w:t xml:space="preserve"> </w:t>
      </w:r>
      <w:r w:rsidRPr="00EC082A">
        <w:rPr>
          <w:spacing w:val="-2"/>
        </w:rPr>
        <w:t>the</w:t>
      </w:r>
      <w:r w:rsidRPr="00EC082A">
        <w:rPr>
          <w:spacing w:val="-12"/>
        </w:rPr>
        <w:t xml:space="preserve"> </w:t>
      </w:r>
      <w:r w:rsidRPr="00EC082A">
        <w:rPr>
          <w:spacing w:val="-2"/>
        </w:rPr>
        <w:t>operational</w:t>
      </w:r>
      <w:r w:rsidRPr="00EC082A">
        <w:rPr>
          <w:spacing w:val="-8"/>
        </w:rPr>
        <w:t xml:space="preserve"> </w:t>
      </w:r>
      <w:r w:rsidRPr="00EC082A">
        <w:rPr>
          <w:spacing w:val="-2"/>
        </w:rPr>
        <w:t>phase</w:t>
      </w:r>
      <w:r w:rsidRPr="00EC082A">
        <w:rPr>
          <w:spacing w:val="-9"/>
        </w:rPr>
        <w:t xml:space="preserve"> </w:t>
      </w:r>
      <w:r w:rsidRPr="00EC082A">
        <w:rPr>
          <w:spacing w:val="-2"/>
        </w:rPr>
        <w:t>will</w:t>
      </w:r>
      <w:r w:rsidRPr="00EC082A">
        <w:rPr>
          <w:spacing w:val="-9"/>
        </w:rPr>
        <w:t xml:space="preserve"> </w:t>
      </w:r>
      <w:r w:rsidRPr="00EC082A">
        <w:rPr>
          <w:spacing w:val="-2"/>
        </w:rPr>
        <w:t>be</w:t>
      </w:r>
      <w:r w:rsidRPr="00EC082A">
        <w:rPr>
          <w:spacing w:val="-12"/>
        </w:rPr>
        <w:t xml:space="preserve"> </w:t>
      </w:r>
      <w:r w:rsidRPr="00EC082A">
        <w:rPr>
          <w:spacing w:val="-2"/>
        </w:rPr>
        <w:t>limited</w:t>
      </w:r>
      <w:r w:rsidRPr="00EC082A">
        <w:rPr>
          <w:spacing w:val="-11"/>
        </w:rPr>
        <w:t xml:space="preserve"> </w:t>
      </w:r>
      <w:r w:rsidRPr="00EC082A">
        <w:rPr>
          <w:spacing w:val="-2"/>
        </w:rPr>
        <w:t>to</w:t>
      </w:r>
      <w:r w:rsidRPr="00EC082A">
        <w:rPr>
          <w:spacing w:val="-9"/>
        </w:rPr>
        <w:t xml:space="preserve"> </w:t>
      </w:r>
      <w:r w:rsidRPr="00EC082A">
        <w:rPr>
          <w:spacing w:val="-2"/>
        </w:rPr>
        <w:t>access</w:t>
      </w:r>
      <w:r w:rsidRPr="00EC082A">
        <w:rPr>
          <w:spacing w:val="-8"/>
        </w:rPr>
        <w:t xml:space="preserve"> </w:t>
      </w:r>
      <w:r w:rsidRPr="00EC082A">
        <w:rPr>
          <w:spacing w:val="-2"/>
        </w:rPr>
        <w:t xml:space="preserve">to </w:t>
      </w:r>
      <w:r w:rsidRPr="00EC082A">
        <w:rPr>
          <w:spacing w:val="-4"/>
        </w:rPr>
        <w:t>the</w:t>
      </w:r>
      <w:r w:rsidRPr="00EC082A">
        <w:rPr>
          <w:spacing w:val="-11"/>
        </w:rPr>
        <w:t xml:space="preserve"> </w:t>
      </w:r>
      <w:r w:rsidRPr="00EC082A">
        <w:rPr>
          <w:spacing w:val="-4"/>
        </w:rPr>
        <w:t>operational</w:t>
      </w:r>
      <w:r w:rsidRPr="00EC082A">
        <w:rPr>
          <w:spacing w:val="-11"/>
        </w:rPr>
        <w:t xml:space="preserve"> </w:t>
      </w:r>
      <w:r w:rsidRPr="00EC082A">
        <w:rPr>
          <w:spacing w:val="-4"/>
        </w:rPr>
        <w:t>site</w:t>
      </w:r>
      <w:r w:rsidRPr="00EC082A">
        <w:rPr>
          <w:spacing w:val="-11"/>
        </w:rPr>
        <w:t xml:space="preserve"> </w:t>
      </w:r>
      <w:r w:rsidRPr="00EC082A">
        <w:rPr>
          <w:spacing w:val="-4"/>
        </w:rPr>
        <w:t>and</w:t>
      </w:r>
      <w:r w:rsidRPr="00EC082A">
        <w:rPr>
          <w:spacing w:val="-11"/>
        </w:rPr>
        <w:t xml:space="preserve"> </w:t>
      </w:r>
      <w:r w:rsidRPr="00EC082A">
        <w:rPr>
          <w:spacing w:val="-4"/>
        </w:rPr>
        <w:t>operational</w:t>
      </w:r>
      <w:r w:rsidRPr="00EC082A">
        <w:rPr>
          <w:spacing w:val="-11"/>
        </w:rPr>
        <w:t xml:space="preserve"> </w:t>
      </w:r>
      <w:r w:rsidRPr="00EC082A">
        <w:rPr>
          <w:spacing w:val="-4"/>
        </w:rPr>
        <w:t>traffic</w:t>
      </w:r>
      <w:r w:rsidRPr="00EC082A">
        <w:rPr>
          <w:spacing w:val="-11"/>
        </w:rPr>
        <w:t xml:space="preserve"> </w:t>
      </w:r>
      <w:r w:rsidRPr="00EC082A">
        <w:rPr>
          <w:spacing w:val="-4"/>
        </w:rPr>
        <w:t>risks.</w:t>
      </w:r>
      <w:r w:rsidRPr="00EC082A">
        <w:rPr>
          <w:spacing w:val="-11"/>
        </w:rPr>
        <w:t xml:space="preserve"> </w:t>
      </w:r>
      <w:r w:rsidRPr="00EC082A">
        <w:rPr>
          <w:spacing w:val="-4"/>
        </w:rPr>
        <w:t>Assuming</w:t>
      </w:r>
      <w:r w:rsidRPr="00EC082A">
        <w:rPr>
          <w:spacing w:val="-11"/>
        </w:rPr>
        <w:t xml:space="preserve"> </w:t>
      </w:r>
      <w:r w:rsidRPr="00EC082A">
        <w:rPr>
          <w:spacing w:val="-4"/>
        </w:rPr>
        <w:t>standard</w:t>
      </w:r>
      <w:r w:rsidRPr="00EC082A">
        <w:rPr>
          <w:spacing w:val="-11"/>
        </w:rPr>
        <w:t xml:space="preserve"> </w:t>
      </w:r>
      <w:r w:rsidRPr="00EC082A">
        <w:rPr>
          <w:spacing w:val="-4"/>
        </w:rPr>
        <w:t>security</w:t>
      </w:r>
      <w:r w:rsidRPr="00EC082A">
        <w:rPr>
          <w:spacing w:val="-11"/>
        </w:rPr>
        <w:t xml:space="preserve"> </w:t>
      </w:r>
      <w:r w:rsidRPr="00EC082A">
        <w:rPr>
          <w:spacing w:val="-4"/>
        </w:rPr>
        <w:t>measures</w:t>
      </w:r>
      <w:r w:rsidRPr="00EC082A">
        <w:rPr>
          <w:spacing w:val="-10"/>
        </w:rPr>
        <w:t xml:space="preserve"> </w:t>
      </w:r>
      <w:r w:rsidRPr="00EC082A">
        <w:rPr>
          <w:spacing w:val="-4"/>
        </w:rPr>
        <w:t>are</w:t>
      </w:r>
      <w:r w:rsidRPr="00EC082A">
        <w:rPr>
          <w:spacing w:val="-11"/>
        </w:rPr>
        <w:t xml:space="preserve"> </w:t>
      </w:r>
      <w:r w:rsidRPr="00EC082A">
        <w:rPr>
          <w:spacing w:val="-4"/>
        </w:rPr>
        <w:t xml:space="preserve">established, </w:t>
      </w:r>
      <w:r w:rsidRPr="00EC082A">
        <w:t xml:space="preserve">the potential community safety and health impacts are </w:t>
      </w:r>
      <w:r w:rsidRPr="00EC082A">
        <w:rPr>
          <w:b/>
          <w:i/>
        </w:rPr>
        <w:t>low</w:t>
      </w:r>
      <w:r w:rsidRPr="00EC082A">
        <w:t>.</w:t>
      </w:r>
    </w:p>
    <w:p w14:paraId="2F07B95A" w14:textId="77777777" w:rsidR="00EE4AB0" w:rsidRDefault="00EE4AB0" w:rsidP="0003738F">
      <w:pPr>
        <w:pStyle w:val="Corpsdetexte"/>
        <w:spacing w:before="167" w:after="240" w:line="266" w:lineRule="auto"/>
        <w:ind w:right="388"/>
      </w:pPr>
    </w:p>
    <w:p w14:paraId="0169F77C" w14:textId="77777777" w:rsidR="00EE4AB0" w:rsidRPr="00EC082A" w:rsidRDefault="00EE4AB0" w:rsidP="0003738F">
      <w:pPr>
        <w:pStyle w:val="Corpsdetexte"/>
        <w:spacing w:before="167" w:after="240" w:line="266" w:lineRule="auto"/>
        <w:ind w:right="388"/>
      </w:pPr>
    </w:p>
    <w:p w14:paraId="3DB86AE5" w14:textId="0582F0A2" w:rsidR="004A6D04" w:rsidRPr="00EC082A" w:rsidRDefault="0003738F" w:rsidP="0003738F">
      <w:pPr>
        <w:pStyle w:val="Lgende"/>
        <w:rPr>
          <w:szCs w:val="24"/>
        </w:rPr>
      </w:pPr>
      <w:bookmarkStart w:id="311" w:name="_Toc198360715"/>
      <w:bookmarkStart w:id="312" w:name="_Toc198363259"/>
      <w:r>
        <w:t xml:space="preserve">Table </w:t>
      </w:r>
      <w:fldSimple w:instr=" STYLEREF 2 \s ">
        <w:r w:rsidR="00DD4284">
          <w:rPr>
            <w:noProof/>
          </w:rPr>
          <w:t>6.4</w:t>
        </w:r>
      </w:fldSimple>
      <w:r w:rsidR="00DD4284">
        <w:noBreakHyphen/>
      </w:r>
      <w:fldSimple w:instr=" SEQ Table \* ARABIC \s 2 ">
        <w:r w:rsidR="00DD4284">
          <w:rPr>
            <w:noProof/>
          </w:rPr>
          <w:t>5</w:t>
        </w:r>
      </w:fldSimple>
      <w:r>
        <w:t xml:space="preserve">: </w:t>
      </w:r>
      <w:r w:rsidRPr="00CA223A">
        <w:t>Assessment of Impacts on Community Health, Safety and Security</w:t>
      </w:r>
      <w:bookmarkEnd w:id="311"/>
      <w:bookmarkEnd w:id="312"/>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60"/>
        <w:gridCol w:w="1966"/>
        <w:gridCol w:w="1664"/>
        <w:gridCol w:w="1967"/>
        <w:gridCol w:w="1662"/>
      </w:tblGrid>
      <w:tr w:rsidR="004A6D04" w:rsidRPr="00EC082A" w14:paraId="3F9E3D88" w14:textId="77777777" w:rsidTr="0003738F">
        <w:trPr>
          <w:trHeight w:val="443"/>
        </w:trPr>
        <w:tc>
          <w:tcPr>
            <w:tcW w:w="2060" w:type="dxa"/>
            <w:shd w:val="clear" w:color="auto" w:fill="5FBCD1"/>
          </w:tcPr>
          <w:p w14:paraId="66E9AED4" w14:textId="77777777" w:rsidR="004A6D04" w:rsidRPr="00EC082A" w:rsidRDefault="00E24CE6">
            <w:pPr>
              <w:pStyle w:val="TableParagraph"/>
              <w:spacing w:before="9"/>
              <w:ind w:left="129"/>
              <w:rPr>
                <w:b/>
                <w:szCs w:val="24"/>
              </w:rPr>
            </w:pPr>
            <w:r w:rsidRPr="00EC082A">
              <w:rPr>
                <w:b/>
                <w:color w:val="FFFFFF"/>
                <w:szCs w:val="24"/>
              </w:rPr>
              <w:t>Type</w:t>
            </w:r>
            <w:r w:rsidRPr="00EC082A">
              <w:rPr>
                <w:b/>
                <w:color w:val="FFFFFF"/>
                <w:spacing w:val="-7"/>
                <w:szCs w:val="24"/>
              </w:rPr>
              <w:t xml:space="preserve"> </w:t>
            </w:r>
            <w:r w:rsidRPr="00EC082A">
              <w:rPr>
                <w:b/>
                <w:color w:val="FFFFFF"/>
                <w:szCs w:val="24"/>
              </w:rPr>
              <w:t>of</w:t>
            </w:r>
            <w:r w:rsidRPr="00EC082A">
              <w:rPr>
                <w:b/>
                <w:color w:val="FFFFFF"/>
                <w:spacing w:val="-4"/>
                <w:szCs w:val="24"/>
              </w:rPr>
              <w:t xml:space="preserve"> </w:t>
            </w:r>
            <w:r w:rsidRPr="00EC082A">
              <w:rPr>
                <w:b/>
                <w:color w:val="FFFFFF"/>
                <w:spacing w:val="-2"/>
                <w:szCs w:val="24"/>
              </w:rPr>
              <w:t>Impact</w:t>
            </w:r>
          </w:p>
        </w:tc>
        <w:tc>
          <w:tcPr>
            <w:tcW w:w="7259" w:type="dxa"/>
            <w:gridSpan w:val="4"/>
            <w:shd w:val="clear" w:color="auto" w:fill="5FBCD1"/>
          </w:tcPr>
          <w:p w14:paraId="2DE4DA7A" w14:textId="77777777" w:rsidR="004A6D04" w:rsidRPr="00EC082A" w:rsidRDefault="00E24CE6">
            <w:pPr>
              <w:pStyle w:val="TableParagraph"/>
              <w:spacing w:before="9"/>
              <w:ind w:left="128"/>
              <w:rPr>
                <w:b/>
                <w:szCs w:val="24"/>
              </w:rPr>
            </w:pPr>
            <w:r w:rsidRPr="00EC082A">
              <w:rPr>
                <w:b/>
                <w:color w:val="FFFFFF"/>
                <w:szCs w:val="24"/>
              </w:rPr>
              <w:t>Negative</w:t>
            </w:r>
            <w:r w:rsidRPr="00EC082A">
              <w:rPr>
                <w:b/>
                <w:color w:val="FFFFFF"/>
                <w:spacing w:val="12"/>
                <w:szCs w:val="24"/>
              </w:rPr>
              <w:t xml:space="preserve"> </w:t>
            </w:r>
            <w:r w:rsidRPr="00EC082A">
              <w:rPr>
                <w:b/>
                <w:color w:val="FFFFFF"/>
                <w:spacing w:val="-2"/>
                <w:szCs w:val="24"/>
              </w:rPr>
              <w:t>Impact</w:t>
            </w:r>
          </w:p>
        </w:tc>
      </w:tr>
      <w:tr w:rsidR="004A6D04" w:rsidRPr="00EC082A" w14:paraId="645571BB" w14:textId="77777777" w:rsidTr="0003738F">
        <w:trPr>
          <w:trHeight w:val="446"/>
        </w:trPr>
        <w:tc>
          <w:tcPr>
            <w:tcW w:w="2060" w:type="dxa"/>
            <w:vMerge w:val="restart"/>
            <w:shd w:val="clear" w:color="auto" w:fill="5FBCD1"/>
          </w:tcPr>
          <w:p w14:paraId="34AB61A0" w14:textId="77777777" w:rsidR="004A6D04" w:rsidRPr="00EC082A" w:rsidRDefault="00E24CE6">
            <w:pPr>
              <w:pStyle w:val="TableParagraph"/>
              <w:spacing w:before="10"/>
              <w:ind w:left="129"/>
              <w:rPr>
                <w:b/>
                <w:szCs w:val="24"/>
              </w:rPr>
            </w:pPr>
            <w:r w:rsidRPr="00EC082A">
              <w:rPr>
                <w:b/>
                <w:color w:val="FFFFFF"/>
                <w:spacing w:val="-2"/>
                <w:szCs w:val="24"/>
              </w:rPr>
              <w:lastRenderedPageBreak/>
              <w:t>Impact</w:t>
            </w:r>
            <w:r w:rsidRPr="00EC082A">
              <w:rPr>
                <w:b/>
                <w:color w:val="FFFFFF"/>
                <w:spacing w:val="-3"/>
                <w:szCs w:val="24"/>
              </w:rPr>
              <w:t xml:space="preserve"> </w:t>
            </w:r>
            <w:r w:rsidRPr="00EC082A">
              <w:rPr>
                <w:b/>
                <w:color w:val="FFFFFF"/>
                <w:spacing w:val="-2"/>
                <w:szCs w:val="24"/>
              </w:rPr>
              <w:t>Criteria</w:t>
            </w:r>
          </w:p>
        </w:tc>
        <w:tc>
          <w:tcPr>
            <w:tcW w:w="3630" w:type="dxa"/>
            <w:gridSpan w:val="2"/>
            <w:shd w:val="clear" w:color="auto" w:fill="5FBCD1"/>
          </w:tcPr>
          <w:p w14:paraId="2DCCFB16" w14:textId="77777777" w:rsidR="004A6D04" w:rsidRPr="00EC082A" w:rsidRDefault="00E24CE6">
            <w:pPr>
              <w:pStyle w:val="TableParagraph"/>
              <w:spacing w:before="10"/>
              <w:ind w:left="128"/>
              <w:rPr>
                <w:b/>
                <w:szCs w:val="24"/>
              </w:rPr>
            </w:pPr>
            <w:r w:rsidRPr="00EC082A">
              <w:rPr>
                <w:b/>
                <w:color w:val="FFFFFF"/>
                <w:spacing w:val="-2"/>
                <w:szCs w:val="24"/>
              </w:rPr>
              <w:t>Construction</w:t>
            </w:r>
          </w:p>
        </w:tc>
        <w:tc>
          <w:tcPr>
            <w:tcW w:w="3629" w:type="dxa"/>
            <w:gridSpan w:val="2"/>
            <w:shd w:val="clear" w:color="auto" w:fill="5FBCD1"/>
          </w:tcPr>
          <w:p w14:paraId="2BC94B2B" w14:textId="77777777" w:rsidR="004A6D04" w:rsidRPr="00EC082A" w:rsidRDefault="00E24CE6">
            <w:pPr>
              <w:pStyle w:val="TableParagraph"/>
              <w:spacing w:before="10"/>
              <w:ind w:left="125"/>
              <w:rPr>
                <w:b/>
                <w:szCs w:val="24"/>
              </w:rPr>
            </w:pPr>
            <w:r w:rsidRPr="00EC082A">
              <w:rPr>
                <w:b/>
                <w:color w:val="FFFFFF"/>
                <w:spacing w:val="-2"/>
                <w:szCs w:val="24"/>
              </w:rPr>
              <w:t>Operations</w:t>
            </w:r>
          </w:p>
        </w:tc>
      </w:tr>
      <w:tr w:rsidR="004A6D04" w:rsidRPr="00EC082A" w14:paraId="473BBACD" w14:textId="77777777" w:rsidTr="0003738F">
        <w:trPr>
          <w:trHeight w:val="443"/>
        </w:trPr>
        <w:tc>
          <w:tcPr>
            <w:tcW w:w="2060" w:type="dxa"/>
            <w:vMerge/>
            <w:shd w:val="clear" w:color="auto" w:fill="5FBCD1"/>
          </w:tcPr>
          <w:p w14:paraId="3CF90D38" w14:textId="77777777" w:rsidR="004A6D04" w:rsidRPr="00EC082A" w:rsidRDefault="004A6D04">
            <w:pPr>
              <w:rPr>
                <w:szCs w:val="24"/>
              </w:rPr>
            </w:pPr>
          </w:p>
        </w:tc>
        <w:tc>
          <w:tcPr>
            <w:tcW w:w="1966" w:type="dxa"/>
            <w:shd w:val="clear" w:color="auto" w:fill="5FBCD1"/>
          </w:tcPr>
          <w:p w14:paraId="397CE19B" w14:textId="77777777" w:rsidR="004A6D04" w:rsidRPr="00EC082A" w:rsidRDefault="00E24CE6">
            <w:pPr>
              <w:pStyle w:val="TableParagraph"/>
              <w:spacing w:before="7"/>
              <w:ind w:left="128"/>
              <w:rPr>
                <w:b/>
                <w:szCs w:val="24"/>
              </w:rPr>
            </w:pPr>
            <w:r w:rsidRPr="00EC082A">
              <w:rPr>
                <w:b/>
                <w:color w:val="FFFFFF"/>
                <w:spacing w:val="-6"/>
                <w:szCs w:val="24"/>
              </w:rPr>
              <w:t>Without</w:t>
            </w:r>
            <w:r w:rsidRPr="00EC082A">
              <w:rPr>
                <w:b/>
                <w:color w:val="FFFFFF"/>
                <w:szCs w:val="24"/>
              </w:rPr>
              <w:t xml:space="preserve"> </w:t>
            </w:r>
            <w:r w:rsidRPr="00EC082A">
              <w:rPr>
                <w:b/>
                <w:color w:val="FFFFFF"/>
                <w:spacing w:val="-2"/>
                <w:szCs w:val="24"/>
              </w:rPr>
              <w:t>Mitigation</w:t>
            </w:r>
          </w:p>
        </w:tc>
        <w:tc>
          <w:tcPr>
            <w:tcW w:w="1664" w:type="dxa"/>
            <w:shd w:val="clear" w:color="auto" w:fill="5FBCD1"/>
          </w:tcPr>
          <w:p w14:paraId="06E7BCFF" w14:textId="77777777" w:rsidR="004A6D04" w:rsidRPr="00EC082A" w:rsidRDefault="00E24CE6">
            <w:pPr>
              <w:pStyle w:val="TableParagraph"/>
              <w:spacing w:before="7"/>
              <w:ind w:left="128"/>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c>
          <w:tcPr>
            <w:tcW w:w="1967" w:type="dxa"/>
            <w:shd w:val="clear" w:color="auto" w:fill="5FBCD1"/>
          </w:tcPr>
          <w:p w14:paraId="034A3345" w14:textId="77777777" w:rsidR="004A6D04" w:rsidRPr="00EC082A" w:rsidRDefault="00E24CE6">
            <w:pPr>
              <w:pStyle w:val="TableParagraph"/>
              <w:spacing w:before="7"/>
              <w:ind w:left="125"/>
              <w:rPr>
                <w:b/>
                <w:szCs w:val="24"/>
              </w:rPr>
            </w:pPr>
            <w:r w:rsidRPr="00EC082A">
              <w:rPr>
                <w:b/>
                <w:color w:val="FFFFFF"/>
                <w:spacing w:val="-5"/>
                <w:szCs w:val="24"/>
              </w:rPr>
              <w:t>Without</w:t>
            </w:r>
            <w:r w:rsidRPr="00EC082A">
              <w:rPr>
                <w:b/>
                <w:color w:val="FFFFFF"/>
                <w:spacing w:val="-6"/>
                <w:szCs w:val="24"/>
              </w:rPr>
              <w:t xml:space="preserve"> </w:t>
            </w:r>
            <w:r w:rsidRPr="00EC082A">
              <w:rPr>
                <w:b/>
                <w:color w:val="FFFFFF"/>
                <w:spacing w:val="-2"/>
                <w:szCs w:val="24"/>
              </w:rPr>
              <w:t>Mitigation</w:t>
            </w:r>
          </w:p>
        </w:tc>
        <w:tc>
          <w:tcPr>
            <w:tcW w:w="1662" w:type="dxa"/>
            <w:shd w:val="clear" w:color="auto" w:fill="5FBCD1"/>
          </w:tcPr>
          <w:p w14:paraId="509D8D1F" w14:textId="77777777" w:rsidR="004A6D04" w:rsidRPr="00EC082A" w:rsidRDefault="00E24CE6">
            <w:pPr>
              <w:pStyle w:val="TableParagraph"/>
              <w:spacing w:before="7"/>
              <w:ind w:left="127"/>
              <w:rPr>
                <w:b/>
                <w:szCs w:val="24"/>
              </w:rPr>
            </w:pPr>
            <w:r w:rsidRPr="00EC082A">
              <w:rPr>
                <w:b/>
                <w:color w:val="FFFFFF"/>
                <w:spacing w:val="-8"/>
                <w:szCs w:val="24"/>
              </w:rPr>
              <w:t>With</w:t>
            </w:r>
            <w:r w:rsidRPr="00EC082A">
              <w:rPr>
                <w:b/>
                <w:color w:val="FFFFFF"/>
                <w:spacing w:val="-6"/>
                <w:szCs w:val="24"/>
              </w:rPr>
              <w:t xml:space="preserve"> </w:t>
            </w:r>
            <w:r w:rsidRPr="00EC082A">
              <w:rPr>
                <w:b/>
                <w:color w:val="FFFFFF"/>
                <w:spacing w:val="-2"/>
                <w:szCs w:val="24"/>
              </w:rPr>
              <w:t>Mitigation</w:t>
            </w:r>
          </w:p>
        </w:tc>
      </w:tr>
      <w:tr w:rsidR="004A6D04" w:rsidRPr="00EC082A" w14:paraId="254C64A0" w14:textId="77777777" w:rsidTr="0003738F">
        <w:trPr>
          <w:trHeight w:val="443"/>
        </w:trPr>
        <w:tc>
          <w:tcPr>
            <w:tcW w:w="2060" w:type="dxa"/>
          </w:tcPr>
          <w:p w14:paraId="597A2177" w14:textId="77777777" w:rsidR="004A6D04" w:rsidRPr="00EC082A" w:rsidRDefault="00E24CE6">
            <w:pPr>
              <w:pStyle w:val="TableParagraph"/>
              <w:spacing w:before="7"/>
              <w:ind w:left="129"/>
              <w:rPr>
                <w:b/>
                <w:szCs w:val="24"/>
              </w:rPr>
            </w:pPr>
            <w:r w:rsidRPr="00EC082A">
              <w:rPr>
                <w:b/>
                <w:color w:val="404040"/>
                <w:spacing w:val="-2"/>
                <w:szCs w:val="24"/>
              </w:rPr>
              <w:t>Intensity/Severity</w:t>
            </w:r>
          </w:p>
        </w:tc>
        <w:tc>
          <w:tcPr>
            <w:tcW w:w="1966" w:type="dxa"/>
          </w:tcPr>
          <w:p w14:paraId="3D62A7A6" w14:textId="77777777" w:rsidR="004A6D04" w:rsidRPr="00EC082A" w:rsidRDefault="00E24CE6">
            <w:pPr>
              <w:pStyle w:val="TableParagraph"/>
              <w:spacing w:before="2"/>
              <w:ind w:left="128"/>
              <w:rPr>
                <w:szCs w:val="24"/>
              </w:rPr>
            </w:pPr>
            <w:r w:rsidRPr="00EC082A">
              <w:rPr>
                <w:color w:val="404040"/>
                <w:spacing w:val="-2"/>
                <w:szCs w:val="24"/>
              </w:rPr>
              <w:t>Medium</w:t>
            </w:r>
          </w:p>
        </w:tc>
        <w:tc>
          <w:tcPr>
            <w:tcW w:w="1664" w:type="dxa"/>
          </w:tcPr>
          <w:p w14:paraId="0CC667D8" w14:textId="77777777" w:rsidR="004A6D04" w:rsidRPr="00EC082A" w:rsidRDefault="00E24CE6">
            <w:pPr>
              <w:pStyle w:val="TableParagraph"/>
              <w:spacing w:before="2"/>
              <w:ind w:left="128"/>
              <w:rPr>
                <w:szCs w:val="24"/>
              </w:rPr>
            </w:pPr>
            <w:r w:rsidRPr="00EC082A">
              <w:rPr>
                <w:color w:val="404040"/>
                <w:spacing w:val="-5"/>
                <w:szCs w:val="24"/>
              </w:rPr>
              <w:t>Low</w:t>
            </w:r>
          </w:p>
        </w:tc>
        <w:tc>
          <w:tcPr>
            <w:tcW w:w="1967" w:type="dxa"/>
          </w:tcPr>
          <w:p w14:paraId="328A8975" w14:textId="77777777" w:rsidR="004A6D04" w:rsidRPr="00EC082A" w:rsidRDefault="00E24CE6">
            <w:pPr>
              <w:pStyle w:val="TableParagraph"/>
              <w:spacing w:before="2"/>
              <w:ind w:left="125"/>
              <w:rPr>
                <w:szCs w:val="24"/>
              </w:rPr>
            </w:pPr>
            <w:r w:rsidRPr="00EC082A">
              <w:rPr>
                <w:color w:val="404040"/>
                <w:spacing w:val="-5"/>
                <w:szCs w:val="24"/>
              </w:rPr>
              <w:t>Low</w:t>
            </w:r>
          </w:p>
        </w:tc>
        <w:tc>
          <w:tcPr>
            <w:tcW w:w="1662" w:type="dxa"/>
          </w:tcPr>
          <w:p w14:paraId="07C82BFE" w14:textId="77777777" w:rsidR="004A6D04" w:rsidRPr="00EC082A" w:rsidRDefault="00E24CE6">
            <w:pPr>
              <w:pStyle w:val="TableParagraph"/>
              <w:spacing w:before="2"/>
              <w:ind w:left="127"/>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r>
      <w:tr w:rsidR="004A6D04" w:rsidRPr="00EC082A" w14:paraId="39E9D101" w14:textId="77777777" w:rsidTr="0003738F">
        <w:trPr>
          <w:trHeight w:val="443"/>
        </w:trPr>
        <w:tc>
          <w:tcPr>
            <w:tcW w:w="2060" w:type="dxa"/>
          </w:tcPr>
          <w:p w14:paraId="7EBD0E2F" w14:textId="77777777" w:rsidR="004A6D04" w:rsidRPr="00EC082A" w:rsidRDefault="00E24CE6">
            <w:pPr>
              <w:pStyle w:val="TableParagraph"/>
              <w:spacing w:before="9"/>
              <w:ind w:left="129"/>
              <w:rPr>
                <w:b/>
                <w:szCs w:val="24"/>
              </w:rPr>
            </w:pPr>
            <w:r w:rsidRPr="00EC082A">
              <w:rPr>
                <w:b/>
                <w:color w:val="404040"/>
                <w:spacing w:val="-4"/>
                <w:szCs w:val="24"/>
              </w:rPr>
              <w:t>Geographic</w:t>
            </w:r>
            <w:r w:rsidRPr="00EC082A">
              <w:rPr>
                <w:b/>
                <w:color w:val="404040"/>
                <w:spacing w:val="4"/>
                <w:szCs w:val="24"/>
              </w:rPr>
              <w:t xml:space="preserve"> </w:t>
            </w:r>
            <w:r w:rsidRPr="00EC082A">
              <w:rPr>
                <w:b/>
                <w:color w:val="404040"/>
                <w:spacing w:val="-2"/>
                <w:szCs w:val="24"/>
              </w:rPr>
              <w:t>Extent</w:t>
            </w:r>
          </w:p>
        </w:tc>
        <w:tc>
          <w:tcPr>
            <w:tcW w:w="1966" w:type="dxa"/>
          </w:tcPr>
          <w:p w14:paraId="35D62CE4" w14:textId="77777777" w:rsidR="004A6D04" w:rsidRPr="00EC082A" w:rsidRDefault="00E24CE6">
            <w:pPr>
              <w:pStyle w:val="TableParagraph"/>
              <w:spacing w:before="5"/>
              <w:ind w:left="128"/>
              <w:rPr>
                <w:szCs w:val="24"/>
              </w:rPr>
            </w:pPr>
            <w:r w:rsidRPr="00EC082A">
              <w:rPr>
                <w:color w:val="404040"/>
                <w:spacing w:val="-2"/>
                <w:szCs w:val="24"/>
              </w:rPr>
              <w:t>Localised</w:t>
            </w:r>
          </w:p>
        </w:tc>
        <w:tc>
          <w:tcPr>
            <w:tcW w:w="1664" w:type="dxa"/>
          </w:tcPr>
          <w:p w14:paraId="7484FE91" w14:textId="77777777" w:rsidR="004A6D04" w:rsidRPr="00EC082A" w:rsidRDefault="00E24CE6">
            <w:pPr>
              <w:pStyle w:val="TableParagraph"/>
              <w:spacing w:before="5"/>
              <w:ind w:left="128"/>
              <w:rPr>
                <w:szCs w:val="24"/>
              </w:rPr>
            </w:pPr>
            <w:r w:rsidRPr="00EC082A">
              <w:rPr>
                <w:color w:val="404040"/>
                <w:spacing w:val="-2"/>
                <w:szCs w:val="24"/>
              </w:rPr>
              <w:t>Localised</w:t>
            </w:r>
          </w:p>
        </w:tc>
        <w:tc>
          <w:tcPr>
            <w:tcW w:w="1967" w:type="dxa"/>
          </w:tcPr>
          <w:p w14:paraId="2D26F56A" w14:textId="77777777" w:rsidR="004A6D04" w:rsidRPr="00EC082A" w:rsidRDefault="00E24CE6">
            <w:pPr>
              <w:pStyle w:val="TableParagraph"/>
              <w:spacing w:before="5"/>
              <w:ind w:left="125"/>
              <w:rPr>
                <w:szCs w:val="24"/>
              </w:rPr>
            </w:pPr>
            <w:r w:rsidRPr="00EC082A">
              <w:rPr>
                <w:color w:val="404040"/>
                <w:spacing w:val="-2"/>
                <w:szCs w:val="24"/>
              </w:rPr>
              <w:t>Localised</w:t>
            </w:r>
          </w:p>
        </w:tc>
        <w:tc>
          <w:tcPr>
            <w:tcW w:w="1662" w:type="dxa"/>
          </w:tcPr>
          <w:p w14:paraId="4AA1BD59" w14:textId="77777777" w:rsidR="004A6D04" w:rsidRPr="00EC082A" w:rsidRDefault="00E24CE6">
            <w:pPr>
              <w:pStyle w:val="TableParagraph"/>
              <w:spacing w:before="5"/>
              <w:ind w:left="127"/>
              <w:rPr>
                <w:szCs w:val="24"/>
              </w:rPr>
            </w:pPr>
            <w:r w:rsidRPr="00EC082A">
              <w:rPr>
                <w:color w:val="404040"/>
                <w:spacing w:val="-2"/>
                <w:szCs w:val="24"/>
              </w:rPr>
              <w:t>Localised</w:t>
            </w:r>
          </w:p>
        </w:tc>
      </w:tr>
      <w:tr w:rsidR="004A6D04" w:rsidRPr="00EC082A" w14:paraId="50232CB5" w14:textId="77777777" w:rsidTr="0003738F">
        <w:trPr>
          <w:trHeight w:val="443"/>
        </w:trPr>
        <w:tc>
          <w:tcPr>
            <w:tcW w:w="2060" w:type="dxa"/>
          </w:tcPr>
          <w:p w14:paraId="5A03ECC0" w14:textId="77777777" w:rsidR="004A6D04" w:rsidRPr="00EC082A" w:rsidRDefault="00E24CE6">
            <w:pPr>
              <w:pStyle w:val="TableParagraph"/>
              <w:spacing w:before="12"/>
              <w:ind w:left="129"/>
              <w:rPr>
                <w:b/>
                <w:szCs w:val="24"/>
              </w:rPr>
            </w:pPr>
            <w:r w:rsidRPr="00EC082A">
              <w:rPr>
                <w:b/>
                <w:color w:val="404040"/>
                <w:spacing w:val="-2"/>
                <w:szCs w:val="24"/>
              </w:rPr>
              <w:t>Duration</w:t>
            </w:r>
          </w:p>
        </w:tc>
        <w:tc>
          <w:tcPr>
            <w:tcW w:w="1966" w:type="dxa"/>
          </w:tcPr>
          <w:p w14:paraId="639E7656" w14:textId="77777777" w:rsidR="004A6D04" w:rsidRPr="00EC082A" w:rsidRDefault="00E24CE6">
            <w:pPr>
              <w:pStyle w:val="TableParagraph"/>
              <w:spacing w:before="7"/>
              <w:ind w:left="128"/>
              <w:rPr>
                <w:szCs w:val="24"/>
              </w:rPr>
            </w:pPr>
            <w:r w:rsidRPr="00EC082A">
              <w:rPr>
                <w:color w:val="404040"/>
                <w:spacing w:val="-8"/>
                <w:szCs w:val="24"/>
              </w:rPr>
              <w:t>Short-</w:t>
            </w:r>
            <w:r w:rsidRPr="00EC082A">
              <w:rPr>
                <w:color w:val="404040"/>
                <w:spacing w:val="-4"/>
                <w:szCs w:val="24"/>
              </w:rPr>
              <w:t>Term</w:t>
            </w:r>
          </w:p>
        </w:tc>
        <w:tc>
          <w:tcPr>
            <w:tcW w:w="1664" w:type="dxa"/>
          </w:tcPr>
          <w:p w14:paraId="512EB35B" w14:textId="77777777" w:rsidR="004A6D04" w:rsidRPr="00EC082A" w:rsidRDefault="00E24CE6">
            <w:pPr>
              <w:pStyle w:val="TableParagraph"/>
              <w:spacing w:before="7"/>
              <w:ind w:left="128"/>
              <w:rPr>
                <w:szCs w:val="24"/>
              </w:rPr>
            </w:pPr>
            <w:r w:rsidRPr="00EC082A">
              <w:rPr>
                <w:color w:val="404040"/>
                <w:spacing w:val="-8"/>
                <w:szCs w:val="24"/>
              </w:rPr>
              <w:t>Short-</w:t>
            </w:r>
            <w:r w:rsidRPr="00EC082A">
              <w:rPr>
                <w:color w:val="404040"/>
                <w:spacing w:val="-4"/>
                <w:szCs w:val="24"/>
              </w:rPr>
              <w:t>Term</w:t>
            </w:r>
          </w:p>
        </w:tc>
        <w:tc>
          <w:tcPr>
            <w:tcW w:w="1967" w:type="dxa"/>
          </w:tcPr>
          <w:p w14:paraId="07A39C67" w14:textId="77777777" w:rsidR="004A6D04" w:rsidRPr="00EC082A" w:rsidRDefault="00E24CE6">
            <w:pPr>
              <w:pStyle w:val="TableParagraph"/>
              <w:spacing w:before="7"/>
              <w:ind w:left="125"/>
              <w:rPr>
                <w:szCs w:val="24"/>
              </w:rPr>
            </w:pPr>
            <w:r w:rsidRPr="00EC082A">
              <w:rPr>
                <w:color w:val="404040"/>
                <w:spacing w:val="-10"/>
                <w:szCs w:val="24"/>
              </w:rPr>
              <w:t>Long-</w:t>
            </w:r>
            <w:r w:rsidRPr="00EC082A">
              <w:rPr>
                <w:color w:val="404040"/>
                <w:spacing w:val="-4"/>
                <w:szCs w:val="24"/>
              </w:rPr>
              <w:t>Term</w:t>
            </w:r>
          </w:p>
        </w:tc>
        <w:tc>
          <w:tcPr>
            <w:tcW w:w="1662" w:type="dxa"/>
          </w:tcPr>
          <w:p w14:paraId="2AB3D5F0" w14:textId="77777777" w:rsidR="004A6D04" w:rsidRPr="00EC082A" w:rsidRDefault="00E24CE6">
            <w:pPr>
              <w:pStyle w:val="TableParagraph"/>
              <w:spacing w:before="7"/>
              <w:ind w:left="127"/>
              <w:rPr>
                <w:szCs w:val="24"/>
              </w:rPr>
            </w:pPr>
            <w:r w:rsidRPr="00EC082A">
              <w:rPr>
                <w:color w:val="404040"/>
                <w:spacing w:val="-10"/>
                <w:szCs w:val="24"/>
              </w:rPr>
              <w:t>Long-</w:t>
            </w:r>
            <w:r w:rsidRPr="00EC082A">
              <w:rPr>
                <w:color w:val="404040"/>
                <w:spacing w:val="-4"/>
                <w:szCs w:val="24"/>
              </w:rPr>
              <w:t>Term</w:t>
            </w:r>
          </w:p>
        </w:tc>
      </w:tr>
      <w:tr w:rsidR="004A6D04" w:rsidRPr="00EC082A" w14:paraId="0D62F05F" w14:textId="77777777" w:rsidTr="0003738F">
        <w:trPr>
          <w:trHeight w:val="445"/>
        </w:trPr>
        <w:tc>
          <w:tcPr>
            <w:tcW w:w="2060" w:type="dxa"/>
          </w:tcPr>
          <w:p w14:paraId="7076F165" w14:textId="77777777" w:rsidR="004A6D04" w:rsidRPr="00EC082A" w:rsidRDefault="00E24CE6">
            <w:pPr>
              <w:pStyle w:val="TableParagraph"/>
              <w:spacing w:before="12"/>
              <w:ind w:left="129"/>
              <w:rPr>
                <w:b/>
                <w:szCs w:val="24"/>
              </w:rPr>
            </w:pPr>
            <w:r w:rsidRPr="00EC082A">
              <w:rPr>
                <w:b/>
                <w:color w:val="404040"/>
                <w:spacing w:val="-2"/>
                <w:szCs w:val="24"/>
              </w:rPr>
              <w:t>Probability</w:t>
            </w:r>
          </w:p>
        </w:tc>
        <w:tc>
          <w:tcPr>
            <w:tcW w:w="1966" w:type="dxa"/>
          </w:tcPr>
          <w:p w14:paraId="1E17A123" w14:textId="77777777" w:rsidR="004A6D04" w:rsidRPr="00EC082A" w:rsidRDefault="00E24CE6">
            <w:pPr>
              <w:pStyle w:val="TableParagraph"/>
              <w:spacing w:before="7"/>
              <w:ind w:left="128"/>
              <w:rPr>
                <w:szCs w:val="24"/>
              </w:rPr>
            </w:pPr>
            <w:r w:rsidRPr="00EC082A">
              <w:rPr>
                <w:color w:val="404040"/>
                <w:spacing w:val="-2"/>
                <w:szCs w:val="24"/>
              </w:rPr>
              <w:t>Probable</w:t>
            </w:r>
          </w:p>
        </w:tc>
        <w:tc>
          <w:tcPr>
            <w:tcW w:w="1664" w:type="dxa"/>
          </w:tcPr>
          <w:p w14:paraId="0B8D6F7E" w14:textId="77777777" w:rsidR="004A6D04" w:rsidRPr="00EC082A" w:rsidRDefault="00E24CE6">
            <w:pPr>
              <w:pStyle w:val="TableParagraph"/>
              <w:spacing w:before="7"/>
              <w:ind w:left="128"/>
              <w:rPr>
                <w:szCs w:val="24"/>
              </w:rPr>
            </w:pPr>
            <w:r w:rsidRPr="00EC082A">
              <w:rPr>
                <w:color w:val="404040"/>
                <w:spacing w:val="-2"/>
                <w:szCs w:val="24"/>
              </w:rPr>
              <w:t>Probable</w:t>
            </w:r>
          </w:p>
        </w:tc>
        <w:tc>
          <w:tcPr>
            <w:tcW w:w="1967" w:type="dxa"/>
          </w:tcPr>
          <w:p w14:paraId="4BFAFBF4" w14:textId="77777777" w:rsidR="004A6D04" w:rsidRPr="00EC082A" w:rsidRDefault="00E24CE6">
            <w:pPr>
              <w:pStyle w:val="TableParagraph"/>
              <w:spacing w:before="7"/>
              <w:ind w:left="125"/>
              <w:rPr>
                <w:szCs w:val="24"/>
              </w:rPr>
            </w:pPr>
            <w:r w:rsidRPr="00EC082A">
              <w:rPr>
                <w:color w:val="404040"/>
                <w:spacing w:val="-2"/>
                <w:szCs w:val="24"/>
              </w:rPr>
              <w:t>Probable</w:t>
            </w:r>
          </w:p>
        </w:tc>
        <w:tc>
          <w:tcPr>
            <w:tcW w:w="1662" w:type="dxa"/>
          </w:tcPr>
          <w:p w14:paraId="76A0AEE8" w14:textId="77777777" w:rsidR="004A6D04" w:rsidRPr="00EC082A" w:rsidRDefault="00E24CE6">
            <w:pPr>
              <w:pStyle w:val="TableParagraph"/>
              <w:spacing w:before="7"/>
              <w:ind w:left="127"/>
              <w:rPr>
                <w:szCs w:val="24"/>
              </w:rPr>
            </w:pPr>
            <w:r w:rsidRPr="00EC082A">
              <w:rPr>
                <w:color w:val="404040"/>
                <w:spacing w:val="-2"/>
                <w:szCs w:val="24"/>
              </w:rPr>
              <w:t>Probable</w:t>
            </w:r>
          </w:p>
        </w:tc>
      </w:tr>
      <w:tr w:rsidR="004A6D04" w:rsidRPr="00EC082A" w14:paraId="707CE980" w14:textId="77777777" w:rsidTr="0003738F">
        <w:trPr>
          <w:trHeight w:val="443"/>
        </w:trPr>
        <w:tc>
          <w:tcPr>
            <w:tcW w:w="2060" w:type="dxa"/>
          </w:tcPr>
          <w:p w14:paraId="27AC2A2E" w14:textId="77777777" w:rsidR="004A6D04" w:rsidRPr="00EC082A" w:rsidRDefault="00E24CE6">
            <w:pPr>
              <w:pStyle w:val="TableParagraph"/>
              <w:spacing w:before="7"/>
              <w:ind w:left="129"/>
              <w:rPr>
                <w:b/>
                <w:szCs w:val="24"/>
              </w:rPr>
            </w:pPr>
            <w:r w:rsidRPr="00EC082A">
              <w:rPr>
                <w:b/>
                <w:color w:val="404040"/>
                <w:spacing w:val="-2"/>
                <w:szCs w:val="24"/>
              </w:rPr>
              <w:t>Consequence</w:t>
            </w:r>
          </w:p>
        </w:tc>
        <w:tc>
          <w:tcPr>
            <w:tcW w:w="1966" w:type="dxa"/>
          </w:tcPr>
          <w:p w14:paraId="12DAECFF" w14:textId="77777777" w:rsidR="004A6D04" w:rsidRPr="00EC082A" w:rsidRDefault="00E24CE6">
            <w:pPr>
              <w:pStyle w:val="TableParagraph"/>
              <w:spacing w:before="2"/>
              <w:ind w:left="128"/>
              <w:rPr>
                <w:szCs w:val="24"/>
              </w:rPr>
            </w:pPr>
            <w:r w:rsidRPr="00EC082A">
              <w:rPr>
                <w:color w:val="404040"/>
                <w:spacing w:val="-5"/>
                <w:szCs w:val="24"/>
              </w:rPr>
              <w:t>Low</w:t>
            </w:r>
          </w:p>
        </w:tc>
        <w:tc>
          <w:tcPr>
            <w:tcW w:w="1664" w:type="dxa"/>
          </w:tcPr>
          <w:p w14:paraId="73C2B4A5" w14:textId="77777777" w:rsidR="004A6D04" w:rsidRPr="00EC082A" w:rsidRDefault="00E24CE6">
            <w:pPr>
              <w:pStyle w:val="TableParagraph"/>
              <w:spacing w:before="2"/>
              <w:ind w:left="128"/>
              <w:rPr>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0F991F1F" w14:textId="77777777" w:rsidR="004A6D04" w:rsidRPr="00EC082A" w:rsidRDefault="00E24CE6">
            <w:pPr>
              <w:pStyle w:val="TableParagraph"/>
              <w:spacing w:before="2"/>
              <w:ind w:left="125"/>
              <w:rPr>
                <w:szCs w:val="24"/>
              </w:rPr>
            </w:pPr>
            <w:r w:rsidRPr="00EC082A">
              <w:rPr>
                <w:color w:val="404040"/>
                <w:spacing w:val="-5"/>
                <w:szCs w:val="24"/>
              </w:rPr>
              <w:t>Low</w:t>
            </w:r>
          </w:p>
        </w:tc>
        <w:tc>
          <w:tcPr>
            <w:tcW w:w="1662" w:type="dxa"/>
          </w:tcPr>
          <w:p w14:paraId="004BA170" w14:textId="77777777" w:rsidR="004A6D04" w:rsidRPr="00EC082A" w:rsidRDefault="00E24CE6">
            <w:pPr>
              <w:pStyle w:val="TableParagraph"/>
              <w:spacing w:before="2"/>
              <w:ind w:left="127"/>
              <w:rPr>
                <w:szCs w:val="24"/>
              </w:rPr>
            </w:pPr>
            <w:r w:rsidRPr="00EC082A">
              <w:rPr>
                <w:color w:val="404040"/>
                <w:spacing w:val="-5"/>
                <w:szCs w:val="24"/>
              </w:rPr>
              <w:t>Low</w:t>
            </w:r>
          </w:p>
        </w:tc>
      </w:tr>
      <w:tr w:rsidR="00EE4AB0" w:rsidRPr="00EC082A" w14:paraId="471B0AFA" w14:textId="77777777" w:rsidTr="0003738F">
        <w:trPr>
          <w:trHeight w:val="443"/>
        </w:trPr>
        <w:tc>
          <w:tcPr>
            <w:tcW w:w="2060" w:type="dxa"/>
          </w:tcPr>
          <w:p w14:paraId="4F68D63F" w14:textId="607F46AE" w:rsidR="00EE4AB0" w:rsidRPr="00EC082A" w:rsidRDefault="00EE4AB0" w:rsidP="00EE4AB0">
            <w:pPr>
              <w:pStyle w:val="TableParagraph"/>
              <w:spacing w:before="7"/>
              <w:ind w:left="129"/>
              <w:rPr>
                <w:b/>
                <w:color w:val="404040"/>
                <w:spacing w:val="-2"/>
                <w:szCs w:val="24"/>
              </w:rPr>
            </w:pPr>
            <w:r w:rsidRPr="00EC082A">
              <w:rPr>
                <w:b/>
                <w:color w:val="404040"/>
                <w:spacing w:val="-2"/>
                <w:szCs w:val="24"/>
              </w:rPr>
              <w:t>Significance</w:t>
            </w:r>
          </w:p>
        </w:tc>
        <w:tc>
          <w:tcPr>
            <w:tcW w:w="1966" w:type="dxa"/>
          </w:tcPr>
          <w:p w14:paraId="03EFFB9E" w14:textId="0DC76206" w:rsidR="00EE4AB0" w:rsidRPr="00EC082A" w:rsidRDefault="00EE4AB0" w:rsidP="00EE4AB0">
            <w:pPr>
              <w:pStyle w:val="TableParagraph"/>
              <w:spacing w:before="2"/>
              <w:ind w:left="128"/>
              <w:rPr>
                <w:color w:val="404040"/>
                <w:spacing w:val="-5"/>
                <w:szCs w:val="24"/>
              </w:rPr>
            </w:pPr>
            <w:r w:rsidRPr="00EC082A">
              <w:rPr>
                <w:color w:val="404040"/>
                <w:spacing w:val="-5"/>
                <w:szCs w:val="24"/>
              </w:rPr>
              <w:t>Low</w:t>
            </w:r>
          </w:p>
        </w:tc>
        <w:tc>
          <w:tcPr>
            <w:tcW w:w="1664" w:type="dxa"/>
          </w:tcPr>
          <w:p w14:paraId="28948FE0" w14:textId="3508275E" w:rsidR="00EE4AB0" w:rsidRPr="00EC082A" w:rsidRDefault="00EE4AB0" w:rsidP="00EE4AB0">
            <w:pPr>
              <w:pStyle w:val="TableParagraph"/>
              <w:spacing w:before="2"/>
              <w:ind w:left="128"/>
              <w:rPr>
                <w:color w:val="404040"/>
                <w:w w:val="90"/>
                <w:szCs w:val="24"/>
              </w:rPr>
            </w:pPr>
            <w:r w:rsidRPr="00EC082A">
              <w:rPr>
                <w:color w:val="404040"/>
                <w:w w:val="90"/>
                <w:szCs w:val="24"/>
              </w:rPr>
              <w:t>Very</w:t>
            </w:r>
            <w:r w:rsidRPr="00EC082A">
              <w:rPr>
                <w:color w:val="404040"/>
                <w:spacing w:val="-4"/>
                <w:szCs w:val="24"/>
              </w:rPr>
              <w:t xml:space="preserve"> </w:t>
            </w:r>
            <w:r w:rsidRPr="00EC082A">
              <w:rPr>
                <w:color w:val="404040"/>
                <w:spacing w:val="-5"/>
                <w:szCs w:val="24"/>
              </w:rPr>
              <w:t>Low</w:t>
            </w:r>
          </w:p>
        </w:tc>
        <w:tc>
          <w:tcPr>
            <w:tcW w:w="1967" w:type="dxa"/>
          </w:tcPr>
          <w:p w14:paraId="6660560B" w14:textId="14DB1AEA" w:rsidR="00EE4AB0" w:rsidRPr="00EC082A" w:rsidRDefault="00EE4AB0" w:rsidP="00EE4AB0">
            <w:pPr>
              <w:pStyle w:val="TableParagraph"/>
              <w:spacing w:before="2"/>
              <w:ind w:left="125"/>
              <w:rPr>
                <w:color w:val="404040"/>
                <w:spacing w:val="-5"/>
                <w:szCs w:val="24"/>
              </w:rPr>
            </w:pPr>
            <w:r w:rsidRPr="00EC082A">
              <w:rPr>
                <w:color w:val="404040"/>
                <w:spacing w:val="-5"/>
                <w:szCs w:val="24"/>
              </w:rPr>
              <w:t>Low</w:t>
            </w:r>
          </w:p>
        </w:tc>
        <w:tc>
          <w:tcPr>
            <w:tcW w:w="1662" w:type="dxa"/>
          </w:tcPr>
          <w:p w14:paraId="18D1E3C0" w14:textId="34A44DB6" w:rsidR="00EE4AB0" w:rsidRPr="00EC082A" w:rsidRDefault="00EE4AB0" w:rsidP="00EE4AB0">
            <w:pPr>
              <w:pStyle w:val="TableParagraph"/>
              <w:spacing w:before="2"/>
              <w:ind w:left="127"/>
              <w:rPr>
                <w:color w:val="404040"/>
                <w:spacing w:val="-5"/>
                <w:szCs w:val="24"/>
              </w:rPr>
            </w:pPr>
            <w:r w:rsidRPr="00EC082A">
              <w:rPr>
                <w:color w:val="404040"/>
                <w:spacing w:val="-5"/>
                <w:szCs w:val="24"/>
              </w:rPr>
              <w:t>Low</w:t>
            </w:r>
          </w:p>
        </w:tc>
      </w:tr>
    </w:tbl>
    <w:p w14:paraId="1560D7B4" w14:textId="77777777" w:rsidR="004A6D04" w:rsidRDefault="004A6D04">
      <w:pPr>
        <w:rPr>
          <w:b/>
          <w:color w:val="404040"/>
          <w:spacing w:val="-2"/>
          <w:szCs w:val="24"/>
        </w:rPr>
      </w:pPr>
    </w:p>
    <w:p w14:paraId="2E28702F" w14:textId="77777777" w:rsidR="004A6D04" w:rsidRPr="00761CE3" w:rsidRDefault="00E24CE6" w:rsidP="00FF30F0">
      <w:pPr>
        <w:spacing w:before="240"/>
        <w:rPr>
          <w:b/>
          <w:bCs/>
        </w:rPr>
      </w:pPr>
      <w:r w:rsidRPr="00761CE3">
        <w:rPr>
          <w:b/>
          <w:bCs/>
        </w:rPr>
        <w:t>Recommendations</w:t>
      </w:r>
      <w:r w:rsidRPr="00761CE3">
        <w:rPr>
          <w:b/>
          <w:bCs/>
          <w:spacing w:val="-4"/>
        </w:rPr>
        <w:t xml:space="preserve"> </w:t>
      </w:r>
      <w:r w:rsidRPr="00761CE3">
        <w:rPr>
          <w:b/>
          <w:bCs/>
        </w:rPr>
        <w:t>and</w:t>
      </w:r>
      <w:r w:rsidRPr="00761CE3">
        <w:rPr>
          <w:b/>
          <w:bCs/>
          <w:spacing w:val="-5"/>
        </w:rPr>
        <w:t xml:space="preserve"> </w:t>
      </w:r>
      <w:r w:rsidRPr="00761CE3">
        <w:rPr>
          <w:b/>
          <w:bCs/>
        </w:rPr>
        <w:t>Mitigation</w:t>
      </w:r>
      <w:r w:rsidRPr="00761CE3">
        <w:rPr>
          <w:b/>
          <w:bCs/>
          <w:spacing w:val="-5"/>
        </w:rPr>
        <w:t xml:space="preserve"> </w:t>
      </w:r>
      <w:r w:rsidRPr="00761CE3">
        <w:rPr>
          <w:b/>
          <w:bCs/>
          <w:spacing w:val="-2"/>
        </w:rPr>
        <w:t>Measures</w:t>
      </w:r>
    </w:p>
    <w:p w14:paraId="60649942" w14:textId="77777777" w:rsidR="004A6D04" w:rsidRPr="00EC082A" w:rsidRDefault="00E24CE6" w:rsidP="00761CE3">
      <w:pPr>
        <w:pStyle w:val="Corpsdetexte"/>
        <w:spacing w:before="184" w:line="271" w:lineRule="auto"/>
        <w:ind w:right="384"/>
      </w:pPr>
      <w:r w:rsidRPr="00EC082A">
        <w:rPr>
          <w:spacing w:val="-4"/>
        </w:rPr>
        <w:t>The following recommendations and mitigations measures are proposed to reduce community</w:t>
      </w:r>
      <w:r w:rsidRPr="00EC082A">
        <w:rPr>
          <w:spacing w:val="-8"/>
        </w:rPr>
        <w:t xml:space="preserve"> </w:t>
      </w:r>
      <w:r w:rsidRPr="00EC082A">
        <w:rPr>
          <w:spacing w:val="-4"/>
        </w:rPr>
        <w:t xml:space="preserve">health </w:t>
      </w:r>
      <w:r w:rsidRPr="00EC082A">
        <w:t>and safety impact during construction and operations.</w:t>
      </w:r>
    </w:p>
    <w:p w14:paraId="0E585F2F" w14:textId="77777777" w:rsidR="004A6D04" w:rsidRPr="00761CE3" w:rsidRDefault="00E24CE6" w:rsidP="00E8471B">
      <w:pPr>
        <w:pStyle w:val="Paragraphedeliste"/>
        <w:numPr>
          <w:ilvl w:val="0"/>
          <w:numId w:val="53"/>
        </w:numPr>
      </w:pPr>
      <w:r w:rsidRPr="00761CE3">
        <w:t>The Developer will establish suitable security fencing and other control measures to restrict or control public access to the Project site. This will include any authorized access given the members of the public for visits, casual labour, collecting of cleared trees/vegetation.</w:t>
      </w:r>
    </w:p>
    <w:p w14:paraId="6F483842" w14:textId="77777777" w:rsidR="004A6D04" w:rsidRPr="00761CE3" w:rsidRDefault="00E24CE6" w:rsidP="00E8471B">
      <w:pPr>
        <w:pStyle w:val="Paragraphedeliste"/>
        <w:numPr>
          <w:ilvl w:val="0"/>
          <w:numId w:val="53"/>
        </w:numPr>
      </w:pPr>
      <w:r w:rsidRPr="00761CE3">
        <w:t>The Developer will adopt suitable traffic safety measures, with particular focus on ensuring community commuter and pedestrian traffic safety is considered on all access roads leading to the site.</w:t>
      </w:r>
    </w:p>
    <w:p w14:paraId="40A31FEE" w14:textId="77777777" w:rsidR="004A6D04" w:rsidRPr="00761CE3" w:rsidRDefault="00E24CE6" w:rsidP="00E8471B">
      <w:pPr>
        <w:pStyle w:val="Paragraphedeliste"/>
        <w:numPr>
          <w:ilvl w:val="0"/>
          <w:numId w:val="53"/>
        </w:numPr>
      </w:pPr>
      <w:r w:rsidRPr="00761CE3">
        <w:t>The Developer will establish emergency response plans for emergency incidences related to any construction or operational activities, infrastructure or traffic.</w:t>
      </w:r>
    </w:p>
    <w:p w14:paraId="4D0CD34A" w14:textId="77777777" w:rsidR="004A6D04" w:rsidRPr="00761CE3" w:rsidRDefault="00E24CE6" w:rsidP="00E8471B">
      <w:pPr>
        <w:pStyle w:val="Paragraphedeliste"/>
        <w:numPr>
          <w:ilvl w:val="0"/>
          <w:numId w:val="53"/>
        </w:numPr>
      </w:pPr>
      <w:r w:rsidRPr="00761CE3">
        <w:t>The Developer will establish suitable traffic safety rules to minimize potential traffic hazards on shared access roads that will be used by public traffic and pedestrian traffic.</w:t>
      </w:r>
    </w:p>
    <w:p w14:paraId="001291F5" w14:textId="77777777" w:rsidR="004A6D04" w:rsidRPr="00761CE3" w:rsidRDefault="00E24CE6" w:rsidP="00E8471B">
      <w:pPr>
        <w:pStyle w:val="Paragraphedeliste"/>
        <w:numPr>
          <w:ilvl w:val="0"/>
          <w:numId w:val="53"/>
        </w:numPr>
        <w:rPr>
          <w:szCs w:val="24"/>
        </w:rPr>
      </w:pPr>
      <w:r w:rsidRPr="00761CE3">
        <w:t>The Developer, or third-party contractor(s), will establish a worker health programmes during the construction phase that specifically targets risky behaviors, training and voluntary screening</w:t>
      </w:r>
      <w:r w:rsidRPr="00761CE3">
        <w:rPr>
          <w:szCs w:val="24"/>
        </w:rPr>
        <w:t xml:space="preserve"> of HIV and other sexually transmitted diseases.</w:t>
      </w:r>
    </w:p>
    <w:p w14:paraId="63760FD6" w14:textId="77777777" w:rsidR="004A6D04" w:rsidRPr="00EC082A" w:rsidRDefault="00E24CE6" w:rsidP="00B734A7">
      <w:pPr>
        <w:pStyle w:val="Titre3"/>
      </w:pPr>
      <w:bookmarkStart w:id="313" w:name="_Toc198363405"/>
      <w:r w:rsidRPr="00EC082A">
        <w:t>Occupational Health</w:t>
      </w:r>
      <w:r w:rsidRPr="00EC082A">
        <w:rPr>
          <w:spacing w:val="-1"/>
        </w:rPr>
        <w:t xml:space="preserve"> </w:t>
      </w:r>
      <w:r w:rsidRPr="00EC082A">
        <w:t>and Safety</w:t>
      </w:r>
      <w:bookmarkEnd w:id="313"/>
    </w:p>
    <w:p w14:paraId="434A688C" w14:textId="77777777" w:rsidR="004A6D04" w:rsidRPr="00226557" w:rsidRDefault="00E24CE6" w:rsidP="00B734A7">
      <w:pPr>
        <w:rPr>
          <w:b/>
          <w:bCs/>
        </w:rPr>
      </w:pPr>
      <w:r w:rsidRPr="00226557">
        <w:rPr>
          <w:b/>
          <w:bCs/>
        </w:rPr>
        <w:t>Background</w:t>
      </w:r>
      <w:r w:rsidRPr="00226557">
        <w:rPr>
          <w:b/>
          <w:bCs/>
          <w:spacing w:val="-9"/>
        </w:rPr>
        <w:t xml:space="preserve"> </w:t>
      </w:r>
      <w:r w:rsidRPr="00226557">
        <w:rPr>
          <w:b/>
          <w:bCs/>
        </w:rPr>
        <w:t>and</w:t>
      </w:r>
      <w:r w:rsidRPr="00226557">
        <w:rPr>
          <w:b/>
          <w:bCs/>
          <w:spacing w:val="-8"/>
        </w:rPr>
        <w:t xml:space="preserve"> </w:t>
      </w:r>
      <w:r w:rsidRPr="00226557">
        <w:rPr>
          <w:b/>
          <w:bCs/>
        </w:rPr>
        <w:t>Baseline</w:t>
      </w:r>
      <w:r w:rsidRPr="00226557">
        <w:rPr>
          <w:b/>
          <w:bCs/>
          <w:spacing w:val="-7"/>
        </w:rPr>
        <w:t xml:space="preserve"> </w:t>
      </w:r>
      <w:r w:rsidRPr="00226557">
        <w:rPr>
          <w:b/>
          <w:bCs/>
          <w:spacing w:val="-2"/>
        </w:rPr>
        <w:t>Conditions</w:t>
      </w:r>
    </w:p>
    <w:p w14:paraId="1899A83D" w14:textId="77777777" w:rsidR="004A6D04" w:rsidRPr="00EC082A" w:rsidRDefault="00E24CE6" w:rsidP="00226557">
      <w:pPr>
        <w:pStyle w:val="Corpsdetexte"/>
        <w:spacing w:before="186" w:after="240" w:line="271" w:lineRule="auto"/>
        <w:ind w:right="376"/>
      </w:pPr>
      <w:r w:rsidRPr="00EC082A">
        <w:rPr>
          <w:spacing w:val="-2"/>
        </w:rPr>
        <w:t>The</w:t>
      </w:r>
      <w:r w:rsidRPr="00EC082A">
        <w:rPr>
          <w:spacing w:val="-15"/>
        </w:rPr>
        <w:t xml:space="preserve"> </w:t>
      </w:r>
      <w:r w:rsidRPr="00EC082A">
        <w:rPr>
          <w:spacing w:val="-2"/>
        </w:rPr>
        <w:t>development</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solar</w:t>
      </w:r>
      <w:r w:rsidRPr="00EC082A">
        <w:rPr>
          <w:spacing w:val="-13"/>
        </w:rPr>
        <w:t xml:space="preserve"> </w:t>
      </w:r>
      <w:r w:rsidRPr="00EC082A">
        <w:rPr>
          <w:spacing w:val="-2"/>
        </w:rPr>
        <w:t>PV</w:t>
      </w:r>
      <w:r w:rsidRPr="00EC082A">
        <w:rPr>
          <w:spacing w:val="-13"/>
        </w:rPr>
        <w:t xml:space="preserve"> </w:t>
      </w:r>
      <w:r w:rsidRPr="00EC082A">
        <w:rPr>
          <w:spacing w:val="-2"/>
        </w:rPr>
        <w:t>plant</w:t>
      </w:r>
      <w:r w:rsidRPr="00EC082A">
        <w:rPr>
          <w:spacing w:val="-13"/>
        </w:rPr>
        <w:t xml:space="preserve"> </w:t>
      </w:r>
      <w:r w:rsidRPr="00EC082A">
        <w:rPr>
          <w:spacing w:val="-2"/>
        </w:rPr>
        <w:t>is</w:t>
      </w:r>
      <w:r w:rsidRPr="00EC082A">
        <w:rPr>
          <w:spacing w:val="-13"/>
        </w:rPr>
        <w:t xml:space="preserve"> </w:t>
      </w:r>
      <w:r w:rsidRPr="00EC082A">
        <w:rPr>
          <w:spacing w:val="-2"/>
        </w:rPr>
        <w:t>expected</w:t>
      </w:r>
      <w:r w:rsidRPr="00EC082A">
        <w:rPr>
          <w:spacing w:val="-13"/>
        </w:rPr>
        <w:t xml:space="preserve"> </w:t>
      </w:r>
      <w:r w:rsidRPr="00EC082A">
        <w:rPr>
          <w:spacing w:val="-2"/>
        </w:rPr>
        <w:t>to</w:t>
      </w:r>
      <w:r w:rsidRPr="00EC082A">
        <w:rPr>
          <w:spacing w:val="-13"/>
        </w:rPr>
        <w:t xml:space="preserve"> </w:t>
      </w:r>
      <w:r w:rsidRPr="00EC082A">
        <w:rPr>
          <w:spacing w:val="-2"/>
        </w:rPr>
        <w:t>support</w:t>
      </w:r>
      <w:r w:rsidRPr="00EC082A">
        <w:rPr>
          <w:spacing w:val="-13"/>
        </w:rPr>
        <w:t xml:space="preserve"> </w:t>
      </w:r>
      <w:r w:rsidRPr="00EC082A">
        <w:rPr>
          <w:spacing w:val="-2"/>
        </w:rPr>
        <w:t>a</w:t>
      </w:r>
      <w:r w:rsidRPr="00EC082A">
        <w:rPr>
          <w:spacing w:val="-13"/>
        </w:rPr>
        <w:t xml:space="preserve"> </w:t>
      </w:r>
      <w:r w:rsidRPr="00EC082A">
        <w:rPr>
          <w:spacing w:val="-2"/>
        </w:rPr>
        <w:t>peak</w:t>
      </w:r>
      <w:r w:rsidRPr="00EC082A">
        <w:rPr>
          <w:spacing w:val="-13"/>
        </w:rPr>
        <w:t xml:space="preserve"> </w:t>
      </w:r>
      <w:r w:rsidRPr="00EC082A">
        <w:rPr>
          <w:spacing w:val="-2"/>
        </w:rPr>
        <w:t>construction</w:t>
      </w:r>
      <w:r w:rsidRPr="00EC082A">
        <w:rPr>
          <w:spacing w:val="-13"/>
        </w:rPr>
        <w:t xml:space="preserve"> </w:t>
      </w:r>
      <w:r w:rsidRPr="00EC082A">
        <w:rPr>
          <w:spacing w:val="-2"/>
        </w:rPr>
        <w:t>workforce</w:t>
      </w:r>
      <w:r w:rsidRPr="00EC082A">
        <w:rPr>
          <w:spacing w:val="-13"/>
        </w:rPr>
        <w:t xml:space="preserve"> </w:t>
      </w:r>
      <w:r w:rsidRPr="00EC082A">
        <w:rPr>
          <w:spacing w:val="-2"/>
        </w:rPr>
        <w:t>of</w:t>
      </w:r>
      <w:r w:rsidRPr="00EC082A">
        <w:rPr>
          <w:spacing w:val="-13"/>
        </w:rPr>
        <w:t xml:space="preserve"> </w:t>
      </w:r>
      <w:r w:rsidRPr="00EC082A">
        <w:rPr>
          <w:spacing w:val="-2"/>
        </w:rPr>
        <w:t xml:space="preserve">about </w:t>
      </w:r>
      <w:r w:rsidRPr="00EC082A">
        <w:t>150</w:t>
      </w:r>
      <w:r w:rsidRPr="00EC082A">
        <w:rPr>
          <w:spacing w:val="-6"/>
        </w:rPr>
        <w:t xml:space="preserve"> </w:t>
      </w:r>
      <w:r w:rsidRPr="00EC082A">
        <w:t>-</w:t>
      </w:r>
      <w:r w:rsidRPr="00EC082A">
        <w:rPr>
          <w:spacing w:val="-7"/>
        </w:rPr>
        <w:t xml:space="preserve"> </w:t>
      </w:r>
      <w:r w:rsidRPr="00EC082A">
        <w:t>200</w:t>
      </w:r>
      <w:r w:rsidRPr="00EC082A">
        <w:rPr>
          <w:spacing w:val="-6"/>
        </w:rPr>
        <w:t xml:space="preserve"> </w:t>
      </w:r>
      <w:r w:rsidRPr="00EC082A">
        <w:t>persons.</w:t>
      </w:r>
      <w:r w:rsidRPr="00EC082A">
        <w:rPr>
          <w:spacing w:val="-9"/>
        </w:rPr>
        <w:t xml:space="preserve"> </w:t>
      </w:r>
      <w:r w:rsidRPr="00EC082A">
        <w:t>The</w:t>
      </w:r>
      <w:r w:rsidRPr="00EC082A">
        <w:rPr>
          <w:spacing w:val="-6"/>
        </w:rPr>
        <w:t xml:space="preserve"> </w:t>
      </w:r>
      <w:r w:rsidRPr="00EC082A">
        <w:t>workforce</w:t>
      </w:r>
      <w:r w:rsidRPr="00EC082A">
        <w:rPr>
          <w:spacing w:val="-7"/>
        </w:rPr>
        <w:t xml:space="preserve"> </w:t>
      </w:r>
      <w:r w:rsidRPr="00EC082A">
        <w:t>will</w:t>
      </w:r>
      <w:r w:rsidRPr="00EC082A">
        <w:rPr>
          <w:spacing w:val="-5"/>
        </w:rPr>
        <w:t xml:space="preserve"> </w:t>
      </w:r>
      <w:r w:rsidRPr="00EC082A">
        <w:t>be</w:t>
      </w:r>
      <w:r w:rsidRPr="00EC082A">
        <w:rPr>
          <w:spacing w:val="-7"/>
        </w:rPr>
        <w:t xml:space="preserve"> </w:t>
      </w:r>
      <w:r w:rsidRPr="00EC082A">
        <w:t>exposed</w:t>
      </w:r>
      <w:r w:rsidRPr="00EC082A">
        <w:rPr>
          <w:spacing w:val="-8"/>
        </w:rPr>
        <w:t xml:space="preserve"> </w:t>
      </w:r>
      <w:r w:rsidRPr="00EC082A">
        <w:t>to</w:t>
      </w:r>
      <w:r w:rsidRPr="00EC082A">
        <w:rPr>
          <w:spacing w:val="-6"/>
        </w:rPr>
        <w:t xml:space="preserve"> </w:t>
      </w:r>
      <w:r w:rsidRPr="00EC082A">
        <w:t>standard</w:t>
      </w:r>
      <w:r w:rsidRPr="00EC082A">
        <w:rPr>
          <w:spacing w:val="-7"/>
        </w:rPr>
        <w:t xml:space="preserve"> </w:t>
      </w:r>
      <w:r w:rsidRPr="00EC082A">
        <w:t>occupational</w:t>
      </w:r>
      <w:r w:rsidRPr="00EC082A">
        <w:rPr>
          <w:spacing w:val="-5"/>
        </w:rPr>
        <w:t xml:space="preserve"> </w:t>
      </w:r>
      <w:r w:rsidRPr="00EC082A">
        <w:t>health</w:t>
      </w:r>
      <w:r w:rsidRPr="00EC082A">
        <w:rPr>
          <w:spacing w:val="-6"/>
        </w:rPr>
        <w:t xml:space="preserve"> </w:t>
      </w:r>
      <w:r w:rsidRPr="00EC082A">
        <w:t>and</w:t>
      </w:r>
      <w:r w:rsidRPr="00EC082A">
        <w:rPr>
          <w:spacing w:val="-9"/>
        </w:rPr>
        <w:t xml:space="preserve"> </w:t>
      </w:r>
      <w:r w:rsidRPr="00EC082A">
        <w:t>safety</w:t>
      </w:r>
      <w:r w:rsidRPr="00EC082A">
        <w:rPr>
          <w:spacing w:val="-10"/>
        </w:rPr>
        <w:t xml:space="preserve"> </w:t>
      </w:r>
      <w:r w:rsidRPr="00EC082A">
        <w:t xml:space="preserve">risks founds at any solar PV plant construction site including (1) operation of heavy equipment and vehicles, (2) handling of bulk materials, (3) electrocution, (4) general construction risks and (5) </w:t>
      </w:r>
      <w:r w:rsidRPr="00EC082A">
        <w:rPr>
          <w:spacing w:val="-4"/>
        </w:rPr>
        <w:t>exposure</w:t>
      </w:r>
      <w:r w:rsidRPr="00EC082A">
        <w:rPr>
          <w:spacing w:val="-7"/>
        </w:rPr>
        <w:t xml:space="preserve"> </w:t>
      </w:r>
      <w:r w:rsidRPr="00EC082A">
        <w:rPr>
          <w:spacing w:val="-4"/>
        </w:rPr>
        <w:t>to environmental risks</w:t>
      </w:r>
      <w:r w:rsidRPr="00EC082A">
        <w:rPr>
          <w:spacing w:val="-8"/>
        </w:rPr>
        <w:t xml:space="preserve"> </w:t>
      </w:r>
      <w:r w:rsidRPr="00EC082A">
        <w:rPr>
          <w:spacing w:val="-4"/>
        </w:rPr>
        <w:t>such as fugitive</w:t>
      </w:r>
      <w:r w:rsidRPr="00EC082A">
        <w:rPr>
          <w:spacing w:val="-6"/>
        </w:rPr>
        <w:t xml:space="preserve"> </w:t>
      </w:r>
      <w:r w:rsidRPr="00EC082A">
        <w:rPr>
          <w:spacing w:val="-4"/>
        </w:rPr>
        <w:t>dust</w:t>
      </w:r>
      <w:r w:rsidRPr="00EC082A">
        <w:rPr>
          <w:spacing w:val="-5"/>
        </w:rPr>
        <w:t xml:space="preserve"> </w:t>
      </w:r>
      <w:r w:rsidRPr="00EC082A">
        <w:rPr>
          <w:spacing w:val="-4"/>
        </w:rPr>
        <w:t>and wildlife</w:t>
      </w:r>
      <w:r w:rsidRPr="00EC082A">
        <w:rPr>
          <w:spacing w:val="-7"/>
        </w:rPr>
        <w:t xml:space="preserve"> </w:t>
      </w:r>
      <w:r w:rsidRPr="00EC082A">
        <w:rPr>
          <w:spacing w:val="-4"/>
        </w:rPr>
        <w:t>etc.</w:t>
      </w:r>
      <w:r w:rsidRPr="00EC082A">
        <w:rPr>
          <w:spacing w:val="-5"/>
        </w:rPr>
        <w:t xml:space="preserve"> </w:t>
      </w:r>
      <w:r w:rsidRPr="00EC082A">
        <w:rPr>
          <w:spacing w:val="-4"/>
        </w:rPr>
        <w:t>Occupational</w:t>
      </w:r>
      <w:r w:rsidRPr="00EC082A">
        <w:rPr>
          <w:spacing w:val="-5"/>
        </w:rPr>
        <w:t xml:space="preserve"> </w:t>
      </w:r>
      <w:r w:rsidRPr="00EC082A">
        <w:rPr>
          <w:spacing w:val="-4"/>
        </w:rPr>
        <w:t>health</w:t>
      </w:r>
      <w:r w:rsidRPr="00EC082A">
        <w:rPr>
          <w:spacing w:val="-8"/>
        </w:rPr>
        <w:t xml:space="preserve"> </w:t>
      </w:r>
      <w:r w:rsidRPr="00EC082A">
        <w:rPr>
          <w:spacing w:val="-4"/>
        </w:rPr>
        <w:t>and</w:t>
      </w:r>
      <w:r w:rsidRPr="00EC082A">
        <w:rPr>
          <w:spacing w:val="-5"/>
        </w:rPr>
        <w:t xml:space="preserve"> </w:t>
      </w:r>
      <w:r w:rsidRPr="00EC082A">
        <w:rPr>
          <w:spacing w:val="-4"/>
        </w:rPr>
        <w:t>safety risks</w:t>
      </w:r>
      <w:r w:rsidRPr="00EC082A">
        <w:rPr>
          <w:spacing w:val="-11"/>
        </w:rPr>
        <w:t xml:space="preserve"> </w:t>
      </w:r>
      <w:r w:rsidRPr="00EC082A">
        <w:rPr>
          <w:spacing w:val="-4"/>
        </w:rPr>
        <w:t>during</w:t>
      </w:r>
      <w:r w:rsidRPr="00EC082A">
        <w:rPr>
          <w:spacing w:val="-11"/>
        </w:rPr>
        <w:t xml:space="preserve"> </w:t>
      </w:r>
      <w:r w:rsidRPr="00EC082A">
        <w:rPr>
          <w:spacing w:val="-4"/>
        </w:rPr>
        <w:t>operations</w:t>
      </w:r>
      <w:r w:rsidRPr="00EC082A">
        <w:rPr>
          <w:spacing w:val="-11"/>
        </w:rPr>
        <w:t xml:space="preserve"> </w:t>
      </w:r>
      <w:r w:rsidRPr="00EC082A">
        <w:rPr>
          <w:spacing w:val="-4"/>
        </w:rPr>
        <w:t>are</w:t>
      </w:r>
      <w:r w:rsidRPr="00EC082A">
        <w:rPr>
          <w:spacing w:val="-11"/>
        </w:rPr>
        <w:t xml:space="preserve"> </w:t>
      </w:r>
      <w:r w:rsidRPr="00EC082A">
        <w:rPr>
          <w:spacing w:val="-4"/>
        </w:rPr>
        <w:t>likely</w:t>
      </w:r>
      <w:r w:rsidRPr="00EC082A">
        <w:rPr>
          <w:spacing w:val="-11"/>
        </w:rPr>
        <w:t xml:space="preserve"> </w:t>
      </w:r>
      <w:r w:rsidRPr="00EC082A">
        <w:rPr>
          <w:spacing w:val="-4"/>
        </w:rPr>
        <w:t>to</w:t>
      </w:r>
      <w:r w:rsidRPr="00EC082A">
        <w:rPr>
          <w:spacing w:val="-11"/>
        </w:rPr>
        <w:t xml:space="preserve"> </w:t>
      </w:r>
      <w:r w:rsidRPr="00EC082A">
        <w:rPr>
          <w:spacing w:val="-4"/>
        </w:rPr>
        <w:t>be</w:t>
      </w:r>
      <w:r w:rsidRPr="00EC082A">
        <w:rPr>
          <w:spacing w:val="-11"/>
        </w:rPr>
        <w:t xml:space="preserve"> </w:t>
      </w:r>
      <w:r w:rsidRPr="00EC082A">
        <w:rPr>
          <w:spacing w:val="-4"/>
        </w:rPr>
        <w:t>lower</w:t>
      </w:r>
      <w:r w:rsidRPr="00EC082A">
        <w:rPr>
          <w:spacing w:val="-11"/>
        </w:rPr>
        <w:t xml:space="preserve"> </w:t>
      </w:r>
      <w:r w:rsidRPr="00EC082A">
        <w:rPr>
          <w:spacing w:val="-4"/>
        </w:rPr>
        <w:t>and</w:t>
      </w:r>
      <w:r w:rsidRPr="00EC082A">
        <w:rPr>
          <w:spacing w:val="-11"/>
        </w:rPr>
        <w:t xml:space="preserve"> </w:t>
      </w:r>
      <w:r w:rsidRPr="00EC082A">
        <w:rPr>
          <w:spacing w:val="-4"/>
        </w:rPr>
        <w:t>mainly</w:t>
      </w:r>
      <w:r w:rsidRPr="00EC082A">
        <w:rPr>
          <w:spacing w:val="-11"/>
        </w:rPr>
        <w:t xml:space="preserve"> </w:t>
      </w:r>
      <w:r w:rsidRPr="00EC082A">
        <w:rPr>
          <w:spacing w:val="-4"/>
        </w:rPr>
        <w:t>concerning</w:t>
      </w:r>
      <w:r w:rsidRPr="00EC082A">
        <w:rPr>
          <w:spacing w:val="-11"/>
        </w:rPr>
        <w:t xml:space="preserve"> </w:t>
      </w:r>
      <w:r w:rsidRPr="00EC082A">
        <w:rPr>
          <w:spacing w:val="-4"/>
        </w:rPr>
        <w:t>general</w:t>
      </w:r>
      <w:r w:rsidRPr="00EC082A">
        <w:rPr>
          <w:spacing w:val="-11"/>
        </w:rPr>
        <w:t xml:space="preserve"> </w:t>
      </w:r>
      <w:r w:rsidRPr="00EC082A">
        <w:rPr>
          <w:spacing w:val="-4"/>
        </w:rPr>
        <w:t>maintenance</w:t>
      </w:r>
      <w:r w:rsidRPr="00EC082A">
        <w:rPr>
          <w:spacing w:val="-11"/>
        </w:rPr>
        <w:t xml:space="preserve"> </w:t>
      </w:r>
      <w:r w:rsidRPr="00EC082A">
        <w:rPr>
          <w:spacing w:val="-4"/>
        </w:rPr>
        <w:t xml:space="preserve">requirement </w:t>
      </w:r>
      <w:r w:rsidRPr="00EC082A">
        <w:t>of the solar PV plant.</w:t>
      </w:r>
    </w:p>
    <w:p w14:paraId="59D7FCC8" w14:textId="77777777" w:rsidR="004A6D04" w:rsidRPr="00226557" w:rsidRDefault="00E24CE6" w:rsidP="00226557">
      <w:pPr>
        <w:rPr>
          <w:b/>
          <w:bCs/>
        </w:rPr>
      </w:pPr>
      <w:r w:rsidRPr="00226557">
        <w:rPr>
          <w:b/>
          <w:bCs/>
        </w:rPr>
        <w:t>Impact</w:t>
      </w:r>
      <w:r w:rsidRPr="00226557">
        <w:rPr>
          <w:b/>
          <w:bCs/>
          <w:spacing w:val="1"/>
        </w:rPr>
        <w:t xml:space="preserve"> </w:t>
      </w:r>
      <w:r w:rsidRPr="00226557">
        <w:rPr>
          <w:b/>
          <w:bCs/>
          <w:spacing w:val="-2"/>
        </w:rPr>
        <w:t>Assessment</w:t>
      </w:r>
    </w:p>
    <w:p w14:paraId="4E096F94" w14:textId="77777777" w:rsidR="004A6D04" w:rsidRDefault="00E24CE6" w:rsidP="00CC5F46">
      <w:pPr>
        <w:pStyle w:val="Corpsdetexte"/>
        <w:spacing w:before="187" w:after="240" w:line="266" w:lineRule="auto"/>
        <w:ind w:right="379"/>
      </w:pPr>
      <w:r w:rsidRPr="00EC082A">
        <w:rPr>
          <w:spacing w:val="-2"/>
        </w:rPr>
        <w:t>All</w:t>
      </w:r>
      <w:r w:rsidRPr="00EC082A">
        <w:rPr>
          <w:spacing w:val="-6"/>
        </w:rPr>
        <w:t xml:space="preserve"> </w:t>
      </w:r>
      <w:r w:rsidRPr="00EC082A">
        <w:rPr>
          <w:spacing w:val="-2"/>
        </w:rPr>
        <w:t>construction</w:t>
      </w:r>
      <w:r w:rsidRPr="00EC082A">
        <w:rPr>
          <w:spacing w:val="-10"/>
        </w:rPr>
        <w:t xml:space="preserve"> </w:t>
      </w:r>
      <w:r w:rsidRPr="00EC082A">
        <w:rPr>
          <w:spacing w:val="-2"/>
        </w:rPr>
        <w:t>phase</w:t>
      </w:r>
      <w:r w:rsidRPr="00EC082A">
        <w:rPr>
          <w:spacing w:val="-7"/>
        </w:rPr>
        <w:t xml:space="preserve"> </w:t>
      </w:r>
      <w:r w:rsidRPr="00EC082A">
        <w:rPr>
          <w:spacing w:val="-2"/>
        </w:rPr>
        <w:t>occupational</w:t>
      </w:r>
      <w:r w:rsidRPr="00EC082A">
        <w:rPr>
          <w:spacing w:val="-6"/>
        </w:rPr>
        <w:t xml:space="preserve"> </w:t>
      </w:r>
      <w:r w:rsidRPr="00EC082A">
        <w:rPr>
          <w:spacing w:val="-2"/>
        </w:rPr>
        <w:t>health</w:t>
      </w:r>
      <w:r w:rsidRPr="00EC082A">
        <w:rPr>
          <w:spacing w:val="-6"/>
        </w:rPr>
        <w:t xml:space="preserve"> </w:t>
      </w:r>
      <w:r w:rsidRPr="00EC082A">
        <w:rPr>
          <w:spacing w:val="-2"/>
        </w:rPr>
        <w:t>and</w:t>
      </w:r>
      <w:r w:rsidRPr="00EC082A">
        <w:rPr>
          <w:spacing w:val="-6"/>
        </w:rPr>
        <w:t xml:space="preserve"> </w:t>
      </w:r>
      <w:r w:rsidRPr="00EC082A">
        <w:rPr>
          <w:spacing w:val="-2"/>
        </w:rPr>
        <w:t>safety</w:t>
      </w:r>
      <w:r w:rsidRPr="00EC082A">
        <w:rPr>
          <w:spacing w:val="-12"/>
        </w:rPr>
        <w:t xml:space="preserve"> </w:t>
      </w:r>
      <w:r w:rsidRPr="00EC082A">
        <w:rPr>
          <w:spacing w:val="-2"/>
        </w:rPr>
        <w:t>risks</w:t>
      </w:r>
      <w:r w:rsidRPr="00EC082A">
        <w:rPr>
          <w:spacing w:val="-4"/>
        </w:rPr>
        <w:t xml:space="preserve"> </w:t>
      </w:r>
      <w:r w:rsidRPr="00EC082A">
        <w:rPr>
          <w:spacing w:val="-2"/>
        </w:rPr>
        <w:t>are</w:t>
      </w:r>
      <w:r w:rsidRPr="00EC082A">
        <w:rPr>
          <w:spacing w:val="-11"/>
        </w:rPr>
        <w:t xml:space="preserve"> </w:t>
      </w:r>
      <w:r w:rsidRPr="00EC082A">
        <w:rPr>
          <w:spacing w:val="-2"/>
        </w:rPr>
        <w:t>those</w:t>
      </w:r>
      <w:r w:rsidRPr="00EC082A">
        <w:rPr>
          <w:spacing w:val="-7"/>
        </w:rPr>
        <w:t xml:space="preserve"> </w:t>
      </w:r>
      <w:r w:rsidRPr="00EC082A">
        <w:rPr>
          <w:spacing w:val="-2"/>
        </w:rPr>
        <w:t>that</w:t>
      </w:r>
      <w:r w:rsidRPr="00EC082A">
        <w:rPr>
          <w:spacing w:val="-6"/>
        </w:rPr>
        <w:t xml:space="preserve"> </w:t>
      </w:r>
      <w:r w:rsidRPr="00EC082A">
        <w:rPr>
          <w:spacing w:val="-2"/>
        </w:rPr>
        <w:t>are</w:t>
      </w:r>
      <w:r w:rsidRPr="00EC082A">
        <w:rPr>
          <w:spacing w:val="-10"/>
        </w:rPr>
        <w:t xml:space="preserve"> </w:t>
      </w:r>
      <w:r w:rsidRPr="00EC082A">
        <w:rPr>
          <w:spacing w:val="-2"/>
        </w:rPr>
        <w:t>typical</w:t>
      </w:r>
      <w:r w:rsidRPr="00EC082A">
        <w:rPr>
          <w:spacing w:val="-6"/>
        </w:rPr>
        <w:t xml:space="preserve"> </w:t>
      </w:r>
      <w:r w:rsidRPr="00EC082A">
        <w:rPr>
          <w:spacing w:val="-2"/>
        </w:rPr>
        <w:t>of</w:t>
      </w:r>
      <w:r w:rsidRPr="00EC082A">
        <w:rPr>
          <w:spacing w:val="-10"/>
        </w:rPr>
        <w:t xml:space="preserve"> </w:t>
      </w:r>
      <w:r w:rsidRPr="00EC082A">
        <w:rPr>
          <w:spacing w:val="-2"/>
        </w:rPr>
        <w:t>any</w:t>
      </w:r>
      <w:r w:rsidRPr="00EC082A">
        <w:rPr>
          <w:spacing w:val="-11"/>
        </w:rPr>
        <w:t xml:space="preserve"> </w:t>
      </w:r>
      <w:r w:rsidRPr="00EC082A">
        <w:rPr>
          <w:spacing w:val="-2"/>
        </w:rPr>
        <w:t>solar</w:t>
      </w:r>
      <w:r w:rsidRPr="00EC082A">
        <w:rPr>
          <w:spacing w:val="-9"/>
        </w:rPr>
        <w:t xml:space="preserve"> </w:t>
      </w:r>
      <w:r w:rsidRPr="00EC082A">
        <w:rPr>
          <w:spacing w:val="-2"/>
        </w:rPr>
        <w:t>PV plant</w:t>
      </w:r>
      <w:r w:rsidRPr="00EC082A">
        <w:rPr>
          <w:spacing w:val="-9"/>
        </w:rPr>
        <w:t xml:space="preserve"> </w:t>
      </w:r>
      <w:r w:rsidRPr="00EC082A">
        <w:rPr>
          <w:spacing w:val="-2"/>
        </w:rPr>
        <w:t>construction,</w:t>
      </w:r>
      <w:r w:rsidRPr="00EC082A">
        <w:rPr>
          <w:spacing w:val="-10"/>
        </w:rPr>
        <w:t xml:space="preserve"> </w:t>
      </w:r>
      <w:r w:rsidRPr="00EC082A">
        <w:rPr>
          <w:spacing w:val="-2"/>
        </w:rPr>
        <w:t>and</w:t>
      </w:r>
      <w:r w:rsidRPr="00EC082A">
        <w:rPr>
          <w:spacing w:val="-12"/>
        </w:rPr>
        <w:t xml:space="preserve"> </w:t>
      </w:r>
      <w:r w:rsidRPr="00EC082A">
        <w:rPr>
          <w:spacing w:val="-2"/>
        </w:rPr>
        <w:t>there</w:t>
      </w:r>
      <w:r w:rsidRPr="00EC082A">
        <w:rPr>
          <w:spacing w:val="-12"/>
        </w:rPr>
        <w:t xml:space="preserve"> </w:t>
      </w:r>
      <w:r w:rsidRPr="00EC082A">
        <w:rPr>
          <w:spacing w:val="-2"/>
        </w:rPr>
        <w:t>no</w:t>
      </w:r>
      <w:r w:rsidRPr="00EC082A">
        <w:rPr>
          <w:spacing w:val="-12"/>
        </w:rPr>
        <w:t xml:space="preserve"> </w:t>
      </w:r>
      <w:r w:rsidRPr="00EC082A">
        <w:rPr>
          <w:spacing w:val="-2"/>
        </w:rPr>
        <w:t>known</w:t>
      </w:r>
      <w:r w:rsidRPr="00EC082A">
        <w:rPr>
          <w:spacing w:val="-9"/>
        </w:rPr>
        <w:t xml:space="preserve"> </w:t>
      </w:r>
      <w:r w:rsidRPr="00EC082A">
        <w:rPr>
          <w:spacing w:val="-2"/>
        </w:rPr>
        <w:t>unique</w:t>
      </w:r>
      <w:r w:rsidRPr="00EC082A">
        <w:rPr>
          <w:spacing w:val="-10"/>
        </w:rPr>
        <w:t xml:space="preserve"> </w:t>
      </w:r>
      <w:r w:rsidRPr="00EC082A">
        <w:rPr>
          <w:spacing w:val="-2"/>
        </w:rPr>
        <w:t>risk</w:t>
      </w:r>
      <w:r w:rsidRPr="00EC082A">
        <w:rPr>
          <w:spacing w:val="-6"/>
        </w:rPr>
        <w:t xml:space="preserve"> </w:t>
      </w:r>
      <w:r w:rsidRPr="00EC082A">
        <w:rPr>
          <w:spacing w:val="-2"/>
        </w:rPr>
        <w:t>related</w:t>
      </w:r>
      <w:r w:rsidRPr="00EC082A">
        <w:rPr>
          <w:spacing w:val="-9"/>
        </w:rPr>
        <w:t xml:space="preserve"> </w:t>
      </w:r>
      <w:r w:rsidRPr="00EC082A">
        <w:rPr>
          <w:spacing w:val="-2"/>
        </w:rPr>
        <w:t>to</w:t>
      </w:r>
      <w:r w:rsidRPr="00EC082A">
        <w:rPr>
          <w:spacing w:val="-9"/>
        </w:rPr>
        <w:t xml:space="preserve"> </w:t>
      </w:r>
      <w:r w:rsidRPr="00EC082A">
        <w:rPr>
          <w:spacing w:val="-2"/>
        </w:rPr>
        <w:t>the</w:t>
      </w:r>
      <w:r w:rsidRPr="00EC082A">
        <w:rPr>
          <w:spacing w:val="-8"/>
        </w:rPr>
        <w:t xml:space="preserve"> </w:t>
      </w:r>
      <w:r w:rsidRPr="00EC082A">
        <w:rPr>
          <w:spacing w:val="-2"/>
        </w:rPr>
        <w:t>construction</w:t>
      </w:r>
      <w:r w:rsidRPr="00EC082A">
        <w:rPr>
          <w:spacing w:val="-7"/>
        </w:rPr>
        <w:t xml:space="preserve"> </w:t>
      </w:r>
      <w:r w:rsidRPr="00EC082A">
        <w:rPr>
          <w:spacing w:val="-2"/>
        </w:rPr>
        <w:t>of</w:t>
      </w:r>
      <w:r w:rsidRPr="00EC082A">
        <w:rPr>
          <w:spacing w:val="-13"/>
        </w:rPr>
        <w:t xml:space="preserve"> </w:t>
      </w:r>
      <w:r w:rsidRPr="00EC082A">
        <w:rPr>
          <w:spacing w:val="-2"/>
        </w:rPr>
        <w:t>such</w:t>
      </w:r>
      <w:r w:rsidRPr="00EC082A">
        <w:rPr>
          <w:spacing w:val="-9"/>
        </w:rPr>
        <w:t xml:space="preserve"> </w:t>
      </w:r>
      <w:r w:rsidRPr="00EC082A">
        <w:rPr>
          <w:spacing w:val="-2"/>
        </w:rPr>
        <w:t>a</w:t>
      </w:r>
      <w:r w:rsidRPr="00EC082A">
        <w:rPr>
          <w:spacing w:val="-8"/>
        </w:rPr>
        <w:t xml:space="preserve"> </w:t>
      </w:r>
      <w:r w:rsidRPr="00EC082A">
        <w:rPr>
          <w:spacing w:val="-2"/>
        </w:rPr>
        <w:t>plant.</w:t>
      </w:r>
      <w:r w:rsidRPr="00EC082A">
        <w:rPr>
          <w:spacing w:val="-9"/>
        </w:rPr>
        <w:t xml:space="preserve"> </w:t>
      </w:r>
      <w:r w:rsidRPr="00EC082A">
        <w:rPr>
          <w:spacing w:val="-2"/>
        </w:rPr>
        <w:t>As</w:t>
      </w:r>
      <w:r w:rsidRPr="00EC082A">
        <w:rPr>
          <w:spacing w:val="-9"/>
        </w:rPr>
        <w:t xml:space="preserve"> </w:t>
      </w:r>
      <w:r w:rsidRPr="00EC082A">
        <w:rPr>
          <w:spacing w:val="-2"/>
        </w:rPr>
        <w:t xml:space="preserve">the </w:t>
      </w:r>
      <w:r w:rsidRPr="00EC082A">
        <w:t xml:space="preserve">local workforce will potentially be unfamiliar with international good practice procedures, </w:t>
      </w:r>
      <w:r w:rsidRPr="00EC082A">
        <w:rPr>
          <w:spacing w:val="-4"/>
        </w:rPr>
        <w:t>occupational</w:t>
      </w:r>
      <w:r w:rsidRPr="00EC082A">
        <w:rPr>
          <w:spacing w:val="-11"/>
        </w:rPr>
        <w:t xml:space="preserve"> </w:t>
      </w:r>
      <w:r w:rsidRPr="00EC082A">
        <w:rPr>
          <w:spacing w:val="-4"/>
        </w:rPr>
        <w:lastRenderedPageBreak/>
        <w:t>health</w:t>
      </w:r>
      <w:r w:rsidRPr="00EC082A">
        <w:rPr>
          <w:spacing w:val="-8"/>
        </w:rPr>
        <w:t xml:space="preserve"> </w:t>
      </w:r>
      <w:r w:rsidRPr="00EC082A">
        <w:rPr>
          <w:spacing w:val="-4"/>
        </w:rPr>
        <w:t>and</w:t>
      </w:r>
      <w:r w:rsidRPr="00EC082A">
        <w:rPr>
          <w:spacing w:val="-10"/>
        </w:rPr>
        <w:t xml:space="preserve"> </w:t>
      </w:r>
      <w:r w:rsidRPr="00EC082A">
        <w:rPr>
          <w:spacing w:val="-4"/>
        </w:rPr>
        <w:t>safety</w:t>
      </w:r>
      <w:r w:rsidRPr="00EC082A">
        <w:rPr>
          <w:spacing w:val="-11"/>
        </w:rPr>
        <w:t xml:space="preserve"> </w:t>
      </w:r>
      <w:r w:rsidRPr="00EC082A">
        <w:rPr>
          <w:spacing w:val="-4"/>
        </w:rPr>
        <w:t>risks</w:t>
      </w:r>
      <w:r w:rsidRPr="00EC082A">
        <w:rPr>
          <w:spacing w:val="-8"/>
        </w:rPr>
        <w:t xml:space="preserve"> </w:t>
      </w:r>
      <w:r w:rsidRPr="00EC082A">
        <w:rPr>
          <w:spacing w:val="-4"/>
        </w:rPr>
        <w:t>would</w:t>
      </w:r>
      <w:r w:rsidRPr="00EC082A">
        <w:rPr>
          <w:spacing w:val="-10"/>
        </w:rPr>
        <w:t xml:space="preserve"> </w:t>
      </w:r>
      <w:r w:rsidRPr="00EC082A">
        <w:rPr>
          <w:spacing w:val="-4"/>
        </w:rPr>
        <w:t>be</w:t>
      </w:r>
      <w:r w:rsidRPr="00EC082A">
        <w:rPr>
          <w:spacing w:val="-11"/>
        </w:rPr>
        <w:t xml:space="preserve"> </w:t>
      </w:r>
      <w:r w:rsidRPr="00EC082A">
        <w:rPr>
          <w:spacing w:val="-4"/>
        </w:rPr>
        <w:t>considered</w:t>
      </w:r>
      <w:r w:rsidRPr="00EC082A">
        <w:rPr>
          <w:spacing w:val="-8"/>
        </w:rPr>
        <w:t xml:space="preserve"> </w:t>
      </w:r>
      <w:r w:rsidRPr="00EC082A">
        <w:rPr>
          <w:spacing w:val="-4"/>
        </w:rPr>
        <w:t>of</w:t>
      </w:r>
      <w:r w:rsidRPr="00EC082A">
        <w:rPr>
          <w:spacing w:val="-9"/>
        </w:rPr>
        <w:t xml:space="preserve"> </w:t>
      </w:r>
      <w:r w:rsidRPr="00EC082A">
        <w:rPr>
          <w:b/>
          <w:i/>
          <w:spacing w:val="-4"/>
        </w:rPr>
        <w:t>medium</w:t>
      </w:r>
      <w:r w:rsidRPr="00EC082A">
        <w:rPr>
          <w:b/>
          <w:i/>
          <w:spacing w:val="-8"/>
        </w:rPr>
        <w:t xml:space="preserve"> </w:t>
      </w:r>
      <w:r w:rsidRPr="00EC082A">
        <w:rPr>
          <w:spacing w:val="-4"/>
        </w:rPr>
        <w:t>significance</w:t>
      </w:r>
      <w:r w:rsidRPr="00EC082A">
        <w:rPr>
          <w:spacing w:val="-11"/>
        </w:rPr>
        <w:t xml:space="preserve"> </w:t>
      </w:r>
      <w:r w:rsidRPr="00EC082A">
        <w:rPr>
          <w:spacing w:val="-4"/>
        </w:rPr>
        <w:t>during</w:t>
      </w:r>
      <w:r w:rsidRPr="00EC082A">
        <w:rPr>
          <w:spacing w:val="-10"/>
        </w:rPr>
        <w:t xml:space="preserve"> </w:t>
      </w:r>
      <w:r w:rsidRPr="00EC082A">
        <w:rPr>
          <w:spacing w:val="-4"/>
        </w:rPr>
        <w:t xml:space="preserve">construction </w:t>
      </w:r>
      <w:r w:rsidRPr="00EC082A">
        <w:t xml:space="preserve">and </w:t>
      </w:r>
      <w:r w:rsidRPr="00EC082A">
        <w:rPr>
          <w:b/>
          <w:i/>
        </w:rPr>
        <w:t xml:space="preserve">medium </w:t>
      </w:r>
      <w:r w:rsidRPr="00EC082A">
        <w:t xml:space="preserve">during operations. It is assumed, that Project, and where relevant third-party </w:t>
      </w:r>
      <w:r w:rsidRPr="00EC082A">
        <w:rPr>
          <w:spacing w:val="-2"/>
        </w:rPr>
        <w:t>contractors,</w:t>
      </w:r>
      <w:r w:rsidRPr="00EC082A">
        <w:rPr>
          <w:spacing w:val="-12"/>
        </w:rPr>
        <w:t xml:space="preserve"> </w:t>
      </w:r>
      <w:r w:rsidRPr="00EC082A">
        <w:rPr>
          <w:spacing w:val="-2"/>
        </w:rPr>
        <w:t>will</w:t>
      </w:r>
      <w:r w:rsidRPr="00EC082A">
        <w:rPr>
          <w:spacing w:val="-10"/>
        </w:rPr>
        <w:t xml:space="preserve"> </w:t>
      </w:r>
      <w:r w:rsidRPr="00EC082A">
        <w:rPr>
          <w:spacing w:val="-2"/>
        </w:rPr>
        <w:t>adopt</w:t>
      </w:r>
      <w:r w:rsidRPr="00EC082A">
        <w:rPr>
          <w:spacing w:val="-11"/>
        </w:rPr>
        <w:t xml:space="preserve"> </w:t>
      </w:r>
      <w:r w:rsidRPr="00EC082A">
        <w:rPr>
          <w:spacing w:val="-2"/>
        </w:rPr>
        <w:t>standard</w:t>
      </w:r>
      <w:r w:rsidRPr="00EC082A">
        <w:rPr>
          <w:spacing w:val="-13"/>
        </w:rPr>
        <w:t xml:space="preserve"> </w:t>
      </w:r>
      <w:r w:rsidRPr="00EC082A">
        <w:rPr>
          <w:spacing w:val="-2"/>
        </w:rPr>
        <w:t>procedures</w:t>
      </w:r>
      <w:r w:rsidRPr="00EC082A">
        <w:rPr>
          <w:spacing w:val="-12"/>
        </w:rPr>
        <w:t xml:space="preserve"> </w:t>
      </w:r>
      <w:r w:rsidRPr="00EC082A">
        <w:rPr>
          <w:spacing w:val="-2"/>
        </w:rPr>
        <w:t>required</w:t>
      </w:r>
      <w:r w:rsidRPr="00EC082A">
        <w:rPr>
          <w:spacing w:val="-10"/>
        </w:rPr>
        <w:t xml:space="preserve"> </w:t>
      </w:r>
      <w:r w:rsidRPr="00EC082A">
        <w:rPr>
          <w:spacing w:val="-2"/>
        </w:rPr>
        <w:t>under</w:t>
      </w:r>
      <w:r w:rsidRPr="00EC082A">
        <w:rPr>
          <w:spacing w:val="-13"/>
        </w:rPr>
        <w:t xml:space="preserve"> </w:t>
      </w:r>
      <w:r w:rsidRPr="00EC082A">
        <w:rPr>
          <w:spacing w:val="-2"/>
        </w:rPr>
        <w:t>national</w:t>
      </w:r>
      <w:r w:rsidRPr="00EC082A">
        <w:rPr>
          <w:spacing w:val="-12"/>
        </w:rPr>
        <w:t xml:space="preserve"> </w:t>
      </w:r>
      <w:r w:rsidRPr="00EC082A">
        <w:rPr>
          <w:spacing w:val="-2"/>
        </w:rPr>
        <w:t>health</w:t>
      </w:r>
      <w:r w:rsidRPr="00EC082A">
        <w:rPr>
          <w:spacing w:val="-12"/>
        </w:rPr>
        <w:t xml:space="preserve"> </w:t>
      </w:r>
      <w:r w:rsidRPr="00EC082A">
        <w:rPr>
          <w:spacing w:val="-2"/>
        </w:rPr>
        <w:t>and</w:t>
      </w:r>
      <w:r w:rsidRPr="00EC082A">
        <w:rPr>
          <w:spacing w:val="-10"/>
        </w:rPr>
        <w:t xml:space="preserve"> </w:t>
      </w:r>
      <w:r w:rsidRPr="00EC082A">
        <w:rPr>
          <w:spacing w:val="-2"/>
        </w:rPr>
        <w:t>labour</w:t>
      </w:r>
      <w:r w:rsidRPr="00EC082A">
        <w:rPr>
          <w:spacing w:val="-13"/>
        </w:rPr>
        <w:t xml:space="preserve"> </w:t>
      </w:r>
      <w:r w:rsidRPr="00EC082A">
        <w:rPr>
          <w:spacing w:val="-2"/>
        </w:rPr>
        <w:t>laws</w:t>
      </w:r>
      <w:r w:rsidRPr="00EC082A">
        <w:rPr>
          <w:spacing w:val="-12"/>
        </w:rPr>
        <w:t xml:space="preserve"> </w:t>
      </w:r>
      <w:r w:rsidRPr="00EC082A">
        <w:rPr>
          <w:spacing w:val="-2"/>
        </w:rPr>
        <w:t>as</w:t>
      </w:r>
      <w:r w:rsidRPr="00EC082A">
        <w:rPr>
          <w:spacing w:val="-12"/>
        </w:rPr>
        <w:t xml:space="preserve"> </w:t>
      </w:r>
      <w:r w:rsidRPr="00EC082A">
        <w:rPr>
          <w:spacing w:val="-2"/>
        </w:rPr>
        <w:t>well</w:t>
      </w:r>
      <w:r w:rsidRPr="00EC082A">
        <w:rPr>
          <w:spacing w:val="-12"/>
        </w:rPr>
        <w:t xml:space="preserve"> </w:t>
      </w:r>
      <w:r w:rsidRPr="00EC082A">
        <w:rPr>
          <w:spacing w:val="-2"/>
        </w:rPr>
        <w:t xml:space="preserve">as </w:t>
      </w:r>
      <w:r w:rsidRPr="00EC082A">
        <w:rPr>
          <w:spacing w:val="-4"/>
        </w:rPr>
        <w:t>conforming</w:t>
      </w:r>
      <w:r w:rsidRPr="00EC082A">
        <w:rPr>
          <w:spacing w:val="-11"/>
        </w:rPr>
        <w:t xml:space="preserve"> </w:t>
      </w:r>
      <w:r w:rsidRPr="00EC082A">
        <w:rPr>
          <w:spacing w:val="-4"/>
        </w:rPr>
        <w:t>with</w:t>
      </w:r>
      <w:r w:rsidRPr="00EC082A">
        <w:rPr>
          <w:spacing w:val="-11"/>
        </w:rPr>
        <w:t xml:space="preserve"> </w:t>
      </w:r>
      <w:r w:rsidRPr="00EC082A">
        <w:rPr>
          <w:spacing w:val="-4"/>
        </w:rPr>
        <w:t>international</w:t>
      </w:r>
      <w:r w:rsidRPr="00EC082A">
        <w:rPr>
          <w:spacing w:val="-11"/>
        </w:rPr>
        <w:t xml:space="preserve"> </w:t>
      </w:r>
      <w:r w:rsidRPr="00EC082A">
        <w:rPr>
          <w:spacing w:val="-4"/>
        </w:rPr>
        <w:t>health</w:t>
      </w:r>
      <w:r w:rsidRPr="00EC082A">
        <w:rPr>
          <w:spacing w:val="-11"/>
        </w:rPr>
        <w:t xml:space="preserve"> </w:t>
      </w:r>
      <w:r w:rsidRPr="00EC082A">
        <w:rPr>
          <w:spacing w:val="-4"/>
        </w:rPr>
        <w:t>and</w:t>
      </w:r>
      <w:r w:rsidRPr="00EC082A">
        <w:rPr>
          <w:spacing w:val="-11"/>
        </w:rPr>
        <w:t xml:space="preserve"> </w:t>
      </w:r>
      <w:r w:rsidRPr="00EC082A">
        <w:rPr>
          <w:spacing w:val="-4"/>
        </w:rPr>
        <w:t>safety</w:t>
      </w:r>
      <w:r w:rsidRPr="00EC082A">
        <w:rPr>
          <w:spacing w:val="-11"/>
        </w:rPr>
        <w:t xml:space="preserve"> </w:t>
      </w:r>
      <w:r w:rsidRPr="00EC082A">
        <w:rPr>
          <w:spacing w:val="-4"/>
        </w:rPr>
        <w:t>guidelines,</w:t>
      </w:r>
      <w:r w:rsidRPr="00EC082A">
        <w:rPr>
          <w:spacing w:val="-11"/>
        </w:rPr>
        <w:t xml:space="preserve"> </w:t>
      </w:r>
      <w:r w:rsidRPr="00EC082A">
        <w:rPr>
          <w:spacing w:val="-4"/>
        </w:rPr>
        <w:t>which</w:t>
      </w:r>
      <w:r w:rsidRPr="00EC082A">
        <w:rPr>
          <w:spacing w:val="-11"/>
        </w:rPr>
        <w:t xml:space="preserve"> </w:t>
      </w:r>
      <w:r w:rsidRPr="00EC082A">
        <w:rPr>
          <w:spacing w:val="-4"/>
        </w:rPr>
        <w:t>will</w:t>
      </w:r>
      <w:r w:rsidRPr="00EC082A">
        <w:rPr>
          <w:spacing w:val="-11"/>
        </w:rPr>
        <w:t xml:space="preserve"> </w:t>
      </w:r>
      <w:r w:rsidRPr="00EC082A">
        <w:rPr>
          <w:spacing w:val="-4"/>
        </w:rPr>
        <w:t>reduce</w:t>
      </w:r>
      <w:r w:rsidRPr="00EC082A">
        <w:rPr>
          <w:spacing w:val="-11"/>
        </w:rPr>
        <w:t xml:space="preserve"> </w:t>
      </w:r>
      <w:r w:rsidRPr="00EC082A">
        <w:rPr>
          <w:spacing w:val="-4"/>
        </w:rPr>
        <w:t>potential</w:t>
      </w:r>
      <w:r w:rsidRPr="00EC082A">
        <w:rPr>
          <w:spacing w:val="-11"/>
        </w:rPr>
        <w:t xml:space="preserve"> </w:t>
      </w:r>
      <w:r w:rsidRPr="00EC082A">
        <w:rPr>
          <w:spacing w:val="-4"/>
        </w:rPr>
        <w:t>impacts</w:t>
      </w:r>
      <w:r w:rsidRPr="00EC082A">
        <w:rPr>
          <w:spacing w:val="-11"/>
        </w:rPr>
        <w:t xml:space="preserve"> </w:t>
      </w:r>
      <w:r w:rsidRPr="00EC082A">
        <w:rPr>
          <w:spacing w:val="-4"/>
        </w:rPr>
        <w:t>to</w:t>
      </w:r>
      <w:r w:rsidRPr="00EC082A">
        <w:rPr>
          <w:spacing w:val="-11"/>
        </w:rPr>
        <w:t xml:space="preserve"> </w:t>
      </w:r>
      <w:r w:rsidRPr="00EC082A">
        <w:rPr>
          <w:b/>
          <w:i/>
          <w:spacing w:val="-4"/>
        </w:rPr>
        <w:t xml:space="preserve">low </w:t>
      </w:r>
      <w:r w:rsidRPr="00EC082A">
        <w:t>significance during both the construction and operational phases.</w:t>
      </w:r>
    </w:p>
    <w:p w14:paraId="5B0A6252" w14:textId="4A8DB0B5" w:rsidR="004A6D04" w:rsidRPr="00EC082A" w:rsidRDefault="00CC5F46" w:rsidP="00CC5F46">
      <w:pPr>
        <w:pStyle w:val="Lgende"/>
        <w:rPr>
          <w:szCs w:val="24"/>
        </w:rPr>
      </w:pPr>
      <w:bookmarkStart w:id="314" w:name="_Toc198360716"/>
      <w:bookmarkStart w:id="315" w:name="_Toc198363260"/>
      <w:r>
        <w:t xml:space="preserve">Table </w:t>
      </w:r>
      <w:fldSimple w:instr=" STYLEREF 2 \s ">
        <w:r w:rsidR="00DD4284">
          <w:rPr>
            <w:noProof/>
          </w:rPr>
          <w:t>6.4</w:t>
        </w:r>
      </w:fldSimple>
      <w:r w:rsidR="00DD4284">
        <w:noBreakHyphen/>
      </w:r>
      <w:fldSimple w:instr=" SEQ Table \* ARABIC \s 2 ">
        <w:r w:rsidR="00DD4284">
          <w:rPr>
            <w:noProof/>
          </w:rPr>
          <w:t>6</w:t>
        </w:r>
      </w:fldSimple>
      <w:r>
        <w:t xml:space="preserve">: </w:t>
      </w:r>
      <w:r w:rsidRPr="00E30D1B">
        <w:t>Assessment of Impacts on Occupational Health and Safety</w:t>
      </w:r>
      <w:bookmarkEnd w:id="314"/>
      <w:bookmarkEnd w:id="315"/>
    </w:p>
    <w:tbl>
      <w:tblPr>
        <w:tblpPr w:leftFromText="180" w:rightFromText="180" w:vertAnchor="text" w:horzAnchor="margin" w:tblpXSpec="center" w:tblpY="51"/>
        <w:tblW w:w="0" w:type="auto"/>
        <w:tblBorders>
          <w:top w:val="single" w:sz="8" w:space="0" w:color="049AC4"/>
          <w:left w:val="single" w:sz="8" w:space="0" w:color="049AC4"/>
          <w:bottom w:val="single" w:sz="8" w:space="0" w:color="049AC4"/>
          <w:right w:val="single" w:sz="8" w:space="0" w:color="049AC4"/>
          <w:insideH w:val="single" w:sz="8" w:space="0" w:color="049AC4"/>
          <w:insideV w:val="single" w:sz="8" w:space="0" w:color="049AC4"/>
        </w:tblBorders>
        <w:tblLayout w:type="fixed"/>
        <w:tblCellMar>
          <w:left w:w="0" w:type="dxa"/>
          <w:right w:w="0" w:type="dxa"/>
        </w:tblCellMar>
        <w:tblLook w:val="01E0" w:firstRow="1" w:lastRow="1" w:firstColumn="1" w:lastColumn="1" w:noHBand="0" w:noVBand="0"/>
      </w:tblPr>
      <w:tblGrid>
        <w:gridCol w:w="1610"/>
        <w:gridCol w:w="2091"/>
        <w:gridCol w:w="1774"/>
        <w:gridCol w:w="2084"/>
        <w:gridCol w:w="1757"/>
      </w:tblGrid>
      <w:tr w:rsidR="0034676C" w:rsidRPr="00EC082A" w14:paraId="27858B80" w14:textId="77777777" w:rsidTr="00017A3B">
        <w:trPr>
          <w:trHeight w:val="443"/>
        </w:trPr>
        <w:tc>
          <w:tcPr>
            <w:tcW w:w="1610" w:type="dxa"/>
            <w:tcBorders>
              <w:top w:val="nil"/>
            </w:tcBorders>
            <w:shd w:val="clear" w:color="auto" w:fill="5FBCD1"/>
          </w:tcPr>
          <w:p w14:paraId="472CB955" w14:textId="1E0A45C0" w:rsidR="0034676C" w:rsidRPr="00EC082A" w:rsidRDefault="0034676C" w:rsidP="0034676C">
            <w:pPr>
              <w:pStyle w:val="TableParagraph"/>
              <w:rPr>
                <w:szCs w:val="24"/>
              </w:rPr>
            </w:pPr>
            <w:r w:rsidRPr="00DD63DB">
              <w:t>Type of Impact</w:t>
            </w:r>
          </w:p>
        </w:tc>
        <w:tc>
          <w:tcPr>
            <w:tcW w:w="7706" w:type="dxa"/>
            <w:gridSpan w:val="4"/>
            <w:shd w:val="clear" w:color="auto" w:fill="5FBCD1"/>
          </w:tcPr>
          <w:p w14:paraId="061D279E" w14:textId="6D5E3D92" w:rsidR="0034676C" w:rsidRPr="00EC082A" w:rsidRDefault="0034676C" w:rsidP="0034676C">
            <w:pPr>
              <w:pStyle w:val="TableParagraph"/>
              <w:spacing w:before="10"/>
              <w:ind w:left="232"/>
              <w:rPr>
                <w:b/>
                <w:color w:val="FFFFFF"/>
                <w:spacing w:val="-7"/>
                <w:szCs w:val="24"/>
              </w:rPr>
            </w:pPr>
            <w:r w:rsidRPr="00DD63DB">
              <w:t>Negative Impact</w:t>
            </w:r>
          </w:p>
        </w:tc>
      </w:tr>
      <w:tr w:rsidR="0034676C" w:rsidRPr="00EC082A" w14:paraId="7DD56D6F" w14:textId="77777777" w:rsidTr="00017A3B">
        <w:trPr>
          <w:trHeight w:val="443"/>
        </w:trPr>
        <w:tc>
          <w:tcPr>
            <w:tcW w:w="1610" w:type="dxa"/>
            <w:tcBorders>
              <w:top w:val="nil"/>
            </w:tcBorders>
            <w:shd w:val="clear" w:color="auto" w:fill="5FBCD1"/>
          </w:tcPr>
          <w:p w14:paraId="6D382A78" w14:textId="4CE9C68E" w:rsidR="0034676C" w:rsidRPr="00EC082A" w:rsidRDefault="0034676C" w:rsidP="0034676C">
            <w:pPr>
              <w:pStyle w:val="TableParagraph"/>
              <w:rPr>
                <w:szCs w:val="24"/>
              </w:rPr>
            </w:pPr>
            <w:r w:rsidRPr="00DD63DB">
              <w:t>Impact Criteria</w:t>
            </w:r>
          </w:p>
        </w:tc>
        <w:tc>
          <w:tcPr>
            <w:tcW w:w="3865" w:type="dxa"/>
            <w:gridSpan w:val="2"/>
            <w:shd w:val="clear" w:color="auto" w:fill="5FBCD1"/>
          </w:tcPr>
          <w:p w14:paraId="19AD50C2" w14:textId="7B916478" w:rsidR="0034676C" w:rsidRPr="00EC082A" w:rsidRDefault="0034676C" w:rsidP="0034676C">
            <w:pPr>
              <w:pStyle w:val="TableParagraph"/>
              <w:spacing w:before="10"/>
              <w:ind w:left="242"/>
              <w:rPr>
                <w:b/>
                <w:color w:val="FFFFFF"/>
                <w:spacing w:val="-7"/>
                <w:szCs w:val="24"/>
              </w:rPr>
            </w:pPr>
            <w:r w:rsidRPr="00DD63DB">
              <w:t>Construction</w:t>
            </w:r>
          </w:p>
        </w:tc>
        <w:tc>
          <w:tcPr>
            <w:tcW w:w="3841" w:type="dxa"/>
            <w:gridSpan w:val="2"/>
            <w:shd w:val="clear" w:color="auto" w:fill="5FBCD1"/>
          </w:tcPr>
          <w:p w14:paraId="7A5DDC32" w14:textId="13C83B1E" w:rsidR="0034676C" w:rsidRPr="00EC082A" w:rsidRDefault="0034676C" w:rsidP="0034676C">
            <w:pPr>
              <w:pStyle w:val="TableParagraph"/>
              <w:spacing w:before="10"/>
              <w:ind w:left="232"/>
              <w:rPr>
                <w:b/>
                <w:color w:val="FFFFFF"/>
                <w:spacing w:val="-7"/>
                <w:szCs w:val="24"/>
              </w:rPr>
            </w:pPr>
            <w:r w:rsidRPr="00DD63DB">
              <w:t>Operations</w:t>
            </w:r>
          </w:p>
        </w:tc>
      </w:tr>
      <w:tr w:rsidR="0034676C" w:rsidRPr="00EC082A" w14:paraId="164F133E" w14:textId="77777777" w:rsidTr="0034676C">
        <w:trPr>
          <w:trHeight w:val="443"/>
        </w:trPr>
        <w:tc>
          <w:tcPr>
            <w:tcW w:w="1610" w:type="dxa"/>
            <w:tcBorders>
              <w:top w:val="nil"/>
            </w:tcBorders>
            <w:shd w:val="clear" w:color="auto" w:fill="5FBCD1"/>
          </w:tcPr>
          <w:p w14:paraId="2FBD11E2" w14:textId="77777777" w:rsidR="0034676C" w:rsidRPr="00EC082A" w:rsidRDefault="0034676C" w:rsidP="0034676C">
            <w:pPr>
              <w:pStyle w:val="TableParagraph"/>
              <w:rPr>
                <w:szCs w:val="24"/>
              </w:rPr>
            </w:pPr>
          </w:p>
        </w:tc>
        <w:tc>
          <w:tcPr>
            <w:tcW w:w="2091" w:type="dxa"/>
            <w:shd w:val="clear" w:color="auto" w:fill="5FBCD1"/>
          </w:tcPr>
          <w:p w14:paraId="0363C6D3" w14:textId="77777777" w:rsidR="0034676C" w:rsidRPr="0034676C" w:rsidRDefault="0034676C" w:rsidP="0034676C">
            <w:pPr>
              <w:pStyle w:val="TableParagraph"/>
              <w:spacing w:before="10"/>
              <w:ind w:left="254"/>
              <w:rPr>
                <w:b/>
                <w:color w:val="FFFFFF" w:themeColor="background1"/>
                <w:szCs w:val="24"/>
              </w:rPr>
            </w:pPr>
            <w:r w:rsidRPr="0034676C">
              <w:rPr>
                <w:b/>
                <w:color w:val="FFFFFF" w:themeColor="background1"/>
                <w:spacing w:val="-6"/>
                <w:szCs w:val="24"/>
              </w:rPr>
              <w:t>Without</w:t>
            </w:r>
            <w:r w:rsidRPr="0034676C">
              <w:rPr>
                <w:b/>
                <w:color w:val="FFFFFF" w:themeColor="background1"/>
                <w:szCs w:val="24"/>
              </w:rPr>
              <w:t xml:space="preserve"> </w:t>
            </w:r>
            <w:r w:rsidRPr="0034676C">
              <w:rPr>
                <w:b/>
                <w:color w:val="FFFFFF" w:themeColor="background1"/>
                <w:spacing w:val="-2"/>
                <w:szCs w:val="24"/>
              </w:rPr>
              <w:t>Mitigation</w:t>
            </w:r>
          </w:p>
        </w:tc>
        <w:tc>
          <w:tcPr>
            <w:tcW w:w="1774" w:type="dxa"/>
            <w:shd w:val="clear" w:color="auto" w:fill="5FBCD1"/>
          </w:tcPr>
          <w:p w14:paraId="25CF42B7" w14:textId="77777777" w:rsidR="0034676C" w:rsidRPr="0034676C" w:rsidRDefault="0034676C" w:rsidP="0034676C">
            <w:pPr>
              <w:pStyle w:val="TableParagraph"/>
              <w:spacing w:before="10"/>
              <w:ind w:left="242"/>
              <w:rPr>
                <w:b/>
                <w:color w:val="FFFFFF" w:themeColor="background1"/>
                <w:szCs w:val="24"/>
              </w:rPr>
            </w:pPr>
            <w:r w:rsidRPr="0034676C">
              <w:rPr>
                <w:b/>
                <w:color w:val="FFFFFF" w:themeColor="background1"/>
                <w:spacing w:val="-7"/>
                <w:szCs w:val="24"/>
              </w:rPr>
              <w:t>With</w:t>
            </w:r>
            <w:r w:rsidRPr="0034676C">
              <w:rPr>
                <w:b/>
                <w:color w:val="FFFFFF" w:themeColor="background1"/>
                <w:spacing w:val="-8"/>
                <w:szCs w:val="24"/>
              </w:rPr>
              <w:t xml:space="preserve"> </w:t>
            </w:r>
            <w:r w:rsidRPr="0034676C">
              <w:rPr>
                <w:b/>
                <w:color w:val="FFFFFF" w:themeColor="background1"/>
                <w:spacing w:val="-2"/>
                <w:szCs w:val="24"/>
              </w:rPr>
              <w:t>Mitigation</w:t>
            </w:r>
          </w:p>
        </w:tc>
        <w:tc>
          <w:tcPr>
            <w:tcW w:w="2084" w:type="dxa"/>
            <w:shd w:val="clear" w:color="auto" w:fill="5FBCD1"/>
          </w:tcPr>
          <w:p w14:paraId="1B3F2F33" w14:textId="77777777" w:rsidR="0034676C" w:rsidRPr="0034676C" w:rsidRDefault="0034676C" w:rsidP="0034676C">
            <w:pPr>
              <w:pStyle w:val="TableParagraph"/>
              <w:spacing w:before="10"/>
              <w:ind w:left="249"/>
              <w:rPr>
                <w:b/>
                <w:color w:val="FFFFFF" w:themeColor="background1"/>
                <w:szCs w:val="24"/>
              </w:rPr>
            </w:pPr>
            <w:r w:rsidRPr="0034676C">
              <w:rPr>
                <w:b/>
                <w:color w:val="FFFFFF" w:themeColor="background1"/>
                <w:spacing w:val="-5"/>
                <w:szCs w:val="24"/>
              </w:rPr>
              <w:t>Without</w:t>
            </w:r>
            <w:r w:rsidRPr="0034676C">
              <w:rPr>
                <w:b/>
                <w:color w:val="FFFFFF" w:themeColor="background1"/>
                <w:spacing w:val="-6"/>
                <w:szCs w:val="24"/>
              </w:rPr>
              <w:t xml:space="preserve"> </w:t>
            </w:r>
            <w:r w:rsidRPr="0034676C">
              <w:rPr>
                <w:b/>
                <w:color w:val="FFFFFF" w:themeColor="background1"/>
                <w:spacing w:val="-2"/>
                <w:szCs w:val="24"/>
              </w:rPr>
              <w:t>Mitigation</w:t>
            </w:r>
          </w:p>
        </w:tc>
        <w:tc>
          <w:tcPr>
            <w:tcW w:w="1757" w:type="dxa"/>
            <w:shd w:val="clear" w:color="auto" w:fill="5FBCD1"/>
          </w:tcPr>
          <w:p w14:paraId="62028903" w14:textId="77777777" w:rsidR="0034676C" w:rsidRPr="0034676C" w:rsidRDefault="0034676C" w:rsidP="0034676C">
            <w:pPr>
              <w:pStyle w:val="TableParagraph"/>
              <w:spacing w:before="10"/>
              <w:ind w:left="232"/>
              <w:rPr>
                <w:b/>
                <w:color w:val="FFFFFF" w:themeColor="background1"/>
                <w:szCs w:val="24"/>
              </w:rPr>
            </w:pPr>
            <w:r w:rsidRPr="0034676C">
              <w:rPr>
                <w:b/>
                <w:color w:val="FFFFFF" w:themeColor="background1"/>
                <w:spacing w:val="-7"/>
                <w:szCs w:val="24"/>
              </w:rPr>
              <w:t>With</w:t>
            </w:r>
            <w:r w:rsidRPr="0034676C">
              <w:rPr>
                <w:b/>
                <w:color w:val="FFFFFF" w:themeColor="background1"/>
                <w:spacing w:val="-9"/>
                <w:szCs w:val="24"/>
              </w:rPr>
              <w:t xml:space="preserve"> </w:t>
            </w:r>
            <w:r w:rsidRPr="0034676C">
              <w:rPr>
                <w:b/>
                <w:color w:val="FFFFFF" w:themeColor="background1"/>
                <w:spacing w:val="-2"/>
                <w:szCs w:val="24"/>
              </w:rPr>
              <w:t>Mitigation</w:t>
            </w:r>
          </w:p>
        </w:tc>
      </w:tr>
      <w:tr w:rsidR="0034676C" w:rsidRPr="00EC082A" w14:paraId="222DBCD9" w14:textId="77777777" w:rsidTr="0034676C">
        <w:trPr>
          <w:trHeight w:val="474"/>
        </w:trPr>
        <w:tc>
          <w:tcPr>
            <w:tcW w:w="1610" w:type="dxa"/>
          </w:tcPr>
          <w:p w14:paraId="72A1F6E7" w14:textId="77777777" w:rsidR="0034676C" w:rsidRPr="00EC082A" w:rsidRDefault="0034676C" w:rsidP="0034676C">
            <w:pPr>
              <w:pStyle w:val="TableParagraph"/>
              <w:spacing w:before="2" w:line="226" w:lineRule="exact"/>
              <w:ind w:left="129" w:right="48"/>
              <w:rPr>
                <w:b/>
                <w:szCs w:val="24"/>
              </w:rPr>
            </w:pPr>
            <w:r w:rsidRPr="00EC082A">
              <w:rPr>
                <w:b/>
                <w:color w:val="404040"/>
                <w:spacing w:val="-4"/>
                <w:szCs w:val="24"/>
              </w:rPr>
              <w:t xml:space="preserve">Intensity/Severit </w:t>
            </w:r>
            <w:r w:rsidRPr="00EC082A">
              <w:rPr>
                <w:b/>
                <w:color w:val="404040"/>
                <w:spacing w:val="-10"/>
                <w:szCs w:val="24"/>
              </w:rPr>
              <w:t>y</w:t>
            </w:r>
          </w:p>
        </w:tc>
        <w:tc>
          <w:tcPr>
            <w:tcW w:w="2091" w:type="dxa"/>
          </w:tcPr>
          <w:p w14:paraId="4A8A03C3" w14:textId="77777777" w:rsidR="0034676C" w:rsidRPr="00EC082A" w:rsidRDefault="0034676C" w:rsidP="0034676C">
            <w:pPr>
              <w:pStyle w:val="TableParagraph"/>
              <w:spacing w:before="5"/>
              <w:ind w:left="129"/>
              <w:rPr>
                <w:szCs w:val="24"/>
              </w:rPr>
            </w:pPr>
            <w:r w:rsidRPr="00EC082A">
              <w:rPr>
                <w:color w:val="404040"/>
                <w:spacing w:val="-2"/>
                <w:szCs w:val="24"/>
              </w:rPr>
              <w:t>Medium</w:t>
            </w:r>
          </w:p>
        </w:tc>
        <w:tc>
          <w:tcPr>
            <w:tcW w:w="1774" w:type="dxa"/>
          </w:tcPr>
          <w:p w14:paraId="2BBF35D2" w14:textId="77777777" w:rsidR="0034676C" w:rsidRPr="00EC082A" w:rsidRDefault="0034676C" w:rsidP="0034676C">
            <w:pPr>
              <w:pStyle w:val="TableParagraph"/>
              <w:spacing w:before="5"/>
              <w:ind w:left="129"/>
              <w:rPr>
                <w:szCs w:val="24"/>
              </w:rPr>
            </w:pPr>
            <w:r w:rsidRPr="00EC082A">
              <w:rPr>
                <w:color w:val="404040"/>
                <w:spacing w:val="-5"/>
                <w:szCs w:val="24"/>
              </w:rPr>
              <w:t>Low</w:t>
            </w:r>
          </w:p>
        </w:tc>
        <w:tc>
          <w:tcPr>
            <w:tcW w:w="2084" w:type="dxa"/>
          </w:tcPr>
          <w:p w14:paraId="618074EE" w14:textId="77777777" w:rsidR="0034676C" w:rsidRPr="00EC082A" w:rsidRDefault="0034676C" w:rsidP="0034676C">
            <w:pPr>
              <w:pStyle w:val="TableParagraph"/>
              <w:spacing w:before="5"/>
              <w:ind w:left="127"/>
              <w:rPr>
                <w:szCs w:val="24"/>
              </w:rPr>
            </w:pPr>
            <w:r w:rsidRPr="00EC082A">
              <w:rPr>
                <w:color w:val="404040"/>
                <w:spacing w:val="-2"/>
                <w:szCs w:val="24"/>
              </w:rPr>
              <w:t>Medium</w:t>
            </w:r>
          </w:p>
        </w:tc>
        <w:tc>
          <w:tcPr>
            <w:tcW w:w="1757" w:type="dxa"/>
          </w:tcPr>
          <w:p w14:paraId="1812BEC8" w14:textId="77777777" w:rsidR="0034676C" w:rsidRPr="00EC082A" w:rsidRDefault="0034676C" w:rsidP="0034676C">
            <w:pPr>
              <w:pStyle w:val="TableParagraph"/>
              <w:spacing w:before="5"/>
              <w:ind w:left="126"/>
              <w:rPr>
                <w:szCs w:val="24"/>
              </w:rPr>
            </w:pPr>
            <w:r w:rsidRPr="00EC082A">
              <w:rPr>
                <w:color w:val="404040"/>
                <w:spacing w:val="-5"/>
                <w:szCs w:val="24"/>
              </w:rPr>
              <w:t>Low</w:t>
            </w:r>
          </w:p>
        </w:tc>
      </w:tr>
      <w:tr w:rsidR="0034676C" w:rsidRPr="00EC082A" w14:paraId="074C2366" w14:textId="77777777" w:rsidTr="0034676C">
        <w:trPr>
          <w:trHeight w:val="474"/>
        </w:trPr>
        <w:tc>
          <w:tcPr>
            <w:tcW w:w="1610" w:type="dxa"/>
          </w:tcPr>
          <w:p w14:paraId="4FB2A187" w14:textId="77777777" w:rsidR="0034676C" w:rsidRPr="00EC082A" w:rsidRDefault="0034676C" w:rsidP="0034676C">
            <w:pPr>
              <w:pStyle w:val="TableParagraph"/>
              <w:spacing w:before="1" w:line="235" w:lineRule="auto"/>
              <w:ind w:left="129" w:right="48"/>
              <w:rPr>
                <w:b/>
                <w:szCs w:val="24"/>
              </w:rPr>
            </w:pPr>
            <w:r w:rsidRPr="00EC082A">
              <w:rPr>
                <w:b/>
                <w:color w:val="404040"/>
                <w:spacing w:val="-6"/>
                <w:szCs w:val="24"/>
              </w:rPr>
              <w:t xml:space="preserve">Geographic </w:t>
            </w:r>
            <w:r w:rsidRPr="00EC082A">
              <w:rPr>
                <w:b/>
                <w:color w:val="404040"/>
                <w:spacing w:val="-2"/>
                <w:szCs w:val="24"/>
              </w:rPr>
              <w:t>Extent</w:t>
            </w:r>
          </w:p>
        </w:tc>
        <w:tc>
          <w:tcPr>
            <w:tcW w:w="2091" w:type="dxa"/>
          </w:tcPr>
          <w:p w14:paraId="12EBA9F0" w14:textId="77777777" w:rsidR="0034676C" w:rsidRPr="00EC082A" w:rsidRDefault="0034676C" w:rsidP="0034676C">
            <w:pPr>
              <w:pStyle w:val="TableParagraph"/>
              <w:spacing w:before="2"/>
              <w:ind w:left="129"/>
              <w:rPr>
                <w:szCs w:val="24"/>
              </w:rPr>
            </w:pPr>
            <w:r w:rsidRPr="00EC082A">
              <w:rPr>
                <w:color w:val="404040"/>
                <w:spacing w:val="-2"/>
                <w:szCs w:val="24"/>
              </w:rPr>
              <w:t>Localised</w:t>
            </w:r>
          </w:p>
        </w:tc>
        <w:tc>
          <w:tcPr>
            <w:tcW w:w="1774" w:type="dxa"/>
          </w:tcPr>
          <w:p w14:paraId="75E31342" w14:textId="77777777" w:rsidR="0034676C" w:rsidRPr="00EC082A" w:rsidRDefault="0034676C" w:rsidP="0034676C">
            <w:pPr>
              <w:pStyle w:val="TableParagraph"/>
              <w:spacing w:before="2"/>
              <w:ind w:left="129"/>
              <w:rPr>
                <w:szCs w:val="24"/>
              </w:rPr>
            </w:pPr>
            <w:r w:rsidRPr="00EC082A">
              <w:rPr>
                <w:color w:val="404040"/>
                <w:spacing w:val="-2"/>
                <w:szCs w:val="24"/>
              </w:rPr>
              <w:t>Localised</w:t>
            </w:r>
          </w:p>
        </w:tc>
        <w:tc>
          <w:tcPr>
            <w:tcW w:w="2084" w:type="dxa"/>
          </w:tcPr>
          <w:p w14:paraId="2366B839" w14:textId="77777777" w:rsidR="0034676C" w:rsidRPr="00EC082A" w:rsidRDefault="0034676C" w:rsidP="0034676C">
            <w:pPr>
              <w:pStyle w:val="TableParagraph"/>
              <w:spacing w:before="2"/>
              <w:ind w:left="127"/>
              <w:rPr>
                <w:szCs w:val="24"/>
              </w:rPr>
            </w:pPr>
            <w:r w:rsidRPr="00EC082A">
              <w:rPr>
                <w:color w:val="404040"/>
                <w:spacing w:val="-2"/>
                <w:szCs w:val="24"/>
              </w:rPr>
              <w:t>Localised</w:t>
            </w:r>
          </w:p>
        </w:tc>
        <w:tc>
          <w:tcPr>
            <w:tcW w:w="1757" w:type="dxa"/>
          </w:tcPr>
          <w:p w14:paraId="36B63641" w14:textId="77777777" w:rsidR="0034676C" w:rsidRPr="00EC082A" w:rsidRDefault="0034676C" w:rsidP="0034676C">
            <w:pPr>
              <w:pStyle w:val="TableParagraph"/>
              <w:spacing w:before="2"/>
              <w:ind w:left="126"/>
              <w:rPr>
                <w:szCs w:val="24"/>
              </w:rPr>
            </w:pPr>
            <w:r w:rsidRPr="00EC082A">
              <w:rPr>
                <w:color w:val="404040"/>
                <w:spacing w:val="-2"/>
                <w:szCs w:val="24"/>
              </w:rPr>
              <w:t>Localised</w:t>
            </w:r>
          </w:p>
        </w:tc>
      </w:tr>
      <w:tr w:rsidR="0034676C" w:rsidRPr="00EC082A" w14:paraId="246D9B5A" w14:textId="77777777" w:rsidTr="0034676C">
        <w:trPr>
          <w:trHeight w:val="445"/>
        </w:trPr>
        <w:tc>
          <w:tcPr>
            <w:tcW w:w="1610" w:type="dxa"/>
          </w:tcPr>
          <w:p w14:paraId="0EF6B3FC" w14:textId="77777777" w:rsidR="0034676C" w:rsidRPr="00EC082A" w:rsidRDefault="0034676C" w:rsidP="0034676C">
            <w:pPr>
              <w:pStyle w:val="TableParagraph"/>
              <w:spacing w:before="9"/>
              <w:ind w:left="129"/>
              <w:rPr>
                <w:b/>
                <w:szCs w:val="24"/>
              </w:rPr>
            </w:pPr>
            <w:r w:rsidRPr="00EC082A">
              <w:rPr>
                <w:b/>
                <w:color w:val="404040"/>
                <w:spacing w:val="-2"/>
                <w:szCs w:val="24"/>
              </w:rPr>
              <w:t>Duration</w:t>
            </w:r>
          </w:p>
        </w:tc>
        <w:tc>
          <w:tcPr>
            <w:tcW w:w="2091" w:type="dxa"/>
          </w:tcPr>
          <w:p w14:paraId="2963794E" w14:textId="77777777" w:rsidR="0034676C" w:rsidRPr="00EC082A" w:rsidRDefault="0034676C" w:rsidP="0034676C">
            <w:pPr>
              <w:pStyle w:val="TableParagraph"/>
              <w:spacing w:before="5"/>
              <w:ind w:left="129"/>
              <w:rPr>
                <w:szCs w:val="24"/>
              </w:rPr>
            </w:pPr>
            <w:r w:rsidRPr="00EC082A">
              <w:rPr>
                <w:color w:val="404040"/>
                <w:spacing w:val="-8"/>
                <w:szCs w:val="24"/>
              </w:rPr>
              <w:t>Short-</w:t>
            </w:r>
            <w:r w:rsidRPr="00EC082A">
              <w:rPr>
                <w:color w:val="404040"/>
                <w:spacing w:val="-4"/>
                <w:szCs w:val="24"/>
              </w:rPr>
              <w:t>Term</w:t>
            </w:r>
          </w:p>
        </w:tc>
        <w:tc>
          <w:tcPr>
            <w:tcW w:w="1774" w:type="dxa"/>
          </w:tcPr>
          <w:p w14:paraId="683165FF" w14:textId="77777777" w:rsidR="0034676C" w:rsidRPr="00EC082A" w:rsidRDefault="0034676C" w:rsidP="0034676C">
            <w:pPr>
              <w:pStyle w:val="TableParagraph"/>
              <w:spacing w:before="5"/>
              <w:ind w:left="129"/>
              <w:rPr>
                <w:szCs w:val="24"/>
              </w:rPr>
            </w:pPr>
            <w:r w:rsidRPr="00EC082A">
              <w:rPr>
                <w:color w:val="404040"/>
                <w:spacing w:val="-8"/>
                <w:szCs w:val="24"/>
              </w:rPr>
              <w:t>Short-</w:t>
            </w:r>
            <w:r w:rsidRPr="00EC082A">
              <w:rPr>
                <w:color w:val="404040"/>
                <w:spacing w:val="-4"/>
                <w:szCs w:val="24"/>
              </w:rPr>
              <w:t>Term</w:t>
            </w:r>
          </w:p>
        </w:tc>
        <w:tc>
          <w:tcPr>
            <w:tcW w:w="2084" w:type="dxa"/>
          </w:tcPr>
          <w:p w14:paraId="4A22DE79" w14:textId="77777777" w:rsidR="0034676C" w:rsidRPr="00EC082A" w:rsidRDefault="0034676C" w:rsidP="0034676C">
            <w:pPr>
              <w:pStyle w:val="TableParagraph"/>
              <w:spacing w:before="5"/>
              <w:ind w:left="127"/>
              <w:rPr>
                <w:szCs w:val="24"/>
              </w:rPr>
            </w:pPr>
            <w:r w:rsidRPr="00EC082A">
              <w:rPr>
                <w:color w:val="404040"/>
                <w:spacing w:val="-10"/>
                <w:szCs w:val="24"/>
              </w:rPr>
              <w:t>Long-</w:t>
            </w:r>
            <w:r w:rsidRPr="00EC082A">
              <w:rPr>
                <w:color w:val="404040"/>
                <w:spacing w:val="-4"/>
                <w:szCs w:val="24"/>
              </w:rPr>
              <w:t>Term</w:t>
            </w:r>
          </w:p>
        </w:tc>
        <w:tc>
          <w:tcPr>
            <w:tcW w:w="1757" w:type="dxa"/>
          </w:tcPr>
          <w:p w14:paraId="36BDA4F2" w14:textId="77777777" w:rsidR="0034676C" w:rsidRPr="00EC082A" w:rsidRDefault="0034676C" w:rsidP="0034676C">
            <w:pPr>
              <w:pStyle w:val="TableParagraph"/>
              <w:spacing w:before="5"/>
              <w:ind w:left="126"/>
              <w:rPr>
                <w:szCs w:val="24"/>
              </w:rPr>
            </w:pPr>
            <w:r w:rsidRPr="00EC082A">
              <w:rPr>
                <w:color w:val="404040"/>
                <w:spacing w:val="-10"/>
                <w:szCs w:val="24"/>
              </w:rPr>
              <w:t>Long-</w:t>
            </w:r>
            <w:r w:rsidRPr="00EC082A">
              <w:rPr>
                <w:color w:val="404040"/>
                <w:spacing w:val="-4"/>
                <w:szCs w:val="24"/>
              </w:rPr>
              <w:t>Term</w:t>
            </w:r>
          </w:p>
        </w:tc>
      </w:tr>
      <w:tr w:rsidR="0034676C" w:rsidRPr="00EC082A" w14:paraId="3EFEC5FC" w14:textId="77777777" w:rsidTr="0034676C">
        <w:trPr>
          <w:trHeight w:val="443"/>
        </w:trPr>
        <w:tc>
          <w:tcPr>
            <w:tcW w:w="1610" w:type="dxa"/>
          </w:tcPr>
          <w:p w14:paraId="1BED9175" w14:textId="77777777" w:rsidR="0034676C" w:rsidRPr="00EC082A" w:rsidRDefault="0034676C" w:rsidP="0034676C">
            <w:pPr>
              <w:pStyle w:val="TableParagraph"/>
              <w:spacing w:before="7"/>
              <w:ind w:left="129"/>
              <w:rPr>
                <w:b/>
                <w:szCs w:val="24"/>
              </w:rPr>
            </w:pPr>
            <w:r w:rsidRPr="00EC082A">
              <w:rPr>
                <w:b/>
                <w:color w:val="404040"/>
                <w:spacing w:val="-2"/>
                <w:szCs w:val="24"/>
              </w:rPr>
              <w:t>Probability</w:t>
            </w:r>
          </w:p>
        </w:tc>
        <w:tc>
          <w:tcPr>
            <w:tcW w:w="2091" w:type="dxa"/>
          </w:tcPr>
          <w:p w14:paraId="03F1ED1B" w14:textId="77777777" w:rsidR="0034676C" w:rsidRPr="00EC082A" w:rsidRDefault="0034676C" w:rsidP="0034676C">
            <w:pPr>
              <w:pStyle w:val="TableParagraph"/>
              <w:spacing w:before="2"/>
              <w:ind w:left="129"/>
              <w:rPr>
                <w:szCs w:val="24"/>
              </w:rPr>
            </w:pPr>
            <w:r w:rsidRPr="00EC082A">
              <w:rPr>
                <w:color w:val="404040"/>
                <w:spacing w:val="-2"/>
                <w:szCs w:val="24"/>
              </w:rPr>
              <w:t>Probable</w:t>
            </w:r>
          </w:p>
        </w:tc>
        <w:tc>
          <w:tcPr>
            <w:tcW w:w="1774" w:type="dxa"/>
          </w:tcPr>
          <w:p w14:paraId="7321CFBD" w14:textId="77777777" w:rsidR="0034676C" w:rsidRPr="00EC082A" w:rsidRDefault="0034676C" w:rsidP="0034676C">
            <w:pPr>
              <w:pStyle w:val="TableParagraph"/>
              <w:spacing w:before="2"/>
              <w:ind w:left="129"/>
              <w:rPr>
                <w:szCs w:val="24"/>
              </w:rPr>
            </w:pPr>
            <w:r w:rsidRPr="00EC082A">
              <w:rPr>
                <w:color w:val="404040"/>
                <w:spacing w:val="-2"/>
                <w:szCs w:val="24"/>
              </w:rPr>
              <w:t>Probable</w:t>
            </w:r>
          </w:p>
        </w:tc>
        <w:tc>
          <w:tcPr>
            <w:tcW w:w="2084" w:type="dxa"/>
          </w:tcPr>
          <w:p w14:paraId="732B88EF" w14:textId="77777777" w:rsidR="0034676C" w:rsidRPr="00EC082A" w:rsidRDefault="0034676C" w:rsidP="0034676C">
            <w:pPr>
              <w:pStyle w:val="TableParagraph"/>
              <w:spacing w:before="2"/>
              <w:ind w:left="127"/>
              <w:rPr>
                <w:szCs w:val="24"/>
              </w:rPr>
            </w:pPr>
            <w:r w:rsidRPr="00EC082A">
              <w:rPr>
                <w:color w:val="404040"/>
                <w:spacing w:val="-2"/>
                <w:szCs w:val="24"/>
              </w:rPr>
              <w:t>Probable</w:t>
            </w:r>
          </w:p>
        </w:tc>
        <w:tc>
          <w:tcPr>
            <w:tcW w:w="1757" w:type="dxa"/>
          </w:tcPr>
          <w:p w14:paraId="68311BA7" w14:textId="77777777" w:rsidR="0034676C" w:rsidRPr="00EC082A" w:rsidRDefault="0034676C" w:rsidP="0034676C">
            <w:pPr>
              <w:pStyle w:val="TableParagraph"/>
              <w:spacing w:before="2"/>
              <w:ind w:left="126"/>
              <w:rPr>
                <w:szCs w:val="24"/>
              </w:rPr>
            </w:pPr>
            <w:r w:rsidRPr="00EC082A">
              <w:rPr>
                <w:color w:val="404040"/>
                <w:spacing w:val="-2"/>
                <w:szCs w:val="24"/>
              </w:rPr>
              <w:t>Probable</w:t>
            </w:r>
          </w:p>
        </w:tc>
      </w:tr>
      <w:tr w:rsidR="0034676C" w:rsidRPr="00EC082A" w14:paraId="4426FA47" w14:textId="77777777" w:rsidTr="0034676C">
        <w:trPr>
          <w:trHeight w:val="443"/>
        </w:trPr>
        <w:tc>
          <w:tcPr>
            <w:tcW w:w="1610" w:type="dxa"/>
          </w:tcPr>
          <w:p w14:paraId="4EFE391A" w14:textId="77777777" w:rsidR="0034676C" w:rsidRPr="00EC082A" w:rsidRDefault="0034676C" w:rsidP="0034676C">
            <w:pPr>
              <w:pStyle w:val="TableParagraph"/>
              <w:spacing w:before="7"/>
              <w:ind w:left="129"/>
              <w:rPr>
                <w:b/>
                <w:szCs w:val="24"/>
              </w:rPr>
            </w:pPr>
            <w:r w:rsidRPr="00EC082A">
              <w:rPr>
                <w:b/>
                <w:color w:val="404040"/>
                <w:spacing w:val="-2"/>
                <w:szCs w:val="24"/>
              </w:rPr>
              <w:t>Consequence</w:t>
            </w:r>
          </w:p>
        </w:tc>
        <w:tc>
          <w:tcPr>
            <w:tcW w:w="2091" w:type="dxa"/>
          </w:tcPr>
          <w:p w14:paraId="09E16B26" w14:textId="77777777" w:rsidR="0034676C" w:rsidRPr="00EC082A" w:rsidRDefault="0034676C" w:rsidP="0034676C">
            <w:pPr>
              <w:pStyle w:val="TableParagraph"/>
              <w:spacing w:before="2"/>
              <w:ind w:left="129"/>
              <w:rPr>
                <w:szCs w:val="24"/>
              </w:rPr>
            </w:pPr>
            <w:r w:rsidRPr="00EC082A">
              <w:rPr>
                <w:color w:val="404040"/>
                <w:spacing w:val="-2"/>
                <w:szCs w:val="24"/>
              </w:rPr>
              <w:t>Medium</w:t>
            </w:r>
          </w:p>
        </w:tc>
        <w:tc>
          <w:tcPr>
            <w:tcW w:w="1774" w:type="dxa"/>
          </w:tcPr>
          <w:p w14:paraId="27D835F9" w14:textId="77777777" w:rsidR="0034676C" w:rsidRPr="00EC082A" w:rsidRDefault="0034676C" w:rsidP="0034676C">
            <w:pPr>
              <w:pStyle w:val="TableParagraph"/>
              <w:spacing w:before="2"/>
              <w:ind w:left="129"/>
              <w:rPr>
                <w:szCs w:val="24"/>
              </w:rPr>
            </w:pPr>
            <w:r w:rsidRPr="00EC082A">
              <w:rPr>
                <w:color w:val="404040"/>
                <w:spacing w:val="-5"/>
                <w:szCs w:val="24"/>
              </w:rPr>
              <w:t>Low</w:t>
            </w:r>
          </w:p>
        </w:tc>
        <w:tc>
          <w:tcPr>
            <w:tcW w:w="2084" w:type="dxa"/>
          </w:tcPr>
          <w:p w14:paraId="2C9B4888" w14:textId="77777777" w:rsidR="0034676C" w:rsidRPr="00EC082A" w:rsidRDefault="0034676C" w:rsidP="0034676C">
            <w:pPr>
              <w:pStyle w:val="TableParagraph"/>
              <w:spacing w:before="2"/>
              <w:ind w:left="127"/>
              <w:rPr>
                <w:szCs w:val="24"/>
              </w:rPr>
            </w:pPr>
            <w:r w:rsidRPr="00EC082A">
              <w:rPr>
                <w:color w:val="404040"/>
                <w:spacing w:val="-2"/>
                <w:szCs w:val="24"/>
              </w:rPr>
              <w:t>Medium</w:t>
            </w:r>
          </w:p>
        </w:tc>
        <w:tc>
          <w:tcPr>
            <w:tcW w:w="1757" w:type="dxa"/>
          </w:tcPr>
          <w:p w14:paraId="5C3A5049" w14:textId="77777777" w:rsidR="0034676C" w:rsidRPr="00EC082A" w:rsidRDefault="0034676C" w:rsidP="0034676C">
            <w:pPr>
              <w:pStyle w:val="TableParagraph"/>
              <w:spacing w:before="2"/>
              <w:ind w:left="126"/>
              <w:rPr>
                <w:szCs w:val="24"/>
              </w:rPr>
            </w:pPr>
            <w:r w:rsidRPr="00EC082A">
              <w:rPr>
                <w:color w:val="404040"/>
                <w:spacing w:val="-5"/>
                <w:szCs w:val="24"/>
              </w:rPr>
              <w:t>Low</w:t>
            </w:r>
          </w:p>
        </w:tc>
      </w:tr>
      <w:tr w:rsidR="0034676C" w:rsidRPr="00EC082A" w14:paraId="775CDD07" w14:textId="77777777" w:rsidTr="0034676C">
        <w:trPr>
          <w:trHeight w:val="445"/>
        </w:trPr>
        <w:tc>
          <w:tcPr>
            <w:tcW w:w="1610" w:type="dxa"/>
          </w:tcPr>
          <w:p w14:paraId="265C5601" w14:textId="77777777" w:rsidR="0034676C" w:rsidRPr="00EC082A" w:rsidRDefault="0034676C" w:rsidP="0034676C">
            <w:pPr>
              <w:pStyle w:val="TableParagraph"/>
              <w:spacing w:before="9"/>
              <w:ind w:left="129"/>
              <w:rPr>
                <w:b/>
                <w:szCs w:val="24"/>
              </w:rPr>
            </w:pPr>
            <w:r w:rsidRPr="00EC082A">
              <w:rPr>
                <w:b/>
                <w:color w:val="404040"/>
                <w:spacing w:val="-2"/>
                <w:szCs w:val="24"/>
              </w:rPr>
              <w:t>Significance</w:t>
            </w:r>
          </w:p>
        </w:tc>
        <w:tc>
          <w:tcPr>
            <w:tcW w:w="2091" w:type="dxa"/>
          </w:tcPr>
          <w:p w14:paraId="3F5C2088" w14:textId="77777777" w:rsidR="0034676C" w:rsidRPr="00EC082A" w:rsidRDefault="0034676C" w:rsidP="0034676C">
            <w:pPr>
              <w:pStyle w:val="TableParagraph"/>
              <w:spacing w:before="5"/>
              <w:ind w:left="129"/>
              <w:rPr>
                <w:szCs w:val="24"/>
              </w:rPr>
            </w:pPr>
            <w:r w:rsidRPr="00EC082A">
              <w:rPr>
                <w:color w:val="404040"/>
                <w:spacing w:val="-2"/>
                <w:szCs w:val="24"/>
              </w:rPr>
              <w:t>Medium</w:t>
            </w:r>
          </w:p>
        </w:tc>
        <w:tc>
          <w:tcPr>
            <w:tcW w:w="1774" w:type="dxa"/>
          </w:tcPr>
          <w:p w14:paraId="4C58D5C6" w14:textId="77777777" w:rsidR="0034676C" w:rsidRPr="00EC082A" w:rsidRDefault="0034676C" w:rsidP="0034676C">
            <w:pPr>
              <w:pStyle w:val="TableParagraph"/>
              <w:spacing w:before="5"/>
              <w:ind w:left="129"/>
              <w:rPr>
                <w:szCs w:val="24"/>
              </w:rPr>
            </w:pPr>
            <w:r w:rsidRPr="00EC082A">
              <w:rPr>
                <w:color w:val="404040"/>
                <w:spacing w:val="-5"/>
                <w:szCs w:val="24"/>
              </w:rPr>
              <w:t>Low</w:t>
            </w:r>
          </w:p>
        </w:tc>
        <w:tc>
          <w:tcPr>
            <w:tcW w:w="2084" w:type="dxa"/>
          </w:tcPr>
          <w:p w14:paraId="070DFB01" w14:textId="77777777" w:rsidR="0034676C" w:rsidRPr="00EC082A" w:rsidRDefault="0034676C" w:rsidP="0034676C">
            <w:pPr>
              <w:pStyle w:val="TableParagraph"/>
              <w:spacing w:before="5"/>
              <w:ind w:left="127"/>
              <w:rPr>
                <w:szCs w:val="24"/>
              </w:rPr>
            </w:pPr>
            <w:r w:rsidRPr="00EC082A">
              <w:rPr>
                <w:color w:val="404040"/>
                <w:spacing w:val="-2"/>
                <w:szCs w:val="24"/>
              </w:rPr>
              <w:t>Medium</w:t>
            </w:r>
          </w:p>
        </w:tc>
        <w:tc>
          <w:tcPr>
            <w:tcW w:w="1757" w:type="dxa"/>
          </w:tcPr>
          <w:p w14:paraId="3E630252" w14:textId="77777777" w:rsidR="0034676C" w:rsidRPr="00EC082A" w:rsidRDefault="0034676C" w:rsidP="0034676C">
            <w:pPr>
              <w:pStyle w:val="TableParagraph"/>
              <w:spacing w:before="5"/>
              <w:ind w:left="126"/>
              <w:rPr>
                <w:szCs w:val="24"/>
              </w:rPr>
            </w:pPr>
            <w:r w:rsidRPr="00EC082A">
              <w:rPr>
                <w:color w:val="404040"/>
                <w:spacing w:val="-5"/>
                <w:szCs w:val="24"/>
              </w:rPr>
              <w:t>Low</w:t>
            </w:r>
          </w:p>
        </w:tc>
      </w:tr>
    </w:tbl>
    <w:p w14:paraId="5610E525" w14:textId="77777777" w:rsidR="004A6D04" w:rsidRDefault="004A6D04">
      <w:pPr>
        <w:spacing w:line="237" w:lineRule="auto"/>
        <w:jc w:val="center"/>
        <w:rPr>
          <w:szCs w:val="24"/>
        </w:rPr>
      </w:pPr>
    </w:p>
    <w:p w14:paraId="6A19C0CA" w14:textId="77777777" w:rsidR="004A6D04" w:rsidRPr="00213149" w:rsidRDefault="00E24CE6" w:rsidP="00213149">
      <w:pPr>
        <w:spacing w:before="240"/>
        <w:rPr>
          <w:b/>
          <w:bCs/>
        </w:rPr>
      </w:pPr>
      <w:r w:rsidRPr="00213149">
        <w:rPr>
          <w:b/>
          <w:bCs/>
        </w:rPr>
        <w:t>Recommendations</w:t>
      </w:r>
      <w:r w:rsidRPr="00213149">
        <w:rPr>
          <w:b/>
          <w:bCs/>
          <w:spacing w:val="-4"/>
        </w:rPr>
        <w:t xml:space="preserve"> </w:t>
      </w:r>
      <w:r w:rsidRPr="00213149">
        <w:rPr>
          <w:b/>
          <w:bCs/>
        </w:rPr>
        <w:t>and</w:t>
      </w:r>
      <w:r w:rsidRPr="00213149">
        <w:rPr>
          <w:b/>
          <w:bCs/>
          <w:spacing w:val="-5"/>
        </w:rPr>
        <w:t xml:space="preserve"> </w:t>
      </w:r>
      <w:r w:rsidRPr="00213149">
        <w:rPr>
          <w:b/>
          <w:bCs/>
        </w:rPr>
        <w:t>Mitigation</w:t>
      </w:r>
      <w:r w:rsidRPr="00213149">
        <w:rPr>
          <w:b/>
          <w:bCs/>
          <w:spacing w:val="-5"/>
        </w:rPr>
        <w:t xml:space="preserve"> </w:t>
      </w:r>
      <w:r w:rsidRPr="00213149">
        <w:rPr>
          <w:b/>
          <w:bCs/>
          <w:spacing w:val="-2"/>
        </w:rPr>
        <w:t>Measures</w:t>
      </w:r>
    </w:p>
    <w:p w14:paraId="7905FA6B" w14:textId="77777777" w:rsidR="004A6D04" w:rsidRPr="00213149" w:rsidRDefault="00E24CE6" w:rsidP="00E8471B">
      <w:pPr>
        <w:pStyle w:val="Paragraphedeliste"/>
        <w:numPr>
          <w:ilvl w:val="0"/>
          <w:numId w:val="54"/>
        </w:numPr>
      </w:pPr>
      <w:r w:rsidRPr="00213149">
        <w:t>The Developer, and where relevant any third-party contractors, will adopt all required occupational health and safety requirements as stipulated under the Zambian Occupational Health and Safety Act, No. 36 of 2010, as well as conform with any relevant international best practice standards and in accordance with IFC PS2.</w:t>
      </w:r>
    </w:p>
    <w:p w14:paraId="7564D06E" w14:textId="77777777" w:rsidR="004A6D04" w:rsidRPr="00213149" w:rsidRDefault="00E24CE6" w:rsidP="00E8471B">
      <w:pPr>
        <w:pStyle w:val="Paragraphedeliste"/>
        <w:numPr>
          <w:ilvl w:val="0"/>
          <w:numId w:val="54"/>
        </w:numPr>
        <w:rPr>
          <w:szCs w:val="24"/>
        </w:rPr>
      </w:pPr>
      <w:r w:rsidRPr="00213149">
        <w:t>This will include the establishment of policies, procedures and actions during both the construction and operational phase that results in strict adherence to health and safety measures</w:t>
      </w:r>
      <w:r w:rsidRPr="00213149">
        <w:rPr>
          <w:szCs w:val="24"/>
        </w:rPr>
        <w:t xml:space="preserve"> by the Proponent staff, third-party contractors and supply chain contractors.</w:t>
      </w:r>
    </w:p>
    <w:p w14:paraId="2BAD9630" w14:textId="21C6098F" w:rsidR="00EF12CC" w:rsidRPr="00940CD9" w:rsidRDefault="00EF12CC" w:rsidP="00EF12CC">
      <w:pPr>
        <w:pStyle w:val="Titre3"/>
      </w:pPr>
      <w:bookmarkStart w:id="316" w:name="_bookmark103"/>
      <w:bookmarkStart w:id="317" w:name="_Toc198363406"/>
      <w:bookmarkEnd w:id="316"/>
      <w:r w:rsidRPr="00940CD9">
        <w:t>Employee Welfare</w:t>
      </w:r>
      <w:bookmarkEnd w:id="317"/>
    </w:p>
    <w:p w14:paraId="3D6783CF" w14:textId="77777777" w:rsidR="00EF12CC" w:rsidRPr="00940CD9" w:rsidRDefault="00EF12CC" w:rsidP="00EF12CC">
      <w:pPr>
        <w:pStyle w:val="Corpsdetexte"/>
        <w:spacing w:before="8" w:after="240"/>
        <w:rPr>
          <w:b/>
          <w:bCs/>
        </w:rPr>
      </w:pPr>
      <w:r w:rsidRPr="00940CD9">
        <w:rPr>
          <w:b/>
          <w:bCs/>
        </w:rPr>
        <w:t>Background and Baseline Conditions</w:t>
      </w:r>
    </w:p>
    <w:p w14:paraId="473863E8" w14:textId="77777777" w:rsidR="00EF12CC" w:rsidRPr="00940CD9" w:rsidRDefault="00EF12CC" w:rsidP="00EF12CC">
      <w:pPr>
        <w:pStyle w:val="Corpsdetexte"/>
        <w:spacing w:before="8"/>
      </w:pPr>
      <w:r w:rsidRPr="00940CD9">
        <w:t xml:space="preserve">InnoVent will engage an EPC Contractor to build the solar plant and the associated infrastructure and the O&amp;M contractor to operate and maintain the project infrastructure. More employees will be employed during the construction phase compared to the operation phase. Both the EPC and O&amp;M contractor will be expected to comply with Innovent – CEC Garneton North environmental and social policy. The Site Manager and Environmental and Social Officer will ensure that all employee related issues are properly addressed throughout the phases of the project and that issues needing the attention of the government are escalated following the company escalation procedure. </w:t>
      </w:r>
    </w:p>
    <w:p w14:paraId="595D8E9A" w14:textId="77777777" w:rsidR="00EF12CC" w:rsidRPr="00940CD9" w:rsidRDefault="00EF12CC" w:rsidP="00EF12CC">
      <w:pPr>
        <w:pStyle w:val="Corpsdetexte"/>
        <w:spacing w:before="8"/>
      </w:pPr>
    </w:p>
    <w:p w14:paraId="7534832F" w14:textId="77777777" w:rsidR="00EF12CC" w:rsidRPr="00940CD9" w:rsidRDefault="00EF12CC" w:rsidP="00EF12CC">
      <w:pPr>
        <w:pStyle w:val="Corpsdetexte"/>
        <w:spacing w:before="8"/>
      </w:pPr>
      <w:r w:rsidRPr="00940CD9">
        <w:t>Impact Assessment</w:t>
      </w:r>
    </w:p>
    <w:p w14:paraId="7A9988B9" w14:textId="77777777" w:rsidR="00EF12CC" w:rsidRDefault="00EF12CC" w:rsidP="00687772">
      <w:pPr>
        <w:pStyle w:val="Corpsdetexte"/>
        <w:spacing w:before="8" w:after="240"/>
      </w:pPr>
      <w:r w:rsidRPr="00940CD9">
        <w:t xml:space="preserve">Failure to adhere to the provisions of the various labour laws and good international industry practice as well as the various performance standards such as the AfDB Operational Safeguards and the IFC </w:t>
      </w:r>
      <w:r w:rsidRPr="00940CD9">
        <w:lastRenderedPageBreak/>
        <w:t>Environmental and Social Performance standards, there is a risk for employees being subjected to unhealthy working conditions and inhumane treatment. With the mitigation measures proposed, the overall impact of the project on employee welfare is considered low negative. The table below shows the assessment of the project impact on employee welfare.</w:t>
      </w:r>
    </w:p>
    <w:p w14:paraId="5B97D6D0" w14:textId="79F8FA56" w:rsidR="00687772" w:rsidRPr="00940CD9" w:rsidRDefault="00687772" w:rsidP="00687772">
      <w:pPr>
        <w:pStyle w:val="Lgende"/>
      </w:pPr>
      <w:bookmarkStart w:id="318" w:name="_Toc198363272"/>
      <w:r>
        <w:t xml:space="preserve">Figure </w:t>
      </w:r>
      <w:fldSimple w:instr=" STYLEREF 2 \s ">
        <w:r w:rsidR="00177137">
          <w:rPr>
            <w:noProof/>
          </w:rPr>
          <w:t>6.4</w:t>
        </w:r>
      </w:fldSimple>
      <w:r w:rsidR="00177137">
        <w:noBreakHyphen/>
      </w:r>
      <w:fldSimple w:instr=" SEQ Figure \* ARABIC \s 2 ">
        <w:r w:rsidR="00177137">
          <w:rPr>
            <w:noProof/>
          </w:rPr>
          <w:t>1</w:t>
        </w:r>
      </w:fldSimple>
      <w:r>
        <w:t>: Assessment of Negative Impacts on Employee Welfare</w:t>
      </w:r>
      <w:bookmarkEnd w:id="318"/>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5"/>
        <w:gridCol w:w="1966"/>
        <w:gridCol w:w="1664"/>
        <w:gridCol w:w="1971"/>
        <w:gridCol w:w="1661"/>
      </w:tblGrid>
      <w:tr w:rsidR="00940CD9" w:rsidRPr="00940CD9" w14:paraId="3D0F6501" w14:textId="77777777" w:rsidTr="00017A3B">
        <w:trPr>
          <w:trHeight w:val="443"/>
          <w:jc w:val="center"/>
        </w:trPr>
        <w:tc>
          <w:tcPr>
            <w:tcW w:w="2055" w:type="dxa"/>
            <w:shd w:val="clear" w:color="auto" w:fill="5FBCD1"/>
          </w:tcPr>
          <w:p w14:paraId="177714B9" w14:textId="77777777" w:rsidR="00EF12CC" w:rsidRPr="00940CD9" w:rsidRDefault="00EF12CC" w:rsidP="00017A3B">
            <w:pPr>
              <w:pStyle w:val="TableParagraph"/>
              <w:spacing w:before="9"/>
              <w:ind w:left="129"/>
              <w:rPr>
                <w:b/>
                <w:szCs w:val="24"/>
              </w:rPr>
            </w:pPr>
            <w:r w:rsidRPr="00940CD9">
              <w:rPr>
                <w:b/>
                <w:szCs w:val="24"/>
              </w:rPr>
              <w:t>Type</w:t>
            </w:r>
            <w:r w:rsidRPr="00940CD9">
              <w:rPr>
                <w:b/>
                <w:spacing w:val="-7"/>
                <w:szCs w:val="24"/>
              </w:rPr>
              <w:t xml:space="preserve"> </w:t>
            </w:r>
            <w:r w:rsidRPr="00940CD9">
              <w:rPr>
                <w:b/>
                <w:szCs w:val="24"/>
              </w:rPr>
              <w:t>of</w:t>
            </w:r>
            <w:r w:rsidRPr="00940CD9">
              <w:rPr>
                <w:b/>
                <w:spacing w:val="-4"/>
                <w:szCs w:val="24"/>
              </w:rPr>
              <w:t xml:space="preserve"> </w:t>
            </w:r>
            <w:r w:rsidRPr="00940CD9">
              <w:rPr>
                <w:b/>
                <w:spacing w:val="-2"/>
                <w:szCs w:val="24"/>
              </w:rPr>
              <w:t>Impact</w:t>
            </w:r>
          </w:p>
        </w:tc>
        <w:tc>
          <w:tcPr>
            <w:tcW w:w="7262" w:type="dxa"/>
            <w:gridSpan w:val="4"/>
            <w:shd w:val="clear" w:color="auto" w:fill="5FBCD1"/>
          </w:tcPr>
          <w:p w14:paraId="4E62BD92" w14:textId="77777777" w:rsidR="00EF12CC" w:rsidRPr="00940CD9" w:rsidRDefault="00EF12CC" w:rsidP="00017A3B">
            <w:pPr>
              <w:pStyle w:val="TableParagraph"/>
              <w:spacing w:before="9"/>
              <w:ind w:left="131"/>
              <w:rPr>
                <w:b/>
                <w:szCs w:val="24"/>
              </w:rPr>
            </w:pPr>
            <w:r w:rsidRPr="00940CD9">
              <w:rPr>
                <w:b/>
                <w:szCs w:val="24"/>
              </w:rPr>
              <w:t>Negative Impact</w:t>
            </w:r>
          </w:p>
        </w:tc>
      </w:tr>
      <w:tr w:rsidR="00940CD9" w:rsidRPr="00940CD9" w14:paraId="1320FEED" w14:textId="77777777" w:rsidTr="00017A3B">
        <w:trPr>
          <w:trHeight w:val="445"/>
          <w:jc w:val="center"/>
        </w:trPr>
        <w:tc>
          <w:tcPr>
            <w:tcW w:w="2055" w:type="dxa"/>
            <w:vMerge w:val="restart"/>
            <w:shd w:val="clear" w:color="auto" w:fill="5FBCD1"/>
          </w:tcPr>
          <w:p w14:paraId="12A29E79" w14:textId="77777777" w:rsidR="00EF12CC" w:rsidRPr="00940CD9" w:rsidRDefault="00EF12CC" w:rsidP="00017A3B">
            <w:pPr>
              <w:pStyle w:val="TableParagraph"/>
              <w:spacing w:before="9"/>
              <w:ind w:left="129"/>
              <w:rPr>
                <w:b/>
                <w:szCs w:val="24"/>
              </w:rPr>
            </w:pPr>
            <w:r w:rsidRPr="00940CD9">
              <w:rPr>
                <w:b/>
                <w:spacing w:val="-2"/>
                <w:szCs w:val="24"/>
              </w:rPr>
              <w:t>Impact</w:t>
            </w:r>
            <w:r w:rsidRPr="00940CD9">
              <w:rPr>
                <w:b/>
                <w:spacing w:val="-3"/>
                <w:szCs w:val="24"/>
              </w:rPr>
              <w:t xml:space="preserve"> </w:t>
            </w:r>
            <w:r w:rsidRPr="00940CD9">
              <w:rPr>
                <w:b/>
                <w:spacing w:val="-2"/>
                <w:szCs w:val="24"/>
              </w:rPr>
              <w:t>Criteria</w:t>
            </w:r>
          </w:p>
        </w:tc>
        <w:tc>
          <w:tcPr>
            <w:tcW w:w="3630" w:type="dxa"/>
            <w:gridSpan w:val="2"/>
            <w:shd w:val="clear" w:color="auto" w:fill="5FBCD1"/>
          </w:tcPr>
          <w:p w14:paraId="03A649E6" w14:textId="77777777" w:rsidR="00EF12CC" w:rsidRPr="00940CD9" w:rsidRDefault="00EF12CC" w:rsidP="00017A3B">
            <w:pPr>
              <w:pStyle w:val="TableParagraph"/>
              <w:spacing w:before="9"/>
              <w:ind w:left="131"/>
              <w:rPr>
                <w:b/>
                <w:szCs w:val="24"/>
              </w:rPr>
            </w:pPr>
            <w:r w:rsidRPr="00940CD9">
              <w:rPr>
                <w:b/>
                <w:spacing w:val="-2"/>
                <w:szCs w:val="24"/>
              </w:rPr>
              <w:t>Construction</w:t>
            </w:r>
          </w:p>
        </w:tc>
        <w:tc>
          <w:tcPr>
            <w:tcW w:w="3632" w:type="dxa"/>
            <w:gridSpan w:val="2"/>
            <w:shd w:val="clear" w:color="auto" w:fill="5FBCD1"/>
          </w:tcPr>
          <w:p w14:paraId="1D6DAA0A" w14:textId="77777777" w:rsidR="00EF12CC" w:rsidRPr="00940CD9" w:rsidRDefault="00EF12CC" w:rsidP="00017A3B">
            <w:pPr>
              <w:pStyle w:val="TableParagraph"/>
              <w:spacing w:before="9"/>
              <w:ind w:left="123"/>
              <w:rPr>
                <w:b/>
                <w:szCs w:val="24"/>
              </w:rPr>
            </w:pPr>
            <w:r w:rsidRPr="00940CD9">
              <w:rPr>
                <w:b/>
                <w:spacing w:val="-2"/>
                <w:szCs w:val="24"/>
              </w:rPr>
              <w:t>Operations</w:t>
            </w:r>
          </w:p>
        </w:tc>
      </w:tr>
      <w:tr w:rsidR="00940CD9" w:rsidRPr="00940CD9" w14:paraId="7461CBF4" w14:textId="77777777" w:rsidTr="00017A3B">
        <w:trPr>
          <w:trHeight w:val="472"/>
          <w:jc w:val="center"/>
        </w:trPr>
        <w:tc>
          <w:tcPr>
            <w:tcW w:w="2055" w:type="dxa"/>
            <w:vMerge/>
            <w:shd w:val="clear" w:color="auto" w:fill="5FBCD1"/>
          </w:tcPr>
          <w:p w14:paraId="73E093E6" w14:textId="77777777" w:rsidR="00EF12CC" w:rsidRPr="00940CD9" w:rsidRDefault="00EF12CC" w:rsidP="00017A3B">
            <w:pPr>
              <w:rPr>
                <w:szCs w:val="24"/>
              </w:rPr>
            </w:pPr>
          </w:p>
        </w:tc>
        <w:tc>
          <w:tcPr>
            <w:tcW w:w="1966" w:type="dxa"/>
            <w:shd w:val="clear" w:color="auto" w:fill="5FBCD1"/>
          </w:tcPr>
          <w:p w14:paraId="0996DB8A" w14:textId="77777777" w:rsidR="00EF12CC" w:rsidRPr="00940CD9" w:rsidRDefault="00EF12CC" w:rsidP="00017A3B">
            <w:pPr>
              <w:pStyle w:val="TableParagraph"/>
              <w:spacing w:line="226" w:lineRule="exact"/>
              <w:ind w:left="131" w:right="3"/>
              <w:rPr>
                <w:b/>
                <w:szCs w:val="24"/>
              </w:rPr>
            </w:pPr>
            <w:r w:rsidRPr="00940CD9">
              <w:rPr>
                <w:b/>
                <w:spacing w:val="-2"/>
                <w:szCs w:val="24"/>
              </w:rPr>
              <w:t xml:space="preserve">Without </w:t>
            </w:r>
            <w:r w:rsidRPr="00940CD9">
              <w:rPr>
                <w:b/>
                <w:spacing w:val="-4"/>
                <w:szCs w:val="24"/>
              </w:rPr>
              <w:t>Mitigation</w:t>
            </w:r>
          </w:p>
        </w:tc>
        <w:tc>
          <w:tcPr>
            <w:tcW w:w="1664" w:type="dxa"/>
            <w:shd w:val="clear" w:color="auto" w:fill="5FBCD1"/>
          </w:tcPr>
          <w:p w14:paraId="7B70EFB5" w14:textId="77777777" w:rsidR="00EF12CC" w:rsidRPr="00940CD9" w:rsidRDefault="00EF12CC" w:rsidP="00017A3B">
            <w:pPr>
              <w:pStyle w:val="TableParagraph"/>
              <w:spacing w:line="226" w:lineRule="exact"/>
              <w:ind w:left="126"/>
              <w:rPr>
                <w:b/>
                <w:szCs w:val="24"/>
              </w:rPr>
            </w:pPr>
            <w:r w:rsidRPr="00940CD9">
              <w:rPr>
                <w:b/>
                <w:spacing w:val="-4"/>
                <w:szCs w:val="24"/>
              </w:rPr>
              <w:t>With Mitigation</w:t>
            </w:r>
          </w:p>
        </w:tc>
        <w:tc>
          <w:tcPr>
            <w:tcW w:w="1971" w:type="dxa"/>
            <w:shd w:val="clear" w:color="auto" w:fill="5FBCD1"/>
          </w:tcPr>
          <w:p w14:paraId="36A8E3E6" w14:textId="77777777" w:rsidR="00EF12CC" w:rsidRPr="00940CD9" w:rsidRDefault="00EF12CC" w:rsidP="00017A3B">
            <w:pPr>
              <w:pStyle w:val="TableParagraph"/>
              <w:spacing w:line="226" w:lineRule="exact"/>
              <w:ind w:left="123" w:right="16"/>
              <w:rPr>
                <w:b/>
                <w:szCs w:val="24"/>
              </w:rPr>
            </w:pPr>
            <w:r w:rsidRPr="00940CD9">
              <w:rPr>
                <w:b/>
                <w:spacing w:val="-2"/>
                <w:szCs w:val="24"/>
              </w:rPr>
              <w:t xml:space="preserve">Without </w:t>
            </w:r>
            <w:r w:rsidRPr="00940CD9">
              <w:rPr>
                <w:b/>
                <w:spacing w:val="-4"/>
                <w:szCs w:val="24"/>
              </w:rPr>
              <w:t>Mitigation</w:t>
            </w:r>
          </w:p>
        </w:tc>
        <w:tc>
          <w:tcPr>
            <w:tcW w:w="1661" w:type="dxa"/>
            <w:shd w:val="clear" w:color="auto" w:fill="5FBCD1"/>
          </w:tcPr>
          <w:p w14:paraId="083BACD3" w14:textId="77777777" w:rsidR="00EF12CC" w:rsidRPr="00940CD9" w:rsidRDefault="00EF12CC" w:rsidP="00017A3B">
            <w:pPr>
              <w:pStyle w:val="TableParagraph"/>
              <w:spacing w:line="226" w:lineRule="exact"/>
              <w:ind w:left="121"/>
              <w:rPr>
                <w:b/>
                <w:szCs w:val="24"/>
              </w:rPr>
            </w:pPr>
            <w:r w:rsidRPr="00940CD9">
              <w:rPr>
                <w:b/>
                <w:spacing w:val="-4"/>
                <w:szCs w:val="24"/>
              </w:rPr>
              <w:t>With Mitigation</w:t>
            </w:r>
          </w:p>
        </w:tc>
      </w:tr>
      <w:tr w:rsidR="00940CD9" w:rsidRPr="00940CD9" w14:paraId="79470C5B" w14:textId="77777777" w:rsidTr="00017A3B">
        <w:trPr>
          <w:trHeight w:val="443"/>
          <w:jc w:val="center"/>
        </w:trPr>
        <w:tc>
          <w:tcPr>
            <w:tcW w:w="2055" w:type="dxa"/>
          </w:tcPr>
          <w:p w14:paraId="66DA3D69" w14:textId="77777777" w:rsidR="00EF12CC" w:rsidRPr="00940CD9" w:rsidRDefault="00EF12CC" w:rsidP="00017A3B">
            <w:pPr>
              <w:pStyle w:val="TableParagraph"/>
              <w:spacing w:before="12"/>
              <w:ind w:left="129"/>
              <w:rPr>
                <w:b/>
                <w:szCs w:val="24"/>
              </w:rPr>
            </w:pPr>
            <w:r w:rsidRPr="00940CD9">
              <w:rPr>
                <w:b/>
                <w:spacing w:val="-2"/>
                <w:szCs w:val="24"/>
              </w:rPr>
              <w:t>Intensity/Severity</w:t>
            </w:r>
          </w:p>
        </w:tc>
        <w:tc>
          <w:tcPr>
            <w:tcW w:w="1966" w:type="dxa"/>
          </w:tcPr>
          <w:p w14:paraId="5D72C307" w14:textId="77777777" w:rsidR="00EF12CC" w:rsidRPr="00940CD9" w:rsidRDefault="00EF12CC" w:rsidP="00017A3B">
            <w:pPr>
              <w:pStyle w:val="TableParagraph"/>
              <w:spacing w:before="7"/>
              <w:ind w:left="131"/>
              <w:rPr>
                <w:szCs w:val="24"/>
              </w:rPr>
            </w:pPr>
            <w:r w:rsidRPr="00940CD9">
              <w:rPr>
                <w:spacing w:val="-6"/>
                <w:szCs w:val="24"/>
              </w:rPr>
              <w:t>High</w:t>
            </w:r>
            <w:r w:rsidRPr="00940CD9">
              <w:rPr>
                <w:spacing w:val="-7"/>
                <w:szCs w:val="24"/>
              </w:rPr>
              <w:t xml:space="preserve"> </w:t>
            </w:r>
            <w:r w:rsidRPr="00940CD9">
              <w:rPr>
                <w:spacing w:val="-2"/>
                <w:szCs w:val="24"/>
              </w:rPr>
              <w:t>Negative</w:t>
            </w:r>
          </w:p>
        </w:tc>
        <w:tc>
          <w:tcPr>
            <w:tcW w:w="1664" w:type="dxa"/>
          </w:tcPr>
          <w:p w14:paraId="16B0D43D" w14:textId="77777777" w:rsidR="00EF12CC" w:rsidRPr="00940CD9" w:rsidRDefault="00EF12CC" w:rsidP="00017A3B">
            <w:pPr>
              <w:pStyle w:val="TableParagraph"/>
              <w:spacing w:before="7"/>
              <w:ind w:left="126"/>
              <w:rPr>
                <w:szCs w:val="24"/>
              </w:rPr>
            </w:pPr>
            <w:r w:rsidRPr="00940CD9">
              <w:rPr>
                <w:w w:val="99"/>
                <w:szCs w:val="24"/>
              </w:rPr>
              <w:t>Low Negative</w:t>
            </w:r>
          </w:p>
        </w:tc>
        <w:tc>
          <w:tcPr>
            <w:tcW w:w="1971" w:type="dxa"/>
          </w:tcPr>
          <w:p w14:paraId="18CAE2D5" w14:textId="77777777" w:rsidR="00EF12CC" w:rsidRPr="00940CD9" w:rsidRDefault="00EF12CC" w:rsidP="00017A3B">
            <w:pPr>
              <w:pStyle w:val="TableParagraph"/>
              <w:spacing w:before="7"/>
              <w:ind w:left="123"/>
              <w:rPr>
                <w:szCs w:val="24"/>
              </w:rPr>
            </w:pPr>
            <w:r w:rsidRPr="00940CD9">
              <w:rPr>
                <w:spacing w:val="-6"/>
                <w:szCs w:val="24"/>
              </w:rPr>
              <w:t>Medium</w:t>
            </w:r>
            <w:r w:rsidRPr="00940CD9">
              <w:rPr>
                <w:spacing w:val="-7"/>
                <w:szCs w:val="24"/>
              </w:rPr>
              <w:t xml:space="preserve"> </w:t>
            </w:r>
            <w:r w:rsidRPr="00940CD9">
              <w:rPr>
                <w:spacing w:val="-2"/>
                <w:szCs w:val="24"/>
              </w:rPr>
              <w:t>Negative</w:t>
            </w:r>
          </w:p>
        </w:tc>
        <w:tc>
          <w:tcPr>
            <w:tcW w:w="1661" w:type="dxa"/>
          </w:tcPr>
          <w:p w14:paraId="3A6CC179" w14:textId="77777777" w:rsidR="00EF12CC" w:rsidRPr="00940CD9" w:rsidRDefault="00EF12CC" w:rsidP="00017A3B">
            <w:pPr>
              <w:pStyle w:val="TableParagraph"/>
              <w:spacing w:before="7"/>
              <w:rPr>
                <w:szCs w:val="24"/>
              </w:rPr>
            </w:pPr>
            <w:r w:rsidRPr="00940CD9">
              <w:rPr>
                <w:w w:val="99"/>
                <w:szCs w:val="24"/>
              </w:rPr>
              <w:t>Low Negative</w:t>
            </w:r>
          </w:p>
        </w:tc>
      </w:tr>
      <w:tr w:rsidR="00940CD9" w:rsidRPr="00940CD9" w14:paraId="6A719A86" w14:textId="77777777" w:rsidTr="00017A3B">
        <w:trPr>
          <w:trHeight w:val="448"/>
          <w:jc w:val="center"/>
        </w:trPr>
        <w:tc>
          <w:tcPr>
            <w:tcW w:w="2055" w:type="dxa"/>
          </w:tcPr>
          <w:p w14:paraId="35B1F140" w14:textId="77777777" w:rsidR="00EF12CC" w:rsidRPr="00940CD9" w:rsidRDefault="00EF12CC" w:rsidP="00017A3B">
            <w:pPr>
              <w:pStyle w:val="TableParagraph"/>
              <w:spacing w:before="12"/>
              <w:ind w:left="129"/>
              <w:rPr>
                <w:b/>
                <w:szCs w:val="24"/>
              </w:rPr>
            </w:pPr>
            <w:r w:rsidRPr="00940CD9">
              <w:rPr>
                <w:b/>
                <w:spacing w:val="-4"/>
                <w:szCs w:val="24"/>
              </w:rPr>
              <w:t>Geographic</w:t>
            </w:r>
            <w:r w:rsidRPr="00940CD9">
              <w:rPr>
                <w:b/>
                <w:spacing w:val="4"/>
                <w:szCs w:val="24"/>
              </w:rPr>
              <w:t xml:space="preserve"> </w:t>
            </w:r>
            <w:r w:rsidRPr="00940CD9">
              <w:rPr>
                <w:b/>
                <w:spacing w:val="-2"/>
                <w:szCs w:val="24"/>
              </w:rPr>
              <w:t>Extent</w:t>
            </w:r>
          </w:p>
        </w:tc>
        <w:tc>
          <w:tcPr>
            <w:tcW w:w="1966" w:type="dxa"/>
          </w:tcPr>
          <w:p w14:paraId="0680F733" w14:textId="77777777" w:rsidR="00EF12CC" w:rsidRPr="00940CD9" w:rsidRDefault="00EF12CC" w:rsidP="00017A3B">
            <w:pPr>
              <w:pStyle w:val="TableParagraph"/>
              <w:spacing w:before="7"/>
              <w:ind w:left="131"/>
              <w:rPr>
                <w:szCs w:val="24"/>
              </w:rPr>
            </w:pPr>
            <w:r w:rsidRPr="00940CD9">
              <w:rPr>
                <w:spacing w:val="-2"/>
                <w:szCs w:val="24"/>
              </w:rPr>
              <w:t>Localised</w:t>
            </w:r>
          </w:p>
        </w:tc>
        <w:tc>
          <w:tcPr>
            <w:tcW w:w="1664" w:type="dxa"/>
          </w:tcPr>
          <w:p w14:paraId="1C9815EE" w14:textId="77777777" w:rsidR="00EF12CC" w:rsidRPr="00940CD9" w:rsidRDefault="00EF12CC" w:rsidP="00017A3B">
            <w:pPr>
              <w:pStyle w:val="TableParagraph"/>
              <w:spacing w:before="7"/>
              <w:ind w:left="126"/>
              <w:rPr>
                <w:szCs w:val="24"/>
              </w:rPr>
            </w:pPr>
            <w:r w:rsidRPr="00940CD9">
              <w:rPr>
                <w:spacing w:val="-2"/>
                <w:szCs w:val="24"/>
              </w:rPr>
              <w:t>Localised</w:t>
            </w:r>
          </w:p>
        </w:tc>
        <w:tc>
          <w:tcPr>
            <w:tcW w:w="1971" w:type="dxa"/>
          </w:tcPr>
          <w:p w14:paraId="118DF9FF" w14:textId="77777777" w:rsidR="00EF12CC" w:rsidRPr="00940CD9" w:rsidRDefault="00EF12CC" w:rsidP="00017A3B">
            <w:pPr>
              <w:pStyle w:val="TableParagraph"/>
              <w:spacing w:before="7"/>
              <w:ind w:left="123"/>
              <w:rPr>
                <w:szCs w:val="24"/>
              </w:rPr>
            </w:pPr>
            <w:r w:rsidRPr="00940CD9">
              <w:rPr>
                <w:spacing w:val="-2"/>
                <w:szCs w:val="24"/>
              </w:rPr>
              <w:t>Localised</w:t>
            </w:r>
          </w:p>
        </w:tc>
        <w:tc>
          <w:tcPr>
            <w:tcW w:w="1661" w:type="dxa"/>
          </w:tcPr>
          <w:p w14:paraId="0EBC5766" w14:textId="77777777" w:rsidR="00EF12CC" w:rsidRPr="00940CD9" w:rsidRDefault="00EF12CC" w:rsidP="00017A3B">
            <w:pPr>
              <w:pStyle w:val="TableParagraph"/>
              <w:spacing w:before="7"/>
              <w:ind w:left="121"/>
              <w:rPr>
                <w:szCs w:val="24"/>
              </w:rPr>
            </w:pPr>
            <w:r w:rsidRPr="00940CD9">
              <w:rPr>
                <w:spacing w:val="-2"/>
                <w:szCs w:val="24"/>
              </w:rPr>
              <w:t>Localised</w:t>
            </w:r>
          </w:p>
        </w:tc>
      </w:tr>
      <w:tr w:rsidR="00940CD9" w:rsidRPr="00940CD9" w14:paraId="30F23A94" w14:textId="77777777" w:rsidTr="00017A3B">
        <w:trPr>
          <w:trHeight w:val="440"/>
          <w:jc w:val="center"/>
        </w:trPr>
        <w:tc>
          <w:tcPr>
            <w:tcW w:w="2055" w:type="dxa"/>
          </w:tcPr>
          <w:p w14:paraId="234208E8" w14:textId="77777777" w:rsidR="00EF12CC" w:rsidRPr="00940CD9" w:rsidRDefault="00EF12CC" w:rsidP="00017A3B">
            <w:pPr>
              <w:pStyle w:val="TableParagraph"/>
              <w:spacing w:before="7"/>
              <w:ind w:left="129"/>
              <w:rPr>
                <w:b/>
                <w:szCs w:val="24"/>
              </w:rPr>
            </w:pPr>
            <w:r w:rsidRPr="00940CD9">
              <w:rPr>
                <w:b/>
                <w:spacing w:val="-2"/>
                <w:szCs w:val="24"/>
              </w:rPr>
              <w:t>Duration</w:t>
            </w:r>
          </w:p>
        </w:tc>
        <w:tc>
          <w:tcPr>
            <w:tcW w:w="1966" w:type="dxa"/>
          </w:tcPr>
          <w:p w14:paraId="375C7A48" w14:textId="77777777" w:rsidR="00EF12CC" w:rsidRPr="00940CD9" w:rsidRDefault="00EF12CC" w:rsidP="00017A3B">
            <w:pPr>
              <w:pStyle w:val="TableParagraph"/>
              <w:spacing w:before="2"/>
              <w:ind w:left="131"/>
              <w:rPr>
                <w:szCs w:val="24"/>
              </w:rPr>
            </w:pPr>
            <w:r w:rsidRPr="00940CD9">
              <w:rPr>
                <w:spacing w:val="-8"/>
                <w:szCs w:val="24"/>
              </w:rPr>
              <w:t>Short-</w:t>
            </w:r>
            <w:r w:rsidRPr="00940CD9">
              <w:rPr>
                <w:spacing w:val="-4"/>
                <w:szCs w:val="24"/>
              </w:rPr>
              <w:t>Term</w:t>
            </w:r>
          </w:p>
        </w:tc>
        <w:tc>
          <w:tcPr>
            <w:tcW w:w="1664" w:type="dxa"/>
          </w:tcPr>
          <w:p w14:paraId="71CBF95D" w14:textId="77777777" w:rsidR="00EF12CC" w:rsidRPr="00940CD9" w:rsidRDefault="00EF12CC" w:rsidP="00017A3B">
            <w:pPr>
              <w:pStyle w:val="TableParagraph"/>
              <w:spacing w:before="2"/>
              <w:ind w:left="126"/>
              <w:rPr>
                <w:szCs w:val="24"/>
              </w:rPr>
            </w:pPr>
            <w:r w:rsidRPr="00940CD9">
              <w:rPr>
                <w:spacing w:val="-8"/>
                <w:szCs w:val="24"/>
              </w:rPr>
              <w:t>Short-</w:t>
            </w:r>
            <w:r w:rsidRPr="00940CD9">
              <w:rPr>
                <w:spacing w:val="-4"/>
                <w:szCs w:val="24"/>
              </w:rPr>
              <w:t>Term</w:t>
            </w:r>
          </w:p>
        </w:tc>
        <w:tc>
          <w:tcPr>
            <w:tcW w:w="1971" w:type="dxa"/>
          </w:tcPr>
          <w:p w14:paraId="392A637D" w14:textId="77777777" w:rsidR="00EF12CC" w:rsidRPr="00940CD9" w:rsidRDefault="00EF12CC" w:rsidP="00017A3B">
            <w:pPr>
              <w:pStyle w:val="TableParagraph"/>
              <w:spacing w:before="2"/>
              <w:ind w:left="123"/>
              <w:rPr>
                <w:szCs w:val="24"/>
              </w:rPr>
            </w:pPr>
            <w:r w:rsidRPr="00940CD9">
              <w:rPr>
                <w:spacing w:val="-10"/>
                <w:szCs w:val="24"/>
              </w:rPr>
              <w:t>Long-</w:t>
            </w:r>
            <w:r w:rsidRPr="00940CD9">
              <w:rPr>
                <w:spacing w:val="-4"/>
                <w:szCs w:val="24"/>
              </w:rPr>
              <w:t>Term</w:t>
            </w:r>
          </w:p>
        </w:tc>
        <w:tc>
          <w:tcPr>
            <w:tcW w:w="1661" w:type="dxa"/>
          </w:tcPr>
          <w:p w14:paraId="2A37923F" w14:textId="77777777" w:rsidR="00EF12CC" w:rsidRPr="00940CD9" w:rsidRDefault="00EF12CC" w:rsidP="00017A3B">
            <w:pPr>
              <w:pStyle w:val="TableParagraph"/>
              <w:spacing w:before="2"/>
              <w:ind w:left="121"/>
              <w:rPr>
                <w:szCs w:val="24"/>
              </w:rPr>
            </w:pPr>
            <w:r w:rsidRPr="00940CD9">
              <w:rPr>
                <w:spacing w:val="-10"/>
                <w:szCs w:val="24"/>
              </w:rPr>
              <w:t>Long-</w:t>
            </w:r>
            <w:r w:rsidRPr="00940CD9">
              <w:rPr>
                <w:spacing w:val="-4"/>
                <w:szCs w:val="24"/>
              </w:rPr>
              <w:t>Term</w:t>
            </w:r>
          </w:p>
        </w:tc>
      </w:tr>
      <w:tr w:rsidR="00940CD9" w:rsidRPr="00940CD9" w14:paraId="49AC7894" w14:textId="77777777" w:rsidTr="00017A3B">
        <w:trPr>
          <w:trHeight w:val="445"/>
          <w:jc w:val="center"/>
        </w:trPr>
        <w:tc>
          <w:tcPr>
            <w:tcW w:w="2055" w:type="dxa"/>
          </w:tcPr>
          <w:p w14:paraId="57BE0260" w14:textId="77777777" w:rsidR="00EF12CC" w:rsidRPr="00940CD9" w:rsidRDefault="00EF12CC" w:rsidP="00017A3B">
            <w:pPr>
              <w:pStyle w:val="TableParagraph"/>
              <w:spacing w:before="9"/>
              <w:ind w:left="129"/>
              <w:rPr>
                <w:b/>
                <w:szCs w:val="24"/>
              </w:rPr>
            </w:pPr>
            <w:r w:rsidRPr="00940CD9">
              <w:rPr>
                <w:b/>
                <w:spacing w:val="-2"/>
                <w:szCs w:val="24"/>
              </w:rPr>
              <w:t>Probability</w:t>
            </w:r>
          </w:p>
        </w:tc>
        <w:tc>
          <w:tcPr>
            <w:tcW w:w="1966" w:type="dxa"/>
          </w:tcPr>
          <w:p w14:paraId="2F6E0913" w14:textId="77777777" w:rsidR="00EF12CC" w:rsidRPr="00940CD9" w:rsidRDefault="00EF12CC" w:rsidP="00017A3B">
            <w:pPr>
              <w:pStyle w:val="TableParagraph"/>
              <w:spacing w:before="5"/>
              <w:ind w:left="131"/>
              <w:rPr>
                <w:szCs w:val="24"/>
              </w:rPr>
            </w:pPr>
            <w:r w:rsidRPr="00940CD9">
              <w:rPr>
                <w:spacing w:val="-2"/>
                <w:szCs w:val="24"/>
              </w:rPr>
              <w:t>Probable</w:t>
            </w:r>
          </w:p>
        </w:tc>
        <w:tc>
          <w:tcPr>
            <w:tcW w:w="1664" w:type="dxa"/>
          </w:tcPr>
          <w:p w14:paraId="2B5EDC78" w14:textId="77777777" w:rsidR="00EF12CC" w:rsidRPr="00940CD9" w:rsidRDefault="00EF12CC" w:rsidP="00017A3B">
            <w:pPr>
              <w:pStyle w:val="TableParagraph"/>
              <w:spacing w:before="5"/>
              <w:ind w:left="126"/>
              <w:rPr>
                <w:szCs w:val="24"/>
              </w:rPr>
            </w:pPr>
            <w:r w:rsidRPr="00940CD9">
              <w:rPr>
                <w:spacing w:val="-2"/>
                <w:szCs w:val="24"/>
              </w:rPr>
              <w:t>Probable</w:t>
            </w:r>
          </w:p>
        </w:tc>
        <w:tc>
          <w:tcPr>
            <w:tcW w:w="1971" w:type="dxa"/>
          </w:tcPr>
          <w:p w14:paraId="713CB4C4" w14:textId="77777777" w:rsidR="00EF12CC" w:rsidRPr="00940CD9" w:rsidRDefault="00EF12CC" w:rsidP="00017A3B">
            <w:pPr>
              <w:pStyle w:val="TableParagraph"/>
              <w:spacing w:before="5"/>
              <w:ind w:left="123"/>
              <w:rPr>
                <w:szCs w:val="24"/>
              </w:rPr>
            </w:pPr>
            <w:r w:rsidRPr="00940CD9">
              <w:rPr>
                <w:spacing w:val="-2"/>
                <w:szCs w:val="24"/>
              </w:rPr>
              <w:t>Probable</w:t>
            </w:r>
          </w:p>
        </w:tc>
        <w:tc>
          <w:tcPr>
            <w:tcW w:w="1661" w:type="dxa"/>
          </w:tcPr>
          <w:p w14:paraId="40EFC6DA" w14:textId="77777777" w:rsidR="00EF12CC" w:rsidRPr="00940CD9" w:rsidRDefault="00EF12CC" w:rsidP="00017A3B">
            <w:pPr>
              <w:pStyle w:val="TableParagraph"/>
              <w:spacing w:before="5"/>
              <w:ind w:left="121"/>
              <w:rPr>
                <w:szCs w:val="24"/>
              </w:rPr>
            </w:pPr>
            <w:r w:rsidRPr="00940CD9">
              <w:rPr>
                <w:spacing w:val="-2"/>
                <w:szCs w:val="24"/>
              </w:rPr>
              <w:t>Unlikely</w:t>
            </w:r>
          </w:p>
        </w:tc>
      </w:tr>
      <w:tr w:rsidR="00940CD9" w:rsidRPr="00940CD9" w14:paraId="021A6FC3" w14:textId="77777777" w:rsidTr="00017A3B">
        <w:trPr>
          <w:trHeight w:val="443"/>
          <w:jc w:val="center"/>
        </w:trPr>
        <w:tc>
          <w:tcPr>
            <w:tcW w:w="2055" w:type="dxa"/>
          </w:tcPr>
          <w:p w14:paraId="789AA85E" w14:textId="77777777" w:rsidR="00EF12CC" w:rsidRPr="00940CD9" w:rsidRDefault="00EF12CC" w:rsidP="00017A3B">
            <w:pPr>
              <w:pStyle w:val="TableParagraph"/>
              <w:spacing w:before="9"/>
              <w:ind w:left="129"/>
              <w:rPr>
                <w:b/>
                <w:szCs w:val="24"/>
              </w:rPr>
            </w:pPr>
            <w:r w:rsidRPr="00940CD9">
              <w:rPr>
                <w:b/>
                <w:spacing w:val="-2"/>
                <w:szCs w:val="24"/>
              </w:rPr>
              <w:t>Consequence</w:t>
            </w:r>
          </w:p>
        </w:tc>
        <w:tc>
          <w:tcPr>
            <w:tcW w:w="1966" w:type="dxa"/>
          </w:tcPr>
          <w:p w14:paraId="603A1FD9" w14:textId="77777777" w:rsidR="00EF12CC" w:rsidRPr="00940CD9" w:rsidRDefault="00EF12CC" w:rsidP="00017A3B">
            <w:pPr>
              <w:pStyle w:val="TableParagraph"/>
              <w:spacing w:before="5"/>
              <w:rPr>
                <w:szCs w:val="24"/>
              </w:rPr>
            </w:pPr>
            <w:r w:rsidRPr="00940CD9">
              <w:rPr>
                <w:spacing w:val="-2"/>
                <w:szCs w:val="24"/>
              </w:rPr>
              <w:t xml:space="preserve"> High</w:t>
            </w:r>
          </w:p>
        </w:tc>
        <w:tc>
          <w:tcPr>
            <w:tcW w:w="1664" w:type="dxa"/>
          </w:tcPr>
          <w:p w14:paraId="30E4B1DB" w14:textId="77777777" w:rsidR="00EF12CC" w:rsidRPr="00940CD9" w:rsidRDefault="00EF12CC" w:rsidP="00017A3B">
            <w:pPr>
              <w:pStyle w:val="TableParagraph"/>
              <w:spacing w:before="5"/>
              <w:ind w:left="126"/>
              <w:rPr>
                <w:szCs w:val="24"/>
              </w:rPr>
            </w:pPr>
            <w:r w:rsidRPr="00940CD9">
              <w:rPr>
                <w:spacing w:val="-2"/>
                <w:szCs w:val="24"/>
              </w:rPr>
              <w:t>Moderate</w:t>
            </w:r>
          </w:p>
        </w:tc>
        <w:tc>
          <w:tcPr>
            <w:tcW w:w="1971" w:type="dxa"/>
          </w:tcPr>
          <w:p w14:paraId="5087F939" w14:textId="77777777" w:rsidR="00EF12CC" w:rsidRPr="00940CD9" w:rsidRDefault="00EF12CC" w:rsidP="00017A3B">
            <w:pPr>
              <w:pStyle w:val="TableParagraph"/>
              <w:spacing w:before="5"/>
              <w:ind w:left="123"/>
              <w:rPr>
                <w:szCs w:val="24"/>
              </w:rPr>
            </w:pPr>
            <w:r w:rsidRPr="00940CD9">
              <w:rPr>
                <w:spacing w:val="-2"/>
                <w:szCs w:val="24"/>
              </w:rPr>
              <w:t>High</w:t>
            </w:r>
          </w:p>
        </w:tc>
        <w:tc>
          <w:tcPr>
            <w:tcW w:w="1661" w:type="dxa"/>
          </w:tcPr>
          <w:p w14:paraId="0B70D14F" w14:textId="77777777" w:rsidR="00EF12CC" w:rsidRPr="00940CD9" w:rsidRDefault="00EF12CC" w:rsidP="00017A3B">
            <w:pPr>
              <w:pStyle w:val="TableParagraph"/>
              <w:spacing w:before="5"/>
              <w:ind w:left="121"/>
              <w:rPr>
                <w:szCs w:val="24"/>
              </w:rPr>
            </w:pPr>
            <w:r w:rsidRPr="00940CD9">
              <w:rPr>
                <w:spacing w:val="-2"/>
                <w:szCs w:val="24"/>
              </w:rPr>
              <w:t>Moderate</w:t>
            </w:r>
          </w:p>
        </w:tc>
      </w:tr>
      <w:tr w:rsidR="00940CD9" w:rsidRPr="00940CD9" w14:paraId="031C1A9A" w14:textId="77777777" w:rsidTr="00017A3B">
        <w:trPr>
          <w:trHeight w:val="445"/>
          <w:jc w:val="center"/>
        </w:trPr>
        <w:tc>
          <w:tcPr>
            <w:tcW w:w="2055" w:type="dxa"/>
          </w:tcPr>
          <w:p w14:paraId="4B3E37D3" w14:textId="77777777" w:rsidR="00EF12CC" w:rsidRPr="00940CD9" w:rsidRDefault="00EF12CC" w:rsidP="00017A3B">
            <w:pPr>
              <w:pStyle w:val="TableParagraph"/>
              <w:spacing w:before="7"/>
              <w:ind w:left="129"/>
              <w:rPr>
                <w:b/>
                <w:szCs w:val="24"/>
              </w:rPr>
            </w:pPr>
            <w:r w:rsidRPr="00940CD9">
              <w:rPr>
                <w:b/>
                <w:spacing w:val="-2"/>
                <w:szCs w:val="24"/>
              </w:rPr>
              <w:t>Significance</w:t>
            </w:r>
          </w:p>
        </w:tc>
        <w:tc>
          <w:tcPr>
            <w:tcW w:w="1966" w:type="dxa"/>
          </w:tcPr>
          <w:p w14:paraId="2CF06509" w14:textId="77777777" w:rsidR="00EF12CC" w:rsidRPr="00940CD9" w:rsidRDefault="00EF12CC" w:rsidP="00017A3B">
            <w:pPr>
              <w:pStyle w:val="TableParagraph"/>
              <w:spacing w:before="2"/>
              <w:rPr>
                <w:szCs w:val="24"/>
              </w:rPr>
            </w:pPr>
            <w:r w:rsidRPr="00940CD9">
              <w:rPr>
                <w:spacing w:val="-6"/>
                <w:szCs w:val="24"/>
              </w:rPr>
              <w:t xml:space="preserve"> High </w:t>
            </w:r>
          </w:p>
        </w:tc>
        <w:tc>
          <w:tcPr>
            <w:tcW w:w="1664" w:type="dxa"/>
          </w:tcPr>
          <w:p w14:paraId="1D60CA69" w14:textId="77777777" w:rsidR="00EF12CC" w:rsidRPr="00940CD9" w:rsidRDefault="00EF12CC" w:rsidP="00017A3B">
            <w:pPr>
              <w:pStyle w:val="TableParagraph"/>
              <w:spacing w:before="2"/>
              <w:ind w:left="126"/>
              <w:rPr>
                <w:szCs w:val="24"/>
              </w:rPr>
            </w:pPr>
            <w:r w:rsidRPr="00940CD9">
              <w:rPr>
                <w:spacing w:val="-2"/>
                <w:szCs w:val="24"/>
              </w:rPr>
              <w:t>Moderate</w:t>
            </w:r>
          </w:p>
        </w:tc>
        <w:tc>
          <w:tcPr>
            <w:tcW w:w="1971" w:type="dxa"/>
          </w:tcPr>
          <w:p w14:paraId="2541E434" w14:textId="77777777" w:rsidR="00EF12CC" w:rsidRPr="00940CD9" w:rsidRDefault="00EF12CC" w:rsidP="00017A3B">
            <w:pPr>
              <w:pStyle w:val="TableParagraph"/>
              <w:spacing w:before="2"/>
              <w:ind w:left="123"/>
              <w:rPr>
                <w:szCs w:val="24"/>
              </w:rPr>
            </w:pPr>
            <w:r w:rsidRPr="00940CD9">
              <w:rPr>
                <w:spacing w:val="-6"/>
                <w:szCs w:val="24"/>
              </w:rPr>
              <w:t>High</w:t>
            </w:r>
          </w:p>
        </w:tc>
        <w:tc>
          <w:tcPr>
            <w:tcW w:w="1661" w:type="dxa"/>
          </w:tcPr>
          <w:p w14:paraId="6BDC725C" w14:textId="77777777" w:rsidR="00EF12CC" w:rsidRPr="00940CD9" w:rsidRDefault="00EF12CC" w:rsidP="00017A3B">
            <w:pPr>
              <w:pStyle w:val="TableParagraph"/>
              <w:spacing w:line="216" w:lineRule="exact"/>
              <w:ind w:left="20"/>
              <w:rPr>
                <w:szCs w:val="24"/>
              </w:rPr>
            </w:pPr>
            <w:r w:rsidRPr="00940CD9">
              <w:rPr>
                <w:spacing w:val="-2"/>
                <w:szCs w:val="24"/>
              </w:rPr>
              <w:t>Low</w:t>
            </w:r>
          </w:p>
        </w:tc>
      </w:tr>
    </w:tbl>
    <w:p w14:paraId="68353E11" w14:textId="77777777" w:rsidR="00EF12CC" w:rsidRPr="00940CD9" w:rsidRDefault="00EF12CC" w:rsidP="00EF12CC">
      <w:pPr>
        <w:pStyle w:val="Corpsdetexte"/>
        <w:spacing w:before="8"/>
      </w:pPr>
    </w:p>
    <w:p w14:paraId="5D9AEDE4" w14:textId="77777777" w:rsidR="00EF12CC" w:rsidRPr="00940CD9" w:rsidRDefault="00EF12CC" w:rsidP="00EF12CC">
      <w:pPr>
        <w:pStyle w:val="Corpsdetexte"/>
        <w:spacing w:before="8" w:after="240"/>
        <w:rPr>
          <w:b/>
          <w:bCs/>
        </w:rPr>
      </w:pPr>
      <w:r w:rsidRPr="00940CD9">
        <w:rPr>
          <w:b/>
          <w:bCs/>
        </w:rPr>
        <w:t>Recommendations and Mitigation Measures</w:t>
      </w:r>
    </w:p>
    <w:p w14:paraId="1BA51AE6" w14:textId="77777777" w:rsidR="00EF12CC" w:rsidRPr="00940CD9" w:rsidRDefault="00EF12CC" w:rsidP="00EF12CC">
      <w:pPr>
        <w:pStyle w:val="Corpsdetexte"/>
        <w:spacing w:before="8"/>
      </w:pPr>
      <w:r w:rsidRPr="00940CD9">
        <w:t>The EPC and O&amp;M contractor should address the following issues:</w:t>
      </w:r>
    </w:p>
    <w:p w14:paraId="28059F94" w14:textId="77777777" w:rsidR="00EF12CC" w:rsidRPr="00940CD9" w:rsidRDefault="00EF12CC" w:rsidP="00E8471B">
      <w:pPr>
        <w:pStyle w:val="Corpsdetexte"/>
        <w:numPr>
          <w:ilvl w:val="0"/>
          <w:numId w:val="12"/>
        </w:numPr>
        <w:spacing w:before="8"/>
        <w:ind w:left="720"/>
      </w:pPr>
      <w:r w:rsidRPr="00940CD9">
        <w:t>Membership to Employee Welfare Organizations</w:t>
      </w:r>
    </w:p>
    <w:p w14:paraId="7AC7C92E" w14:textId="77777777" w:rsidR="00EF12CC" w:rsidRPr="00940CD9" w:rsidRDefault="00EF12CC" w:rsidP="00EF12CC">
      <w:pPr>
        <w:pStyle w:val="Corpsdetexte"/>
        <w:spacing w:before="8"/>
        <w:ind w:left="720"/>
      </w:pPr>
      <w:r w:rsidRPr="00940CD9">
        <w:t xml:space="preserve">Employees should be allowed freedom to join any trade union they feel will help them to negotiate conditions of service with the employer. Union leaders who will be appointed among the employees will give reasonable accommodation to attend organize and attend to union matters within the confines of the Zambian Laws and the International Labor Organization guidelines.  </w:t>
      </w:r>
    </w:p>
    <w:p w14:paraId="5D7DD070" w14:textId="77777777" w:rsidR="00EF12CC" w:rsidRPr="00940CD9" w:rsidRDefault="00EF12CC" w:rsidP="00E8471B">
      <w:pPr>
        <w:pStyle w:val="Corpsdetexte"/>
        <w:numPr>
          <w:ilvl w:val="0"/>
          <w:numId w:val="12"/>
        </w:numPr>
        <w:spacing w:before="8"/>
        <w:ind w:left="720"/>
      </w:pPr>
      <w:r w:rsidRPr="00940CD9">
        <w:t>Water and Sanitation</w:t>
      </w:r>
    </w:p>
    <w:p w14:paraId="3EB233BA" w14:textId="77777777" w:rsidR="00EF12CC" w:rsidRPr="00940CD9" w:rsidRDefault="00EF12CC" w:rsidP="00EF12CC">
      <w:pPr>
        <w:pStyle w:val="Corpsdetexte"/>
        <w:spacing w:before="8"/>
        <w:ind w:left="720"/>
      </w:pPr>
      <w:r w:rsidRPr="00940CD9">
        <w:t xml:space="preserve">Employees will be given adequate access to clean water and sanitation facilities. If borehole water is provided to employees, the water will be regularly tested to ensure that the water is fit for human consumption. Where it is determined that the borehole water is not safe, employees will be given alternative access to water such as procuring bottled water from third party suppliers. </w:t>
      </w:r>
    </w:p>
    <w:p w14:paraId="557734A5" w14:textId="77777777" w:rsidR="00EF12CC" w:rsidRPr="00940CD9" w:rsidRDefault="00EF12CC" w:rsidP="00EF12CC">
      <w:pPr>
        <w:pStyle w:val="Corpsdetexte"/>
        <w:spacing w:before="8"/>
        <w:ind w:left="720"/>
      </w:pPr>
    </w:p>
    <w:p w14:paraId="592B821F" w14:textId="77777777" w:rsidR="00EF12CC" w:rsidRPr="00940CD9" w:rsidRDefault="00EF12CC" w:rsidP="00EF12CC">
      <w:pPr>
        <w:pStyle w:val="Corpsdetexte"/>
        <w:spacing w:before="8" w:after="240"/>
        <w:ind w:left="720"/>
      </w:pPr>
      <w:r w:rsidRPr="00940CD9">
        <w:t xml:space="preserve">Both the EPC and O&amp;M contractors will ensure that workers are provided with ablution facilities for both male and female and that the number of these facilities is commensurate with the number of employees to guarantee adequate access to these facilities. </w:t>
      </w:r>
    </w:p>
    <w:p w14:paraId="752BB37A" w14:textId="77777777" w:rsidR="00EF12CC" w:rsidRPr="00940CD9" w:rsidRDefault="00EF12CC" w:rsidP="00E8471B">
      <w:pPr>
        <w:pStyle w:val="Corpsdetexte"/>
        <w:numPr>
          <w:ilvl w:val="0"/>
          <w:numId w:val="12"/>
        </w:numPr>
        <w:spacing w:before="8"/>
        <w:ind w:left="720"/>
      </w:pPr>
      <w:r w:rsidRPr="00940CD9">
        <w:t>Staff Accommodation</w:t>
      </w:r>
    </w:p>
    <w:p w14:paraId="289155D1" w14:textId="77777777" w:rsidR="00EF12CC" w:rsidRPr="00940CD9" w:rsidRDefault="00EF12CC" w:rsidP="00EF12CC">
      <w:pPr>
        <w:pStyle w:val="Corpsdetexte"/>
        <w:spacing w:before="8" w:after="240"/>
        <w:ind w:left="720"/>
      </w:pPr>
      <w:r w:rsidRPr="00940CD9">
        <w:t>It is most likely that staff accommodation will be needed during the construction phase. The staff sleeping quarters will be provided with adequate facilities such as an eating area, ablution facilities and clean and safe water. Cross air ventilation will be an important consideration to ensure that the staff sleeping quarters are well ventilated to mitigate the outbreak of diseases associated with poor ventilated areas. The EPC contractor will ensure that the public health department from the Kitwe City Council inspects and issues an occupational certificate before the staff are allowed to use the sleeping quarters. All construction work will follow the approved building plans by the Kitwe City Council.</w:t>
      </w:r>
    </w:p>
    <w:p w14:paraId="6A960E90" w14:textId="77777777" w:rsidR="00EF12CC" w:rsidRPr="00940CD9" w:rsidRDefault="00EF12CC" w:rsidP="00E8471B">
      <w:pPr>
        <w:pStyle w:val="Corpsdetexte"/>
        <w:numPr>
          <w:ilvl w:val="0"/>
          <w:numId w:val="12"/>
        </w:numPr>
        <w:spacing w:before="8"/>
        <w:ind w:left="720"/>
      </w:pPr>
      <w:r w:rsidRPr="00940CD9">
        <w:lastRenderedPageBreak/>
        <w:t>Capacity Building Programs</w:t>
      </w:r>
    </w:p>
    <w:p w14:paraId="19B989C6" w14:textId="77777777" w:rsidR="00EF12CC" w:rsidRPr="00940CD9" w:rsidRDefault="00EF12CC" w:rsidP="00EF12CC">
      <w:pPr>
        <w:pStyle w:val="Corpsdetexte"/>
        <w:spacing w:before="8" w:after="240"/>
        <w:ind w:left="720"/>
      </w:pPr>
      <w:r w:rsidRPr="00940CD9">
        <w:t xml:space="preserve">Employees will be given opportunities for capacity building. Capacity building programs will include coaching, mentorship and access to short training to bridge identified skills gaps. Employees identified for capacity building will be given reasonable paid time off work to attend the recommended training programs. </w:t>
      </w:r>
    </w:p>
    <w:p w14:paraId="7DE73423" w14:textId="77777777" w:rsidR="00EF12CC" w:rsidRPr="00940CD9" w:rsidRDefault="00EF12CC" w:rsidP="00E8471B">
      <w:pPr>
        <w:pStyle w:val="Corpsdetexte"/>
        <w:numPr>
          <w:ilvl w:val="0"/>
          <w:numId w:val="12"/>
        </w:numPr>
        <w:spacing w:before="8"/>
        <w:ind w:left="720"/>
      </w:pPr>
      <w:r w:rsidRPr="00940CD9">
        <w:t>Grievance redress</w:t>
      </w:r>
    </w:p>
    <w:p w14:paraId="29C8204C" w14:textId="77777777" w:rsidR="00EF12CC" w:rsidRPr="00940CD9" w:rsidRDefault="00EF12CC" w:rsidP="00EF12CC">
      <w:pPr>
        <w:pStyle w:val="Corpsdetexte"/>
        <w:spacing w:before="8"/>
        <w:ind w:left="720"/>
      </w:pPr>
      <w:r w:rsidRPr="00940CD9">
        <w:t xml:space="preserve">A grievance redress procedure will be developed and will form part of the overall project grievance mechanism. The procedure will outline submitting grievances, screening grievances, resolving grievances and giving feedback on submitted grievances. Employees will submit any grievances through their immediate supervisor who will screen and escalate the grievance if need be, to an appropriate authority capable of resolving the grievance. The aggrieved employee will be involved in the grievance redress procedure through asking for more clarifications, participating in arriving at an amicable resolution to the grievance and giving the employee feedback on the final resolution. The employee has the right to appeal the resolution if not happy with it and if the internal grievance mechanism fails to resolve the grievance, the employee is free to elect to submit the grievance to mediation or seeking legal redress. Employees wishing not to disclose their identities will be free to submit anonymous grievances by depositing the grievance in the grievance/ suggestion box which will be posted within the project site. </w:t>
      </w:r>
    </w:p>
    <w:p w14:paraId="7D8BC791" w14:textId="77777777" w:rsidR="00EF12CC" w:rsidRPr="00940CD9" w:rsidRDefault="00EF12CC" w:rsidP="00EF12CC">
      <w:pPr>
        <w:pStyle w:val="Corpsdetexte"/>
        <w:spacing w:before="8"/>
        <w:ind w:left="720"/>
      </w:pPr>
    </w:p>
    <w:p w14:paraId="7673FC36" w14:textId="77777777" w:rsidR="00EF12CC" w:rsidRPr="00940CD9" w:rsidRDefault="00EF12CC" w:rsidP="00E8471B">
      <w:pPr>
        <w:pStyle w:val="Corpsdetexte"/>
        <w:numPr>
          <w:ilvl w:val="0"/>
          <w:numId w:val="12"/>
        </w:numPr>
        <w:spacing w:before="8"/>
        <w:ind w:left="720"/>
      </w:pPr>
      <w:r w:rsidRPr="00940CD9">
        <w:t>Gender considerations</w:t>
      </w:r>
    </w:p>
    <w:p w14:paraId="5A9F8B3E" w14:textId="77777777" w:rsidR="00EF12CC" w:rsidRPr="00940CD9" w:rsidRDefault="00EF12CC" w:rsidP="00EF12CC">
      <w:pPr>
        <w:pStyle w:val="Corpsdetexte"/>
        <w:spacing w:before="8" w:after="240"/>
        <w:ind w:left="720"/>
      </w:pPr>
      <w:r w:rsidRPr="00940CD9">
        <w:t>Innovent and all its supply chain partners will adhere to the principles of inclusivity in making labour hire decisions. The company will not be segregating against any gender wneh employing and all employees will be paid equally for equal work done without considering the gender of an employee. All employees will have equal access to promotions, capacity building programs and other incentives such as annual leave and off days. Due consideration will be given to the nature of women employees and provide due consideration on the things they need at the workplace to enable them to thrive be productive. Such things will include providing adequate sanitary facilities for them and giving each woman an extra day off each month (Mother’s Day) as provided for under section 47 of the Employment Code Act No. 3 of 2019.</w:t>
      </w:r>
    </w:p>
    <w:p w14:paraId="35ADAB75" w14:textId="77777777" w:rsidR="00EF12CC" w:rsidRPr="00940CD9" w:rsidRDefault="00EF12CC" w:rsidP="00E8471B">
      <w:pPr>
        <w:pStyle w:val="Corpsdetexte"/>
        <w:numPr>
          <w:ilvl w:val="0"/>
          <w:numId w:val="12"/>
        </w:numPr>
        <w:spacing w:before="8"/>
        <w:ind w:left="720"/>
      </w:pPr>
      <w:r w:rsidRPr="00940CD9">
        <w:t xml:space="preserve">Sexual Harassment and Exploitation </w:t>
      </w:r>
    </w:p>
    <w:p w14:paraId="62976A7D" w14:textId="77777777" w:rsidR="00EF12CC" w:rsidRPr="00940CD9" w:rsidRDefault="00EF12CC" w:rsidP="00EF12CC">
      <w:pPr>
        <w:pStyle w:val="Corpsdetexte"/>
        <w:spacing w:before="8" w:after="240"/>
        <w:ind w:left="720"/>
      </w:pPr>
      <w:r w:rsidRPr="00940CD9">
        <w:t xml:space="preserve">Innovent have adopted a zero tolerance towards sexual harassment and exploitation. This will be expected of all the supply chain partners for the project. Employees for Innovent as well as contractor employees will be sensitized on how to identify sexual harassment and exploitation and how to report it. </w:t>
      </w:r>
    </w:p>
    <w:p w14:paraId="65DD2615" w14:textId="77777777" w:rsidR="00EF12CC" w:rsidRPr="00940CD9" w:rsidRDefault="00EF12CC" w:rsidP="00E8471B">
      <w:pPr>
        <w:pStyle w:val="Corpsdetexte"/>
        <w:numPr>
          <w:ilvl w:val="0"/>
          <w:numId w:val="12"/>
        </w:numPr>
        <w:spacing w:before="8"/>
        <w:ind w:left="720"/>
      </w:pPr>
      <w:r w:rsidRPr="00940CD9">
        <w:t>Forced and Child Labour</w:t>
      </w:r>
    </w:p>
    <w:p w14:paraId="700AEA50" w14:textId="77777777" w:rsidR="00EF12CC" w:rsidRPr="00940CD9" w:rsidRDefault="00EF12CC" w:rsidP="00EF12CC">
      <w:pPr>
        <w:pStyle w:val="Corpsdetexte"/>
        <w:spacing w:before="8" w:after="240"/>
        <w:ind w:left="720"/>
      </w:pPr>
      <w:r w:rsidRPr="00940CD9">
        <w:t>All workers will work for the company because they want to and not that they are being forced to do so. Employees who will be sponsored by the company acquire the necessary skills will not be bonded by the company. All employment advertisements will have a clause advising potential applicants that persons below the employment age in Zambia are not eligible. All employment candidates will be screened for the employment age requirements using the National Registration Card document or any other document recognized by the Zambian laws as proof one’s identity when seeking employment. This requirement will be extended to the EPC and O&amp;M contractor, and it will the responsibility of InnoVent – CEC Garneton North Limited to ensure that this requirement is adhered to by the contractors and other supply chain partners.</w:t>
      </w:r>
    </w:p>
    <w:p w14:paraId="6DCBF479" w14:textId="77777777" w:rsidR="00EF12CC" w:rsidRPr="00940CD9" w:rsidRDefault="00EF12CC" w:rsidP="00E8471B">
      <w:pPr>
        <w:pStyle w:val="Corpsdetexte"/>
        <w:numPr>
          <w:ilvl w:val="0"/>
          <w:numId w:val="12"/>
        </w:numPr>
        <w:spacing w:before="8"/>
        <w:ind w:left="720"/>
      </w:pPr>
      <w:r w:rsidRPr="00940CD9">
        <w:t>Occupational health and safety</w:t>
      </w:r>
    </w:p>
    <w:p w14:paraId="446EB813" w14:textId="77777777" w:rsidR="00EF12CC" w:rsidRPr="00940CD9" w:rsidRDefault="00EF12CC" w:rsidP="00EF12CC">
      <w:pPr>
        <w:pStyle w:val="Corpsdetexte"/>
        <w:spacing w:before="8" w:after="240"/>
        <w:ind w:left="720"/>
      </w:pPr>
      <w:r w:rsidRPr="00940CD9">
        <w:t xml:space="preserve">InnoVent will ensure that occupational health and safety issues are adequately addressed by all </w:t>
      </w:r>
      <w:r w:rsidRPr="00940CD9">
        <w:lastRenderedPageBreak/>
        <w:t>contractors and other supply chain partners. All employees working on the project will need to be registered with Workers Compensation Control Board, be subjected to occupational health and safety inductions before starting work, attend routine occupational health and safety meetings (Tool Box Talks), understand the main occupational health and safety hazards associated with their work, the prescribed measures to mitigate occupational health and safety risks and that the hazard register is regularly updated. Employees will be given appropriate personal protective equipment and will be subjected to pre-employment and periodic medical checkups once employed as provided for in the Zambian Labour laws. An occupational health and safety plan has been developed to guide Innovent and its implementation partners on the everyday actions necessary to promote occupational health and safety.</w:t>
      </w:r>
    </w:p>
    <w:p w14:paraId="66987CF4" w14:textId="77777777" w:rsidR="00EF12CC" w:rsidRPr="00940CD9" w:rsidRDefault="00EF12CC" w:rsidP="001838F7">
      <w:pPr>
        <w:pStyle w:val="Titre3"/>
      </w:pPr>
      <w:bookmarkStart w:id="319" w:name="_Toc198363407"/>
      <w:r w:rsidRPr="00940CD9">
        <w:t>Human Rights</w:t>
      </w:r>
      <w:bookmarkEnd w:id="319"/>
      <w:r w:rsidRPr="00940CD9">
        <w:t xml:space="preserve"> </w:t>
      </w:r>
    </w:p>
    <w:p w14:paraId="02FE847F" w14:textId="77777777" w:rsidR="00EF12CC" w:rsidRPr="00940CD9" w:rsidRDefault="00EF12CC" w:rsidP="00EF12CC">
      <w:pPr>
        <w:spacing w:after="240"/>
        <w:jc w:val="both"/>
        <w:rPr>
          <w:b/>
          <w:bCs/>
          <w:szCs w:val="24"/>
        </w:rPr>
      </w:pPr>
      <w:r w:rsidRPr="00940CD9">
        <w:rPr>
          <w:b/>
          <w:bCs/>
          <w:szCs w:val="24"/>
        </w:rPr>
        <w:t>Background and Baseline Conditions</w:t>
      </w:r>
    </w:p>
    <w:p w14:paraId="792DA62B" w14:textId="77777777" w:rsidR="00EF12CC" w:rsidRPr="00940CD9" w:rsidRDefault="00EF12CC" w:rsidP="00EF12CC">
      <w:pPr>
        <w:spacing w:after="240"/>
        <w:jc w:val="both"/>
        <w:rPr>
          <w:szCs w:val="24"/>
        </w:rPr>
      </w:pPr>
      <w:r w:rsidRPr="00940CD9">
        <w:rPr>
          <w:szCs w:val="24"/>
        </w:rPr>
        <w:t>Human rights are important considerations in development projects to ensure that people’s dignity and freedoms are not adversely impacted and if they are, immediate remedial actions are implemented. The human rights screening was done using the Zambian Constitution, relevant Zambian Laws which addresses some human rights issues and the UN Guiding Principles on Business and Human Rights. The International Finance Corporation Environmental and Social Performance Standards and African Development Bank Operational Safeguards were also reviewed.</w:t>
      </w:r>
    </w:p>
    <w:p w14:paraId="674CBC01" w14:textId="77777777" w:rsidR="00EF12CC" w:rsidRPr="00940CD9" w:rsidRDefault="00EF12CC" w:rsidP="00EF12CC">
      <w:pPr>
        <w:spacing w:after="240" w:line="276" w:lineRule="auto"/>
        <w:jc w:val="both"/>
        <w:rPr>
          <w:szCs w:val="24"/>
        </w:rPr>
      </w:pPr>
      <w:r w:rsidRPr="00940CD9">
        <w:rPr>
          <w:szCs w:val="24"/>
        </w:rPr>
        <w:t>The UN Guiding Principles on Business and Human Rights require businesses to comply with all applicable laws, respect human rights, avoid infringing on the human rights of others, and address adverse human rights impacts with which they are involved. The need for businesses to respect human rights exists over and above compliance with national laws and regulations protecting human rights. It calls for concerted effort to be invested towards complying with the International Bill of Human Rights and the principles concerning fundamental human rights set out in the international labour Organization’s Declaration on Fundamental Principles and Rights at Work. It further requires measures to be put in place to mitigate vulnerable groups from experiencing heightened vulnerability to human rights risks and ensuring that the human rights risks likely to be faced by men and women are considered.</w:t>
      </w:r>
    </w:p>
    <w:p w14:paraId="05D55100" w14:textId="77777777" w:rsidR="00EF12CC" w:rsidRPr="00940CD9" w:rsidRDefault="00EF12CC" w:rsidP="00EF12CC">
      <w:pPr>
        <w:spacing w:line="276" w:lineRule="auto"/>
        <w:jc w:val="both"/>
        <w:rPr>
          <w:szCs w:val="24"/>
        </w:rPr>
      </w:pPr>
      <w:r w:rsidRPr="00940CD9">
        <w:rPr>
          <w:szCs w:val="24"/>
        </w:rPr>
        <w:t xml:space="preserve">The Zambian Constitution guarantees </w:t>
      </w:r>
      <w:r w:rsidRPr="00940CD9">
        <w:rPr>
          <w:b/>
          <w:bCs/>
          <w:szCs w:val="24"/>
        </w:rPr>
        <w:t>fundamental</w:t>
      </w:r>
      <w:r w:rsidRPr="00940CD9">
        <w:rPr>
          <w:szCs w:val="24"/>
        </w:rPr>
        <w:t xml:space="preserve"> </w:t>
      </w:r>
      <w:r w:rsidRPr="00940CD9">
        <w:rPr>
          <w:b/>
          <w:bCs/>
          <w:szCs w:val="24"/>
        </w:rPr>
        <w:t>human</w:t>
      </w:r>
      <w:r w:rsidRPr="00940CD9">
        <w:rPr>
          <w:szCs w:val="24"/>
        </w:rPr>
        <w:t xml:space="preserve"> </w:t>
      </w:r>
      <w:r w:rsidRPr="00940CD9">
        <w:rPr>
          <w:b/>
          <w:bCs/>
          <w:szCs w:val="24"/>
        </w:rPr>
        <w:t>rights</w:t>
      </w:r>
      <w:r w:rsidRPr="00940CD9">
        <w:rPr>
          <w:szCs w:val="24"/>
        </w:rPr>
        <w:t xml:space="preserve"> and freedoms, including the right to freedom of expression, and freedom from discrimination. The Bill of Rights in Zambia is enshrined in Part III of the Constitution and guarantees fundamental human rights and freedoms. Among the human rights issues discussed in the Zambia Constitution include the following;</w:t>
      </w:r>
    </w:p>
    <w:p w14:paraId="63913049" w14:textId="77777777" w:rsidR="00EF12CC" w:rsidRPr="00940CD9" w:rsidRDefault="00EF12CC" w:rsidP="00E8471B">
      <w:pPr>
        <w:pStyle w:val="Paragraphedeliste"/>
        <w:numPr>
          <w:ilvl w:val="0"/>
          <w:numId w:val="12"/>
        </w:numPr>
        <w:ind w:left="709" w:hanging="425"/>
        <w:contextualSpacing/>
      </w:pPr>
      <w:r w:rsidRPr="00940CD9">
        <w:t>Protection from Inhuman Treatment</w:t>
      </w:r>
    </w:p>
    <w:p w14:paraId="53F63EB4" w14:textId="77777777" w:rsidR="00EF12CC" w:rsidRPr="00940CD9" w:rsidRDefault="00EF12CC" w:rsidP="00E8471B">
      <w:pPr>
        <w:pStyle w:val="Paragraphedeliste"/>
        <w:numPr>
          <w:ilvl w:val="0"/>
          <w:numId w:val="12"/>
        </w:numPr>
        <w:ind w:left="709" w:hanging="425"/>
        <w:contextualSpacing/>
      </w:pPr>
      <w:r w:rsidRPr="00940CD9">
        <w:t>Personal Liberty</w:t>
      </w:r>
    </w:p>
    <w:p w14:paraId="28D06598" w14:textId="77777777" w:rsidR="00EF12CC" w:rsidRPr="00940CD9" w:rsidRDefault="00EF12CC" w:rsidP="00E8471B">
      <w:pPr>
        <w:pStyle w:val="Paragraphedeliste"/>
        <w:numPr>
          <w:ilvl w:val="0"/>
          <w:numId w:val="12"/>
        </w:numPr>
        <w:ind w:left="709" w:hanging="425"/>
        <w:contextualSpacing/>
      </w:pPr>
      <w:r w:rsidRPr="00940CD9">
        <w:t>Protection from Slavery and Forced Labor</w:t>
      </w:r>
    </w:p>
    <w:p w14:paraId="5DD648C4" w14:textId="77777777" w:rsidR="00EF12CC" w:rsidRPr="00940CD9" w:rsidRDefault="00EF12CC" w:rsidP="00E8471B">
      <w:pPr>
        <w:pStyle w:val="Paragraphedeliste"/>
        <w:numPr>
          <w:ilvl w:val="0"/>
          <w:numId w:val="12"/>
        </w:numPr>
        <w:ind w:left="709" w:hanging="425"/>
        <w:contextualSpacing/>
      </w:pPr>
      <w:r w:rsidRPr="00940CD9">
        <w:t>Freedom of Expression</w:t>
      </w:r>
    </w:p>
    <w:p w14:paraId="00B26B29" w14:textId="77777777" w:rsidR="00EF12CC" w:rsidRPr="00940CD9" w:rsidRDefault="00EF12CC" w:rsidP="00E8471B">
      <w:pPr>
        <w:pStyle w:val="Paragraphedeliste"/>
        <w:numPr>
          <w:ilvl w:val="0"/>
          <w:numId w:val="12"/>
        </w:numPr>
        <w:ind w:left="709" w:hanging="425"/>
        <w:contextualSpacing/>
      </w:pPr>
      <w:r w:rsidRPr="00940CD9">
        <w:t>Freedom of Assembly and Association and</w:t>
      </w:r>
    </w:p>
    <w:p w14:paraId="57C5C335" w14:textId="77777777" w:rsidR="00EF12CC" w:rsidRPr="00940CD9" w:rsidRDefault="00EF12CC" w:rsidP="00E8471B">
      <w:pPr>
        <w:pStyle w:val="Paragraphedeliste"/>
        <w:numPr>
          <w:ilvl w:val="0"/>
          <w:numId w:val="12"/>
        </w:numPr>
        <w:ind w:left="709" w:hanging="425"/>
        <w:contextualSpacing/>
        <w:rPr>
          <w:szCs w:val="24"/>
        </w:rPr>
      </w:pPr>
      <w:r w:rsidRPr="00940CD9">
        <w:t>Protection</w:t>
      </w:r>
      <w:r w:rsidRPr="00940CD9">
        <w:rPr>
          <w:szCs w:val="24"/>
        </w:rPr>
        <w:t xml:space="preserve"> from Discrimination</w:t>
      </w:r>
    </w:p>
    <w:p w14:paraId="58DEB4C0" w14:textId="77777777" w:rsidR="00EF12CC" w:rsidRPr="00940CD9" w:rsidRDefault="00EF12CC" w:rsidP="00EF12CC">
      <w:pPr>
        <w:spacing w:before="240" w:after="240" w:line="276" w:lineRule="auto"/>
        <w:jc w:val="both"/>
        <w:rPr>
          <w:szCs w:val="24"/>
        </w:rPr>
      </w:pPr>
      <w:r w:rsidRPr="00940CD9">
        <w:rPr>
          <w:szCs w:val="24"/>
        </w:rPr>
        <w:t xml:space="preserve">Both the International Finance Corporation Environmental and Social Standards and the African Development Bank Operational Safeguards calls for businesses to ensure that the rights of employees and communities in their area of operation are respected, provisions are made to address any perceived or real human rights violations and that employees and the communities are made aware of such provisions. Any potential human rights violations must be addressed by putting in place adequate mitigation measures </w:t>
      </w:r>
      <w:r w:rsidRPr="00940CD9">
        <w:rPr>
          <w:szCs w:val="24"/>
        </w:rPr>
        <w:lastRenderedPageBreak/>
        <w:t>while actual human violations must be immediately mitigated by implementing remedial actions in a transparent manner.</w:t>
      </w:r>
    </w:p>
    <w:p w14:paraId="72C90FA6" w14:textId="77777777" w:rsidR="00EF12CC" w:rsidRPr="00940CD9" w:rsidRDefault="00EF12CC" w:rsidP="00EF12CC">
      <w:pPr>
        <w:spacing w:line="276" w:lineRule="auto"/>
        <w:jc w:val="both"/>
        <w:rPr>
          <w:szCs w:val="24"/>
        </w:rPr>
      </w:pPr>
      <w:r w:rsidRPr="00940CD9">
        <w:rPr>
          <w:szCs w:val="24"/>
        </w:rPr>
        <w:t>The human rights screening was aimed at establishing the human rights situation in the project area and the likely impact of project activities on human rights including the human rights needs of vulnerable groups. Engagement with key stakeholders such as community leaders, ward councillor, ward development committee, and literature review helped in understanding the human rights situation in the project area. The engagements with communities provided a platform for nearby members of the community to provide input and address their concern for respect for human rights. This ensured that their voices were heard. The human rights screening followed the human rights principle of universality, inalienability, indivisibility and interdependency. With this approach, the consulting team considered the following key factors:</w:t>
      </w:r>
    </w:p>
    <w:p w14:paraId="266A54B5"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All people are born with and are entitled to the same human rights, regardless of nationality, residence, gender, race, ethnicity, religion and cultural heritage.</w:t>
      </w:r>
    </w:p>
    <w:p w14:paraId="584071E7"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Human rights should not be taken away or compromised except in specific situations and according to due process.</w:t>
      </w:r>
    </w:p>
    <w:p w14:paraId="3B5E9611"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All human rights should be equally considered. Civil and political rights are of equal importance to economic, social and cultural rights.</w:t>
      </w:r>
    </w:p>
    <w:p w14:paraId="36AFDA46"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Human rights are mutually reinforcing. The enjoyment of one human right often relies wholly, or in part, on the existence of other human rights. Similarly, the interference of one human right often negatively affects other human rights.</w:t>
      </w:r>
    </w:p>
    <w:p w14:paraId="13558FF1" w14:textId="77777777" w:rsidR="00EF12CC" w:rsidRPr="00940CD9" w:rsidRDefault="00EF12CC" w:rsidP="00EF12CC">
      <w:pPr>
        <w:spacing w:after="240" w:line="276" w:lineRule="auto"/>
        <w:jc w:val="both"/>
        <w:rPr>
          <w:szCs w:val="24"/>
        </w:rPr>
      </w:pPr>
      <w:r w:rsidRPr="00940CD9">
        <w:rPr>
          <w:szCs w:val="24"/>
        </w:rPr>
        <w:t xml:space="preserve">The interactions and informal interviews with the affected people revealed that they generally did not understand all their rights. They showed evidence of inadequate understanding about rights to do with employment, living in a clean and healthy environment, conditions of employment, rights to health and associating with others and expressing their viewpoints. </w:t>
      </w:r>
    </w:p>
    <w:p w14:paraId="547FC23A" w14:textId="77777777" w:rsidR="00EF12CC" w:rsidRPr="00940CD9" w:rsidRDefault="00EF12CC" w:rsidP="00EF12CC">
      <w:pPr>
        <w:spacing w:after="240" w:line="276" w:lineRule="auto"/>
        <w:jc w:val="both"/>
        <w:rPr>
          <w:b/>
          <w:bCs/>
          <w:szCs w:val="24"/>
        </w:rPr>
      </w:pPr>
      <w:r w:rsidRPr="00940CD9">
        <w:rPr>
          <w:b/>
          <w:bCs/>
          <w:szCs w:val="24"/>
        </w:rPr>
        <w:t>Assessment of Impacts</w:t>
      </w:r>
    </w:p>
    <w:p w14:paraId="444B1552" w14:textId="77777777" w:rsidR="00EF12CC" w:rsidRPr="00940CD9" w:rsidRDefault="00EF12CC" w:rsidP="00EF12CC">
      <w:pPr>
        <w:spacing w:after="240" w:line="276" w:lineRule="auto"/>
        <w:jc w:val="both"/>
        <w:rPr>
          <w:szCs w:val="24"/>
        </w:rPr>
      </w:pPr>
      <w:r w:rsidRPr="00940CD9">
        <w:rPr>
          <w:szCs w:val="24"/>
        </w:rPr>
        <w:t>The inadequate knowledge of the members of the community around the area has a risk of making them fail to realize that their human rights have been violated and thus may not report such violations. Failure to report may impede the company’s response to remedy human rights violations involving both the employees and members of the community. The following are the potential human rights risks for which appropriate mitigation measures need to be implemented.</w:t>
      </w:r>
    </w:p>
    <w:p w14:paraId="0F7DB3FF" w14:textId="77777777" w:rsidR="00EF12CC" w:rsidRPr="00940CD9" w:rsidRDefault="00EF12CC" w:rsidP="00E8471B">
      <w:pPr>
        <w:pStyle w:val="Paragraphedeliste"/>
        <w:widowControl/>
        <w:numPr>
          <w:ilvl w:val="0"/>
          <w:numId w:val="15"/>
        </w:numPr>
        <w:autoSpaceDE/>
        <w:autoSpaceDN/>
        <w:spacing w:after="160" w:line="276" w:lineRule="auto"/>
        <w:contextualSpacing/>
        <w:jc w:val="both"/>
        <w:rPr>
          <w:szCs w:val="24"/>
        </w:rPr>
      </w:pPr>
      <w:r w:rsidRPr="00940CD9">
        <w:rPr>
          <w:szCs w:val="24"/>
        </w:rPr>
        <w:t>Child labour</w:t>
      </w:r>
    </w:p>
    <w:p w14:paraId="646F02DE" w14:textId="77777777" w:rsidR="00EF12CC" w:rsidRPr="00940CD9" w:rsidRDefault="00EF12CC" w:rsidP="00EF12CC">
      <w:pPr>
        <w:pStyle w:val="Paragraphedeliste"/>
        <w:widowControl/>
        <w:autoSpaceDE/>
        <w:autoSpaceDN/>
        <w:spacing w:after="160" w:line="276" w:lineRule="auto"/>
        <w:ind w:left="720" w:firstLine="0"/>
        <w:contextualSpacing/>
        <w:jc w:val="both"/>
        <w:rPr>
          <w:szCs w:val="24"/>
        </w:rPr>
      </w:pPr>
      <w:r w:rsidRPr="00940CD9">
        <w:rPr>
          <w:szCs w:val="24"/>
        </w:rPr>
        <w:t xml:space="preserve">The poverty levels in the project area are quite high. This may force children to want to get some form of income by seeking employment from the company. </w:t>
      </w:r>
    </w:p>
    <w:p w14:paraId="11CDF88F" w14:textId="77777777" w:rsidR="00EF12CC" w:rsidRPr="00940CD9" w:rsidRDefault="00EF12CC" w:rsidP="00EF12CC">
      <w:pPr>
        <w:pStyle w:val="Paragraphedeliste"/>
        <w:spacing w:before="240" w:line="276" w:lineRule="auto"/>
        <w:ind w:left="720" w:firstLine="0"/>
        <w:jc w:val="both"/>
        <w:rPr>
          <w:szCs w:val="24"/>
        </w:rPr>
      </w:pPr>
      <w:r w:rsidRPr="00940CD9">
        <w:rPr>
          <w:szCs w:val="24"/>
        </w:rPr>
        <w:t>InnoVent should mitigate this by ensuring that any advertisement for job opportunities within the project area clearly states that children are not eligible. All job applicants will be screened for age using their national registration cards. Where community leaders are asked to recommend job candidates from the community, a requirement not to recommend people below the employment age should be made clear.</w:t>
      </w:r>
    </w:p>
    <w:p w14:paraId="25C54DBC" w14:textId="77777777" w:rsidR="00EF12CC" w:rsidRPr="00940CD9" w:rsidRDefault="00EF12CC" w:rsidP="00E8471B">
      <w:pPr>
        <w:pStyle w:val="Paragraphedeliste"/>
        <w:widowControl/>
        <w:numPr>
          <w:ilvl w:val="0"/>
          <w:numId w:val="15"/>
        </w:numPr>
        <w:autoSpaceDE/>
        <w:autoSpaceDN/>
        <w:spacing w:after="160" w:line="276" w:lineRule="auto"/>
        <w:contextualSpacing/>
        <w:jc w:val="both"/>
        <w:rPr>
          <w:szCs w:val="24"/>
        </w:rPr>
      </w:pPr>
      <w:r w:rsidRPr="00940CD9">
        <w:rPr>
          <w:szCs w:val="24"/>
        </w:rPr>
        <w:t>Gender discrimination for existing employment opportunities</w:t>
      </w:r>
    </w:p>
    <w:p w14:paraId="1D43D93A" w14:textId="77777777" w:rsidR="00EF12CC" w:rsidRPr="00940CD9" w:rsidRDefault="00EF12CC" w:rsidP="00EF12CC">
      <w:pPr>
        <w:pStyle w:val="Paragraphedeliste"/>
        <w:widowControl/>
        <w:autoSpaceDE/>
        <w:autoSpaceDN/>
        <w:spacing w:after="160" w:line="276" w:lineRule="auto"/>
        <w:ind w:left="720" w:firstLine="0"/>
        <w:contextualSpacing/>
        <w:jc w:val="both"/>
        <w:rPr>
          <w:szCs w:val="24"/>
        </w:rPr>
      </w:pPr>
      <w:r w:rsidRPr="00940CD9">
        <w:rPr>
          <w:szCs w:val="24"/>
        </w:rPr>
        <w:lastRenderedPageBreak/>
        <w:t>Women often feel sidelined for job opportunities and most often allowed to participate in nonpaid work at home while the male counterparts engage in paid work. This already existing stereotype in the community may make it hard for women to access employment opportunities from the project.</w:t>
      </w:r>
    </w:p>
    <w:p w14:paraId="4EF134D3" w14:textId="77777777" w:rsidR="00EF12CC" w:rsidRPr="00940CD9" w:rsidRDefault="00EF12CC" w:rsidP="00EF12CC">
      <w:pPr>
        <w:pStyle w:val="Paragraphedeliste"/>
        <w:widowControl/>
        <w:autoSpaceDE/>
        <w:autoSpaceDN/>
        <w:spacing w:after="160" w:line="276" w:lineRule="auto"/>
        <w:ind w:left="720" w:firstLine="0"/>
        <w:contextualSpacing/>
        <w:jc w:val="both"/>
        <w:rPr>
          <w:szCs w:val="24"/>
        </w:rPr>
      </w:pPr>
    </w:p>
    <w:p w14:paraId="168469AE" w14:textId="77777777" w:rsidR="00EF12CC" w:rsidRPr="00940CD9" w:rsidRDefault="00EF12CC" w:rsidP="00EF12CC">
      <w:pPr>
        <w:pStyle w:val="Paragraphedeliste"/>
        <w:widowControl/>
        <w:autoSpaceDE/>
        <w:autoSpaceDN/>
        <w:spacing w:after="160" w:line="276" w:lineRule="auto"/>
        <w:ind w:left="720" w:firstLine="0"/>
        <w:contextualSpacing/>
        <w:jc w:val="both"/>
        <w:rPr>
          <w:szCs w:val="24"/>
        </w:rPr>
      </w:pPr>
      <w:r w:rsidRPr="00940CD9">
        <w:rPr>
          <w:szCs w:val="24"/>
        </w:rPr>
        <w:t xml:space="preserve">Innovent should mitigate this by sensitizing the communities that the project will have employment opportunities for both the men and women. The women should be encouraged to apply for existing job opportunities and the requirement to not discriminate against women for existing job opportunities should be extended to the contractors as well. </w:t>
      </w:r>
    </w:p>
    <w:p w14:paraId="70D708AE" w14:textId="77777777" w:rsidR="00EF12CC" w:rsidRPr="00940CD9" w:rsidRDefault="00EF12CC" w:rsidP="00EF12CC">
      <w:pPr>
        <w:pStyle w:val="Paragraphedeliste"/>
        <w:widowControl/>
        <w:autoSpaceDE/>
        <w:autoSpaceDN/>
        <w:spacing w:after="160" w:line="276" w:lineRule="auto"/>
        <w:ind w:left="720" w:firstLine="0"/>
        <w:contextualSpacing/>
        <w:jc w:val="both"/>
        <w:rPr>
          <w:szCs w:val="24"/>
        </w:rPr>
      </w:pPr>
    </w:p>
    <w:p w14:paraId="0474FE90" w14:textId="77777777" w:rsidR="00EF12CC" w:rsidRPr="00940CD9" w:rsidRDefault="00EF12CC" w:rsidP="00E8471B">
      <w:pPr>
        <w:pStyle w:val="Paragraphedeliste"/>
        <w:widowControl/>
        <w:numPr>
          <w:ilvl w:val="0"/>
          <w:numId w:val="15"/>
        </w:numPr>
        <w:autoSpaceDE/>
        <w:autoSpaceDN/>
        <w:spacing w:after="160" w:line="276" w:lineRule="auto"/>
        <w:contextualSpacing/>
        <w:jc w:val="both"/>
        <w:rPr>
          <w:szCs w:val="24"/>
        </w:rPr>
      </w:pPr>
      <w:r w:rsidRPr="00940CD9">
        <w:rPr>
          <w:szCs w:val="24"/>
        </w:rPr>
        <w:t xml:space="preserve">Unhealthy working conditions </w:t>
      </w:r>
    </w:p>
    <w:p w14:paraId="17569DD3" w14:textId="77777777" w:rsidR="00EF12CC" w:rsidRPr="00940CD9" w:rsidRDefault="00EF12CC" w:rsidP="00EF12CC">
      <w:pPr>
        <w:pStyle w:val="Paragraphedeliste"/>
        <w:widowControl/>
        <w:autoSpaceDE/>
        <w:autoSpaceDN/>
        <w:spacing w:after="160" w:line="276" w:lineRule="auto"/>
        <w:ind w:left="720" w:firstLine="0"/>
        <w:contextualSpacing/>
        <w:jc w:val="both"/>
        <w:rPr>
          <w:szCs w:val="24"/>
        </w:rPr>
      </w:pPr>
      <w:r w:rsidRPr="00940CD9">
        <w:rPr>
          <w:szCs w:val="24"/>
        </w:rPr>
        <w:t xml:space="preserve">Where communities do not have the confidence to speak out on things they are not happy with and where unemployment levels are high, people tend to compromise on certain things just to keep their jobs. This increases the risk of people accepting unhealthy working conditions. </w:t>
      </w:r>
    </w:p>
    <w:p w14:paraId="70F17460" w14:textId="77777777" w:rsidR="00EF12CC" w:rsidRPr="00940CD9" w:rsidRDefault="00EF12CC" w:rsidP="00EF12CC">
      <w:pPr>
        <w:pStyle w:val="Paragraphedeliste"/>
        <w:spacing w:line="276" w:lineRule="auto"/>
        <w:ind w:left="720" w:firstLine="0"/>
        <w:jc w:val="both"/>
        <w:rPr>
          <w:szCs w:val="24"/>
        </w:rPr>
      </w:pPr>
      <w:r w:rsidRPr="00940CD9">
        <w:rPr>
          <w:szCs w:val="24"/>
        </w:rPr>
        <w:t>Innovent should mitigate this by implementing effective occupational health and safety programs and create a platform where employees participate in identifying the occupational health and safety hazards and deciding on the appropriate actions to take to remove such hazards. Attention needs to be put on ergonomics, rest periods, access to clean and safe drinking water, clean and safe sleeping quarters, appropriate personal protective equipment and developing safe working procedures for high-risk jobs.</w:t>
      </w:r>
    </w:p>
    <w:p w14:paraId="7A0A8713" w14:textId="77777777" w:rsidR="00EF12CC" w:rsidRPr="00940CD9" w:rsidRDefault="00EF12CC" w:rsidP="00EF12CC">
      <w:pPr>
        <w:pStyle w:val="Paragraphedeliste"/>
        <w:spacing w:line="276" w:lineRule="auto"/>
        <w:ind w:left="720" w:firstLine="0"/>
        <w:jc w:val="both"/>
        <w:rPr>
          <w:szCs w:val="24"/>
        </w:rPr>
      </w:pPr>
    </w:p>
    <w:p w14:paraId="00ECDC04" w14:textId="77777777" w:rsidR="00EF12CC" w:rsidRPr="00940CD9" w:rsidRDefault="00EF12CC" w:rsidP="00E8471B">
      <w:pPr>
        <w:pStyle w:val="Paragraphedeliste"/>
        <w:widowControl/>
        <w:numPr>
          <w:ilvl w:val="0"/>
          <w:numId w:val="15"/>
        </w:numPr>
        <w:autoSpaceDE/>
        <w:autoSpaceDN/>
        <w:spacing w:after="160" w:line="276" w:lineRule="auto"/>
        <w:contextualSpacing/>
        <w:jc w:val="both"/>
        <w:rPr>
          <w:szCs w:val="24"/>
        </w:rPr>
      </w:pPr>
      <w:r w:rsidRPr="00940CD9">
        <w:rPr>
          <w:szCs w:val="24"/>
        </w:rPr>
        <w:t xml:space="preserve">Access to collective bargaining </w:t>
      </w:r>
    </w:p>
    <w:p w14:paraId="19C13F86" w14:textId="77777777" w:rsidR="00EF12CC" w:rsidRPr="00940CD9" w:rsidRDefault="00EF12CC" w:rsidP="00EF12CC">
      <w:pPr>
        <w:pStyle w:val="Paragraphedeliste"/>
        <w:widowControl/>
        <w:autoSpaceDE/>
        <w:autoSpaceDN/>
        <w:spacing w:after="160" w:line="276" w:lineRule="auto"/>
        <w:ind w:left="720" w:firstLine="0"/>
        <w:contextualSpacing/>
        <w:jc w:val="both"/>
        <w:rPr>
          <w:szCs w:val="24"/>
        </w:rPr>
      </w:pPr>
      <w:r w:rsidRPr="00940CD9">
        <w:rPr>
          <w:szCs w:val="24"/>
        </w:rPr>
        <w:t xml:space="preserve">High unemployment levels, low education status and lack of confidence to speak out may make workers fail to organize themselves or join a trade union to help them negotiate better conditions of services. A company may take advantage of the absence of collective bargaining and not give workers the best conditions possible. </w:t>
      </w:r>
    </w:p>
    <w:p w14:paraId="25AEC8C1" w14:textId="0C0B12D1" w:rsidR="00EF12CC" w:rsidRPr="00940CD9" w:rsidRDefault="00EF12CC" w:rsidP="00EF12CC">
      <w:pPr>
        <w:pStyle w:val="Paragraphedeliste"/>
        <w:spacing w:before="240" w:after="240" w:line="276" w:lineRule="auto"/>
        <w:ind w:left="720" w:firstLine="0"/>
        <w:jc w:val="both"/>
        <w:rPr>
          <w:szCs w:val="24"/>
        </w:rPr>
      </w:pPr>
      <w:r w:rsidRPr="00940CD9">
        <w:rPr>
          <w:szCs w:val="24"/>
        </w:rPr>
        <w:t xml:space="preserve">Innovent should mitigate this risk by allowing workers the freedom to </w:t>
      </w:r>
      <w:r w:rsidR="00F47E1D" w:rsidRPr="00940CD9">
        <w:rPr>
          <w:szCs w:val="24"/>
        </w:rPr>
        <w:t>organize</w:t>
      </w:r>
      <w:r w:rsidRPr="00940CD9">
        <w:rPr>
          <w:szCs w:val="24"/>
        </w:rPr>
        <w:t xml:space="preserve"> themselves or join a worker’s representative union for purposes of addressing employment related matters affecting employees. Leaders of employees must be given reasonable accommodation to undertake the tasks of organizing and bargaining for their fellow employees such leaders must be protected from reprisal from management.</w:t>
      </w:r>
    </w:p>
    <w:p w14:paraId="3D58679F" w14:textId="77777777" w:rsidR="00EF12CC" w:rsidRPr="00940CD9" w:rsidRDefault="00EF12CC" w:rsidP="00E8471B">
      <w:pPr>
        <w:pStyle w:val="Paragraphedeliste"/>
        <w:widowControl/>
        <w:numPr>
          <w:ilvl w:val="0"/>
          <w:numId w:val="15"/>
        </w:numPr>
        <w:autoSpaceDE/>
        <w:autoSpaceDN/>
        <w:spacing w:after="160" w:line="276" w:lineRule="auto"/>
        <w:contextualSpacing/>
        <w:jc w:val="both"/>
        <w:rPr>
          <w:szCs w:val="24"/>
        </w:rPr>
      </w:pPr>
      <w:r w:rsidRPr="00940CD9">
        <w:rPr>
          <w:szCs w:val="24"/>
        </w:rPr>
        <w:t>Access to a healthy and clean environment</w:t>
      </w:r>
    </w:p>
    <w:p w14:paraId="038C163F" w14:textId="77777777" w:rsidR="00EF12CC" w:rsidRPr="00940CD9" w:rsidRDefault="00EF12CC" w:rsidP="00EF12CC">
      <w:pPr>
        <w:pStyle w:val="Paragraphedeliste"/>
        <w:widowControl/>
        <w:autoSpaceDE/>
        <w:autoSpaceDN/>
        <w:spacing w:after="160" w:line="276" w:lineRule="auto"/>
        <w:ind w:left="720" w:firstLine="0"/>
        <w:contextualSpacing/>
        <w:jc w:val="both"/>
        <w:rPr>
          <w:szCs w:val="24"/>
        </w:rPr>
      </w:pPr>
      <w:r w:rsidRPr="00940CD9">
        <w:rPr>
          <w:szCs w:val="24"/>
        </w:rPr>
        <w:t xml:space="preserve">Pollution which may come from project activities such as increased dust and noise levels may adversely affect community health and safety. Where members of the community are not empowered to speak up, these risks may not be brought to the attention of the company and thus may persist for a long time. </w:t>
      </w:r>
    </w:p>
    <w:p w14:paraId="303E11A8" w14:textId="77777777" w:rsidR="00EF12CC" w:rsidRPr="00940CD9" w:rsidRDefault="00EF12CC" w:rsidP="00EF12CC">
      <w:pPr>
        <w:pStyle w:val="Paragraphedeliste"/>
        <w:spacing w:before="240" w:line="276" w:lineRule="auto"/>
        <w:jc w:val="both"/>
        <w:rPr>
          <w:szCs w:val="24"/>
        </w:rPr>
      </w:pPr>
      <w:r w:rsidRPr="00940CD9">
        <w:rPr>
          <w:szCs w:val="24"/>
        </w:rPr>
        <w:t xml:space="preserve">InnoVent should mitigate this by sensitizing the communities about the grievance mechanism and encouraging them to report any company activities which have potential or have adversely affected them. </w:t>
      </w:r>
    </w:p>
    <w:p w14:paraId="5838184C" w14:textId="77777777" w:rsidR="00EF12CC" w:rsidRDefault="00EF12CC" w:rsidP="00EF12CC">
      <w:pPr>
        <w:spacing w:after="240" w:line="276" w:lineRule="auto"/>
        <w:jc w:val="both"/>
        <w:rPr>
          <w:szCs w:val="24"/>
        </w:rPr>
      </w:pPr>
      <w:r w:rsidRPr="00940CD9">
        <w:rPr>
          <w:szCs w:val="24"/>
        </w:rPr>
        <w:t>However, with the proposed mitigation measures, the project impact on human rights is considered low negative. The table below shows the human rights impact assessment.</w:t>
      </w:r>
    </w:p>
    <w:p w14:paraId="1022D5B5" w14:textId="77777777" w:rsidR="00687772" w:rsidRDefault="00687772" w:rsidP="00EF12CC">
      <w:pPr>
        <w:spacing w:after="240" w:line="276" w:lineRule="auto"/>
        <w:jc w:val="both"/>
        <w:rPr>
          <w:szCs w:val="24"/>
        </w:rPr>
      </w:pPr>
    </w:p>
    <w:p w14:paraId="2E995732" w14:textId="20911CBF" w:rsidR="00687772" w:rsidRPr="00940CD9" w:rsidRDefault="00687772" w:rsidP="00687772">
      <w:pPr>
        <w:pStyle w:val="Lgende"/>
        <w:rPr>
          <w:szCs w:val="24"/>
        </w:rPr>
      </w:pPr>
      <w:bookmarkStart w:id="320" w:name="_Toc198363273"/>
      <w:r>
        <w:lastRenderedPageBreak/>
        <w:t xml:space="preserve">Figure </w:t>
      </w:r>
      <w:fldSimple w:instr=" STYLEREF 2 \s ">
        <w:r w:rsidR="00177137">
          <w:rPr>
            <w:noProof/>
          </w:rPr>
          <w:t>6.4</w:t>
        </w:r>
      </w:fldSimple>
      <w:r w:rsidR="00177137">
        <w:noBreakHyphen/>
      </w:r>
      <w:fldSimple w:instr=" SEQ Figure \* ARABIC \s 2 ">
        <w:r w:rsidR="00177137">
          <w:rPr>
            <w:noProof/>
          </w:rPr>
          <w:t>2</w:t>
        </w:r>
      </w:fldSimple>
      <w:r>
        <w:t xml:space="preserve">: </w:t>
      </w:r>
      <w:r w:rsidRPr="00B6438C">
        <w:t>Assessment of Negative Impacts on Human Rights</w:t>
      </w:r>
      <w:bookmarkEnd w:id="320"/>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5"/>
        <w:gridCol w:w="1966"/>
        <w:gridCol w:w="1664"/>
        <w:gridCol w:w="1971"/>
        <w:gridCol w:w="1661"/>
      </w:tblGrid>
      <w:tr w:rsidR="00940CD9" w:rsidRPr="00940CD9" w14:paraId="6EE62C69" w14:textId="77777777" w:rsidTr="00940CD9">
        <w:trPr>
          <w:trHeight w:val="443"/>
          <w:jc w:val="center"/>
        </w:trPr>
        <w:tc>
          <w:tcPr>
            <w:tcW w:w="2055" w:type="dxa"/>
            <w:shd w:val="clear" w:color="auto" w:fill="5FBCD1"/>
          </w:tcPr>
          <w:p w14:paraId="7B08F346" w14:textId="77777777" w:rsidR="00EF12CC" w:rsidRPr="00940CD9" w:rsidRDefault="00EF12CC" w:rsidP="00017A3B">
            <w:pPr>
              <w:pStyle w:val="TableParagraph"/>
              <w:spacing w:before="9"/>
              <w:ind w:left="129"/>
              <w:rPr>
                <w:b/>
                <w:szCs w:val="24"/>
              </w:rPr>
            </w:pPr>
            <w:r w:rsidRPr="00940CD9">
              <w:rPr>
                <w:b/>
                <w:szCs w:val="24"/>
              </w:rPr>
              <w:t>Type</w:t>
            </w:r>
            <w:r w:rsidRPr="00940CD9">
              <w:rPr>
                <w:b/>
                <w:spacing w:val="-7"/>
                <w:szCs w:val="24"/>
              </w:rPr>
              <w:t xml:space="preserve"> </w:t>
            </w:r>
            <w:r w:rsidRPr="00940CD9">
              <w:rPr>
                <w:b/>
                <w:szCs w:val="24"/>
              </w:rPr>
              <w:t>of</w:t>
            </w:r>
            <w:r w:rsidRPr="00940CD9">
              <w:rPr>
                <w:b/>
                <w:spacing w:val="-4"/>
                <w:szCs w:val="24"/>
              </w:rPr>
              <w:t xml:space="preserve"> </w:t>
            </w:r>
            <w:r w:rsidRPr="00940CD9">
              <w:rPr>
                <w:b/>
                <w:spacing w:val="-2"/>
                <w:szCs w:val="24"/>
              </w:rPr>
              <w:t>Impact</w:t>
            </w:r>
          </w:p>
        </w:tc>
        <w:tc>
          <w:tcPr>
            <w:tcW w:w="7262" w:type="dxa"/>
            <w:gridSpan w:val="4"/>
            <w:shd w:val="clear" w:color="auto" w:fill="5FBCD1"/>
          </w:tcPr>
          <w:p w14:paraId="2169B234" w14:textId="77777777" w:rsidR="00EF12CC" w:rsidRPr="00940CD9" w:rsidRDefault="00EF12CC" w:rsidP="00017A3B">
            <w:pPr>
              <w:pStyle w:val="TableParagraph"/>
              <w:spacing w:before="9"/>
              <w:ind w:left="131"/>
              <w:rPr>
                <w:b/>
                <w:szCs w:val="24"/>
              </w:rPr>
            </w:pPr>
            <w:r w:rsidRPr="00940CD9">
              <w:rPr>
                <w:b/>
                <w:szCs w:val="24"/>
              </w:rPr>
              <w:t>Negative Impact</w:t>
            </w:r>
          </w:p>
        </w:tc>
      </w:tr>
      <w:tr w:rsidR="00940CD9" w:rsidRPr="00940CD9" w14:paraId="3526835E" w14:textId="77777777" w:rsidTr="00940CD9">
        <w:trPr>
          <w:trHeight w:val="445"/>
          <w:jc w:val="center"/>
        </w:trPr>
        <w:tc>
          <w:tcPr>
            <w:tcW w:w="2055" w:type="dxa"/>
            <w:vMerge w:val="restart"/>
            <w:shd w:val="clear" w:color="auto" w:fill="5FBCD1"/>
          </w:tcPr>
          <w:p w14:paraId="0F42A8D7" w14:textId="77777777" w:rsidR="00EF12CC" w:rsidRPr="00940CD9" w:rsidRDefault="00EF12CC" w:rsidP="00017A3B">
            <w:pPr>
              <w:pStyle w:val="TableParagraph"/>
              <w:spacing w:before="9"/>
              <w:ind w:left="129"/>
              <w:rPr>
                <w:b/>
                <w:szCs w:val="24"/>
              </w:rPr>
            </w:pPr>
            <w:r w:rsidRPr="00940CD9">
              <w:rPr>
                <w:b/>
                <w:spacing w:val="-2"/>
                <w:szCs w:val="24"/>
              </w:rPr>
              <w:t>Impact</w:t>
            </w:r>
            <w:r w:rsidRPr="00940CD9">
              <w:rPr>
                <w:b/>
                <w:spacing w:val="-3"/>
                <w:szCs w:val="24"/>
              </w:rPr>
              <w:t xml:space="preserve"> </w:t>
            </w:r>
            <w:r w:rsidRPr="00940CD9">
              <w:rPr>
                <w:b/>
                <w:spacing w:val="-2"/>
                <w:szCs w:val="24"/>
              </w:rPr>
              <w:t>Criteria</w:t>
            </w:r>
          </w:p>
        </w:tc>
        <w:tc>
          <w:tcPr>
            <w:tcW w:w="3630" w:type="dxa"/>
            <w:gridSpan w:val="2"/>
            <w:shd w:val="clear" w:color="auto" w:fill="5FBCD1"/>
          </w:tcPr>
          <w:p w14:paraId="0B53FAC7" w14:textId="77777777" w:rsidR="00EF12CC" w:rsidRPr="00940CD9" w:rsidRDefault="00EF12CC" w:rsidP="00017A3B">
            <w:pPr>
              <w:pStyle w:val="TableParagraph"/>
              <w:spacing w:before="9"/>
              <w:ind w:left="131"/>
              <w:rPr>
                <w:b/>
                <w:szCs w:val="24"/>
              </w:rPr>
            </w:pPr>
            <w:r w:rsidRPr="00940CD9">
              <w:rPr>
                <w:b/>
                <w:spacing w:val="-2"/>
                <w:szCs w:val="24"/>
              </w:rPr>
              <w:t>Construction</w:t>
            </w:r>
          </w:p>
        </w:tc>
        <w:tc>
          <w:tcPr>
            <w:tcW w:w="3632" w:type="dxa"/>
            <w:gridSpan w:val="2"/>
            <w:shd w:val="clear" w:color="auto" w:fill="5FBCD1"/>
          </w:tcPr>
          <w:p w14:paraId="2FC86063" w14:textId="77777777" w:rsidR="00EF12CC" w:rsidRPr="00940CD9" w:rsidRDefault="00EF12CC" w:rsidP="00017A3B">
            <w:pPr>
              <w:pStyle w:val="TableParagraph"/>
              <w:spacing w:before="9"/>
              <w:ind w:left="123"/>
              <w:rPr>
                <w:b/>
                <w:szCs w:val="24"/>
              </w:rPr>
            </w:pPr>
            <w:r w:rsidRPr="00940CD9">
              <w:rPr>
                <w:b/>
                <w:spacing w:val="-2"/>
                <w:szCs w:val="24"/>
              </w:rPr>
              <w:t>Operations</w:t>
            </w:r>
          </w:p>
        </w:tc>
      </w:tr>
      <w:tr w:rsidR="00940CD9" w:rsidRPr="00940CD9" w14:paraId="3FFFD9B9" w14:textId="77777777" w:rsidTr="00940CD9">
        <w:trPr>
          <w:trHeight w:val="472"/>
          <w:jc w:val="center"/>
        </w:trPr>
        <w:tc>
          <w:tcPr>
            <w:tcW w:w="2055" w:type="dxa"/>
            <w:vMerge/>
            <w:shd w:val="clear" w:color="auto" w:fill="5FBCD1"/>
          </w:tcPr>
          <w:p w14:paraId="218A78FA" w14:textId="77777777" w:rsidR="00EF12CC" w:rsidRPr="00940CD9" w:rsidRDefault="00EF12CC" w:rsidP="00017A3B">
            <w:pPr>
              <w:rPr>
                <w:szCs w:val="24"/>
              </w:rPr>
            </w:pPr>
          </w:p>
        </w:tc>
        <w:tc>
          <w:tcPr>
            <w:tcW w:w="1966" w:type="dxa"/>
            <w:shd w:val="clear" w:color="auto" w:fill="5FBCD1"/>
          </w:tcPr>
          <w:p w14:paraId="584FE1C4" w14:textId="77777777" w:rsidR="00EF12CC" w:rsidRPr="00940CD9" w:rsidRDefault="00EF12CC" w:rsidP="00017A3B">
            <w:pPr>
              <w:pStyle w:val="TableParagraph"/>
              <w:spacing w:line="226" w:lineRule="exact"/>
              <w:ind w:left="131" w:right="3"/>
              <w:rPr>
                <w:b/>
                <w:szCs w:val="24"/>
              </w:rPr>
            </w:pPr>
            <w:r w:rsidRPr="00940CD9">
              <w:rPr>
                <w:b/>
                <w:spacing w:val="-2"/>
                <w:szCs w:val="24"/>
              </w:rPr>
              <w:t xml:space="preserve">Without </w:t>
            </w:r>
            <w:r w:rsidRPr="00940CD9">
              <w:rPr>
                <w:b/>
                <w:spacing w:val="-4"/>
                <w:szCs w:val="24"/>
              </w:rPr>
              <w:t>Mitigation</w:t>
            </w:r>
          </w:p>
        </w:tc>
        <w:tc>
          <w:tcPr>
            <w:tcW w:w="1664" w:type="dxa"/>
            <w:shd w:val="clear" w:color="auto" w:fill="5FBCD1"/>
          </w:tcPr>
          <w:p w14:paraId="0B94F8F8" w14:textId="77777777" w:rsidR="00EF12CC" w:rsidRPr="00940CD9" w:rsidRDefault="00EF12CC" w:rsidP="00017A3B">
            <w:pPr>
              <w:pStyle w:val="TableParagraph"/>
              <w:spacing w:line="226" w:lineRule="exact"/>
              <w:ind w:left="126"/>
              <w:rPr>
                <w:b/>
                <w:szCs w:val="24"/>
              </w:rPr>
            </w:pPr>
            <w:r w:rsidRPr="00940CD9">
              <w:rPr>
                <w:b/>
                <w:spacing w:val="-4"/>
                <w:szCs w:val="24"/>
              </w:rPr>
              <w:t>With Mitigation</w:t>
            </w:r>
          </w:p>
        </w:tc>
        <w:tc>
          <w:tcPr>
            <w:tcW w:w="1971" w:type="dxa"/>
            <w:shd w:val="clear" w:color="auto" w:fill="5FBCD1"/>
          </w:tcPr>
          <w:p w14:paraId="6D1FF09F" w14:textId="77777777" w:rsidR="00EF12CC" w:rsidRPr="00940CD9" w:rsidRDefault="00EF12CC" w:rsidP="00017A3B">
            <w:pPr>
              <w:pStyle w:val="TableParagraph"/>
              <w:spacing w:line="226" w:lineRule="exact"/>
              <w:ind w:left="123" w:right="16"/>
              <w:rPr>
                <w:b/>
                <w:szCs w:val="24"/>
              </w:rPr>
            </w:pPr>
            <w:r w:rsidRPr="00940CD9">
              <w:rPr>
                <w:b/>
                <w:spacing w:val="-2"/>
                <w:szCs w:val="24"/>
              </w:rPr>
              <w:t xml:space="preserve">Without </w:t>
            </w:r>
            <w:r w:rsidRPr="00940CD9">
              <w:rPr>
                <w:b/>
                <w:spacing w:val="-4"/>
                <w:szCs w:val="24"/>
              </w:rPr>
              <w:t>Mitigation</w:t>
            </w:r>
          </w:p>
        </w:tc>
        <w:tc>
          <w:tcPr>
            <w:tcW w:w="1661" w:type="dxa"/>
            <w:shd w:val="clear" w:color="auto" w:fill="5FBCD1"/>
          </w:tcPr>
          <w:p w14:paraId="7D5EFC3E" w14:textId="77777777" w:rsidR="00EF12CC" w:rsidRPr="00940CD9" w:rsidRDefault="00EF12CC" w:rsidP="00017A3B">
            <w:pPr>
              <w:pStyle w:val="TableParagraph"/>
              <w:spacing w:line="226" w:lineRule="exact"/>
              <w:ind w:left="121"/>
              <w:rPr>
                <w:b/>
                <w:szCs w:val="24"/>
              </w:rPr>
            </w:pPr>
            <w:r w:rsidRPr="00940CD9">
              <w:rPr>
                <w:b/>
                <w:spacing w:val="-4"/>
                <w:szCs w:val="24"/>
              </w:rPr>
              <w:t>With Mitigation</w:t>
            </w:r>
          </w:p>
        </w:tc>
      </w:tr>
      <w:tr w:rsidR="00940CD9" w:rsidRPr="00940CD9" w14:paraId="148C6980" w14:textId="77777777" w:rsidTr="00940CD9">
        <w:trPr>
          <w:trHeight w:val="443"/>
          <w:jc w:val="center"/>
        </w:trPr>
        <w:tc>
          <w:tcPr>
            <w:tcW w:w="2055" w:type="dxa"/>
          </w:tcPr>
          <w:p w14:paraId="55506A25" w14:textId="77777777" w:rsidR="00EF12CC" w:rsidRPr="00940CD9" w:rsidRDefault="00EF12CC" w:rsidP="00017A3B">
            <w:pPr>
              <w:pStyle w:val="TableParagraph"/>
              <w:spacing w:before="12"/>
              <w:ind w:left="129"/>
              <w:rPr>
                <w:b/>
                <w:szCs w:val="24"/>
              </w:rPr>
            </w:pPr>
            <w:r w:rsidRPr="00940CD9">
              <w:rPr>
                <w:b/>
                <w:spacing w:val="-2"/>
                <w:szCs w:val="24"/>
              </w:rPr>
              <w:t>Intensity/Severity</w:t>
            </w:r>
          </w:p>
        </w:tc>
        <w:tc>
          <w:tcPr>
            <w:tcW w:w="1966" w:type="dxa"/>
          </w:tcPr>
          <w:p w14:paraId="0904E26A" w14:textId="77777777" w:rsidR="00EF12CC" w:rsidRPr="00940CD9" w:rsidRDefault="00EF12CC" w:rsidP="00017A3B">
            <w:pPr>
              <w:pStyle w:val="TableParagraph"/>
              <w:spacing w:before="7"/>
              <w:ind w:left="131"/>
              <w:rPr>
                <w:szCs w:val="24"/>
              </w:rPr>
            </w:pPr>
            <w:r w:rsidRPr="00940CD9">
              <w:rPr>
                <w:spacing w:val="-6"/>
                <w:szCs w:val="24"/>
              </w:rPr>
              <w:t>High</w:t>
            </w:r>
            <w:r w:rsidRPr="00940CD9">
              <w:rPr>
                <w:spacing w:val="-7"/>
                <w:szCs w:val="24"/>
              </w:rPr>
              <w:t xml:space="preserve"> </w:t>
            </w:r>
            <w:r w:rsidRPr="00940CD9">
              <w:rPr>
                <w:spacing w:val="-2"/>
                <w:szCs w:val="24"/>
              </w:rPr>
              <w:t>Negative</w:t>
            </w:r>
          </w:p>
        </w:tc>
        <w:tc>
          <w:tcPr>
            <w:tcW w:w="1664" w:type="dxa"/>
          </w:tcPr>
          <w:p w14:paraId="1B6EAF3D" w14:textId="77777777" w:rsidR="00EF12CC" w:rsidRPr="00940CD9" w:rsidRDefault="00EF12CC" w:rsidP="00017A3B">
            <w:pPr>
              <w:pStyle w:val="TableParagraph"/>
              <w:spacing w:before="7"/>
              <w:ind w:left="126"/>
              <w:rPr>
                <w:szCs w:val="24"/>
              </w:rPr>
            </w:pPr>
            <w:r w:rsidRPr="00940CD9">
              <w:rPr>
                <w:w w:val="99"/>
                <w:szCs w:val="24"/>
              </w:rPr>
              <w:t>Low Negative</w:t>
            </w:r>
          </w:p>
        </w:tc>
        <w:tc>
          <w:tcPr>
            <w:tcW w:w="1971" w:type="dxa"/>
          </w:tcPr>
          <w:p w14:paraId="00456984" w14:textId="77777777" w:rsidR="00EF12CC" w:rsidRPr="00940CD9" w:rsidRDefault="00EF12CC" w:rsidP="00017A3B">
            <w:pPr>
              <w:pStyle w:val="TableParagraph"/>
              <w:spacing w:before="7"/>
              <w:ind w:left="123"/>
              <w:rPr>
                <w:szCs w:val="24"/>
              </w:rPr>
            </w:pPr>
            <w:r w:rsidRPr="00940CD9">
              <w:rPr>
                <w:spacing w:val="-6"/>
                <w:szCs w:val="24"/>
              </w:rPr>
              <w:t>Medium</w:t>
            </w:r>
            <w:r w:rsidRPr="00940CD9">
              <w:rPr>
                <w:spacing w:val="-7"/>
                <w:szCs w:val="24"/>
              </w:rPr>
              <w:t xml:space="preserve"> </w:t>
            </w:r>
            <w:r w:rsidRPr="00940CD9">
              <w:rPr>
                <w:spacing w:val="-2"/>
                <w:szCs w:val="24"/>
              </w:rPr>
              <w:t>Negative</w:t>
            </w:r>
          </w:p>
        </w:tc>
        <w:tc>
          <w:tcPr>
            <w:tcW w:w="1661" w:type="dxa"/>
          </w:tcPr>
          <w:p w14:paraId="01EDA2D5" w14:textId="77777777" w:rsidR="00EF12CC" w:rsidRPr="00940CD9" w:rsidRDefault="00EF12CC" w:rsidP="00017A3B">
            <w:pPr>
              <w:pStyle w:val="TableParagraph"/>
              <w:spacing w:before="7"/>
              <w:rPr>
                <w:szCs w:val="24"/>
              </w:rPr>
            </w:pPr>
            <w:r w:rsidRPr="00940CD9">
              <w:rPr>
                <w:w w:val="99"/>
                <w:szCs w:val="24"/>
              </w:rPr>
              <w:t>Low Negative</w:t>
            </w:r>
          </w:p>
        </w:tc>
      </w:tr>
      <w:tr w:rsidR="00940CD9" w:rsidRPr="00940CD9" w14:paraId="5DD6F82E" w14:textId="77777777" w:rsidTr="00940CD9">
        <w:trPr>
          <w:trHeight w:val="448"/>
          <w:jc w:val="center"/>
        </w:trPr>
        <w:tc>
          <w:tcPr>
            <w:tcW w:w="2055" w:type="dxa"/>
          </w:tcPr>
          <w:p w14:paraId="69B8041D" w14:textId="77777777" w:rsidR="00EF12CC" w:rsidRPr="00940CD9" w:rsidRDefault="00EF12CC" w:rsidP="00017A3B">
            <w:pPr>
              <w:pStyle w:val="TableParagraph"/>
              <w:spacing w:before="12"/>
              <w:ind w:left="129"/>
              <w:rPr>
                <w:b/>
                <w:szCs w:val="24"/>
              </w:rPr>
            </w:pPr>
            <w:r w:rsidRPr="00940CD9">
              <w:rPr>
                <w:b/>
                <w:spacing w:val="-4"/>
                <w:szCs w:val="24"/>
              </w:rPr>
              <w:t>Geographic</w:t>
            </w:r>
            <w:r w:rsidRPr="00940CD9">
              <w:rPr>
                <w:b/>
                <w:spacing w:val="4"/>
                <w:szCs w:val="24"/>
              </w:rPr>
              <w:t xml:space="preserve"> </w:t>
            </w:r>
            <w:r w:rsidRPr="00940CD9">
              <w:rPr>
                <w:b/>
                <w:spacing w:val="-2"/>
                <w:szCs w:val="24"/>
              </w:rPr>
              <w:t>Extent</w:t>
            </w:r>
          </w:p>
        </w:tc>
        <w:tc>
          <w:tcPr>
            <w:tcW w:w="1966" w:type="dxa"/>
          </w:tcPr>
          <w:p w14:paraId="5382C86E" w14:textId="77777777" w:rsidR="00EF12CC" w:rsidRPr="00940CD9" w:rsidRDefault="00EF12CC" w:rsidP="00017A3B">
            <w:pPr>
              <w:pStyle w:val="TableParagraph"/>
              <w:spacing w:before="7"/>
              <w:ind w:left="131"/>
              <w:rPr>
                <w:szCs w:val="24"/>
              </w:rPr>
            </w:pPr>
            <w:r w:rsidRPr="00940CD9">
              <w:rPr>
                <w:spacing w:val="-2"/>
                <w:szCs w:val="24"/>
              </w:rPr>
              <w:t>Localised</w:t>
            </w:r>
          </w:p>
        </w:tc>
        <w:tc>
          <w:tcPr>
            <w:tcW w:w="1664" w:type="dxa"/>
          </w:tcPr>
          <w:p w14:paraId="5B4FF7BB" w14:textId="77777777" w:rsidR="00EF12CC" w:rsidRPr="00940CD9" w:rsidRDefault="00EF12CC" w:rsidP="00017A3B">
            <w:pPr>
              <w:pStyle w:val="TableParagraph"/>
              <w:spacing w:before="7"/>
              <w:ind w:left="126"/>
              <w:rPr>
                <w:szCs w:val="24"/>
              </w:rPr>
            </w:pPr>
            <w:r w:rsidRPr="00940CD9">
              <w:rPr>
                <w:spacing w:val="-2"/>
                <w:szCs w:val="24"/>
              </w:rPr>
              <w:t>Localised</w:t>
            </w:r>
          </w:p>
        </w:tc>
        <w:tc>
          <w:tcPr>
            <w:tcW w:w="1971" w:type="dxa"/>
          </w:tcPr>
          <w:p w14:paraId="25DF9D9F" w14:textId="77777777" w:rsidR="00EF12CC" w:rsidRPr="00940CD9" w:rsidRDefault="00EF12CC" w:rsidP="00017A3B">
            <w:pPr>
              <w:pStyle w:val="TableParagraph"/>
              <w:spacing w:before="7"/>
              <w:ind w:left="123"/>
              <w:rPr>
                <w:szCs w:val="24"/>
              </w:rPr>
            </w:pPr>
            <w:r w:rsidRPr="00940CD9">
              <w:rPr>
                <w:spacing w:val="-2"/>
                <w:szCs w:val="24"/>
              </w:rPr>
              <w:t>Localised</w:t>
            </w:r>
          </w:p>
        </w:tc>
        <w:tc>
          <w:tcPr>
            <w:tcW w:w="1661" w:type="dxa"/>
          </w:tcPr>
          <w:p w14:paraId="0EAEAAB1" w14:textId="77777777" w:rsidR="00EF12CC" w:rsidRPr="00940CD9" w:rsidRDefault="00EF12CC" w:rsidP="00017A3B">
            <w:pPr>
              <w:pStyle w:val="TableParagraph"/>
              <w:spacing w:before="7"/>
              <w:ind w:left="121"/>
              <w:rPr>
                <w:szCs w:val="24"/>
              </w:rPr>
            </w:pPr>
            <w:r w:rsidRPr="00940CD9">
              <w:rPr>
                <w:spacing w:val="-2"/>
                <w:szCs w:val="24"/>
              </w:rPr>
              <w:t>Localised</w:t>
            </w:r>
          </w:p>
        </w:tc>
      </w:tr>
      <w:tr w:rsidR="00940CD9" w:rsidRPr="00940CD9" w14:paraId="50E24744" w14:textId="77777777" w:rsidTr="00940CD9">
        <w:trPr>
          <w:trHeight w:val="440"/>
          <w:jc w:val="center"/>
        </w:trPr>
        <w:tc>
          <w:tcPr>
            <w:tcW w:w="2055" w:type="dxa"/>
          </w:tcPr>
          <w:p w14:paraId="1AFBD92D" w14:textId="77777777" w:rsidR="00EF12CC" w:rsidRPr="00940CD9" w:rsidRDefault="00EF12CC" w:rsidP="00017A3B">
            <w:pPr>
              <w:pStyle w:val="TableParagraph"/>
              <w:spacing w:before="7"/>
              <w:ind w:left="129"/>
              <w:rPr>
                <w:b/>
                <w:szCs w:val="24"/>
              </w:rPr>
            </w:pPr>
            <w:r w:rsidRPr="00940CD9">
              <w:rPr>
                <w:b/>
                <w:spacing w:val="-2"/>
                <w:szCs w:val="24"/>
              </w:rPr>
              <w:t>Duration</w:t>
            </w:r>
          </w:p>
        </w:tc>
        <w:tc>
          <w:tcPr>
            <w:tcW w:w="1966" w:type="dxa"/>
          </w:tcPr>
          <w:p w14:paraId="4AC74C5E" w14:textId="77777777" w:rsidR="00EF12CC" w:rsidRPr="00940CD9" w:rsidRDefault="00EF12CC" w:rsidP="00017A3B">
            <w:pPr>
              <w:pStyle w:val="TableParagraph"/>
              <w:spacing w:before="2"/>
              <w:ind w:left="131"/>
              <w:rPr>
                <w:szCs w:val="24"/>
              </w:rPr>
            </w:pPr>
            <w:r w:rsidRPr="00940CD9">
              <w:rPr>
                <w:spacing w:val="-8"/>
                <w:szCs w:val="24"/>
              </w:rPr>
              <w:t>Short-</w:t>
            </w:r>
            <w:r w:rsidRPr="00940CD9">
              <w:rPr>
                <w:spacing w:val="-4"/>
                <w:szCs w:val="24"/>
              </w:rPr>
              <w:t>Term</w:t>
            </w:r>
          </w:p>
        </w:tc>
        <w:tc>
          <w:tcPr>
            <w:tcW w:w="1664" w:type="dxa"/>
          </w:tcPr>
          <w:p w14:paraId="5AC994C1" w14:textId="77777777" w:rsidR="00EF12CC" w:rsidRPr="00940CD9" w:rsidRDefault="00EF12CC" w:rsidP="00017A3B">
            <w:pPr>
              <w:pStyle w:val="TableParagraph"/>
              <w:spacing w:before="2"/>
              <w:ind w:left="126"/>
              <w:rPr>
                <w:szCs w:val="24"/>
              </w:rPr>
            </w:pPr>
            <w:r w:rsidRPr="00940CD9">
              <w:rPr>
                <w:spacing w:val="-8"/>
                <w:szCs w:val="24"/>
              </w:rPr>
              <w:t>Short-</w:t>
            </w:r>
            <w:r w:rsidRPr="00940CD9">
              <w:rPr>
                <w:spacing w:val="-4"/>
                <w:szCs w:val="24"/>
              </w:rPr>
              <w:t>Term</w:t>
            </w:r>
          </w:p>
        </w:tc>
        <w:tc>
          <w:tcPr>
            <w:tcW w:w="1971" w:type="dxa"/>
          </w:tcPr>
          <w:p w14:paraId="025C8B74" w14:textId="77777777" w:rsidR="00EF12CC" w:rsidRPr="00940CD9" w:rsidRDefault="00EF12CC" w:rsidP="00017A3B">
            <w:pPr>
              <w:pStyle w:val="TableParagraph"/>
              <w:spacing w:before="2"/>
              <w:ind w:left="123"/>
              <w:rPr>
                <w:szCs w:val="24"/>
              </w:rPr>
            </w:pPr>
            <w:r w:rsidRPr="00940CD9">
              <w:rPr>
                <w:spacing w:val="-10"/>
                <w:szCs w:val="24"/>
              </w:rPr>
              <w:t>Long-</w:t>
            </w:r>
            <w:r w:rsidRPr="00940CD9">
              <w:rPr>
                <w:spacing w:val="-4"/>
                <w:szCs w:val="24"/>
              </w:rPr>
              <w:t>Term</w:t>
            </w:r>
          </w:p>
        </w:tc>
        <w:tc>
          <w:tcPr>
            <w:tcW w:w="1661" w:type="dxa"/>
          </w:tcPr>
          <w:p w14:paraId="335EA4BA" w14:textId="77777777" w:rsidR="00EF12CC" w:rsidRPr="00940CD9" w:rsidRDefault="00EF12CC" w:rsidP="00017A3B">
            <w:pPr>
              <w:pStyle w:val="TableParagraph"/>
              <w:spacing w:before="2"/>
              <w:ind w:left="121"/>
              <w:rPr>
                <w:szCs w:val="24"/>
              </w:rPr>
            </w:pPr>
            <w:r w:rsidRPr="00940CD9">
              <w:rPr>
                <w:spacing w:val="-10"/>
                <w:szCs w:val="24"/>
              </w:rPr>
              <w:t>Short-</w:t>
            </w:r>
            <w:r w:rsidRPr="00940CD9">
              <w:rPr>
                <w:spacing w:val="-4"/>
                <w:szCs w:val="24"/>
              </w:rPr>
              <w:t>Term</w:t>
            </w:r>
          </w:p>
        </w:tc>
      </w:tr>
      <w:tr w:rsidR="00940CD9" w:rsidRPr="00940CD9" w14:paraId="3A5B971D" w14:textId="77777777" w:rsidTr="00940CD9">
        <w:trPr>
          <w:trHeight w:val="445"/>
          <w:jc w:val="center"/>
        </w:trPr>
        <w:tc>
          <w:tcPr>
            <w:tcW w:w="2055" w:type="dxa"/>
          </w:tcPr>
          <w:p w14:paraId="13D4E86D" w14:textId="77777777" w:rsidR="00EF12CC" w:rsidRPr="00940CD9" w:rsidRDefault="00EF12CC" w:rsidP="00017A3B">
            <w:pPr>
              <w:pStyle w:val="TableParagraph"/>
              <w:spacing w:before="9"/>
              <w:ind w:left="129"/>
              <w:rPr>
                <w:b/>
                <w:szCs w:val="24"/>
              </w:rPr>
            </w:pPr>
            <w:r w:rsidRPr="00940CD9">
              <w:rPr>
                <w:b/>
                <w:spacing w:val="-2"/>
                <w:szCs w:val="24"/>
              </w:rPr>
              <w:t>Probability</w:t>
            </w:r>
          </w:p>
        </w:tc>
        <w:tc>
          <w:tcPr>
            <w:tcW w:w="1966" w:type="dxa"/>
          </w:tcPr>
          <w:p w14:paraId="69E56693" w14:textId="77777777" w:rsidR="00EF12CC" w:rsidRPr="00940CD9" w:rsidRDefault="00EF12CC" w:rsidP="00017A3B">
            <w:pPr>
              <w:pStyle w:val="TableParagraph"/>
              <w:spacing w:before="5"/>
              <w:rPr>
                <w:szCs w:val="24"/>
              </w:rPr>
            </w:pPr>
            <w:r w:rsidRPr="00940CD9">
              <w:rPr>
                <w:spacing w:val="-2"/>
                <w:szCs w:val="24"/>
              </w:rPr>
              <w:t xml:space="preserve"> Definite</w:t>
            </w:r>
          </w:p>
        </w:tc>
        <w:tc>
          <w:tcPr>
            <w:tcW w:w="1664" w:type="dxa"/>
          </w:tcPr>
          <w:p w14:paraId="209D1276" w14:textId="77777777" w:rsidR="00EF12CC" w:rsidRPr="00940CD9" w:rsidRDefault="00EF12CC" w:rsidP="00017A3B">
            <w:pPr>
              <w:pStyle w:val="TableParagraph"/>
              <w:spacing w:before="5"/>
              <w:ind w:left="126"/>
              <w:rPr>
                <w:szCs w:val="24"/>
              </w:rPr>
            </w:pPr>
            <w:r w:rsidRPr="00940CD9">
              <w:rPr>
                <w:spacing w:val="-2"/>
                <w:szCs w:val="24"/>
              </w:rPr>
              <w:t>Unlikely</w:t>
            </w:r>
          </w:p>
        </w:tc>
        <w:tc>
          <w:tcPr>
            <w:tcW w:w="1971" w:type="dxa"/>
          </w:tcPr>
          <w:p w14:paraId="44D9F26A" w14:textId="77777777" w:rsidR="00EF12CC" w:rsidRPr="00940CD9" w:rsidRDefault="00EF12CC" w:rsidP="00017A3B">
            <w:pPr>
              <w:pStyle w:val="TableParagraph"/>
              <w:spacing w:before="5"/>
              <w:ind w:left="123"/>
              <w:rPr>
                <w:szCs w:val="24"/>
              </w:rPr>
            </w:pPr>
            <w:r w:rsidRPr="00940CD9">
              <w:rPr>
                <w:spacing w:val="-2"/>
                <w:szCs w:val="24"/>
              </w:rPr>
              <w:t>Probable</w:t>
            </w:r>
          </w:p>
        </w:tc>
        <w:tc>
          <w:tcPr>
            <w:tcW w:w="1661" w:type="dxa"/>
          </w:tcPr>
          <w:p w14:paraId="78359329" w14:textId="77777777" w:rsidR="00EF12CC" w:rsidRPr="00940CD9" w:rsidRDefault="00EF12CC" w:rsidP="00017A3B">
            <w:pPr>
              <w:pStyle w:val="TableParagraph"/>
              <w:spacing w:before="5"/>
              <w:ind w:left="121"/>
              <w:rPr>
                <w:szCs w:val="24"/>
              </w:rPr>
            </w:pPr>
            <w:r w:rsidRPr="00940CD9">
              <w:rPr>
                <w:spacing w:val="-2"/>
                <w:szCs w:val="24"/>
              </w:rPr>
              <w:t>Unlikely</w:t>
            </w:r>
          </w:p>
        </w:tc>
      </w:tr>
      <w:tr w:rsidR="00940CD9" w:rsidRPr="00940CD9" w14:paraId="334BE335" w14:textId="77777777" w:rsidTr="00940CD9">
        <w:trPr>
          <w:trHeight w:val="443"/>
          <w:jc w:val="center"/>
        </w:trPr>
        <w:tc>
          <w:tcPr>
            <w:tcW w:w="2055" w:type="dxa"/>
          </w:tcPr>
          <w:p w14:paraId="66C0F9E4" w14:textId="77777777" w:rsidR="00EF12CC" w:rsidRPr="00940CD9" w:rsidRDefault="00EF12CC" w:rsidP="00017A3B">
            <w:pPr>
              <w:pStyle w:val="TableParagraph"/>
              <w:spacing w:before="9"/>
              <w:ind w:left="129"/>
              <w:rPr>
                <w:b/>
                <w:szCs w:val="24"/>
              </w:rPr>
            </w:pPr>
            <w:r w:rsidRPr="00940CD9">
              <w:rPr>
                <w:b/>
                <w:spacing w:val="-2"/>
                <w:szCs w:val="24"/>
              </w:rPr>
              <w:t>Consequence</w:t>
            </w:r>
          </w:p>
        </w:tc>
        <w:tc>
          <w:tcPr>
            <w:tcW w:w="1966" w:type="dxa"/>
          </w:tcPr>
          <w:p w14:paraId="143F8F2D" w14:textId="77777777" w:rsidR="00EF12CC" w:rsidRPr="00940CD9" w:rsidRDefault="00EF12CC" w:rsidP="00017A3B">
            <w:pPr>
              <w:pStyle w:val="TableParagraph"/>
              <w:spacing w:before="5"/>
              <w:rPr>
                <w:szCs w:val="24"/>
              </w:rPr>
            </w:pPr>
            <w:r w:rsidRPr="00940CD9">
              <w:rPr>
                <w:spacing w:val="-2"/>
                <w:szCs w:val="24"/>
              </w:rPr>
              <w:t xml:space="preserve"> High</w:t>
            </w:r>
          </w:p>
        </w:tc>
        <w:tc>
          <w:tcPr>
            <w:tcW w:w="1664" w:type="dxa"/>
          </w:tcPr>
          <w:p w14:paraId="656461AD" w14:textId="77777777" w:rsidR="00EF12CC" w:rsidRPr="00940CD9" w:rsidRDefault="00EF12CC" w:rsidP="00017A3B">
            <w:pPr>
              <w:pStyle w:val="TableParagraph"/>
              <w:spacing w:before="5"/>
              <w:ind w:left="126"/>
              <w:rPr>
                <w:szCs w:val="24"/>
              </w:rPr>
            </w:pPr>
            <w:r w:rsidRPr="00940CD9">
              <w:rPr>
                <w:spacing w:val="-2"/>
                <w:szCs w:val="24"/>
              </w:rPr>
              <w:t>Moderate</w:t>
            </w:r>
          </w:p>
        </w:tc>
        <w:tc>
          <w:tcPr>
            <w:tcW w:w="1971" w:type="dxa"/>
          </w:tcPr>
          <w:p w14:paraId="570409C1" w14:textId="77777777" w:rsidR="00EF12CC" w:rsidRPr="00940CD9" w:rsidRDefault="00EF12CC" w:rsidP="00017A3B">
            <w:pPr>
              <w:pStyle w:val="TableParagraph"/>
              <w:spacing w:before="5"/>
              <w:ind w:left="123"/>
              <w:rPr>
                <w:szCs w:val="24"/>
              </w:rPr>
            </w:pPr>
            <w:r w:rsidRPr="00940CD9">
              <w:rPr>
                <w:spacing w:val="-2"/>
                <w:szCs w:val="24"/>
              </w:rPr>
              <w:t>High</w:t>
            </w:r>
          </w:p>
        </w:tc>
        <w:tc>
          <w:tcPr>
            <w:tcW w:w="1661" w:type="dxa"/>
          </w:tcPr>
          <w:p w14:paraId="50F71E22" w14:textId="77777777" w:rsidR="00EF12CC" w:rsidRPr="00940CD9" w:rsidRDefault="00EF12CC" w:rsidP="00017A3B">
            <w:pPr>
              <w:pStyle w:val="TableParagraph"/>
              <w:spacing w:before="5"/>
              <w:ind w:left="121"/>
              <w:rPr>
                <w:szCs w:val="24"/>
              </w:rPr>
            </w:pPr>
            <w:r w:rsidRPr="00940CD9">
              <w:rPr>
                <w:spacing w:val="-2"/>
                <w:szCs w:val="24"/>
              </w:rPr>
              <w:t>Moderate</w:t>
            </w:r>
          </w:p>
        </w:tc>
      </w:tr>
      <w:tr w:rsidR="00940CD9" w:rsidRPr="00940CD9" w14:paraId="777C39E3" w14:textId="77777777" w:rsidTr="00940CD9">
        <w:trPr>
          <w:trHeight w:val="445"/>
          <w:jc w:val="center"/>
        </w:trPr>
        <w:tc>
          <w:tcPr>
            <w:tcW w:w="2055" w:type="dxa"/>
          </w:tcPr>
          <w:p w14:paraId="01582E77" w14:textId="77777777" w:rsidR="00EF12CC" w:rsidRPr="00940CD9" w:rsidRDefault="00EF12CC" w:rsidP="00017A3B">
            <w:pPr>
              <w:pStyle w:val="TableParagraph"/>
              <w:spacing w:before="7"/>
              <w:ind w:left="129"/>
              <w:rPr>
                <w:b/>
                <w:szCs w:val="24"/>
              </w:rPr>
            </w:pPr>
            <w:r w:rsidRPr="00940CD9">
              <w:rPr>
                <w:b/>
                <w:spacing w:val="-2"/>
                <w:szCs w:val="24"/>
              </w:rPr>
              <w:t>Significance</w:t>
            </w:r>
          </w:p>
        </w:tc>
        <w:tc>
          <w:tcPr>
            <w:tcW w:w="1966" w:type="dxa"/>
          </w:tcPr>
          <w:p w14:paraId="2EFB4646" w14:textId="77777777" w:rsidR="00EF12CC" w:rsidRPr="00940CD9" w:rsidRDefault="00EF12CC" w:rsidP="00017A3B">
            <w:pPr>
              <w:pStyle w:val="TableParagraph"/>
              <w:spacing w:before="2"/>
              <w:rPr>
                <w:szCs w:val="24"/>
              </w:rPr>
            </w:pPr>
            <w:r w:rsidRPr="00940CD9">
              <w:rPr>
                <w:spacing w:val="-6"/>
                <w:szCs w:val="24"/>
              </w:rPr>
              <w:t xml:space="preserve"> High </w:t>
            </w:r>
          </w:p>
        </w:tc>
        <w:tc>
          <w:tcPr>
            <w:tcW w:w="1664" w:type="dxa"/>
          </w:tcPr>
          <w:p w14:paraId="78C3CA5D" w14:textId="77777777" w:rsidR="00EF12CC" w:rsidRPr="00940CD9" w:rsidRDefault="00EF12CC" w:rsidP="00017A3B">
            <w:pPr>
              <w:pStyle w:val="TableParagraph"/>
              <w:spacing w:before="2"/>
              <w:ind w:left="126"/>
              <w:rPr>
                <w:szCs w:val="24"/>
              </w:rPr>
            </w:pPr>
            <w:r w:rsidRPr="00940CD9">
              <w:rPr>
                <w:spacing w:val="-2"/>
                <w:szCs w:val="24"/>
              </w:rPr>
              <w:t>Low</w:t>
            </w:r>
          </w:p>
        </w:tc>
        <w:tc>
          <w:tcPr>
            <w:tcW w:w="1971" w:type="dxa"/>
          </w:tcPr>
          <w:p w14:paraId="0A373C73" w14:textId="77777777" w:rsidR="00EF12CC" w:rsidRPr="00940CD9" w:rsidRDefault="00EF12CC" w:rsidP="00017A3B">
            <w:pPr>
              <w:pStyle w:val="TableParagraph"/>
              <w:spacing w:before="2"/>
              <w:ind w:left="123"/>
              <w:rPr>
                <w:szCs w:val="24"/>
              </w:rPr>
            </w:pPr>
            <w:r w:rsidRPr="00940CD9">
              <w:rPr>
                <w:spacing w:val="-6"/>
                <w:szCs w:val="24"/>
              </w:rPr>
              <w:t>High</w:t>
            </w:r>
          </w:p>
        </w:tc>
        <w:tc>
          <w:tcPr>
            <w:tcW w:w="1661" w:type="dxa"/>
          </w:tcPr>
          <w:p w14:paraId="0416BDCE" w14:textId="77777777" w:rsidR="00EF12CC" w:rsidRPr="00940CD9" w:rsidRDefault="00EF12CC" w:rsidP="00017A3B">
            <w:pPr>
              <w:pStyle w:val="TableParagraph"/>
              <w:spacing w:line="216" w:lineRule="exact"/>
              <w:ind w:left="20"/>
              <w:rPr>
                <w:szCs w:val="24"/>
              </w:rPr>
            </w:pPr>
            <w:r w:rsidRPr="00940CD9">
              <w:rPr>
                <w:spacing w:val="-2"/>
                <w:szCs w:val="24"/>
              </w:rPr>
              <w:t>Low</w:t>
            </w:r>
          </w:p>
        </w:tc>
      </w:tr>
    </w:tbl>
    <w:p w14:paraId="73C5A030" w14:textId="77777777" w:rsidR="00EF12CC" w:rsidRPr="00940CD9" w:rsidRDefault="00EF12CC" w:rsidP="00EF12CC">
      <w:pPr>
        <w:spacing w:line="276" w:lineRule="auto"/>
        <w:jc w:val="both"/>
        <w:rPr>
          <w:szCs w:val="24"/>
        </w:rPr>
      </w:pPr>
    </w:p>
    <w:p w14:paraId="7F9F52D6" w14:textId="77777777" w:rsidR="00EF12CC" w:rsidRPr="00940CD9" w:rsidRDefault="00EF12CC" w:rsidP="00EF12CC">
      <w:pPr>
        <w:spacing w:line="276" w:lineRule="auto"/>
        <w:jc w:val="both"/>
        <w:rPr>
          <w:b/>
          <w:bCs/>
          <w:szCs w:val="24"/>
        </w:rPr>
      </w:pPr>
      <w:r w:rsidRPr="00940CD9">
        <w:rPr>
          <w:b/>
          <w:bCs/>
          <w:szCs w:val="24"/>
        </w:rPr>
        <w:t>Recommendations and Mitigation Measures</w:t>
      </w:r>
    </w:p>
    <w:p w14:paraId="1E39D042" w14:textId="77777777" w:rsidR="00EF12CC" w:rsidRPr="00940CD9" w:rsidRDefault="00EF12CC" w:rsidP="00EF12CC">
      <w:pPr>
        <w:spacing w:before="240" w:line="276" w:lineRule="auto"/>
        <w:jc w:val="both"/>
        <w:rPr>
          <w:szCs w:val="24"/>
        </w:rPr>
      </w:pPr>
      <w:r w:rsidRPr="00940CD9">
        <w:rPr>
          <w:szCs w:val="24"/>
        </w:rPr>
        <w:t>To bridge the identified gaps, communities will be sensitized on the fundamental human rights as expounded in the Universal Declaration of Human Rights (UDHR) adopted by the United Nations (UN) in 1948, the Zambia constitution and the rights of workers as explained in the Zambian labour laws. Among the rights and freedoms members of the community and employees should be sensitized about include the following:</w:t>
      </w:r>
    </w:p>
    <w:p w14:paraId="2AF738D6"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 xml:space="preserve">Freedom of Expression </w:t>
      </w:r>
    </w:p>
    <w:p w14:paraId="694C40CF"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Freedom of Assembly and Association</w:t>
      </w:r>
    </w:p>
    <w:p w14:paraId="2D5F2196"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 xml:space="preserve">Right to a healthy environment </w:t>
      </w:r>
    </w:p>
    <w:p w14:paraId="35984FE9"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fair wages and safe working conditions</w:t>
      </w:r>
    </w:p>
    <w:p w14:paraId="2F3E5E02"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Freedom from discrimination at the workplace</w:t>
      </w:r>
    </w:p>
    <w:p w14:paraId="06A94DB1"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just and favourable conditions of work</w:t>
      </w:r>
    </w:p>
    <w:p w14:paraId="28164669"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health</w:t>
      </w:r>
    </w:p>
    <w:p w14:paraId="7997EC14"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of protection of the child</w:t>
      </w:r>
    </w:p>
    <w:p w14:paraId="5448B579"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not to be subjected to slavery, servitude or forced labor</w:t>
      </w:r>
    </w:p>
    <w:p w14:paraId="0466C6B1"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access effective remedies</w:t>
      </w:r>
    </w:p>
    <w:p w14:paraId="75E11EB5"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privacy</w:t>
      </w:r>
    </w:p>
    <w:p w14:paraId="5863FE9D"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own property</w:t>
      </w:r>
    </w:p>
    <w:p w14:paraId="0F2BA66E"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freedom of association</w:t>
      </w:r>
    </w:p>
    <w:p w14:paraId="189C71D3"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social security</w:t>
      </w:r>
    </w:p>
    <w:p w14:paraId="44C77768"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 xml:space="preserve">Right to work </w:t>
      </w:r>
    </w:p>
    <w:p w14:paraId="333C9CC2"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form trade unions and join the trade unions,</w:t>
      </w:r>
    </w:p>
    <w:p w14:paraId="37569F5C" w14:textId="77777777" w:rsidR="00EF12CC" w:rsidRPr="00940CD9" w:rsidRDefault="00EF12CC" w:rsidP="00E8471B">
      <w:pPr>
        <w:pStyle w:val="Paragraphedeliste"/>
        <w:widowControl/>
        <w:numPr>
          <w:ilvl w:val="0"/>
          <w:numId w:val="14"/>
        </w:numPr>
        <w:autoSpaceDE/>
        <w:autoSpaceDN/>
        <w:spacing w:after="160" w:line="276" w:lineRule="auto"/>
        <w:ind w:left="720"/>
        <w:contextualSpacing/>
        <w:jc w:val="both"/>
        <w:rPr>
          <w:szCs w:val="24"/>
        </w:rPr>
      </w:pPr>
      <w:r w:rsidRPr="00940CD9">
        <w:rPr>
          <w:szCs w:val="24"/>
        </w:rPr>
        <w:t>Right to life</w:t>
      </w:r>
    </w:p>
    <w:p w14:paraId="112C60F2" w14:textId="77777777" w:rsidR="00EF12CC" w:rsidRPr="00940CD9" w:rsidRDefault="00EF12CC" w:rsidP="00EF12CC">
      <w:pPr>
        <w:spacing w:after="240" w:line="276" w:lineRule="auto"/>
        <w:jc w:val="both"/>
        <w:rPr>
          <w:szCs w:val="24"/>
        </w:rPr>
      </w:pPr>
      <w:r w:rsidRPr="00940CD9">
        <w:rPr>
          <w:szCs w:val="24"/>
        </w:rPr>
        <w:t xml:space="preserve">Stakeholders, including the community, should be sensitized on the existence of the grievance mechanism crafted to also handle human rights violations and the existence of the human rights commission. The commission has been put in place to promote and protect human rights in Zambia. Sensitizing </w:t>
      </w:r>
      <w:r w:rsidRPr="00940CD9">
        <w:rPr>
          <w:szCs w:val="24"/>
        </w:rPr>
        <w:lastRenderedPageBreak/>
        <w:t xml:space="preserve">communities and workers about their rights empowers them to hold the company accountable for any human rights violations and be able to report such violations. A provision in the grievance mechanism to resolve grievances associated with human rights violations associated with project activities has been made. The grievance mechanism has also made provision for other organizations such as civil society organizations and non-governmental organizations with expertise in human rights issues to be co-opted into the grievance committee on an adhoc basis to help with the timely and fair resolution of human rights violation grievances and to build capacity in the project team to adequately address human rights issues during project implementation. </w:t>
      </w:r>
    </w:p>
    <w:p w14:paraId="6E8FD331" w14:textId="77777777" w:rsidR="00EF12CC" w:rsidRPr="00940CD9" w:rsidRDefault="00EF12CC" w:rsidP="00EF12CC">
      <w:pPr>
        <w:spacing w:line="276" w:lineRule="auto"/>
        <w:jc w:val="both"/>
        <w:rPr>
          <w:szCs w:val="24"/>
        </w:rPr>
      </w:pPr>
      <w:r w:rsidRPr="00940CD9">
        <w:rPr>
          <w:szCs w:val="24"/>
        </w:rPr>
        <w:t>Respect for human rights has been integrated into the E&amp;S policy for InnoVent. The company commitments to respecting human rights will be monitored using the environmental and social monitoring plan as well as specific procedures addressing human rights violations will be developed and implemented under the company’s environmental and social management system. Human rights performance will be monitored and reported both internally and externally to relevant stakeholders. These will be subjected to independent verification through environmental and social audits. To ensure that human rights considerations are considered and adequately addressed throughout InnoVent Supply chain, InnoVent will extend the requirement for respect of human rights to all its supply chain partners. The human rights considerations will be implemented within the United Nations Protect, Respect and Remedy framework.</w:t>
      </w:r>
    </w:p>
    <w:p w14:paraId="7EC62F7D" w14:textId="77777777" w:rsidR="00E64F2D" w:rsidRPr="00E64F2D" w:rsidRDefault="00E64F2D" w:rsidP="00E64F2D"/>
    <w:p w14:paraId="379D0C04" w14:textId="5612BA9B" w:rsidR="004A6D04" w:rsidRPr="00EC082A" w:rsidRDefault="00E24CE6" w:rsidP="00F14872">
      <w:pPr>
        <w:pStyle w:val="Titre3"/>
      </w:pPr>
      <w:bookmarkStart w:id="321" w:name="_Toc198363408"/>
      <w:r w:rsidRPr="00EC082A">
        <w:t>Deforestation</w:t>
      </w:r>
      <w:r w:rsidRPr="00EC082A">
        <w:rPr>
          <w:spacing w:val="-7"/>
        </w:rPr>
        <w:t xml:space="preserve"> </w:t>
      </w:r>
      <w:r w:rsidRPr="00EC082A">
        <w:t>and</w:t>
      </w:r>
      <w:r w:rsidRPr="00EC082A">
        <w:rPr>
          <w:spacing w:val="-3"/>
        </w:rPr>
        <w:t xml:space="preserve"> </w:t>
      </w:r>
      <w:r w:rsidRPr="00EC082A">
        <w:t>Climate</w:t>
      </w:r>
      <w:r w:rsidRPr="00EC082A">
        <w:rPr>
          <w:spacing w:val="-6"/>
        </w:rPr>
        <w:t xml:space="preserve"> </w:t>
      </w:r>
      <w:r w:rsidRPr="00EC082A">
        <w:t>Change</w:t>
      </w:r>
      <w:bookmarkEnd w:id="321"/>
    </w:p>
    <w:p w14:paraId="1EE2B944" w14:textId="77777777" w:rsidR="004A6D04" w:rsidRPr="00F14872" w:rsidRDefault="00E24CE6" w:rsidP="00F14872">
      <w:pPr>
        <w:rPr>
          <w:b/>
          <w:bCs/>
        </w:rPr>
      </w:pPr>
      <w:r w:rsidRPr="00F14872">
        <w:rPr>
          <w:b/>
          <w:bCs/>
        </w:rPr>
        <w:t>Background</w:t>
      </w:r>
      <w:r w:rsidRPr="00F14872">
        <w:rPr>
          <w:b/>
          <w:bCs/>
          <w:spacing w:val="-9"/>
        </w:rPr>
        <w:t xml:space="preserve"> </w:t>
      </w:r>
      <w:r w:rsidRPr="00F14872">
        <w:rPr>
          <w:b/>
          <w:bCs/>
        </w:rPr>
        <w:t>and</w:t>
      </w:r>
      <w:r w:rsidRPr="00F14872">
        <w:rPr>
          <w:b/>
          <w:bCs/>
          <w:spacing w:val="-8"/>
        </w:rPr>
        <w:t xml:space="preserve"> </w:t>
      </w:r>
      <w:r w:rsidRPr="00F14872">
        <w:rPr>
          <w:b/>
          <w:bCs/>
        </w:rPr>
        <w:t>Baseline</w:t>
      </w:r>
      <w:r w:rsidRPr="00F14872">
        <w:rPr>
          <w:b/>
          <w:bCs/>
          <w:spacing w:val="-7"/>
        </w:rPr>
        <w:t xml:space="preserve"> </w:t>
      </w:r>
      <w:r w:rsidRPr="00F14872">
        <w:rPr>
          <w:b/>
          <w:bCs/>
          <w:spacing w:val="-2"/>
        </w:rPr>
        <w:t>Conditions</w:t>
      </w:r>
    </w:p>
    <w:p w14:paraId="7AEA27F0" w14:textId="77777777" w:rsidR="004A6D04" w:rsidRDefault="00E24CE6" w:rsidP="00F14872">
      <w:pPr>
        <w:pStyle w:val="Corpsdetexte"/>
        <w:spacing w:before="185" w:line="271" w:lineRule="auto"/>
        <w:ind w:right="381"/>
      </w:pPr>
      <w:r w:rsidRPr="00EC082A">
        <w:t>The</w:t>
      </w:r>
      <w:r w:rsidRPr="00EC082A">
        <w:rPr>
          <w:spacing w:val="-6"/>
        </w:rPr>
        <w:t xml:space="preserve"> </w:t>
      </w:r>
      <w:r w:rsidRPr="00EC082A">
        <w:t>potential</w:t>
      </w:r>
      <w:r w:rsidRPr="00EC082A">
        <w:rPr>
          <w:spacing w:val="-5"/>
        </w:rPr>
        <w:t xml:space="preserve"> </w:t>
      </w:r>
      <w:r w:rsidRPr="00EC082A">
        <w:t>impact</w:t>
      </w:r>
      <w:r w:rsidRPr="00EC082A">
        <w:rPr>
          <w:spacing w:val="-3"/>
        </w:rPr>
        <w:t xml:space="preserve"> </w:t>
      </w:r>
      <w:r w:rsidRPr="00EC082A">
        <w:t>of</w:t>
      </w:r>
      <w:r w:rsidRPr="00EC082A">
        <w:rPr>
          <w:spacing w:val="-6"/>
        </w:rPr>
        <w:t xml:space="preserve"> </w:t>
      </w:r>
      <w:r w:rsidRPr="00EC082A">
        <w:t>deforestation</w:t>
      </w:r>
      <w:r w:rsidRPr="00EC082A">
        <w:rPr>
          <w:spacing w:val="-1"/>
        </w:rPr>
        <w:t xml:space="preserve"> </w:t>
      </w:r>
      <w:r w:rsidRPr="00EC082A">
        <w:t>and</w:t>
      </w:r>
      <w:r w:rsidRPr="00EC082A">
        <w:rPr>
          <w:spacing w:val="-2"/>
        </w:rPr>
        <w:t xml:space="preserve"> </w:t>
      </w:r>
      <w:r w:rsidRPr="00EC082A">
        <w:t>climate</w:t>
      </w:r>
      <w:r w:rsidRPr="00EC082A">
        <w:rPr>
          <w:spacing w:val="-5"/>
        </w:rPr>
        <w:t xml:space="preserve"> </w:t>
      </w:r>
      <w:r w:rsidRPr="00EC082A">
        <w:t>change</w:t>
      </w:r>
      <w:r w:rsidRPr="00EC082A">
        <w:rPr>
          <w:spacing w:val="-3"/>
        </w:rPr>
        <w:t xml:space="preserve"> </w:t>
      </w:r>
      <w:r w:rsidRPr="00EC082A">
        <w:t>relate</w:t>
      </w:r>
      <w:r w:rsidRPr="00EC082A">
        <w:rPr>
          <w:spacing w:val="-5"/>
        </w:rPr>
        <w:t xml:space="preserve"> </w:t>
      </w:r>
      <w:r w:rsidRPr="00EC082A">
        <w:t>to vegetation</w:t>
      </w:r>
      <w:r w:rsidRPr="00EC082A">
        <w:rPr>
          <w:spacing w:val="-4"/>
        </w:rPr>
        <w:t xml:space="preserve"> </w:t>
      </w:r>
      <w:r w:rsidRPr="00EC082A">
        <w:t>clearance</w:t>
      </w:r>
      <w:r w:rsidRPr="00EC082A">
        <w:rPr>
          <w:spacing w:val="-5"/>
        </w:rPr>
        <w:t xml:space="preserve"> </w:t>
      </w:r>
      <w:r w:rsidRPr="00EC082A">
        <w:t>within</w:t>
      </w:r>
      <w:r w:rsidRPr="00EC082A">
        <w:rPr>
          <w:spacing w:val="-4"/>
        </w:rPr>
        <w:t xml:space="preserve"> </w:t>
      </w:r>
      <w:r w:rsidRPr="00EC082A">
        <w:t>the proposed</w:t>
      </w:r>
      <w:r w:rsidRPr="00EC082A">
        <w:rPr>
          <w:spacing w:val="-12"/>
        </w:rPr>
        <w:t xml:space="preserve"> </w:t>
      </w:r>
      <w:r w:rsidRPr="00EC082A">
        <w:t>project</w:t>
      </w:r>
      <w:r w:rsidRPr="00EC082A">
        <w:rPr>
          <w:spacing w:val="-11"/>
        </w:rPr>
        <w:t xml:space="preserve"> </w:t>
      </w:r>
      <w:r w:rsidRPr="00EC082A">
        <w:t>site</w:t>
      </w:r>
      <w:r w:rsidRPr="00EC082A">
        <w:rPr>
          <w:spacing w:val="-12"/>
        </w:rPr>
        <w:t xml:space="preserve"> </w:t>
      </w:r>
      <w:r w:rsidRPr="00EC082A">
        <w:t>footprint</w:t>
      </w:r>
      <w:r w:rsidRPr="00EC082A">
        <w:rPr>
          <w:spacing w:val="-11"/>
        </w:rPr>
        <w:t xml:space="preserve"> </w:t>
      </w:r>
      <w:r w:rsidRPr="00EC082A">
        <w:t>and</w:t>
      </w:r>
      <w:r w:rsidRPr="00EC082A">
        <w:rPr>
          <w:spacing w:val="-12"/>
        </w:rPr>
        <w:t xml:space="preserve"> </w:t>
      </w:r>
      <w:r w:rsidRPr="00EC082A">
        <w:t>its</w:t>
      </w:r>
      <w:r w:rsidRPr="00EC082A">
        <w:rPr>
          <w:spacing w:val="-12"/>
        </w:rPr>
        <w:t xml:space="preserve"> </w:t>
      </w:r>
      <w:r w:rsidRPr="00EC082A">
        <w:t>effect</w:t>
      </w:r>
      <w:r w:rsidRPr="00EC082A">
        <w:rPr>
          <w:spacing w:val="-8"/>
        </w:rPr>
        <w:t xml:space="preserve"> </w:t>
      </w:r>
      <w:r w:rsidRPr="00EC082A">
        <w:t>on</w:t>
      </w:r>
      <w:r w:rsidRPr="00EC082A">
        <w:rPr>
          <w:spacing w:val="-12"/>
        </w:rPr>
        <w:t xml:space="preserve"> </w:t>
      </w:r>
      <w:r w:rsidRPr="00EC082A">
        <w:t>soils</w:t>
      </w:r>
      <w:r w:rsidRPr="00EC082A">
        <w:rPr>
          <w:spacing w:val="-12"/>
        </w:rPr>
        <w:t xml:space="preserve"> </w:t>
      </w:r>
      <w:r w:rsidRPr="00EC082A">
        <w:t>and</w:t>
      </w:r>
      <w:r w:rsidRPr="00EC082A">
        <w:rPr>
          <w:spacing w:val="-12"/>
        </w:rPr>
        <w:t xml:space="preserve"> </w:t>
      </w:r>
      <w:r w:rsidRPr="00EC082A">
        <w:t>climate</w:t>
      </w:r>
      <w:r w:rsidRPr="00EC082A">
        <w:rPr>
          <w:spacing w:val="-10"/>
        </w:rPr>
        <w:t xml:space="preserve"> </w:t>
      </w:r>
      <w:r w:rsidRPr="00EC082A">
        <w:t>change.</w:t>
      </w:r>
      <w:r w:rsidRPr="00EC082A">
        <w:rPr>
          <w:spacing w:val="-11"/>
        </w:rPr>
        <w:t xml:space="preserve"> </w:t>
      </w:r>
      <w:r w:rsidRPr="00EC082A">
        <w:t>The</w:t>
      </w:r>
      <w:r w:rsidRPr="00EC082A">
        <w:rPr>
          <w:spacing w:val="-13"/>
        </w:rPr>
        <w:t xml:space="preserve"> </w:t>
      </w:r>
      <w:r w:rsidRPr="00EC082A">
        <w:t>proposed</w:t>
      </w:r>
      <w:r w:rsidRPr="00EC082A">
        <w:rPr>
          <w:spacing w:val="-10"/>
        </w:rPr>
        <w:t xml:space="preserve"> </w:t>
      </w:r>
      <w:r w:rsidRPr="00EC082A">
        <w:t>Project</w:t>
      </w:r>
      <w:r w:rsidRPr="00EC082A">
        <w:rPr>
          <w:spacing w:val="-11"/>
        </w:rPr>
        <w:t xml:space="preserve"> </w:t>
      </w:r>
      <w:r w:rsidRPr="00EC082A">
        <w:t>site is</w:t>
      </w:r>
      <w:r w:rsidRPr="00EC082A">
        <w:rPr>
          <w:spacing w:val="-14"/>
        </w:rPr>
        <w:t xml:space="preserve"> </w:t>
      </w:r>
      <w:r w:rsidRPr="00EC082A">
        <w:t>a</w:t>
      </w:r>
      <w:r w:rsidRPr="00EC082A">
        <w:rPr>
          <w:spacing w:val="-15"/>
        </w:rPr>
        <w:t xml:space="preserve"> </w:t>
      </w:r>
      <w:r w:rsidRPr="00EC082A">
        <w:t>modified</w:t>
      </w:r>
      <w:r w:rsidRPr="00EC082A">
        <w:rPr>
          <w:spacing w:val="-12"/>
        </w:rPr>
        <w:t xml:space="preserve"> </w:t>
      </w:r>
      <w:r w:rsidRPr="00EC082A">
        <w:t>ecosystem,</w:t>
      </w:r>
      <w:r w:rsidRPr="00EC082A">
        <w:rPr>
          <w:spacing w:val="-13"/>
        </w:rPr>
        <w:t xml:space="preserve"> </w:t>
      </w:r>
      <w:r w:rsidRPr="00EC082A">
        <w:t>which</w:t>
      </w:r>
      <w:r w:rsidRPr="00EC082A">
        <w:rPr>
          <w:spacing w:val="-14"/>
        </w:rPr>
        <w:t xml:space="preserve"> </w:t>
      </w:r>
      <w:r w:rsidRPr="00EC082A">
        <w:t>is</w:t>
      </w:r>
      <w:r w:rsidRPr="00EC082A">
        <w:rPr>
          <w:spacing w:val="-12"/>
        </w:rPr>
        <w:t xml:space="preserve"> </w:t>
      </w:r>
      <w:r w:rsidRPr="00EC082A">
        <w:t>characterised</w:t>
      </w:r>
      <w:r w:rsidRPr="00EC082A">
        <w:rPr>
          <w:spacing w:val="-13"/>
        </w:rPr>
        <w:t xml:space="preserve"> </w:t>
      </w:r>
      <w:r w:rsidRPr="00EC082A">
        <w:t>with</w:t>
      </w:r>
      <w:r w:rsidRPr="00EC082A">
        <w:rPr>
          <w:spacing w:val="-14"/>
        </w:rPr>
        <w:t xml:space="preserve"> </w:t>
      </w:r>
      <w:r w:rsidRPr="00EC082A">
        <w:t>some</w:t>
      </w:r>
      <w:r w:rsidRPr="00EC082A">
        <w:rPr>
          <w:spacing w:val="-15"/>
        </w:rPr>
        <w:t xml:space="preserve"> </w:t>
      </w:r>
      <w:r w:rsidRPr="00EC082A">
        <w:t>tall</w:t>
      </w:r>
      <w:r w:rsidRPr="00EC082A">
        <w:rPr>
          <w:spacing w:val="-12"/>
        </w:rPr>
        <w:t xml:space="preserve"> </w:t>
      </w:r>
      <w:r w:rsidRPr="00EC082A">
        <w:t>grass</w:t>
      </w:r>
      <w:r w:rsidRPr="00EC082A">
        <w:rPr>
          <w:spacing w:val="-13"/>
        </w:rPr>
        <w:t xml:space="preserve"> </w:t>
      </w:r>
      <w:r w:rsidRPr="00EC082A">
        <w:t>and</w:t>
      </w:r>
      <w:r w:rsidRPr="00EC082A">
        <w:rPr>
          <w:spacing w:val="-14"/>
        </w:rPr>
        <w:t xml:space="preserve"> </w:t>
      </w:r>
      <w:r w:rsidRPr="00EC082A">
        <w:t>some</w:t>
      </w:r>
      <w:r w:rsidRPr="00EC082A">
        <w:rPr>
          <w:spacing w:val="-15"/>
        </w:rPr>
        <w:t xml:space="preserve"> </w:t>
      </w:r>
      <w:r w:rsidRPr="00EC082A">
        <w:t>regrowth</w:t>
      </w:r>
      <w:r w:rsidRPr="00EC082A">
        <w:rPr>
          <w:spacing w:val="-14"/>
        </w:rPr>
        <w:t xml:space="preserve"> </w:t>
      </w:r>
      <w:r w:rsidRPr="00EC082A">
        <w:t xml:space="preserve">vegetation arising from previous disturbances such as shifting cultivation, charcoal burning and illegal sand </w:t>
      </w:r>
      <w:r w:rsidRPr="00EC082A">
        <w:rPr>
          <w:spacing w:val="-2"/>
        </w:rPr>
        <w:t>mining.</w:t>
      </w:r>
      <w:r w:rsidRPr="00EC082A">
        <w:rPr>
          <w:spacing w:val="-13"/>
        </w:rPr>
        <w:t xml:space="preserve"> </w:t>
      </w:r>
      <w:r w:rsidRPr="00EC082A">
        <w:rPr>
          <w:spacing w:val="-2"/>
        </w:rPr>
        <w:t>The</w:t>
      </w:r>
      <w:r w:rsidRPr="00EC082A">
        <w:rPr>
          <w:spacing w:val="-13"/>
        </w:rPr>
        <w:t xml:space="preserve"> </w:t>
      </w:r>
      <w:r w:rsidRPr="00EC082A">
        <w:rPr>
          <w:spacing w:val="-2"/>
        </w:rPr>
        <w:t>vegetation</w:t>
      </w:r>
      <w:r w:rsidRPr="00EC082A">
        <w:rPr>
          <w:spacing w:val="-13"/>
        </w:rPr>
        <w:t xml:space="preserve"> </w:t>
      </w:r>
      <w:r w:rsidRPr="00EC082A">
        <w:rPr>
          <w:spacing w:val="-2"/>
        </w:rPr>
        <w:t>is</w:t>
      </w:r>
      <w:r w:rsidRPr="00EC082A">
        <w:rPr>
          <w:spacing w:val="-10"/>
        </w:rPr>
        <w:t xml:space="preserve"> </w:t>
      </w:r>
      <w:r w:rsidRPr="00EC082A">
        <w:rPr>
          <w:spacing w:val="-2"/>
        </w:rPr>
        <w:t>mainly</w:t>
      </w:r>
      <w:r w:rsidRPr="00EC082A">
        <w:rPr>
          <w:spacing w:val="-13"/>
        </w:rPr>
        <w:t xml:space="preserve"> </w:t>
      </w:r>
      <w:r w:rsidRPr="00EC082A">
        <w:rPr>
          <w:spacing w:val="-2"/>
        </w:rPr>
        <w:t>of</w:t>
      </w:r>
      <w:r w:rsidRPr="00EC082A">
        <w:rPr>
          <w:spacing w:val="-11"/>
        </w:rPr>
        <w:t xml:space="preserve"> </w:t>
      </w:r>
      <w:r w:rsidRPr="00EC082A">
        <w:rPr>
          <w:spacing w:val="-2"/>
        </w:rPr>
        <w:t>regrowth</w:t>
      </w:r>
      <w:r w:rsidRPr="00EC082A">
        <w:rPr>
          <w:spacing w:val="-12"/>
        </w:rPr>
        <w:t xml:space="preserve"> </w:t>
      </w:r>
      <w:r w:rsidRPr="00EC082A">
        <w:rPr>
          <w:spacing w:val="-2"/>
        </w:rPr>
        <w:t>nature</w:t>
      </w:r>
      <w:r w:rsidRPr="00EC082A">
        <w:rPr>
          <w:spacing w:val="-11"/>
        </w:rPr>
        <w:t xml:space="preserve"> </w:t>
      </w:r>
      <w:r w:rsidRPr="00EC082A">
        <w:rPr>
          <w:spacing w:val="-2"/>
        </w:rPr>
        <w:t>with</w:t>
      </w:r>
      <w:r w:rsidRPr="00EC082A">
        <w:rPr>
          <w:spacing w:val="-12"/>
        </w:rPr>
        <w:t xml:space="preserve"> </w:t>
      </w:r>
      <w:r w:rsidRPr="00EC082A">
        <w:rPr>
          <w:spacing w:val="-2"/>
        </w:rPr>
        <w:t>species</w:t>
      </w:r>
      <w:r w:rsidRPr="00EC082A">
        <w:rPr>
          <w:spacing w:val="-12"/>
        </w:rPr>
        <w:t xml:space="preserve"> </w:t>
      </w:r>
      <w:r w:rsidRPr="00EC082A">
        <w:rPr>
          <w:spacing w:val="-2"/>
        </w:rPr>
        <w:t>of</w:t>
      </w:r>
      <w:r w:rsidRPr="00EC082A">
        <w:rPr>
          <w:spacing w:val="-13"/>
        </w:rPr>
        <w:t xml:space="preserve"> </w:t>
      </w:r>
      <w:r w:rsidRPr="00EC082A">
        <w:rPr>
          <w:spacing w:val="-2"/>
        </w:rPr>
        <w:t>Miombo</w:t>
      </w:r>
      <w:r w:rsidRPr="00EC082A">
        <w:rPr>
          <w:spacing w:val="-7"/>
        </w:rPr>
        <w:t xml:space="preserve"> </w:t>
      </w:r>
      <w:r w:rsidRPr="00EC082A">
        <w:rPr>
          <w:spacing w:val="-2"/>
        </w:rPr>
        <w:t>woodland</w:t>
      </w:r>
      <w:r w:rsidRPr="00EC082A">
        <w:rPr>
          <w:spacing w:val="-12"/>
        </w:rPr>
        <w:t xml:space="preserve"> </w:t>
      </w:r>
      <w:r w:rsidRPr="00EC082A">
        <w:rPr>
          <w:spacing w:val="-2"/>
        </w:rPr>
        <w:t>dominating. The</w:t>
      </w:r>
      <w:r w:rsidRPr="00EC082A">
        <w:rPr>
          <w:spacing w:val="-15"/>
        </w:rPr>
        <w:t xml:space="preserve"> </w:t>
      </w:r>
      <w:r w:rsidRPr="00EC082A">
        <w:rPr>
          <w:spacing w:val="-2"/>
        </w:rPr>
        <w:t>site</w:t>
      </w:r>
      <w:r w:rsidRPr="00EC082A">
        <w:rPr>
          <w:spacing w:val="-13"/>
        </w:rPr>
        <w:t xml:space="preserve"> </w:t>
      </w:r>
      <w:r w:rsidRPr="00EC082A">
        <w:rPr>
          <w:spacing w:val="-2"/>
        </w:rPr>
        <w:t>was</w:t>
      </w:r>
      <w:r w:rsidRPr="00EC082A">
        <w:rPr>
          <w:spacing w:val="-13"/>
        </w:rPr>
        <w:t xml:space="preserve"> </w:t>
      </w:r>
      <w:r w:rsidRPr="00EC082A">
        <w:rPr>
          <w:spacing w:val="-2"/>
        </w:rPr>
        <w:t>initially</w:t>
      </w:r>
      <w:r w:rsidRPr="00EC082A">
        <w:rPr>
          <w:spacing w:val="-13"/>
        </w:rPr>
        <w:t xml:space="preserve"> </w:t>
      </w:r>
      <w:r w:rsidRPr="00EC082A">
        <w:rPr>
          <w:spacing w:val="-2"/>
        </w:rPr>
        <w:t>dominated</w:t>
      </w:r>
      <w:r w:rsidRPr="00EC082A">
        <w:rPr>
          <w:spacing w:val="-13"/>
        </w:rPr>
        <w:t xml:space="preserve"> </w:t>
      </w:r>
      <w:r w:rsidRPr="00EC082A">
        <w:rPr>
          <w:spacing w:val="-2"/>
        </w:rPr>
        <w:t>with</w:t>
      </w:r>
      <w:r w:rsidRPr="00EC082A">
        <w:rPr>
          <w:spacing w:val="-13"/>
        </w:rPr>
        <w:t xml:space="preserve"> </w:t>
      </w:r>
      <w:r w:rsidRPr="00EC082A">
        <w:rPr>
          <w:spacing w:val="-2"/>
        </w:rPr>
        <w:t>Miombo</w:t>
      </w:r>
      <w:r w:rsidRPr="00EC082A">
        <w:rPr>
          <w:spacing w:val="-13"/>
        </w:rPr>
        <w:t xml:space="preserve"> </w:t>
      </w:r>
      <w:r w:rsidRPr="00EC082A">
        <w:rPr>
          <w:spacing w:val="-2"/>
        </w:rPr>
        <w:t>woodland</w:t>
      </w:r>
      <w:r w:rsidRPr="00EC082A">
        <w:rPr>
          <w:spacing w:val="-13"/>
        </w:rPr>
        <w:t xml:space="preserve"> </w:t>
      </w:r>
      <w:r w:rsidRPr="00EC082A">
        <w:rPr>
          <w:spacing w:val="-2"/>
        </w:rPr>
        <w:t>vegetation</w:t>
      </w:r>
      <w:r w:rsidRPr="00EC082A">
        <w:rPr>
          <w:spacing w:val="-13"/>
        </w:rPr>
        <w:t xml:space="preserve"> </w:t>
      </w:r>
      <w:r w:rsidRPr="00EC082A">
        <w:rPr>
          <w:spacing w:val="-2"/>
        </w:rPr>
        <w:t>but</w:t>
      </w:r>
      <w:r w:rsidRPr="00EC082A">
        <w:rPr>
          <w:spacing w:val="-13"/>
        </w:rPr>
        <w:t xml:space="preserve"> </w:t>
      </w:r>
      <w:r w:rsidRPr="00EC082A">
        <w:rPr>
          <w:spacing w:val="-2"/>
        </w:rPr>
        <w:t>because</w:t>
      </w:r>
      <w:r w:rsidRPr="00EC082A">
        <w:rPr>
          <w:spacing w:val="-13"/>
        </w:rPr>
        <w:t xml:space="preserve"> </w:t>
      </w:r>
      <w:r w:rsidRPr="00EC082A">
        <w:rPr>
          <w:spacing w:val="-2"/>
        </w:rPr>
        <w:t>of</w:t>
      </w:r>
      <w:r w:rsidRPr="00EC082A">
        <w:rPr>
          <w:spacing w:val="-13"/>
        </w:rPr>
        <w:t xml:space="preserve"> </w:t>
      </w:r>
      <w:r w:rsidRPr="00EC082A">
        <w:rPr>
          <w:spacing w:val="-2"/>
        </w:rPr>
        <w:t>human</w:t>
      </w:r>
      <w:r w:rsidRPr="00EC082A">
        <w:rPr>
          <w:spacing w:val="-13"/>
        </w:rPr>
        <w:t xml:space="preserve"> </w:t>
      </w:r>
      <w:r w:rsidRPr="00EC082A">
        <w:rPr>
          <w:spacing w:val="-2"/>
        </w:rPr>
        <w:t xml:space="preserve">activities, </w:t>
      </w:r>
      <w:r w:rsidRPr="00EC082A">
        <w:t>the</w:t>
      </w:r>
      <w:r w:rsidRPr="00EC082A">
        <w:rPr>
          <w:spacing w:val="-8"/>
        </w:rPr>
        <w:t xml:space="preserve"> </w:t>
      </w:r>
      <w:r w:rsidRPr="00EC082A">
        <w:t>vegetation</w:t>
      </w:r>
      <w:r w:rsidRPr="00EC082A">
        <w:rPr>
          <w:spacing w:val="-7"/>
        </w:rPr>
        <w:t xml:space="preserve"> </w:t>
      </w:r>
      <w:r w:rsidRPr="00EC082A">
        <w:t>has</w:t>
      </w:r>
      <w:r w:rsidRPr="00EC082A">
        <w:rPr>
          <w:spacing w:val="-5"/>
        </w:rPr>
        <w:t xml:space="preserve"> </w:t>
      </w:r>
      <w:r w:rsidRPr="00EC082A">
        <w:t>been</w:t>
      </w:r>
      <w:r w:rsidRPr="00EC082A">
        <w:rPr>
          <w:spacing w:val="-6"/>
        </w:rPr>
        <w:t xml:space="preserve"> </w:t>
      </w:r>
      <w:r w:rsidRPr="00EC082A">
        <w:t>reduced</w:t>
      </w:r>
      <w:r w:rsidRPr="00EC082A">
        <w:rPr>
          <w:spacing w:val="-5"/>
        </w:rPr>
        <w:t xml:space="preserve"> </w:t>
      </w:r>
      <w:r w:rsidRPr="00EC082A">
        <w:t>to</w:t>
      </w:r>
      <w:r w:rsidRPr="00EC082A">
        <w:rPr>
          <w:spacing w:val="-7"/>
        </w:rPr>
        <w:t xml:space="preserve"> </w:t>
      </w:r>
      <w:r w:rsidRPr="00EC082A">
        <w:t>open</w:t>
      </w:r>
      <w:r w:rsidRPr="00EC082A">
        <w:rPr>
          <w:spacing w:val="-5"/>
        </w:rPr>
        <w:t xml:space="preserve"> </w:t>
      </w:r>
      <w:r w:rsidRPr="00EC082A">
        <w:t>savannah</w:t>
      </w:r>
      <w:r w:rsidRPr="00EC082A">
        <w:rPr>
          <w:spacing w:val="-4"/>
        </w:rPr>
        <w:t xml:space="preserve"> </w:t>
      </w:r>
      <w:r w:rsidRPr="00EC082A">
        <w:t>vegetation</w:t>
      </w:r>
      <w:r w:rsidRPr="00EC082A">
        <w:rPr>
          <w:spacing w:val="-7"/>
        </w:rPr>
        <w:t xml:space="preserve"> </w:t>
      </w:r>
      <w:r w:rsidRPr="00EC082A">
        <w:t>characterized</w:t>
      </w:r>
      <w:r w:rsidRPr="00EC082A">
        <w:rPr>
          <w:spacing w:val="-5"/>
        </w:rPr>
        <w:t xml:space="preserve"> </w:t>
      </w:r>
      <w:r w:rsidRPr="00EC082A">
        <w:t>by</w:t>
      </w:r>
      <w:r w:rsidRPr="00EC082A">
        <w:rPr>
          <w:spacing w:val="-10"/>
        </w:rPr>
        <w:t xml:space="preserve"> </w:t>
      </w:r>
      <w:r w:rsidRPr="00EC082A">
        <w:t>grasses,</w:t>
      </w:r>
      <w:r w:rsidRPr="00EC082A">
        <w:rPr>
          <w:spacing w:val="-7"/>
        </w:rPr>
        <w:t xml:space="preserve"> </w:t>
      </w:r>
      <w:r w:rsidRPr="00EC082A">
        <w:t>shrubs</w:t>
      </w:r>
      <w:r w:rsidRPr="00EC082A">
        <w:rPr>
          <w:spacing w:val="-5"/>
        </w:rPr>
        <w:t xml:space="preserve"> </w:t>
      </w:r>
      <w:r w:rsidRPr="00EC082A">
        <w:t>and secondary regenerating trees.</w:t>
      </w:r>
    </w:p>
    <w:p w14:paraId="040B11E9" w14:textId="77777777" w:rsidR="004A6D04" w:rsidRPr="00F14872" w:rsidRDefault="00E24CE6" w:rsidP="00F14872">
      <w:pPr>
        <w:spacing w:before="240"/>
        <w:rPr>
          <w:b/>
          <w:bCs/>
        </w:rPr>
      </w:pPr>
      <w:r w:rsidRPr="00F14872">
        <w:rPr>
          <w:b/>
          <w:bCs/>
        </w:rPr>
        <w:t>Impact</w:t>
      </w:r>
      <w:r w:rsidRPr="00F14872">
        <w:rPr>
          <w:b/>
          <w:bCs/>
          <w:spacing w:val="1"/>
        </w:rPr>
        <w:t xml:space="preserve"> </w:t>
      </w:r>
      <w:r w:rsidRPr="00F14872">
        <w:rPr>
          <w:b/>
          <w:bCs/>
          <w:spacing w:val="-2"/>
        </w:rPr>
        <w:t>Assessment</w:t>
      </w:r>
    </w:p>
    <w:p w14:paraId="3E6084D6" w14:textId="0617F128" w:rsidR="004A6D04" w:rsidRPr="00EC082A" w:rsidRDefault="00E24CE6" w:rsidP="00DA56B0">
      <w:pPr>
        <w:pStyle w:val="Corpsdetexte"/>
        <w:spacing w:before="185" w:line="271" w:lineRule="auto"/>
        <w:ind w:right="374"/>
      </w:pPr>
      <w:r w:rsidRPr="00EC082A">
        <w:rPr>
          <w:spacing w:val="-6"/>
        </w:rPr>
        <w:t xml:space="preserve">Construction activities of the proposed project will involve clearing of existing vegetation cover which </w:t>
      </w:r>
      <w:r w:rsidRPr="00EC082A">
        <w:rPr>
          <w:spacing w:val="-4"/>
        </w:rPr>
        <w:t>has</w:t>
      </w:r>
      <w:r w:rsidRPr="00EC082A">
        <w:rPr>
          <w:spacing w:val="-11"/>
        </w:rPr>
        <w:t xml:space="preserve"> </w:t>
      </w:r>
      <w:r w:rsidRPr="00EC082A">
        <w:rPr>
          <w:spacing w:val="-4"/>
        </w:rPr>
        <w:t>already</w:t>
      </w:r>
      <w:r w:rsidRPr="00EC082A">
        <w:rPr>
          <w:spacing w:val="-11"/>
        </w:rPr>
        <w:t xml:space="preserve"> </w:t>
      </w:r>
      <w:r w:rsidRPr="00EC082A">
        <w:rPr>
          <w:spacing w:val="-4"/>
        </w:rPr>
        <w:t>been</w:t>
      </w:r>
      <w:r w:rsidRPr="00EC082A">
        <w:rPr>
          <w:spacing w:val="-11"/>
        </w:rPr>
        <w:t xml:space="preserve"> </w:t>
      </w:r>
      <w:r w:rsidRPr="00EC082A">
        <w:rPr>
          <w:spacing w:val="-4"/>
        </w:rPr>
        <w:t>disturbed.</w:t>
      </w:r>
      <w:r w:rsidRPr="00EC082A">
        <w:rPr>
          <w:spacing w:val="-11"/>
        </w:rPr>
        <w:t xml:space="preserve"> </w:t>
      </w:r>
      <w:r w:rsidRPr="00EC082A">
        <w:rPr>
          <w:spacing w:val="-4"/>
        </w:rPr>
        <w:t>The</w:t>
      </w:r>
      <w:r w:rsidRPr="00EC082A">
        <w:rPr>
          <w:spacing w:val="-11"/>
        </w:rPr>
        <w:t xml:space="preserve"> </w:t>
      </w:r>
      <w:r w:rsidRPr="00EC082A">
        <w:rPr>
          <w:spacing w:val="-4"/>
        </w:rPr>
        <w:t>site</w:t>
      </w:r>
      <w:r w:rsidRPr="00EC082A">
        <w:rPr>
          <w:spacing w:val="-11"/>
        </w:rPr>
        <w:t xml:space="preserve"> </w:t>
      </w:r>
      <w:r w:rsidRPr="00EC082A">
        <w:rPr>
          <w:spacing w:val="-4"/>
        </w:rPr>
        <w:t>is</w:t>
      </w:r>
      <w:r w:rsidRPr="00EC082A">
        <w:rPr>
          <w:spacing w:val="-11"/>
        </w:rPr>
        <w:t xml:space="preserve"> </w:t>
      </w:r>
      <w:r w:rsidRPr="00EC082A">
        <w:rPr>
          <w:spacing w:val="-4"/>
        </w:rPr>
        <w:t>a</w:t>
      </w:r>
      <w:r w:rsidRPr="00EC082A">
        <w:rPr>
          <w:spacing w:val="-11"/>
        </w:rPr>
        <w:t xml:space="preserve"> </w:t>
      </w:r>
      <w:r w:rsidRPr="00EC082A">
        <w:rPr>
          <w:spacing w:val="-4"/>
        </w:rPr>
        <w:t>modified</w:t>
      </w:r>
      <w:r w:rsidRPr="00EC082A">
        <w:rPr>
          <w:spacing w:val="-11"/>
        </w:rPr>
        <w:t xml:space="preserve"> </w:t>
      </w:r>
      <w:r w:rsidRPr="00EC082A">
        <w:rPr>
          <w:spacing w:val="-4"/>
        </w:rPr>
        <w:t>habitat</w:t>
      </w:r>
      <w:r w:rsidRPr="00EC082A">
        <w:rPr>
          <w:spacing w:val="-11"/>
        </w:rPr>
        <w:t xml:space="preserve"> </w:t>
      </w:r>
      <w:r w:rsidRPr="00EC082A">
        <w:rPr>
          <w:spacing w:val="-4"/>
        </w:rPr>
        <w:t>that</w:t>
      </w:r>
      <w:r w:rsidRPr="00EC082A">
        <w:rPr>
          <w:spacing w:val="-11"/>
        </w:rPr>
        <w:t xml:space="preserve"> </w:t>
      </w:r>
      <w:r w:rsidRPr="00EC082A">
        <w:rPr>
          <w:spacing w:val="-4"/>
        </w:rPr>
        <w:t>is</w:t>
      </w:r>
      <w:r w:rsidRPr="00EC082A">
        <w:rPr>
          <w:spacing w:val="-11"/>
        </w:rPr>
        <w:t xml:space="preserve"> </w:t>
      </w:r>
      <w:r w:rsidRPr="00EC082A">
        <w:rPr>
          <w:spacing w:val="-4"/>
        </w:rPr>
        <w:t>in</w:t>
      </w:r>
      <w:r w:rsidRPr="00EC082A">
        <w:rPr>
          <w:spacing w:val="-11"/>
        </w:rPr>
        <w:t xml:space="preserve"> </w:t>
      </w:r>
      <w:r w:rsidRPr="00EC082A">
        <w:rPr>
          <w:spacing w:val="-4"/>
        </w:rPr>
        <w:t>its</w:t>
      </w:r>
      <w:r w:rsidRPr="00EC082A">
        <w:rPr>
          <w:spacing w:val="-11"/>
        </w:rPr>
        <w:t xml:space="preserve"> </w:t>
      </w:r>
      <w:r w:rsidRPr="00EC082A">
        <w:rPr>
          <w:spacing w:val="-4"/>
        </w:rPr>
        <w:t>early</w:t>
      </w:r>
      <w:r w:rsidRPr="00EC082A">
        <w:rPr>
          <w:spacing w:val="-11"/>
        </w:rPr>
        <w:t xml:space="preserve"> </w:t>
      </w:r>
      <w:r w:rsidRPr="00EC082A">
        <w:rPr>
          <w:spacing w:val="-4"/>
        </w:rPr>
        <w:t>stage</w:t>
      </w:r>
      <w:r w:rsidRPr="00EC082A">
        <w:rPr>
          <w:spacing w:val="-11"/>
        </w:rPr>
        <w:t xml:space="preserve"> </w:t>
      </w:r>
      <w:r w:rsidRPr="00EC082A">
        <w:rPr>
          <w:spacing w:val="-4"/>
        </w:rPr>
        <w:t>of</w:t>
      </w:r>
      <w:r w:rsidRPr="00EC082A">
        <w:rPr>
          <w:spacing w:val="-11"/>
        </w:rPr>
        <w:t xml:space="preserve"> </w:t>
      </w:r>
      <w:r w:rsidRPr="00EC082A">
        <w:rPr>
          <w:spacing w:val="-4"/>
        </w:rPr>
        <w:t>woodland</w:t>
      </w:r>
      <w:r w:rsidRPr="00EC082A">
        <w:rPr>
          <w:spacing w:val="-11"/>
        </w:rPr>
        <w:t xml:space="preserve"> </w:t>
      </w:r>
      <w:r w:rsidRPr="00EC082A">
        <w:rPr>
          <w:spacing w:val="-4"/>
        </w:rPr>
        <w:t xml:space="preserve">recovery </w:t>
      </w:r>
      <w:r w:rsidRPr="00EC082A">
        <w:t xml:space="preserve">from previous disturbances. Deforestation of the site will occur and the impact will be direct and </w:t>
      </w:r>
      <w:r w:rsidRPr="00EC082A">
        <w:rPr>
          <w:spacing w:val="-4"/>
        </w:rPr>
        <w:t>negative.</w:t>
      </w:r>
      <w:r w:rsidRPr="00EC082A">
        <w:rPr>
          <w:spacing w:val="-9"/>
        </w:rPr>
        <w:t xml:space="preserve"> </w:t>
      </w:r>
      <w:r w:rsidRPr="00EC082A">
        <w:rPr>
          <w:spacing w:val="-4"/>
        </w:rPr>
        <w:t>The</w:t>
      </w:r>
      <w:r w:rsidRPr="00EC082A">
        <w:rPr>
          <w:spacing w:val="-8"/>
        </w:rPr>
        <w:t xml:space="preserve"> </w:t>
      </w:r>
      <w:r w:rsidRPr="00EC082A">
        <w:rPr>
          <w:spacing w:val="-4"/>
        </w:rPr>
        <w:t>proposed</w:t>
      </w:r>
      <w:r w:rsidRPr="00EC082A">
        <w:rPr>
          <w:spacing w:val="-9"/>
        </w:rPr>
        <w:t xml:space="preserve"> </w:t>
      </w:r>
      <w:r w:rsidRPr="00EC082A">
        <w:rPr>
          <w:spacing w:val="-4"/>
        </w:rPr>
        <w:t>Project</w:t>
      </w:r>
      <w:r w:rsidRPr="00EC082A">
        <w:rPr>
          <w:spacing w:val="-8"/>
        </w:rPr>
        <w:t xml:space="preserve"> </w:t>
      </w:r>
      <w:r w:rsidRPr="00EC082A">
        <w:rPr>
          <w:spacing w:val="-4"/>
        </w:rPr>
        <w:t>will</w:t>
      </w:r>
      <w:r w:rsidRPr="00EC082A">
        <w:rPr>
          <w:spacing w:val="-7"/>
        </w:rPr>
        <w:t xml:space="preserve"> </w:t>
      </w:r>
      <w:r w:rsidRPr="00EC082A">
        <w:rPr>
          <w:spacing w:val="-4"/>
        </w:rPr>
        <w:t>require</w:t>
      </w:r>
      <w:r w:rsidRPr="00EC082A">
        <w:rPr>
          <w:spacing w:val="-8"/>
        </w:rPr>
        <w:t xml:space="preserve"> </w:t>
      </w:r>
      <w:r w:rsidRPr="00EC082A">
        <w:rPr>
          <w:spacing w:val="-4"/>
        </w:rPr>
        <w:t>a</w:t>
      </w:r>
      <w:r w:rsidRPr="00EC082A">
        <w:rPr>
          <w:spacing w:val="-8"/>
        </w:rPr>
        <w:t xml:space="preserve"> </w:t>
      </w:r>
      <w:r w:rsidRPr="00EC082A">
        <w:rPr>
          <w:spacing w:val="-4"/>
        </w:rPr>
        <w:t>relatively</w:t>
      </w:r>
      <w:r w:rsidRPr="00EC082A">
        <w:rPr>
          <w:spacing w:val="-11"/>
        </w:rPr>
        <w:t xml:space="preserve"> </w:t>
      </w:r>
      <w:r w:rsidRPr="00EC082A">
        <w:rPr>
          <w:spacing w:val="-4"/>
        </w:rPr>
        <w:t>huge</w:t>
      </w:r>
      <w:r w:rsidRPr="00EC082A">
        <w:rPr>
          <w:spacing w:val="-8"/>
        </w:rPr>
        <w:t xml:space="preserve"> </w:t>
      </w:r>
      <w:r w:rsidRPr="00EC082A">
        <w:rPr>
          <w:spacing w:val="-4"/>
        </w:rPr>
        <w:t>piece</w:t>
      </w:r>
      <w:r w:rsidRPr="00EC082A">
        <w:rPr>
          <w:spacing w:val="-8"/>
        </w:rPr>
        <w:t xml:space="preserve"> </w:t>
      </w:r>
      <w:r w:rsidRPr="00EC082A">
        <w:rPr>
          <w:spacing w:val="-4"/>
        </w:rPr>
        <w:t>of</w:t>
      </w:r>
      <w:r w:rsidRPr="00EC082A">
        <w:rPr>
          <w:spacing w:val="-10"/>
        </w:rPr>
        <w:t xml:space="preserve"> </w:t>
      </w:r>
      <w:r w:rsidRPr="00EC082A">
        <w:rPr>
          <w:spacing w:val="-4"/>
        </w:rPr>
        <w:t>land</w:t>
      </w:r>
      <w:r w:rsidRPr="00EC082A">
        <w:rPr>
          <w:spacing w:val="-7"/>
        </w:rPr>
        <w:t xml:space="preserve"> </w:t>
      </w:r>
      <w:r w:rsidRPr="00EC082A">
        <w:rPr>
          <w:spacing w:val="-4"/>
        </w:rPr>
        <w:t>(i.e.</w:t>
      </w:r>
      <w:r w:rsidRPr="00EC082A">
        <w:rPr>
          <w:spacing w:val="-7"/>
        </w:rPr>
        <w:t xml:space="preserve"> </w:t>
      </w:r>
      <w:r w:rsidRPr="00EC082A">
        <w:rPr>
          <w:spacing w:val="-4"/>
        </w:rPr>
        <w:t>56</w:t>
      </w:r>
      <w:r w:rsidRPr="00EC082A">
        <w:rPr>
          <w:spacing w:val="-7"/>
        </w:rPr>
        <w:t xml:space="preserve"> </w:t>
      </w:r>
      <w:r w:rsidRPr="00EC082A">
        <w:rPr>
          <w:spacing w:val="-4"/>
        </w:rPr>
        <w:t>ha),</w:t>
      </w:r>
      <w:r w:rsidRPr="00EC082A">
        <w:rPr>
          <w:spacing w:val="-7"/>
        </w:rPr>
        <w:t xml:space="preserve"> </w:t>
      </w:r>
      <w:r w:rsidRPr="00EC082A">
        <w:rPr>
          <w:spacing w:val="-4"/>
        </w:rPr>
        <w:t>which</w:t>
      </w:r>
      <w:r w:rsidRPr="00EC082A">
        <w:rPr>
          <w:spacing w:val="-7"/>
        </w:rPr>
        <w:t xml:space="preserve"> </w:t>
      </w:r>
      <w:r w:rsidRPr="00EC082A">
        <w:rPr>
          <w:spacing w:val="-4"/>
        </w:rPr>
        <w:t>could</w:t>
      </w:r>
      <w:r w:rsidRPr="00EC082A">
        <w:rPr>
          <w:spacing w:val="-9"/>
        </w:rPr>
        <w:t xml:space="preserve"> </w:t>
      </w:r>
      <w:r w:rsidRPr="00EC082A">
        <w:rPr>
          <w:spacing w:val="-4"/>
        </w:rPr>
        <w:t xml:space="preserve">be </w:t>
      </w:r>
      <w:r w:rsidRPr="00EC082A">
        <w:t>shared</w:t>
      </w:r>
      <w:r w:rsidRPr="00EC082A">
        <w:rPr>
          <w:spacing w:val="-15"/>
        </w:rPr>
        <w:t xml:space="preserve"> </w:t>
      </w:r>
      <w:r w:rsidRPr="00EC082A">
        <w:t>and</w:t>
      </w:r>
      <w:r w:rsidRPr="00EC082A">
        <w:rPr>
          <w:spacing w:val="-15"/>
        </w:rPr>
        <w:t xml:space="preserve"> </w:t>
      </w:r>
      <w:r w:rsidRPr="00EC082A">
        <w:t>used</w:t>
      </w:r>
      <w:r w:rsidRPr="00EC082A">
        <w:rPr>
          <w:spacing w:val="-15"/>
        </w:rPr>
        <w:t xml:space="preserve"> </w:t>
      </w:r>
      <w:r w:rsidRPr="00EC082A">
        <w:t>for</w:t>
      </w:r>
      <w:r w:rsidRPr="00EC082A">
        <w:rPr>
          <w:spacing w:val="-15"/>
        </w:rPr>
        <w:t xml:space="preserve"> </w:t>
      </w:r>
      <w:r w:rsidRPr="00EC082A">
        <w:t>other</w:t>
      </w:r>
      <w:r w:rsidRPr="00EC082A">
        <w:rPr>
          <w:spacing w:val="-15"/>
        </w:rPr>
        <w:t xml:space="preserve"> </w:t>
      </w:r>
      <w:r w:rsidRPr="00EC082A">
        <w:t>purposes,</w:t>
      </w:r>
      <w:r w:rsidRPr="00EC082A">
        <w:rPr>
          <w:spacing w:val="-15"/>
        </w:rPr>
        <w:t xml:space="preserve"> </w:t>
      </w:r>
      <w:r w:rsidRPr="00EC082A">
        <w:t>including</w:t>
      </w:r>
      <w:r w:rsidRPr="00EC082A">
        <w:rPr>
          <w:spacing w:val="-15"/>
        </w:rPr>
        <w:t xml:space="preserve"> </w:t>
      </w:r>
      <w:r w:rsidRPr="00EC082A">
        <w:t>agriculture.</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will</w:t>
      </w:r>
      <w:r w:rsidRPr="00EC082A">
        <w:rPr>
          <w:spacing w:val="-15"/>
        </w:rPr>
        <w:t xml:space="preserve"> </w:t>
      </w:r>
      <w:r w:rsidRPr="00EC082A">
        <w:t>result</w:t>
      </w:r>
      <w:r w:rsidRPr="00EC082A">
        <w:rPr>
          <w:spacing w:val="-15"/>
        </w:rPr>
        <w:t xml:space="preserve"> </w:t>
      </w:r>
      <w:r w:rsidRPr="00EC082A">
        <w:t>in</w:t>
      </w:r>
      <w:r w:rsidRPr="00EC082A">
        <w:rPr>
          <w:spacing w:val="-15"/>
        </w:rPr>
        <w:t xml:space="preserve"> </w:t>
      </w:r>
      <w:r w:rsidRPr="00EC082A">
        <w:t>displacement</w:t>
      </w:r>
      <w:r w:rsidRPr="00EC082A">
        <w:rPr>
          <w:spacing w:val="-15"/>
        </w:rPr>
        <w:t xml:space="preserve"> </w:t>
      </w:r>
      <w:r w:rsidRPr="00EC082A">
        <w:t>of seasonal</w:t>
      </w:r>
      <w:r w:rsidRPr="00EC082A">
        <w:rPr>
          <w:spacing w:val="-15"/>
        </w:rPr>
        <w:t xml:space="preserve"> </w:t>
      </w:r>
      <w:r w:rsidRPr="00EC082A">
        <w:t>agricultural</w:t>
      </w:r>
      <w:r w:rsidRPr="00EC082A">
        <w:rPr>
          <w:spacing w:val="-15"/>
        </w:rPr>
        <w:t xml:space="preserve"> </w:t>
      </w:r>
      <w:r w:rsidRPr="00EC082A">
        <w:t>fields</w:t>
      </w:r>
      <w:r w:rsidRPr="00EC082A">
        <w:rPr>
          <w:spacing w:val="-15"/>
        </w:rPr>
        <w:t xml:space="preserve"> </w:t>
      </w:r>
      <w:r w:rsidRPr="00EC082A">
        <w:t>belonging</w:t>
      </w:r>
      <w:r w:rsidRPr="00EC082A">
        <w:rPr>
          <w:spacing w:val="-15"/>
        </w:rPr>
        <w:t xml:space="preserve"> </w:t>
      </w:r>
      <w:r w:rsidRPr="00EC082A">
        <w:t>to</w:t>
      </w:r>
      <w:r w:rsidRPr="00EC082A">
        <w:rPr>
          <w:spacing w:val="-15"/>
        </w:rPr>
        <w:t xml:space="preserve"> </w:t>
      </w:r>
      <w:r w:rsidRPr="00EC082A">
        <w:t>identified</w:t>
      </w:r>
      <w:r w:rsidRPr="00EC082A">
        <w:rPr>
          <w:spacing w:val="-15"/>
        </w:rPr>
        <w:t xml:space="preserve"> </w:t>
      </w:r>
      <w:r w:rsidRPr="00EC082A">
        <w:t>local</w:t>
      </w:r>
      <w:r w:rsidRPr="00EC082A">
        <w:rPr>
          <w:spacing w:val="-15"/>
        </w:rPr>
        <w:t xml:space="preserve"> </w:t>
      </w:r>
      <w:r w:rsidRPr="00EC082A">
        <w:t>people</w:t>
      </w:r>
      <w:r w:rsidRPr="00EC082A">
        <w:rPr>
          <w:spacing w:val="-15"/>
        </w:rPr>
        <w:t xml:space="preserve"> </w:t>
      </w:r>
      <w:r w:rsidRPr="00EC082A">
        <w:t>from</w:t>
      </w:r>
      <w:r w:rsidRPr="00EC082A">
        <w:rPr>
          <w:spacing w:val="-15"/>
        </w:rPr>
        <w:t xml:space="preserve"> </w:t>
      </w:r>
      <w:r w:rsidRPr="00EC082A">
        <w:t>surrounding</w:t>
      </w:r>
      <w:r w:rsidRPr="00EC082A">
        <w:rPr>
          <w:spacing w:val="-15"/>
        </w:rPr>
        <w:t xml:space="preserve"> </w:t>
      </w:r>
      <w:r w:rsidRPr="00EC082A">
        <w:t>communities</w:t>
      </w:r>
      <w:r w:rsidRPr="00EC082A">
        <w:rPr>
          <w:spacing w:val="-15"/>
        </w:rPr>
        <w:t xml:space="preserve"> </w:t>
      </w:r>
      <w:r w:rsidRPr="00EC082A">
        <w:t>and their</w:t>
      </w:r>
      <w:r w:rsidRPr="00EC082A">
        <w:rPr>
          <w:spacing w:val="-12"/>
        </w:rPr>
        <w:t xml:space="preserve"> </w:t>
      </w:r>
      <w:r w:rsidRPr="00EC082A">
        <w:t>displacement</w:t>
      </w:r>
      <w:r w:rsidRPr="00EC082A">
        <w:rPr>
          <w:spacing w:val="-13"/>
        </w:rPr>
        <w:t xml:space="preserve"> </w:t>
      </w:r>
      <w:r w:rsidRPr="00EC082A">
        <w:t>is</w:t>
      </w:r>
      <w:r w:rsidRPr="00EC082A">
        <w:rPr>
          <w:spacing w:val="-10"/>
        </w:rPr>
        <w:t xml:space="preserve"> </w:t>
      </w:r>
      <w:r w:rsidRPr="00EC082A">
        <w:t>likely</w:t>
      </w:r>
      <w:r w:rsidRPr="00EC082A">
        <w:rPr>
          <w:spacing w:val="-13"/>
        </w:rPr>
        <w:t xml:space="preserve"> </w:t>
      </w:r>
      <w:r w:rsidRPr="00EC082A">
        <w:t>to</w:t>
      </w:r>
      <w:r w:rsidRPr="00EC082A">
        <w:rPr>
          <w:spacing w:val="-11"/>
        </w:rPr>
        <w:t xml:space="preserve"> </w:t>
      </w:r>
      <w:r w:rsidRPr="00EC082A">
        <w:t>force</w:t>
      </w:r>
      <w:r w:rsidRPr="00EC082A">
        <w:rPr>
          <w:spacing w:val="-9"/>
        </w:rPr>
        <w:t xml:space="preserve"> </w:t>
      </w:r>
      <w:r w:rsidRPr="00EC082A">
        <w:t>them</w:t>
      </w:r>
      <w:r w:rsidRPr="00EC082A">
        <w:rPr>
          <w:spacing w:val="-11"/>
        </w:rPr>
        <w:t xml:space="preserve"> </w:t>
      </w:r>
      <w:r w:rsidRPr="00EC082A">
        <w:t>to</w:t>
      </w:r>
      <w:r w:rsidRPr="00EC082A">
        <w:rPr>
          <w:spacing w:val="-11"/>
        </w:rPr>
        <w:t xml:space="preserve"> </w:t>
      </w:r>
      <w:r w:rsidRPr="00EC082A">
        <w:t>move</w:t>
      </w:r>
      <w:r w:rsidRPr="00EC082A">
        <w:rPr>
          <w:spacing w:val="-12"/>
        </w:rPr>
        <w:t xml:space="preserve"> </w:t>
      </w:r>
      <w:r w:rsidRPr="00EC082A">
        <w:t>to</w:t>
      </w:r>
      <w:r w:rsidRPr="00EC082A">
        <w:rPr>
          <w:spacing w:val="-11"/>
        </w:rPr>
        <w:t xml:space="preserve"> </w:t>
      </w:r>
      <w:r w:rsidRPr="00EC082A">
        <w:t>other</w:t>
      </w:r>
      <w:r w:rsidRPr="00EC082A">
        <w:rPr>
          <w:spacing w:val="-12"/>
        </w:rPr>
        <w:t xml:space="preserve"> </w:t>
      </w:r>
      <w:r w:rsidRPr="00EC082A">
        <w:t>nearby</w:t>
      </w:r>
      <w:r w:rsidRPr="00EC082A">
        <w:rPr>
          <w:spacing w:val="-15"/>
        </w:rPr>
        <w:t xml:space="preserve"> </w:t>
      </w:r>
      <w:r w:rsidRPr="00EC082A">
        <w:t>areas</w:t>
      </w:r>
      <w:r w:rsidRPr="00EC082A">
        <w:rPr>
          <w:spacing w:val="-10"/>
        </w:rPr>
        <w:t xml:space="preserve"> </w:t>
      </w:r>
      <w:r w:rsidRPr="00EC082A">
        <w:t>where</w:t>
      </w:r>
      <w:r w:rsidRPr="00EC082A">
        <w:rPr>
          <w:spacing w:val="-12"/>
        </w:rPr>
        <w:t xml:space="preserve"> </w:t>
      </w:r>
      <w:r w:rsidRPr="00EC082A">
        <w:t>they</w:t>
      </w:r>
      <w:r w:rsidRPr="00EC082A">
        <w:rPr>
          <w:spacing w:val="-15"/>
        </w:rPr>
        <w:t xml:space="preserve"> </w:t>
      </w:r>
      <w:r w:rsidRPr="00EC082A">
        <w:t>would</w:t>
      </w:r>
      <w:r w:rsidRPr="00EC082A">
        <w:rPr>
          <w:spacing w:val="-11"/>
        </w:rPr>
        <w:t xml:space="preserve"> </w:t>
      </w:r>
      <w:r w:rsidRPr="00EC082A">
        <w:t xml:space="preserve">continue with their agricultural practices. This will consequently lead to more vegetation clearing and </w:t>
      </w:r>
      <w:r w:rsidRPr="00EC082A">
        <w:rPr>
          <w:spacing w:val="-2"/>
        </w:rPr>
        <w:t>deforestation</w:t>
      </w:r>
      <w:r w:rsidRPr="00EC082A">
        <w:rPr>
          <w:spacing w:val="-11"/>
        </w:rPr>
        <w:t xml:space="preserve"> </w:t>
      </w:r>
      <w:r w:rsidRPr="00EC082A">
        <w:rPr>
          <w:spacing w:val="-2"/>
        </w:rPr>
        <w:t>if</w:t>
      </w:r>
      <w:r w:rsidRPr="00EC082A">
        <w:rPr>
          <w:spacing w:val="-12"/>
        </w:rPr>
        <w:t xml:space="preserve"> </w:t>
      </w:r>
      <w:r w:rsidRPr="00EC082A">
        <w:rPr>
          <w:spacing w:val="-2"/>
        </w:rPr>
        <w:t>not</w:t>
      </w:r>
      <w:r w:rsidRPr="00EC082A">
        <w:rPr>
          <w:spacing w:val="-9"/>
        </w:rPr>
        <w:t xml:space="preserve"> </w:t>
      </w:r>
      <w:r w:rsidRPr="00EC082A">
        <w:rPr>
          <w:spacing w:val="-2"/>
        </w:rPr>
        <w:t>controlled.</w:t>
      </w:r>
      <w:r w:rsidRPr="00EC082A">
        <w:rPr>
          <w:spacing w:val="-8"/>
        </w:rPr>
        <w:t xml:space="preserve"> </w:t>
      </w:r>
      <w:r w:rsidRPr="00EC082A">
        <w:rPr>
          <w:spacing w:val="-2"/>
        </w:rPr>
        <w:t>The</w:t>
      </w:r>
      <w:r w:rsidRPr="00EC082A">
        <w:rPr>
          <w:spacing w:val="-10"/>
        </w:rPr>
        <w:t xml:space="preserve"> </w:t>
      </w:r>
      <w:r w:rsidRPr="00EC082A">
        <w:rPr>
          <w:spacing w:val="-2"/>
        </w:rPr>
        <w:t>extent</w:t>
      </w:r>
      <w:r w:rsidRPr="00EC082A">
        <w:rPr>
          <w:spacing w:val="-8"/>
        </w:rPr>
        <w:t xml:space="preserve"> </w:t>
      </w:r>
      <w:r w:rsidRPr="00EC082A">
        <w:rPr>
          <w:spacing w:val="-2"/>
        </w:rPr>
        <w:t>of</w:t>
      </w:r>
      <w:r w:rsidRPr="00EC082A">
        <w:rPr>
          <w:spacing w:val="-9"/>
        </w:rPr>
        <w:t xml:space="preserve"> </w:t>
      </w:r>
      <w:r w:rsidRPr="00EC082A">
        <w:rPr>
          <w:spacing w:val="-2"/>
        </w:rPr>
        <w:t>the</w:t>
      </w:r>
      <w:r w:rsidRPr="00EC082A">
        <w:rPr>
          <w:spacing w:val="-10"/>
        </w:rPr>
        <w:t xml:space="preserve"> </w:t>
      </w:r>
      <w:r w:rsidRPr="00EC082A">
        <w:rPr>
          <w:spacing w:val="-2"/>
        </w:rPr>
        <w:t>impact</w:t>
      </w:r>
      <w:r w:rsidRPr="00EC082A">
        <w:rPr>
          <w:spacing w:val="-9"/>
        </w:rPr>
        <w:t xml:space="preserve"> </w:t>
      </w:r>
      <w:r w:rsidRPr="00EC082A">
        <w:rPr>
          <w:spacing w:val="-2"/>
        </w:rPr>
        <w:t>will</w:t>
      </w:r>
      <w:r w:rsidRPr="00EC082A">
        <w:rPr>
          <w:spacing w:val="-9"/>
        </w:rPr>
        <w:t xml:space="preserve"> </w:t>
      </w:r>
      <w:r w:rsidRPr="00EC082A">
        <w:rPr>
          <w:spacing w:val="-2"/>
        </w:rPr>
        <w:t>be</w:t>
      </w:r>
      <w:r w:rsidRPr="00EC082A">
        <w:rPr>
          <w:spacing w:val="-10"/>
        </w:rPr>
        <w:t xml:space="preserve"> </w:t>
      </w:r>
      <w:r w:rsidRPr="00EC082A">
        <w:rPr>
          <w:spacing w:val="-2"/>
        </w:rPr>
        <w:t>on-site</w:t>
      </w:r>
      <w:r w:rsidRPr="00EC082A">
        <w:rPr>
          <w:spacing w:val="-9"/>
        </w:rPr>
        <w:t xml:space="preserve"> </w:t>
      </w:r>
      <w:r w:rsidRPr="00EC082A">
        <w:rPr>
          <w:spacing w:val="-2"/>
        </w:rPr>
        <w:t>as</w:t>
      </w:r>
      <w:r w:rsidRPr="00EC082A">
        <w:rPr>
          <w:spacing w:val="-9"/>
        </w:rPr>
        <w:t xml:space="preserve"> </w:t>
      </w:r>
      <w:r w:rsidRPr="00EC082A">
        <w:rPr>
          <w:spacing w:val="-2"/>
        </w:rPr>
        <w:t>the</w:t>
      </w:r>
      <w:r w:rsidRPr="00EC082A">
        <w:rPr>
          <w:spacing w:val="-10"/>
        </w:rPr>
        <w:t xml:space="preserve"> </w:t>
      </w:r>
      <w:r w:rsidRPr="00EC082A">
        <w:rPr>
          <w:spacing w:val="-2"/>
        </w:rPr>
        <w:t>clearing</w:t>
      </w:r>
      <w:r w:rsidRPr="00EC082A">
        <w:rPr>
          <w:spacing w:val="-11"/>
        </w:rPr>
        <w:t xml:space="preserve"> </w:t>
      </w:r>
      <w:r w:rsidRPr="00EC082A">
        <w:rPr>
          <w:spacing w:val="-2"/>
        </w:rPr>
        <w:t>will</w:t>
      </w:r>
      <w:r w:rsidRPr="00EC082A">
        <w:rPr>
          <w:spacing w:val="-9"/>
        </w:rPr>
        <w:t xml:space="preserve"> </w:t>
      </w:r>
      <w:r w:rsidRPr="00EC082A">
        <w:rPr>
          <w:spacing w:val="-2"/>
        </w:rPr>
        <w:t>be</w:t>
      </w:r>
      <w:r w:rsidRPr="00EC082A">
        <w:rPr>
          <w:spacing w:val="-10"/>
        </w:rPr>
        <w:t xml:space="preserve"> </w:t>
      </w:r>
      <w:r w:rsidRPr="00EC082A">
        <w:rPr>
          <w:spacing w:val="-2"/>
        </w:rPr>
        <w:t xml:space="preserve">limited </w:t>
      </w:r>
      <w:r w:rsidRPr="00EC082A">
        <w:t>to</w:t>
      </w:r>
      <w:r w:rsidRPr="00EC082A">
        <w:rPr>
          <w:spacing w:val="-1"/>
        </w:rPr>
        <w:t xml:space="preserve"> </w:t>
      </w:r>
      <w:r w:rsidRPr="00EC082A">
        <w:t>the boundaries of</w:t>
      </w:r>
      <w:r w:rsidRPr="00EC082A">
        <w:rPr>
          <w:spacing w:val="-1"/>
        </w:rPr>
        <w:t xml:space="preserve"> </w:t>
      </w:r>
      <w:r w:rsidRPr="00EC082A">
        <w:t>the project site. The magnitude of</w:t>
      </w:r>
      <w:r w:rsidRPr="00EC082A">
        <w:rPr>
          <w:spacing w:val="-2"/>
        </w:rPr>
        <w:t xml:space="preserve"> </w:t>
      </w:r>
      <w:r w:rsidRPr="00EC082A">
        <w:t>the impact is considered to</w:t>
      </w:r>
      <w:r w:rsidRPr="00EC082A">
        <w:rPr>
          <w:spacing w:val="-1"/>
        </w:rPr>
        <w:t xml:space="preserve"> </w:t>
      </w:r>
      <w:r w:rsidRPr="00EC082A">
        <w:t xml:space="preserve">be low and the </w:t>
      </w:r>
      <w:r w:rsidRPr="00EC082A">
        <w:rPr>
          <w:spacing w:val="-2"/>
        </w:rPr>
        <w:t>sensitivity</w:t>
      </w:r>
      <w:r w:rsidRPr="00EC082A">
        <w:rPr>
          <w:spacing w:val="-16"/>
        </w:rPr>
        <w:t xml:space="preserve"> </w:t>
      </w:r>
      <w:r w:rsidRPr="00EC082A">
        <w:rPr>
          <w:spacing w:val="-2"/>
        </w:rPr>
        <w:t>of</w:t>
      </w:r>
      <w:r w:rsidRPr="00EC082A">
        <w:rPr>
          <w:spacing w:val="-13"/>
        </w:rPr>
        <w:t xml:space="preserve"> </w:t>
      </w:r>
      <w:r w:rsidRPr="00EC082A">
        <w:rPr>
          <w:spacing w:val="-2"/>
        </w:rPr>
        <w:t>the</w:t>
      </w:r>
      <w:r w:rsidRPr="00EC082A">
        <w:rPr>
          <w:spacing w:val="-10"/>
        </w:rPr>
        <w:t xml:space="preserve"> </w:t>
      </w:r>
      <w:r w:rsidRPr="00EC082A">
        <w:rPr>
          <w:spacing w:val="-2"/>
        </w:rPr>
        <w:t>resource</w:t>
      </w:r>
      <w:r w:rsidRPr="00EC082A">
        <w:rPr>
          <w:spacing w:val="-10"/>
        </w:rPr>
        <w:t xml:space="preserve"> </w:t>
      </w:r>
      <w:r w:rsidRPr="00EC082A">
        <w:rPr>
          <w:spacing w:val="-2"/>
        </w:rPr>
        <w:t>in</w:t>
      </w:r>
      <w:r w:rsidRPr="00EC082A">
        <w:rPr>
          <w:spacing w:val="-12"/>
        </w:rPr>
        <w:t xml:space="preserve"> </w:t>
      </w:r>
      <w:r w:rsidRPr="00EC082A">
        <w:rPr>
          <w:spacing w:val="-2"/>
        </w:rPr>
        <w:t>terms</w:t>
      </w:r>
      <w:r w:rsidRPr="00EC082A">
        <w:rPr>
          <w:spacing w:val="-12"/>
        </w:rPr>
        <w:t xml:space="preserve"> </w:t>
      </w:r>
      <w:r w:rsidRPr="00EC082A">
        <w:rPr>
          <w:spacing w:val="-2"/>
        </w:rPr>
        <w:t>of</w:t>
      </w:r>
      <w:r w:rsidRPr="00EC082A">
        <w:rPr>
          <w:spacing w:val="-13"/>
        </w:rPr>
        <w:t xml:space="preserve"> </w:t>
      </w:r>
      <w:r w:rsidRPr="00EC082A">
        <w:rPr>
          <w:spacing w:val="-2"/>
        </w:rPr>
        <w:t>its</w:t>
      </w:r>
      <w:r w:rsidRPr="00EC082A">
        <w:rPr>
          <w:spacing w:val="-12"/>
        </w:rPr>
        <w:t xml:space="preserve"> </w:t>
      </w:r>
      <w:r w:rsidRPr="00EC082A">
        <w:rPr>
          <w:spacing w:val="-2"/>
        </w:rPr>
        <w:t>value</w:t>
      </w:r>
      <w:r w:rsidRPr="00EC082A">
        <w:rPr>
          <w:spacing w:val="-12"/>
        </w:rPr>
        <w:t xml:space="preserve"> </w:t>
      </w:r>
      <w:r w:rsidRPr="00EC082A">
        <w:rPr>
          <w:spacing w:val="-2"/>
        </w:rPr>
        <w:t>is</w:t>
      </w:r>
      <w:r w:rsidRPr="00EC082A">
        <w:rPr>
          <w:spacing w:val="-9"/>
        </w:rPr>
        <w:t xml:space="preserve"> </w:t>
      </w:r>
      <w:r w:rsidRPr="00EC082A">
        <w:rPr>
          <w:spacing w:val="-2"/>
        </w:rPr>
        <w:t>considered</w:t>
      </w:r>
      <w:r w:rsidRPr="00EC082A">
        <w:rPr>
          <w:spacing w:val="-12"/>
        </w:rPr>
        <w:t xml:space="preserve"> </w:t>
      </w:r>
      <w:r w:rsidRPr="00EC082A">
        <w:rPr>
          <w:spacing w:val="-2"/>
        </w:rPr>
        <w:t>to</w:t>
      </w:r>
      <w:r w:rsidRPr="00EC082A">
        <w:rPr>
          <w:spacing w:val="-12"/>
        </w:rPr>
        <w:t xml:space="preserve"> </w:t>
      </w:r>
      <w:r w:rsidRPr="00EC082A">
        <w:rPr>
          <w:spacing w:val="-2"/>
        </w:rPr>
        <w:t>be</w:t>
      </w:r>
      <w:r w:rsidRPr="00EC082A">
        <w:rPr>
          <w:spacing w:val="-13"/>
        </w:rPr>
        <w:t xml:space="preserve"> </w:t>
      </w:r>
      <w:r w:rsidRPr="00EC082A">
        <w:rPr>
          <w:spacing w:val="-2"/>
        </w:rPr>
        <w:t>low</w:t>
      </w:r>
      <w:r w:rsidRPr="00EC082A">
        <w:rPr>
          <w:spacing w:val="-9"/>
        </w:rPr>
        <w:t xml:space="preserve"> </w:t>
      </w:r>
      <w:r w:rsidRPr="00EC082A">
        <w:rPr>
          <w:spacing w:val="-2"/>
        </w:rPr>
        <w:t>having</w:t>
      </w:r>
      <w:r w:rsidRPr="00EC082A">
        <w:rPr>
          <w:spacing w:val="-12"/>
        </w:rPr>
        <w:t xml:space="preserve"> </w:t>
      </w:r>
      <w:r w:rsidRPr="00EC082A">
        <w:rPr>
          <w:spacing w:val="-2"/>
        </w:rPr>
        <w:t>been</w:t>
      </w:r>
      <w:r w:rsidRPr="00EC082A">
        <w:rPr>
          <w:spacing w:val="-12"/>
        </w:rPr>
        <w:t xml:space="preserve"> </w:t>
      </w:r>
      <w:r w:rsidRPr="00EC082A">
        <w:rPr>
          <w:spacing w:val="-2"/>
        </w:rPr>
        <w:t>degraded</w:t>
      </w:r>
      <w:r w:rsidRPr="00EC082A">
        <w:rPr>
          <w:spacing w:val="-12"/>
        </w:rPr>
        <w:t xml:space="preserve"> </w:t>
      </w:r>
      <w:r w:rsidRPr="00EC082A">
        <w:rPr>
          <w:spacing w:val="-2"/>
        </w:rPr>
        <w:t>throug</w:t>
      </w:r>
      <w:r w:rsidR="00E3519C">
        <w:rPr>
          <w:spacing w:val="-2"/>
        </w:rPr>
        <w:t>h the</w:t>
      </w:r>
      <w:r w:rsidR="00DA56B0">
        <w:rPr>
          <w:spacing w:val="-2"/>
        </w:rPr>
        <w:t xml:space="preserve"> </w:t>
      </w:r>
      <w:r w:rsidRPr="00EC082A">
        <w:rPr>
          <w:spacing w:val="-2"/>
        </w:rPr>
        <w:t>aforementioned</w:t>
      </w:r>
      <w:r w:rsidRPr="00EC082A">
        <w:rPr>
          <w:spacing w:val="-15"/>
        </w:rPr>
        <w:t xml:space="preserve"> </w:t>
      </w:r>
      <w:r w:rsidRPr="00EC082A">
        <w:rPr>
          <w:spacing w:val="-2"/>
        </w:rPr>
        <w:t>human</w:t>
      </w:r>
      <w:r w:rsidRPr="00EC082A">
        <w:rPr>
          <w:spacing w:val="-13"/>
        </w:rPr>
        <w:t xml:space="preserve"> </w:t>
      </w:r>
      <w:r w:rsidRPr="00EC082A">
        <w:rPr>
          <w:spacing w:val="-2"/>
        </w:rPr>
        <w:lastRenderedPageBreak/>
        <w:t>activities.</w:t>
      </w:r>
      <w:r w:rsidRPr="00EC082A">
        <w:rPr>
          <w:spacing w:val="-13"/>
        </w:rPr>
        <w:t xml:space="preserve"> </w:t>
      </w:r>
      <w:r w:rsidRPr="00EC082A">
        <w:rPr>
          <w:spacing w:val="-2"/>
        </w:rPr>
        <w:t>The</w:t>
      </w:r>
      <w:r w:rsidRPr="00EC082A">
        <w:rPr>
          <w:spacing w:val="-13"/>
        </w:rPr>
        <w:t xml:space="preserve"> </w:t>
      </w:r>
      <w:r w:rsidRPr="00EC082A">
        <w:rPr>
          <w:spacing w:val="-2"/>
        </w:rPr>
        <w:t>overall</w:t>
      </w:r>
      <w:r w:rsidRPr="00EC082A">
        <w:rPr>
          <w:spacing w:val="-13"/>
        </w:rPr>
        <w:t xml:space="preserve"> </w:t>
      </w:r>
      <w:r w:rsidRPr="00EC082A">
        <w:rPr>
          <w:spacing w:val="-2"/>
        </w:rPr>
        <w:t>significance</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impact</w:t>
      </w:r>
      <w:r w:rsidRPr="00EC082A">
        <w:rPr>
          <w:spacing w:val="-13"/>
        </w:rPr>
        <w:t xml:space="preserve"> </w:t>
      </w:r>
      <w:r w:rsidRPr="00EC082A">
        <w:rPr>
          <w:spacing w:val="-2"/>
        </w:rPr>
        <w:t>is</w:t>
      </w:r>
      <w:r w:rsidRPr="00EC082A">
        <w:rPr>
          <w:spacing w:val="-13"/>
        </w:rPr>
        <w:t xml:space="preserve"> </w:t>
      </w:r>
      <w:r w:rsidRPr="00EC082A">
        <w:rPr>
          <w:spacing w:val="-2"/>
        </w:rPr>
        <w:t>therefore</w:t>
      </w:r>
      <w:r w:rsidRPr="00EC082A">
        <w:rPr>
          <w:spacing w:val="-13"/>
        </w:rPr>
        <w:t xml:space="preserve"> </w:t>
      </w:r>
      <w:r w:rsidRPr="00EC082A">
        <w:rPr>
          <w:spacing w:val="-2"/>
        </w:rPr>
        <w:t>considered</w:t>
      </w:r>
      <w:r w:rsidRPr="00EC082A">
        <w:rPr>
          <w:spacing w:val="-13"/>
        </w:rPr>
        <w:t xml:space="preserve"> </w:t>
      </w:r>
      <w:r w:rsidRPr="00EC082A">
        <w:rPr>
          <w:spacing w:val="-2"/>
        </w:rPr>
        <w:t>to</w:t>
      </w:r>
      <w:r w:rsidRPr="00EC082A">
        <w:rPr>
          <w:spacing w:val="-13"/>
        </w:rPr>
        <w:t xml:space="preserve"> </w:t>
      </w:r>
      <w:r w:rsidRPr="00EC082A">
        <w:rPr>
          <w:spacing w:val="-2"/>
        </w:rPr>
        <w:t xml:space="preserve">be </w:t>
      </w:r>
      <w:r w:rsidRPr="00EC082A">
        <w:t>very low.</w:t>
      </w:r>
    </w:p>
    <w:p w14:paraId="17D4D95D" w14:textId="77777777" w:rsidR="004A6D04" w:rsidRPr="00EC082A" w:rsidRDefault="00E24CE6" w:rsidP="00E3519C">
      <w:pPr>
        <w:pStyle w:val="Corpsdetexte"/>
        <w:spacing w:before="165" w:after="240" w:line="271" w:lineRule="auto"/>
        <w:ind w:right="388"/>
      </w:pPr>
      <w:r w:rsidRPr="00EC082A">
        <w:rPr>
          <w:spacing w:val="-2"/>
        </w:rPr>
        <w:t>The</w:t>
      </w:r>
      <w:r w:rsidRPr="00EC082A">
        <w:rPr>
          <w:spacing w:val="-8"/>
        </w:rPr>
        <w:t xml:space="preserve"> </w:t>
      </w:r>
      <w:r w:rsidRPr="00EC082A">
        <w:rPr>
          <w:spacing w:val="-2"/>
        </w:rPr>
        <w:t>proposed</w:t>
      </w:r>
      <w:r w:rsidRPr="00EC082A">
        <w:rPr>
          <w:spacing w:val="-7"/>
        </w:rPr>
        <w:t xml:space="preserve"> </w:t>
      </w:r>
      <w:r w:rsidRPr="00EC082A">
        <w:rPr>
          <w:spacing w:val="-2"/>
        </w:rPr>
        <w:t>project</w:t>
      </w:r>
      <w:r w:rsidRPr="00EC082A">
        <w:rPr>
          <w:spacing w:val="-8"/>
        </w:rPr>
        <w:t xml:space="preserve"> </w:t>
      </w:r>
      <w:r w:rsidRPr="00EC082A">
        <w:rPr>
          <w:spacing w:val="-2"/>
        </w:rPr>
        <w:t>is</w:t>
      </w:r>
      <w:r w:rsidRPr="00EC082A">
        <w:rPr>
          <w:spacing w:val="-6"/>
        </w:rPr>
        <w:t xml:space="preserve"> </w:t>
      </w:r>
      <w:r w:rsidRPr="00EC082A">
        <w:rPr>
          <w:spacing w:val="-2"/>
        </w:rPr>
        <w:t>a</w:t>
      </w:r>
      <w:r w:rsidRPr="00EC082A">
        <w:rPr>
          <w:spacing w:val="-10"/>
        </w:rPr>
        <w:t xml:space="preserve"> </w:t>
      </w:r>
      <w:r w:rsidRPr="00EC082A">
        <w:rPr>
          <w:spacing w:val="-2"/>
        </w:rPr>
        <w:t>clean</w:t>
      </w:r>
      <w:r w:rsidRPr="00EC082A">
        <w:rPr>
          <w:spacing w:val="-9"/>
        </w:rPr>
        <w:t xml:space="preserve"> </w:t>
      </w:r>
      <w:r w:rsidRPr="00EC082A">
        <w:rPr>
          <w:spacing w:val="-2"/>
        </w:rPr>
        <w:t>and</w:t>
      </w:r>
      <w:r w:rsidRPr="00EC082A">
        <w:rPr>
          <w:spacing w:val="-9"/>
        </w:rPr>
        <w:t xml:space="preserve"> </w:t>
      </w:r>
      <w:r w:rsidRPr="00EC082A">
        <w:rPr>
          <w:spacing w:val="-2"/>
        </w:rPr>
        <w:t>renewable</w:t>
      </w:r>
      <w:r w:rsidRPr="00EC082A">
        <w:rPr>
          <w:spacing w:val="-12"/>
        </w:rPr>
        <w:t xml:space="preserve"> </w:t>
      </w:r>
      <w:r w:rsidRPr="00EC082A">
        <w:rPr>
          <w:spacing w:val="-2"/>
        </w:rPr>
        <w:t>source</w:t>
      </w:r>
      <w:r w:rsidRPr="00EC082A">
        <w:rPr>
          <w:spacing w:val="-8"/>
        </w:rPr>
        <w:t xml:space="preserve"> </w:t>
      </w:r>
      <w:r w:rsidRPr="00EC082A">
        <w:rPr>
          <w:spacing w:val="-2"/>
        </w:rPr>
        <w:t>of</w:t>
      </w:r>
      <w:r w:rsidRPr="00EC082A">
        <w:rPr>
          <w:spacing w:val="-10"/>
        </w:rPr>
        <w:t xml:space="preserve"> </w:t>
      </w:r>
      <w:r w:rsidRPr="00EC082A">
        <w:rPr>
          <w:spacing w:val="-2"/>
        </w:rPr>
        <w:t>energy</w:t>
      </w:r>
      <w:r w:rsidRPr="00EC082A">
        <w:rPr>
          <w:spacing w:val="-12"/>
        </w:rPr>
        <w:t xml:space="preserve"> </w:t>
      </w:r>
      <w:r w:rsidRPr="00EC082A">
        <w:rPr>
          <w:spacing w:val="-2"/>
        </w:rPr>
        <w:t>for</w:t>
      </w:r>
      <w:r w:rsidRPr="00EC082A">
        <w:rPr>
          <w:spacing w:val="-10"/>
        </w:rPr>
        <w:t xml:space="preserve"> </w:t>
      </w:r>
      <w:r w:rsidRPr="00EC082A">
        <w:rPr>
          <w:spacing w:val="-2"/>
        </w:rPr>
        <w:t>power</w:t>
      </w:r>
      <w:r w:rsidRPr="00EC082A">
        <w:rPr>
          <w:spacing w:val="-10"/>
        </w:rPr>
        <w:t xml:space="preserve"> </w:t>
      </w:r>
      <w:r w:rsidRPr="00EC082A">
        <w:rPr>
          <w:spacing w:val="-2"/>
        </w:rPr>
        <w:t>supply</w:t>
      </w:r>
      <w:r w:rsidRPr="00EC082A">
        <w:rPr>
          <w:spacing w:val="-11"/>
        </w:rPr>
        <w:t xml:space="preserve"> </w:t>
      </w:r>
      <w:r w:rsidRPr="00EC082A">
        <w:rPr>
          <w:spacing w:val="-2"/>
        </w:rPr>
        <w:t>generating</w:t>
      </w:r>
      <w:r w:rsidRPr="00EC082A">
        <w:rPr>
          <w:spacing w:val="-11"/>
        </w:rPr>
        <w:t xml:space="preserve"> </w:t>
      </w:r>
      <w:r w:rsidRPr="00EC082A">
        <w:rPr>
          <w:spacing w:val="-2"/>
        </w:rPr>
        <w:t>far</w:t>
      </w:r>
      <w:r w:rsidRPr="00EC082A">
        <w:rPr>
          <w:spacing w:val="-10"/>
        </w:rPr>
        <w:t xml:space="preserve"> </w:t>
      </w:r>
      <w:r w:rsidRPr="00EC082A">
        <w:rPr>
          <w:spacing w:val="-2"/>
        </w:rPr>
        <w:t xml:space="preserve">less </w:t>
      </w:r>
      <w:r w:rsidRPr="00EC082A">
        <w:rPr>
          <w:position w:val="2"/>
        </w:rPr>
        <w:t>to no CO</w:t>
      </w:r>
      <w:r w:rsidRPr="00EC082A">
        <w:t>2</w:t>
      </w:r>
      <w:r w:rsidRPr="00EC082A">
        <w:rPr>
          <w:position w:val="2"/>
        </w:rPr>
        <w:t>/MW. Therefore, the project will not likely</w:t>
      </w:r>
      <w:r w:rsidRPr="00EC082A">
        <w:rPr>
          <w:spacing w:val="-4"/>
          <w:position w:val="2"/>
        </w:rPr>
        <w:t xml:space="preserve"> </w:t>
      </w:r>
      <w:r w:rsidRPr="00EC082A">
        <w:rPr>
          <w:position w:val="2"/>
        </w:rPr>
        <w:t xml:space="preserve">to contribute to Green House Gases (GHG) </w:t>
      </w:r>
      <w:r w:rsidRPr="00EC082A">
        <w:t>emissions that contribute to negative effects of climate change.</w:t>
      </w:r>
    </w:p>
    <w:p w14:paraId="2D5FC4F0" w14:textId="4015700F" w:rsidR="004A6D04" w:rsidRPr="0065706D" w:rsidRDefault="00E24CE6" w:rsidP="00E3519C">
      <w:pPr>
        <w:rPr>
          <w:b/>
          <w:bCs/>
          <w:i/>
          <w:szCs w:val="24"/>
        </w:rPr>
      </w:pPr>
      <w:r w:rsidRPr="00785F72">
        <w:rPr>
          <w:b/>
          <w:bCs/>
        </w:rPr>
        <w:t>Recommendations</w:t>
      </w:r>
      <w:r w:rsidRPr="00785F72">
        <w:rPr>
          <w:b/>
          <w:bCs/>
          <w:spacing w:val="-3"/>
        </w:rPr>
        <w:t xml:space="preserve"> </w:t>
      </w:r>
      <w:r w:rsidRPr="00785F72">
        <w:rPr>
          <w:b/>
          <w:bCs/>
        </w:rPr>
        <w:t>and</w:t>
      </w:r>
      <w:r w:rsidRPr="00785F72">
        <w:rPr>
          <w:b/>
          <w:bCs/>
          <w:spacing w:val="-5"/>
        </w:rPr>
        <w:t xml:space="preserve"> </w:t>
      </w:r>
      <w:r w:rsidRPr="00785F72">
        <w:rPr>
          <w:b/>
          <w:bCs/>
          <w:spacing w:val="-2"/>
        </w:rPr>
        <w:t>Mitigation</w:t>
      </w:r>
      <w:r w:rsidR="00E3519C" w:rsidRPr="00785F72">
        <w:rPr>
          <w:b/>
          <w:bCs/>
          <w:spacing w:val="-2"/>
        </w:rPr>
        <w:t xml:space="preserve"> </w:t>
      </w:r>
      <w:r w:rsidRPr="00785F72">
        <w:rPr>
          <w:b/>
          <w:bCs/>
          <w:i/>
          <w:spacing w:val="-2"/>
          <w:szCs w:val="24"/>
        </w:rPr>
        <w:t>Measures</w:t>
      </w:r>
      <w:r w:rsidRPr="00785F72">
        <w:rPr>
          <w:b/>
          <w:bCs/>
          <w:i/>
          <w:szCs w:val="24"/>
        </w:rPr>
        <w:tab/>
      </w:r>
    </w:p>
    <w:p w14:paraId="4E1300AE" w14:textId="77777777" w:rsidR="004A6D04" w:rsidRPr="0065706D" w:rsidRDefault="004A6D04">
      <w:pPr>
        <w:pStyle w:val="Corpsdetexte"/>
        <w:spacing w:before="6"/>
        <w:jc w:val="left"/>
        <w:rPr>
          <w:i/>
        </w:rPr>
      </w:pPr>
    </w:p>
    <w:p w14:paraId="4A0DF6B7" w14:textId="77777777" w:rsidR="004A6D04" w:rsidRPr="00EC082A" w:rsidRDefault="00E24CE6" w:rsidP="00E8471B">
      <w:pPr>
        <w:pStyle w:val="Corpsdetexte"/>
        <w:numPr>
          <w:ilvl w:val="0"/>
          <w:numId w:val="55"/>
        </w:numPr>
        <w:spacing w:line="271" w:lineRule="auto"/>
        <w:ind w:right="386"/>
      </w:pPr>
      <w:r w:rsidRPr="00EC082A">
        <w:t>The</w:t>
      </w:r>
      <w:r w:rsidRPr="00EC082A">
        <w:rPr>
          <w:spacing w:val="-15"/>
        </w:rPr>
        <w:t xml:space="preserve"> </w:t>
      </w:r>
      <w:r w:rsidRPr="00EC082A">
        <w:t>impact</w:t>
      </w:r>
      <w:r w:rsidRPr="00EC082A">
        <w:rPr>
          <w:spacing w:val="-15"/>
        </w:rPr>
        <w:t xml:space="preserve"> </w:t>
      </w:r>
      <w:r w:rsidRPr="00EC082A">
        <w:t>associated</w:t>
      </w:r>
      <w:r w:rsidRPr="00EC082A">
        <w:rPr>
          <w:spacing w:val="-15"/>
        </w:rPr>
        <w:t xml:space="preserve"> </w:t>
      </w:r>
      <w:r w:rsidRPr="00EC082A">
        <w:t>with</w:t>
      </w:r>
      <w:r w:rsidRPr="00EC082A">
        <w:rPr>
          <w:spacing w:val="-15"/>
        </w:rPr>
        <w:t xml:space="preserve"> </w:t>
      </w:r>
      <w:r w:rsidRPr="00EC082A">
        <w:t>loss</w:t>
      </w:r>
      <w:r w:rsidRPr="00EC082A">
        <w:rPr>
          <w:spacing w:val="-15"/>
        </w:rPr>
        <w:t xml:space="preserve"> </w:t>
      </w:r>
      <w:r w:rsidRPr="00EC082A">
        <w:t>of</w:t>
      </w:r>
      <w:r w:rsidRPr="00EC082A">
        <w:rPr>
          <w:spacing w:val="-15"/>
        </w:rPr>
        <w:t xml:space="preserve"> </w:t>
      </w:r>
      <w:r w:rsidRPr="00EC082A">
        <w:t>trees</w:t>
      </w:r>
      <w:r w:rsidRPr="00EC082A">
        <w:rPr>
          <w:spacing w:val="-15"/>
        </w:rPr>
        <w:t xml:space="preserve"> </w:t>
      </w:r>
      <w:r w:rsidRPr="00EC082A">
        <w:t>(deforestation)</w:t>
      </w:r>
      <w:r w:rsidRPr="00EC082A">
        <w:rPr>
          <w:spacing w:val="-15"/>
        </w:rPr>
        <w:t xml:space="preserve"> </w:t>
      </w:r>
      <w:r w:rsidRPr="00EC082A">
        <w:t>at</w:t>
      </w:r>
      <w:r w:rsidRPr="00EC082A">
        <w:rPr>
          <w:spacing w:val="-15"/>
        </w:rPr>
        <w:t xml:space="preserve"> </w:t>
      </w:r>
      <w:r w:rsidRPr="00EC082A">
        <w:t>the</w:t>
      </w:r>
      <w:r w:rsidRPr="00EC082A">
        <w:rPr>
          <w:spacing w:val="-15"/>
        </w:rPr>
        <w:t xml:space="preserve"> </w:t>
      </w:r>
      <w:r w:rsidRPr="00EC082A">
        <w:t>project</w:t>
      </w:r>
      <w:r w:rsidRPr="00EC082A">
        <w:rPr>
          <w:spacing w:val="-15"/>
        </w:rPr>
        <w:t xml:space="preserve"> </w:t>
      </w:r>
      <w:r w:rsidRPr="00EC082A">
        <w:t>site</w:t>
      </w:r>
      <w:r w:rsidRPr="00EC082A">
        <w:rPr>
          <w:spacing w:val="-15"/>
        </w:rPr>
        <w:t xml:space="preserve"> </w:t>
      </w:r>
      <w:r w:rsidRPr="00EC082A">
        <w:t>will</w:t>
      </w:r>
      <w:r w:rsidRPr="00EC082A">
        <w:rPr>
          <w:spacing w:val="-14"/>
        </w:rPr>
        <w:t xml:space="preserve"> </w:t>
      </w:r>
      <w:r w:rsidRPr="00EC082A">
        <w:t>be</w:t>
      </w:r>
      <w:r w:rsidRPr="00EC082A">
        <w:rPr>
          <w:spacing w:val="-15"/>
        </w:rPr>
        <w:t xml:space="preserve"> </w:t>
      </w:r>
      <w:r w:rsidRPr="00EC082A">
        <w:t>minor</w:t>
      </w:r>
      <w:r w:rsidRPr="00EC082A">
        <w:rPr>
          <w:spacing w:val="-15"/>
        </w:rPr>
        <w:t xml:space="preserve"> </w:t>
      </w:r>
      <w:r w:rsidRPr="00EC082A">
        <w:t xml:space="preserve">considering </w:t>
      </w:r>
      <w:r w:rsidRPr="00EC082A">
        <w:rPr>
          <w:spacing w:val="-2"/>
        </w:rPr>
        <w:t>that</w:t>
      </w:r>
      <w:r w:rsidRPr="00EC082A">
        <w:rPr>
          <w:spacing w:val="-15"/>
        </w:rPr>
        <w:t xml:space="preserve"> </w:t>
      </w:r>
      <w:r w:rsidRPr="00EC082A">
        <w:rPr>
          <w:spacing w:val="-2"/>
        </w:rPr>
        <w:t>the</w:t>
      </w:r>
      <w:r w:rsidRPr="00EC082A">
        <w:rPr>
          <w:spacing w:val="-13"/>
        </w:rPr>
        <w:t xml:space="preserve"> </w:t>
      </w:r>
      <w:r w:rsidRPr="00EC082A">
        <w:rPr>
          <w:spacing w:val="-2"/>
        </w:rPr>
        <w:t>site</w:t>
      </w:r>
      <w:r w:rsidRPr="00EC082A">
        <w:rPr>
          <w:spacing w:val="-13"/>
        </w:rPr>
        <w:t xml:space="preserve"> </w:t>
      </w:r>
      <w:r w:rsidRPr="00EC082A">
        <w:rPr>
          <w:spacing w:val="-2"/>
        </w:rPr>
        <w:t>has</w:t>
      </w:r>
      <w:r w:rsidRPr="00EC082A">
        <w:rPr>
          <w:spacing w:val="-13"/>
        </w:rPr>
        <w:t xml:space="preserve"> </w:t>
      </w:r>
      <w:r w:rsidRPr="00EC082A">
        <w:rPr>
          <w:spacing w:val="-2"/>
        </w:rPr>
        <w:t>already</w:t>
      </w:r>
      <w:r w:rsidRPr="00EC082A">
        <w:rPr>
          <w:spacing w:val="-13"/>
        </w:rPr>
        <w:t xml:space="preserve"> </w:t>
      </w:r>
      <w:r w:rsidRPr="00EC082A">
        <w:rPr>
          <w:spacing w:val="-2"/>
        </w:rPr>
        <w:t>been</w:t>
      </w:r>
      <w:r w:rsidRPr="00EC082A">
        <w:rPr>
          <w:spacing w:val="-13"/>
        </w:rPr>
        <w:t xml:space="preserve"> </w:t>
      </w:r>
      <w:r w:rsidRPr="00EC082A">
        <w:rPr>
          <w:spacing w:val="-2"/>
        </w:rPr>
        <w:t>disturbed.</w:t>
      </w:r>
      <w:r w:rsidRPr="00EC082A">
        <w:rPr>
          <w:spacing w:val="-13"/>
        </w:rPr>
        <w:t xml:space="preserve"> </w:t>
      </w:r>
      <w:r w:rsidRPr="00EC082A">
        <w:rPr>
          <w:spacing w:val="-2"/>
        </w:rPr>
        <w:t>The</w:t>
      </w:r>
      <w:r w:rsidRPr="00EC082A">
        <w:rPr>
          <w:spacing w:val="-13"/>
        </w:rPr>
        <w:t xml:space="preserve"> </w:t>
      </w:r>
      <w:r w:rsidRPr="00EC082A">
        <w:rPr>
          <w:spacing w:val="-2"/>
        </w:rPr>
        <w:t>measures</w:t>
      </w:r>
      <w:r w:rsidRPr="00EC082A">
        <w:rPr>
          <w:spacing w:val="-13"/>
        </w:rPr>
        <w:t xml:space="preserve"> </w:t>
      </w:r>
      <w:r w:rsidRPr="00EC082A">
        <w:rPr>
          <w:spacing w:val="-2"/>
        </w:rPr>
        <w:t>to</w:t>
      </w:r>
      <w:r w:rsidRPr="00EC082A">
        <w:rPr>
          <w:spacing w:val="-13"/>
        </w:rPr>
        <w:t xml:space="preserve"> </w:t>
      </w:r>
      <w:r w:rsidRPr="00EC082A">
        <w:rPr>
          <w:spacing w:val="-2"/>
        </w:rPr>
        <w:t>mitigate</w:t>
      </w:r>
      <w:r w:rsidRPr="00EC082A">
        <w:rPr>
          <w:spacing w:val="-13"/>
        </w:rPr>
        <w:t xml:space="preserve"> </w:t>
      </w:r>
      <w:r w:rsidRPr="00EC082A">
        <w:rPr>
          <w:spacing w:val="-2"/>
        </w:rPr>
        <w:t>loss</w:t>
      </w:r>
      <w:r w:rsidRPr="00EC082A">
        <w:rPr>
          <w:spacing w:val="-13"/>
        </w:rPr>
        <w:t xml:space="preserve"> </w:t>
      </w:r>
      <w:r w:rsidRPr="00EC082A">
        <w:rPr>
          <w:spacing w:val="-2"/>
        </w:rPr>
        <w:t>of</w:t>
      </w:r>
      <w:r w:rsidRPr="00EC082A">
        <w:rPr>
          <w:spacing w:val="-13"/>
        </w:rPr>
        <w:t xml:space="preserve"> </w:t>
      </w:r>
      <w:r w:rsidRPr="00EC082A">
        <w:rPr>
          <w:spacing w:val="-2"/>
        </w:rPr>
        <w:t>trees</w:t>
      </w:r>
      <w:r w:rsidRPr="00EC082A">
        <w:rPr>
          <w:spacing w:val="-13"/>
        </w:rPr>
        <w:t xml:space="preserve"> </w:t>
      </w:r>
      <w:r w:rsidRPr="00EC082A">
        <w:rPr>
          <w:spacing w:val="-2"/>
        </w:rPr>
        <w:t>will</w:t>
      </w:r>
      <w:r w:rsidRPr="00EC082A">
        <w:rPr>
          <w:spacing w:val="-13"/>
        </w:rPr>
        <w:t xml:space="preserve"> </w:t>
      </w:r>
      <w:r w:rsidRPr="00EC082A">
        <w:rPr>
          <w:spacing w:val="-2"/>
        </w:rPr>
        <w:t>include;</w:t>
      </w:r>
      <w:r w:rsidRPr="00EC082A">
        <w:rPr>
          <w:spacing w:val="-13"/>
        </w:rPr>
        <w:t xml:space="preserve"> </w:t>
      </w:r>
      <w:r w:rsidRPr="00EC082A">
        <w:rPr>
          <w:spacing w:val="-2"/>
        </w:rPr>
        <w:t xml:space="preserve">confining </w:t>
      </w:r>
      <w:r w:rsidRPr="00EC082A">
        <w:t>vegetation clearing during construction to site boundaries.</w:t>
      </w:r>
    </w:p>
    <w:p w14:paraId="14BEACB7" w14:textId="77777777" w:rsidR="004A6D04" w:rsidRPr="00EC082A" w:rsidRDefault="00E24CE6" w:rsidP="00E8471B">
      <w:pPr>
        <w:pStyle w:val="Corpsdetexte"/>
        <w:numPr>
          <w:ilvl w:val="0"/>
          <w:numId w:val="55"/>
        </w:numPr>
        <w:spacing w:before="157" w:line="271" w:lineRule="auto"/>
        <w:ind w:right="380"/>
      </w:pPr>
      <w:r w:rsidRPr="00EC082A">
        <w:rPr>
          <w:spacing w:val="-4"/>
        </w:rPr>
        <w:t>The</w:t>
      </w:r>
      <w:r w:rsidRPr="00EC082A">
        <w:rPr>
          <w:spacing w:val="-9"/>
        </w:rPr>
        <w:t xml:space="preserve"> </w:t>
      </w:r>
      <w:r w:rsidRPr="00EC082A">
        <w:rPr>
          <w:spacing w:val="-4"/>
        </w:rPr>
        <w:t>proposed</w:t>
      </w:r>
      <w:r w:rsidRPr="00EC082A">
        <w:rPr>
          <w:spacing w:val="-7"/>
        </w:rPr>
        <w:t xml:space="preserve"> </w:t>
      </w:r>
      <w:r w:rsidRPr="00EC082A">
        <w:rPr>
          <w:spacing w:val="-4"/>
        </w:rPr>
        <w:t>project</w:t>
      </w:r>
      <w:r w:rsidRPr="00EC082A">
        <w:rPr>
          <w:spacing w:val="-8"/>
        </w:rPr>
        <w:t xml:space="preserve"> </w:t>
      </w:r>
      <w:r w:rsidRPr="00EC082A">
        <w:rPr>
          <w:spacing w:val="-4"/>
        </w:rPr>
        <w:t>is</w:t>
      </w:r>
      <w:r w:rsidRPr="00EC082A">
        <w:rPr>
          <w:spacing w:val="-7"/>
        </w:rPr>
        <w:t xml:space="preserve"> </w:t>
      </w:r>
      <w:r w:rsidRPr="00EC082A">
        <w:rPr>
          <w:spacing w:val="-4"/>
        </w:rPr>
        <w:t>the</w:t>
      </w:r>
      <w:r w:rsidRPr="00EC082A">
        <w:rPr>
          <w:spacing w:val="-8"/>
        </w:rPr>
        <w:t xml:space="preserve"> </w:t>
      </w:r>
      <w:r w:rsidRPr="00EC082A">
        <w:rPr>
          <w:spacing w:val="-4"/>
        </w:rPr>
        <w:t>clean</w:t>
      </w:r>
      <w:r w:rsidRPr="00EC082A">
        <w:rPr>
          <w:spacing w:val="-7"/>
        </w:rPr>
        <w:t xml:space="preserve"> </w:t>
      </w:r>
      <w:r w:rsidRPr="00EC082A">
        <w:rPr>
          <w:spacing w:val="-4"/>
        </w:rPr>
        <w:t>and</w:t>
      </w:r>
      <w:r w:rsidRPr="00EC082A">
        <w:rPr>
          <w:spacing w:val="-7"/>
        </w:rPr>
        <w:t xml:space="preserve"> </w:t>
      </w:r>
      <w:r w:rsidRPr="00EC082A">
        <w:rPr>
          <w:spacing w:val="-4"/>
        </w:rPr>
        <w:t>renewable</w:t>
      </w:r>
      <w:r w:rsidRPr="00EC082A">
        <w:rPr>
          <w:spacing w:val="-8"/>
        </w:rPr>
        <w:t xml:space="preserve"> </w:t>
      </w:r>
      <w:r w:rsidRPr="00EC082A">
        <w:rPr>
          <w:spacing w:val="-4"/>
        </w:rPr>
        <w:t>source</w:t>
      </w:r>
      <w:r w:rsidRPr="00EC082A">
        <w:rPr>
          <w:spacing w:val="-8"/>
        </w:rPr>
        <w:t xml:space="preserve"> </w:t>
      </w:r>
      <w:r w:rsidRPr="00EC082A">
        <w:rPr>
          <w:spacing w:val="-4"/>
        </w:rPr>
        <w:t>of</w:t>
      </w:r>
      <w:r w:rsidRPr="00EC082A">
        <w:rPr>
          <w:spacing w:val="-10"/>
        </w:rPr>
        <w:t xml:space="preserve"> </w:t>
      </w:r>
      <w:r w:rsidRPr="00EC082A">
        <w:rPr>
          <w:spacing w:val="-4"/>
        </w:rPr>
        <w:t>energy</w:t>
      </w:r>
      <w:r w:rsidRPr="00EC082A">
        <w:rPr>
          <w:spacing w:val="-11"/>
        </w:rPr>
        <w:t xml:space="preserve"> </w:t>
      </w:r>
      <w:r w:rsidRPr="00EC082A">
        <w:rPr>
          <w:spacing w:val="-4"/>
        </w:rPr>
        <w:t>for</w:t>
      </w:r>
      <w:r w:rsidRPr="00EC082A">
        <w:rPr>
          <w:spacing w:val="-10"/>
        </w:rPr>
        <w:t xml:space="preserve"> </w:t>
      </w:r>
      <w:r w:rsidRPr="00EC082A">
        <w:rPr>
          <w:spacing w:val="-4"/>
        </w:rPr>
        <w:t>power</w:t>
      </w:r>
      <w:r w:rsidRPr="00EC082A">
        <w:rPr>
          <w:spacing w:val="-10"/>
        </w:rPr>
        <w:t xml:space="preserve"> </w:t>
      </w:r>
      <w:r w:rsidRPr="00EC082A">
        <w:rPr>
          <w:spacing w:val="-4"/>
        </w:rPr>
        <w:t>supply</w:t>
      </w:r>
      <w:r w:rsidRPr="00EC082A">
        <w:rPr>
          <w:spacing w:val="-11"/>
        </w:rPr>
        <w:t xml:space="preserve"> </w:t>
      </w:r>
      <w:r w:rsidRPr="00EC082A">
        <w:rPr>
          <w:spacing w:val="-4"/>
        </w:rPr>
        <w:t>and</w:t>
      </w:r>
      <w:r w:rsidRPr="00EC082A">
        <w:rPr>
          <w:spacing w:val="-7"/>
        </w:rPr>
        <w:t xml:space="preserve"> </w:t>
      </w:r>
      <w:r w:rsidRPr="00EC082A">
        <w:rPr>
          <w:spacing w:val="-4"/>
        </w:rPr>
        <w:t>will</w:t>
      </w:r>
      <w:r w:rsidRPr="00EC082A">
        <w:rPr>
          <w:spacing w:val="-7"/>
        </w:rPr>
        <w:t xml:space="preserve"> </w:t>
      </w:r>
      <w:r w:rsidRPr="00EC082A">
        <w:rPr>
          <w:spacing w:val="-4"/>
        </w:rPr>
        <w:t>not</w:t>
      </w:r>
      <w:r w:rsidRPr="00EC082A">
        <w:rPr>
          <w:spacing w:val="-6"/>
        </w:rPr>
        <w:t xml:space="preserve"> </w:t>
      </w:r>
      <w:r w:rsidRPr="00EC082A">
        <w:rPr>
          <w:spacing w:val="-4"/>
        </w:rPr>
        <w:t>result in</w:t>
      </w:r>
      <w:r w:rsidRPr="00EC082A">
        <w:rPr>
          <w:spacing w:val="-8"/>
        </w:rPr>
        <w:t xml:space="preserve"> </w:t>
      </w:r>
      <w:r w:rsidRPr="00EC082A">
        <w:rPr>
          <w:spacing w:val="-4"/>
        </w:rPr>
        <w:t>GHG</w:t>
      </w:r>
      <w:r w:rsidRPr="00EC082A">
        <w:rPr>
          <w:spacing w:val="-11"/>
        </w:rPr>
        <w:t xml:space="preserve"> </w:t>
      </w:r>
      <w:r w:rsidRPr="00EC082A">
        <w:rPr>
          <w:spacing w:val="-4"/>
        </w:rPr>
        <w:t>emissions</w:t>
      </w:r>
      <w:r w:rsidRPr="00EC082A">
        <w:rPr>
          <w:spacing w:val="-8"/>
        </w:rPr>
        <w:t xml:space="preserve"> </w:t>
      </w:r>
      <w:r w:rsidRPr="00EC082A">
        <w:rPr>
          <w:spacing w:val="-4"/>
        </w:rPr>
        <w:t>that</w:t>
      </w:r>
      <w:r w:rsidRPr="00EC082A">
        <w:rPr>
          <w:spacing w:val="-7"/>
        </w:rPr>
        <w:t xml:space="preserve"> </w:t>
      </w:r>
      <w:r w:rsidRPr="00EC082A">
        <w:rPr>
          <w:spacing w:val="-4"/>
        </w:rPr>
        <w:t>negatively</w:t>
      </w:r>
      <w:r w:rsidRPr="00EC082A">
        <w:rPr>
          <w:spacing w:val="-10"/>
        </w:rPr>
        <w:t xml:space="preserve"> </w:t>
      </w:r>
      <w:r w:rsidRPr="00EC082A">
        <w:rPr>
          <w:spacing w:val="-4"/>
        </w:rPr>
        <w:t>contribute</w:t>
      </w:r>
      <w:r w:rsidRPr="00EC082A">
        <w:rPr>
          <w:spacing w:val="-9"/>
        </w:rPr>
        <w:t xml:space="preserve"> </w:t>
      </w:r>
      <w:r w:rsidRPr="00EC082A">
        <w:rPr>
          <w:spacing w:val="-4"/>
        </w:rPr>
        <w:t>to</w:t>
      </w:r>
      <w:r w:rsidRPr="00EC082A">
        <w:rPr>
          <w:spacing w:val="-10"/>
        </w:rPr>
        <w:t xml:space="preserve"> </w:t>
      </w:r>
      <w:r w:rsidRPr="00EC082A">
        <w:rPr>
          <w:spacing w:val="-4"/>
        </w:rPr>
        <w:t>human</w:t>
      </w:r>
      <w:r w:rsidRPr="00EC082A">
        <w:rPr>
          <w:spacing w:val="-10"/>
        </w:rPr>
        <w:t xml:space="preserve"> </w:t>
      </w:r>
      <w:r w:rsidRPr="00EC082A">
        <w:rPr>
          <w:spacing w:val="-4"/>
        </w:rPr>
        <w:t>induced</w:t>
      </w:r>
      <w:r w:rsidRPr="00EC082A">
        <w:rPr>
          <w:spacing w:val="-8"/>
        </w:rPr>
        <w:t xml:space="preserve"> </w:t>
      </w:r>
      <w:r w:rsidRPr="00EC082A">
        <w:rPr>
          <w:spacing w:val="-4"/>
        </w:rPr>
        <w:t>climate</w:t>
      </w:r>
      <w:r w:rsidRPr="00EC082A">
        <w:rPr>
          <w:spacing w:val="-8"/>
        </w:rPr>
        <w:t xml:space="preserve"> </w:t>
      </w:r>
      <w:r w:rsidRPr="00EC082A">
        <w:rPr>
          <w:spacing w:val="-4"/>
        </w:rPr>
        <w:t>change.</w:t>
      </w:r>
      <w:r w:rsidRPr="00EC082A">
        <w:rPr>
          <w:spacing w:val="-8"/>
        </w:rPr>
        <w:t xml:space="preserve"> </w:t>
      </w:r>
      <w:r w:rsidRPr="00EC082A">
        <w:rPr>
          <w:spacing w:val="-4"/>
        </w:rPr>
        <w:t>Therefore,</w:t>
      </w:r>
      <w:r w:rsidRPr="00EC082A">
        <w:rPr>
          <w:spacing w:val="-8"/>
        </w:rPr>
        <w:t xml:space="preserve"> </w:t>
      </w:r>
      <w:r w:rsidRPr="00EC082A">
        <w:rPr>
          <w:spacing w:val="-4"/>
        </w:rPr>
        <w:t>no</w:t>
      </w:r>
      <w:r w:rsidRPr="00EC082A">
        <w:rPr>
          <w:spacing w:val="-8"/>
        </w:rPr>
        <w:t xml:space="preserve"> </w:t>
      </w:r>
      <w:r w:rsidRPr="00EC082A">
        <w:rPr>
          <w:spacing w:val="-4"/>
        </w:rPr>
        <w:t xml:space="preserve">climate </w:t>
      </w:r>
      <w:r w:rsidRPr="00EC082A">
        <w:t>change abatement mitigation measures are proposed.</w:t>
      </w:r>
    </w:p>
    <w:p w14:paraId="71F4A0F9" w14:textId="77777777" w:rsidR="004A6D04" w:rsidRPr="00EC082A" w:rsidRDefault="00E24CE6" w:rsidP="00E8471B">
      <w:pPr>
        <w:pStyle w:val="Corpsdetexte"/>
        <w:numPr>
          <w:ilvl w:val="0"/>
          <w:numId w:val="55"/>
        </w:numPr>
        <w:spacing w:before="157" w:line="271" w:lineRule="auto"/>
        <w:ind w:right="380"/>
      </w:pPr>
      <w:r w:rsidRPr="00EC082A">
        <w:rPr>
          <w:spacing w:val="-2"/>
        </w:rPr>
        <w:t>The</w:t>
      </w:r>
      <w:r w:rsidRPr="00EC082A">
        <w:rPr>
          <w:spacing w:val="-13"/>
        </w:rPr>
        <w:t xml:space="preserve"> </w:t>
      </w:r>
      <w:r w:rsidRPr="00EC082A">
        <w:rPr>
          <w:spacing w:val="-2"/>
        </w:rPr>
        <w:t>potential</w:t>
      </w:r>
      <w:r w:rsidRPr="00EC082A">
        <w:rPr>
          <w:spacing w:val="-13"/>
        </w:rPr>
        <w:t xml:space="preserve"> </w:t>
      </w:r>
      <w:r w:rsidRPr="00EC082A">
        <w:rPr>
          <w:spacing w:val="-2"/>
        </w:rPr>
        <w:t>impacts</w:t>
      </w:r>
      <w:r w:rsidRPr="00EC082A">
        <w:rPr>
          <w:spacing w:val="-13"/>
        </w:rPr>
        <w:t xml:space="preserve"> </w:t>
      </w:r>
      <w:r w:rsidRPr="00EC082A">
        <w:rPr>
          <w:spacing w:val="-2"/>
        </w:rPr>
        <w:t>anticipated</w:t>
      </w:r>
      <w:r w:rsidRPr="00EC082A">
        <w:rPr>
          <w:spacing w:val="-13"/>
        </w:rPr>
        <w:t xml:space="preserve"> </w:t>
      </w:r>
      <w:r w:rsidRPr="00EC082A">
        <w:rPr>
          <w:spacing w:val="-2"/>
        </w:rPr>
        <w:t>as</w:t>
      </w:r>
      <w:r w:rsidRPr="00EC082A">
        <w:rPr>
          <w:spacing w:val="-13"/>
        </w:rPr>
        <w:t xml:space="preserve"> </w:t>
      </w:r>
      <w:r w:rsidRPr="00EC082A">
        <w:rPr>
          <w:spacing w:val="-2"/>
        </w:rPr>
        <w:t>a</w:t>
      </w:r>
      <w:r w:rsidRPr="00EC082A">
        <w:rPr>
          <w:spacing w:val="-13"/>
        </w:rPr>
        <w:t xml:space="preserve"> </w:t>
      </w:r>
      <w:r w:rsidRPr="00EC082A">
        <w:rPr>
          <w:spacing w:val="-2"/>
        </w:rPr>
        <w:t>result</w:t>
      </w:r>
      <w:r w:rsidRPr="00EC082A">
        <w:rPr>
          <w:spacing w:val="-12"/>
        </w:rPr>
        <w:t xml:space="preserve"> </w:t>
      </w:r>
      <w:r w:rsidRPr="00EC082A">
        <w:rPr>
          <w:spacing w:val="-2"/>
        </w:rPr>
        <w:t>of</w:t>
      </w:r>
      <w:r w:rsidRPr="00EC082A">
        <w:rPr>
          <w:spacing w:val="-13"/>
        </w:rPr>
        <w:t xml:space="preserve"> </w:t>
      </w:r>
      <w:r w:rsidRPr="00EC082A">
        <w:rPr>
          <w:spacing w:val="-2"/>
        </w:rPr>
        <w:t>deforestation</w:t>
      </w:r>
      <w:r w:rsidRPr="00EC082A">
        <w:rPr>
          <w:spacing w:val="-12"/>
        </w:rPr>
        <w:t xml:space="preserve"> </w:t>
      </w:r>
      <w:r w:rsidRPr="00EC082A">
        <w:rPr>
          <w:spacing w:val="-2"/>
        </w:rPr>
        <w:t>and</w:t>
      </w:r>
      <w:r w:rsidRPr="00EC082A">
        <w:rPr>
          <w:spacing w:val="-12"/>
        </w:rPr>
        <w:t xml:space="preserve"> </w:t>
      </w:r>
      <w:r w:rsidRPr="00EC082A">
        <w:rPr>
          <w:spacing w:val="-2"/>
        </w:rPr>
        <w:t>climate</w:t>
      </w:r>
      <w:r w:rsidRPr="00EC082A">
        <w:rPr>
          <w:spacing w:val="-12"/>
        </w:rPr>
        <w:t xml:space="preserve"> </w:t>
      </w:r>
      <w:r w:rsidRPr="00EC082A">
        <w:rPr>
          <w:spacing w:val="-2"/>
        </w:rPr>
        <w:t>change</w:t>
      </w:r>
      <w:r w:rsidRPr="00EC082A">
        <w:rPr>
          <w:spacing w:val="-13"/>
        </w:rPr>
        <w:t xml:space="preserve"> </w:t>
      </w:r>
      <w:r w:rsidRPr="00EC082A">
        <w:rPr>
          <w:spacing w:val="-2"/>
        </w:rPr>
        <w:t>are</w:t>
      </w:r>
      <w:r w:rsidRPr="00EC082A">
        <w:rPr>
          <w:spacing w:val="-13"/>
        </w:rPr>
        <w:t xml:space="preserve"> </w:t>
      </w:r>
      <w:r w:rsidRPr="00EC082A">
        <w:rPr>
          <w:spacing w:val="-2"/>
        </w:rPr>
        <w:t>considered</w:t>
      </w:r>
      <w:r w:rsidRPr="00EC082A">
        <w:rPr>
          <w:spacing w:val="-12"/>
        </w:rPr>
        <w:t xml:space="preserve"> </w:t>
      </w:r>
      <w:r w:rsidRPr="00EC082A">
        <w:rPr>
          <w:spacing w:val="-2"/>
        </w:rPr>
        <w:t>to</w:t>
      </w:r>
      <w:r w:rsidRPr="00EC082A">
        <w:rPr>
          <w:spacing w:val="-12"/>
        </w:rPr>
        <w:t xml:space="preserve"> </w:t>
      </w:r>
      <w:r w:rsidRPr="00EC082A">
        <w:rPr>
          <w:spacing w:val="-2"/>
        </w:rPr>
        <w:t>be minor.</w:t>
      </w:r>
      <w:r w:rsidRPr="00EC082A">
        <w:rPr>
          <w:spacing w:val="-13"/>
        </w:rPr>
        <w:t xml:space="preserve"> </w:t>
      </w:r>
      <w:r w:rsidRPr="00EC082A">
        <w:rPr>
          <w:spacing w:val="-2"/>
        </w:rPr>
        <w:t>The</w:t>
      </w:r>
      <w:r w:rsidRPr="00EC082A">
        <w:rPr>
          <w:spacing w:val="-13"/>
        </w:rPr>
        <w:t xml:space="preserve"> </w:t>
      </w:r>
      <w:r w:rsidRPr="00EC082A">
        <w:rPr>
          <w:spacing w:val="-2"/>
        </w:rPr>
        <w:t>significance</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proposed</w:t>
      </w:r>
      <w:r w:rsidRPr="00EC082A">
        <w:rPr>
          <w:spacing w:val="-13"/>
        </w:rPr>
        <w:t xml:space="preserve"> </w:t>
      </w:r>
      <w:r w:rsidRPr="00EC082A">
        <w:rPr>
          <w:spacing w:val="-2"/>
        </w:rPr>
        <w:t>project</w:t>
      </w:r>
      <w:r w:rsidRPr="00EC082A">
        <w:rPr>
          <w:spacing w:val="-11"/>
        </w:rPr>
        <w:t xml:space="preserve"> </w:t>
      </w:r>
      <w:r w:rsidRPr="00EC082A">
        <w:rPr>
          <w:spacing w:val="-2"/>
        </w:rPr>
        <w:t>on</w:t>
      </w:r>
      <w:r w:rsidRPr="00EC082A">
        <w:rPr>
          <w:spacing w:val="-12"/>
        </w:rPr>
        <w:t xml:space="preserve"> </w:t>
      </w:r>
      <w:r w:rsidRPr="00EC082A">
        <w:rPr>
          <w:spacing w:val="-2"/>
        </w:rPr>
        <w:t>climate</w:t>
      </w:r>
      <w:r w:rsidRPr="00EC082A">
        <w:rPr>
          <w:spacing w:val="-13"/>
        </w:rPr>
        <w:t xml:space="preserve"> </w:t>
      </w:r>
      <w:r w:rsidRPr="00EC082A">
        <w:rPr>
          <w:spacing w:val="-2"/>
        </w:rPr>
        <w:t>change</w:t>
      </w:r>
      <w:r w:rsidRPr="00EC082A">
        <w:rPr>
          <w:spacing w:val="-13"/>
        </w:rPr>
        <w:t xml:space="preserve"> </w:t>
      </w:r>
      <w:r w:rsidRPr="00EC082A">
        <w:rPr>
          <w:spacing w:val="-2"/>
        </w:rPr>
        <w:t>is</w:t>
      </w:r>
      <w:r w:rsidRPr="00EC082A">
        <w:rPr>
          <w:spacing w:val="-12"/>
        </w:rPr>
        <w:t xml:space="preserve"> </w:t>
      </w:r>
      <w:r w:rsidRPr="00EC082A">
        <w:rPr>
          <w:spacing w:val="-2"/>
        </w:rPr>
        <w:t>positive</w:t>
      </w:r>
      <w:r w:rsidRPr="00EC082A">
        <w:rPr>
          <w:spacing w:val="-13"/>
        </w:rPr>
        <w:t xml:space="preserve"> </w:t>
      </w:r>
      <w:r w:rsidRPr="00EC082A">
        <w:rPr>
          <w:spacing w:val="-2"/>
        </w:rPr>
        <w:t>since</w:t>
      </w:r>
      <w:r w:rsidRPr="00EC082A">
        <w:rPr>
          <w:spacing w:val="-13"/>
        </w:rPr>
        <w:t xml:space="preserve"> </w:t>
      </w:r>
      <w:r w:rsidRPr="00EC082A">
        <w:rPr>
          <w:spacing w:val="-2"/>
        </w:rPr>
        <w:t>it</w:t>
      </w:r>
      <w:r w:rsidRPr="00EC082A">
        <w:rPr>
          <w:spacing w:val="-12"/>
        </w:rPr>
        <w:t xml:space="preserve"> </w:t>
      </w:r>
      <w:r w:rsidRPr="00EC082A">
        <w:rPr>
          <w:spacing w:val="-2"/>
        </w:rPr>
        <w:t>will</w:t>
      </w:r>
      <w:r w:rsidRPr="00EC082A">
        <w:rPr>
          <w:spacing w:val="-12"/>
        </w:rPr>
        <w:t xml:space="preserve"> </w:t>
      </w:r>
      <w:r w:rsidRPr="00EC082A">
        <w:rPr>
          <w:spacing w:val="-2"/>
        </w:rPr>
        <w:t>use</w:t>
      </w:r>
      <w:r w:rsidRPr="00EC082A">
        <w:rPr>
          <w:spacing w:val="-13"/>
        </w:rPr>
        <w:t xml:space="preserve"> </w:t>
      </w:r>
      <w:r w:rsidRPr="00EC082A">
        <w:rPr>
          <w:spacing w:val="-2"/>
        </w:rPr>
        <w:t>a</w:t>
      </w:r>
      <w:r w:rsidRPr="00EC082A">
        <w:rPr>
          <w:spacing w:val="-13"/>
        </w:rPr>
        <w:t xml:space="preserve"> </w:t>
      </w:r>
      <w:r w:rsidRPr="00EC082A">
        <w:rPr>
          <w:spacing w:val="-2"/>
        </w:rPr>
        <w:t xml:space="preserve">clean </w:t>
      </w:r>
      <w:r w:rsidRPr="00EC082A">
        <w:t>and renewable source of energy that will not generate Green House Gases (GHG).</w:t>
      </w:r>
    </w:p>
    <w:p w14:paraId="50D06F03" w14:textId="77777777" w:rsidR="004A6D04" w:rsidRPr="00EC082A" w:rsidRDefault="004A6D04">
      <w:pPr>
        <w:pStyle w:val="Corpsdetexte"/>
        <w:jc w:val="left"/>
      </w:pPr>
    </w:p>
    <w:p w14:paraId="7F69F7E0" w14:textId="77777777" w:rsidR="00785F72" w:rsidRPr="00785F72" w:rsidRDefault="00E24CE6" w:rsidP="00785F72">
      <w:pPr>
        <w:pStyle w:val="Titre3"/>
      </w:pPr>
      <w:bookmarkStart w:id="322" w:name="_bookmark104"/>
      <w:bookmarkStart w:id="323" w:name="_Toc198363409"/>
      <w:bookmarkEnd w:id="322"/>
      <w:r w:rsidRPr="00EC082A">
        <w:rPr>
          <w:b/>
        </w:rPr>
        <w:t>Potential</w:t>
      </w:r>
      <w:r w:rsidRPr="00EC082A">
        <w:rPr>
          <w:b/>
          <w:spacing w:val="-7"/>
        </w:rPr>
        <w:t xml:space="preserve"> </w:t>
      </w:r>
      <w:r w:rsidRPr="00EC082A">
        <w:rPr>
          <w:b/>
        </w:rPr>
        <w:t>Implications</w:t>
      </w:r>
      <w:r w:rsidRPr="00EC082A">
        <w:rPr>
          <w:b/>
          <w:spacing w:val="-5"/>
        </w:rPr>
        <w:t xml:space="preserve"> </w:t>
      </w:r>
      <w:r w:rsidRPr="00EC082A">
        <w:rPr>
          <w:b/>
        </w:rPr>
        <w:t>of</w:t>
      </w:r>
      <w:r w:rsidRPr="00EC082A">
        <w:rPr>
          <w:b/>
          <w:spacing w:val="-5"/>
        </w:rPr>
        <w:t xml:space="preserve"> </w:t>
      </w:r>
      <w:r w:rsidRPr="00EC082A">
        <w:rPr>
          <w:b/>
        </w:rPr>
        <w:t>Climate</w:t>
      </w:r>
      <w:r w:rsidRPr="00EC082A">
        <w:rPr>
          <w:b/>
          <w:spacing w:val="-9"/>
        </w:rPr>
        <w:t xml:space="preserve"> </w:t>
      </w:r>
      <w:r w:rsidRPr="00EC082A">
        <w:rPr>
          <w:b/>
        </w:rPr>
        <w:t>Change</w:t>
      </w:r>
      <w:r w:rsidRPr="00EC082A">
        <w:rPr>
          <w:b/>
          <w:spacing w:val="-7"/>
        </w:rPr>
        <w:t xml:space="preserve"> </w:t>
      </w:r>
      <w:r w:rsidRPr="00EC082A">
        <w:rPr>
          <w:b/>
        </w:rPr>
        <w:t>on</w:t>
      </w:r>
      <w:r w:rsidRPr="00EC082A">
        <w:rPr>
          <w:b/>
          <w:spacing w:val="-6"/>
        </w:rPr>
        <w:t xml:space="preserve"> </w:t>
      </w:r>
      <w:r w:rsidRPr="00EC082A">
        <w:rPr>
          <w:b/>
        </w:rPr>
        <w:t>the</w:t>
      </w:r>
      <w:r w:rsidRPr="00EC082A">
        <w:rPr>
          <w:b/>
          <w:spacing w:val="-5"/>
        </w:rPr>
        <w:t xml:space="preserve"> </w:t>
      </w:r>
      <w:r w:rsidRPr="00EC082A">
        <w:rPr>
          <w:b/>
        </w:rPr>
        <w:t>Project’s</w:t>
      </w:r>
      <w:r w:rsidRPr="00EC082A">
        <w:rPr>
          <w:b/>
          <w:spacing w:val="-6"/>
        </w:rPr>
        <w:t xml:space="preserve"> </w:t>
      </w:r>
      <w:r w:rsidRPr="00EC082A">
        <w:rPr>
          <w:b/>
        </w:rPr>
        <w:t>Environmental</w:t>
      </w:r>
      <w:r w:rsidRPr="00EC082A">
        <w:rPr>
          <w:b/>
          <w:spacing w:val="-5"/>
        </w:rPr>
        <w:t xml:space="preserve"> </w:t>
      </w:r>
      <w:r w:rsidRPr="00EC082A">
        <w:rPr>
          <w:b/>
        </w:rPr>
        <w:t>and</w:t>
      </w:r>
      <w:r w:rsidRPr="00EC082A">
        <w:rPr>
          <w:b/>
          <w:spacing w:val="-9"/>
        </w:rPr>
        <w:t xml:space="preserve"> </w:t>
      </w:r>
      <w:r w:rsidRPr="00EC082A">
        <w:rPr>
          <w:b/>
        </w:rPr>
        <w:t>Social Risks</w:t>
      </w:r>
      <w:bookmarkEnd w:id="323"/>
    </w:p>
    <w:p w14:paraId="673F97FC" w14:textId="324E42EB" w:rsidR="004A6D04" w:rsidRPr="00EC082A" w:rsidRDefault="00E24CE6" w:rsidP="00672454">
      <w:r w:rsidRPr="00EC082A">
        <w:t>Climate</w:t>
      </w:r>
      <w:r w:rsidRPr="00EC082A">
        <w:rPr>
          <w:spacing w:val="-7"/>
        </w:rPr>
        <w:t xml:space="preserve"> </w:t>
      </w:r>
      <w:r w:rsidRPr="00EC082A">
        <w:t>variability</w:t>
      </w:r>
      <w:r w:rsidRPr="00EC082A">
        <w:rPr>
          <w:spacing w:val="-11"/>
        </w:rPr>
        <w:t xml:space="preserve"> </w:t>
      </w:r>
      <w:r w:rsidRPr="00EC082A">
        <w:t>and</w:t>
      </w:r>
      <w:r w:rsidRPr="00EC082A">
        <w:rPr>
          <w:spacing w:val="-6"/>
        </w:rPr>
        <w:t xml:space="preserve"> </w:t>
      </w:r>
      <w:r w:rsidRPr="00EC082A">
        <w:t>change</w:t>
      </w:r>
      <w:r w:rsidRPr="00EC082A">
        <w:rPr>
          <w:spacing w:val="-7"/>
        </w:rPr>
        <w:t xml:space="preserve"> </w:t>
      </w:r>
      <w:r w:rsidRPr="00EC082A">
        <w:t>is</w:t>
      </w:r>
      <w:r w:rsidRPr="00EC082A">
        <w:rPr>
          <w:spacing w:val="-6"/>
        </w:rPr>
        <w:t xml:space="preserve"> </w:t>
      </w:r>
      <w:r w:rsidRPr="00EC082A">
        <w:t>a</w:t>
      </w:r>
      <w:r w:rsidRPr="00EC082A">
        <w:rPr>
          <w:spacing w:val="-7"/>
        </w:rPr>
        <w:t xml:space="preserve"> </w:t>
      </w:r>
      <w:r w:rsidRPr="00EC082A">
        <w:t>cross-cutting</w:t>
      </w:r>
      <w:r w:rsidRPr="00EC082A">
        <w:rPr>
          <w:spacing w:val="-9"/>
        </w:rPr>
        <w:t xml:space="preserve"> </w:t>
      </w:r>
      <w:r w:rsidRPr="00EC082A">
        <w:t>issue</w:t>
      </w:r>
      <w:r w:rsidRPr="00EC082A">
        <w:rPr>
          <w:spacing w:val="-7"/>
        </w:rPr>
        <w:t xml:space="preserve"> </w:t>
      </w:r>
      <w:r w:rsidRPr="00EC082A">
        <w:t>that</w:t>
      </w:r>
      <w:r w:rsidRPr="00EC082A">
        <w:rPr>
          <w:spacing w:val="-6"/>
        </w:rPr>
        <w:t xml:space="preserve"> </w:t>
      </w:r>
      <w:r w:rsidRPr="00EC082A">
        <w:t>can</w:t>
      </w:r>
      <w:r w:rsidRPr="00EC082A">
        <w:rPr>
          <w:spacing w:val="-6"/>
        </w:rPr>
        <w:t xml:space="preserve"> </w:t>
      </w:r>
      <w:r w:rsidRPr="00EC082A">
        <w:t>undermine</w:t>
      </w:r>
      <w:r w:rsidRPr="00EC082A">
        <w:rPr>
          <w:spacing w:val="-7"/>
        </w:rPr>
        <w:t xml:space="preserve"> </w:t>
      </w:r>
      <w:r w:rsidRPr="00EC082A">
        <w:t>development</w:t>
      </w:r>
      <w:r w:rsidRPr="00EC082A">
        <w:rPr>
          <w:spacing w:val="-6"/>
        </w:rPr>
        <w:t xml:space="preserve"> </w:t>
      </w:r>
      <w:r w:rsidRPr="00EC082A">
        <w:t>progress</w:t>
      </w:r>
      <w:r w:rsidRPr="00EC082A">
        <w:rPr>
          <w:spacing w:val="-6"/>
        </w:rPr>
        <w:t xml:space="preserve"> </w:t>
      </w:r>
      <w:r w:rsidRPr="00EC082A">
        <w:t>and increase risk and insecurity in developing countries. Although the impacts of climate change can compound</w:t>
      </w:r>
      <w:r w:rsidRPr="00EC082A">
        <w:rPr>
          <w:spacing w:val="-12"/>
        </w:rPr>
        <w:t xml:space="preserve"> </w:t>
      </w:r>
      <w:r w:rsidRPr="00EC082A">
        <w:t>social,</w:t>
      </w:r>
      <w:r w:rsidRPr="00EC082A">
        <w:rPr>
          <w:spacing w:val="-9"/>
        </w:rPr>
        <w:t xml:space="preserve"> </w:t>
      </w:r>
      <w:r w:rsidRPr="00EC082A">
        <w:t>political</w:t>
      </w:r>
      <w:r w:rsidRPr="00EC082A">
        <w:rPr>
          <w:spacing w:val="-10"/>
        </w:rPr>
        <w:t xml:space="preserve"> </w:t>
      </w:r>
      <w:r w:rsidRPr="00EC082A">
        <w:t>and</w:t>
      </w:r>
      <w:r w:rsidRPr="00EC082A">
        <w:rPr>
          <w:spacing w:val="-10"/>
        </w:rPr>
        <w:t xml:space="preserve"> </w:t>
      </w:r>
      <w:r w:rsidRPr="00EC082A">
        <w:t>economic</w:t>
      </w:r>
      <w:r w:rsidRPr="00EC082A">
        <w:rPr>
          <w:spacing w:val="-10"/>
        </w:rPr>
        <w:t xml:space="preserve"> </w:t>
      </w:r>
      <w:r w:rsidRPr="00EC082A">
        <w:t>stresses,</w:t>
      </w:r>
      <w:r w:rsidRPr="00EC082A">
        <w:rPr>
          <w:spacing w:val="-13"/>
        </w:rPr>
        <w:t xml:space="preserve"> </w:t>
      </w:r>
      <w:r w:rsidRPr="00EC082A">
        <w:t>they</w:t>
      </w:r>
      <w:r w:rsidRPr="00EC082A">
        <w:rPr>
          <w:spacing w:val="-13"/>
        </w:rPr>
        <w:t xml:space="preserve"> </w:t>
      </w:r>
      <w:r w:rsidRPr="00EC082A">
        <w:t>may</w:t>
      </w:r>
      <w:r w:rsidRPr="00EC082A">
        <w:rPr>
          <w:spacing w:val="-12"/>
        </w:rPr>
        <w:t xml:space="preserve"> </w:t>
      </w:r>
      <w:r w:rsidRPr="00EC082A">
        <w:t>also</w:t>
      </w:r>
      <w:r w:rsidRPr="00EC082A">
        <w:rPr>
          <w:spacing w:val="-11"/>
        </w:rPr>
        <w:t xml:space="preserve"> </w:t>
      </w:r>
      <w:r w:rsidRPr="00EC082A">
        <w:t>offer</w:t>
      </w:r>
      <w:r w:rsidRPr="00EC082A">
        <w:rPr>
          <w:spacing w:val="-12"/>
        </w:rPr>
        <w:t xml:space="preserve"> </w:t>
      </w:r>
      <w:r w:rsidRPr="00EC082A">
        <w:t>important</w:t>
      </w:r>
      <w:r w:rsidRPr="00EC082A">
        <w:rPr>
          <w:spacing w:val="-11"/>
        </w:rPr>
        <w:t xml:space="preserve"> </w:t>
      </w:r>
      <w:r w:rsidRPr="00EC082A">
        <w:t>opportunities</w:t>
      </w:r>
      <w:r w:rsidRPr="00EC082A">
        <w:rPr>
          <w:spacing w:val="-10"/>
        </w:rPr>
        <w:t xml:space="preserve"> </w:t>
      </w:r>
      <w:r w:rsidRPr="00EC082A">
        <w:t>for</w:t>
      </w:r>
      <w:r w:rsidRPr="00EC082A">
        <w:rPr>
          <w:spacing w:val="-13"/>
        </w:rPr>
        <w:t xml:space="preserve"> </w:t>
      </w:r>
      <w:r w:rsidRPr="00EC082A">
        <w:t>the</w:t>
      </w:r>
    </w:p>
    <w:p w14:paraId="0DB68CD8" w14:textId="77777777" w:rsidR="004A6D04" w:rsidRPr="00EC082A" w:rsidRDefault="00E24CE6" w:rsidP="00672454">
      <w:pPr>
        <w:pStyle w:val="Corpsdetexte"/>
        <w:spacing w:before="13" w:line="271" w:lineRule="auto"/>
        <w:ind w:right="382"/>
      </w:pPr>
      <w:r w:rsidRPr="00EC082A">
        <w:rPr>
          <w:spacing w:val="-2"/>
        </w:rPr>
        <w:t>proposed</w:t>
      </w:r>
      <w:r w:rsidRPr="00EC082A">
        <w:rPr>
          <w:spacing w:val="-5"/>
        </w:rPr>
        <w:t xml:space="preserve"> </w:t>
      </w:r>
      <w:r w:rsidRPr="00EC082A">
        <w:rPr>
          <w:spacing w:val="-2"/>
        </w:rPr>
        <w:t>solar</w:t>
      </w:r>
      <w:r w:rsidRPr="00EC082A">
        <w:rPr>
          <w:spacing w:val="-8"/>
        </w:rPr>
        <w:t xml:space="preserve"> </w:t>
      </w:r>
      <w:r w:rsidRPr="00EC082A">
        <w:rPr>
          <w:spacing w:val="-2"/>
        </w:rPr>
        <w:t>PV</w:t>
      </w:r>
      <w:r w:rsidRPr="00EC082A">
        <w:rPr>
          <w:spacing w:val="-8"/>
        </w:rPr>
        <w:t xml:space="preserve"> </w:t>
      </w:r>
      <w:r w:rsidRPr="00EC082A">
        <w:rPr>
          <w:spacing w:val="-2"/>
        </w:rPr>
        <w:t>project.</w:t>
      </w:r>
      <w:r w:rsidRPr="00EC082A">
        <w:rPr>
          <w:spacing w:val="-7"/>
        </w:rPr>
        <w:t xml:space="preserve"> </w:t>
      </w:r>
      <w:r w:rsidRPr="00EC082A">
        <w:rPr>
          <w:spacing w:val="-2"/>
        </w:rPr>
        <w:t>Therefore,</w:t>
      </w:r>
      <w:r w:rsidRPr="00EC082A">
        <w:rPr>
          <w:spacing w:val="-5"/>
        </w:rPr>
        <w:t xml:space="preserve"> </w:t>
      </w:r>
      <w:r w:rsidRPr="00EC082A">
        <w:rPr>
          <w:spacing w:val="-2"/>
        </w:rPr>
        <w:t>by</w:t>
      </w:r>
      <w:r w:rsidRPr="00EC082A">
        <w:rPr>
          <w:spacing w:val="-10"/>
        </w:rPr>
        <w:t xml:space="preserve"> </w:t>
      </w:r>
      <w:r w:rsidRPr="00EC082A">
        <w:rPr>
          <w:spacing w:val="-2"/>
        </w:rPr>
        <w:t>considering</w:t>
      </w:r>
      <w:r w:rsidRPr="00EC082A">
        <w:rPr>
          <w:spacing w:val="-7"/>
        </w:rPr>
        <w:t xml:space="preserve"> </w:t>
      </w:r>
      <w:r w:rsidRPr="00EC082A">
        <w:rPr>
          <w:spacing w:val="-2"/>
        </w:rPr>
        <w:t>climate</w:t>
      </w:r>
      <w:r w:rsidRPr="00EC082A">
        <w:rPr>
          <w:spacing w:val="-8"/>
        </w:rPr>
        <w:t xml:space="preserve"> </w:t>
      </w:r>
      <w:r w:rsidRPr="00EC082A">
        <w:rPr>
          <w:spacing w:val="-2"/>
        </w:rPr>
        <w:t>risks</w:t>
      </w:r>
      <w:r w:rsidRPr="00EC082A">
        <w:rPr>
          <w:spacing w:val="-5"/>
        </w:rPr>
        <w:t xml:space="preserve"> </w:t>
      </w:r>
      <w:r w:rsidRPr="00EC082A">
        <w:rPr>
          <w:spacing w:val="-2"/>
        </w:rPr>
        <w:t>and</w:t>
      </w:r>
      <w:r w:rsidRPr="00EC082A">
        <w:rPr>
          <w:spacing w:val="-7"/>
        </w:rPr>
        <w:t xml:space="preserve"> </w:t>
      </w:r>
      <w:r w:rsidRPr="00EC082A">
        <w:rPr>
          <w:spacing w:val="-2"/>
        </w:rPr>
        <w:t>opportunities</w:t>
      </w:r>
      <w:r w:rsidRPr="00EC082A">
        <w:rPr>
          <w:spacing w:val="-5"/>
        </w:rPr>
        <w:t xml:space="preserve"> </w:t>
      </w:r>
      <w:r w:rsidRPr="00EC082A">
        <w:rPr>
          <w:spacing w:val="-2"/>
        </w:rPr>
        <w:t>at</w:t>
      </w:r>
      <w:r w:rsidRPr="00EC082A">
        <w:rPr>
          <w:spacing w:val="-7"/>
        </w:rPr>
        <w:t xml:space="preserve"> </w:t>
      </w:r>
      <w:r w:rsidRPr="00EC082A">
        <w:rPr>
          <w:spacing w:val="-2"/>
        </w:rPr>
        <w:t>the</w:t>
      </w:r>
      <w:r w:rsidRPr="00EC082A">
        <w:rPr>
          <w:spacing w:val="-9"/>
        </w:rPr>
        <w:t xml:space="preserve"> </w:t>
      </w:r>
      <w:r w:rsidRPr="00EC082A">
        <w:rPr>
          <w:spacing w:val="-2"/>
        </w:rPr>
        <w:t>strategy, project</w:t>
      </w:r>
      <w:r w:rsidRPr="00EC082A">
        <w:rPr>
          <w:spacing w:val="-6"/>
        </w:rPr>
        <w:t xml:space="preserve"> </w:t>
      </w:r>
      <w:r w:rsidRPr="00EC082A">
        <w:rPr>
          <w:spacing w:val="-2"/>
        </w:rPr>
        <w:t>and</w:t>
      </w:r>
      <w:r w:rsidRPr="00EC082A">
        <w:rPr>
          <w:spacing w:val="-7"/>
        </w:rPr>
        <w:t xml:space="preserve"> </w:t>
      </w:r>
      <w:r w:rsidRPr="00EC082A">
        <w:rPr>
          <w:spacing w:val="-2"/>
        </w:rPr>
        <w:t>activity</w:t>
      </w:r>
      <w:r w:rsidRPr="00EC082A">
        <w:rPr>
          <w:spacing w:val="-11"/>
        </w:rPr>
        <w:t xml:space="preserve"> </w:t>
      </w:r>
      <w:r w:rsidRPr="00EC082A">
        <w:rPr>
          <w:spacing w:val="-2"/>
        </w:rPr>
        <w:t>levels</w:t>
      </w:r>
      <w:r w:rsidRPr="00EC082A">
        <w:rPr>
          <w:spacing w:val="-6"/>
        </w:rPr>
        <w:t xml:space="preserve"> </w:t>
      </w:r>
      <w:r w:rsidRPr="00EC082A">
        <w:rPr>
          <w:spacing w:val="-2"/>
        </w:rPr>
        <w:t>as</w:t>
      </w:r>
      <w:r w:rsidRPr="00EC082A">
        <w:rPr>
          <w:spacing w:val="-6"/>
        </w:rPr>
        <w:t xml:space="preserve"> </w:t>
      </w:r>
      <w:r w:rsidRPr="00EC082A">
        <w:rPr>
          <w:spacing w:val="-2"/>
        </w:rPr>
        <w:t>part</w:t>
      </w:r>
      <w:r w:rsidRPr="00EC082A">
        <w:rPr>
          <w:spacing w:val="-6"/>
        </w:rPr>
        <w:t xml:space="preserve"> </w:t>
      </w:r>
      <w:r w:rsidRPr="00EC082A">
        <w:rPr>
          <w:spacing w:val="-2"/>
        </w:rPr>
        <w:t>of</w:t>
      </w:r>
      <w:r w:rsidRPr="00EC082A">
        <w:rPr>
          <w:spacing w:val="-10"/>
        </w:rPr>
        <w:t xml:space="preserve"> </w:t>
      </w:r>
      <w:r w:rsidRPr="00EC082A">
        <w:rPr>
          <w:spacing w:val="-2"/>
        </w:rPr>
        <w:t>the</w:t>
      </w:r>
      <w:r w:rsidRPr="00EC082A">
        <w:rPr>
          <w:spacing w:val="-8"/>
        </w:rPr>
        <w:t xml:space="preserve"> </w:t>
      </w:r>
      <w:r w:rsidRPr="00EC082A">
        <w:rPr>
          <w:spacing w:val="-2"/>
        </w:rPr>
        <w:t>planning</w:t>
      </w:r>
      <w:r w:rsidRPr="00EC082A">
        <w:rPr>
          <w:spacing w:val="-6"/>
        </w:rPr>
        <w:t xml:space="preserve"> </w:t>
      </w:r>
      <w:r w:rsidRPr="00EC082A">
        <w:rPr>
          <w:spacing w:val="-2"/>
        </w:rPr>
        <w:t>and</w:t>
      </w:r>
      <w:r w:rsidRPr="00EC082A">
        <w:rPr>
          <w:spacing w:val="-7"/>
        </w:rPr>
        <w:t xml:space="preserve"> </w:t>
      </w:r>
      <w:r w:rsidRPr="00EC082A">
        <w:rPr>
          <w:spacing w:val="-2"/>
        </w:rPr>
        <w:t>design</w:t>
      </w:r>
      <w:r w:rsidRPr="00EC082A">
        <w:rPr>
          <w:spacing w:val="-7"/>
        </w:rPr>
        <w:t xml:space="preserve"> </w:t>
      </w:r>
      <w:r w:rsidRPr="00EC082A">
        <w:rPr>
          <w:spacing w:val="-2"/>
        </w:rPr>
        <w:t>process,</w:t>
      </w:r>
      <w:r w:rsidRPr="00EC082A">
        <w:rPr>
          <w:spacing w:val="-6"/>
        </w:rPr>
        <w:t xml:space="preserve"> </w:t>
      </w:r>
      <w:r w:rsidRPr="00EC082A">
        <w:rPr>
          <w:spacing w:val="-2"/>
        </w:rPr>
        <w:t>the</w:t>
      </w:r>
      <w:r w:rsidRPr="00EC082A">
        <w:rPr>
          <w:spacing w:val="-8"/>
        </w:rPr>
        <w:t xml:space="preserve"> </w:t>
      </w:r>
      <w:r w:rsidRPr="00EC082A">
        <w:rPr>
          <w:spacing w:val="-2"/>
        </w:rPr>
        <w:t>Proponent</w:t>
      </w:r>
      <w:r w:rsidRPr="00EC082A">
        <w:rPr>
          <w:spacing w:val="-7"/>
        </w:rPr>
        <w:t xml:space="preserve"> </w:t>
      </w:r>
      <w:r w:rsidRPr="00EC082A">
        <w:rPr>
          <w:spacing w:val="-2"/>
        </w:rPr>
        <w:t>can</w:t>
      </w:r>
      <w:r w:rsidRPr="00EC082A">
        <w:rPr>
          <w:spacing w:val="-8"/>
        </w:rPr>
        <w:t xml:space="preserve"> </w:t>
      </w:r>
      <w:r w:rsidRPr="00EC082A">
        <w:rPr>
          <w:spacing w:val="-2"/>
        </w:rPr>
        <w:t>increase</w:t>
      </w:r>
      <w:r w:rsidRPr="00EC082A">
        <w:rPr>
          <w:spacing w:val="-7"/>
        </w:rPr>
        <w:t xml:space="preserve"> </w:t>
      </w:r>
      <w:r w:rsidRPr="00EC082A">
        <w:rPr>
          <w:spacing w:val="-2"/>
        </w:rPr>
        <w:t>the sustainability</w:t>
      </w:r>
      <w:r w:rsidRPr="00EC082A">
        <w:rPr>
          <w:spacing w:val="-12"/>
        </w:rPr>
        <w:t xml:space="preserve"> </w:t>
      </w:r>
      <w:r w:rsidRPr="00EC082A">
        <w:rPr>
          <w:spacing w:val="-2"/>
        </w:rPr>
        <w:t>and</w:t>
      </w:r>
      <w:r w:rsidRPr="00EC082A">
        <w:rPr>
          <w:spacing w:val="-4"/>
        </w:rPr>
        <w:t xml:space="preserve"> </w:t>
      </w:r>
      <w:r w:rsidRPr="00EC082A">
        <w:rPr>
          <w:spacing w:val="-2"/>
        </w:rPr>
        <w:t>impact</w:t>
      </w:r>
      <w:r w:rsidRPr="00EC082A">
        <w:rPr>
          <w:spacing w:val="-6"/>
        </w:rPr>
        <w:t xml:space="preserve"> </w:t>
      </w:r>
      <w:r w:rsidRPr="00EC082A">
        <w:rPr>
          <w:spacing w:val="-2"/>
        </w:rPr>
        <w:t>of</w:t>
      </w:r>
      <w:r w:rsidRPr="00EC082A">
        <w:rPr>
          <w:spacing w:val="-8"/>
        </w:rPr>
        <w:t xml:space="preserve"> </w:t>
      </w:r>
      <w:r w:rsidRPr="00EC082A">
        <w:rPr>
          <w:spacing w:val="-2"/>
        </w:rPr>
        <w:t>the</w:t>
      </w:r>
      <w:r w:rsidRPr="00EC082A">
        <w:rPr>
          <w:spacing w:val="-6"/>
        </w:rPr>
        <w:t xml:space="preserve"> </w:t>
      </w:r>
      <w:r w:rsidRPr="00EC082A">
        <w:rPr>
          <w:spacing w:val="-2"/>
        </w:rPr>
        <w:t>investment</w:t>
      </w:r>
      <w:r w:rsidRPr="00EC082A">
        <w:rPr>
          <w:spacing w:val="-4"/>
        </w:rPr>
        <w:t xml:space="preserve"> </w:t>
      </w:r>
      <w:r w:rsidRPr="00EC082A">
        <w:rPr>
          <w:spacing w:val="-2"/>
        </w:rPr>
        <w:t>into</w:t>
      </w:r>
      <w:r w:rsidRPr="00EC082A">
        <w:rPr>
          <w:spacing w:val="-4"/>
        </w:rPr>
        <w:t xml:space="preserve"> </w:t>
      </w:r>
      <w:r w:rsidRPr="00EC082A">
        <w:rPr>
          <w:spacing w:val="-2"/>
        </w:rPr>
        <w:t>the</w:t>
      </w:r>
      <w:r w:rsidRPr="00EC082A">
        <w:rPr>
          <w:spacing w:val="-9"/>
        </w:rPr>
        <w:t xml:space="preserve"> </w:t>
      </w:r>
      <w:r w:rsidRPr="00EC082A">
        <w:rPr>
          <w:spacing w:val="-2"/>
        </w:rPr>
        <w:t>Project.</w:t>
      </w:r>
      <w:r w:rsidRPr="00EC082A">
        <w:rPr>
          <w:spacing w:val="-7"/>
        </w:rPr>
        <w:t xml:space="preserve"> </w:t>
      </w:r>
      <w:r w:rsidRPr="00EC082A">
        <w:rPr>
          <w:spacing w:val="-2"/>
        </w:rPr>
        <w:t>The</w:t>
      </w:r>
      <w:r w:rsidRPr="00EC082A">
        <w:rPr>
          <w:spacing w:val="-6"/>
        </w:rPr>
        <w:t xml:space="preserve"> </w:t>
      </w:r>
      <w:r w:rsidRPr="00EC082A">
        <w:rPr>
          <w:spacing w:val="-2"/>
        </w:rPr>
        <w:t>adverse</w:t>
      </w:r>
      <w:r w:rsidRPr="00EC082A">
        <w:rPr>
          <w:spacing w:val="-4"/>
        </w:rPr>
        <w:t xml:space="preserve"> </w:t>
      </w:r>
      <w:r w:rsidRPr="00EC082A">
        <w:rPr>
          <w:spacing w:val="-2"/>
        </w:rPr>
        <w:t>impacts</w:t>
      </w:r>
      <w:r w:rsidRPr="00EC082A">
        <w:rPr>
          <w:spacing w:val="-4"/>
        </w:rPr>
        <w:t xml:space="preserve"> </w:t>
      </w:r>
      <w:r w:rsidRPr="00EC082A">
        <w:rPr>
          <w:spacing w:val="-2"/>
        </w:rPr>
        <w:t>of</w:t>
      </w:r>
      <w:r w:rsidRPr="00EC082A">
        <w:rPr>
          <w:spacing w:val="-8"/>
        </w:rPr>
        <w:t xml:space="preserve"> </w:t>
      </w:r>
      <w:r w:rsidRPr="00EC082A">
        <w:rPr>
          <w:spacing w:val="-2"/>
        </w:rPr>
        <w:t>climate</w:t>
      </w:r>
      <w:r w:rsidRPr="00EC082A">
        <w:rPr>
          <w:spacing w:val="-6"/>
        </w:rPr>
        <w:t xml:space="preserve"> </w:t>
      </w:r>
      <w:r w:rsidRPr="00EC082A">
        <w:rPr>
          <w:spacing w:val="-2"/>
        </w:rPr>
        <w:t xml:space="preserve">change, </w:t>
      </w:r>
      <w:r w:rsidRPr="00EC082A">
        <w:t>including changes in temperatures, more frequent extreme precipitation and floods, more severe droughts and water availability, and wildfire activity to a lesser extent, may have significant implications for the proposed solar PV project and its viability.</w:t>
      </w:r>
    </w:p>
    <w:p w14:paraId="2F45FC55" w14:textId="77777777" w:rsidR="004A6D04" w:rsidRPr="00EC082A" w:rsidRDefault="00E24CE6" w:rsidP="00045096">
      <w:pPr>
        <w:pStyle w:val="Titre4"/>
      </w:pPr>
      <w:bookmarkStart w:id="324" w:name="_bookmark105"/>
      <w:bookmarkEnd w:id="324"/>
      <w:r w:rsidRPr="00EC082A">
        <w:t>Changing</w:t>
      </w:r>
      <w:r w:rsidRPr="00EC082A">
        <w:rPr>
          <w:spacing w:val="-14"/>
        </w:rPr>
        <w:t xml:space="preserve"> </w:t>
      </w:r>
      <w:r w:rsidRPr="00EC082A">
        <w:t>temperatures</w:t>
      </w:r>
    </w:p>
    <w:p w14:paraId="2AEE15C2" w14:textId="77777777" w:rsidR="004A6D04" w:rsidRPr="00EC082A" w:rsidRDefault="00E24CE6" w:rsidP="00672454">
      <w:pPr>
        <w:pStyle w:val="Corpsdetexte"/>
        <w:spacing w:line="271" w:lineRule="auto"/>
        <w:ind w:right="376"/>
      </w:pPr>
      <w:r w:rsidRPr="00EC082A">
        <w:t>Due to its location in the southern hemisphere, Zambia experiences high temperatures which are expected</w:t>
      </w:r>
      <w:r w:rsidRPr="00EC082A">
        <w:rPr>
          <w:spacing w:val="-9"/>
        </w:rPr>
        <w:t xml:space="preserve"> </w:t>
      </w:r>
      <w:r w:rsidRPr="00EC082A">
        <w:t>to</w:t>
      </w:r>
      <w:r w:rsidRPr="00EC082A">
        <w:rPr>
          <w:spacing w:val="-6"/>
        </w:rPr>
        <w:t xml:space="preserve"> </w:t>
      </w:r>
      <w:r w:rsidRPr="00EC082A">
        <w:t>favour</w:t>
      </w:r>
      <w:r w:rsidRPr="00EC082A">
        <w:rPr>
          <w:spacing w:val="-7"/>
        </w:rPr>
        <w:t xml:space="preserve"> </w:t>
      </w:r>
      <w:r w:rsidRPr="00EC082A">
        <w:t>solar</w:t>
      </w:r>
      <w:r w:rsidRPr="00EC082A">
        <w:rPr>
          <w:spacing w:val="-9"/>
        </w:rPr>
        <w:t xml:space="preserve"> </w:t>
      </w:r>
      <w:r w:rsidRPr="00EC082A">
        <w:t>energy</w:t>
      </w:r>
      <w:r w:rsidRPr="00EC082A">
        <w:rPr>
          <w:spacing w:val="-10"/>
        </w:rPr>
        <w:t xml:space="preserve"> </w:t>
      </w:r>
      <w:r w:rsidRPr="00EC082A">
        <w:t>generation.</w:t>
      </w:r>
      <w:r w:rsidRPr="00EC082A">
        <w:rPr>
          <w:spacing w:val="-5"/>
        </w:rPr>
        <w:t xml:space="preserve"> </w:t>
      </w:r>
      <w:r w:rsidRPr="00EC082A">
        <w:t>Like</w:t>
      </w:r>
      <w:r w:rsidRPr="00EC082A">
        <w:rPr>
          <w:spacing w:val="-7"/>
        </w:rPr>
        <w:t xml:space="preserve"> </w:t>
      </w:r>
      <w:r w:rsidRPr="00EC082A">
        <w:t>any</w:t>
      </w:r>
      <w:r w:rsidRPr="00EC082A">
        <w:rPr>
          <w:spacing w:val="-8"/>
        </w:rPr>
        <w:t xml:space="preserve"> </w:t>
      </w:r>
      <w:r w:rsidRPr="00EC082A">
        <w:t>other</w:t>
      </w:r>
      <w:r w:rsidRPr="00EC082A">
        <w:rPr>
          <w:spacing w:val="-7"/>
        </w:rPr>
        <w:t xml:space="preserve"> </w:t>
      </w:r>
      <w:r w:rsidRPr="00EC082A">
        <w:t>place</w:t>
      </w:r>
      <w:r w:rsidRPr="00EC082A">
        <w:rPr>
          <w:spacing w:val="-7"/>
        </w:rPr>
        <w:t xml:space="preserve"> </w:t>
      </w:r>
      <w:r w:rsidRPr="00EC082A">
        <w:t>in</w:t>
      </w:r>
      <w:r w:rsidRPr="00EC082A">
        <w:rPr>
          <w:spacing w:val="-8"/>
        </w:rPr>
        <w:t xml:space="preserve"> </w:t>
      </w:r>
      <w:r w:rsidRPr="00EC082A">
        <w:t>the</w:t>
      </w:r>
      <w:r w:rsidRPr="00EC082A">
        <w:rPr>
          <w:spacing w:val="-7"/>
        </w:rPr>
        <w:t xml:space="preserve"> </w:t>
      </w:r>
      <w:r w:rsidRPr="00EC082A">
        <w:t>world,</w:t>
      </w:r>
      <w:r w:rsidRPr="00EC082A">
        <w:rPr>
          <w:spacing w:val="-9"/>
        </w:rPr>
        <w:t xml:space="preserve"> </w:t>
      </w:r>
      <w:r w:rsidRPr="00EC082A">
        <w:t>the</w:t>
      </w:r>
      <w:r w:rsidRPr="00EC082A">
        <w:rPr>
          <w:spacing w:val="-7"/>
        </w:rPr>
        <w:t xml:space="preserve"> </w:t>
      </w:r>
      <w:r w:rsidRPr="00EC082A">
        <w:t>country</w:t>
      </w:r>
      <w:r w:rsidRPr="00EC082A">
        <w:rPr>
          <w:spacing w:val="-13"/>
        </w:rPr>
        <w:t xml:space="preserve"> </w:t>
      </w:r>
      <w:r w:rsidRPr="00EC082A">
        <w:t>has</w:t>
      </w:r>
      <w:r w:rsidRPr="00EC082A">
        <w:rPr>
          <w:spacing w:val="-5"/>
        </w:rPr>
        <w:t xml:space="preserve"> </w:t>
      </w:r>
      <w:r w:rsidRPr="00EC082A">
        <w:t>also recorded</w:t>
      </w:r>
      <w:r w:rsidRPr="00EC082A">
        <w:rPr>
          <w:spacing w:val="-5"/>
        </w:rPr>
        <w:t xml:space="preserve"> </w:t>
      </w:r>
      <w:r w:rsidRPr="00EC082A">
        <w:t>rising</w:t>
      </w:r>
      <w:r w:rsidRPr="00EC082A">
        <w:rPr>
          <w:spacing w:val="-7"/>
        </w:rPr>
        <w:t xml:space="preserve"> </w:t>
      </w:r>
      <w:r w:rsidRPr="00EC082A">
        <w:t>temperatures over</w:t>
      </w:r>
      <w:r w:rsidRPr="00EC082A">
        <w:rPr>
          <w:spacing w:val="-2"/>
        </w:rPr>
        <w:t xml:space="preserve"> </w:t>
      </w:r>
      <w:r w:rsidRPr="00EC082A">
        <w:t>the years</w:t>
      </w:r>
      <w:r w:rsidRPr="00EC082A">
        <w:rPr>
          <w:spacing w:val="-1"/>
        </w:rPr>
        <w:t xml:space="preserve"> </w:t>
      </w:r>
      <w:r w:rsidRPr="00EC082A">
        <w:t>which</w:t>
      </w:r>
      <w:r w:rsidRPr="00EC082A">
        <w:rPr>
          <w:spacing w:val="-1"/>
        </w:rPr>
        <w:t xml:space="preserve"> </w:t>
      </w:r>
      <w:r w:rsidRPr="00EC082A">
        <w:t>is</w:t>
      </w:r>
      <w:r w:rsidRPr="00EC082A">
        <w:rPr>
          <w:spacing w:val="-4"/>
        </w:rPr>
        <w:t xml:space="preserve"> </w:t>
      </w:r>
      <w:r w:rsidRPr="00EC082A">
        <w:t>intuitively</w:t>
      </w:r>
      <w:r w:rsidRPr="00EC082A">
        <w:rPr>
          <w:spacing w:val="-8"/>
        </w:rPr>
        <w:t xml:space="preserve"> </w:t>
      </w:r>
      <w:r w:rsidRPr="00EC082A">
        <w:t>have</w:t>
      </w:r>
      <w:r w:rsidRPr="00EC082A">
        <w:rPr>
          <w:spacing w:val="-2"/>
        </w:rPr>
        <w:t xml:space="preserve"> </w:t>
      </w:r>
      <w:r w:rsidRPr="00EC082A">
        <w:t>a</w:t>
      </w:r>
      <w:r w:rsidRPr="00EC082A">
        <w:rPr>
          <w:spacing w:val="-2"/>
        </w:rPr>
        <w:t xml:space="preserve"> </w:t>
      </w:r>
      <w:r w:rsidRPr="00EC082A">
        <w:t>positive</w:t>
      </w:r>
      <w:r w:rsidRPr="00EC082A">
        <w:rPr>
          <w:spacing w:val="-4"/>
        </w:rPr>
        <w:t xml:space="preserve"> </w:t>
      </w:r>
      <w:r w:rsidRPr="00EC082A">
        <w:t>effect</w:t>
      </w:r>
      <w:r w:rsidRPr="00EC082A">
        <w:rPr>
          <w:spacing w:val="-3"/>
        </w:rPr>
        <w:t xml:space="preserve"> </w:t>
      </w:r>
      <w:r w:rsidRPr="00EC082A">
        <w:t>on</w:t>
      </w:r>
      <w:r w:rsidRPr="00EC082A">
        <w:rPr>
          <w:spacing w:val="-1"/>
        </w:rPr>
        <w:t xml:space="preserve"> </w:t>
      </w:r>
      <w:r w:rsidRPr="00EC082A">
        <w:t>solar</w:t>
      </w:r>
      <w:r w:rsidRPr="00EC082A">
        <w:rPr>
          <w:spacing w:val="-4"/>
        </w:rPr>
        <w:t xml:space="preserve"> </w:t>
      </w:r>
      <w:r w:rsidRPr="00EC082A">
        <w:t>PV projects.</w:t>
      </w:r>
      <w:r w:rsidRPr="00EC082A">
        <w:rPr>
          <w:spacing w:val="-8"/>
        </w:rPr>
        <w:t xml:space="preserve"> </w:t>
      </w:r>
      <w:r w:rsidRPr="00EC082A">
        <w:t>However,</w:t>
      </w:r>
      <w:r w:rsidRPr="00EC082A">
        <w:rPr>
          <w:spacing w:val="-9"/>
        </w:rPr>
        <w:t xml:space="preserve"> </w:t>
      </w:r>
      <w:r w:rsidRPr="00EC082A">
        <w:t>a</w:t>
      </w:r>
      <w:r w:rsidRPr="00EC082A">
        <w:rPr>
          <w:spacing w:val="-9"/>
        </w:rPr>
        <w:t xml:space="preserve"> </w:t>
      </w:r>
      <w:r w:rsidRPr="00EC082A">
        <w:t>balanced</w:t>
      </w:r>
      <w:r w:rsidRPr="00EC082A">
        <w:rPr>
          <w:spacing w:val="-11"/>
        </w:rPr>
        <w:t xml:space="preserve"> </w:t>
      </w:r>
      <w:r w:rsidRPr="00EC082A">
        <w:t>scenario</w:t>
      </w:r>
      <w:r w:rsidRPr="00EC082A">
        <w:rPr>
          <w:spacing w:val="-11"/>
        </w:rPr>
        <w:t xml:space="preserve"> </w:t>
      </w:r>
      <w:r w:rsidRPr="00EC082A">
        <w:t>is</w:t>
      </w:r>
      <w:r w:rsidRPr="00EC082A">
        <w:rPr>
          <w:spacing w:val="-11"/>
        </w:rPr>
        <w:t xml:space="preserve"> </w:t>
      </w:r>
      <w:r w:rsidRPr="00EC082A">
        <w:t>that</w:t>
      </w:r>
      <w:r w:rsidRPr="00EC082A">
        <w:rPr>
          <w:spacing w:val="-10"/>
        </w:rPr>
        <w:t xml:space="preserve"> </w:t>
      </w:r>
      <w:r w:rsidRPr="00EC082A">
        <w:t>of</w:t>
      </w:r>
      <w:r w:rsidRPr="00EC082A">
        <w:rPr>
          <w:spacing w:val="-9"/>
        </w:rPr>
        <w:t xml:space="preserve"> </w:t>
      </w:r>
      <w:r w:rsidRPr="00EC082A">
        <w:t>dimming</w:t>
      </w:r>
      <w:r w:rsidRPr="00EC082A">
        <w:rPr>
          <w:spacing w:val="-10"/>
        </w:rPr>
        <w:t xml:space="preserve"> </w:t>
      </w:r>
      <w:r w:rsidRPr="00EC082A">
        <w:t>and</w:t>
      </w:r>
      <w:r w:rsidRPr="00EC082A">
        <w:rPr>
          <w:spacing w:val="-11"/>
        </w:rPr>
        <w:t xml:space="preserve"> </w:t>
      </w:r>
      <w:r w:rsidRPr="00EC082A">
        <w:t>brightening</w:t>
      </w:r>
      <w:r w:rsidRPr="00EC082A">
        <w:rPr>
          <w:spacing w:val="-12"/>
        </w:rPr>
        <w:t xml:space="preserve"> </w:t>
      </w:r>
      <w:r w:rsidRPr="00EC082A">
        <w:t>oscillations.</w:t>
      </w:r>
      <w:r w:rsidRPr="00EC082A">
        <w:rPr>
          <w:spacing w:val="-10"/>
        </w:rPr>
        <w:t xml:space="preserve"> </w:t>
      </w:r>
      <w:r w:rsidRPr="00EC082A">
        <w:t>The</w:t>
      </w:r>
      <w:r w:rsidRPr="00EC082A">
        <w:rPr>
          <w:spacing w:val="-9"/>
        </w:rPr>
        <w:t xml:space="preserve"> </w:t>
      </w:r>
      <w:r w:rsidRPr="00EC082A">
        <w:t xml:space="preserve">recent </w:t>
      </w:r>
      <w:r w:rsidRPr="00EC082A">
        <w:rPr>
          <w:spacing w:val="-2"/>
        </w:rPr>
        <w:t>years</w:t>
      </w:r>
      <w:r w:rsidRPr="00EC082A">
        <w:rPr>
          <w:spacing w:val="-15"/>
        </w:rPr>
        <w:t xml:space="preserve"> </w:t>
      </w:r>
      <w:r w:rsidRPr="00EC082A">
        <w:rPr>
          <w:spacing w:val="-2"/>
        </w:rPr>
        <w:t>have</w:t>
      </w:r>
      <w:r w:rsidRPr="00EC082A">
        <w:rPr>
          <w:spacing w:val="-13"/>
        </w:rPr>
        <w:t xml:space="preserve"> </w:t>
      </w:r>
      <w:r w:rsidRPr="00EC082A">
        <w:rPr>
          <w:spacing w:val="-2"/>
        </w:rPr>
        <w:t>seen</w:t>
      </w:r>
      <w:r w:rsidRPr="00EC082A">
        <w:rPr>
          <w:spacing w:val="-13"/>
        </w:rPr>
        <w:t xml:space="preserve"> </w:t>
      </w:r>
      <w:r w:rsidRPr="00EC082A">
        <w:rPr>
          <w:spacing w:val="-2"/>
        </w:rPr>
        <w:t>installation</w:t>
      </w:r>
      <w:r w:rsidRPr="00EC082A">
        <w:rPr>
          <w:spacing w:val="-13"/>
        </w:rPr>
        <w:t xml:space="preserve"> </w:t>
      </w:r>
      <w:r w:rsidRPr="00EC082A">
        <w:rPr>
          <w:spacing w:val="-2"/>
        </w:rPr>
        <w:t>of</w:t>
      </w:r>
      <w:r w:rsidRPr="00EC082A">
        <w:rPr>
          <w:spacing w:val="-13"/>
        </w:rPr>
        <w:t xml:space="preserve"> </w:t>
      </w:r>
      <w:r w:rsidRPr="00EC082A">
        <w:rPr>
          <w:spacing w:val="-2"/>
        </w:rPr>
        <w:t>solar</w:t>
      </w:r>
      <w:r w:rsidRPr="00EC082A">
        <w:rPr>
          <w:spacing w:val="-13"/>
        </w:rPr>
        <w:t xml:space="preserve"> </w:t>
      </w:r>
      <w:r w:rsidRPr="00EC082A">
        <w:rPr>
          <w:spacing w:val="-2"/>
        </w:rPr>
        <w:t>powered</w:t>
      </w:r>
      <w:r w:rsidRPr="00EC082A">
        <w:rPr>
          <w:spacing w:val="-13"/>
        </w:rPr>
        <w:t xml:space="preserve"> </w:t>
      </w:r>
      <w:r w:rsidRPr="00EC082A">
        <w:rPr>
          <w:spacing w:val="-2"/>
        </w:rPr>
        <w:t>hammer</w:t>
      </w:r>
      <w:r w:rsidRPr="00EC082A">
        <w:rPr>
          <w:spacing w:val="-13"/>
        </w:rPr>
        <w:t xml:space="preserve"> </w:t>
      </w:r>
      <w:r w:rsidRPr="00EC082A">
        <w:rPr>
          <w:spacing w:val="-2"/>
        </w:rPr>
        <w:t>mills</w:t>
      </w:r>
      <w:r w:rsidRPr="00EC082A">
        <w:rPr>
          <w:spacing w:val="-13"/>
        </w:rPr>
        <w:t xml:space="preserve"> </w:t>
      </w:r>
      <w:r w:rsidRPr="00EC082A">
        <w:rPr>
          <w:spacing w:val="-2"/>
        </w:rPr>
        <w:t>throughout</w:t>
      </w:r>
      <w:r w:rsidRPr="00EC082A">
        <w:rPr>
          <w:spacing w:val="-13"/>
        </w:rPr>
        <w:t xml:space="preserve"> </w:t>
      </w:r>
      <w:r w:rsidRPr="00EC082A">
        <w:rPr>
          <w:spacing w:val="-2"/>
        </w:rPr>
        <w:t>the</w:t>
      </w:r>
      <w:r w:rsidRPr="00EC082A">
        <w:rPr>
          <w:spacing w:val="-13"/>
        </w:rPr>
        <w:t xml:space="preserve"> </w:t>
      </w:r>
      <w:r w:rsidRPr="00EC082A">
        <w:rPr>
          <w:spacing w:val="-2"/>
        </w:rPr>
        <w:t>country</w:t>
      </w:r>
      <w:r w:rsidRPr="00EC082A">
        <w:rPr>
          <w:spacing w:val="-13"/>
        </w:rPr>
        <w:t xml:space="preserve"> </w:t>
      </w:r>
      <w:r w:rsidRPr="00EC082A">
        <w:rPr>
          <w:spacing w:val="-2"/>
        </w:rPr>
        <w:t>under</w:t>
      </w:r>
      <w:r w:rsidRPr="00EC082A">
        <w:rPr>
          <w:spacing w:val="-13"/>
        </w:rPr>
        <w:t xml:space="preserve"> </w:t>
      </w:r>
      <w:r w:rsidRPr="00EC082A">
        <w:rPr>
          <w:spacing w:val="-2"/>
        </w:rPr>
        <w:t>the</w:t>
      </w:r>
      <w:r w:rsidRPr="00EC082A">
        <w:rPr>
          <w:spacing w:val="-13"/>
        </w:rPr>
        <w:t xml:space="preserve"> </w:t>
      </w:r>
      <w:r w:rsidRPr="00EC082A">
        <w:rPr>
          <w:spacing w:val="-2"/>
        </w:rPr>
        <w:t xml:space="preserve">Zambia </w:t>
      </w:r>
      <w:r w:rsidRPr="00EC082A">
        <w:t>Cooperatives</w:t>
      </w:r>
      <w:r w:rsidRPr="00EC082A">
        <w:rPr>
          <w:spacing w:val="-2"/>
        </w:rPr>
        <w:t xml:space="preserve"> </w:t>
      </w:r>
      <w:r w:rsidRPr="00EC082A">
        <w:t>Federation</w:t>
      </w:r>
      <w:r w:rsidRPr="00EC082A">
        <w:rPr>
          <w:spacing w:val="-3"/>
        </w:rPr>
        <w:t xml:space="preserve"> </w:t>
      </w:r>
      <w:r w:rsidRPr="00EC082A">
        <w:t>(ZCF).</w:t>
      </w:r>
      <w:r w:rsidRPr="00EC082A">
        <w:rPr>
          <w:spacing w:val="-3"/>
        </w:rPr>
        <w:t xml:space="preserve"> </w:t>
      </w:r>
      <w:r w:rsidRPr="00EC082A">
        <w:t>The</w:t>
      </w:r>
      <w:r w:rsidRPr="00EC082A">
        <w:rPr>
          <w:spacing w:val="-4"/>
        </w:rPr>
        <w:t xml:space="preserve"> </w:t>
      </w:r>
      <w:r w:rsidRPr="00EC082A">
        <w:t>operations</w:t>
      </w:r>
      <w:r w:rsidRPr="00EC082A">
        <w:rPr>
          <w:spacing w:val="-1"/>
        </w:rPr>
        <w:t xml:space="preserve"> </w:t>
      </w:r>
      <w:r w:rsidRPr="00EC082A">
        <w:t>of</w:t>
      </w:r>
      <w:r w:rsidRPr="00EC082A">
        <w:rPr>
          <w:spacing w:val="-3"/>
        </w:rPr>
        <w:t xml:space="preserve"> </w:t>
      </w:r>
      <w:r w:rsidRPr="00EC082A">
        <w:t>these</w:t>
      </w:r>
      <w:r w:rsidRPr="00EC082A">
        <w:rPr>
          <w:spacing w:val="-4"/>
        </w:rPr>
        <w:t xml:space="preserve"> </w:t>
      </w:r>
      <w:r w:rsidRPr="00EC082A">
        <w:t>hammer</w:t>
      </w:r>
      <w:r w:rsidRPr="00EC082A">
        <w:rPr>
          <w:spacing w:val="-3"/>
        </w:rPr>
        <w:t xml:space="preserve"> </w:t>
      </w:r>
      <w:r w:rsidRPr="00EC082A">
        <w:t>mills have</w:t>
      </w:r>
      <w:r w:rsidRPr="00EC082A">
        <w:rPr>
          <w:spacing w:val="-3"/>
        </w:rPr>
        <w:t xml:space="preserve"> </w:t>
      </w:r>
      <w:r w:rsidRPr="00EC082A">
        <w:t>been</w:t>
      </w:r>
      <w:r w:rsidRPr="00EC082A">
        <w:rPr>
          <w:spacing w:val="-2"/>
        </w:rPr>
        <w:t xml:space="preserve"> </w:t>
      </w:r>
      <w:r w:rsidRPr="00EC082A">
        <w:t>greatly</w:t>
      </w:r>
      <w:r w:rsidRPr="00EC082A">
        <w:rPr>
          <w:spacing w:val="-7"/>
        </w:rPr>
        <w:t xml:space="preserve"> </w:t>
      </w:r>
      <w:r w:rsidRPr="00EC082A">
        <w:t xml:space="preserve">affected </w:t>
      </w:r>
      <w:r w:rsidRPr="00EC082A">
        <w:rPr>
          <w:spacing w:val="-6"/>
        </w:rPr>
        <w:t xml:space="preserve">especially during the rainy seasonal (cloudy and rainy days) and during the cold season when dimming </w:t>
      </w:r>
      <w:r w:rsidRPr="00EC082A">
        <w:t>and brightening oscillations are commonly experienced.</w:t>
      </w:r>
    </w:p>
    <w:p w14:paraId="3B09761E" w14:textId="2E30C707" w:rsidR="004A6D04" w:rsidRPr="00EC082A" w:rsidRDefault="00E24CE6" w:rsidP="00053144">
      <w:pPr>
        <w:pStyle w:val="Corpsdetexte"/>
        <w:spacing w:before="145" w:line="271" w:lineRule="auto"/>
        <w:ind w:right="382"/>
      </w:pPr>
      <w:r w:rsidRPr="00EC082A">
        <w:rPr>
          <w:spacing w:val="-2"/>
        </w:rPr>
        <w:t>In</w:t>
      </w:r>
      <w:r w:rsidRPr="00EC082A">
        <w:rPr>
          <w:spacing w:val="-12"/>
        </w:rPr>
        <w:t xml:space="preserve"> </w:t>
      </w:r>
      <w:r w:rsidRPr="00EC082A">
        <w:rPr>
          <w:spacing w:val="-2"/>
        </w:rPr>
        <w:t>most</w:t>
      </w:r>
      <w:r w:rsidRPr="00EC082A">
        <w:rPr>
          <w:spacing w:val="-10"/>
        </w:rPr>
        <w:t xml:space="preserve"> </w:t>
      </w:r>
      <w:r w:rsidRPr="00EC082A">
        <w:rPr>
          <w:spacing w:val="-2"/>
        </w:rPr>
        <w:t>cases,</w:t>
      </w:r>
      <w:r w:rsidRPr="00EC082A">
        <w:rPr>
          <w:spacing w:val="-12"/>
        </w:rPr>
        <w:t xml:space="preserve"> </w:t>
      </w:r>
      <w:r w:rsidRPr="00EC082A">
        <w:rPr>
          <w:spacing w:val="-2"/>
        </w:rPr>
        <w:t>the</w:t>
      </w:r>
      <w:r w:rsidRPr="00EC082A">
        <w:rPr>
          <w:spacing w:val="-13"/>
        </w:rPr>
        <w:t xml:space="preserve"> </w:t>
      </w:r>
      <w:r w:rsidRPr="00EC082A">
        <w:rPr>
          <w:spacing w:val="-2"/>
        </w:rPr>
        <w:t>planning</w:t>
      </w:r>
      <w:r w:rsidRPr="00EC082A">
        <w:rPr>
          <w:spacing w:val="-9"/>
        </w:rPr>
        <w:t xml:space="preserve"> </w:t>
      </w:r>
      <w:r w:rsidRPr="00EC082A">
        <w:rPr>
          <w:spacing w:val="-2"/>
        </w:rPr>
        <w:t>and</w:t>
      </w:r>
      <w:r w:rsidRPr="00EC082A">
        <w:rPr>
          <w:spacing w:val="-10"/>
        </w:rPr>
        <w:t xml:space="preserve"> </w:t>
      </w:r>
      <w:r w:rsidRPr="00EC082A">
        <w:rPr>
          <w:spacing w:val="-2"/>
        </w:rPr>
        <w:t>assessment</w:t>
      </w:r>
      <w:r w:rsidRPr="00EC082A">
        <w:rPr>
          <w:spacing w:val="-9"/>
        </w:rPr>
        <w:t xml:space="preserve"> </w:t>
      </w:r>
      <w:r w:rsidRPr="00EC082A">
        <w:rPr>
          <w:spacing w:val="-2"/>
        </w:rPr>
        <w:t>of</w:t>
      </w:r>
      <w:r w:rsidRPr="00EC082A">
        <w:rPr>
          <w:spacing w:val="-10"/>
        </w:rPr>
        <w:t xml:space="preserve"> </w:t>
      </w:r>
      <w:r w:rsidRPr="00EC082A">
        <w:rPr>
          <w:spacing w:val="-2"/>
        </w:rPr>
        <w:t>solar</w:t>
      </w:r>
      <w:r w:rsidRPr="00EC082A">
        <w:rPr>
          <w:spacing w:val="-11"/>
        </w:rPr>
        <w:t xml:space="preserve"> </w:t>
      </w:r>
      <w:r w:rsidRPr="00EC082A">
        <w:rPr>
          <w:spacing w:val="-2"/>
        </w:rPr>
        <w:t>energy</w:t>
      </w:r>
      <w:r w:rsidRPr="00EC082A">
        <w:rPr>
          <w:spacing w:val="-13"/>
        </w:rPr>
        <w:t xml:space="preserve"> </w:t>
      </w:r>
      <w:r w:rsidRPr="00EC082A">
        <w:rPr>
          <w:spacing w:val="-2"/>
        </w:rPr>
        <w:t>systems</w:t>
      </w:r>
      <w:r w:rsidRPr="00EC082A">
        <w:rPr>
          <w:spacing w:val="-10"/>
        </w:rPr>
        <w:t xml:space="preserve"> </w:t>
      </w:r>
      <w:r w:rsidRPr="00EC082A">
        <w:rPr>
          <w:spacing w:val="-2"/>
        </w:rPr>
        <w:t>are</w:t>
      </w:r>
      <w:r w:rsidRPr="00EC082A">
        <w:rPr>
          <w:spacing w:val="-10"/>
        </w:rPr>
        <w:t xml:space="preserve"> </w:t>
      </w:r>
      <w:r w:rsidRPr="00EC082A">
        <w:rPr>
          <w:spacing w:val="-2"/>
        </w:rPr>
        <w:t>based</w:t>
      </w:r>
      <w:r w:rsidRPr="00EC082A">
        <w:rPr>
          <w:spacing w:val="-10"/>
        </w:rPr>
        <w:t xml:space="preserve"> </w:t>
      </w:r>
      <w:r w:rsidRPr="00EC082A">
        <w:rPr>
          <w:spacing w:val="-2"/>
        </w:rPr>
        <w:t>on</w:t>
      </w:r>
      <w:r w:rsidRPr="00EC082A">
        <w:rPr>
          <w:spacing w:val="-12"/>
        </w:rPr>
        <w:t xml:space="preserve"> </w:t>
      </w:r>
      <w:r w:rsidRPr="00EC082A">
        <w:rPr>
          <w:spacing w:val="-2"/>
        </w:rPr>
        <w:t>the</w:t>
      </w:r>
      <w:r w:rsidRPr="00EC082A">
        <w:rPr>
          <w:spacing w:val="-11"/>
        </w:rPr>
        <w:t xml:space="preserve"> </w:t>
      </w:r>
      <w:r w:rsidRPr="00EC082A">
        <w:rPr>
          <w:spacing w:val="-2"/>
        </w:rPr>
        <w:t>assumption</w:t>
      </w:r>
      <w:r w:rsidRPr="00EC082A">
        <w:rPr>
          <w:spacing w:val="-12"/>
        </w:rPr>
        <w:t xml:space="preserve"> </w:t>
      </w:r>
      <w:r w:rsidRPr="00EC082A">
        <w:rPr>
          <w:spacing w:val="-2"/>
        </w:rPr>
        <w:t xml:space="preserve">that </w:t>
      </w:r>
      <w:r w:rsidRPr="00EC082A">
        <w:t>the</w:t>
      </w:r>
      <w:r w:rsidRPr="00EC082A">
        <w:rPr>
          <w:spacing w:val="-1"/>
        </w:rPr>
        <w:t xml:space="preserve"> </w:t>
      </w:r>
      <w:r w:rsidRPr="00EC082A">
        <w:t>amount of</w:t>
      </w:r>
      <w:r w:rsidRPr="00EC082A">
        <w:rPr>
          <w:spacing w:val="-1"/>
        </w:rPr>
        <w:t xml:space="preserve"> </w:t>
      </w:r>
      <w:r w:rsidRPr="00EC082A">
        <w:t>solar radiation incident on the Earth’s surface is constant over</w:t>
      </w:r>
      <w:r w:rsidRPr="00EC082A">
        <w:rPr>
          <w:spacing w:val="-1"/>
        </w:rPr>
        <w:t xml:space="preserve"> </w:t>
      </w:r>
      <w:r w:rsidRPr="00EC082A">
        <w:t xml:space="preserve">the years. However, </w:t>
      </w:r>
      <w:r w:rsidRPr="00EC082A">
        <w:rPr>
          <w:spacing w:val="-4"/>
        </w:rPr>
        <w:t>with</w:t>
      </w:r>
      <w:r w:rsidRPr="00EC082A">
        <w:rPr>
          <w:spacing w:val="-7"/>
        </w:rPr>
        <w:t xml:space="preserve"> </w:t>
      </w:r>
      <w:r w:rsidRPr="00EC082A">
        <w:rPr>
          <w:spacing w:val="-4"/>
        </w:rPr>
        <w:t>changing</w:t>
      </w:r>
      <w:r w:rsidRPr="00EC082A">
        <w:rPr>
          <w:spacing w:val="-7"/>
        </w:rPr>
        <w:t xml:space="preserve"> </w:t>
      </w:r>
      <w:r w:rsidRPr="00EC082A">
        <w:rPr>
          <w:spacing w:val="-4"/>
        </w:rPr>
        <w:t>climate</w:t>
      </w:r>
      <w:r w:rsidRPr="00EC082A">
        <w:rPr>
          <w:spacing w:val="-5"/>
        </w:rPr>
        <w:t xml:space="preserve"> </w:t>
      </w:r>
      <w:r w:rsidRPr="00EC082A">
        <w:rPr>
          <w:spacing w:val="-4"/>
        </w:rPr>
        <w:t>and</w:t>
      </w:r>
      <w:r w:rsidRPr="00EC082A">
        <w:rPr>
          <w:spacing w:val="-10"/>
        </w:rPr>
        <w:t xml:space="preserve"> </w:t>
      </w:r>
      <w:r w:rsidRPr="00EC082A">
        <w:rPr>
          <w:spacing w:val="-4"/>
        </w:rPr>
        <w:t>air</w:t>
      </w:r>
      <w:r w:rsidRPr="00EC082A">
        <w:rPr>
          <w:spacing w:val="-8"/>
        </w:rPr>
        <w:t xml:space="preserve"> </w:t>
      </w:r>
      <w:r w:rsidRPr="00EC082A">
        <w:rPr>
          <w:spacing w:val="-4"/>
        </w:rPr>
        <w:t>pollution</w:t>
      </w:r>
      <w:r w:rsidRPr="00EC082A">
        <w:rPr>
          <w:spacing w:val="-7"/>
        </w:rPr>
        <w:t xml:space="preserve"> </w:t>
      </w:r>
      <w:r w:rsidRPr="00EC082A">
        <w:rPr>
          <w:spacing w:val="-4"/>
        </w:rPr>
        <w:t>levels,</w:t>
      </w:r>
      <w:r w:rsidRPr="00EC082A">
        <w:rPr>
          <w:spacing w:val="-7"/>
        </w:rPr>
        <w:t xml:space="preserve"> </w:t>
      </w:r>
      <w:r w:rsidRPr="00EC082A">
        <w:rPr>
          <w:spacing w:val="-4"/>
        </w:rPr>
        <w:t>radiation</w:t>
      </w:r>
      <w:r w:rsidRPr="00EC082A">
        <w:rPr>
          <w:spacing w:val="-7"/>
        </w:rPr>
        <w:t xml:space="preserve"> </w:t>
      </w:r>
      <w:r w:rsidRPr="00EC082A">
        <w:rPr>
          <w:spacing w:val="-4"/>
        </w:rPr>
        <w:t>incident</w:t>
      </w:r>
      <w:r w:rsidRPr="00EC082A">
        <w:rPr>
          <w:spacing w:val="-6"/>
        </w:rPr>
        <w:t xml:space="preserve"> </w:t>
      </w:r>
      <w:r w:rsidRPr="00EC082A">
        <w:rPr>
          <w:spacing w:val="-4"/>
        </w:rPr>
        <w:t>on earth may</w:t>
      </w:r>
      <w:r w:rsidRPr="00EC082A">
        <w:rPr>
          <w:spacing w:val="-7"/>
        </w:rPr>
        <w:t xml:space="preserve"> </w:t>
      </w:r>
      <w:r w:rsidRPr="00EC082A">
        <w:rPr>
          <w:spacing w:val="-4"/>
        </w:rPr>
        <w:t>not</w:t>
      </w:r>
      <w:r w:rsidRPr="00EC082A">
        <w:rPr>
          <w:spacing w:val="-7"/>
        </w:rPr>
        <w:t xml:space="preserve"> </w:t>
      </w:r>
      <w:r w:rsidRPr="00EC082A">
        <w:rPr>
          <w:spacing w:val="-4"/>
        </w:rPr>
        <w:t>be</w:t>
      </w:r>
      <w:r w:rsidRPr="00EC082A">
        <w:rPr>
          <w:spacing w:val="-6"/>
        </w:rPr>
        <w:t xml:space="preserve"> </w:t>
      </w:r>
      <w:r w:rsidRPr="00EC082A">
        <w:rPr>
          <w:spacing w:val="-4"/>
        </w:rPr>
        <w:t>stable</w:t>
      </w:r>
      <w:r w:rsidRPr="00EC082A">
        <w:rPr>
          <w:spacing w:val="-6"/>
        </w:rPr>
        <w:t xml:space="preserve"> </w:t>
      </w:r>
      <w:r w:rsidRPr="00EC082A">
        <w:rPr>
          <w:spacing w:val="-4"/>
        </w:rPr>
        <w:t>over</w:t>
      </w:r>
      <w:r w:rsidRPr="00EC082A">
        <w:rPr>
          <w:spacing w:val="-7"/>
        </w:rPr>
        <w:t xml:space="preserve"> </w:t>
      </w:r>
      <w:r w:rsidRPr="00EC082A">
        <w:rPr>
          <w:spacing w:val="-4"/>
        </w:rPr>
        <w:t xml:space="preserve">time </w:t>
      </w:r>
      <w:r w:rsidRPr="00EC082A">
        <w:t>due</w:t>
      </w:r>
      <w:r w:rsidRPr="00EC082A">
        <w:rPr>
          <w:spacing w:val="-7"/>
        </w:rPr>
        <w:t xml:space="preserve"> </w:t>
      </w:r>
      <w:r w:rsidRPr="00EC082A">
        <w:t>to</w:t>
      </w:r>
      <w:r w:rsidRPr="00EC082A">
        <w:rPr>
          <w:spacing w:val="-6"/>
        </w:rPr>
        <w:t xml:space="preserve"> </w:t>
      </w:r>
      <w:r w:rsidRPr="00EC082A">
        <w:t>substantial</w:t>
      </w:r>
      <w:r w:rsidRPr="00EC082A">
        <w:rPr>
          <w:spacing w:val="-4"/>
        </w:rPr>
        <w:t xml:space="preserve"> </w:t>
      </w:r>
      <w:r w:rsidRPr="00EC082A">
        <w:t>decadal</w:t>
      </w:r>
      <w:r w:rsidRPr="00EC082A">
        <w:rPr>
          <w:spacing w:val="-5"/>
        </w:rPr>
        <w:t xml:space="preserve"> </w:t>
      </w:r>
      <w:r w:rsidRPr="00EC082A">
        <w:t>changes.</w:t>
      </w:r>
      <w:r w:rsidRPr="00EC082A">
        <w:rPr>
          <w:spacing w:val="-6"/>
        </w:rPr>
        <w:t xml:space="preserve"> </w:t>
      </w:r>
      <w:r w:rsidRPr="00EC082A">
        <w:t>Wild</w:t>
      </w:r>
      <w:r w:rsidRPr="00EC082A">
        <w:rPr>
          <w:spacing w:val="-6"/>
        </w:rPr>
        <w:t xml:space="preserve"> </w:t>
      </w:r>
      <w:r w:rsidRPr="00EC082A">
        <w:t>et</w:t>
      </w:r>
      <w:r w:rsidRPr="00EC082A">
        <w:rPr>
          <w:spacing w:val="-4"/>
        </w:rPr>
        <w:t xml:space="preserve"> </w:t>
      </w:r>
      <w:r w:rsidRPr="00EC082A">
        <w:t>al.</w:t>
      </w:r>
      <w:r w:rsidRPr="00EC082A">
        <w:rPr>
          <w:spacing w:val="-6"/>
        </w:rPr>
        <w:t xml:space="preserve"> </w:t>
      </w:r>
      <w:r w:rsidRPr="00EC082A">
        <w:t>2015,</w:t>
      </w:r>
      <w:r w:rsidRPr="00EC082A">
        <w:rPr>
          <w:spacing w:val="-6"/>
        </w:rPr>
        <w:t xml:space="preserve"> </w:t>
      </w:r>
      <w:r w:rsidRPr="00EC082A">
        <w:t>reported</w:t>
      </w:r>
      <w:r w:rsidRPr="00EC082A">
        <w:rPr>
          <w:spacing w:val="-7"/>
        </w:rPr>
        <w:t xml:space="preserve"> </w:t>
      </w:r>
      <w:r w:rsidRPr="00EC082A">
        <w:t>a</w:t>
      </w:r>
      <w:r w:rsidRPr="00EC082A">
        <w:rPr>
          <w:spacing w:val="-6"/>
        </w:rPr>
        <w:t xml:space="preserve"> </w:t>
      </w:r>
      <w:r w:rsidRPr="00EC082A">
        <w:t>decrease</w:t>
      </w:r>
      <w:r w:rsidRPr="00EC082A">
        <w:rPr>
          <w:spacing w:val="-4"/>
        </w:rPr>
        <w:t xml:space="preserve"> </w:t>
      </w:r>
      <w:r w:rsidRPr="00EC082A">
        <w:t>of</w:t>
      </w:r>
      <w:r w:rsidRPr="00EC082A">
        <w:rPr>
          <w:spacing w:val="-6"/>
        </w:rPr>
        <w:t xml:space="preserve"> </w:t>
      </w:r>
      <w:r w:rsidRPr="00EC082A">
        <w:t>surface</w:t>
      </w:r>
      <w:r w:rsidRPr="00EC082A">
        <w:rPr>
          <w:spacing w:val="-7"/>
        </w:rPr>
        <w:t xml:space="preserve"> </w:t>
      </w:r>
      <w:r w:rsidRPr="00EC082A">
        <w:t>solar</w:t>
      </w:r>
      <w:r w:rsidRPr="00EC082A">
        <w:rPr>
          <w:spacing w:val="-6"/>
        </w:rPr>
        <w:t xml:space="preserve"> </w:t>
      </w:r>
      <w:r w:rsidRPr="00EC082A">
        <w:t>radiation from</w:t>
      </w:r>
      <w:r w:rsidRPr="00EC082A">
        <w:rPr>
          <w:spacing w:val="-11"/>
        </w:rPr>
        <w:t xml:space="preserve"> </w:t>
      </w:r>
      <w:r w:rsidRPr="00EC082A">
        <w:t>the</w:t>
      </w:r>
      <w:r w:rsidRPr="00EC082A">
        <w:rPr>
          <w:spacing w:val="-12"/>
        </w:rPr>
        <w:t xml:space="preserve"> </w:t>
      </w:r>
      <w:r w:rsidRPr="00EC082A">
        <w:lastRenderedPageBreak/>
        <w:t>1950s</w:t>
      </w:r>
      <w:r w:rsidRPr="00EC082A">
        <w:rPr>
          <w:spacing w:val="-11"/>
        </w:rPr>
        <w:t xml:space="preserve"> </w:t>
      </w:r>
      <w:r w:rsidRPr="00EC082A">
        <w:t>to</w:t>
      </w:r>
      <w:r w:rsidRPr="00EC082A">
        <w:rPr>
          <w:spacing w:val="-11"/>
        </w:rPr>
        <w:t xml:space="preserve"> </w:t>
      </w:r>
      <w:r w:rsidRPr="00EC082A">
        <w:t>the</w:t>
      </w:r>
      <w:r w:rsidRPr="00EC082A">
        <w:rPr>
          <w:spacing w:val="-11"/>
        </w:rPr>
        <w:t xml:space="preserve"> </w:t>
      </w:r>
      <w:r w:rsidRPr="00EC082A">
        <w:t>1980s</w:t>
      </w:r>
      <w:r w:rsidRPr="00EC082A">
        <w:rPr>
          <w:spacing w:val="-11"/>
        </w:rPr>
        <w:t xml:space="preserve"> </w:t>
      </w:r>
      <w:r w:rsidRPr="00EC082A">
        <w:t>("global</w:t>
      </w:r>
      <w:r w:rsidRPr="00EC082A">
        <w:rPr>
          <w:spacing w:val="-11"/>
        </w:rPr>
        <w:t xml:space="preserve"> </w:t>
      </w:r>
      <w:r w:rsidRPr="00EC082A">
        <w:t>dimming")</w:t>
      </w:r>
      <w:r w:rsidRPr="00EC082A">
        <w:rPr>
          <w:spacing w:val="-13"/>
        </w:rPr>
        <w:t xml:space="preserve"> </w:t>
      </w:r>
      <w:r w:rsidRPr="00EC082A">
        <w:t>and</w:t>
      </w:r>
      <w:r w:rsidRPr="00EC082A">
        <w:rPr>
          <w:spacing w:val="-11"/>
        </w:rPr>
        <w:t xml:space="preserve"> </w:t>
      </w:r>
      <w:r w:rsidRPr="00EC082A">
        <w:t>a</w:t>
      </w:r>
      <w:r w:rsidRPr="00EC082A">
        <w:rPr>
          <w:spacing w:val="-12"/>
        </w:rPr>
        <w:t xml:space="preserve"> </w:t>
      </w:r>
      <w:r w:rsidRPr="00EC082A">
        <w:t>more</w:t>
      </w:r>
      <w:r w:rsidRPr="00EC082A">
        <w:rPr>
          <w:spacing w:val="-10"/>
        </w:rPr>
        <w:t xml:space="preserve"> </w:t>
      </w:r>
      <w:r w:rsidRPr="00EC082A">
        <w:t>recent</w:t>
      </w:r>
      <w:r w:rsidRPr="00EC082A">
        <w:rPr>
          <w:spacing w:val="-11"/>
        </w:rPr>
        <w:t xml:space="preserve"> </w:t>
      </w:r>
      <w:r w:rsidRPr="00EC082A">
        <w:t>recovery</w:t>
      </w:r>
      <w:r w:rsidRPr="00EC082A">
        <w:rPr>
          <w:spacing w:val="-10"/>
        </w:rPr>
        <w:t xml:space="preserve"> </w:t>
      </w:r>
      <w:r w:rsidRPr="00EC082A">
        <w:t>("brightening")</w:t>
      </w:r>
      <w:r w:rsidRPr="00EC082A">
        <w:rPr>
          <w:spacing w:val="-12"/>
        </w:rPr>
        <w:t xml:space="preserve"> </w:t>
      </w:r>
      <w:r w:rsidRPr="00EC082A">
        <w:t>which</w:t>
      </w:r>
      <w:r w:rsidR="00053144">
        <w:t xml:space="preserve"> </w:t>
      </w:r>
      <w:r w:rsidRPr="00EC082A">
        <w:t>were</w:t>
      </w:r>
      <w:r w:rsidRPr="00EC082A">
        <w:rPr>
          <w:spacing w:val="-9"/>
        </w:rPr>
        <w:t xml:space="preserve"> </w:t>
      </w:r>
      <w:r w:rsidRPr="00EC082A">
        <w:t>alluded</w:t>
      </w:r>
      <w:r w:rsidRPr="00EC082A">
        <w:rPr>
          <w:spacing w:val="-9"/>
        </w:rPr>
        <w:t xml:space="preserve"> </w:t>
      </w:r>
      <w:r w:rsidRPr="00EC082A">
        <w:t>to</w:t>
      </w:r>
      <w:r w:rsidRPr="00EC082A">
        <w:rPr>
          <w:spacing w:val="-12"/>
        </w:rPr>
        <w:t xml:space="preserve"> </w:t>
      </w:r>
      <w:r w:rsidRPr="00EC082A">
        <w:t>anthropogenic</w:t>
      </w:r>
      <w:r w:rsidRPr="00EC082A">
        <w:rPr>
          <w:spacing w:val="-9"/>
        </w:rPr>
        <w:t xml:space="preserve"> </w:t>
      </w:r>
      <w:r w:rsidRPr="00EC082A">
        <w:t>air</w:t>
      </w:r>
      <w:r w:rsidRPr="00EC082A">
        <w:rPr>
          <w:spacing w:val="-10"/>
        </w:rPr>
        <w:t xml:space="preserve"> </w:t>
      </w:r>
      <w:r w:rsidRPr="00EC082A">
        <w:t>pollution</w:t>
      </w:r>
      <w:r w:rsidRPr="00EC082A">
        <w:rPr>
          <w:spacing w:val="-11"/>
        </w:rPr>
        <w:t xml:space="preserve"> </w:t>
      </w:r>
      <w:r w:rsidRPr="00EC082A">
        <w:t>patterns.</w:t>
      </w:r>
      <w:r w:rsidRPr="00EC082A">
        <w:rPr>
          <w:spacing w:val="-11"/>
        </w:rPr>
        <w:t xml:space="preserve"> </w:t>
      </w:r>
      <w:r w:rsidRPr="00EC082A">
        <w:t>The</w:t>
      </w:r>
      <w:r w:rsidRPr="00EC082A">
        <w:rPr>
          <w:spacing w:val="-8"/>
        </w:rPr>
        <w:t xml:space="preserve"> </w:t>
      </w:r>
      <w:r w:rsidRPr="00EC082A">
        <w:t>occurrence</w:t>
      </w:r>
      <w:r w:rsidRPr="00EC082A">
        <w:rPr>
          <w:spacing w:val="-9"/>
        </w:rPr>
        <w:t xml:space="preserve"> </w:t>
      </w:r>
      <w:r w:rsidRPr="00EC082A">
        <w:t>of</w:t>
      </w:r>
      <w:r w:rsidRPr="00EC082A">
        <w:rPr>
          <w:spacing w:val="-12"/>
        </w:rPr>
        <w:t xml:space="preserve"> </w:t>
      </w:r>
      <w:r w:rsidRPr="00EC082A">
        <w:t>the</w:t>
      </w:r>
      <w:r w:rsidRPr="00EC082A">
        <w:rPr>
          <w:spacing w:val="-8"/>
        </w:rPr>
        <w:t xml:space="preserve"> </w:t>
      </w:r>
      <w:r w:rsidRPr="00EC082A">
        <w:t>global</w:t>
      </w:r>
      <w:r w:rsidRPr="00EC082A">
        <w:rPr>
          <w:spacing w:val="-10"/>
        </w:rPr>
        <w:t xml:space="preserve"> </w:t>
      </w:r>
      <w:r w:rsidRPr="00EC082A">
        <w:t>dimming</w:t>
      </w:r>
      <w:r w:rsidRPr="00EC082A">
        <w:rPr>
          <w:spacing w:val="-11"/>
        </w:rPr>
        <w:t xml:space="preserve"> </w:t>
      </w:r>
      <w:r w:rsidRPr="00EC082A">
        <w:t xml:space="preserve">would </w:t>
      </w:r>
      <w:r w:rsidRPr="00EC082A">
        <w:rPr>
          <w:spacing w:val="-6"/>
        </w:rPr>
        <w:t>inevitably</w:t>
      </w:r>
      <w:r w:rsidRPr="00EC082A">
        <w:rPr>
          <w:spacing w:val="-9"/>
        </w:rPr>
        <w:t xml:space="preserve"> </w:t>
      </w:r>
      <w:r w:rsidRPr="00EC082A">
        <w:rPr>
          <w:spacing w:val="-6"/>
        </w:rPr>
        <w:t>negatively</w:t>
      </w:r>
      <w:r w:rsidRPr="00EC082A">
        <w:rPr>
          <w:spacing w:val="-9"/>
        </w:rPr>
        <w:t xml:space="preserve"> </w:t>
      </w:r>
      <w:r w:rsidRPr="00EC082A">
        <w:rPr>
          <w:spacing w:val="-6"/>
        </w:rPr>
        <w:t>impact</w:t>
      </w:r>
      <w:r w:rsidRPr="00EC082A">
        <w:rPr>
          <w:spacing w:val="-9"/>
        </w:rPr>
        <w:t xml:space="preserve"> </w:t>
      </w:r>
      <w:r w:rsidRPr="00EC082A">
        <w:rPr>
          <w:spacing w:val="-6"/>
        </w:rPr>
        <w:t>on</w:t>
      </w:r>
      <w:r w:rsidRPr="00EC082A">
        <w:rPr>
          <w:spacing w:val="-7"/>
        </w:rPr>
        <w:t xml:space="preserve"> </w:t>
      </w:r>
      <w:r w:rsidRPr="00EC082A">
        <w:rPr>
          <w:spacing w:val="-6"/>
        </w:rPr>
        <w:t>the efficiency</w:t>
      </w:r>
      <w:r w:rsidRPr="00EC082A">
        <w:rPr>
          <w:spacing w:val="-9"/>
        </w:rPr>
        <w:t xml:space="preserve"> </w:t>
      </w:r>
      <w:r w:rsidRPr="00EC082A">
        <w:rPr>
          <w:spacing w:val="-6"/>
        </w:rPr>
        <w:t>of electricity</w:t>
      </w:r>
      <w:r w:rsidRPr="00EC082A">
        <w:rPr>
          <w:spacing w:val="-9"/>
        </w:rPr>
        <w:t xml:space="preserve"> </w:t>
      </w:r>
      <w:r w:rsidRPr="00EC082A">
        <w:rPr>
          <w:spacing w:val="-6"/>
        </w:rPr>
        <w:t>generation from solar</w:t>
      </w:r>
      <w:r w:rsidRPr="00EC082A">
        <w:rPr>
          <w:spacing w:val="-8"/>
        </w:rPr>
        <w:t xml:space="preserve"> </w:t>
      </w:r>
      <w:r w:rsidRPr="00EC082A">
        <w:rPr>
          <w:spacing w:val="-6"/>
        </w:rPr>
        <w:t xml:space="preserve">PV projects, although </w:t>
      </w:r>
      <w:r w:rsidRPr="00EC082A">
        <w:t>the impact of this would be very low.</w:t>
      </w:r>
    </w:p>
    <w:p w14:paraId="75052414" w14:textId="77777777" w:rsidR="004A6D04" w:rsidRPr="00EC082A" w:rsidRDefault="00E24CE6" w:rsidP="00DA56B0">
      <w:pPr>
        <w:pStyle w:val="Titre4"/>
      </w:pPr>
      <w:bookmarkStart w:id="325" w:name="_bookmark106"/>
      <w:bookmarkEnd w:id="325"/>
      <w:r w:rsidRPr="00EC082A">
        <w:t>More</w:t>
      </w:r>
      <w:r w:rsidRPr="00EC082A">
        <w:rPr>
          <w:spacing w:val="-7"/>
        </w:rPr>
        <w:t xml:space="preserve"> </w:t>
      </w:r>
      <w:r w:rsidRPr="00EC082A">
        <w:t>frequent</w:t>
      </w:r>
      <w:r w:rsidRPr="00EC082A">
        <w:rPr>
          <w:spacing w:val="-5"/>
        </w:rPr>
        <w:t xml:space="preserve"> </w:t>
      </w:r>
      <w:r w:rsidRPr="00EC082A">
        <w:t>Extreme Rainfall Events</w:t>
      </w:r>
      <w:r w:rsidRPr="00EC082A">
        <w:rPr>
          <w:spacing w:val="-2"/>
        </w:rPr>
        <w:t xml:space="preserve"> </w:t>
      </w:r>
      <w:r w:rsidRPr="00EC082A">
        <w:t>and</w:t>
      </w:r>
      <w:r w:rsidRPr="00EC082A">
        <w:rPr>
          <w:spacing w:val="-3"/>
        </w:rPr>
        <w:t xml:space="preserve"> </w:t>
      </w:r>
      <w:r w:rsidRPr="00EC082A">
        <w:t>Floods</w:t>
      </w:r>
    </w:p>
    <w:p w14:paraId="61460288" w14:textId="77777777" w:rsidR="004A6D04" w:rsidRPr="00EC082A" w:rsidRDefault="00E24CE6" w:rsidP="00B01EA7">
      <w:pPr>
        <w:pStyle w:val="Corpsdetexte"/>
        <w:spacing w:line="268" w:lineRule="auto"/>
        <w:ind w:right="382"/>
      </w:pPr>
      <w:r w:rsidRPr="00EC082A">
        <w:rPr>
          <w:spacing w:val="-2"/>
        </w:rPr>
        <w:t>The</w:t>
      </w:r>
      <w:r w:rsidRPr="00EC082A">
        <w:rPr>
          <w:spacing w:val="-15"/>
        </w:rPr>
        <w:t xml:space="preserve"> </w:t>
      </w:r>
      <w:r w:rsidRPr="00EC082A">
        <w:rPr>
          <w:spacing w:val="-2"/>
        </w:rPr>
        <w:t>project</w:t>
      </w:r>
      <w:r w:rsidRPr="00EC082A">
        <w:rPr>
          <w:spacing w:val="-13"/>
        </w:rPr>
        <w:t xml:space="preserve"> </w:t>
      </w:r>
      <w:r w:rsidRPr="00EC082A">
        <w:rPr>
          <w:spacing w:val="-2"/>
        </w:rPr>
        <w:t>site</w:t>
      </w:r>
      <w:r w:rsidRPr="00EC082A">
        <w:rPr>
          <w:spacing w:val="-13"/>
        </w:rPr>
        <w:t xml:space="preserve"> </w:t>
      </w:r>
      <w:r w:rsidRPr="00EC082A">
        <w:rPr>
          <w:spacing w:val="-2"/>
        </w:rPr>
        <w:t>is</w:t>
      </w:r>
      <w:r w:rsidRPr="00EC082A">
        <w:rPr>
          <w:spacing w:val="-13"/>
        </w:rPr>
        <w:t xml:space="preserve"> </w:t>
      </w:r>
      <w:r w:rsidRPr="00EC082A">
        <w:rPr>
          <w:spacing w:val="-2"/>
        </w:rPr>
        <w:t>bordered</w:t>
      </w:r>
      <w:r w:rsidRPr="00EC082A">
        <w:rPr>
          <w:spacing w:val="-13"/>
        </w:rPr>
        <w:t xml:space="preserve"> </w:t>
      </w:r>
      <w:r w:rsidRPr="00EC082A">
        <w:rPr>
          <w:spacing w:val="-2"/>
        </w:rPr>
        <w:t>by</w:t>
      </w:r>
      <w:r w:rsidRPr="00EC082A">
        <w:rPr>
          <w:spacing w:val="-13"/>
        </w:rPr>
        <w:t xml:space="preserve"> </w:t>
      </w:r>
      <w:r w:rsidRPr="00EC082A">
        <w:rPr>
          <w:spacing w:val="-2"/>
        </w:rPr>
        <w:t>the</w:t>
      </w:r>
      <w:r w:rsidRPr="00EC082A">
        <w:rPr>
          <w:spacing w:val="-13"/>
        </w:rPr>
        <w:t xml:space="preserve"> </w:t>
      </w:r>
      <w:r w:rsidRPr="00EC082A">
        <w:rPr>
          <w:spacing w:val="-2"/>
        </w:rPr>
        <w:t>Mwambashi</w:t>
      </w:r>
      <w:r w:rsidRPr="00EC082A">
        <w:rPr>
          <w:spacing w:val="-13"/>
        </w:rPr>
        <w:t xml:space="preserve"> </w:t>
      </w:r>
      <w:r w:rsidRPr="00EC082A">
        <w:rPr>
          <w:spacing w:val="-2"/>
        </w:rPr>
        <w:t>stream</w:t>
      </w:r>
      <w:r w:rsidRPr="00EC082A">
        <w:rPr>
          <w:spacing w:val="-13"/>
        </w:rPr>
        <w:t xml:space="preserve"> </w:t>
      </w:r>
      <w:r w:rsidRPr="00EC082A">
        <w:rPr>
          <w:spacing w:val="-2"/>
        </w:rPr>
        <w:t>on</w:t>
      </w:r>
      <w:r w:rsidRPr="00EC082A">
        <w:rPr>
          <w:spacing w:val="-13"/>
        </w:rPr>
        <w:t xml:space="preserve"> </w:t>
      </w:r>
      <w:r w:rsidRPr="00EC082A">
        <w:rPr>
          <w:spacing w:val="-2"/>
        </w:rPr>
        <w:t>the</w:t>
      </w:r>
      <w:r w:rsidRPr="00EC082A">
        <w:rPr>
          <w:spacing w:val="-13"/>
        </w:rPr>
        <w:t xml:space="preserve"> </w:t>
      </w:r>
      <w:r w:rsidRPr="00EC082A">
        <w:rPr>
          <w:spacing w:val="-2"/>
        </w:rPr>
        <w:t>east.</w:t>
      </w:r>
      <w:r w:rsidRPr="00EC082A">
        <w:rPr>
          <w:spacing w:val="-13"/>
        </w:rPr>
        <w:t xml:space="preserve"> </w:t>
      </w:r>
      <w:r w:rsidRPr="00EC082A">
        <w:rPr>
          <w:spacing w:val="-2"/>
        </w:rPr>
        <w:t>Therefore,</w:t>
      </w:r>
      <w:r w:rsidRPr="00EC082A">
        <w:rPr>
          <w:spacing w:val="-13"/>
        </w:rPr>
        <w:t xml:space="preserve"> </w:t>
      </w:r>
      <w:r w:rsidRPr="00EC082A">
        <w:rPr>
          <w:spacing w:val="-2"/>
        </w:rPr>
        <w:t>extreme</w:t>
      </w:r>
      <w:r w:rsidRPr="00EC082A">
        <w:rPr>
          <w:spacing w:val="-13"/>
        </w:rPr>
        <w:t xml:space="preserve"> </w:t>
      </w:r>
      <w:r w:rsidRPr="00EC082A">
        <w:rPr>
          <w:spacing w:val="-2"/>
        </w:rPr>
        <w:t>rainfall</w:t>
      </w:r>
      <w:r w:rsidRPr="00EC082A">
        <w:rPr>
          <w:spacing w:val="-13"/>
        </w:rPr>
        <w:t xml:space="preserve"> </w:t>
      </w:r>
      <w:r w:rsidRPr="00EC082A">
        <w:rPr>
          <w:spacing w:val="-2"/>
        </w:rPr>
        <w:t>events in</w:t>
      </w:r>
      <w:r w:rsidRPr="00EC082A">
        <w:rPr>
          <w:spacing w:val="-13"/>
        </w:rPr>
        <w:t xml:space="preserve"> </w:t>
      </w:r>
      <w:r w:rsidRPr="00EC082A">
        <w:rPr>
          <w:spacing w:val="-2"/>
        </w:rPr>
        <w:t>the</w:t>
      </w:r>
      <w:r w:rsidRPr="00EC082A">
        <w:rPr>
          <w:spacing w:val="-10"/>
        </w:rPr>
        <w:t xml:space="preserve"> </w:t>
      </w:r>
      <w:r w:rsidRPr="00EC082A">
        <w:rPr>
          <w:spacing w:val="-2"/>
        </w:rPr>
        <w:t>project</w:t>
      </w:r>
      <w:r w:rsidRPr="00EC082A">
        <w:rPr>
          <w:spacing w:val="-11"/>
        </w:rPr>
        <w:t xml:space="preserve"> </w:t>
      </w:r>
      <w:r w:rsidRPr="00EC082A">
        <w:rPr>
          <w:spacing w:val="-2"/>
        </w:rPr>
        <w:t>area</w:t>
      </w:r>
      <w:r w:rsidRPr="00EC082A">
        <w:rPr>
          <w:spacing w:val="-12"/>
        </w:rPr>
        <w:t xml:space="preserve"> </w:t>
      </w:r>
      <w:r w:rsidRPr="00EC082A">
        <w:rPr>
          <w:spacing w:val="-2"/>
        </w:rPr>
        <w:t>and</w:t>
      </w:r>
      <w:r w:rsidRPr="00EC082A">
        <w:rPr>
          <w:spacing w:val="-11"/>
        </w:rPr>
        <w:t xml:space="preserve"> </w:t>
      </w:r>
      <w:r w:rsidRPr="00EC082A">
        <w:rPr>
          <w:spacing w:val="-2"/>
        </w:rPr>
        <w:t>the</w:t>
      </w:r>
      <w:r w:rsidRPr="00EC082A">
        <w:rPr>
          <w:spacing w:val="-10"/>
        </w:rPr>
        <w:t xml:space="preserve"> </w:t>
      </w:r>
      <w:r w:rsidRPr="00EC082A">
        <w:rPr>
          <w:spacing w:val="-2"/>
        </w:rPr>
        <w:t>site</w:t>
      </w:r>
      <w:r w:rsidRPr="00EC082A">
        <w:rPr>
          <w:spacing w:val="-12"/>
        </w:rPr>
        <w:t xml:space="preserve"> </w:t>
      </w:r>
      <w:r w:rsidRPr="00EC082A">
        <w:rPr>
          <w:spacing w:val="-2"/>
        </w:rPr>
        <w:t>might</w:t>
      </w:r>
      <w:r w:rsidRPr="00EC082A">
        <w:rPr>
          <w:spacing w:val="-9"/>
        </w:rPr>
        <w:t xml:space="preserve"> </w:t>
      </w:r>
      <w:r w:rsidRPr="00EC082A">
        <w:rPr>
          <w:spacing w:val="-2"/>
        </w:rPr>
        <w:t>imply</w:t>
      </w:r>
      <w:r w:rsidRPr="00EC082A">
        <w:rPr>
          <w:spacing w:val="-13"/>
        </w:rPr>
        <w:t xml:space="preserve"> </w:t>
      </w:r>
      <w:r w:rsidRPr="00EC082A">
        <w:rPr>
          <w:spacing w:val="-2"/>
        </w:rPr>
        <w:t>more</w:t>
      </w:r>
      <w:r w:rsidRPr="00EC082A">
        <w:rPr>
          <w:spacing w:val="-10"/>
        </w:rPr>
        <w:t xml:space="preserve"> </w:t>
      </w:r>
      <w:r w:rsidRPr="00EC082A">
        <w:rPr>
          <w:spacing w:val="-2"/>
        </w:rPr>
        <w:t>accumulation</w:t>
      </w:r>
      <w:r w:rsidRPr="00EC082A">
        <w:rPr>
          <w:spacing w:val="-11"/>
        </w:rPr>
        <w:t xml:space="preserve"> </w:t>
      </w:r>
      <w:r w:rsidRPr="00EC082A">
        <w:rPr>
          <w:spacing w:val="-2"/>
        </w:rPr>
        <w:t>of</w:t>
      </w:r>
      <w:r w:rsidRPr="00EC082A">
        <w:rPr>
          <w:spacing w:val="-10"/>
        </w:rPr>
        <w:t xml:space="preserve"> </w:t>
      </w:r>
      <w:r w:rsidRPr="00EC082A">
        <w:rPr>
          <w:spacing w:val="-2"/>
        </w:rPr>
        <w:t>runoff</w:t>
      </w:r>
      <w:r w:rsidRPr="00EC082A">
        <w:rPr>
          <w:spacing w:val="-9"/>
        </w:rPr>
        <w:t xml:space="preserve"> </w:t>
      </w:r>
      <w:r w:rsidRPr="00EC082A">
        <w:rPr>
          <w:spacing w:val="-2"/>
        </w:rPr>
        <w:t>in</w:t>
      </w:r>
      <w:r w:rsidRPr="00EC082A">
        <w:rPr>
          <w:spacing w:val="-11"/>
        </w:rPr>
        <w:t xml:space="preserve"> </w:t>
      </w:r>
      <w:r w:rsidRPr="00EC082A">
        <w:rPr>
          <w:spacing w:val="-2"/>
        </w:rPr>
        <w:t>this</w:t>
      </w:r>
      <w:r w:rsidRPr="00EC082A">
        <w:rPr>
          <w:spacing w:val="-8"/>
        </w:rPr>
        <w:t xml:space="preserve"> </w:t>
      </w:r>
      <w:r w:rsidRPr="00EC082A">
        <w:rPr>
          <w:spacing w:val="-2"/>
        </w:rPr>
        <w:t>nearby</w:t>
      </w:r>
      <w:r w:rsidRPr="00EC082A">
        <w:rPr>
          <w:spacing w:val="-13"/>
        </w:rPr>
        <w:t xml:space="preserve"> </w:t>
      </w:r>
      <w:r w:rsidRPr="00EC082A">
        <w:rPr>
          <w:spacing w:val="-2"/>
        </w:rPr>
        <w:t>surface</w:t>
      </w:r>
      <w:r w:rsidRPr="00EC082A">
        <w:rPr>
          <w:spacing w:val="-10"/>
        </w:rPr>
        <w:t xml:space="preserve"> </w:t>
      </w:r>
      <w:r w:rsidRPr="00EC082A">
        <w:rPr>
          <w:spacing w:val="-2"/>
        </w:rPr>
        <w:t xml:space="preserve">water </w:t>
      </w:r>
      <w:r w:rsidRPr="00EC082A">
        <w:t>body</w:t>
      </w:r>
      <w:r w:rsidRPr="00EC082A">
        <w:rPr>
          <w:spacing w:val="-15"/>
        </w:rPr>
        <w:t xml:space="preserve"> </w:t>
      </w:r>
      <w:r w:rsidRPr="00EC082A">
        <w:t>which</w:t>
      </w:r>
      <w:r w:rsidRPr="00EC082A">
        <w:rPr>
          <w:spacing w:val="-13"/>
        </w:rPr>
        <w:t xml:space="preserve"> </w:t>
      </w:r>
      <w:r w:rsidRPr="00EC082A">
        <w:t>might</w:t>
      </w:r>
      <w:r w:rsidRPr="00EC082A">
        <w:rPr>
          <w:spacing w:val="-13"/>
        </w:rPr>
        <w:t xml:space="preserve"> </w:t>
      </w:r>
      <w:r w:rsidRPr="00EC082A">
        <w:t>also</w:t>
      </w:r>
      <w:r w:rsidRPr="00EC082A">
        <w:rPr>
          <w:spacing w:val="-12"/>
        </w:rPr>
        <w:t xml:space="preserve"> </w:t>
      </w:r>
      <w:r w:rsidRPr="00EC082A">
        <w:t>result</w:t>
      </w:r>
      <w:r w:rsidRPr="00EC082A">
        <w:rPr>
          <w:spacing w:val="-12"/>
        </w:rPr>
        <w:t xml:space="preserve"> </w:t>
      </w:r>
      <w:r w:rsidRPr="00EC082A">
        <w:t>in</w:t>
      </w:r>
      <w:r w:rsidRPr="00EC082A">
        <w:rPr>
          <w:spacing w:val="-13"/>
        </w:rPr>
        <w:t xml:space="preserve"> </w:t>
      </w:r>
      <w:r w:rsidRPr="00EC082A">
        <w:t>flooding</w:t>
      </w:r>
      <w:r w:rsidRPr="00EC082A">
        <w:rPr>
          <w:spacing w:val="-15"/>
        </w:rPr>
        <w:t xml:space="preserve"> </w:t>
      </w:r>
      <w:r w:rsidRPr="00EC082A">
        <w:t>of</w:t>
      </w:r>
      <w:r w:rsidRPr="00EC082A">
        <w:rPr>
          <w:spacing w:val="-11"/>
        </w:rPr>
        <w:t xml:space="preserve"> </w:t>
      </w:r>
      <w:r w:rsidRPr="00EC082A">
        <w:t>the</w:t>
      </w:r>
      <w:r w:rsidRPr="00EC082A">
        <w:rPr>
          <w:spacing w:val="-14"/>
        </w:rPr>
        <w:t xml:space="preserve"> </w:t>
      </w:r>
      <w:r w:rsidRPr="00EC082A">
        <w:t>uplands.</w:t>
      </w:r>
      <w:r w:rsidRPr="00EC082A">
        <w:rPr>
          <w:spacing w:val="-13"/>
        </w:rPr>
        <w:t xml:space="preserve"> </w:t>
      </w:r>
      <w:r w:rsidRPr="00EC082A">
        <w:t>The</w:t>
      </w:r>
      <w:r w:rsidRPr="00EC082A">
        <w:rPr>
          <w:spacing w:val="-12"/>
        </w:rPr>
        <w:t xml:space="preserve"> </w:t>
      </w:r>
      <w:r w:rsidRPr="00EC082A">
        <w:t>floods</w:t>
      </w:r>
      <w:r w:rsidRPr="00EC082A">
        <w:rPr>
          <w:spacing w:val="-10"/>
        </w:rPr>
        <w:t xml:space="preserve"> </w:t>
      </w:r>
      <w:r w:rsidRPr="00EC082A">
        <w:t>might</w:t>
      </w:r>
      <w:r w:rsidRPr="00EC082A">
        <w:rPr>
          <w:spacing w:val="-13"/>
        </w:rPr>
        <w:t xml:space="preserve"> </w:t>
      </w:r>
      <w:r w:rsidRPr="00EC082A">
        <w:t>extend</w:t>
      </w:r>
      <w:r w:rsidRPr="00EC082A">
        <w:rPr>
          <w:spacing w:val="-11"/>
        </w:rPr>
        <w:t xml:space="preserve"> </w:t>
      </w:r>
      <w:r w:rsidRPr="00EC082A">
        <w:t>onto</w:t>
      </w:r>
      <w:r w:rsidRPr="00EC082A">
        <w:rPr>
          <w:spacing w:val="-13"/>
        </w:rPr>
        <w:t xml:space="preserve"> </w:t>
      </w:r>
      <w:r w:rsidRPr="00EC082A">
        <w:t>the</w:t>
      </w:r>
      <w:r w:rsidRPr="00EC082A">
        <w:rPr>
          <w:spacing w:val="-14"/>
        </w:rPr>
        <w:t xml:space="preserve"> </w:t>
      </w:r>
      <w:r w:rsidRPr="00EC082A">
        <w:t>solar</w:t>
      </w:r>
      <w:r w:rsidRPr="00EC082A">
        <w:rPr>
          <w:spacing w:val="-14"/>
        </w:rPr>
        <w:t xml:space="preserve"> </w:t>
      </w:r>
      <w:r w:rsidRPr="00EC082A">
        <w:t>PV site</w:t>
      </w:r>
      <w:r w:rsidRPr="00EC082A">
        <w:rPr>
          <w:spacing w:val="-13"/>
        </w:rPr>
        <w:t xml:space="preserve"> </w:t>
      </w:r>
      <w:r w:rsidRPr="00EC082A">
        <w:t>and</w:t>
      </w:r>
      <w:r w:rsidRPr="00EC082A">
        <w:rPr>
          <w:spacing w:val="-15"/>
        </w:rPr>
        <w:t xml:space="preserve"> </w:t>
      </w:r>
      <w:r w:rsidRPr="00EC082A">
        <w:t>consequently</w:t>
      </w:r>
      <w:r w:rsidRPr="00EC082A">
        <w:rPr>
          <w:spacing w:val="-15"/>
        </w:rPr>
        <w:t xml:space="preserve"> </w:t>
      </w:r>
      <w:r w:rsidRPr="00EC082A">
        <w:t>damage</w:t>
      </w:r>
      <w:r w:rsidRPr="00EC082A">
        <w:rPr>
          <w:spacing w:val="-13"/>
        </w:rPr>
        <w:t xml:space="preserve"> </w:t>
      </w:r>
      <w:r w:rsidRPr="00EC082A">
        <w:t>the</w:t>
      </w:r>
      <w:r w:rsidRPr="00EC082A">
        <w:rPr>
          <w:spacing w:val="-13"/>
        </w:rPr>
        <w:t xml:space="preserve"> </w:t>
      </w:r>
      <w:r w:rsidRPr="00EC082A">
        <w:t>solar</w:t>
      </w:r>
      <w:r w:rsidRPr="00EC082A">
        <w:rPr>
          <w:spacing w:val="-13"/>
        </w:rPr>
        <w:t xml:space="preserve"> </w:t>
      </w:r>
      <w:r w:rsidRPr="00EC082A">
        <w:t>installations.</w:t>
      </w:r>
      <w:r w:rsidRPr="00EC082A">
        <w:rPr>
          <w:spacing w:val="-11"/>
        </w:rPr>
        <w:t xml:space="preserve"> </w:t>
      </w:r>
      <w:r w:rsidRPr="00EC082A">
        <w:t>The</w:t>
      </w:r>
      <w:r w:rsidRPr="00EC082A">
        <w:rPr>
          <w:spacing w:val="-13"/>
        </w:rPr>
        <w:t xml:space="preserve"> </w:t>
      </w:r>
      <w:r w:rsidRPr="00EC082A">
        <w:t>other</w:t>
      </w:r>
      <w:r w:rsidRPr="00EC082A">
        <w:rPr>
          <w:spacing w:val="-13"/>
        </w:rPr>
        <w:t xml:space="preserve"> </w:t>
      </w:r>
      <w:r w:rsidRPr="00EC082A">
        <w:t>extreme</w:t>
      </w:r>
      <w:r w:rsidRPr="00EC082A">
        <w:rPr>
          <w:spacing w:val="-12"/>
        </w:rPr>
        <w:t xml:space="preserve"> </w:t>
      </w:r>
      <w:r w:rsidRPr="00EC082A">
        <w:t>of</w:t>
      </w:r>
      <w:r w:rsidRPr="00EC082A">
        <w:rPr>
          <w:spacing w:val="-13"/>
        </w:rPr>
        <w:t xml:space="preserve"> </w:t>
      </w:r>
      <w:r w:rsidRPr="00EC082A">
        <w:t>rainfall</w:t>
      </w:r>
      <w:r w:rsidRPr="00EC082A">
        <w:rPr>
          <w:spacing w:val="-11"/>
        </w:rPr>
        <w:t xml:space="preserve"> </w:t>
      </w:r>
      <w:r w:rsidRPr="00EC082A">
        <w:t>events</w:t>
      </w:r>
      <w:r w:rsidRPr="00EC082A">
        <w:rPr>
          <w:spacing w:val="-11"/>
        </w:rPr>
        <w:t xml:space="preserve"> </w:t>
      </w:r>
      <w:r w:rsidRPr="00EC082A">
        <w:t>would</w:t>
      </w:r>
      <w:r w:rsidRPr="00EC082A">
        <w:rPr>
          <w:spacing w:val="-12"/>
        </w:rPr>
        <w:t xml:space="preserve"> </w:t>
      </w:r>
      <w:r w:rsidRPr="00EC082A">
        <w:t>be persistent showers for the most part of the day when the solar modules are supposed to trap the incoming</w:t>
      </w:r>
      <w:r w:rsidRPr="00EC082A">
        <w:rPr>
          <w:spacing w:val="-3"/>
        </w:rPr>
        <w:t xml:space="preserve"> </w:t>
      </w:r>
      <w:r w:rsidRPr="00EC082A">
        <w:t>solar</w:t>
      </w:r>
      <w:r w:rsidRPr="00EC082A">
        <w:rPr>
          <w:spacing w:val="-2"/>
        </w:rPr>
        <w:t xml:space="preserve"> </w:t>
      </w:r>
      <w:r w:rsidRPr="00EC082A">
        <w:t>radiation.</w:t>
      </w:r>
      <w:r w:rsidRPr="00EC082A">
        <w:rPr>
          <w:spacing w:val="-3"/>
        </w:rPr>
        <w:t xml:space="preserve"> </w:t>
      </w:r>
      <w:r w:rsidRPr="00EC082A">
        <w:t>This</w:t>
      </w:r>
      <w:r w:rsidRPr="00EC082A">
        <w:rPr>
          <w:spacing w:val="-3"/>
        </w:rPr>
        <w:t xml:space="preserve"> </w:t>
      </w:r>
      <w:r w:rsidRPr="00EC082A">
        <w:t>situation</w:t>
      </w:r>
      <w:r w:rsidRPr="00EC082A">
        <w:rPr>
          <w:spacing w:val="-3"/>
        </w:rPr>
        <w:t xml:space="preserve"> </w:t>
      </w:r>
      <w:r w:rsidRPr="00EC082A">
        <w:t>might</w:t>
      </w:r>
      <w:r w:rsidRPr="00EC082A">
        <w:rPr>
          <w:spacing w:val="-3"/>
        </w:rPr>
        <w:t xml:space="preserve"> </w:t>
      </w:r>
      <w:r w:rsidRPr="00EC082A">
        <w:t>lead</w:t>
      </w:r>
      <w:r w:rsidRPr="00EC082A">
        <w:rPr>
          <w:spacing w:val="-4"/>
        </w:rPr>
        <w:t xml:space="preserve"> </w:t>
      </w:r>
      <w:r w:rsidRPr="00EC082A">
        <w:t>to</w:t>
      </w:r>
      <w:r w:rsidRPr="00EC082A">
        <w:rPr>
          <w:spacing w:val="-4"/>
        </w:rPr>
        <w:t xml:space="preserve"> </w:t>
      </w:r>
      <w:r w:rsidRPr="00EC082A">
        <w:t>low efficiency</w:t>
      </w:r>
      <w:r w:rsidRPr="00EC082A">
        <w:rPr>
          <w:spacing w:val="-3"/>
        </w:rPr>
        <w:t xml:space="preserve"> </w:t>
      </w:r>
      <w:r w:rsidRPr="00EC082A">
        <w:t>and</w:t>
      </w:r>
      <w:r w:rsidRPr="00EC082A">
        <w:rPr>
          <w:spacing w:val="-1"/>
        </w:rPr>
        <w:t xml:space="preserve"> </w:t>
      </w:r>
      <w:r w:rsidRPr="00EC082A">
        <w:t>low</w:t>
      </w:r>
      <w:r w:rsidRPr="00EC082A">
        <w:rPr>
          <w:spacing w:val="-4"/>
        </w:rPr>
        <w:t xml:space="preserve"> </w:t>
      </w:r>
      <w:r w:rsidRPr="00EC082A">
        <w:t>production</w:t>
      </w:r>
      <w:r w:rsidRPr="00EC082A">
        <w:rPr>
          <w:spacing w:val="-3"/>
        </w:rPr>
        <w:t xml:space="preserve"> </w:t>
      </w:r>
      <w:r w:rsidRPr="00EC082A">
        <w:t>from</w:t>
      </w:r>
      <w:r w:rsidRPr="00EC082A">
        <w:rPr>
          <w:spacing w:val="-3"/>
        </w:rPr>
        <w:t xml:space="preserve"> </w:t>
      </w:r>
      <w:r w:rsidRPr="00EC082A">
        <w:t>the solar plant and present a moderate to high risk on the Project.</w:t>
      </w:r>
    </w:p>
    <w:p w14:paraId="55DC1191" w14:textId="77777777" w:rsidR="004A6D04" w:rsidRPr="00EC082A" w:rsidRDefault="00E24CE6" w:rsidP="00B01EA7">
      <w:pPr>
        <w:pStyle w:val="Corpsdetexte"/>
        <w:spacing w:before="158" w:line="271" w:lineRule="auto"/>
        <w:ind w:right="386"/>
      </w:pPr>
      <w:r w:rsidRPr="00EC082A">
        <w:rPr>
          <w:spacing w:val="-2"/>
        </w:rPr>
        <w:t>The</w:t>
      </w:r>
      <w:r w:rsidRPr="00EC082A">
        <w:rPr>
          <w:spacing w:val="-9"/>
        </w:rPr>
        <w:t xml:space="preserve"> </w:t>
      </w:r>
      <w:r w:rsidRPr="00EC082A">
        <w:rPr>
          <w:spacing w:val="-2"/>
        </w:rPr>
        <w:t>Solar</w:t>
      </w:r>
      <w:r w:rsidRPr="00EC082A">
        <w:rPr>
          <w:spacing w:val="-11"/>
        </w:rPr>
        <w:t xml:space="preserve"> </w:t>
      </w:r>
      <w:r w:rsidRPr="00EC082A">
        <w:rPr>
          <w:spacing w:val="-2"/>
        </w:rPr>
        <w:t>PV</w:t>
      </w:r>
      <w:r w:rsidRPr="00EC082A">
        <w:rPr>
          <w:spacing w:val="-8"/>
        </w:rPr>
        <w:t xml:space="preserve"> </w:t>
      </w:r>
      <w:r w:rsidRPr="00EC082A">
        <w:rPr>
          <w:spacing w:val="-2"/>
        </w:rPr>
        <w:t>Park</w:t>
      </w:r>
      <w:r w:rsidRPr="00EC082A">
        <w:rPr>
          <w:spacing w:val="-8"/>
        </w:rPr>
        <w:t xml:space="preserve"> </w:t>
      </w:r>
      <w:r w:rsidRPr="00EC082A">
        <w:rPr>
          <w:spacing w:val="-2"/>
        </w:rPr>
        <w:t>should</w:t>
      </w:r>
      <w:r w:rsidRPr="00EC082A">
        <w:rPr>
          <w:spacing w:val="-3"/>
        </w:rPr>
        <w:t xml:space="preserve"> </w:t>
      </w:r>
      <w:r w:rsidRPr="00EC082A">
        <w:rPr>
          <w:spacing w:val="-2"/>
        </w:rPr>
        <w:t>not</w:t>
      </w:r>
      <w:r w:rsidRPr="00EC082A">
        <w:rPr>
          <w:spacing w:val="-6"/>
        </w:rPr>
        <w:t xml:space="preserve"> </w:t>
      </w:r>
      <w:r w:rsidRPr="00EC082A">
        <w:rPr>
          <w:spacing w:val="-2"/>
        </w:rPr>
        <w:t>be</w:t>
      </w:r>
      <w:r w:rsidRPr="00EC082A">
        <w:rPr>
          <w:spacing w:val="-9"/>
        </w:rPr>
        <w:t xml:space="preserve"> </w:t>
      </w:r>
      <w:r w:rsidRPr="00EC082A">
        <w:rPr>
          <w:spacing w:val="-2"/>
        </w:rPr>
        <w:t>constructed</w:t>
      </w:r>
      <w:r w:rsidRPr="00EC082A">
        <w:rPr>
          <w:spacing w:val="-7"/>
        </w:rPr>
        <w:t xml:space="preserve"> </w:t>
      </w:r>
      <w:r w:rsidRPr="00EC082A">
        <w:rPr>
          <w:spacing w:val="-2"/>
        </w:rPr>
        <w:t>too</w:t>
      </w:r>
      <w:r w:rsidRPr="00EC082A">
        <w:rPr>
          <w:spacing w:val="-8"/>
        </w:rPr>
        <w:t xml:space="preserve"> </w:t>
      </w:r>
      <w:r w:rsidRPr="00EC082A">
        <w:rPr>
          <w:spacing w:val="-2"/>
        </w:rPr>
        <w:t>close</w:t>
      </w:r>
      <w:r w:rsidRPr="00EC082A">
        <w:rPr>
          <w:spacing w:val="-9"/>
        </w:rPr>
        <w:t xml:space="preserve"> </w:t>
      </w:r>
      <w:r w:rsidRPr="00EC082A">
        <w:rPr>
          <w:spacing w:val="-2"/>
        </w:rPr>
        <w:t>to</w:t>
      </w:r>
      <w:r w:rsidRPr="00EC082A">
        <w:rPr>
          <w:spacing w:val="-10"/>
        </w:rPr>
        <w:t xml:space="preserve"> </w:t>
      </w:r>
      <w:r w:rsidRPr="00EC082A">
        <w:rPr>
          <w:spacing w:val="-2"/>
        </w:rPr>
        <w:t>the</w:t>
      </w:r>
      <w:r w:rsidRPr="00EC082A">
        <w:rPr>
          <w:spacing w:val="-9"/>
        </w:rPr>
        <w:t xml:space="preserve"> </w:t>
      </w:r>
      <w:r w:rsidRPr="00EC082A">
        <w:rPr>
          <w:spacing w:val="-2"/>
        </w:rPr>
        <w:t>Mwambashi</w:t>
      </w:r>
      <w:r w:rsidRPr="00EC082A">
        <w:rPr>
          <w:spacing w:val="-5"/>
        </w:rPr>
        <w:t xml:space="preserve"> </w:t>
      </w:r>
      <w:r w:rsidRPr="00EC082A">
        <w:rPr>
          <w:spacing w:val="-2"/>
        </w:rPr>
        <w:t>stream</w:t>
      </w:r>
      <w:r w:rsidRPr="00EC082A">
        <w:rPr>
          <w:spacing w:val="-6"/>
        </w:rPr>
        <w:t xml:space="preserve"> </w:t>
      </w:r>
      <w:r w:rsidRPr="00EC082A">
        <w:rPr>
          <w:spacing w:val="-2"/>
        </w:rPr>
        <w:t>avoid</w:t>
      </w:r>
      <w:r w:rsidRPr="00EC082A">
        <w:rPr>
          <w:spacing w:val="-8"/>
        </w:rPr>
        <w:t xml:space="preserve"> </w:t>
      </w:r>
      <w:r w:rsidRPr="00EC082A">
        <w:rPr>
          <w:spacing w:val="-2"/>
        </w:rPr>
        <w:t xml:space="preserve">submerging </w:t>
      </w:r>
      <w:r w:rsidRPr="00EC082A">
        <w:t>of</w:t>
      </w:r>
      <w:r w:rsidRPr="00EC082A">
        <w:rPr>
          <w:spacing w:val="-14"/>
        </w:rPr>
        <w:t xml:space="preserve"> </w:t>
      </w:r>
      <w:r w:rsidRPr="00EC082A">
        <w:t>the</w:t>
      </w:r>
      <w:r w:rsidRPr="00EC082A">
        <w:rPr>
          <w:spacing w:val="-14"/>
        </w:rPr>
        <w:t xml:space="preserve"> </w:t>
      </w:r>
      <w:r w:rsidRPr="00EC082A">
        <w:t>installations</w:t>
      </w:r>
      <w:r w:rsidRPr="00EC082A">
        <w:rPr>
          <w:spacing w:val="-12"/>
        </w:rPr>
        <w:t xml:space="preserve"> </w:t>
      </w:r>
      <w:r w:rsidRPr="00EC082A">
        <w:t>in</w:t>
      </w:r>
      <w:r w:rsidRPr="00EC082A">
        <w:rPr>
          <w:spacing w:val="-13"/>
        </w:rPr>
        <w:t xml:space="preserve"> </w:t>
      </w:r>
      <w:r w:rsidRPr="00EC082A">
        <w:t>times</w:t>
      </w:r>
      <w:r w:rsidRPr="00EC082A">
        <w:rPr>
          <w:spacing w:val="-13"/>
        </w:rPr>
        <w:t xml:space="preserve"> </w:t>
      </w:r>
      <w:r w:rsidRPr="00EC082A">
        <w:t>of</w:t>
      </w:r>
      <w:r w:rsidRPr="00EC082A">
        <w:rPr>
          <w:spacing w:val="-12"/>
        </w:rPr>
        <w:t xml:space="preserve"> </w:t>
      </w:r>
      <w:r w:rsidRPr="00EC082A">
        <w:t>floods.</w:t>
      </w:r>
      <w:r w:rsidRPr="00EC082A">
        <w:rPr>
          <w:spacing w:val="-13"/>
        </w:rPr>
        <w:t xml:space="preserve"> </w:t>
      </w:r>
      <w:r w:rsidRPr="00EC082A">
        <w:t>Enough</w:t>
      </w:r>
      <w:r w:rsidRPr="00EC082A">
        <w:rPr>
          <w:spacing w:val="-10"/>
        </w:rPr>
        <w:t xml:space="preserve"> </w:t>
      </w:r>
      <w:r w:rsidRPr="00EC082A">
        <w:t>space</w:t>
      </w:r>
      <w:r w:rsidRPr="00EC082A">
        <w:rPr>
          <w:spacing w:val="-14"/>
        </w:rPr>
        <w:t xml:space="preserve"> </w:t>
      </w:r>
      <w:r w:rsidRPr="00EC082A">
        <w:t>should</w:t>
      </w:r>
      <w:r w:rsidRPr="00EC082A">
        <w:rPr>
          <w:spacing w:val="-13"/>
        </w:rPr>
        <w:t xml:space="preserve"> </w:t>
      </w:r>
      <w:r w:rsidRPr="00EC082A">
        <w:t>be</w:t>
      </w:r>
      <w:r w:rsidRPr="00EC082A">
        <w:rPr>
          <w:spacing w:val="-12"/>
        </w:rPr>
        <w:t xml:space="preserve"> </w:t>
      </w:r>
      <w:r w:rsidRPr="00EC082A">
        <w:t>left</w:t>
      </w:r>
      <w:r w:rsidRPr="00EC082A">
        <w:rPr>
          <w:spacing w:val="-13"/>
        </w:rPr>
        <w:t xml:space="preserve"> </w:t>
      </w:r>
      <w:r w:rsidRPr="00EC082A">
        <w:t>between</w:t>
      </w:r>
      <w:r w:rsidRPr="00EC082A">
        <w:rPr>
          <w:spacing w:val="-13"/>
        </w:rPr>
        <w:t xml:space="preserve"> </w:t>
      </w:r>
      <w:r w:rsidRPr="00EC082A">
        <w:t>the</w:t>
      </w:r>
      <w:r w:rsidRPr="00EC082A">
        <w:rPr>
          <w:spacing w:val="-14"/>
        </w:rPr>
        <w:t xml:space="preserve"> </w:t>
      </w:r>
      <w:r w:rsidRPr="00EC082A">
        <w:t>Mwambashi</w:t>
      </w:r>
      <w:r w:rsidRPr="00EC082A">
        <w:rPr>
          <w:spacing w:val="-12"/>
        </w:rPr>
        <w:t xml:space="preserve"> </w:t>
      </w:r>
      <w:r w:rsidRPr="00EC082A">
        <w:t>stream and the starting point of the Solar PV Park.</w:t>
      </w:r>
    </w:p>
    <w:p w14:paraId="769AD2AC" w14:textId="77777777" w:rsidR="004A6D04" w:rsidRPr="00EC082A" w:rsidRDefault="00E24CE6" w:rsidP="00B01EA7">
      <w:pPr>
        <w:pStyle w:val="Corpsdetexte"/>
        <w:spacing w:before="154" w:line="271" w:lineRule="auto"/>
        <w:ind w:right="381"/>
      </w:pPr>
      <w:r w:rsidRPr="00EC082A">
        <w:rPr>
          <w:color w:val="111111"/>
        </w:rPr>
        <w:t>Although</w:t>
      </w:r>
      <w:r w:rsidRPr="00EC082A">
        <w:rPr>
          <w:color w:val="111111"/>
          <w:spacing w:val="-15"/>
        </w:rPr>
        <w:t xml:space="preserve"> </w:t>
      </w:r>
      <w:r w:rsidRPr="00EC082A">
        <w:rPr>
          <w:color w:val="111111"/>
        </w:rPr>
        <w:t>hailstorms</w:t>
      </w:r>
      <w:r w:rsidRPr="00EC082A">
        <w:rPr>
          <w:color w:val="111111"/>
          <w:spacing w:val="-15"/>
        </w:rPr>
        <w:t xml:space="preserve"> </w:t>
      </w:r>
      <w:r w:rsidRPr="00EC082A">
        <w:rPr>
          <w:color w:val="111111"/>
        </w:rPr>
        <w:t>are</w:t>
      </w:r>
      <w:r w:rsidRPr="00EC082A">
        <w:rPr>
          <w:color w:val="111111"/>
          <w:spacing w:val="-15"/>
        </w:rPr>
        <w:t xml:space="preserve"> </w:t>
      </w:r>
      <w:r w:rsidRPr="00EC082A">
        <w:rPr>
          <w:color w:val="111111"/>
        </w:rPr>
        <w:t>rare,</w:t>
      </w:r>
      <w:r w:rsidRPr="00EC082A">
        <w:rPr>
          <w:color w:val="111111"/>
          <w:spacing w:val="-15"/>
        </w:rPr>
        <w:t xml:space="preserve"> </w:t>
      </w:r>
      <w:r w:rsidRPr="00EC082A">
        <w:rPr>
          <w:color w:val="111111"/>
        </w:rPr>
        <w:t>incidents</w:t>
      </w:r>
      <w:r w:rsidRPr="00EC082A">
        <w:rPr>
          <w:color w:val="111111"/>
          <w:spacing w:val="-15"/>
        </w:rPr>
        <w:t xml:space="preserve"> </w:t>
      </w:r>
      <w:r w:rsidRPr="00EC082A">
        <w:rPr>
          <w:color w:val="111111"/>
        </w:rPr>
        <w:t>may</w:t>
      </w:r>
      <w:r w:rsidRPr="00EC082A">
        <w:rPr>
          <w:color w:val="111111"/>
          <w:spacing w:val="-15"/>
        </w:rPr>
        <w:t xml:space="preserve"> </w:t>
      </w:r>
      <w:r w:rsidRPr="00EC082A">
        <w:rPr>
          <w:color w:val="111111"/>
        </w:rPr>
        <w:t>occur</w:t>
      </w:r>
      <w:r w:rsidRPr="00EC082A">
        <w:rPr>
          <w:color w:val="111111"/>
          <w:spacing w:val="-15"/>
        </w:rPr>
        <w:t xml:space="preserve"> </w:t>
      </w:r>
      <w:r w:rsidRPr="00EC082A">
        <w:rPr>
          <w:color w:val="111111"/>
        </w:rPr>
        <w:t>to</w:t>
      </w:r>
      <w:r w:rsidRPr="00EC082A">
        <w:rPr>
          <w:color w:val="111111"/>
          <w:spacing w:val="-15"/>
        </w:rPr>
        <w:t xml:space="preserve"> </w:t>
      </w:r>
      <w:r w:rsidRPr="00EC082A">
        <w:rPr>
          <w:color w:val="111111"/>
        </w:rPr>
        <w:t>the</w:t>
      </w:r>
      <w:r w:rsidRPr="00EC082A">
        <w:rPr>
          <w:color w:val="111111"/>
          <w:spacing w:val="-15"/>
        </w:rPr>
        <w:t xml:space="preserve"> </w:t>
      </w:r>
      <w:r w:rsidRPr="00EC082A">
        <w:rPr>
          <w:color w:val="111111"/>
        </w:rPr>
        <w:t>extent</w:t>
      </w:r>
      <w:r w:rsidRPr="00EC082A">
        <w:rPr>
          <w:color w:val="111111"/>
          <w:spacing w:val="-15"/>
        </w:rPr>
        <w:t xml:space="preserve"> </w:t>
      </w:r>
      <w:r w:rsidRPr="00EC082A">
        <w:rPr>
          <w:color w:val="111111"/>
        </w:rPr>
        <w:t>that</w:t>
      </w:r>
      <w:r w:rsidRPr="00EC082A">
        <w:rPr>
          <w:color w:val="111111"/>
          <w:spacing w:val="-15"/>
        </w:rPr>
        <w:t xml:space="preserve"> </w:t>
      </w:r>
      <w:r w:rsidRPr="00EC082A">
        <w:rPr>
          <w:color w:val="111111"/>
        </w:rPr>
        <w:t>they</w:t>
      </w:r>
      <w:r w:rsidRPr="00EC082A">
        <w:rPr>
          <w:color w:val="111111"/>
          <w:spacing w:val="-15"/>
        </w:rPr>
        <w:t xml:space="preserve"> </w:t>
      </w:r>
      <w:r w:rsidRPr="00EC082A">
        <w:rPr>
          <w:color w:val="111111"/>
        </w:rPr>
        <w:t>can</w:t>
      </w:r>
      <w:r w:rsidRPr="00EC082A">
        <w:rPr>
          <w:color w:val="111111"/>
          <w:spacing w:val="-15"/>
        </w:rPr>
        <w:t xml:space="preserve"> </w:t>
      </w:r>
      <w:r w:rsidRPr="00EC082A">
        <w:rPr>
          <w:color w:val="111111"/>
        </w:rPr>
        <w:t>cause</w:t>
      </w:r>
      <w:r w:rsidRPr="00EC082A">
        <w:rPr>
          <w:color w:val="111111"/>
          <w:spacing w:val="-15"/>
        </w:rPr>
        <w:t xml:space="preserve"> </w:t>
      </w:r>
      <w:r w:rsidRPr="00EC082A">
        <w:rPr>
          <w:color w:val="111111"/>
        </w:rPr>
        <w:t>damage</w:t>
      </w:r>
      <w:r w:rsidRPr="00EC082A">
        <w:rPr>
          <w:color w:val="111111"/>
          <w:spacing w:val="-15"/>
        </w:rPr>
        <w:t xml:space="preserve"> </w:t>
      </w:r>
      <w:r w:rsidRPr="00EC082A">
        <w:rPr>
          <w:color w:val="111111"/>
        </w:rPr>
        <w:t>on</w:t>
      </w:r>
      <w:r w:rsidRPr="00EC082A">
        <w:rPr>
          <w:color w:val="111111"/>
          <w:spacing w:val="-15"/>
        </w:rPr>
        <w:t xml:space="preserve"> </w:t>
      </w:r>
      <w:r w:rsidRPr="00EC082A">
        <w:rPr>
          <w:color w:val="111111"/>
        </w:rPr>
        <w:t>solar panels.</w:t>
      </w:r>
      <w:r w:rsidRPr="00EC082A">
        <w:rPr>
          <w:color w:val="111111"/>
          <w:spacing w:val="-14"/>
        </w:rPr>
        <w:t xml:space="preserve"> </w:t>
      </w:r>
      <w:r w:rsidRPr="00EC082A">
        <w:rPr>
          <w:color w:val="111111"/>
        </w:rPr>
        <w:t>Botzen</w:t>
      </w:r>
      <w:r w:rsidRPr="00EC082A">
        <w:rPr>
          <w:color w:val="111111"/>
          <w:spacing w:val="-12"/>
        </w:rPr>
        <w:t xml:space="preserve"> </w:t>
      </w:r>
      <w:r w:rsidRPr="00EC082A">
        <w:rPr>
          <w:color w:val="111111"/>
        </w:rPr>
        <w:t>et.al</w:t>
      </w:r>
      <w:r w:rsidRPr="00EC082A">
        <w:rPr>
          <w:color w:val="111111"/>
          <w:spacing w:val="-14"/>
        </w:rPr>
        <w:t xml:space="preserve"> </w:t>
      </w:r>
      <w:r w:rsidRPr="00EC082A">
        <w:rPr>
          <w:color w:val="111111"/>
        </w:rPr>
        <w:t>2010</w:t>
      </w:r>
      <w:r w:rsidRPr="00EC082A">
        <w:rPr>
          <w:color w:val="111111"/>
          <w:spacing w:val="-12"/>
        </w:rPr>
        <w:t xml:space="preserve"> </w:t>
      </w:r>
      <w:r w:rsidRPr="00EC082A">
        <w:rPr>
          <w:color w:val="111111"/>
        </w:rPr>
        <w:t>reports</w:t>
      </w:r>
      <w:r w:rsidRPr="00EC082A">
        <w:rPr>
          <w:color w:val="111111"/>
          <w:spacing w:val="-14"/>
        </w:rPr>
        <w:t xml:space="preserve"> </w:t>
      </w:r>
      <w:r w:rsidRPr="00EC082A">
        <w:rPr>
          <w:color w:val="111111"/>
        </w:rPr>
        <w:t>that,</w:t>
      </w:r>
      <w:r w:rsidRPr="00EC082A">
        <w:rPr>
          <w:color w:val="111111"/>
          <w:spacing w:val="-12"/>
        </w:rPr>
        <w:t xml:space="preserve"> </w:t>
      </w:r>
      <w:r w:rsidRPr="00EC082A">
        <w:rPr>
          <w:color w:val="111111"/>
        </w:rPr>
        <w:t>few</w:t>
      </w:r>
      <w:r w:rsidRPr="00EC082A">
        <w:rPr>
          <w:color w:val="111111"/>
          <w:spacing w:val="-15"/>
        </w:rPr>
        <w:t xml:space="preserve"> </w:t>
      </w:r>
      <w:r w:rsidRPr="00EC082A">
        <w:rPr>
          <w:color w:val="111111"/>
        </w:rPr>
        <w:t>studies</w:t>
      </w:r>
      <w:r w:rsidRPr="00EC082A">
        <w:rPr>
          <w:color w:val="111111"/>
          <w:spacing w:val="-11"/>
        </w:rPr>
        <w:t xml:space="preserve"> </w:t>
      </w:r>
      <w:r w:rsidRPr="00EC082A">
        <w:rPr>
          <w:color w:val="111111"/>
        </w:rPr>
        <w:t>conducted</w:t>
      </w:r>
      <w:r w:rsidRPr="00EC082A">
        <w:rPr>
          <w:color w:val="111111"/>
          <w:spacing w:val="-15"/>
        </w:rPr>
        <w:t xml:space="preserve"> </w:t>
      </w:r>
      <w:r w:rsidRPr="00EC082A">
        <w:rPr>
          <w:color w:val="111111"/>
        </w:rPr>
        <w:t>indicate</w:t>
      </w:r>
      <w:r w:rsidRPr="00EC082A">
        <w:rPr>
          <w:color w:val="111111"/>
          <w:spacing w:val="-14"/>
        </w:rPr>
        <w:t xml:space="preserve"> </w:t>
      </w:r>
      <w:r w:rsidRPr="00EC082A">
        <w:rPr>
          <w:color w:val="111111"/>
        </w:rPr>
        <w:t>that</w:t>
      </w:r>
      <w:r w:rsidRPr="00EC082A">
        <w:rPr>
          <w:color w:val="111111"/>
          <w:spacing w:val="-12"/>
        </w:rPr>
        <w:t xml:space="preserve"> </w:t>
      </w:r>
      <w:r w:rsidRPr="00EC082A">
        <w:rPr>
          <w:color w:val="111111"/>
        </w:rPr>
        <w:t>a</w:t>
      </w:r>
      <w:r w:rsidRPr="00EC082A">
        <w:rPr>
          <w:color w:val="111111"/>
          <w:spacing w:val="-15"/>
        </w:rPr>
        <w:t xml:space="preserve"> </w:t>
      </w:r>
      <w:r w:rsidRPr="00EC082A">
        <w:rPr>
          <w:color w:val="111111"/>
        </w:rPr>
        <w:t>strong</w:t>
      </w:r>
      <w:r w:rsidRPr="00EC082A">
        <w:rPr>
          <w:color w:val="111111"/>
          <w:spacing w:val="-15"/>
        </w:rPr>
        <w:t xml:space="preserve"> </w:t>
      </w:r>
      <w:r w:rsidRPr="00EC082A">
        <w:rPr>
          <w:color w:val="111111"/>
        </w:rPr>
        <w:t>positive</w:t>
      </w:r>
      <w:r w:rsidRPr="00EC082A">
        <w:rPr>
          <w:color w:val="111111"/>
          <w:spacing w:val="-15"/>
        </w:rPr>
        <w:t xml:space="preserve"> </w:t>
      </w:r>
      <w:r w:rsidRPr="00EC082A">
        <w:rPr>
          <w:color w:val="111111"/>
        </w:rPr>
        <w:t xml:space="preserve">relation </w:t>
      </w:r>
      <w:r w:rsidRPr="00EC082A">
        <w:rPr>
          <w:color w:val="111111"/>
          <w:spacing w:val="-4"/>
        </w:rPr>
        <w:t>exists</w:t>
      </w:r>
      <w:r w:rsidRPr="00EC082A">
        <w:rPr>
          <w:color w:val="111111"/>
          <w:spacing w:val="-11"/>
        </w:rPr>
        <w:t xml:space="preserve"> </w:t>
      </w:r>
      <w:r w:rsidRPr="00EC082A">
        <w:rPr>
          <w:color w:val="111111"/>
          <w:spacing w:val="-4"/>
        </w:rPr>
        <w:t>between</w:t>
      </w:r>
      <w:r w:rsidRPr="00EC082A">
        <w:rPr>
          <w:color w:val="111111"/>
          <w:spacing w:val="-11"/>
        </w:rPr>
        <w:t xml:space="preserve"> </w:t>
      </w:r>
      <w:r w:rsidRPr="00EC082A">
        <w:rPr>
          <w:color w:val="111111"/>
          <w:spacing w:val="-4"/>
        </w:rPr>
        <w:t>hailstorm</w:t>
      </w:r>
      <w:r w:rsidRPr="00EC082A">
        <w:rPr>
          <w:color w:val="111111"/>
          <w:spacing w:val="-10"/>
        </w:rPr>
        <w:t xml:space="preserve"> </w:t>
      </w:r>
      <w:r w:rsidRPr="00EC082A">
        <w:rPr>
          <w:color w:val="111111"/>
          <w:spacing w:val="-4"/>
        </w:rPr>
        <w:t>activity</w:t>
      </w:r>
      <w:r w:rsidRPr="00EC082A">
        <w:rPr>
          <w:color w:val="111111"/>
          <w:spacing w:val="-11"/>
        </w:rPr>
        <w:t xml:space="preserve"> </w:t>
      </w:r>
      <w:r w:rsidRPr="00EC082A">
        <w:rPr>
          <w:color w:val="111111"/>
          <w:spacing w:val="-4"/>
        </w:rPr>
        <w:t>and</w:t>
      </w:r>
      <w:r w:rsidRPr="00EC082A">
        <w:rPr>
          <w:color w:val="111111"/>
          <w:spacing w:val="-9"/>
        </w:rPr>
        <w:t xml:space="preserve"> </w:t>
      </w:r>
      <w:r w:rsidRPr="00EC082A">
        <w:rPr>
          <w:color w:val="111111"/>
          <w:spacing w:val="-4"/>
        </w:rPr>
        <w:t>hailstorm</w:t>
      </w:r>
      <w:r w:rsidRPr="00EC082A">
        <w:rPr>
          <w:color w:val="111111"/>
          <w:spacing w:val="-8"/>
        </w:rPr>
        <w:t xml:space="preserve"> </w:t>
      </w:r>
      <w:r w:rsidRPr="00EC082A">
        <w:rPr>
          <w:color w:val="111111"/>
          <w:spacing w:val="-4"/>
        </w:rPr>
        <w:t>damage,</w:t>
      </w:r>
      <w:r w:rsidRPr="00EC082A">
        <w:rPr>
          <w:color w:val="111111"/>
          <w:spacing w:val="-7"/>
        </w:rPr>
        <w:t xml:space="preserve"> </w:t>
      </w:r>
      <w:r w:rsidRPr="00EC082A">
        <w:rPr>
          <w:color w:val="111111"/>
          <w:spacing w:val="-4"/>
        </w:rPr>
        <w:t>as</w:t>
      </w:r>
      <w:r w:rsidRPr="00EC082A">
        <w:rPr>
          <w:color w:val="111111"/>
          <w:spacing w:val="-9"/>
        </w:rPr>
        <w:t xml:space="preserve"> </w:t>
      </w:r>
      <w:r w:rsidRPr="00EC082A">
        <w:rPr>
          <w:color w:val="111111"/>
          <w:spacing w:val="-4"/>
        </w:rPr>
        <w:t>predicted</w:t>
      </w:r>
      <w:r w:rsidRPr="00EC082A">
        <w:rPr>
          <w:color w:val="111111"/>
          <w:spacing w:val="-9"/>
        </w:rPr>
        <w:t xml:space="preserve"> </w:t>
      </w:r>
      <w:r w:rsidRPr="00EC082A">
        <w:rPr>
          <w:color w:val="111111"/>
          <w:spacing w:val="-4"/>
        </w:rPr>
        <w:t>by</w:t>
      </w:r>
      <w:r w:rsidRPr="00EC082A">
        <w:rPr>
          <w:color w:val="111111"/>
          <w:spacing w:val="-11"/>
        </w:rPr>
        <w:t xml:space="preserve"> </w:t>
      </w:r>
      <w:r w:rsidRPr="00EC082A">
        <w:rPr>
          <w:color w:val="111111"/>
          <w:spacing w:val="-4"/>
        </w:rPr>
        <w:t>minimum</w:t>
      </w:r>
      <w:r w:rsidRPr="00EC082A">
        <w:rPr>
          <w:color w:val="111111"/>
          <w:spacing w:val="-11"/>
        </w:rPr>
        <w:t xml:space="preserve"> </w:t>
      </w:r>
      <w:r w:rsidRPr="00EC082A">
        <w:rPr>
          <w:color w:val="111111"/>
          <w:spacing w:val="-4"/>
        </w:rPr>
        <w:t>temperatures</w:t>
      </w:r>
      <w:r w:rsidRPr="00EC082A">
        <w:rPr>
          <w:color w:val="111111"/>
          <w:spacing w:val="-9"/>
        </w:rPr>
        <w:t xml:space="preserve"> </w:t>
      </w:r>
      <w:r w:rsidRPr="00EC082A">
        <w:rPr>
          <w:color w:val="111111"/>
          <w:spacing w:val="-4"/>
        </w:rPr>
        <w:t xml:space="preserve">using </w:t>
      </w:r>
      <w:r w:rsidRPr="00EC082A">
        <w:rPr>
          <w:color w:val="111111"/>
          <w:spacing w:val="-2"/>
        </w:rPr>
        <w:t>simple</w:t>
      </w:r>
      <w:r w:rsidRPr="00EC082A">
        <w:rPr>
          <w:color w:val="111111"/>
          <w:spacing w:val="-13"/>
        </w:rPr>
        <w:t xml:space="preserve"> </w:t>
      </w:r>
      <w:r w:rsidRPr="00EC082A">
        <w:rPr>
          <w:color w:val="111111"/>
          <w:spacing w:val="-2"/>
        </w:rPr>
        <w:t>correlations.</w:t>
      </w:r>
      <w:r w:rsidRPr="00EC082A">
        <w:rPr>
          <w:color w:val="111111"/>
          <w:spacing w:val="-13"/>
        </w:rPr>
        <w:t xml:space="preserve"> </w:t>
      </w:r>
      <w:r w:rsidRPr="00EC082A">
        <w:rPr>
          <w:color w:val="111111"/>
          <w:spacing w:val="-2"/>
        </w:rPr>
        <w:t>This</w:t>
      </w:r>
      <w:r w:rsidRPr="00EC082A">
        <w:rPr>
          <w:color w:val="111111"/>
          <w:spacing w:val="-12"/>
        </w:rPr>
        <w:t xml:space="preserve"> </w:t>
      </w:r>
      <w:r w:rsidRPr="00EC082A">
        <w:rPr>
          <w:color w:val="111111"/>
          <w:spacing w:val="-2"/>
        </w:rPr>
        <w:t>relation</w:t>
      </w:r>
      <w:r w:rsidRPr="00EC082A">
        <w:rPr>
          <w:color w:val="111111"/>
          <w:spacing w:val="-12"/>
        </w:rPr>
        <w:t xml:space="preserve"> </w:t>
      </w:r>
      <w:r w:rsidRPr="00EC082A">
        <w:rPr>
          <w:color w:val="111111"/>
          <w:spacing w:val="-2"/>
        </w:rPr>
        <w:t>suggests</w:t>
      </w:r>
      <w:r w:rsidRPr="00EC082A">
        <w:rPr>
          <w:color w:val="111111"/>
          <w:spacing w:val="-10"/>
        </w:rPr>
        <w:t xml:space="preserve"> </w:t>
      </w:r>
      <w:r w:rsidRPr="00EC082A">
        <w:rPr>
          <w:color w:val="111111"/>
          <w:spacing w:val="-2"/>
        </w:rPr>
        <w:t>that</w:t>
      </w:r>
      <w:r w:rsidRPr="00EC082A">
        <w:rPr>
          <w:color w:val="111111"/>
          <w:spacing w:val="-12"/>
        </w:rPr>
        <w:t xml:space="preserve"> </w:t>
      </w:r>
      <w:r w:rsidRPr="00EC082A">
        <w:rPr>
          <w:color w:val="111111"/>
          <w:spacing w:val="-2"/>
        </w:rPr>
        <w:t>hailstorm</w:t>
      </w:r>
      <w:r w:rsidRPr="00EC082A">
        <w:rPr>
          <w:color w:val="111111"/>
          <w:spacing w:val="-12"/>
        </w:rPr>
        <w:t xml:space="preserve"> </w:t>
      </w:r>
      <w:r w:rsidRPr="00EC082A">
        <w:rPr>
          <w:color w:val="111111"/>
          <w:spacing w:val="-2"/>
        </w:rPr>
        <w:t>damage</w:t>
      </w:r>
      <w:r w:rsidRPr="00EC082A">
        <w:rPr>
          <w:color w:val="111111"/>
          <w:spacing w:val="-13"/>
        </w:rPr>
        <w:t xml:space="preserve"> </w:t>
      </w:r>
      <w:r w:rsidRPr="00EC082A">
        <w:rPr>
          <w:color w:val="111111"/>
          <w:spacing w:val="-2"/>
        </w:rPr>
        <w:t>may</w:t>
      </w:r>
      <w:r w:rsidRPr="00EC082A">
        <w:rPr>
          <w:color w:val="111111"/>
          <w:spacing w:val="-13"/>
        </w:rPr>
        <w:t xml:space="preserve"> </w:t>
      </w:r>
      <w:r w:rsidRPr="00EC082A">
        <w:rPr>
          <w:color w:val="111111"/>
          <w:spacing w:val="-2"/>
        </w:rPr>
        <w:t>increase</w:t>
      </w:r>
      <w:r w:rsidRPr="00EC082A">
        <w:rPr>
          <w:color w:val="111111"/>
          <w:spacing w:val="-11"/>
        </w:rPr>
        <w:t xml:space="preserve"> </w:t>
      </w:r>
      <w:r w:rsidRPr="00EC082A">
        <w:rPr>
          <w:color w:val="111111"/>
          <w:spacing w:val="-2"/>
        </w:rPr>
        <w:t>in</w:t>
      </w:r>
      <w:r w:rsidRPr="00EC082A">
        <w:rPr>
          <w:color w:val="111111"/>
          <w:spacing w:val="-12"/>
        </w:rPr>
        <w:t xml:space="preserve"> </w:t>
      </w:r>
      <w:r w:rsidRPr="00EC082A">
        <w:rPr>
          <w:color w:val="111111"/>
          <w:spacing w:val="-2"/>
        </w:rPr>
        <w:t>the</w:t>
      </w:r>
      <w:r w:rsidRPr="00EC082A">
        <w:rPr>
          <w:color w:val="111111"/>
          <w:spacing w:val="-13"/>
        </w:rPr>
        <w:t xml:space="preserve"> </w:t>
      </w:r>
      <w:r w:rsidRPr="00EC082A">
        <w:rPr>
          <w:color w:val="111111"/>
          <w:spacing w:val="-2"/>
        </w:rPr>
        <w:t>future</w:t>
      </w:r>
      <w:r w:rsidRPr="00EC082A">
        <w:rPr>
          <w:color w:val="111111"/>
          <w:spacing w:val="-13"/>
        </w:rPr>
        <w:t xml:space="preserve"> </w:t>
      </w:r>
      <w:r w:rsidRPr="00EC082A">
        <w:rPr>
          <w:color w:val="111111"/>
          <w:spacing w:val="-2"/>
        </w:rPr>
        <w:t>if</w:t>
      </w:r>
      <w:r w:rsidRPr="00EC082A">
        <w:rPr>
          <w:color w:val="111111"/>
          <w:spacing w:val="-10"/>
        </w:rPr>
        <w:t xml:space="preserve"> </w:t>
      </w:r>
      <w:r w:rsidRPr="00EC082A">
        <w:rPr>
          <w:color w:val="111111"/>
          <w:spacing w:val="-2"/>
        </w:rPr>
        <w:t xml:space="preserve">global </w:t>
      </w:r>
      <w:r w:rsidRPr="00EC082A">
        <w:rPr>
          <w:color w:val="111111"/>
        </w:rPr>
        <w:t>warming leads to further temperature increase. Temporal dynamics are explicitly modelled. Extrapolations of</w:t>
      </w:r>
      <w:r w:rsidRPr="00EC082A">
        <w:rPr>
          <w:color w:val="111111"/>
          <w:spacing w:val="-2"/>
        </w:rPr>
        <w:t xml:space="preserve"> </w:t>
      </w:r>
      <w:r w:rsidRPr="00EC082A">
        <w:rPr>
          <w:color w:val="111111"/>
        </w:rPr>
        <w:t>the</w:t>
      </w:r>
      <w:r w:rsidRPr="00EC082A">
        <w:rPr>
          <w:color w:val="111111"/>
          <w:spacing w:val="-1"/>
        </w:rPr>
        <w:t xml:space="preserve"> </w:t>
      </w:r>
      <w:r w:rsidRPr="00EC082A">
        <w:rPr>
          <w:color w:val="111111"/>
        </w:rPr>
        <w:t>historical relations between hailstorm damage</w:t>
      </w:r>
      <w:r w:rsidRPr="00EC082A">
        <w:rPr>
          <w:color w:val="111111"/>
          <w:spacing w:val="-1"/>
        </w:rPr>
        <w:t xml:space="preserve"> </w:t>
      </w:r>
      <w:r w:rsidRPr="00EC082A">
        <w:rPr>
          <w:color w:val="111111"/>
        </w:rPr>
        <w:t>and</w:t>
      </w:r>
      <w:r w:rsidRPr="00EC082A">
        <w:rPr>
          <w:color w:val="111111"/>
          <w:spacing w:val="-1"/>
        </w:rPr>
        <w:t xml:space="preserve"> </w:t>
      </w:r>
      <w:r w:rsidRPr="00EC082A">
        <w:rPr>
          <w:color w:val="111111"/>
        </w:rPr>
        <w:t>weather</w:t>
      </w:r>
      <w:r w:rsidRPr="00EC082A">
        <w:rPr>
          <w:color w:val="111111"/>
          <w:spacing w:val="-2"/>
        </w:rPr>
        <w:t xml:space="preserve"> </w:t>
      </w:r>
      <w:r w:rsidRPr="00EC082A">
        <w:rPr>
          <w:color w:val="111111"/>
        </w:rPr>
        <w:t>indicators under climate</w:t>
      </w:r>
      <w:r w:rsidRPr="00EC082A">
        <w:rPr>
          <w:color w:val="111111"/>
          <w:spacing w:val="-6"/>
        </w:rPr>
        <w:t xml:space="preserve"> </w:t>
      </w:r>
      <w:r w:rsidRPr="00EC082A">
        <w:rPr>
          <w:color w:val="111111"/>
        </w:rPr>
        <w:t>change</w:t>
      </w:r>
      <w:r w:rsidRPr="00EC082A">
        <w:rPr>
          <w:color w:val="111111"/>
          <w:spacing w:val="-3"/>
        </w:rPr>
        <w:t xml:space="preserve"> </w:t>
      </w:r>
      <w:r w:rsidRPr="00EC082A">
        <w:rPr>
          <w:color w:val="111111"/>
        </w:rPr>
        <w:t>scenarios</w:t>
      </w:r>
      <w:r w:rsidRPr="00EC082A">
        <w:rPr>
          <w:color w:val="111111"/>
          <w:spacing w:val="-4"/>
        </w:rPr>
        <w:t xml:space="preserve"> </w:t>
      </w:r>
      <w:r w:rsidRPr="00EC082A">
        <w:rPr>
          <w:color w:val="111111"/>
        </w:rPr>
        <w:t>project</w:t>
      </w:r>
      <w:r w:rsidRPr="00EC082A">
        <w:rPr>
          <w:color w:val="111111"/>
          <w:spacing w:val="-4"/>
        </w:rPr>
        <w:t xml:space="preserve"> </w:t>
      </w:r>
      <w:r w:rsidRPr="00EC082A">
        <w:rPr>
          <w:color w:val="111111"/>
        </w:rPr>
        <w:t>a</w:t>
      </w:r>
      <w:r w:rsidRPr="00EC082A">
        <w:rPr>
          <w:color w:val="111111"/>
          <w:spacing w:val="-3"/>
        </w:rPr>
        <w:t xml:space="preserve"> </w:t>
      </w:r>
      <w:r w:rsidRPr="00EC082A">
        <w:rPr>
          <w:color w:val="111111"/>
        </w:rPr>
        <w:t>considerable</w:t>
      </w:r>
      <w:r w:rsidRPr="00EC082A">
        <w:rPr>
          <w:color w:val="111111"/>
          <w:spacing w:val="-2"/>
        </w:rPr>
        <w:t xml:space="preserve"> </w:t>
      </w:r>
      <w:r w:rsidRPr="00EC082A">
        <w:rPr>
          <w:color w:val="111111"/>
        </w:rPr>
        <w:t>increase</w:t>
      </w:r>
      <w:r w:rsidRPr="00EC082A">
        <w:rPr>
          <w:color w:val="111111"/>
          <w:spacing w:val="-3"/>
        </w:rPr>
        <w:t xml:space="preserve"> </w:t>
      </w:r>
      <w:r w:rsidRPr="00EC082A">
        <w:rPr>
          <w:color w:val="111111"/>
        </w:rPr>
        <w:t>in</w:t>
      </w:r>
      <w:r w:rsidRPr="00EC082A">
        <w:rPr>
          <w:color w:val="111111"/>
          <w:spacing w:val="-5"/>
        </w:rPr>
        <w:t xml:space="preserve"> </w:t>
      </w:r>
      <w:r w:rsidRPr="00EC082A">
        <w:rPr>
          <w:color w:val="111111"/>
        </w:rPr>
        <w:t>future</w:t>
      </w:r>
      <w:r w:rsidRPr="00EC082A">
        <w:rPr>
          <w:color w:val="111111"/>
          <w:spacing w:val="-3"/>
        </w:rPr>
        <w:t xml:space="preserve"> </w:t>
      </w:r>
      <w:r w:rsidRPr="00EC082A">
        <w:rPr>
          <w:color w:val="111111"/>
        </w:rPr>
        <w:t>hailstorm</w:t>
      </w:r>
      <w:r w:rsidRPr="00EC082A">
        <w:rPr>
          <w:color w:val="111111"/>
          <w:spacing w:val="-3"/>
        </w:rPr>
        <w:t xml:space="preserve"> </w:t>
      </w:r>
      <w:r w:rsidRPr="00EC082A">
        <w:rPr>
          <w:color w:val="111111"/>
        </w:rPr>
        <w:t>damage.</w:t>
      </w:r>
      <w:r w:rsidRPr="00EC082A">
        <w:rPr>
          <w:color w:val="111111"/>
          <w:spacing w:val="-5"/>
        </w:rPr>
        <w:t xml:space="preserve"> </w:t>
      </w:r>
      <w:r w:rsidRPr="00EC082A">
        <w:rPr>
          <w:color w:val="111111"/>
        </w:rPr>
        <w:t>During</w:t>
      </w:r>
      <w:r w:rsidRPr="00EC082A">
        <w:rPr>
          <w:color w:val="111111"/>
          <w:spacing w:val="-4"/>
        </w:rPr>
        <w:t xml:space="preserve"> </w:t>
      </w:r>
      <w:r w:rsidRPr="00EC082A">
        <w:rPr>
          <w:color w:val="111111"/>
        </w:rPr>
        <w:t>such heavy pours, solar panels are likely to get damaged, disrupting the power generation processes. Occurrence of hailstorm events has a moderate to high risk on the solar PV Project.</w:t>
      </w:r>
    </w:p>
    <w:p w14:paraId="2C90F903" w14:textId="77777777" w:rsidR="004A6D04" w:rsidRPr="00EC082A" w:rsidRDefault="00E24CE6" w:rsidP="00DA56B0">
      <w:pPr>
        <w:pStyle w:val="Titre4"/>
      </w:pPr>
      <w:bookmarkStart w:id="326" w:name="_bookmark107"/>
      <w:bookmarkEnd w:id="326"/>
      <w:r w:rsidRPr="00EC082A">
        <w:t>Severe</w:t>
      </w:r>
      <w:r w:rsidRPr="00EC082A">
        <w:rPr>
          <w:spacing w:val="-11"/>
        </w:rPr>
        <w:t xml:space="preserve"> </w:t>
      </w:r>
      <w:r w:rsidRPr="00EC082A">
        <w:t>Droughts</w:t>
      </w:r>
      <w:r w:rsidRPr="00EC082A">
        <w:rPr>
          <w:spacing w:val="-8"/>
        </w:rPr>
        <w:t xml:space="preserve"> </w:t>
      </w:r>
      <w:r w:rsidRPr="00EC082A">
        <w:t>and</w:t>
      </w:r>
      <w:r w:rsidRPr="00EC082A">
        <w:rPr>
          <w:spacing w:val="-10"/>
        </w:rPr>
        <w:t xml:space="preserve"> </w:t>
      </w:r>
      <w:r w:rsidRPr="00EC082A">
        <w:t>Water</w:t>
      </w:r>
      <w:r w:rsidRPr="00EC082A">
        <w:rPr>
          <w:spacing w:val="-10"/>
        </w:rPr>
        <w:t xml:space="preserve"> </w:t>
      </w:r>
      <w:r w:rsidRPr="00EC082A">
        <w:t>Availability</w:t>
      </w:r>
    </w:p>
    <w:p w14:paraId="50ADAA8D" w14:textId="77777777" w:rsidR="004A6D04" w:rsidRPr="00EC082A" w:rsidRDefault="00E24CE6" w:rsidP="00B01EA7">
      <w:pPr>
        <w:pStyle w:val="Corpsdetexte"/>
        <w:spacing w:line="271" w:lineRule="auto"/>
        <w:ind w:right="382"/>
      </w:pPr>
      <w:r w:rsidRPr="00EC082A">
        <w:rPr>
          <w:spacing w:val="-4"/>
        </w:rPr>
        <w:t>Severe</w:t>
      </w:r>
      <w:r w:rsidRPr="00EC082A">
        <w:rPr>
          <w:spacing w:val="-8"/>
        </w:rPr>
        <w:t xml:space="preserve"> </w:t>
      </w:r>
      <w:r w:rsidRPr="00EC082A">
        <w:rPr>
          <w:spacing w:val="-4"/>
        </w:rPr>
        <w:t>droughts</w:t>
      </w:r>
      <w:r w:rsidRPr="00EC082A">
        <w:rPr>
          <w:spacing w:val="-7"/>
        </w:rPr>
        <w:t xml:space="preserve"> </w:t>
      </w:r>
      <w:r w:rsidRPr="00EC082A">
        <w:rPr>
          <w:spacing w:val="-4"/>
        </w:rPr>
        <w:t>as</w:t>
      </w:r>
      <w:r w:rsidRPr="00EC082A">
        <w:rPr>
          <w:spacing w:val="-7"/>
        </w:rPr>
        <w:t xml:space="preserve"> </w:t>
      </w:r>
      <w:r w:rsidRPr="00EC082A">
        <w:rPr>
          <w:spacing w:val="-4"/>
        </w:rPr>
        <w:t>a</w:t>
      </w:r>
      <w:r w:rsidRPr="00EC082A">
        <w:rPr>
          <w:spacing w:val="-7"/>
        </w:rPr>
        <w:t xml:space="preserve"> </w:t>
      </w:r>
      <w:r w:rsidRPr="00EC082A">
        <w:rPr>
          <w:spacing w:val="-4"/>
        </w:rPr>
        <w:t>result</w:t>
      </w:r>
      <w:r w:rsidRPr="00EC082A">
        <w:rPr>
          <w:spacing w:val="-7"/>
        </w:rPr>
        <w:t xml:space="preserve"> </w:t>
      </w:r>
      <w:r w:rsidRPr="00EC082A">
        <w:rPr>
          <w:spacing w:val="-4"/>
        </w:rPr>
        <w:t>of</w:t>
      </w:r>
      <w:r w:rsidRPr="00EC082A">
        <w:rPr>
          <w:spacing w:val="-8"/>
        </w:rPr>
        <w:t xml:space="preserve"> </w:t>
      </w:r>
      <w:r w:rsidRPr="00EC082A">
        <w:rPr>
          <w:spacing w:val="-4"/>
        </w:rPr>
        <w:t>climate</w:t>
      </w:r>
      <w:r w:rsidRPr="00EC082A">
        <w:rPr>
          <w:spacing w:val="-8"/>
        </w:rPr>
        <w:t xml:space="preserve"> </w:t>
      </w:r>
      <w:r w:rsidRPr="00EC082A">
        <w:rPr>
          <w:spacing w:val="-4"/>
        </w:rPr>
        <w:t>change</w:t>
      </w:r>
      <w:r w:rsidRPr="00EC082A">
        <w:rPr>
          <w:spacing w:val="-10"/>
        </w:rPr>
        <w:t xml:space="preserve"> </w:t>
      </w:r>
      <w:r w:rsidRPr="00EC082A">
        <w:rPr>
          <w:spacing w:val="-4"/>
        </w:rPr>
        <w:t>increases the</w:t>
      </w:r>
      <w:r w:rsidRPr="00EC082A">
        <w:rPr>
          <w:spacing w:val="-8"/>
        </w:rPr>
        <w:t xml:space="preserve"> </w:t>
      </w:r>
      <w:r w:rsidRPr="00EC082A">
        <w:rPr>
          <w:spacing w:val="-4"/>
        </w:rPr>
        <w:t>prospect</w:t>
      </w:r>
      <w:r w:rsidRPr="00EC082A">
        <w:rPr>
          <w:spacing w:val="-7"/>
        </w:rPr>
        <w:t xml:space="preserve"> </w:t>
      </w:r>
      <w:r w:rsidRPr="00EC082A">
        <w:rPr>
          <w:spacing w:val="-4"/>
        </w:rPr>
        <w:t>of</w:t>
      </w:r>
      <w:r w:rsidRPr="00EC082A">
        <w:rPr>
          <w:spacing w:val="-7"/>
        </w:rPr>
        <w:t xml:space="preserve"> </w:t>
      </w:r>
      <w:r w:rsidRPr="00EC082A">
        <w:rPr>
          <w:spacing w:val="-4"/>
        </w:rPr>
        <w:t>potentially</w:t>
      </w:r>
      <w:r w:rsidRPr="00EC082A">
        <w:rPr>
          <w:spacing w:val="-9"/>
        </w:rPr>
        <w:t xml:space="preserve"> </w:t>
      </w:r>
      <w:r w:rsidRPr="00EC082A">
        <w:rPr>
          <w:spacing w:val="-4"/>
        </w:rPr>
        <w:t>large</w:t>
      </w:r>
      <w:r w:rsidRPr="00EC082A">
        <w:rPr>
          <w:spacing w:val="-6"/>
        </w:rPr>
        <w:t xml:space="preserve"> </w:t>
      </w:r>
      <w:r w:rsidRPr="00EC082A">
        <w:rPr>
          <w:spacing w:val="-4"/>
        </w:rPr>
        <w:t>and</w:t>
      </w:r>
      <w:r w:rsidRPr="00EC082A">
        <w:rPr>
          <w:spacing w:val="-7"/>
        </w:rPr>
        <w:t xml:space="preserve"> </w:t>
      </w:r>
      <w:r w:rsidRPr="00EC082A">
        <w:rPr>
          <w:spacing w:val="-4"/>
        </w:rPr>
        <w:t>persistent event</w:t>
      </w:r>
      <w:r w:rsidRPr="00EC082A">
        <w:rPr>
          <w:spacing w:val="-11"/>
        </w:rPr>
        <w:t xml:space="preserve"> </w:t>
      </w:r>
      <w:r w:rsidRPr="00EC082A">
        <w:rPr>
          <w:spacing w:val="-4"/>
        </w:rPr>
        <w:t>risks</w:t>
      </w:r>
      <w:r w:rsidRPr="00EC082A">
        <w:rPr>
          <w:spacing w:val="-11"/>
        </w:rPr>
        <w:t xml:space="preserve"> </w:t>
      </w:r>
      <w:r w:rsidRPr="00EC082A">
        <w:rPr>
          <w:spacing w:val="-4"/>
        </w:rPr>
        <w:t>related</w:t>
      </w:r>
      <w:r w:rsidRPr="00EC082A">
        <w:rPr>
          <w:spacing w:val="-11"/>
        </w:rPr>
        <w:t xml:space="preserve"> </w:t>
      </w:r>
      <w:r w:rsidRPr="00EC082A">
        <w:rPr>
          <w:spacing w:val="-4"/>
        </w:rPr>
        <w:t>to</w:t>
      </w:r>
      <w:r w:rsidRPr="00EC082A">
        <w:rPr>
          <w:spacing w:val="-11"/>
        </w:rPr>
        <w:t xml:space="preserve"> </w:t>
      </w:r>
      <w:r w:rsidRPr="00EC082A">
        <w:rPr>
          <w:spacing w:val="-4"/>
        </w:rPr>
        <w:t>water</w:t>
      </w:r>
      <w:r w:rsidRPr="00EC082A">
        <w:rPr>
          <w:spacing w:val="-11"/>
        </w:rPr>
        <w:t xml:space="preserve"> </w:t>
      </w:r>
      <w:r w:rsidRPr="00EC082A">
        <w:rPr>
          <w:spacing w:val="-4"/>
        </w:rPr>
        <w:t>or</w:t>
      </w:r>
      <w:r w:rsidRPr="00EC082A">
        <w:rPr>
          <w:spacing w:val="-11"/>
        </w:rPr>
        <w:t xml:space="preserve"> </w:t>
      </w:r>
      <w:r w:rsidRPr="00EC082A">
        <w:rPr>
          <w:spacing w:val="-4"/>
        </w:rPr>
        <w:t>resource</w:t>
      </w:r>
      <w:r w:rsidRPr="00EC082A">
        <w:rPr>
          <w:spacing w:val="-11"/>
        </w:rPr>
        <w:t xml:space="preserve"> </w:t>
      </w:r>
      <w:r w:rsidRPr="00EC082A">
        <w:rPr>
          <w:spacing w:val="-4"/>
        </w:rPr>
        <w:t>scarcity</w:t>
      </w:r>
      <w:r w:rsidRPr="00EC082A">
        <w:rPr>
          <w:spacing w:val="-11"/>
        </w:rPr>
        <w:t xml:space="preserve"> </w:t>
      </w:r>
      <w:r w:rsidRPr="00EC082A">
        <w:rPr>
          <w:spacing w:val="-4"/>
        </w:rPr>
        <w:t>(creating</w:t>
      </w:r>
      <w:r w:rsidRPr="00EC082A">
        <w:rPr>
          <w:spacing w:val="-11"/>
        </w:rPr>
        <w:t xml:space="preserve"> </w:t>
      </w:r>
      <w:r w:rsidRPr="00EC082A">
        <w:rPr>
          <w:spacing w:val="-4"/>
        </w:rPr>
        <w:t>socio-economic</w:t>
      </w:r>
      <w:r w:rsidRPr="00EC082A">
        <w:rPr>
          <w:spacing w:val="-11"/>
        </w:rPr>
        <w:t xml:space="preserve"> </w:t>
      </w:r>
      <w:r w:rsidRPr="00EC082A">
        <w:rPr>
          <w:spacing w:val="-4"/>
        </w:rPr>
        <w:t>tensions.</w:t>
      </w:r>
      <w:r w:rsidRPr="00EC082A">
        <w:rPr>
          <w:spacing w:val="-11"/>
        </w:rPr>
        <w:t xml:space="preserve"> </w:t>
      </w:r>
      <w:r w:rsidRPr="00EC082A">
        <w:rPr>
          <w:spacing w:val="-4"/>
        </w:rPr>
        <w:t>While</w:t>
      </w:r>
      <w:r w:rsidRPr="00EC082A">
        <w:rPr>
          <w:spacing w:val="-11"/>
        </w:rPr>
        <w:t xml:space="preserve"> </w:t>
      </w:r>
      <w:r w:rsidRPr="00EC082A">
        <w:rPr>
          <w:spacing w:val="-4"/>
        </w:rPr>
        <w:t>such</w:t>
      </w:r>
      <w:r w:rsidRPr="00EC082A">
        <w:rPr>
          <w:spacing w:val="-11"/>
        </w:rPr>
        <w:t xml:space="preserve"> </w:t>
      </w:r>
      <w:r w:rsidRPr="00EC082A">
        <w:rPr>
          <w:spacing w:val="-4"/>
        </w:rPr>
        <w:t xml:space="preserve">climate </w:t>
      </w:r>
      <w:r w:rsidRPr="00EC082A">
        <w:rPr>
          <w:spacing w:val="-2"/>
        </w:rPr>
        <w:t>related</w:t>
      </w:r>
      <w:r w:rsidRPr="00EC082A">
        <w:rPr>
          <w:spacing w:val="-10"/>
        </w:rPr>
        <w:t xml:space="preserve"> </w:t>
      </w:r>
      <w:r w:rsidRPr="00EC082A">
        <w:rPr>
          <w:spacing w:val="-2"/>
        </w:rPr>
        <w:t>events</w:t>
      </w:r>
      <w:r w:rsidRPr="00EC082A">
        <w:rPr>
          <w:spacing w:val="-10"/>
        </w:rPr>
        <w:t xml:space="preserve"> </w:t>
      </w:r>
      <w:r w:rsidRPr="00EC082A">
        <w:rPr>
          <w:spacing w:val="-2"/>
        </w:rPr>
        <w:t>cannot</w:t>
      </w:r>
      <w:r w:rsidRPr="00EC082A">
        <w:rPr>
          <w:spacing w:val="-11"/>
        </w:rPr>
        <w:t xml:space="preserve"> </w:t>
      </w:r>
      <w:r w:rsidRPr="00EC082A">
        <w:rPr>
          <w:spacing w:val="-2"/>
        </w:rPr>
        <w:t>be</w:t>
      </w:r>
      <w:r w:rsidRPr="00EC082A">
        <w:rPr>
          <w:spacing w:val="-11"/>
        </w:rPr>
        <w:t xml:space="preserve"> </w:t>
      </w:r>
      <w:r w:rsidRPr="00EC082A">
        <w:rPr>
          <w:spacing w:val="-2"/>
        </w:rPr>
        <w:t>predicted,</w:t>
      </w:r>
      <w:r w:rsidRPr="00EC082A">
        <w:rPr>
          <w:spacing w:val="-12"/>
        </w:rPr>
        <w:t xml:space="preserve"> </w:t>
      </w:r>
      <w:r w:rsidRPr="00EC082A">
        <w:rPr>
          <w:spacing w:val="-2"/>
        </w:rPr>
        <w:t>the</w:t>
      </w:r>
      <w:r w:rsidRPr="00EC082A">
        <w:rPr>
          <w:spacing w:val="-13"/>
        </w:rPr>
        <w:t xml:space="preserve"> </w:t>
      </w:r>
      <w:r w:rsidRPr="00EC082A">
        <w:rPr>
          <w:spacing w:val="-2"/>
        </w:rPr>
        <w:t>scientific</w:t>
      </w:r>
      <w:r w:rsidRPr="00EC082A">
        <w:rPr>
          <w:spacing w:val="-12"/>
        </w:rPr>
        <w:t xml:space="preserve"> </w:t>
      </w:r>
      <w:r w:rsidRPr="00EC082A">
        <w:rPr>
          <w:spacing w:val="-2"/>
        </w:rPr>
        <w:t>evidence</w:t>
      </w:r>
      <w:r w:rsidRPr="00EC082A">
        <w:rPr>
          <w:spacing w:val="-13"/>
        </w:rPr>
        <w:t xml:space="preserve"> </w:t>
      </w:r>
      <w:r w:rsidRPr="00EC082A">
        <w:rPr>
          <w:spacing w:val="-2"/>
        </w:rPr>
        <w:t>suggests</w:t>
      </w:r>
      <w:r w:rsidRPr="00EC082A">
        <w:rPr>
          <w:spacing w:val="-10"/>
        </w:rPr>
        <w:t xml:space="preserve"> </w:t>
      </w:r>
      <w:r w:rsidRPr="00EC082A">
        <w:rPr>
          <w:spacing w:val="-2"/>
        </w:rPr>
        <w:t>that</w:t>
      </w:r>
      <w:r w:rsidRPr="00EC082A">
        <w:rPr>
          <w:spacing w:val="-9"/>
        </w:rPr>
        <w:t xml:space="preserve"> </w:t>
      </w:r>
      <w:r w:rsidRPr="00EC082A">
        <w:rPr>
          <w:spacing w:val="-2"/>
        </w:rPr>
        <w:t>the</w:t>
      </w:r>
      <w:r w:rsidRPr="00EC082A">
        <w:rPr>
          <w:spacing w:val="-11"/>
        </w:rPr>
        <w:t xml:space="preserve"> </w:t>
      </w:r>
      <w:r w:rsidRPr="00EC082A">
        <w:rPr>
          <w:spacing w:val="-2"/>
        </w:rPr>
        <w:t>incidence</w:t>
      </w:r>
      <w:r w:rsidRPr="00EC082A">
        <w:rPr>
          <w:spacing w:val="-13"/>
        </w:rPr>
        <w:t xml:space="preserve"> </w:t>
      </w:r>
      <w:r w:rsidRPr="00EC082A">
        <w:rPr>
          <w:spacing w:val="-2"/>
        </w:rPr>
        <w:t>and</w:t>
      </w:r>
      <w:r w:rsidRPr="00EC082A">
        <w:rPr>
          <w:spacing w:val="-10"/>
        </w:rPr>
        <w:t xml:space="preserve"> </w:t>
      </w:r>
      <w:r w:rsidRPr="00EC082A">
        <w:rPr>
          <w:spacing w:val="-2"/>
        </w:rPr>
        <w:t xml:space="preserve">magnitude </w:t>
      </w:r>
      <w:r w:rsidRPr="00EC082A">
        <w:t>of</w:t>
      </w:r>
      <w:r w:rsidRPr="00EC082A">
        <w:rPr>
          <w:spacing w:val="-15"/>
        </w:rPr>
        <w:t xml:space="preserve"> </w:t>
      </w:r>
      <w:r w:rsidRPr="00EC082A">
        <w:t>such</w:t>
      </w:r>
      <w:r w:rsidRPr="00EC082A">
        <w:rPr>
          <w:spacing w:val="-15"/>
        </w:rPr>
        <w:t xml:space="preserve"> </w:t>
      </w:r>
      <w:r w:rsidRPr="00EC082A">
        <w:t>events</w:t>
      </w:r>
      <w:r w:rsidRPr="00EC082A">
        <w:rPr>
          <w:spacing w:val="-15"/>
        </w:rPr>
        <w:t xml:space="preserve"> </w:t>
      </w:r>
      <w:r w:rsidRPr="00EC082A">
        <w:t>are</w:t>
      </w:r>
      <w:r w:rsidRPr="00EC082A">
        <w:rPr>
          <w:spacing w:val="-15"/>
        </w:rPr>
        <w:t xml:space="preserve"> </w:t>
      </w:r>
      <w:r w:rsidRPr="00EC082A">
        <w:t>likely</w:t>
      </w:r>
      <w:r w:rsidRPr="00EC082A">
        <w:rPr>
          <w:spacing w:val="-15"/>
        </w:rPr>
        <w:t xml:space="preserve"> </w:t>
      </w:r>
      <w:r w:rsidRPr="00EC082A">
        <w:t>to</w:t>
      </w:r>
      <w:r w:rsidRPr="00EC082A">
        <w:rPr>
          <w:spacing w:val="-15"/>
        </w:rPr>
        <w:t xml:space="preserve"> </w:t>
      </w:r>
      <w:r w:rsidRPr="00EC082A">
        <w:t>increase,</w:t>
      </w:r>
      <w:r w:rsidRPr="00EC082A">
        <w:rPr>
          <w:spacing w:val="-15"/>
        </w:rPr>
        <w:t xml:space="preserve"> </w:t>
      </w:r>
      <w:r w:rsidRPr="00EC082A">
        <w:t>owing</w:t>
      </w:r>
      <w:r w:rsidRPr="00EC082A">
        <w:rPr>
          <w:spacing w:val="-15"/>
        </w:rPr>
        <w:t xml:space="preserve"> </w:t>
      </w:r>
      <w:r w:rsidRPr="00EC082A">
        <w:t>to</w:t>
      </w:r>
      <w:r w:rsidRPr="00EC082A">
        <w:rPr>
          <w:spacing w:val="-15"/>
        </w:rPr>
        <w:t xml:space="preserve"> </w:t>
      </w:r>
      <w:r w:rsidRPr="00EC082A">
        <w:t>climate</w:t>
      </w:r>
      <w:r w:rsidRPr="00EC082A">
        <w:rPr>
          <w:spacing w:val="-15"/>
        </w:rPr>
        <w:t xml:space="preserve"> </w:t>
      </w:r>
      <w:r w:rsidRPr="00EC082A">
        <w:t>change,</w:t>
      </w:r>
      <w:r w:rsidRPr="00EC082A">
        <w:rPr>
          <w:spacing w:val="-15"/>
        </w:rPr>
        <w:t xml:space="preserve"> </w:t>
      </w:r>
      <w:r w:rsidRPr="00EC082A">
        <w:t>and</w:t>
      </w:r>
      <w:r w:rsidRPr="00EC082A">
        <w:rPr>
          <w:spacing w:val="-15"/>
        </w:rPr>
        <w:t xml:space="preserve"> </w:t>
      </w:r>
      <w:r w:rsidRPr="00EC082A">
        <w:t>in</w:t>
      </w:r>
      <w:r w:rsidRPr="00EC082A">
        <w:rPr>
          <w:spacing w:val="-15"/>
        </w:rPr>
        <w:t xml:space="preserve"> </w:t>
      </w:r>
      <w:r w:rsidRPr="00EC082A">
        <w:t>which</w:t>
      </w:r>
      <w:r w:rsidRPr="00EC082A">
        <w:rPr>
          <w:spacing w:val="-15"/>
        </w:rPr>
        <w:t xml:space="preserve"> </w:t>
      </w:r>
      <w:r w:rsidRPr="00EC082A">
        <w:t>case</w:t>
      </w:r>
      <w:r w:rsidRPr="00EC082A">
        <w:rPr>
          <w:spacing w:val="-15"/>
        </w:rPr>
        <w:t xml:space="preserve"> </w:t>
      </w:r>
      <w:r w:rsidRPr="00EC082A">
        <w:t>their</w:t>
      </w:r>
      <w:r w:rsidRPr="00EC082A">
        <w:rPr>
          <w:spacing w:val="-15"/>
        </w:rPr>
        <w:t xml:space="preserve"> </w:t>
      </w:r>
      <w:r w:rsidRPr="00EC082A">
        <w:t>risks</w:t>
      </w:r>
      <w:r w:rsidRPr="00EC082A">
        <w:rPr>
          <w:spacing w:val="-15"/>
        </w:rPr>
        <w:t xml:space="preserve"> </w:t>
      </w:r>
      <w:r w:rsidRPr="00EC082A">
        <w:t>needs</w:t>
      </w:r>
      <w:r w:rsidRPr="00EC082A">
        <w:rPr>
          <w:spacing w:val="-15"/>
        </w:rPr>
        <w:t xml:space="preserve"> </w:t>
      </w:r>
      <w:r w:rsidRPr="00EC082A">
        <w:t>to be considered.</w:t>
      </w:r>
    </w:p>
    <w:p w14:paraId="3174C17C" w14:textId="77777777" w:rsidR="004A6D04" w:rsidRPr="00EC082A" w:rsidRDefault="00E24CE6" w:rsidP="00B01EA7">
      <w:pPr>
        <w:pStyle w:val="Corpsdetexte"/>
        <w:spacing w:before="146" w:line="271" w:lineRule="auto"/>
        <w:ind w:right="380"/>
      </w:pPr>
      <w:r w:rsidRPr="00EC082A">
        <w:t xml:space="preserve">Water requirements for the project are expected to be met from a nearby water abstraction point </w:t>
      </w:r>
      <w:r w:rsidRPr="00EC082A">
        <w:rPr>
          <w:spacing w:val="-2"/>
        </w:rPr>
        <w:t>located</w:t>
      </w:r>
      <w:r w:rsidRPr="00EC082A">
        <w:rPr>
          <w:spacing w:val="-11"/>
        </w:rPr>
        <w:t xml:space="preserve"> </w:t>
      </w:r>
      <w:r w:rsidRPr="00EC082A">
        <w:rPr>
          <w:spacing w:val="-2"/>
        </w:rPr>
        <w:t>on</w:t>
      </w:r>
      <w:r w:rsidRPr="00EC082A">
        <w:rPr>
          <w:spacing w:val="-9"/>
        </w:rPr>
        <w:t xml:space="preserve"> </w:t>
      </w:r>
      <w:r w:rsidRPr="00EC082A">
        <w:rPr>
          <w:spacing w:val="-2"/>
        </w:rPr>
        <w:t>Mwambashi</w:t>
      </w:r>
      <w:r w:rsidRPr="00EC082A">
        <w:rPr>
          <w:spacing w:val="-8"/>
        </w:rPr>
        <w:t xml:space="preserve"> </w:t>
      </w:r>
      <w:r w:rsidRPr="00EC082A">
        <w:rPr>
          <w:spacing w:val="-2"/>
        </w:rPr>
        <w:t>stream</w:t>
      </w:r>
      <w:r w:rsidRPr="00EC082A">
        <w:rPr>
          <w:spacing w:val="-10"/>
        </w:rPr>
        <w:t xml:space="preserve"> </w:t>
      </w:r>
      <w:r w:rsidRPr="00EC082A">
        <w:rPr>
          <w:spacing w:val="-2"/>
        </w:rPr>
        <w:t>and</w:t>
      </w:r>
      <w:r w:rsidRPr="00EC082A">
        <w:rPr>
          <w:spacing w:val="-10"/>
        </w:rPr>
        <w:t xml:space="preserve"> </w:t>
      </w:r>
      <w:r w:rsidRPr="00EC082A">
        <w:rPr>
          <w:spacing w:val="-2"/>
        </w:rPr>
        <w:t>owned</w:t>
      </w:r>
      <w:r w:rsidRPr="00EC082A">
        <w:rPr>
          <w:spacing w:val="-9"/>
        </w:rPr>
        <w:t xml:space="preserve"> </w:t>
      </w:r>
      <w:r w:rsidRPr="00EC082A">
        <w:rPr>
          <w:spacing w:val="-2"/>
        </w:rPr>
        <w:t>by</w:t>
      </w:r>
      <w:r w:rsidRPr="00EC082A">
        <w:rPr>
          <w:spacing w:val="-13"/>
        </w:rPr>
        <w:t xml:space="preserve"> </w:t>
      </w:r>
      <w:r w:rsidRPr="00EC082A">
        <w:rPr>
          <w:spacing w:val="-2"/>
        </w:rPr>
        <w:t>Nkana</w:t>
      </w:r>
      <w:r w:rsidRPr="00EC082A">
        <w:rPr>
          <w:spacing w:val="-10"/>
        </w:rPr>
        <w:t xml:space="preserve"> </w:t>
      </w:r>
      <w:r w:rsidRPr="00EC082A">
        <w:rPr>
          <w:spacing w:val="-2"/>
        </w:rPr>
        <w:t>Water</w:t>
      </w:r>
      <w:r w:rsidRPr="00EC082A">
        <w:rPr>
          <w:spacing w:val="-10"/>
        </w:rPr>
        <w:t xml:space="preserve"> </w:t>
      </w:r>
      <w:r w:rsidRPr="00EC082A">
        <w:rPr>
          <w:spacing w:val="-2"/>
        </w:rPr>
        <w:t>Supply</w:t>
      </w:r>
      <w:r w:rsidRPr="00EC082A">
        <w:rPr>
          <w:spacing w:val="-13"/>
        </w:rPr>
        <w:t xml:space="preserve"> </w:t>
      </w:r>
      <w:r w:rsidRPr="00EC082A">
        <w:rPr>
          <w:spacing w:val="-2"/>
        </w:rPr>
        <w:t>Company</w:t>
      </w:r>
      <w:r w:rsidRPr="00EC082A">
        <w:rPr>
          <w:spacing w:val="-12"/>
        </w:rPr>
        <w:t xml:space="preserve"> </w:t>
      </w:r>
      <w:r w:rsidRPr="00EC082A">
        <w:rPr>
          <w:spacing w:val="-2"/>
        </w:rPr>
        <w:t>Ltd.</w:t>
      </w:r>
      <w:r w:rsidRPr="00EC082A">
        <w:rPr>
          <w:spacing w:val="-9"/>
        </w:rPr>
        <w:t xml:space="preserve"> </w:t>
      </w:r>
      <w:r w:rsidRPr="00EC082A">
        <w:rPr>
          <w:spacing w:val="-2"/>
        </w:rPr>
        <w:t>Therefore,</w:t>
      </w:r>
      <w:r w:rsidRPr="00EC082A">
        <w:rPr>
          <w:spacing w:val="-9"/>
        </w:rPr>
        <w:t xml:space="preserve"> </w:t>
      </w:r>
      <w:r w:rsidRPr="00EC082A">
        <w:rPr>
          <w:spacing w:val="-2"/>
        </w:rPr>
        <w:t>events of</w:t>
      </w:r>
      <w:r w:rsidRPr="00EC082A">
        <w:rPr>
          <w:spacing w:val="-13"/>
        </w:rPr>
        <w:t xml:space="preserve"> </w:t>
      </w:r>
      <w:r w:rsidRPr="00EC082A">
        <w:rPr>
          <w:spacing w:val="-2"/>
        </w:rPr>
        <w:t>severe</w:t>
      </w:r>
      <w:r w:rsidRPr="00EC082A">
        <w:rPr>
          <w:spacing w:val="-10"/>
        </w:rPr>
        <w:t xml:space="preserve"> </w:t>
      </w:r>
      <w:r w:rsidRPr="00EC082A">
        <w:rPr>
          <w:spacing w:val="-2"/>
        </w:rPr>
        <w:t>droughts</w:t>
      </w:r>
      <w:r w:rsidRPr="00EC082A">
        <w:rPr>
          <w:spacing w:val="-11"/>
        </w:rPr>
        <w:t xml:space="preserve"> </w:t>
      </w:r>
      <w:r w:rsidRPr="00EC082A">
        <w:rPr>
          <w:spacing w:val="-2"/>
        </w:rPr>
        <w:t>might</w:t>
      </w:r>
      <w:r w:rsidRPr="00EC082A">
        <w:rPr>
          <w:spacing w:val="-8"/>
        </w:rPr>
        <w:t xml:space="preserve"> </w:t>
      </w:r>
      <w:r w:rsidRPr="00EC082A">
        <w:rPr>
          <w:spacing w:val="-2"/>
        </w:rPr>
        <w:t>result</w:t>
      </w:r>
      <w:r w:rsidRPr="00EC082A">
        <w:rPr>
          <w:spacing w:val="-11"/>
        </w:rPr>
        <w:t xml:space="preserve"> </w:t>
      </w:r>
      <w:r w:rsidRPr="00EC082A">
        <w:rPr>
          <w:spacing w:val="-2"/>
        </w:rPr>
        <w:t>in</w:t>
      </w:r>
      <w:r w:rsidRPr="00EC082A">
        <w:rPr>
          <w:spacing w:val="-11"/>
        </w:rPr>
        <w:t xml:space="preserve"> </w:t>
      </w:r>
      <w:r w:rsidRPr="00EC082A">
        <w:rPr>
          <w:spacing w:val="-2"/>
        </w:rPr>
        <w:t>declined</w:t>
      </w:r>
      <w:r w:rsidRPr="00EC082A">
        <w:rPr>
          <w:spacing w:val="-9"/>
        </w:rPr>
        <w:t xml:space="preserve"> </w:t>
      </w:r>
      <w:r w:rsidRPr="00EC082A">
        <w:rPr>
          <w:spacing w:val="-2"/>
        </w:rPr>
        <w:t>flow</w:t>
      </w:r>
      <w:r w:rsidRPr="00EC082A">
        <w:rPr>
          <w:spacing w:val="-12"/>
        </w:rPr>
        <w:t xml:space="preserve"> </w:t>
      </w:r>
      <w:r w:rsidRPr="00EC082A">
        <w:rPr>
          <w:spacing w:val="-2"/>
        </w:rPr>
        <w:t>rates</w:t>
      </w:r>
      <w:r w:rsidRPr="00EC082A">
        <w:rPr>
          <w:spacing w:val="-11"/>
        </w:rPr>
        <w:t xml:space="preserve"> </w:t>
      </w:r>
      <w:r w:rsidRPr="00EC082A">
        <w:rPr>
          <w:spacing w:val="-2"/>
        </w:rPr>
        <w:t>which</w:t>
      </w:r>
      <w:r w:rsidRPr="00EC082A">
        <w:rPr>
          <w:spacing w:val="-11"/>
        </w:rPr>
        <w:t xml:space="preserve"> </w:t>
      </w:r>
      <w:r w:rsidRPr="00EC082A">
        <w:rPr>
          <w:spacing w:val="-2"/>
        </w:rPr>
        <w:t>have</w:t>
      </w:r>
      <w:r w:rsidRPr="00EC082A">
        <w:rPr>
          <w:spacing w:val="-12"/>
        </w:rPr>
        <w:t xml:space="preserve"> </w:t>
      </w:r>
      <w:r w:rsidRPr="00EC082A">
        <w:rPr>
          <w:spacing w:val="-2"/>
        </w:rPr>
        <w:t>an</w:t>
      </w:r>
      <w:r w:rsidRPr="00EC082A">
        <w:rPr>
          <w:spacing w:val="-11"/>
        </w:rPr>
        <w:t xml:space="preserve"> </w:t>
      </w:r>
      <w:r w:rsidRPr="00EC082A">
        <w:rPr>
          <w:spacing w:val="-2"/>
        </w:rPr>
        <w:t>impact</w:t>
      </w:r>
      <w:r w:rsidRPr="00EC082A">
        <w:rPr>
          <w:spacing w:val="-11"/>
        </w:rPr>
        <w:t xml:space="preserve"> </w:t>
      </w:r>
      <w:r w:rsidRPr="00EC082A">
        <w:rPr>
          <w:spacing w:val="-2"/>
        </w:rPr>
        <w:t>on</w:t>
      </w:r>
      <w:r w:rsidRPr="00EC082A">
        <w:rPr>
          <w:spacing w:val="-11"/>
        </w:rPr>
        <w:t xml:space="preserve"> </w:t>
      </w:r>
      <w:r w:rsidRPr="00EC082A">
        <w:rPr>
          <w:spacing w:val="-2"/>
        </w:rPr>
        <w:t>sustained</w:t>
      </w:r>
      <w:r w:rsidRPr="00EC082A">
        <w:rPr>
          <w:spacing w:val="-11"/>
        </w:rPr>
        <w:t xml:space="preserve"> </w:t>
      </w:r>
      <w:r w:rsidRPr="00EC082A">
        <w:rPr>
          <w:spacing w:val="-2"/>
        </w:rPr>
        <w:t xml:space="preserve">abstraction </w:t>
      </w:r>
      <w:r w:rsidRPr="00EC082A">
        <w:t>rates.</w:t>
      </w:r>
      <w:r w:rsidRPr="00EC082A">
        <w:rPr>
          <w:spacing w:val="-11"/>
        </w:rPr>
        <w:t xml:space="preserve"> </w:t>
      </w:r>
      <w:r w:rsidRPr="00EC082A">
        <w:t>Low</w:t>
      </w:r>
      <w:r w:rsidRPr="00EC082A">
        <w:rPr>
          <w:spacing w:val="-12"/>
        </w:rPr>
        <w:t xml:space="preserve"> </w:t>
      </w:r>
      <w:r w:rsidRPr="00EC082A">
        <w:t>flow</w:t>
      </w:r>
      <w:r w:rsidRPr="00EC082A">
        <w:rPr>
          <w:spacing w:val="-12"/>
        </w:rPr>
        <w:t xml:space="preserve"> </w:t>
      </w:r>
      <w:r w:rsidRPr="00EC082A">
        <w:t>rates</w:t>
      </w:r>
      <w:r w:rsidRPr="00EC082A">
        <w:rPr>
          <w:spacing w:val="-11"/>
        </w:rPr>
        <w:t xml:space="preserve"> </w:t>
      </w:r>
      <w:r w:rsidRPr="00EC082A">
        <w:t>and</w:t>
      </w:r>
      <w:r w:rsidRPr="00EC082A">
        <w:rPr>
          <w:spacing w:val="-11"/>
        </w:rPr>
        <w:t xml:space="preserve"> </w:t>
      </w:r>
      <w:r w:rsidRPr="00EC082A">
        <w:t>disrupted</w:t>
      </w:r>
      <w:r w:rsidRPr="00EC082A">
        <w:rPr>
          <w:spacing w:val="-11"/>
        </w:rPr>
        <w:t xml:space="preserve"> </w:t>
      </w:r>
      <w:r w:rsidRPr="00EC082A">
        <w:t>water</w:t>
      </w:r>
      <w:r w:rsidRPr="00EC082A">
        <w:rPr>
          <w:spacing w:val="-15"/>
        </w:rPr>
        <w:t xml:space="preserve"> </w:t>
      </w:r>
      <w:r w:rsidRPr="00EC082A">
        <w:t>supply</w:t>
      </w:r>
      <w:r w:rsidRPr="00EC082A">
        <w:rPr>
          <w:spacing w:val="-15"/>
        </w:rPr>
        <w:t xml:space="preserve"> </w:t>
      </w:r>
      <w:r w:rsidRPr="00EC082A">
        <w:t>might</w:t>
      </w:r>
      <w:r w:rsidRPr="00EC082A">
        <w:rPr>
          <w:spacing w:val="-14"/>
        </w:rPr>
        <w:t xml:space="preserve"> </w:t>
      </w:r>
      <w:r w:rsidRPr="00EC082A">
        <w:t>disrupt</w:t>
      </w:r>
      <w:r w:rsidRPr="00EC082A">
        <w:rPr>
          <w:spacing w:val="-14"/>
        </w:rPr>
        <w:t xml:space="preserve"> </w:t>
      </w:r>
      <w:r w:rsidRPr="00EC082A">
        <w:t>construction</w:t>
      </w:r>
      <w:r w:rsidRPr="00EC082A">
        <w:rPr>
          <w:spacing w:val="-13"/>
        </w:rPr>
        <w:t xml:space="preserve"> </w:t>
      </w:r>
      <w:r w:rsidRPr="00EC082A">
        <w:t>or</w:t>
      </w:r>
      <w:r w:rsidRPr="00EC082A">
        <w:rPr>
          <w:spacing w:val="-15"/>
        </w:rPr>
        <w:t xml:space="preserve"> </w:t>
      </w:r>
      <w:r w:rsidRPr="00EC082A">
        <w:t>operation</w:t>
      </w:r>
      <w:r w:rsidRPr="00EC082A">
        <w:rPr>
          <w:spacing w:val="-14"/>
        </w:rPr>
        <w:t xml:space="preserve"> </w:t>
      </w:r>
      <w:r w:rsidRPr="00EC082A">
        <w:t xml:space="preserve">activities, </w:t>
      </w:r>
      <w:r w:rsidRPr="00EC082A">
        <w:rPr>
          <w:spacing w:val="-2"/>
        </w:rPr>
        <w:t>which</w:t>
      </w:r>
      <w:r w:rsidRPr="00EC082A">
        <w:rPr>
          <w:spacing w:val="-15"/>
        </w:rPr>
        <w:t xml:space="preserve"> </w:t>
      </w:r>
      <w:r w:rsidRPr="00EC082A">
        <w:rPr>
          <w:spacing w:val="-2"/>
        </w:rPr>
        <w:t>in</w:t>
      </w:r>
      <w:r w:rsidRPr="00EC082A">
        <w:rPr>
          <w:spacing w:val="-13"/>
        </w:rPr>
        <w:t xml:space="preserve"> </w:t>
      </w:r>
      <w:r w:rsidRPr="00EC082A">
        <w:rPr>
          <w:spacing w:val="-2"/>
        </w:rPr>
        <w:t>turn</w:t>
      </w:r>
      <w:r w:rsidRPr="00EC082A">
        <w:rPr>
          <w:spacing w:val="-13"/>
        </w:rPr>
        <w:t xml:space="preserve"> </w:t>
      </w:r>
      <w:r w:rsidRPr="00EC082A">
        <w:rPr>
          <w:spacing w:val="-2"/>
        </w:rPr>
        <w:t>compromises</w:t>
      </w:r>
      <w:r w:rsidRPr="00EC082A">
        <w:rPr>
          <w:spacing w:val="-13"/>
        </w:rPr>
        <w:t xml:space="preserve"> </w:t>
      </w:r>
      <w:r w:rsidRPr="00EC082A">
        <w:rPr>
          <w:spacing w:val="-2"/>
        </w:rPr>
        <w:t>the</w:t>
      </w:r>
      <w:r w:rsidRPr="00EC082A">
        <w:rPr>
          <w:spacing w:val="-13"/>
        </w:rPr>
        <w:t xml:space="preserve"> </w:t>
      </w:r>
      <w:r w:rsidRPr="00EC082A">
        <w:rPr>
          <w:spacing w:val="-2"/>
        </w:rPr>
        <w:t>Project’s</w:t>
      </w:r>
      <w:r w:rsidRPr="00EC082A">
        <w:rPr>
          <w:spacing w:val="-13"/>
        </w:rPr>
        <w:t xml:space="preserve"> </w:t>
      </w:r>
      <w:r w:rsidRPr="00EC082A">
        <w:rPr>
          <w:spacing w:val="-2"/>
        </w:rPr>
        <w:t>viability.</w:t>
      </w:r>
      <w:r w:rsidRPr="00EC082A">
        <w:rPr>
          <w:spacing w:val="-13"/>
        </w:rPr>
        <w:t xml:space="preserve"> </w:t>
      </w:r>
      <w:r w:rsidRPr="00EC082A">
        <w:rPr>
          <w:spacing w:val="-2"/>
        </w:rPr>
        <w:t>The</w:t>
      </w:r>
      <w:r w:rsidRPr="00EC082A">
        <w:rPr>
          <w:spacing w:val="-13"/>
        </w:rPr>
        <w:t xml:space="preserve"> </w:t>
      </w:r>
      <w:r w:rsidRPr="00EC082A">
        <w:rPr>
          <w:spacing w:val="-2"/>
        </w:rPr>
        <w:t>scenario</w:t>
      </w:r>
      <w:r w:rsidRPr="00EC082A">
        <w:rPr>
          <w:spacing w:val="-13"/>
        </w:rPr>
        <w:t xml:space="preserve"> </w:t>
      </w:r>
      <w:r w:rsidRPr="00EC082A">
        <w:rPr>
          <w:spacing w:val="-2"/>
        </w:rPr>
        <w:t>presents</w:t>
      </w:r>
      <w:r w:rsidRPr="00EC082A">
        <w:rPr>
          <w:spacing w:val="-13"/>
        </w:rPr>
        <w:t xml:space="preserve"> </w:t>
      </w:r>
      <w:r w:rsidRPr="00EC082A">
        <w:rPr>
          <w:spacing w:val="-2"/>
        </w:rPr>
        <w:t>a</w:t>
      </w:r>
      <w:r w:rsidRPr="00EC082A">
        <w:rPr>
          <w:spacing w:val="-13"/>
        </w:rPr>
        <w:t xml:space="preserve"> </w:t>
      </w:r>
      <w:r w:rsidRPr="00EC082A">
        <w:rPr>
          <w:spacing w:val="-2"/>
        </w:rPr>
        <w:t>low</w:t>
      </w:r>
      <w:r w:rsidRPr="00EC082A">
        <w:rPr>
          <w:spacing w:val="-13"/>
        </w:rPr>
        <w:t xml:space="preserve"> </w:t>
      </w:r>
      <w:r w:rsidRPr="00EC082A">
        <w:rPr>
          <w:spacing w:val="-2"/>
        </w:rPr>
        <w:t>to</w:t>
      </w:r>
      <w:r w:rsidRPr="00EC082A">
        <w:rPr>
          <w:spacing w:val="-13"/>
        </w:rPr>
        <w:t xml:space="preserve"> </w:t>
      </w:r>
      <w:r w:rsidRPr="00EC082A">
        <w:rPr>
          <w:spacing w:val="-2"/>
        </w:rPr>
        <w:t>medium</w:t>
      </w:r>
      <w:r w:rsidRPr="00EC082A">
        <w:rPr>
          <w:spacing w:val="-13"/>
        </w:rPr>
        <w:t xml:space="preserve"> </w:t>
      </w:r>
      <w:r w:rsidRPr="00EC082A">
        <w:rPr>
          <w:spacing w:val="-2"/>
        </w:rPr>
        <w:t>risk</w:t>
      </w:r>
      <w:r w:rsidRPr="00EC082A">
        <w:rPr>
          <w:spacing w:val="-13"/>
        </w:rPr>
        <w:t xml:space="preserve"> </w:t>
      </w:r>
      <w:r w:rsidRPr="00EC082A">
        <w:rPr>
          <w:spacing w:val="-2"/>
        </w:rPr>
        <w:t>on</w:t>
      </w:r>
      <w:r w:rsidRPr="00EC082A">
        <w:rPr>
          <w:spacing w:val="-13"/>
        </w:rPr>
        <w:t xml:space="preserve"> </w:t>
      </w:r>
      <w:r w:rsidRPr="00EC082A">
        <w:rPr>
          <w:spacing w:val="-2"/>
        </w:rPr>
        <w:t>the Project.</w:t>
      </w:r>
    </w:p>
    <w:p w14:paraId="672F78DA" w14:textId="77777777" w:rsidR="004A6D04" w:rsidRPr="00EC082A" w:rsidRDefault="00E24CE6" w:rsidP="00B01EA7">
      <w:pPr>
        <w:pStyle w:val="Corpsdetexte"/>
        <w:spacing w:before="153" w:line="271" w:lineRule="auto"/>
        <w:ind w:right="378"/>
      </w:pPr>
      <w:r w:rsidRPr="00EC082A">
        <w:rPr>
          <w:spacing w:val="-2"/>
        </w:rPr>
        <w:t>In</w:t>
      </w:r>
      <w:r w:rsidRPr="00EC082A">
        <w:rPr>
          <w:spacing w:val="-3"/>
        </w:rPr>
        <w:t xml:space="preserve"> </w:t>
      </w:r>
      <w:r w:rsidRPr="00EC082A">
        <w:rPr>
          <w:spacing w:val="-2"/>
        </w:rPr>
        <w:t>accordance</w:t>
      </w:r>
      <w:r w:rsidRPr="00EC082A">
        <w:rPr>
          <w:spacing w:val="-6"/>
        </w:rPr>
        <w:t xml:space="preserve"> </w:t>
      </w:r>
      <w:r w:rsidRPr="00EC082A">
        <w:rPr>
          <w:spacing w:val="-2"/>
        </w:rPr>
        <w:t>to</w:t>
      </w:r>
      <w:r w:rsidRPr="00EC082A">
        <w:rPr>
          <w:spacing w:val="-8"/>
        </w:rPr>
        <w:t xml:space="preserve"> </w:t>
      </w:r>
      <w:r w:rsidRPr="00EC082A">
        <w:rPr>
          <w:spacing w:val="-2"/>
        </w:rPr>
        <w:t>the</w:t>
      </w:r>
      <w:r w:rsidRPr="00EC082A">
        <w:rPr>
          <w:spacing w:val="-6"/>
        </w:rPr>
        <w:t xml:space="preserve"> </w:t>
      </w:r>
      <w:r w:rsidRPr="00EC082A">
        <w:rPr>
          <w:spacing w:val="-2"/>
        </w:rPr>
        <w:t>resource</w:t>
      </w:r>
      <w:r w:rsidRPr="00EC082A">
        <w:rPr>
          <w:spacing w:val="-5"/>
        </w:rPr>
        <w:t xml:space="preserve"> </w:t>
      </w:r>
      <w:r w:rsidRPr="00EC082A">
        <w:rPr>
          <w:spacing w:val="-2"/>
        </w:rPr>
        <w:t>efficiency</w:t>
      </w:r>
      <w:r w:rsidRPr="00EC082A">
        <w:rPr>
          <w:spacing w:val="-11"/>
        </w:rPr>
        <w:t xml:space="preserve"> </w:t>
      </w:r>
      <w:r w:rsidRPr="00EC082A">
        <w:rPr>
          <w:spacing w:val="-2"/>
        </w:rPr>
        <w:t>requirements</w:t>
      </w:r>
      <w:r w:rsidRPr="00EC082A">
        <w:rPr>
          <w:spacing w:val="-6"/>
        </w:rPr>
        <w:t xml:space="preserve"> </w:t>
      </w:r>
      <w:r w:rsidRPr="00EC082A">
        <w:rPr>
          <w:spacing w:val="-2"/>
        </w:rPr>
        <w:t>of</w:t>
      </w:r>
      <w:r w:rsidRPr="00EC082A">
        <w:rPr>
          <w:spacing w:val="-7"/>
        </w:rPr>
        <w:t xml:space="preserve"> </w:t>
      </w:r>
      <w:r w:rsidRPr="00EC082A">
        <w:rPr>
          <w:spacing w:val="-2"/>
        </w:rPr>
        <w:t>the</w:t>
      </w:r>
      <w:r w:rsidRPr="00EC082A">
        <w:rPr>
          <w:spacing w:val="-5"/>
        </w:rPr>
        <w:t xml:space="preserve"> </w:t>
      </w:r>
      <w:r w:rsidRPr="00EC082A">
        <w:rPr>
          <w:spacing w:val="-2"/>
        </w:rPr>
        <w:t>IFC</w:t>
      </w:r>
      <w:r w:rsidRPr="00EC082A">
        <w:rPr>
          <w:spacing w:val="-4"/>
        </w:rPr>
        <w:t xml:space="preserve"> </w:t>
      </w:r>
      <w:r w:rsidRPr="00EC082A">
        <w:rPr>
          <w:spacing w:val="-2"/>
        </w:rPr>
        <w:t>Performance</w:t>
      </w:r>
      <w:r w:rsidRPr="00EC082A">
        <w:rPr>
          <w:spacing w:val="-7"/>
        </w:rPr>
        <w:t xml:space="preserve"> </w:t>
      </w:r>
      <w:r w:rsidRPr="00EC082A">
        <w:rPr>
          <w:spacing w:val="-2"/>
        </w:rPr>
        <w:t>Standard</w:t>
      </w:r>
      <w:r w:rsidRPr="00EC082A">
        <w:rPr>
          <w:spacing w:val="-4"/>
        </w:rPr>
        <w:t xml:space="preserve"> </w:t>
      </w:r>
      <w:r w:rsidRPr="00EC082A">
        <w:rPr>
          <w:spacing w:val="-2"/>
        </w:rPr>
        <w:t>3;</w:t>
      </w:r>
      <w:r w:rsidRPr="00EC082A">
        <w:rPr>
          <w:spacing w:val="-9"/>
        </w:rPr>
        <w:t xml:space="preserve"> </w:t>
      </w:r>
      <w:r w:rsidRPr="00EC082A">
        <w:rPr>
          <w:spacing w:val="-2"/>
        </w:rPr>
        <w:t>CEC</w:t>
      </w:r>
      <w:r w:rsidRPr="00EC082A">
        <w:rPr>
          <w:spacing w:val="-6"/>
        </w:rPr>
        <w:t xml:space="preserve"> </w:t>
      </w:r>
      <w:r w:rsidRPr="00EC082A">
        <w:rPr>
          <w:spacing w:val="-2"/>
        </w:rPr>
        <w:t xml:space="preserve">and </w:t>
      </w:r>
      <w:r w:rsidRPr="00EC082A">
        <w:t>InnoVent</w:t>
      </w:r>
      <w:r w:rsidRPr="00EC082A">
        <w:rPr>
          <w:spacing w:val="-9"/>
        </w:rPr>
        <w:t xml:space="preserve"> </w:t>
      </w:r>
      <w:r w:rsidRPr="00EC082A">
        <w:t>shall</w:t>
      </w:r>
      <w:r w:rsidRPr="00EC082A">
        <w:rPr>
          <w:spacing w:val="-9"/>
        </w:rPr>
        <w:t xml:space="preserve"> </w:t>
      </w:r>
      <w:r w:rsidRPr="00EC082A">
        <w:t>adopt</w:t>
      </w:r>
      <w:r w:rsidRPr="00EC082A">
        <w:rPr>
          <w:spacing w:val="-11"/>
        </w:rPr>
        <w:t xml:space="preserve"> </w:t>
      </w:r>
      <w:r w:rsidRPr="00EC082A">
        <w:t>measures</w:t>
      </w:r>
      <w:r w:rsidRPr="00EC082A">
        <w:rPr>
          <w:spacing w:val="-6"/>
        </w:rPr>
        <w:t xml:space="preserve"> </w:t>
      </w:r>
      <w:r w:rsidRPr="00EC082A">
        <w:t>to</w:t>
      </w:r>
      <w:r w:rsidRPr="00EC082A">
        <w:rPr>
          <w:spacing w:val="-12"/>
        </w:rPr>
        <w:t xml:space="preserve"> </w:t>
      </w:r>
      <w:r w:rsidRPr="00EC082A">
        <w:t>reduce</w:t>
      </w:r>
      <w:r w:rsidRPr="00EC082A">
        <w:rPr>
          <w:spacing w:val="-10"/>
        </w:rPr>
        <w:t xml:space="preserve"> </w:t>
      </w:r>
      <w:r w:rsidRPr="00EC082A">
        <w:t>water</w:t>
      </w:r>
      <w:r w:rsidRPr="00EC082A">
        <w:rPr>
          <w:spacing w:val="-10"/>
        </w:rPr>
        <w:t xml:space="preserve"> </w:t>
      </w:r>
      <w:r w:rsidRPr="00EC082A">
        <w:t>consumption</w:t>
      </w:r>
      <w:r w:rsidRPr="00EC082A">
        <w:rPr>
          <w:spacing w:val="-11"/>
        </w:rPr>
        <w:t xml:space="preserve"> </w:t>
      </w:r>
      <w:r w:rsidRPr="00EC082A">
        <w:t>so</w:t>
      </w:r>
      <w:r w:rsidRPr="00EC082A">
        <w:rPr>
          <w:spacing w:val="-12"/>
        </w:rPr>
        <w:t xml:space="preserve"> </w:t>
      </w:r>
      <w:r w:rsidRPr="00EC082A">
        <w:t>that</w:t>
      </w:r>
      <w:r w:rsidRPr="00EC082A">
        <w:rPr>
          <w:spacing w:val="-9"/>
        </w:rPr>
        <w:t xml:space="preserve"> </w:t>
      </w:r>
      <w:r w:rsidRPr="00EC082A">
        <w:t>the</w:t>
      </w:r>
      <w:r w:rsidRPr="00EC082A">
        <w:rPr>
          <w:spacing w:val="-10"/>
        </w:rPr>
        <w:t xml:space="preserve"> </w:t>
      </w:r>
      <w:r w:rsidRPr="00EC082A">
        <w:t>project’s</w:t>
      </w:r>
      <w:r w:rsidRPr="00EC082A">
        <w:rPr>
          <w:spacing w:val="-9"/>
        </w:rPr>
        <w:t xml:space="preserve"> </w:t>
      </w:r>
      <w:r w:rsidRPr="00EC082A">
        <w:t>water</w:t>
      </w:r>
      <w:r w:rsidRPr="00EC082A">
        <w:rPr>
          <w:spacing w:val="-11"/>
        </w:rPr>
        <w:t xml:space="preserve"> </w:t>
      </w:r>
      <w:r w:rsidRPr="00EC082A">
        <w:t>usage</w:t>
      </w:r>
      <w:r w:rsidRPr="00EC082A">
        <w:rPr>
          <w:spacing w:val="-8"/>
        </w:rPr>
        <w:t xml:space="preserve"> </w:t>
      </w:r>
      <w:r w:rsidRPr="00EC082A">
        <w:t xml:space="preserve">does </w:t>
      </w:r>
      <w:r w:rsidRPr="00EC082A">
        <w:rPr>
          <w:spacing w:val="-4"/>
        </w:rPr>
        <w:t>not have</w:t>
      </w:r>
      <w:r w:rsidRPr="00EC082A">
        <w:rPr>
          <w:spacing w:val="-6"/>
        </w:rPr>
        <w:t xml:space="preserve"> </w:t>
      </w:r>
      <w:r w:rsidRPr="00EC082A">
        <w:rPr>
          <w:spacing w:val="-4"/>
        </w:rPr>
        <w:t>significant</w:t>
      </w:r>
      <w:r w:rsidRPr="00EC082A">
        <w:rPr>
          <w:spacing w:val="-6"/>
        </w:rPr>
        <w:t xml:space="preserve"> </w:t>
      </w:r>
      <w:r w:rsidRPr="00EC082A">
        <w:rPr>
          <w:spacing w:val="-4"/>
        </w:rPr>
        <w:t>adverse</w:t>
      </w:r>
      <w:r w:rsidRPr="00EC082A">
        <w:rPr>
          <w:spacing w:val="-5"/>
        </w:rPr>
        <w:t xml:space="preserve"> </w:t>
      </w:r>
      <w:r w:rsidRPr="00EC082A">
        <w:rPr>
          <w:spacing w:val="-4"/>
        </w:rPr>
        <w:t>impacts on</w:t>
      </w:r>
      <w:r w:rsidRPr="00EC082A">
        <w:rPr>
          <w:spacing w:val="-5"/>
        </w:rPr>
        <w:t xml:space="preserve"> </w:t>
      </w:r>
      <w:r w:rsidRPr="00EC082A">
        <w:rPr>
          <w:spacing w:val="-4"/>
        </w:rPr>
        <w:t>the users such</w:t>
      </w:r>
      <w:r w:rsidRPr="00EC082A">
        <w:rPr>
          <w:spacing w:val="-5"/>
        </w:rPr>
        <w:t xml:space="preserve"> </w:t>
      </w:r>
      <w:r w:rsidRPr="00EC082A">
        <w:rPr>
          <w:spacing w:val="-4"/>
        </w:rPr>
        <w:t>as the surrounding community</w:t>
      </w:r>
      <w:r w:rsidRPr="00EC082A">
        <w:rPr>
          <w:spacing w:val="-8"/>
        </w:rPr>
        <w:t xml:space="preserve"> </w:t>
      </w:r>
      <w:r w:rsidRPr="00EC082A">
        <w:rPr>
          <w:spacing w:val="-4"/>
        </w:rPr>
        <w:t>and</w:t>
      </w:r>
      <w:r w:rsidRPr="00EC082A">
        <w:rPr>
          <w:spacing w:val="-5"/>
        </w:rPr>
        <w:t xml:space="preserve"> </w:t>
      </w:r>
      <w:r w:rsidRPr="00EC082A">
        <w:rPr>
          <w:spacing w:val="-4"/>
        </w:rPr>
        <w:t>the</w:t>
      </w:r>
      <w:r w:rsidRPr="00EC082A">
        <w:rPr>
          <w:spacing w:val="-5"/>
        </w:rPr>
        <w:t xml:space="preserve"> </w:t>
      </w:r>
      <w:r w:rsidRPr="00EC082A">
        <w:rPr>
          <w:spacing w:val="-4"/>
        </w:rPr>
        <w:t>peasant farmers</w:t>
      </w:r>
      <w:r w:rsidRPr="00EC082A">
        <w:rPr>
          <w:spacing w:val="-9"/>
        </w:rPr>
        <w:t xml:space="preserve"> </w:t>
      </w:r>
      <w:r w:rsidRPr="00EC082A">
        <w:rPr>
          <w:spacing w:val="-4"/>
        </w:rPr>
        <w:t>further</w:t>
      </w:r>
      <w:r w:rsidRPr="00EC082A">
        <w:rPr>
          <w:spacing w:val="-9"/>
        </w:rPr>
        <w:t xml:space="preserve"> </w:t>
      </w:r>
      <w:r w:rsidRPr="00EC082A">
        <w:rPr>
          <w:spacing w:val="-4"/>
        </w:rPr>
        <w:t>downstream.</w:t>
      </w:r>
      <w:r w:rsidRPr="00EC082A">
        <w:rPr>
          <w:spacing w:val="-10"/>
        </w:rPr>
        <w:t xml:space="preserve"> </w:t>
      </w:r>
      <w:r w:rsidRPr="00EC082A">
        <w:rPr>
          <w:spacing w:val="-4"/>
        </w:rPr>
        <w:t>These</w:t>
      </w:r>
      <w:r w:rsidRPr="00EC082A">
        <w:rPr>
          <w:spacing w:val="-11"/>
        </w:rPr>
        <w:t xml:space="preserve"> </w:t>
      </w:r>
      <w:r w:rsidRPr="00EC082A">
        <w:rPr>
          <w:spacing w:val="-4"/>
        </w:rPr>
        <w:t>measures</w:t>
      </w:r>
      <w:r w:rsidRPr="00EC082A">
        <w:rPr>
          <w:spacing w:val="-7"/>
        </w:rPr>
        <w:t xml:space="preserve"> </w:t>
      </w:r>
      <w:r w:rsidRPr="00EC082A">
        <w:rPr>
          <w:spacing w:val="-4"/>
        </w:rPr>
        <w:t>shall</w:t>
      </w:r>
      <w:r w:rsidRPr="00EC082A">
        <w:rPr>
          <w:spacing w:val="-10"/>
        </w:rPr>
        <w:t xml:space="preserve"> </w:t>
      </w:r>
      <w:r w:rsidRPr="00EC082A">
        <w:rPr>
          <w:spacing w:val="-4"/>
        </w:rPr>
        <w:t>include,</w:t>
      </w:r>
      <w:r w:rsidRPr="00EC082A">
        <w:rPr>
          <w:spacing w:val="-8"/>
        </w:rPr>
        <w:t xml:space="preserve"> </w:t>
      </w:r>
      <w:r w:rsidRPr="00EC082A">
        <w:rPr>
          <w:spacing w:val="-4"/>
        </w:rPr>
        <w:t>but</w:t>
      </w:r>
      <w:r w:rsidRPr="00EC082A">
        <w:rPr>
          <w:spacing w:val="-10"/>
        </w:rPr>
        <w:t xml:space="preserve"> </w:t>
      </w:r>
      <w:r w:rsidRPr="00EC082A">
        <w:rPr>
          <w:spacing w:val="-4"/>
        </w:rPr>
        <w:t>are</w:t>
      </w:r>
      <w:r w:rsidRPr="00EC082A">
        <w:rPr>
          <w:spacing w:val="-11"/>
        </w:rPr>
        <w:t xml:space="preserve"> </w:t>
      </w:r>
      <w:r w:rsidRPr="00EC082A">
        <w:rPr>
          <w:spacing w:val="-4"/>
        </w:rPr>
        <w:t>not</w:t>
      </w:r>
      <w:r w:rsidRPr="00EC082A">
        <w:rPr>
          <w:spacing w:val="-9"/>
        </w:rPr>
        <w:t xml:space="preserve"> </w:t>
      </w:r>
      <w:r w:rsidRPr="00EC082A">
        <w:rPr>
          <w:spacing w:val="-4"/>
        </w:rPr>
        <w:t>limited</w:t>
      </w:r>
      <w:r w:rsidRPr="00EC082A">
        <w:rPr>
          <w:spacing w:val="-8"/>
        </w:rPr>
        <w:t xml:space="preserve"> </w:t>
      </w:r>
      <w:r w:rsidRPr="00EC082A">
        <w:rPr>
          <w:spacing w:val="-4"/>
        </w:rPr>
        <w:t>to</w:t>
      </w:r>
      <w:r w:rsidRPr="00EC082A">
        <w:rPr>
          <w:spacing w:val="-10"/>
        </w:rPr>
        <w:t xml:space="preserve"> </w:t>
      </w:r>
      <w:r w:rsidRPr="00EC082A">
        <w:rPr>
          <w:spacing w:val="-4"/>
        </w:rPr>
        <w:t>conducting</w:t>
      </w:r>
      <w:r w:rsidRPr="00EC082A">
        <w:rPr>
          <w:spacing w:val="-11"/>
        </w:rPr>
        <w:t xml:space="preserve"> </w:t>
      </w:r>
      <w:r w:rsidRPr="00EC082A">
        <w:rPr>
          <w:spacing w:val="-4"/>
        </w:rPr>
        <w:t xml:space="preserve">technical </w:t>
      </w:r>
      <w:r w:rsidRPr="00EC082A">
        <w:rPr>
          <w:spacing w:val="-2"/>
        </w:rPr>
        <w:t>feasible</w:t>
      </w:r>
      <w:r w:rsidRPr="00EC082A">
        <w:rPr>
          <w:spacing w:val="-11"/>
        </w:rPr>
        <w:t xml:space="preserve"> </w:t>
      </w:r>
      <w:r w:rsidRPr="00EC082A">
        <w:rPr>
          <w:spacing w:val="-2"/>
        </w:rPr>
        <w:t>water</w:t>
      </w:r>
      <w:r w:rsidRPr="00EC082A">
        <w:rPr>
          <w:spacing w:val="-11"/>
        </w:rPr>
        <w:t xml:space="preserve"> </w:t>
      </w:r>
      <w:r w:rsidRPr="00EC082A">
        <w:rPr>
          <w:spacing w:val="-2"/>
        </w:rPr>
        <w:t>conservation</w:t>
      </w:r>
      <w:r w:rsidRPr="00EC082A">
        <w:rPr>
          <w:spacing w:val="-12"/>
        </w:rPr>
        <w:t xml:space="preserve"> </w:t>
      </w:r>
      <w:r w:rsidRPr="00EC082A">
        <w:rPr>
          <w:spacing w:val="-2"/>
        </w:rPr>
        <w:t>measures</w:t>
      </w:r>
      <w:r w:rsidRPr="00EC082A">
        <w:rPr>
          <w:spacing w:val="-9"/>
        </w:rPr>
        <w:t xml:space="preserve"> </w:t>
      </w:r>
      <w:r w:rsidRPr="00EC082A">
        <w:rPr>
          <w:spacing w:val="-2"/>
        </w:rPr>
        <w:t>within</w:t>
      </w:r>
      <w:r w:rsidRPr="00EC082A">
        <w:rPr>
          <w:spacing w:val="-9"/>
        </w:rPr>
        <w:t xml:space="preserve"> </w:t>
      </w:r>
      <w:r w:rsidRPr="00EC082A">
        <w:rPr>
          <w:spacing w:val="-2"/>
        </w:rPr>
        <w:t>the</w:t>
      </w:r>
      <w:r w:rsidRPr="00EC082A">
        <w:rPr>
          <w:spacing w:val="-11"/>
        </w:rPr>
        <w:t xml:space="preserve"> </w:t>
      </w:r>
      <w:r w:rsidRPr="00EC082A">
        <w:rPr>
          <w:spacing w:val="-2"/>
        </w:rPr>
        <w:t>project’s</w:t>
      </w:r>
      <w:r w:rsidRPr="00EC082A">
        <w:rPr>
          <w:spacing w:val="-13"/>
        </w:rPr>
        <w:t xml:space="preserve"> </w:t>
      </w:r>
      <w:r w:rsidRPr="00EC082A">
        <w:rPr>
          <w:spacing w:val="-2"/>
        </w:rPr>
        <w:t>operations</w:t>
      </w:r>
      <w:r w:rsidRPr="00EC082A">
        <w:rPr>
          <w:spacing w:val="-8"/>
        </w:rPr>
        <w:t xml:space="preserve"> </w:t>
      </w:r>
      <w:r w:rsidRPr="00EC082A">
        <w:rPr>
          <w:spacing w:val="-2"/>
        </w:rPr>
        <w:t>and</w:t>
      </w:r>
      <w:r w:rsidRPr="00EC082A">
        <w:rPr>
          <w:spacing w:val="-12"/>
        </w:rPr>
        <w:t xml:space="preserve"> </w:t>
      </w:r>
      <w:r w:rsidRPr="00EC082A">
        <w:rPr>
          <w:spacing w:val="-2"/>
        </w:rPr>
        <w:t>the</w:t>
      </w:r>
      <w:r w:rsidRPr="00EC082A">
        <w:rPr>
          <w:spacing w:val="-13"/>
        </w:rPr>
        <w:t xml:space="preserve"> </w:t>
      </w:r>
      <w:r w:rsidRPr="00EC082A">
        <w:rPr>
          <w:spacing w:val="-2"/>
        </w:rPr>
        <w:t>use</w:t>
      </w:r>
      <w:r w:rsidRPr="00EC082A">
        <w:rPr>
          <w:spacing w:val="-11"/>
        </w:rPr>
        <w:t xml:space="preserve"> </w:t>
      </w:r>
      <w:r w:rsidRPr="00EC082A">
        <w:rPr>
          <w:spacing w:val="-2"/>
        </w:rPr>
        <w:t>of</w:t>
      </w:r>
      <w:r w:rsidRPr="00EC082A">
        <w:rPr>
          <w:spacing w:val="-11"/>
        </w:rPr>
        <w:t xml:space="preserve"> </w:t>
      </w:r>
      <w:r w:rsidRPr="00EC082A">
        <w:rPr>
          <w:spacing w:val="-2"/>
        </w:rPr>
        <w:t>alternative</w:t>
      </w:r>
      <w:r w:rsidRPr="00EC082A">
        <w:rPr>
          <w:spacing w:val="-9"/>
        </w:rPr>
        <w:t xml:space="preserve"> </w:t>
      </w:r>
      <w:r w:rsidRPr="00EC082A">
        <w:rPr>
          <w:spacing w:val="-2"/>
        </w:rPr>
        <w:t xml:space="preserve">water </w:t>
      </w:r>
      <w:r w:rsidRPr="00EC082A">
        <w:t>supplies. There is need for project designs to include on-site back-up water supply</w:t>
      </w:r>
      <w:r w:rsidRPr="00EC082A">
        <w:rPr>
          <w:spacing w:val="-3"/>
        </w:rPr>
        <w:t xml:space="preserve"> </w:t>
      </w:r>
      <w:r w:rsidRPr="00EC082A">
        <w:t>in the form of</w:t>
      </w:r>
    </w:p>
    <w:p w14:paraId="57EFE8E0" w14:textId="77777777" w:rsidR="004A6D04" w:rsidRPr="00EC082A" w:rsidRDefault="00E24CE6">
      <w:pPr>
        <w:pStyle w:val="Corpsdetexte"/>
        <w:spacing w:before="78" w:line="266" w:lineRule="auto"/>
        <w:ind w:left="560" w:right="391"/>
      </w:pPr>
      <w:r w:rsidRPr="00EC082A">
        <w:rPr>
          <w:spacing w:val="-2"/>
        </w:rPr>
        <w:lastRenderedPageBreak/>
        <w:t>boreholes,</w:t>
      </w:r>
      <w:r w:rsidRPr="00EC082A">
        <w:rPr>
          <w:spacing w:val="-15"/>
        </w:rPr>
        <w:t xml:space="preserve"> </w:t>
      </w:r>
      <w:r w:rsidRPr="00EC082A">
        <w:rPr>
          <w:spacing w:val="-2"/>
        </w:rPr>
        <w:t>which</w:t>
      </w:r>
      <w:r w:rsidRPr="00EC082A">
        <w:rPr>
          <w:spacing w:val="-13"/>
        </w:rPr>
        <w:t xml:space="preserve"> </w:t>
      </w:r>
      <w:r w:rsidRPr="00EC082A">
        <w:rPr>
          <w:spacing w:val="-2"/>
        </w:rPr>
        <w:t>can</w:t>
      </w:r>
      <w:r w:rsidRPr="00EC082A">
        <w:rPr>
          <w:spacing w:val="-13"/>
        </w:rPr>
        <w:t xml:space="preserve"> </w:t>
      </w:r>
      <w:r w:rsidRPr="00EC082A">
        <w:rPr>
          <w:spacing w:val="-2"/>
        </w:rPr>
        <w:t>help</w:t>
      </w:r>
      <w:r w:rsidRPr="00EC082A">
        <w:rPr>
          <w:spacing w:val="-13"/>
        </w:rPr>
        <w:t xml:space="preserve"> </w:t>
      </w:r>
      <w:r w:rsidRPr="00EC082A">
        <w:rPr>
          <w:spacing w:val="-2"/>
        </w:rPr>
        <w:t>to</w:t>
      </w:r>
      <w:r w:rsidRPr="00EC082A">
        <w:rPr>
          <w:spacing w:val="-13"/>
        </w:rPr>
        <w:t xml:space="preserve"> </w:t>
      </w:r>
      <w:r w:rsidRPr="00EC082A">
        <w:rPr>
          <w:spacing w:val="-2"/>
        </w:rPr>
        <w:t>meet</w:t>
      </w:r>
      <w:r w:rsidRPr="00EC082A">
        <w:rPr>
          <w:spacing w:val="-13"/>
        </w:rPr>
        <w:t xml:space="preserve"> </w:t>
      </w:r>
      <w:r w:rsidRPr="00EC082A">
        <w:rPr>
          <w:spacing w:val="-2"/>
        </w:rPr>
        <w:t>the</w:t>
      </w:r>
      <w:r w:rsidRPr="00EC082A">
        <w:rPr>
          <w:spacing w:val="-13"/>
        </w:rPr>
        <w:t xml:space="preserve"> </w:t>
      </w:r>
      <w:r w:rsidRPr="00EC082A">
        <w:rPr>
          <w:spacing w:val="-2"/>
        </w:rPr>
        <w:t>water</w:t>
      </w:r>
      <w:r w:rsidRPr="00EC082A">
        <w:rPr>
          <w:spacing w:val="-13"/>
        </w:rPr>
        <w:t xml:space="preserve"> </w:t>
      </w:r>
      <w:r w:rsidRPr="00EC082A">
        <w:rPr>
          <w:spacing w:val="-2"/>
        </w:rPr>
        <w:t>demand</w:t>
      </w:r>
      <w:r w:rsidRPr="00EC082A">
        <w:rPr>
          <w:spacing w:val="-13"/>
        </w:rPr>
        <w:t xml:space="preserve"> </w:t>
      </w:r>
      <w:r w:rsidRPr="00EC082A">
        <w:rPr>
          <w:spacing w:val="-2"/>
        </w:rPr>
        <w:t>for</w:t>
      </w:r>
      <w:r w:rsidRPr="00EC082A">
        <w:rPr>
          <w:spacing w:val="-13"/>
        </w:rPr>
        <w:t xml:space="preserve"> </w:t>
      </w:r>
      <w:r w:rsidRPr="00EC082A">
        <w:rPr>
          <w:spacing w:val="-2"/>
        </w:rPr>
        <w:t>the</w:t>
      </w:r>
      <w:r w:rsidRPr="00EC082A">
        <w:rPr>
          <w:spacing w:val="-13"/>
        </w:rPr>
        <w:t xml:space="preserve"> </w:t>
      </w:r>
      <w:r w:rsidRPr="00EC082A">
        <w:rPr>
          <w:spacing w:val="-2"/>
        </w:rPr>
        <w:t>project</w:t>
      </w:r>
      <w:r w:rsidRPr="00EC082A">
        <w:rPr>
          <w:spacing w:val="-13"/>
        </w:rPr>
        <w:t xml:space="preserve"> </w:t>
      </w:r>
      <w:r w:rsidRPr="00EC082A">
        <w:rPr>
          <w:spacing w:val="-2"/>
        </w:rPr>
        <w:t>in</w:t>
      </w:r>
      <w:r w:rsidRPr="00EC082A">
        <w:rPr>
          <w:spacing w:val="-13"/>
        </w:rPr>
        <w:t xml:space="preserve"> </w:t>
      </w:r>
      <w:r w:rsidRPr="00EC082A">
        <w:rPr>
          <w:spacing w:val="-2"/>
        </w:rPr>
        <w:t>case</w:t>
      </w:r>
      <w:r w:rsidRPr="00EC082A">
        <w:rPr>
          <w:spacing w:val="-13"/>
        </w:rPr>
        <w:t xml:space="preserve"> </w:t>
      </w:r>
      <w:r w:rsidRPr="00EC082A">
        <w:rPr>
          <w:spacing w:val="-2"/>
        </w:rPr>
        <w:t>of</w:t>
      </w:r>
      <w:r w:rsidRPr="00EC082A">
        <w:rPr>
          <w:spacing w:val="-13"/>
        </w:rPr>
        <w:t xml:space="preserve"> </w:t>
      </w:r>
      <w:r w:rsidRPr="00EC082A">
        <w:rPr>
          <w:spacing w:val="-2"/>
        </w:rPr>
        <w:t>supply</w:t>
      </w:r>
      <w:r w:rsidRPr="00EC082A">
        <w:rPr>
          <w:spacing w:val="-13"/>
        </w:rPr>
        <w:t xml:space="preserve"> </w:t>
      </w:r>
      <w:r w:rsidRPr="00EC082A">
        <w:rPr>
          <w:spacing w:val="-2"/>
        </w:rPr>
        <w:t>disruption</w:t>
      </w:r>
      <w:r w:rsidRPr="00EC082A">
        <w:rPr>
          <w:spacing w:val="-13"/>
        </w:rPr>
        <w:t xml:space="preserve"> </w:t>
      </w:r>
      <w:r w:rsidRPr="00EC082A">
        <w:rPr>
          <w:spacing w:val="-2"/>
        </w:rPr>
        <w:t xml:space="preserve">from </w:t>
      </w:r>
      <w:r w:rsidRPr="00EC082A">
        <w:t>the primary source.</w:t>
      </w:r>
    </w:p>
    <w:p w14:paraId="29C5BB88" w14:textId="77777777" w:rsidR="004A6D04" w:rsidRPr="00EC082A" w:rsidRDefault="00E24CE6" w:rsidP="00DA56B0">
      <w:pPr>
        <w:pStyle w:val="Titre4"/>
      </w:pPr>
      <w:bookmarkStart w:id="327" w:name="_bookmark108"/>
      <w:bookmarkEnd w:id="327"/>
      <w:r w:rsidRPr="00EC082A">
        <w:t>Persistent</w:t>
      </w:r>
      <w:r w:rsidRPr="00EC082A">
        <w:rPr>
          <w:spacing w:val="-8"/>
        </w:rPr>
        <w:t xml:space="preserve"> </w:t>
      </w:r>
      <w:r w:rsidRPr="00EC082A">
        <w:rPr>
          <w:spacing w:val="-4"/>
        </w:rPr>
        <w:t>Winds</w:t>
      </w:r>
    </w:p>
    <w:p w14:paraId="21B8284D" w14:textId="77777777" w:rsidR="004A6D04" w:rsidRPr="00EC082A" w:rsidRDefault="00E24CE6" w:rsidP="00B01EA7">
      <w:pPr>
        <w:pStyle w:val="Corpsdetexte"/>
        <w:spacing w:line="268" w:lineRule="auto"/>
        <w:ind w:right="379"/>
      </w:pPr>
      <w:r w:rsidRPr="00EC082A">
        <w:t xml:space="preserve">In the recent past, early warning units of the Southern Africa Development Community have </w:t>
      </w:r>
      <w:r w:rsidRPr="00EC082A">
        <w:rPr>
          <w:spacing w:val="-4"/>
        </w:rPr>
        <w:t>sensitised</w:t>
      </w:r>
      <w:r w:rsidRPr="00EC082A">
        <w:rPr>
          <w:spacing w:val="-6"/>
        </w:rPr>
        <w:t xml:space="preserve"> </w:t>
      </w:r>
      <w:r w:rsidRPr="00EC082A">
        <w:rPr>
          <w:spacing w:val="-4"/>
        </w:rPr>
        <w:t>communities</w:t>
      </w:r>
      <w:r w:rsidRPr="00EC082A">
        <w:rPr>
          <w:spacing w:val="-7"/>
        </w:rPr>
        <w:t xml:space="preserve"> </w:t>
      </w:r>
      <w:r w:rsidRPr="00EC082A">
        <w:rPr>
          <w:spacing w:val="-4"/>
        </w:rPr>
        <w:t>in</w:t>
      </w:r>
      <w:r w:rsidRPr="00EC082A">
        <w:rPr>
          <w:spacing w:val="-6"/>
        </w:rPr>
        <w:t xml:space="preserve"> </w:t>
      </w:r>
      <w:r w:rsidRPr="00EC082A">
        <w:rPr>
          <w:spacing w:val="-4"/>
        </w:rPr>
        <w:t>southern</w:t>
      </w:r>
      <w:r w:rsidRPr="00EC082A">
        <w:rPr>
          <w:spacing w:val="-8"/>
        </w:rPr>
        <w:t xml:space="preserve"> </w:t>
      </w:r>
      <w:r w:rsidRPr="00EC082A">
        <w:rPr>
          <w:spacing w:val="-4"/>
        </w:rPr>
        <w:t>African</w:t>
      </w:r>
      <w:r w:rsidRPr="00EC082A">
        <w:rPr>
          <w:spacing w:val="-9"/>
        </w:rPr>
        <w:t xml:space="preserve"> </w:t>
      </w:r>
      <w:r w:rsidRPr="00EC082A">
        <w:rPr>
          <w:spacing w:val="-4"/>
        </w:rPr>
        <w:t>countries on</w:t>
      </w:r>
      <w:r w:rsidRPr="00EC082A">
        <w:rPr>
          <w:spacing w:val="-10"/>
        </w:rPr>
        <w:t xml:space="preserve"> </w:t>
      </w:r>
      <w:r w:rsidRPr="00EC082A">
        <w:rPr>
          <w:spacing w:val="-4"/>
        </w:rPr>
        <w:t>the</w:t>
      </w:r>
      <w:r w:rsidRPr="00EC082A">
        <w:rPr>
          <w:spacing w:val="-7"/>
        </w:rPr>
        <w:t xml:space="preserve"> </w:t>
      </w:r>
      <w:r w:rsidRPr="00EC082A">
        <w:rPr>
          <w:spacing w:val="-4"/>
        </w:rPr>
        <w:t>risk</w:t>
      </w:r>
      <w:r w:rsidRPr="00EC082A">
        <w:rPr>
          <w:spacing w:val="-8"/>
        </w:rPr>
        <w:t xml:space="preserve"> </w:t>
      </w:r>
      <w:r w:rsidRPr="00EC082A">
        <w:rPr>
          <w:spacing w:val="-4"/>
        </w:rPr>
        <w:t>of</w:t>
      </w:r>
      <w:r w:rsidRPr="00EC082A">
        <w:rPr>
          <w:spacing w:val="-9"/>
        </w:rPr>
        <w:t xml:space="preserve"> </w:t>
      </w:r>
      <w:r w:rsidRPr="00EC082A">
        <w:rPr>
          <w:spacing w:val="-4"/>
        </w:rPr>
        <w:t>natural</w:t>
      </w:r>
      <w:r w:rsidRPr="00EC082A">
        <w:rPr>
          <w:spacing w:val="-5"/>
        </w:rPr>
        <w:t xml:space="preserve"> </w:t>
      </w:r>
      <w:r w:rsidRPr="00EC082A">
        <w:rPr>
          <w:spacing w:val="-4"/>
        </w:rPr>
        <w:t>disasters</w:t>
      </w:r>
      <w:r w:rsidRPr="00EC082A">
        <w:rPr>
          <w:spacing w:val="-8"/>
        </w:rPr>
        <w:t xml:space="preserve"> </w:t>
      </w:r>
      <w:r w:rsidRPr="00EC082A">
        <w:rPr>
          <w:spacing w:val="-4"/>
        </w:rPr>
        <w:t>such</w:t>
      </w:r>
      <w:r w:rsidRPr="00EC082A">
        <w:rPr>
          <w:spacing w:val="-6"/>
        </w:rPr>
        <w:t xml:space="preserve"> </w:t>
      </w:r>
      <w:r w:rsidRPr="00EC082A">
        <w:rPr>
          <w:spacing w:val="-4"/>
        </w:rPr>
        <w:t>as</w:t>
      </w:r>
      <w:r w:rsidRPr="00EC082A">
        <w:rPr>
          <w:spacing w:val="-5"/>
        </w:rPr>
        <w:t xml:space="preserve"> </w:t>
      </w:r>
      <w:r w:rsidRPr="00EC082A">
        <w:rPr>
          <w:spacing w:val="-4"/>
        </w:rPr>
        <w:t xml:space="preserve">cyclones, </w:t>
      </w:r>
      <w:r w:rsidRPr="00EC082A">
        <w:t xml:space="preserve">floods and droughts. More consideration is being given to persistent wind as an adverse climatic </w:t>
      </w:r>
      <w:r w:rsidRPr="00EC082A">
        <w:rPr>
          <w:spacing w:val="-6"/>
        </w:rPr>
        <w:t>condition (</w:t>
      </w:r>
      <w:hyperlink r:id="rId60">
        <w:r w:rsidR="004A6D04" w:rsidRPr="00EC082A">
          <w:rPr>
            <w:color w:val="0000FF"/>
            <w:spacing w:val="-6"/>
            <w:u w:val="single" w:color="0000FF"/>
          </w:rPr>
          <w:t>www.researchgate.net</w:t>
        </w:r>
      </w:hyperlink>
      <w:r w:rsidRPr="00EC082A">
        <w:rPr>
          <w:color w:val="0000FF"/>
          <w:spacing w:val="-6"/>
        </w:rPr>
        <w:t xml:space="preserve"> </w:t>
      </w:r>
      <w:r w:rsidRPr="00EC082A">
        <w:rPr>
          <w:spacing w:val="-6"/>
        </w:rPr>
        <w:t>).</w:t>
      </w:r>
      <w:r w:rsidRPr="00EC082A">
        <w:t xml:space="preserve"> </w:t>
      </w:r>
      <w:r w:rsidRPr="00EC082A">
        <w:rPr>
          <w:spacing w:val="-6"/>
        </w:rPr>
        <w:t>In the recent times, the Southern African region was hit by</w:t>
      </w:r>
      <w:r w:rsidRPr="00EC082A">
        <w:rPr>
          <w:spacing w:val="-7"/>
        </w:rPr>
        <w:t xml:space="preserve"> </w:t>
      </w:r>
      <w:r w:rsidRPr="00EC082A">
        <w:rPr>
          <w:spacing w:val="-6"/>
        </w:rPr>
        <w:t xml:space="preserve">cyclone </w:t>
      </w:r>
      <w:r w:rsidRPr="00EC082A">
        <w:rPr>
          <w:spacing w:val="-2"/>
        </w:rPr>
        <w:t>Idai,</w:t>
      </w:r>
      <w:r w:rsidRPr="00EC082A">
        <w:rPr>
          <w:spacing w:val="-10"/>
        </w:rPr>
        <w:t xml:space="preserve"> </w:t>
      </w:r>
      <w:r w:rsidRPr="00EC082A">
        <w:rPr>
          <w:spacing w:val="-2"/>
        </w:rPr>
        <w:t>which</w:t>
      </w:r>
      <w:r w:rsidRPr="00EC082A">
        <w:rPr>
          <w:spacing w:val="-10"/>
        </w:rPr>
        <w:t xml:space="preserve"> </w:t>
      </w:r>
      <w:r w:rsidRPr="00EC082A">
        <w:rPr>
          <w:spacing w:val="-2"/>
        </w:rPr>
        <w:t>left</w:t>
      </w:r>
      <w:r w:rsidRPr="00EC082A">
        <w:rPr>
          <w:spacing w:val="-12"/>
        </w:rPr>
        <w:t xml:space="preserve"> </w:t>
      </w:r>
      <w:r w:rsidRPr="00EC082A">
        <w:rPr>
          <w:spacing w:val="-2"/>
        </w:rPr>
        <w:t>cities</w:t>
      </w:r>
      <w:r w:rsidRPr="00EC082A">
        <w:rPr>
          <w:spacing w:val="-9"/>
        </w:rPr>
        <w:t xml:space="preserve"> </w:t>
      </w:r>
      <w:r w:rsidRPr="00EC082A">
        <w:rPr>
          <w:spacing w:val="-2"/>
        </w:rPr>
        <w:t>and</w:t>
      </w:r>
      <w:r w:rsidRPr="00EC082A">
        <w:rPr>
          <w:spacing w:val="-10"/>
        </w:rPr>
        <w:t xml:space="preserve"> </w:t>
      </w:r>
      <w:r w:rsidRPr="00EC082A">
        <w:rPr>
          <w:spacing w:val="-2"/>
        </w:rPr>
        <w:t>property</w:t>
      </w:r>
      <w:r w:rsidRPr="00EC082A">
        <w:rPr>
          <w:spacing w:val="-13"/>
        </w:rPr>
        <w:t xml:space="preserve"> </w:t>
      </w:r>
      <w:r w:rsidRPr="00EC082A">
        <w:rPr>
          <w:spacing w:val="-2"/>
        </w:rPr>
        <w:t>damaged</w:t>
      </w:r>
      <w:r w:rsidRPr="00EC082A">
        <w:rPr>
          <w:spacing w:val="-10"/>
        </w:rPr>
        <w:t xml:space="preserve"> </w:t>
      </w:r>
      <w:r w:rsidRPr="00EC082A">
        <w:rPr>
          <w:spacing w:val="-2"/>
        </w:rPr>
        <w:t>in</w:t>
      </w:r>
      <w:r w:rsidRPr="00EC082A">
        <w:rPr>
          <w:spacing w:val="-10"/>
        </w:rPr>
        <w:t xml:space="preserve"> </w:t>
      </w:r>
      <w:r w:rsidRPr="00EC082A">
        <w:rPr>
          <w:spacing w:val="-2"/>
        </w:rPr>
        <w:t>Mozambique,</w:t>
      </w:r>
      <w:r w:rsidRPr="00EC082A">
        <w:rPr>
          <w:spacing w:val="-10"/>
        </w:rPr>
        <w:t xml:space="preserve"> </w:t>
      </w:r>
      <w:r w:rsidRPr="00EC082A">
        <w:rPr>
          <w:spacing w:val="-2"/>
        </w:rPr>
        <w:t>Zimbabwe</w:t>
      </w:r>
      <w:r w:rsidRPr="00EC082A">
        <w:rPr>
          <w:spacing w:val="-8"/>
        </w:rPr>
        <w:t xml:space="preserve"> </w:t>
      </w:r>
      <w:r w:rsidRPr="00EC082A">
        <w:rPr>
          <w:spacing w:val="-2"/>
        </w:rPr>
        <w:t>and</w:t>
      </w:r>
      <w:r w:rsidRPr="00EC082A">
        <w:rPr>
          <w:spacing w:val="-10"/>
        </w:rPr>
        <w:t xml:space="preserve"> </w:t>
      </w:r>
      <w:r w:rsidRPr="00EC082A">
        <w:rPr>
          <w:spacing w:val="-2"/>
        </w:rPr>
        <w:t>Malawi,</w:t>
      </w:r>
      <w:r w:rsidRPr="00EC082A">
        <w:rPr>
          <w:spacing w:val="-10"/>
        </w:rPr>
        <w:t xml:space="preserve"> </w:t>
      </w:r>
      <w:r w:rsidRPr="00EC082A">
        <w:rPr>
          <w:spacing w:val="-2"/>
        </w:rPr>
        <w:t>which</w:t>
      </w:r>
      <w:r w:rsidRPr="00EC082A">
        <w:rPr>
          <w:spacing w:val="-10"/>
        </w:rPr>
        <w:t xml:space="preserve"> </w:t>
      </w:r>
      <w:r w:rsidRPr="00EC082A">
        <w:rPr>
          <w:spacing w:val="-2"/>
        </w:rPr>
        <w:t>poses</w:t>
      </w:r>
      <w:r w:rsidRPr="00EC082A">
        <w:rPr>
          <w:spacing w:val="-10"/>
        </w:rPr>
        <w:t xml:space="preserve"> </w:t>
      </w:r>
      <w:r w:rsidRPr="00EC082A">
        <w:rPr>
          <w:spacing w:val="-2"/>
        </w:rPr>
        <w:t xml:space="preserve">a </w:t>
      </w:r>
      <w:r w:rsidRPr="00EC082A">
        <w:t xml:space="preserve">moderate to high risk on the proposed Project. With projected climatic conditions due to global </w:t>
      </w:r>
      <w:r w:rsidRPr="00EC082A">
        <w:rPr>
          <w:spacing w:val="-6"/>
        </w:rPr>
        <w:t>warming,</w:t>
      </w:r>
      <w:r w:rsidRPr="00EC082A">
        <w:t xml:space="preserve"> </w:t>
      </w:r>
      <w:r w:rsidRPr="00EC082A">
        <w:rPr>
          <w:spacing w:val="-6"/>
        </w:rPr>
        <w:t>winds may</w:t>
      </w:r>
      <w:r w:rsidRPr="00EC082A">
        <w:rPr>
          <w:spacing w:val="-8"/>
        </w:rPr>
        <w:t xml:space="preserve"> </w:t>
      </w:r>
      <w:r w:rsidRPr="00EC082A">
        <w:rPr>
          <w:spacing w:val="-6"/>
        </w:rPr>
        <w:t>persist in doldrum area such as Zambia. Persistent winds have a</w:t>
      </w:r>
      <w:r w:rsidRPr="00EC082A">
        <w:rPr>
          <w:spacing w:val="-7"/>
        </w:rPr>
        <w:t xml:space="preserve"> </w:t>
      </w:r>
      <w:r w:rsidRPr="00EC082A">
        <w:rPr>
          <w:spacing w:val="-6"/>
        </w:rPr>
        <w:t xml:space="preserve">significant effect </w:t>
      </w:r>
      <w:r w:rsidRPr="00EC082A">
        <w:rPr>
          <w:spacing w:val="-2"/>
        </w:rPr>
        <w:t>on</w:t>
      </w:r>
      <w:r w:rsidRPr="00EC082A">
        <w:rPr>
          <w:spacing w:val="-15"/>
        </w:rPr>
        <w:t xml:space="preserve"> </w:t>
      </w:r>
      <w:r w:rsidRPr="00EC082A">
        <w:rPr>
          <w:spacing w:val="-2"/>
        </w:rPr>
        <w:t>solar</w:t>
      </w:r>
      <w:r w:rsidRPr="00EC082A">
        <w:rPr>
          <w:spacing w:val="-13"/>
        </w:rPr>
        <w:t xml:space="preserve"> </w:t>
      </w:r>
      <w:r w:rsidRPr="00EC082A">
        <w:rPr>
          <w:spacing w:val="-2"/>
        </w:rPr>
        <w:t>energy</w:t>
      </w:r>
      <w:r w:rsidRPr="00EC082A">
        <w:rPr>
          <w:spacing w:val="-13"/>
        </w:rPr>
        <w:t xml:space="preserve"> </w:t>
      </w:r>
      <w:r w:rsidRPr="00EC082A">
        <w:rPr>
          <w:spacing w:val="-2"/>
        </w:rPr>
        <w:t>generation.</w:t>
      </w:r>
      <w:r w:rsidRPr="00EC082A">
        <w:rPr>
          <w:spacing w:val="-13"/>
        </w:rPr>
        <w:t xml:space="preserve"> </w:t>
      </w:r>
      <w:r w:rsidRPr="00EC082A">
        <w:rPr>
          <w:spacing w:val="-2"/>
        </w:rPr>
        <w:t>When</w:t>
      </w:r>
      <w:r w:rsidRPr="00EC082A">
        <w:rPr>
          <w:spacing w:val="-13"/>
        </w:rPr>
        <w:t xml:space="preserve"> </w:t>
      </w:r>
      <w:r w:rsidRPr="00EC082A">
        <w:rPr>
          <w:spacing w:val="-2"/>
        </w:rPr>
        <w:t>winds</w:t>
      </w:r>
      <w:r w:rsidRPr="00EC082A">
        <w:rPr>
          <w:spacing w:val="-13"/>
        </w:rPr>
        <w:t xml:space="preserve"> </w:t>
      </w:r>
      <w:r w:rsidRPr="00EC082A">
        <w:rPr>
          <w:spacing w:val="-2"/>
        </w:rPr>
        <w:t>are</w:t>
      </w:r>
      <w:r w:rsidRPr="00EC082A">
        <w:rPr>
          <w:spacing w:val="-13"/>
        </w:rPr>
        <w:t xml:space="preserve"> </w:t>
      </w:r>
      <w:r w:rsidRPr="00EC082A">
        <w:rPr>
          <w:spacing w:val="-2"/>
        </w:rPr>
        <w:t>persistent,</w:t>
      </w:r>
      <w:r w:rsidRPr="00EC082A">
        <w:rPr>
          <w:spacing w:val="-13"/>
        </w:rPr>
        <w:t xml:space="preserve"> </w:t>
      </w:r>
      <w:r w:rsidRPr="00EC082A">
        <w:rPr>
          <w:spacing w:val="-2"/>
        </w:rPr>
        <w:t>they</w:t>
      </w:r>
      <w:r w:rsidRPr="00EC082A">
        <w:rPr>
          <w:spacing w:val="-13"/>
        </w:rPr>
        <w:t xml:space="preserve"> </w:t>
      </w:r>
      <w:r w:rsidRPr="00EC082A">
        <w:rPr>
          <w:spacing w:val="-2"/>
        </w:rPr>
        <w:t>force</w:t>
      </w:r>
      <w:r w:rsidRPr="00EC082A">
        <w:rPr>
          <w:spacing w:val="-13"/>
        </w:rPr>
        <w:t xml:space="preserve"> </w:t>
      </w:r>
      <w:r w:rsidRPr="00EC082A">
        <w:rPr>
          <w:spacing w:val="-2"/>
        </w:rPr>
        <w:t>convection</w:t>
      </w:r>
      <w:r w:rsidRPr="00EC082A">
        <w:rPr>
          <w:spacing w:val="-13"/>
        </w:rPr>
        <w:t xml:space="preserve"> </w:t>
      </w:r>
      <w:r w:rsidRPr="00EC082A">
        <w:rPr>
          <w:spacing w:val="-2"/>
        </w:rPr>
        <w:t>currents</w:t>
      </w:r>
      <w:r w:rsidRPr="00EC082A">
        <w:rPr>
          <w:spacing w:val="-13"/>
        </w:rPr>
        <w:t xml:space="preserve"> </w:t>
      </w:r>
      <w:r w:rsidRPr="00EC082A">
        <w:rPr>
          <w:spacing w:val="-2"/>
        </w:rPr>
        <w:t>off</w:t>
      </w:r>
      <w:r w:rsidRPr="00EC082A">
        <w:rPr>
          <w:spacing w:val="-13"/>
        </w:rPr>
        <w:t xml:space="preserve"> </w:t>
      </w:r>
      <w:r w:rsidRPr="00EC082A">
        <w:rPr>
          <w:spacing w:val="-2"/>
        </w:rPr>
        <w:t>the</w:t>
      </w:r>
      <w:r w:rsidRPr="00EC082A">
        <w:rPr>
          <w:spacing w:val="-13"/>
        </w:rPr>
        <w:t xml:space="preserve"> </w:t>
      </w:r>
      <w:r w:rsidRPr="00EC082A">
        <w:rPr>
          <w:spacing w:val="-2"/>
        </w:rPr>
        <w:t>surface of</w:t>
      </w:r>
      <w:r w:rsidRPr="00EC082A">
        <w:rPr>
          <w:spacing w:val="-12"/>
        </w:rPr>
        <w:t xml:space="preserve"> </w:t>
      </w:r>
      <w:r w:rsidRPr="00EC082A">
        <w:rPr>
          <w:spacing w:val="-2"/>
        </w:rPr>
        <w:t>a</w:t>
      </w:r>
      <w:r w:rsidRPr="00EC082A">
        <w:rPr>
          <w:spacing w:val="-9"/>
        </w:rPr>
        <w:t xml:space="preserve"> </w:t>
      </w:r>
      <w:r w:rsidRPr="00EC082A">
        <w:rPr>
          <w:spacing w:val="-2"/>
        </w:rPr>
        <w:t>solar</w:t>
      </w:r>
      <w:r w:rsidRPr="00EC082A">
        <w:rPr>
          <w:spacing w:val="-12"/>
        </w:rPr>
        <w:t xml:space="preserve"> </w:t>
      </w:r>
      <w:r w:rsidRPr="00EC082A">
        <w:rPr>
          <w:spacing w:val="-2"/>
        </w:rPr>
        <w:t>panel</w:t>
      </w:r>
      <w:r w:rsidRPr="00EC082A">
        <w:rPr>
          <w:spacing w:val="-7"/>
        </w:rPr>
        <w:t xml:space="preserve"> </w:t>
      </w:r>
      <w:r w:rsidRPr="00EC082A">
        <w:rPr>
          <w:spacing w:val="-2"/>
        </w:rPr>
        <w:t>and</w:t>
      </w:r>
      <w:r w:rsidRPr="00EC082A">
        <w:rPr>
          <w:spacing w:val="-11"/>
        </w:rPr>
        <w:t xml:space="preserve"> </w:t>
      </w:r>
      <w:r w:rsidRPr="00EC082A">
        <w:rPr>
          <w:spacing w:val="-2"/>
        </w:rPr>
        <w:t>therefore</w:t>
      </w:r>
      <w:r w:rsidRPr="00EC082A">
        <w:rPr>
          <w:spacing w:val="-8"/>
        </w:rPr>
        <w:t xml:space="preserve"> </w:t>
      </w:r>
      <w:r w:rsidRPr="00EC082A">
        <w:rPr>
          <w:spacing w:val="-2"/>
        </w:rPr>
        <w:t>reduce</w:t>
      </w:r>
      <w:r w:rsidRPr="00EC082A">
        <w:rPr>
          <w:spacing w:val="-9"/>
        </w:rPr>
        <w:t xml:space="preserve"> </w:t>
      </w:r>
      <w:r w:rsidRPr="00EC082A">
        <w:rPr>
          <w:spacing w:val="-2"/>
        </w:rPr>
        <w:t>the</w:t>
      </w:r>
      <w:r w:rsidRPr="00EC082A">
        <w:rPr>
          <w:spacing w:val="-12"/>
        </w:rPr>
        <w:t xml:space="preserve"> </w:t>
      </w:r>
      <w:r w:rsidRPr="00EC082A">
        <w:rPr>
          <w:spacing w:val="-2"/>
        </w:rPr>
        <w:t>cell</w:t>
      </w:r>
      <w:r w:rsidRPr="00EC082A">
        <w:rPr>
          <w:spacing w:val="-11"/>
        </w:rPr>
        <w:t xml:space="preserve"> </w:t>
      </w:r>
      <w:r w:rsidRPr="00EC082A">
        <w:rPr>
          <w:spacing w:val="-2"/>
        </w:rPr>
        <w:t>temperature</w:t>
      </w:r>
      <w:r w:rsidRPr="00EC082A">
        <w:rPr>
          <w:spacing w:val="-11"/>
        </w:rPr>
        <w:t xml:space="preserve"> </w:t>
      </w:r>
      <w:r w:rsidRPr="00EC082A">
        <w:rPr>
          <w:spacing w:val="-2"/>
        </w:rPr>
        <w:t>which</w:t>
      </w:r>
      <w:r w:rsidRPr="00EC082A">
        <w:rPr>
          <w:spacing w:val="-11"/>
        </w:rPr>
        <w:t xml:space="preserve"> </w:t>
      </w:r>
      <w:r w:rsidRPr="00EC082A">
        <w:rPr>
          <w:spacing w:val="-2"/>
        </w:rPr>
        <w:t>may</w:t>
      </w:r>
      <w:r w:rsidRPr="00EC082A">
        <w:rPr>
          <w:spacing w:val="-13"/>
        </w:rPr>
        <w:t xml:space="preserve"> </w:t>
      </w:r>
      <w:r w:rsidRPr="00EC082A">
        <w:rPr>
          <w:spacing w:val="-2"/>
        </w:rPr>
        <w:t>consequently</w:t>
      </w:r>
      <w:r w:rsidRPr="00EC082A">
        <w:rPr>
          <w:spacing w:val="-13"/>
        </w:rPr>
        <w:t xml:space="preserve"> </w:t>
      </w:r>
      <w:r w:rsidRPr="00EC082A">
        <w:rPr>
          <w:spacing w:val="-2"/>
        </w:rPr>
        <w:t>reduce</w:t>
      </w:r>
      <w:r w:rsidRPr="00EC082A">
        <w:rPr>
          <w:spacing w:val="-12"/>
        </w:rPr>
        <w:t xml:space="preserve"> </w:t>
      </w:r>
      <w:r w:rsidRPr="00EC082A">
        <w:rPr>
          <w:spacing w:val="-2"/>
        </w:rPr>
        <w:t xml:space="preserve">electricity </w:t>
      </w:r>
      <w:r w:rsidRPr="00EC082A">
        <w:t>generation, although the</w:t>
      </w:r>
      <w:r w:rsidRPr="00EC082A">
        <w:rPr>
          <w:spacing w:val="-1"/>
        </w:rPr>
        <w:t xml:space="preserve"> </w:t>
      </w:r>
      <w:r w:rsidRPr="00EC082A">
        <w:t>impact of</w:t>
      </w:r>
      <w:r w:rsidRPr="00EC082A">
        <w:rPr>
          <w:spacing w:val="-4"/>
        </w:rPr>
        <w:t xml:space="preserve"> </w:t>
      </w:r>
      <w:r w:rsidRPr="00EC082A">
        <w:t>this would be</w:t>
      </w:r>
      <w:r w:rsidRPr="00EC082A">
        <w:rPr>
          <w:spacing w:val="-1"/>
        </w:rPr>
        <w:t xml:space="preserve"> </w:t>
      </w:r>
      <w:r w:rsidRPr="00EC082A">
        <w:t>very</w:t>
      </w:r>
      <w:r w:rsidRPr="00EC082A">
        <w:rPr>
          <w:spacing w:val="-6"/>
        </w:rPr>
        <w:t xml:space="preserve"> </w:t>
      </w:r>
      <w:r w:rsidRPr="00EC082A">
        <w:t>low to negligible.</w:t>
      </w:r>
    </w:p>
    <w:p w14:paraId="30EEC7EC" w14:textId="77777777" w:rsidR="004A6D04" w:rsidRPr="00EC082A" w:rsidRDefault="00E24CE6" w:rsidP="00B01EA7">
      <w:pPr>
        <w:pStyle w:val="Corpsdetexte"/>
        <w:spacing w:before="160" w:line="266" w:lineRule="auto"/>
        <w:ind w:right="393"/>
      </w:pPr>
      <w:r w:rsidRPr="00EC082A">
        <w:t xml:space="preserve">The project design should include technical protection measures </w:t>
      </w:r>
      <w:r w:rsidRPr="00EC082A">
        <w:rPr>
          <w:w w:val="120"/>
        </w:rPr>
        <w:t xml:space="preserve">/ </w:t>
      </w:r>
      <w:r w:rsidRPr="00EC082A">
        <w:t>features to enable project components withstand severe winds.</w:t>
      </w:r>
    </w:p>
    <w:p w14:paraId="53787A2E" w14:textId="77777777" w:rsidR="004A6D04" w:rsidRPr="00EC082A" w:rsidRDefault="00E24CE6" w:rsidP="002E79E0">
      <w:pPr>
        <w:pStyle w:val="Titre2"/>
      </w:pPr>
      <w:bookmarkStart w:id="328" w:name="_bookmark109"/>
      <w:bookmarkStart w:id="329" w:name="_Toc198363410"/>
      <w:bookmarkEnd w:id="328"/>
      <w:r w:rsidRPr="002E79E0">
        <w:t>Decommissioning</w:t>
      </w:r>
      <w:r w:rsidRPr="00EC082A">
        <w:rPr>
          <w:spacing w:val="-12"/>
        </w:rPr>
        <w:t xml:space="preserve"> </w:t>
      </w:r>
      <w:r w:rsidRPr="00EC082A">
        <w:t>Phase</w:t>
      </w:r>
      <w:r w:rsidRPr="00EC082A">
        <w:rPr>
          <w:spacing w:val="-9"/>
        </w:rPr>
        <w:t xml:space="preserve"> </w:t>
      </w:r>
      <w:r w:rsidRPr="00EC082A">
        <w:t>Impacts</w:t>
      </w:r>
      <w:r w:rsidRPr="00EC082A">
        <w:rPr>
          <w:spacing w:val="-11"/>
        </w:rPr>
        <w:t xml:space="preserve"> </w:t>
      </w:r>
      <w:r w:rsidRPr="00EC082A">
        <w:t>(Solar</w:t>
      </w:r>
      <w:r w:rsidRPr="00EC082A">
        <w:rPr>
          <w:spacing w:val="-10"/>
        </w:rPr>
        <w:t xml:space="preserve"> </w:t>
      </w:r>
      <w:r w:rsidRPr="00EC082A">
        <w:t>PV</w:t>
      </w:r>
      <w:r w:rsidRPr="00EC082A">
        <w:rPr>
          <w:spacing w:val="-11"/>
        </w:rPr>
        <w:t xml:space="preserve"> </w:t>
      </w:r>
      <w:r w:rsidRPr="00EC082A">
        <w:t>Plant</w:t>
      </w:r>
      <w:r w:rsidRPr="00EC082A">
        <w:rPr>
          <w:spacing w:val="-14"/>
        </w:rPr>
        <w:t xml:space="preserve"> </w:t>
      </w:r>
      <w:r w:rsidRPr="00EC082A">
        <w:t>and</w:t>
      </w:r>
      <w:r w:rsidRPr="00EC082A">
        <w:rPr>
          <w:spacing w:val="-11"/>
        </w:rPr>
        <w:t xml:space="preserve"> </w:t>
      </w:r>
      <w:r w:rsidRPr="00EC082A">
        <w:t>Transmission</w:t>
      </w:r>
      <w:r w:rsidRPr="00EC082A">
        <w:rPr>
          <w:spacing w:val="-13"/>
        </w:rPr>
        <w:t xml:space="preserve"> </w:t>
      </w:r>
      <w:r w:rsidRPr="00EC082A">
        <w:rPr>
          <w:spacing w:val="-2"/>
        </w:rPr>
        <w:t>Line)</w:t>
      </w:r>
      <w:bookmarkEnd w:id="329"/>
    </w:p>
    <w:p w14:paraId="4FF4218F" w14:textId="77777777" w:rsidR="004A6D04" w:rsidRPr="00EC082A" w:rsidRDefault="00E24CE6" w:rsidP="002E79E0">
      <w:pPr>
        <w:pStyle w:val="Corpsdetexte"/>
        <w:spacing w:line="268" w:lineRule="auto"/>
        <w:ind w:right="382"/>
      </w:pPr>
      <w:r w:rsidRPr="00EC082A">
        <w:rPr>
          <w:spacing w:val="-2"/>
        </w:rPr>
        <w:t>The</w:t>
      </w:r>
      <w:r w:rsidRPr="00EC082A">
        <w:rPr>
          <w:spacing w:val="-12"/>
        </w:rPr>
        <w:t xml:space="preserve"> </w:t>
      </w:r>
      <w:r w:rsidRPr="00EC082A">
        <w:rPr>
          <w:spacing w:val="-2"/>
        </w:rPr>
        <w:t>impacts</w:t>
      </w:r>
      <w:r w:rsidRPr="00EC082A">
        <w:rPr>
          <w:spacing w:val="-9"/>
        </w:rPr>
        <w:t xml:space="preserve"> </w:t>
      </w:r>
      <w:r w:rsidRPr="00EC082A">
        <w:rPr>
          <w:spacing w:val="-2"/>
        </w:rPr>
        <w:t>during</w:t>
      </w:r>
      <w:r w:rsidRPr="00EC082A">
        <w:rPr>
          <w:spacing w:val="-11"/>
        </w:rPr>
        <w:t xml:space="preserve"> </w:t>
      </w:r>
      <w:r w:rsidRPr="00EC082A">
        <w:rPr>
          <w:spacing w:val="-2"/>
        </w:rPr>
        <w:t>the</w:t>
      </w:r>
      <w:r w:rsidRPr="00EC082A">
        <w:rPr>
          <w:spacing w:val="-9"/>
        </w:rPr>
        <w:t xml:space="preserve"> </w:t>
      </w:r>
      <w:r w:rsidRPr="00EC082A">
        <w:rPr>
          <w:spacing w:val="-2"/>
        </w:rPr>
        <w:t>decommissioning</w:t>
      </w:r>
      <w:r w:rsidRPr="00EC082A">
        <w:rPr>
          <w:spacing w:val="-11"/>
        </w:rPr>
        <w:t xml:space="preserve"> </w:t>
      </w:r>
      <w:r w:rsidRPr="00EC082A">
        <w:rPr>
          <w:spacing w:val="-2"/>
        </w:rPr>
        <w:t>phase</w:t>
      </w:r>
      <w:r w:rsidRPr="00EC082A">
        <w:rPr>
          <w:spacing w:val="-10"/>
        </w:rPr>
        <w:t xml:space="preserve"> </w:t>
      </w:r>
      <w:r w:rsidRPr="00EC082A">
        <w:rPr>
          <w:spacing w:val="-2"/>
        </w:rPr>
        <w:t>for</w:t>
      </w:r>
      <w:r w:rsidRPr="00EC082A">
        <w:rPr>
          <w:spacing w:val="-10"/>
        </w:rPr>
        <w:t xml:space="preserve"> </w:t>
      </w:r>
      <w:r w:rsidRPr="00EC082A">
        <w:rPr>
          <w:spacing w:val="-2"/>
        </w:rPr>
        <w:t>both</w:t>
      </w:r>
      <w:r w:rsidRPr="00EC082A">
        <w:rPr>
          <w:spacing w:val="-11"/>
        </w:rPr>
        <w:t xml:space="preserve"> </w:t>
      </w:r>
      <w:r w:rsidRPr="00EC082A">
        <w:rPr>
          <w:spacing w:val="-2"/>
        </w:rPr>
        <w:t>the</w:t>
      </w:r>
      <w:r w:rsidRPr="00EC082A">
        <w:rPr>
          <w:spacing w:val="-12"/>
        </w:rPr>
        <w:t xml:space="preserve"> </w:t>
      </w:r>
      <w:r w:rsidRPr="00EC082A">
        <w:rPr>
          <w:spacing w:val="-2"/>
        </w:rPr>
        <w:t>solar</w:t>
      </w:r>
      <w:r w:rsidRPr="00EC082A">
        <w:rPr>
          <w:spacing w:val="-12"/>
        </w:rPr>
        <w:t xml:space="preserve"> </w:t>
      </w:r>
      <w:r w:rsidRPr="00EC082A">
        <w:rPr>
          <w:spacing w:val="-2"/>
        </w:rPr>
        <w:t>PV</w:t>
      </w:r>
      <w:r w:rsidRPr="00EC082A">
        <w:rPr>
          <w:spacing w:val="-11"/>
        </w:rPr>
        <w:t xml:space="preserve"> </w:t>
      </w:r>
      <w:r w:rsidRPr="00EC082A">
        <w:rPr>
          <w:spacing w:val="-2"/>
        </w:rPr>
        <w:t>plant</w:t>
      </w:r>
      <w:r w:rsidRPr="00EC082A">
        <w:rPr>
          <w:spacing w:val="-11"/>
        </w:rPr>
        <w:t xml:space="preserve"> </w:t>
      </w:r>
      <w:r w:rsidRPr="00EC082A">
        <w:rPr>
          <w:spacing w:val="-2"/>
        </w:rPr>
        <w:t>and</w:t>
      </w:r>
      <w:r w:rsidRPr="00EC082A">
        <w:rPr>
          <w:spacing w:val="-11"/>
        </w:rPr>
        <w:t xml:space="preserve"> </w:t>
      </w:r>
      <w:r w:rsidRPr="00EC082A">
        <w:rPr>
          <w:spacing w:val="-2"/>
        </w:rPr>
        <w:t>the</w:t>
      </w:r>
      <w:r w:rsidRPr="00EC082A">
        <w:rPr>
          <w:spacing w:val="-12"/>
        </w:rPr>
        <w:t xml:space="preserve"> </w:t>
      </w:r>
      <w:r w:rsidRPr="00EC082A">
        <w:rPr>
          <w:spacing w:val="-2"/>
        </w:rPr>
        <w:t>transmission</w:t>
      </w:r>
      <w:r w:rsidRPr="00EC082A">
        <w:rPr>
          <w:spacing w:val="-11"/>
        </w:rPr>
        <w:t xml:space="preserve"> </w:t>
      </w:r>
      <w:r w:rsidRPr="00EC082A">
        <w:rPr>
          <w:spacing w:val="-2"/>
        </w:rPr>
        <w:t xml:space="preserve">line </w:t>
      </w:r>
      <w:r w:rsidRPr="00EC082A">
        <w:rPr>
          <w:spacing w:val="-4"/>
        </w:rPr>
        <w:t>will</w:t>
      </w:r>
      <w:r w:rsidRPr="00EC082A">
        <w:rPr>
          <w:spacing w:val="-7"/>
        </w:rPr>
        <w:t xml:space="preserve"> </w:t>
      </w:r>
      <w:r w:rsidRPr="00EC082A">
        <w:rPr>
          <w:spacing w:val="-4"/>
        </w:rPr>
        <w:t>be</w:t>
      </w:r>
      <w:r w:rsidRPr="00EC082A">
        <w:rPr>
          <w:spacing w:val="-8"/>
        </w:rPr>
        <w:t xml:space="preserve"> </w:t>
      </w:r>
      <w:r w:rsidRPr="00EC082A">
        <w:rPr>
          <w:spacing w:val="-4"/>
        </w:rPr>
        <w:t>similar</w:t>
      </w:r>
      <w:r w:rsidRPr="00EC082A">
        <w:rPr>
          <w:spacing w:val="-10"/>
        </w:rPr>
        <w:t xml:space="preserve"> </w:t>
      </w:r>
      <w:r w:rsidRPr="00EC082A">
        <w:rPr>
          <w:spacing w:val="-4"/>
        </w:rPr>
        <w:t>as</w:t>
      </w:r>
      <w:r w:rsidRPr="00EC082A">
        <w:rPr>
          <w:spacing w:val="-7"/>
        </w:rPr>
        <w:t xml:space="preserve"> </w:t>
      </w:r>
      <w:r w:rsidRPr="00EC082A">
        <w:rPr>
          <w:spacing w:val="-4"/>
        </w:rPr>
        <w:t>during</w:t>
      </w:r>
      <w:r w:rsidRPr="00EC082A">
        <w:rPr>
          <w:spacing w:val="-11"/>
        </w:rPr>
        <w:t xml:space="preserve"> </w:t>
      </w:r>
      <w:r w:rsidRPr="00EC082A">
        <w:rPr>
          <w:spacing w:val="-4"/>
        </w:rPr>
        <w:t>the</w:t>
      </w:r>
      <w:r w:rsidRPr="00EC082A">
        <w:rPr>
          <w:spacing w:val="-10"/>
        </w:rPr>
        <w:t xml:space="preserve"> </w:t>
      </w:r>
      <w:r w:rsidRPr="00EC082A">
        <w:rPr>
          <w:spacing w:val="-4"/>
        </w:rPr>
        <w:t>construction</w:t>
      </w:r>
      <w:r w:rsidRPr="00EC082A">
        <w:rPr>
          <w:spacing w:val="-9"/>
        </w:rPr>
        <w:t xml:space="preserve"> </w:t>
      </w:r>
      <w:r w:rsidRPr="00EC082A">
        <w:rPr>
          <w:spacing w:val="-4"/>
        </w:rPr>
        <w:t>phase</w:t>
      </w:r>
      <w:r w:rsidRPr="00EC082A">
        <w:rPr>
          <w:spacing w:val="-8"/>
        </w:rPr>
        <w:t xml:space="preserve"> </w:t>
      </w:r>
      <w:r w:rsidRPr="00EC082A">
        <w:rPr>
          <w:spacing w:val="-4"/>
        </w:rPr>
        <w:t>where</w:t>
      </w:r>
      <w:r w:rsidRPr="00EC082A">
        <w:rPr>
          <w:spacing w:val="-10"/>
        </w:rPr>
        <w:t xml:space="preserve"> </w:t>
      </w:r>
      <w:r w:rsidRPr="00EC082A">
        <w:rPr>
          <w:spacing w:val="-4"/>
        </w:rPr>
        <w:t>none</w:t>
      </w:r>
      <w:r w:rsidRPr="00EC082A">
        <w:rPr>
          <w:spacing w:val="-8"/>
        </w:rPr>
        <w:t xml:space="preserve"> </w:t>
      </w:r>
      <w:r w:rsidRPr="00EC082A">
        <w:rPr>
          <w:spacing w:val="-4"/>
        </w:rPr>
        <w:t>are</w:t>
      </w:r>
      <w:r w:rsidRPr="00EC082A">
        <w:rPr>
          <w:spacing w:val="-6"/>
        </w:rPr>
        <w:t xml:space="preserve"> </w:t>
      </w:r>
      <w:r w:rsidRPr="00EC082A">
        <w:rPr>
          <w:spacing w:val="-4"/>
        </w:rPr>
        <w:t>considered</w:t>
      </w:r>
      <w:r w:rsidRPr="00EC082A">
        <w:rPr>
          <w:spacing w:val="-9"/>
        </w:rPr>
        <w:t xml:space="preserve"> </w:t>
      </w:r>
      <w:r w:rsidRPr="00EC082A">
        <w:rPr>
          <w:spacing w:val="-4"/>
        </w:rPr>
        <w:t>to</w:t>
      </w:r>
      <w:r w:rsidRPr="00EC082A">
        <w:rPr>
          <w:spacing w:val="-9"/>
        </w:rPr>
        <w:t xml:space="preserve"> </w:t>
      </w:r>
      <w:r w:rsidRPr="00EC082A">
        <w:rPr>
          <w:spacing w:val="-4"/>
        </w:rPr>
        <w:t>result</w:t>
      </w:r>
      <w:r w:rsidRPr="00EC082A">
        <w:rPr>
          <w:spacing w:val="-9"/>
        </w:rPr>
        <w:t xml:space="preserve"> </w:t>
      </w:r>
      <w:r w:rsidRPr="00EC082A">
        <w:rPr>
          <w:spacing w:val="-4"/>
        </w:rPr>
        <w:t>in</w:t>
      </w:r>
      <w:r w:rsidRPr="00EC082A">
        <w:rPr>
          <w:spacing w:val="-9"/>
        </w:rPr>
        <w:t xml:space="preserve"> </w:t>
      </w:r>
      <w:r w:rsidRPr="00EC082A">
        <w:rPr>
          <w:spacing w:val="-4"/>
        </w:rPr>
        <w:t>impacts</w:t>
      </w:r>
      <w:r w:rsidRPr="00EC082A">
        <w:rPr>
          <w:spacing w:val="-6"/>
        </w:rPr>
        <w:t xml:space="preserve"> </w:t>
      </w:r>
      <w:r w:rsidRPr="00EC082A">
        <w:rPr>
          <w:spacing w:val="-4"/>
        </w:rPr>
        <w:t>of</w:t>
      </w:r>
      <w:r w:rsidRPr="00EC082A">
        <w:rPr>
          <w:spacing w:val="-10"/>
        </w:rPr>
        <w:t xml:space="preserve"> </w:t>
      </w:r>
      <w:r w:rsidRPr="00EC082A">
        <w:rPr>
          <w:spacing w:val="-4"/>
        </w:rPr>
        <w:t xml:space="preserve">high </w:t>
      </w:r>
      <w:r w:rsidRPr="00EC082A">
        <w:rPr>
          <w:spacing w:val="-2"/>
        </w:rPr>
        <w:t>or</w:t>
      </w:r>
      <w:r w:rsidRPr="00EC082A">
        <w:rPr>
          <w:spacing w:val="-7"/>
        </w:rPr>
        <w:t xml:space="preserve"> </w:t>
      </w:r>
      <w:r w:rsidRPr="00EC082A">
        <w:rPr>
          <w:spacing w:val="-2"/>
        </w:rPr>
        <w:t>medium</w:t>
      </w:r>
      <w:r w:rsidRPr="00EC082A">
        <w:rPr>
          <w:spacing w:val="-6"/>
        </w:rPr>
        <w:t xml:space="preserve"> </w:t>
      </w:r>
      <w:r w:rsidRPr="00EC082A">
        <w:rPr>
          <w:spacing w:val="-2"/>
        </w:rPr>
        <w:t>significance.</w:t>
      </w:r>
      <w:r w:rsidRPr="00EC082A">
        <w:rPr>
          <w:spacing w:val="-4"/>
        </w:rPr>
        <w:t xml:space="preserve"> </w:t>
      </w:r>
      <w:r w:rsidRPr="00EC082A">
        <w:rPr>
          <w:spacing w:val="-2"/>
        </w:rPr>
        <w:t>A</w:t>
      </w:r>
      <w:r w:rsidRPr="00EC082A">
        <w:rPr>
          <w:spacing w:val="-7"/>
        </w:rPr>
        <w:t xml:space="preserve"> </w:t>
      </w:r>
      <w:r w:rsidRPr="00EC082A">
        <w:rPr>
          <w:spacing w:val="-2"/>
        </w:rPr>
        <w:t>detailed</w:t>
      </w:r>
      <w:r w:rsidRPr="00EC082A">
        <w:rPr>
          <w:spacing w:val="-7"/>
        </w:rPr>
        <w:t xml:space="preserve"> </w:t>
      </w:r>
      <w:r w:rsidRPr="00EC082A">
        <w:rPr>
          <w:spacing w:val="-2"/>
        </w:rPr>
        <w:t>ESMP</w:t>
      </w:r>
      <w:r w:rsidRPr="00EC082A">
        <w:rPr>
          <w:spacing w:val="-3"/>
        </w:rPr>
        <w:t xml:space="preserve"> </w:t>
      </w:r>
      <w:r w:rsidRPr="00EC082A">
        <w:rPr>
          <w:spacing w:val="-2"/>
        </w:rPr>
        <w:t>will</w:t>
      </w:r>
      <w:r w:rsidRPr="00EC082A">
        <w:rPr>
          <w:spacing w:val="-6"/>
        </w:rPr>
        <w:t xml:space="preserve"> </w:t>
      </w:r>
      <w:r w:rsidRPr="00EC082A">
        <w:rPr>
          <w:spacing w:val="-2"/>
        </w:rPr>
        <w:t>be</w:t>
      </w:r>
      <w:r w:rsidRPr="00EC082A">
        <w:rPr>
          <w:spacing w:val="-5"/>
        </w:rPr>
        <w:t xml:space="preserve"> </w:t>
      </w:r>
      <w:r w:rsidRPr="00EC082A">
        <w:rPr>
          <w:spacing w:val="-2"/>
        </w:rPr>
        <w:t>compiled</w:t>
      </w:r>
      <w:r w:rsidRPr="00EC082A">
        <w:rPr>
          <w:spacing w:val="-4"/>
        </w:rPr>
        <w:t xml:space="preserve"> </w:t>
      </w:r>
      <w:r w:rsidRPr="00EC082A">
        <w:rPr>
          <w:spacing w:val="-2"/>
        </w:rPr>
        <w:t>for</w:t>
      </w:r>
      <w:r w:rsidRPr="00EC082A">
        <w:rPr>
          <w:spacing w:val="-7"/>
        </w:rPr>
        <w:t xml:space="preserve"> </w:t>
      </w:r>
      <w:r w:rsidRPr="00EC082A">
        <w:rPr>
          <w:spacing w:val="-2"/>
        </w:rPr>
        <w:t>the</w:t>
      </w:r>
      <w:r w:rsidRPr="00EC082A">
        <w:rPr>
          <w:spacing w:val="-8"/>
        </w:rPr>
        <w:t xml:space="preserve"> </w:t>
      </w:r>
      <w:r w:rsidRPr="00EC082A">
        <w:rPr>
          <w:spacing w:val="-2"/>
        </w:rPr>
        <w:t>decommissioning</w:t>
      </w:r>
      <w:r w:rsidRPr="00EC082A">
        <w:rPr>
          <w:spacing w:val="-8"/>
        </w:rPr>
        <w:t xml:space="preserve"> </w:t>
      </w:r>
      <w:r w:rsidRPr="00EC082A">
        <w:rPr>
          <w:spacing w:val="-2"/>
        </w:rPr>
        <w:t>phase</w:t>
      </w:r>
      <w:r w:rsidRPr="00EC082A">
        <w:rPr>
          <w:spacing w:val="-7"/>
        </w:rPr>
        <w:t xml:space="preserve"> </w:t>
      </w:r>
      <w:r w:rsidRPr="00EC082A">
        <w:rPr>
          <w:spacing w:val="-2"/>
        </w:rPr>
        <w:t>prior</w:t>
      </w:r>
      <w:r w:rsidRPr="00EC082A">
        <w:rPr>
          <w:spacing w:val="-7"/>
        </w:rPr>
        <w:t xml:space="preserve"> </w:t>
      </w:r>
      <w:r w:rsidRPr="00EC082A">
        <w:rPr>
          <w:spacing w:val="-2"/>
        </w:rPr>
        <w:t xml:space="preserve">to </w:t>
      </w:r>
      <w:r w:rsidRPr="00EC082A">
        <w:t>decommissioning of the Solar PV plant.</w:t>
      </w:r>
    </w:p>
    <w:p w14:paraId="63B84589" w14:textId="77777777" w:rsidR="004A6D04" w:rsidRPr="00EC082A" w:rsidRDefault="00E24CE6" w:rsidP="002E79E0">
      <w:pPr>
        <w:pStyle w:val="Corpsdetexte"/>
        <w:spacing w:before="156" w:line="271" w:lineRule="auto"/>
        <w:ind w:right="381"/>
      </w:pPr>
      <w:r w:rsidRPr="00EC082A">
        <w:rPr>
          <w:spacing w:val="-2"/>
        </w:rPr>
        <w:t>Once</w:t>
      </w:r>
      <w:r w:rsidRPr="00EC082A">
        <w:rPr>
          <w:spacing w:val="-8"/>
        </w:rPr>
        <w:t xml:space="preserve"> </w:t>
      </w:r>
      <w:r w:rsidRPr="00EC082A">
        <w:rPr>
          <w:spacing w:val="-2"/>
        </w:rPr>
        <w:t>the</w:t>
      </w:r>
      <w:r w:rsidRPr="00EC082A">
        <w:rPr>
          <w:spacing w:val="-8"/>
        </w:rPr>
        <w:t xml:space="preserve"> </w:t>
      </w:r>
      <w:r w:rsidRPr="00EC082A">
        <w:rPr>
          <w:spacing w:val="-2"/>
        </w:rPr>
        <w:t>Solar</w:t>
      </w:r>
      <w:r w:rsidRPr="00EC082A">
        <w:rPr>
          <w:spacing w:val="-10"/>
        </w:rPr>
        <w:t xml:space="preserve"> </w:t>
      </w:r>
      <w:r w:rsidRPr="00EC082A">
        <w:rPr>
          <w:spacing w:val="-2"/>
        </w:rPr>
        <w:t>PV</w:t>
      </w:r>
      <w:r w:rsidRPr="00EC082A">
        <w:rPr>
          <w:spacing w:val="-10"/>
        </w:rPr>
        <w:t xml:space="preserve"> </w:t>
      </w:r>
      <w:r w:rsidRPr="00EC082A">
        <w:rPr>
          <w:spacing w:val="-2"/>
        </w:rPr>
        <w:t>plant</w:t>
      </w:r>
      <w:r w:rsidRPr="00EC082A">
        <w:rPr>
          <w:spacing w:val="-6"/>
        </w:rPr>
        <w:t xml:space="preserve"> </w:t>
      </w:r>
      <w:r w:rsidRPr="00EC082A">
        <w:rPr>
          <w:spacing w:val="-2"/>
        </w:rPr>
        <w:t>reaches</w:t>
      </w:r>
      <w:r w:rsidRPr="00EC082A">
        <w:rPr>
          <w:spacing w:val="-6"/>
        </w:rPr>
        <w:t xml:space="preserve"> </w:t>
      </w:r>
      <w:r w:rsidRPr="00EC082A">
        <w:rPr>
          <w:spacing w:val="-2"/>
        </w:rPr>
        <w:t>its</w:t>
      </w:r>
      <w:r w:rsidRPr="00EC082A">
        <w:rPr>
          <w:spacing w:val="-6"/>
        </w:rPr>
        <w:t xml:space="preserve"> </w:t>
      </w:r>
      <w:r w:rsidRPr="00EC082A">
        <w:rPr>
          <w:spacing w:val="-2"/>
        </w:rPr>
        <w:t>end</w:t>
      </w:r>
      <w:r w:rsidRPr="00EC082A">
        <w:rPr>
          <w:spacing w:val="-9"/>
        </w:rPr>
        <w:t xml:space="preserve"> </w:t>
      </w:r>
      <w:r w:rsidRPr="00EC082A">
        <w:rPr>
          <w:spacing w:val="-2"/>
        </w:rPr>
        <w:t>of</w:t>
      </w:r>
      <w:r w:rsidRPr="00EC082A">
        <w:rPr>
          <w:spacing w:val="-10"/>
        </w:rPr>
        <w:t xml:space="preserve"> </w:t>
      </w:r>
      <w:r w:rsidRPr="00EC082A">
        <w:rPr>
          <w:spacing w:val="-2"/>
        </w:rPr>
        <w:t>life,</w:t>
      </w:r>
      <w:r w:rsidRPr="00EC082A">
        <w:rPr>
          <w:spacing w:val="-6"/>
        </w:rPr>
        <w:t xml:space="preserve"> </w:t>
      </w:r>
      <w:r w:rsidRPr="00EC082A">
        <w:rPr>
          <w:spacing w:val="-2"/>
        </w:rPr>
        <w:t>there</w:t>
      </w:r>
      <w:r w:rsidRPr="00EC082A">
        <w:rPr>
          <w:spacing w:val="-8"/>
        </w:rPr>
        <w:t xml:space="preserve"> </w:t>
      </w:r>
      <w:r w:rsidRPr="00EC082A">
        <w:rPr>
          <w:spacing w:val="-2"/>
        </w:rPr>
        <w:t>are</w:t>
      </w:r>
      <w:r w:rsidRPr="00EC082A">
        <w:rPr>
          <w:spacing w:val="-11"/>
        </w:rPr>
        <w:t xml:space="preserve"> </w:t>
      </w:r>
      <w:r w:rsidRPr="00EC082A">
        <w:rPr>
          <w:spacing w:val="-2"/>
        </w:rPr>
        <w:t>two</w:t>
      </w:r>
      <w:r w:rsidRPr="00EC082A">
        <w:rPr>
          <w:spacing w:val="-7"/>
        </w:rPr>
        <w:t xml:space="preserve"> </w:t>
      </w:r>
      <w:r w:rsidRPr="00EC082A">
        <w:rPr>
          <w:spacing w:val="-2"/>
        </w:rPr>
        <w:t>options.</w:t>
      </w:r>
      <w:r w:rsidRPr="00EC082A">
        <w:rPr>
          <w:spacing w:val="-6"/>
        </w:rPr>
        <w:t xml:space="preserve"> </w:t>
      </w:r>
      <w:r w:rsidRPr="00EC082A">
        <w:rPr>
          <w:spacing w:val="-2"/>
        </w:rPr>
        <w:t>The</w:t>
      </w:r>
      <w:r w:rsidRPr="00EC082A">
        <w:rPr>
          <w:spacing w:val="-10"/>
        </w:rPr>
        <w:t xml:space="preserve"> </w:t>
      </w:r>
      <w:r w:rsidRPr="00EC082A">
        <w:rPr>
          <w:spacing w:val="-2"/>
        </w:rPr>
        <w:t>first</w:t>
      </w:r>
      <w:r w:rsidRPr="00EC082A">
        <w:rPr>
          <w:spacing w:val="-8"/>
        </w:rPr>
        <w:t xml:space="preserve"> </w:t>
      </w:r>
      <w:r w:rsidRPr="00EC082A">
        <w:rPr>
          <w:spacing w:val="-2"/>
        </w:rPr>
        <w:t>includes</w:t>
      </w:r>
      <w:r w:rsidRPr="00EC082A">
        <w:rPr>
          <w:spacing w:val="-6"/>
        </w:rPr>
        <w:t xml:space="preserve"> </w:t>
      </w:r>
      <w:r w:rsidRPr="00EC082A">
        <w:rPr>
          <w:spacing w:val="-2"/>
        </w:rPr>
        <w:t xml:space="preserve">refurbishing </w:t>
      </w:r>
      <w:r w:rsidRPr="00EC082A">
        <w:rPr>
          <w:spacing w:val="-4"/>
        </w:rPr>
        <w:t>or</w:t>
      </w:r>
      <w:r w:rsidRPr="00EC082A">
        <w:rPr>
          <w:spacing w:val="-11"/>
        </w:rPr>
        <w:t xml:space="preserve"> </w:t>
      </w:r>
      <w:r w:rsidRPr="00EC082A">
        <w:rPr>
          <w:spacing w:val="-4"/>
        </w:rPr>
        <w:t>replacing</w:t>
      </w:r>
      <w:r w:rsidRPr="00EC082A">
        <w:rPr>
          <w:spacing w:val="-9"/>
        </w:rPr>
        <w:t xml:space="preserve"> </w:t>
      </w:r>
      <w:r w:rsidRPr="00EC082A">
        <w:rPr>
          <w:spacing w:val="-4"/>
        </w:rPr>
        <w:t>the</w:t>
      </w:r>
      <w:r w:rsidRPr="00EC082A">
        <w:rPr>
          <w:spacing w:val="-10"/>
        </w:rPr>
        <w:t xml:space="preserve"> </w:t>
      </w:r>
      <w:r w:rsidRPr="00EC082A">
        <w:rPr>
          <w:spacing w:val="-4"/>
        </w:rPr>
        <w:t>PV</w:t>
      </w:r>
      <w:r w:rsidRPr="00EC082A">
        <w:rPr>
          <w:spacing w:val="-10"/>
        </w:rPr>
        <w:t xml:space="preserve"> </w:t>
      </w:r>
      <w:r w:rsidRPr="00EC082A">
        <w:rPr>
          <w:spacing w:val="-4"/>
        </w:rPr>
        <w:t>modules</w:t>
      </w:r>
      <w:r w:rsidRPr="00EC082A">
        <w:rPr>
          <w:spacing w:val="-6"/>
        </w:rPr>
        <w:t xml:space="preserve"> </w:t>
      </w:r>
      <w:r w:rsidRPr="00EC082A">
        <w:rPr>
          <w:spacing w:val="-4"/>
        </w:rPr>
        <w:t>to</w:t>
      </w:r>
      <w:r w:rsidRPr="00EC082A">
        <w:rPr>
          <w:spacing w:val="-9"/>
        </w:rPr>
        <w:t xml:space="preserve"> </w:t>
      </w:r>
      <w:r w:rsidRPr="00EC082A">
        <w:rPr>
          <w:spacing w:val="-4"/>
        </w:rPr>
        <w:t>allow</w:t>
      </w:r>
      <w:r w:rsidRPr="00EC082A">
        <w:rPr>
          <w:spacing w:val="-8"/>
        </w:rPr>
        <w:t xml:space="preserve"> </w:t>
      </w:r>
      <w:r w:rsidRPr="00EC082A">
        <w:rPr>
          <w:spacing w:val="-4"/>
        </w:rPr>
        <w:t>the</w:t>
      </w:r>
      <w:r w:rsidRPr="00EC082A">
        <w:rPr>
          <w:spacing w:val="-10"/>
        </w:rPr>
        <w:t xml:space="preserve"> </w:t>
      </w:r>
      <w:r w:rsidRPr="00EC082A">
        <w:rPr>
          <w:spacing w:val="-4"/>
        </w:rPr>
        <w:t>Project</w:t>
      </w:r>
      <w:r w:rsidRPr="00EC082A">
        <w:rPr>
          <w:spacing w:val="-11"/>
        </w:rPr>
        <w:t xml:space="preserve"> </w:t>
      </w:r>
      <w:r w:rsidRPr="00EC082A">
        <w:rPr>
          <w:spacing w:val="-4"/>
        </w:rPr>
        <w:t>to</w:t>
      </w:r>
      <w:r w:rsidRPr="00EC082A">
        <w:rPr>
          <w:spacing w:val="-10"/>
        </w:rPr>
        <w:t xml:space="preserve"> </w:t>
      </w:r>
      <w:r w:rsidRPr="00EC082A">
        <w:rPr>
          <w:spacing w:val="-4"/>
        </w:rPr>
        <w:t>continue</w:t>
      </w:r>
      <w:r w:rsidRPr="00EC082A">
        <w:rPr>
          <w:spacing w:val="-9"/>
        </w:rPr>
        <w:t xml:space="preserve"> </w:t>
      </w:r>
      <w:r w:rsidRPr="00EC082A">
        <w:rPr>
          <w:spacing w:val="-4"/>
        </w:rPr>
        <w:t>generating</w:t>
      </w:r>
      <w:r w:rsidRPr="00EC082A">
        <w:rPr>
          <w:spacing w:val="-10"/>
        </w:rPr>
        <w:t xml:space="preserve"> </w:t>
      </w:r>
      <w:r w:rsidRPr="00EC082A">
        <w:rPr>
          <w:spacing w:val="-4"/>
        </w:rPr>
        <w:t>electricity.</w:t>
      </w:r>
      <w:r w:rsidRPr="00EC082A">
        <w:rPr>
          <w:spacing w:val="-10"/>
        </w:rPr>
        <w:t xml:space="preserve"> </w:t>
      </w:r>
      <w:r w:rsidRPr="00EC082A">
        <w:rPr>
          <w:spacing w:val="-4"/>
        </w:rPr>
        <w:t>The</w:t>
      </w:r>
      <w:r w:rsidRPr="00EC082A">
        <w:rPr>
          <w:spacing w:val="-9"/>
        </w:rPr>
        <w:t xml:space="preserve"> </w:t>
      </w:r>
      <w:r w:rsidRPr="00EC082A">
        <w:rPr>
          <w:spacing w:val="-4"/>
        </w:rPr>
        <w:t>second</w:t>
      </w:r>
      <w:r w:rsidRPr="00EC082A">
        <w:rPr>
          <w:spacing w:val="-7"/>
        </w:rPr>
        <w:t xml:space="preserve"> </w:t>
      </w:r>
      <w:r w:rsidRPr="00EC082A">
        <w:rPr>
          <w:spacing w:val="-4"/>
        </w:rPr>
        <w:t xml:space="preserve">option </w:t>
      </w:r>
      <w:r w:rsidRPr="00EC082A">
        <w:t>is</w:t>
      </w:r>
      <w:r w:rsidRPr="00EC082A">
        <w:rPr>
          <w:spacing w:val="-13"/>
        </w:rPr>
        <w:t xml:space="preserve"> </w:t>
      </w:r>
      <w:r w:rsidRPr="00EC082A">
        <w:t>to</w:t>
      </w:r>
      <w:r w:rsidRPr="00EC082A">
        <w:rPr>
          <w:spacing w:val="-13"/>
        </w:rPr>
        <w:t xml:space="preserve"> </w:t>
      </w:r>
      <w:r w:rsidRPr="00EC082A">
        <w:t>decommission</w:t>
      </w:r>
      <w:r w:rsidRPr="00EC082A">
        <w:rPr>
          <w:spacing w:val="-12"/>
        </w:rPr>
        <w:t xml:space="preserve"> </w:t>
      </w:r>
      <w:r w:rsidRPr="00EC082A">
        <w:t>the</w:t>
      </w:r>
      <w:r w:rsidRPr="00EC082A">
        <w:rPr>
          <w:spacing w:val="-14"/>
        </w:rPr>
        <w:t xml:space="preserve"> </w:t>
      </w:r>
      <w:r w:rsidRPr="00EC082A">
        <w:t>facility.</w:t>
      </w:r>
      <w:r w:rsidRPr="00EC082A">
        <w:rPr>
          <w:spacing w:val="-13"/>
        </w:rPr>
        <w:t xml:space="preserve"> </w:t>
      </w:r>
      <w:r w:rsidRPr="00EC082A">
        <w:t>The</w:t>
      </w:r>
      <w:r w:rsidRPr="00EC082A">
        <w:rPr>
          <w:spacing w:val="-12"/>
        </w:rPr>
        <w:t xml:space="preserve"> </w:t>
      </w:r>
      <w:r w:rsidRPr="00EC082A">
        <w:t>latter</w:t>
      </w:r>
      <w:r w:rsidRPr="00EC082A">
        <w:rPr>
          <w:spacing w:val="-15"/>
        </w:rPr>
        <w:t xml:space="preserve"> </w:t>
      </w:r>
      <w:r w:rsidRPr="00EC082A">
        <w:t>option</w:t>
      </w:r>
      <w:r w:rsidRPr="00EC082A">
        <w:rPr>
          <w:spacing w:val="-13"/>
        </w:rPr>
        <w:t xml:space="preserve"> </w:t>
      </w:r>
      <w:r w:rsidRPr="00EC082A">
        <w:t>entails</w:t>
      </w:r>
      <w:r w:rsidRPr="00EC082A">
        <w:rPr>
          <w:spacing w:val="-12"/>
        </w:rPr>
        <w:t xml:space="preserve"> </w:t>
      </w:r>
      <w:r w:rsidRPr="00EC082A">
        <w:t>removal</w:t>
      </w:r>
      <w:r w:rsidRPr="00EC082A">
        <w:rPr>
          <w:spacing w:val="-13"/>
        </w:rPr>
        <w:t xml:space="preserve"> </w:t>
      </w:r>
      <w:r w:rsidRPr="00EC082A">
        <w:t>of</w:t>
      </w:r>
      <w:r w:rsidRPr="00EC082A">
        <w:rPr>
          <w:spacing w:val="-11"/>
        </w:rPr>
        <w:t xml:space="preserve"> </w:t>
      </w:r>
      <w:r w:rsidRPr="00EC082A">
        <w:t>all</w:t>
      </w:r>
      <w:r w:rsidRPr="00EC082A">
        <w:rPr>
          <w:spacing w:val="-13"/>
        </w:rPr>
        <w:t xml:space="preserve"> </w:t>
      </w:r>
      <w:r w:rsidRPr="00EC082A">
        <w:t>components</w:t>
      </w:r>
      <w:r w:rsidRPr="00EC082A">
        <w:rPr>
          <w:spacing w:val="-12"/>
        </w:rPr>
        <w:t xml:space="preserve"> </w:t>
      </w:r>
      <w:r w:rsidRPr="00EC082A">
        <w:t>of</w:t>
      </w:r>
      <w:r w:rsidRPr="00EC082A">
        <w:rPr>
          <w:spacing w:val="-14"/>
        </w:rPr>
        <w:t xml:space="preserve"> </w:t>
      </w:r>
      <w:r w:rsidRPr="00EC082A">
        <w:t>the</w:t>
      </w:r>
      <w:r w:rsidRPr="00EC082A">
        <w:rPr>
          <w:spacing w:val="-14"/>
        </w:rPr>
        <w:t xml:space="preserve"> </w:t>
      </w:r>
      <w:r w:rsidRPr="00EC082A">
        <w:t>Solar</w:t>
      </w:r>
      <w:r w:rsidRPr="00EC082A">
        <w:rPr>
          <w:spacing w:val="-14"/>
        </w:rPr>
        <w:t xml:space="preserve"> </w:t>
      </w:r>
      <w:r w:rsidRPr="00EC082A">
        <w:t xml:space="preserve">PV </w:t>
      </w:r>
      <w:r w:rsidRPr="00EC082A">
        <w:rPr>
          <w:spacing w:val="-2"/>
        </w:rPr>
        <w:t>plant</w:t>
      </w:r>
      <w:r w:rsidRPr="00EC082A">
        <w:rPr>
          <w:spacing w:val="-15"/>
        </w:rPr>
        <w:t xml:space="preserve"> </w:t>
      </w:r>
      <w:r w:rsidRPr="00EC082A">
        <w:rPr>
          <w:spacing w:val="-2"/>
        </w:rPr>
        <w:t>and</w:t>
      </w:r>
      <w:r w:rsidRPr="00EC082A">
        <w:rPr>
          <w:spacing w:val="-13"/>
        </w:rPr>
        <w:t xml:space="preserve"> </w:t>
      </w:r>
      <w:r w:rsidRPr="00EC082A">
        <w:rPr>
          <w:spacing w:val="-2"/>
        </w:rPr>
        <w:t>subsequent</w:t>
      </w:r>
      <w:r w:rsidRPr="00EC082A">
        <w:rPr>
          <w:spacing w:val="-13"/>
        </w:rPr>
        <w:t xml:space="preserve"> </w:t>
      </w:r>
      <w:r w:rsidRPr="00EC082A">
        <w:rPr>
          <w:spacing w:val="-2"/>
        </w:rPr>
        <w:t>site</w:t>
      </w:r>
      <w:r w:rsidRPr="00EC082A">
        <w:rPr>
          <w:spacing w:val="-13"/>
        </w:rPr>
        <w:t xml:space="preserve"> </w:t>
      </w:r>
      <w:r w:rsidRPr="00EC082A">
        <w:rPr>
          <w:spacing w:val="-2"/>
        </w:rPr>
        <w:t>rehabilitation.</w:t>
      </w:r>
      <w:r w:rsidRPr="00EC082A">
        <w:rPr>
          <w:spacing w:val="-13"/>
        </w:rPr>
        <w:t xml:space="preserve"> </w:t>
      </w:r>
      <w:r w:rsidRPr="00EC082A">
        <w:rPr>
          <w:spacing w:val="-2"/>
        </w:rPr>
        <w:t>Where</w:t>
      </w:r>
      <w:r w:rsidRPr="00EC082A">
        <w:rPr>
          <w:spacing w:val="-13"/>
        </w:rPr>
        <w:t xml:space="preserve"> </w:t>
      </w:r>
      <w:r w:rsidRPr="00EC082A">
        <w:rPr>
          <w:spacing w:val="-2"/>
        </w:rPr>
        <w:t>possible</w:t>
      </w:r>
      <w:r w:rsidRPr="00EC082A">
        <w:rPr>
          <w:spacing w:val="-13"/>
        </w:rPr>
        <w:t xml:space="preserve"> </w:t>
      </w:r>
      <w:r w:rsidRPr="00EC082A">
        <w:rPr>
          <w:spacing w:val="-2"/>
        </w:rPr>
        <w:t>materials</w:t>
      </w:r>
      <w:r w:rsidRPr="00EC082A">
        <w:rPr>
          <w:spacing w:val="-13"/>
        </w:rPr>
        <w:t xml:space="preserve"> </w:t>
      </w:r>
      <w:r w:rsidRPr="00EC082A">
        <w:rPr>
          <w:spacing w:val="-2"/>
        </w:rPr>
        <w:t>will</w:t>
      </w:r>
      <w:r w:rsidRPr="00EC082A">
        <w:rPr>
          <w:spacing w:val="-13"/>
        </w:rPr>
        <w:t xml:space="preserve"> </w:t>
      </w:r>
      <w:r w:rsidRPr="00EC082A">
        <w:rPr>
          <w:spacing w:val="-2"/>
        </w:rPr>
        <w:t>be</w:t>
      </w:r>
      <w:r w:rsidRPr="00EC082A">
        <w:rPr>
          <w:spacing w:val="-13"/>
        </w:rPr>
        <w:t xml:space="preserve"> </w:t>
      </w:r>
      <w:r w:rsidRPr="00EC082A">
        <w:rPr>
          <w:spacing w:val="-2"/>
        </w:rPr>
        <w:t>recycled,</w:t>
      </w:r>
      <w:r w:rsidRPr="00EC082A">
        <w:rPr>
          <w:spacing w:val="-13"/>
        </w:rPr>
        <w:t xml:space="preserve"> </w:t>
      </w:r>
      <w:r w:rsidRPr="00EC082A">
        <w:rPr>
          <w:spacing w:val="-2"/>
        </w:rPr>
        <w:t>alternatively</w:t>
      </w:r>
      <w:r w:rsidRPr="00EC082A">
        <w:rPr>
          <w:spacing w:val="-13"/>
        </w:rPr>
        <w:t xml:space="preserve"> </w:t>
      </w:r>
      <w:r w:rsidRPr="00EC082A">
        <w:rPr>
          <w:spacing w:val="-2"/>
        </w:rPr>
        <w:t xml:space="preserve">they </w:t>
      </w:r>
      <w:r w:rsidRPr="00EC082A">
        <w:t>will be disposed of according to both local and international waste management practices (see Appendix 3 for Developer’s waste management guidelines).</w:t>
      </w:r>
    </w:p>
    <w:p w14:paraId="2F5089C3" w14:textId="77777777" w:rsidR="004A6D04" w:rsidRPr="00EC082A" w:rsidRDefault="00E24CE6" w:rsidP="002E79E0">
      <w:pPr>
        <w:pStyle w:val="Titre2"/>
      </w:pPr>
      <w:bookmarkStart w:id="330" w:name="_bookmark110"/>
      <w:bookmarkStart w:id="331" w:name="_Toc198363411"/>
      <w:bookmarkEnd w:id="330"/>
      <w:r w:rsidRPr="00EC082A">
        <w:t>Cumulative</w:t>
      </w:r>
      <w:r w:rsidRPr="00EC082A">
        <w:rPr>
          <w:spacing w:val="2"/>
        </w:rPr>
        <w:t xml:space="preserve"> </w:t>
      </w:r>
      <w:r w:rsidRPr="00EC082A">
        <w:rPr>
          <w:spacing w:val="-2"/>
        </w:rPr>
        <w:t>Impacts</w:t>
      </w:r>
      <w:bookmarkEnd w:id="331"/>
    </w:p>
    <w:p w14:paraId="3FC1D462" w14:textId="77777777" w:rsidR="004A6D04" w:rsidRPr="00EC082A" w:rsidRDefault="00E24CE6" w:rsidP="002E79E0">
      <w:pPr>
        <w:pStyle w:val="Corpsdetexte"/>
        <w:spacing w:line="268" w:lineRule="auto"/>
        <w:ind w:right="388"/>
      </w:pPr>
      <w:r w:rsidRPr="00EC082A">
        <w:t>Cumulative impacts are impacts arising from the combination of multiple impacts from existing projects, the proposed project and/or future projects. The prevailing trend of increasing industrialization and urbanization of the project area (Garneton-Kitwe) will result in cumulative impacts associated</w:t>
      </w:r>
      <w:r w:rsidRPr="00EC082A">
        <w:rPr>
          <w:spacing w:val="-2"/>
        </w:rPr>
        <w:t xml:space="preserve"> </w:t>
      </w:r>
      <w:r w:rsidRPr="00EC082A">
        <w:t>with the project. These impacts relate to</w:t>
      </w:r>
      <w:r w:rsidRPr="00EC082A">
        <w:rPr>
          <w:spacing w:val="-2"/>
        </w:rPr>
        <w:t xml:space="preserve"> </w:t>
      </w:r>
      <w:r w:rsidRPr="00EC082A">
        <w:t>the following:</w:t>
      </w:r>
    </w:p>
    <w:p w14:paraId="09FD8594" w14:textId="77777777" w:rsidR="004A6D04" w:rsidRPr="00EC082A" w:rsidRDefault="00E24CE6" w:rsidP="00D92257">
      <w:pPr>
        <w:pStyle w:val="Paragraphedeliste"/>
        <w:numPr>
          <w:ilvl w:val="0"/>
          <w:numId w:val="1"/>
        </w:numPr>
        <w:tabs>
          <w:tab w:val="left" w:pos="1281"/>
        </w:tabs>
        <w:spacing w:before="176" w:line="268" w:lineRule="auto"/>
        <w:ind w:left="720" w:right="379"/>
        <w:jc w:val="both"/>
        <w:rPr>
          <w:szCs w:val="24"/>
        </w:rPr>
      </w:pPr>
      <w:r w:rsidRPr="00EC082A">
        <w:rPr>
          <w:spacing w:val="-2"/>
          <w:szCs w:val="24"/>
        </w:rPr>
        <w:t>Impacts</w:t>
      </w:r>
      <w:r w:rsidRPr="00EC082A">
        <w:rPr>
          <w:spacing w:val="-6"/>
          <w:szCs w:val="24"/>
        </w:rPr>
        <w:t xml:space="preserve"> </w:t>
      </w:r>
      <w:r w:rsidRPr="00EC082A">
        <w:rPr>
          <w:spacing w:val="-2"/>
          <w:szCs w:val="24"/>
        </w:rPr>
        <w:t>on</w:t>
      </w:r>
      <w:r w:rsidRPr="00EC082A">
        <w:rPr>
          <w:spacing w:val="-9"/>
          <w:szCs w:val="24"/>
        </w:rPr>
        <w:t xml:space="preserve"> </w:t>
      </w:r>
      <w:r w:rsidRPr="00EC082A">
        <w:rPr>
          <w:spacing w:val="-2"/>
          <w:szCs w:val="24"/>
        </w:rPr>
        <w:t>recharge</w:t>
      </w:r>
      <w:r w:rsidRPr="00EC082A">
        <w:rPr>
          <w:spacing w:val="-7"/>
          <w:szCs w:val="24"/>
        </w:rPr>
        <w:t xml:space="preserve"> </w:t>
      </w:r>
      <w:r w:rsidRPr="00EC082A">
        <w:rPr>
          <w:spacing w:val="-2"/>
          <w:szCs w:val="24"/>
        </w:rPr>
        <w:t>of</w:t>
      </w:r>
      <w:r w:rsidRPr="00EC082A">
        <w:rPr>
          <w:spacing w:val="-10"/>
          <w:szCs w:val="24"/>
        </w:rPr>
        <w:t xml:space="preserve"> </w:t>
      </w:r>
      <w:r w:rsidRPr="00EC082A">
        <w:rPr>
          <w:spacing w:val="-2"/>
          <w:szCs w:val="24"/>
        </w:rPr>
        <w:t>the</w:t>
      </w:r>
      <w:r w:rsidRPr="00EC082A">
        <w:rPr>
          <w:spacing w:val="-7"/>
          <w:szCs w:val="24"/>
        </w:rPr>
        <w:t xml:space="preserve"> </w:t>
      </w:r>
      <w:r w:rsidRPr="00EC082A">
        <w:rPr>
          <w:spacing w:val="-2"/>
          <w:szCs w:val="24"/>
        </w:rPr>
        <w:t>aquifers:</w:t>
      </w:r>
      <w:r w:rsidRPr="00EC082A">
        <w:rPr>
          <w:spacing w:val="-8"/>
          <w:szCs w:val="24"/>
        </w:rPr>
        <w:t xml:space="preserve"> </w:t>
      </w:r>
      <w:r w:rsidRPr="00EC082A">
        <w:rPr>
          <w:spacing w:val="-2"/>
          <w:szCs w:val="24"/>
        </w:rPr>
        <w:t>land</w:t>
      </w:r>
      <w:r w:rsidRPr="00EC082A">
        <w:rPr>
          <w:spacing w:val="-7"/>
          <w:szCs w:val="24"/>
        </w:rPr>
        <w:t xml:space="preserve"> </w:t>
      </w:r>
      <w:r w:rsidRPr="00EC082A">
        <w:rPr>
          <w:spacing w:val="-2"/>
          <w:szCs w:val="24"/>
        </w:rPr>
        <w:t>clearing</w:t>
      </w:r>
      <w:r w:rsidRPr="00EC082A">
        <w:rPr>
          <w:spacing w:val="-9"/>
          <w:szCs w:val="24"/>
        </w:rPr>
        <w:t xml:space="preserve"> </w:t>
      </w:r>
      <w:r w:rsidRPr="00EC082A">
        <w:rPr>
          <w:spacing w:val="-2"/>
          <w:szCs w:val="24"/>
        </w:rPr>
        <w:t>due</w:t>
      </w:r>
      <w:r w:rsidRPr="00EC082A">
        <w:rPr>
          <w:spacing w:val="-10"/>
          <w:szCs w:val="24"/>
        </w:rPr>
        <w:t xml:space="preserve"> </w:t>
      </w:r>
      <w:r w:rsidRPr="00EC082A">
        <w:rPr>
          <w:spacing w:val="-2"/>
          <w:szCs w:val="24"/>
        </w:rPr>
        <w:t>to</w:t>
      </w:r>
      <w:r w:rsidRPr="00EC082A">
        <w:rPr>
          <w:spacing w:val="-9"/>
          <w:szCs w:val="24"/>
        </w:rPr>
        <w:t xml:space="preserve"> </w:t>
      </w:r>
      <w:r w:rsidRPr="00EC082A">
        <w:rPr>
          <w:spacing w:val="-2"/>
          <w:szCs w:val="24"/>
        </w:rPr>
        <w:t>other</w:t>
      </w:r>
      <w:r w:rsidRPr="00EC082A">
        <w:rPr>
          <w:spacing w:val="-9"/>
          <w:szCs w:val="24"/>
        </w:rPr>
        <w:t xml:space="preserve"> </w:t>
      </w:r>
      <w:r w:rsidRPr="00EC082A">
        <w:rPr>
          <w:spacing w:val="-2"/>
          <w:szCs w:val="24"/>
        </w:rPr>
        <w:t>developmental</w:t>
      </w:r>
      <w:r w:rsidRPr="00EC082A">
        <w:rPr>
          <w:spacing w:val="-6"/>
          <w:szCs w:val="24"/>
        </w:rPr>
        <w:t xml:space="preserve"> </w:t>
      </w:r>
      <w:r w:rsidRPr="00EC082A">
        <w:rPr>
          <w:spacing w:val="-2"/>
          <w:szCs w:val="24"/>
        </w:rPr>
        <w:t>projects</w:t>
      </w:r>
      <w:r w:rsidRPr="00EC082A">
        <w:rPr>
          <w:spacing w:val="-8"/>
          <w:szCs w:val="24"/>
        </w:rPr>
        <w:t xml:space="preserve"> </w:t>
      </w:r>
      <w:r w:rsidRPr="00EC082A">
        <w:rPr>
          <w:spacing w:val="-2"/>
          <w:szCs w:val="24"/>
        </w:rPr>
        <w:t>in</w:t>
      </w:r>
      <w:r w:rsidRPr="00EC082A">
        <w:rPr>
          <w:spacing w:val="-7"/>
          <w:szCs w:val="24"/>
        </w:rPr>
        <w:t xml:space="preserve"> </w:t>
      </w:r>
      <w:r w:rsidRPr="00EC082A">
        <w:rPr>
          <w:spacing w:val="-2"/>
          <w:szCs w:val="24"/>
        </w:rPr>
        <w:t xml:space="preserve">the </w:t>
      </w:r>
      <w:r w:rsidRPr="00EC082A">
        <w:rPr>
          <w:szCs w:val="24"/>
        </w:rPr>
        <w:t>project</w:t>
      </w:r>
      <w:r w:rsidRPr="00EC082A">
        <w:rPr>
          <w:spacing w:val="-13"/>
          <w:szCs w:val="24"/>
        </w:rPr>
        <w:t xml:space="preserve"> </w:t>
      </w:r>
      <w:r w:rsidRPr="00EC082A">
        <w:rPr>
          <w:szCs w:val="24"/>
        </w:rPr>
        <w:t>area</w:t>
      </w:r>
      <w:r w:rsidRPr="00EC082A">
        <w:rPr>
          <w:spacing w:val="-13"/>
          <w:szCs w:val="24"/>
        </w:rPr>
        <w:t xml:space="preserve"> </w:t>
      </w:r>
      <w:r w:rsidRPr="00EC082A">
        <w:rPr>
          <w:szCs w:val="24"/>
        </w:rPr>
        <w:t>will</w:t>
      </w:r>
      <w:r w:rsidRPr="00EC082A">
        <w:rPr>
          <w:spacing w:val="-12"/>
          <w:szCs w:val="24"/>
        </w:rPr>
        <w:t xml:space="preserve"> </w:t>
      </w:r>
      <w:r w:rsidRPr="00EC082A">
        <w:rPr>
          <w:szCs w:val="24"/>
        </w:rPr>
        <w:t>reduce</w:t>
      </w:r>
      <w:r w:rsidRPr="00EC082A">
        <w:rPr>
          <w:spacing w:val="-14"/>
          <w:szCs w:val="24"/>
        </w:rPr>
        <w:t xml:space="preserve"> </w:t>
      </w:r>
      <w:r w:rsidRPr="00EC082A">
        <w:rPr>
          <w:szCs w:val="24"/>
        </w:rPr>
        <w:t>infiltration</w:t>
      </w:r>
      <w:r w:rsidRPr="00EC082A">
        <w:rPr>
          <w:spacing w:val="-12"/>
          <w:szCs w:val="24"/>
        </w:rPr>
        <w:t xml:space="preserve"> </w:t>
      </w:r>
      <w:r w:rsidRPr="00EC082A">
        <w:rPr>
          <w:szCs w:val="24"/>
        </w:rPr>
        <w:t>and</w:t>
      </w:r>
      <w:r w:rsidRPr="00EC082A">
        <w:rPr>
          <w:spacing w:val="-13"/>
          <w:szCs w:val="24"/>
        </w:rPr>
        <w:t xml:space="preserve"> </w:t>
      </w:r>
      <w:r w:rsidRPr="00EC082A">
        <w:rPr>
          <w:szCs w:val="24"/>
        </w:rPr>
        <w:t>groundwater</w:t>
      </w:r>
      <w:r w:rsidRPr="00EC082A">
        <w:rPr>
          <w:spacing w:val="-13"/>
          <w:szCs w:val="24"/>
        </w:rPr>
        <w:t xml:space="preserve"> </w:t>
      </w:r>
      <w:r w:rsidRPr="00EC082A">
        <w:rPr>
          <w:szCs w:val="24"/>
        </w:rPr>
        <w:t>recharge</w:t>
      </w:r>
      <w:r w:rsidRPr="00EC082A">
        <w:rPr>
          <w:spacing w:val="-13"/>
          <w:szCs w:val="24"/>
        </w:rPr>
        <w:t xml:space="preserve"> </w:t>
      </w:r>
      <w:r w:rsidRPr="00EC082A">
        <w:rPr>
          <w:szCs w:val="24"/>
        </w:rPr>
        <w:t>subsequently</w:t>
      </w:r>
      <w:r w:rsidRPr="00EC082A">
        <w:rPr>
          <w:spacing w:val="-15"/>
          <w:szCs w:val="24"/>
        </w:rPr>
        <w:t xml:space="preserve"> </w:t>
      </w:r>
      <w:r w:rsidRPr="00EC082A">
        <w:rPr>
          <w:szCs w:val="24"/>
        </w:rPr>
        <w:t>affecting</w:t>
      </w:r>
      <w:r w:rsidRPr="00EC082A">
        <w:rPr>
          <w:spacing w:val="-15"/>
          <w:szCs w:val="24"/>
        </w:rPr>
        <w:t xml:space="preserve"> </w:t>
      </w:r>
      <w:r w:rsidRPr="00EC082A">
        <w:rPr>
          <w:szCs w:val="24"/>
        </w:rPr>
        <w:t xml:space="preserve">water </w:t>
      </w:r>
      <w:r w:rsidRPr="00EC082A">
        <w:rPr>
          <w:spacing w:val="-2"/>
          <w:szCs w:val="24"/>
        </w:rPr>
        <w:t>supply</w:t>
      </w:r>
      <w:r w:rsidRPr="00EC082A">
        <w:rPr>
          <w:spacing w:val="-15"/>
          <w:szCs w:val="24"/>
        </w:rPr>
        <w:t xml:space="preserve"> </w:t>
      </w:r>
      <w:r w:rsidRPr="00EC082A">
        <w:rPr>
          <w:spacing w:val="-2"/>
          <w:szCs w:val="24"/>
        </w:rPr>
        <w:t>in</w:t>
      </w:r>
      <w:r w:rsidRPr="00EC082A">
        <w:rPr>
          <w:spacing w:val="-13"/>
          <w:szCs w:val="24"/>
        </w:rPr>
        <w:t xml:space="preserve"> </w:t>
      </w:r>
      <w:r w:rsidRPr="00EC082A">
        <w:rPr>
          <w:spacing w:val="-2"/>
          <w:szCs w:val="24"/>
        </w:rPr>
        <w:t>Kitwe</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base</w:t>
      </w:r>
      <w:r w:rsidRPr="00EC082A">
        <w:rPr>
          <w:spacing w:val="-13"/>
          <w:szCs w:val="24"/>
        </w:rPr>
        <w:t xml:space="preserve"> </w:t>
      </w:r>
      <w:r w:rsidRPr="00EC082A">
        <w:rPr>
          <w:spacing w:val="-2"/>
          <w:szCs w:val="24"/>
        </w:rPr>
        <w:t>flow</w:t>
      </w:r>
      <w:r w:rsidRPr="00EC082A">
        <w:rPr>
          <w:spacing w:val="-13"/>
          <w:szCs w:val="24"/>
        </w:rPr>
        <w:t xml:space="preserve"> </w:t>
      </w:r>
      <w:r w:rsidRPr="00EC082A">
        <w:rPr>
          <w:spacing w:val="-2"/>
          <w:szCs w:val="24"/>
        </w:rPr>
        <w:t>into</w:t>
      </w:r>
      <w:r w:rsidRPr="00EC082A">
        <w:rPr>
          <w:spacing w:val="-13"/>
          <w:szCs w:val="24"/>
        </w:rPr>
        <w:t xml:space="preserve"> </w:t>
      </w:r>
      <w:r w:rsidRPr="00EC082A">
        <w:rPr>
          <w:spacing w:val="-2"/>
          <w:szCs w:val="24"/>
        </w:rPr>
        <w:t>rivers</w:t>
      </w:r>
      <w:r w:rsidRPr="00EC082A">
        <w:rPr>
          <w:spacing w:val="-13"/>
          <w:szCs w:val="24"/>
        </w:rPr>
        <w:t xml:space="preserve"> </w:t>
      </w:r>
      <w:r w:rsidRPr="00EC082A">
        <w:rPr>
          <w:spacing w:val="-2"/>
          <w:szCs w:val="24"/>
        </w:rPr>
        <w:t>and</w:t>
      </w:r>
      <w:r w:rsidRPr="00EC082A">
        <w:rPr>
          <w:spacing w:val="-13"/>
          <w:szCs w:val="24"/>
        </w:rPr>
        <w:t xml:space="preserve"> </w:t>
      </w:r>
      <w:r w:rsidRPr="00EC082A">
        <w:rPr>
          <w:spacing w:val="-2"/>
          <w:szCs w:val="24"/>
        </w:rPr>
        <w:t>streams</w:t>
      </w:r>
      <w:r w:rsidRPr="00EC082A">
        <w:rPr>
          <w:spacing w:val="-13"/>
          <w:szCs w:val="24"/>
        </w:rPr>
        <w:t xml:space="preserve"> </w:t>
      </w:r>
      <w:r w:rsidRPr="00EC082A">
        <w:rPr>
          <w:spacing w:val="-2"/>
          <w:szCs w:val="24"/>
        </w:rPr>
        <w:t>draining</w:t>
      </w:r>
      <w:r w:rsidRPr="00EC082A">
        <w:rPr>
          <w:spacing w:val="-13"/>
          <w:szCs w:val="24"/>
        </w:rPr>
        <w:t xml:space="preserve"> </w:t>
      </w:r>
      <w:r w:rsidRPr="00EC082A">
        <w:rPr>
          <w:spacing w:val="-2"/>
          <w:szCs w:val="24"/>
        </w:rPr>
        <w:t>out</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the</w:t>
      </w:r>
      <w:r w:rsidRPr="00EC082A">
        <w:rPr>
          <w:spacing w:val="-13"/>
          <w:szCs w:val="24"/>
        </w:rPr>
        <w:t xml:space="preserve"> </w:t>
      </w:r>
      <w:r w:rsidRPr="00EC082A">
        <w:rPr>
          <w:spacing w:val="-2"/>
          <w:szCs w:val="24"/>
        </w:rPr>
        <w:t>major</w:t>
      </w:r>
      <w:r w:rsidRPr="00EC082A">
        <w:rPr>
          <w:spacing w:val="-13"/>
          <w:szCs w:val="24"/>
        </w:rPr>
        <w:t xml:space="preserve"> </w:t>
      </w:r>
      <w:r w:rsidRPr="00EC082A">
        <w:rPr>
          <w:spacing w:val="-2"/>
          <w:szCs w:val="24"/>
        </w:rPr>
        <w:t>aquifer</w:t>
      </w:r>
      <w:r w:rsidRPr="00EC082A">
        <w:rPr>
          <w:spacing w:val="-13"/>
          <w:szCs w:val="24"/>
        </w:rPr>
        <w:t xml:space="preserve"> </w:t>
      </w:r>
      <w:r w:rsidRPr="00EC082A">
        <w:rPr>
          <w:spacing w:val="-2"/>
          <w:szCs w:val="24"/>
        </w:rPr>
        <w:t>of</w:t>
      </w:r>
      <w:r w:rsidRPr="00EC082A">
        <w:rPr>
          <w:spacing w:val="-13"/>
          <w:szCs w:val="24"/>
        </w:rPr>
        <w:t xml:space="preserve"> </w:t>
      </w:r>
      <w:r w:rsidRPr="00EC082A">
        <w:rPr>
          <w:spacing w:val="-2"/>
          <w:szCs w:val="24"/>
        </w:rPr>
        <w:t xml:space="preserve">the </w:t>
      </w:r>
      <w:r w:rsidRPr="00EC082A">
        <w:rPr>
          <w:szCs w:val="24"/>
        </w:rPr>
        <w:t>Project</w:t>
      </w:r>
      <w:r w:rsidRPr="00EC082A">
        <w:rPr>
          <w:spacing w:val="-6"/>
          <w:szCs w:val="24"/>
        </w:rPr>
        <w:t xml:space="preserve"> </w:t>
      </w:r>
      <w:r w:rsidRPr="00EC082A">
        <w:rPr>
          <w:szCs w:val="24"/>
        </w:rPr>
        <w:t>area.</w:t>
      </w:r>
      <w:r w:rsidRPr="00EC082A">
        <w:rPr>
          <w:spacing w:val="-9"/>
          <w:szCs w:val="24"/>
        </w:rPr>
        <w:t xml:space="preserve"> </w:t>
      </w:r>
      <w:r w:rsidRPr="00EC082A">
        <w:rPr>
          <w:szCs w:val="24"/>
        </w:rPr>
        <w:t>Kitwe</w:t>
      </w:r>
      <w:r w:rsidRPr="00EC082A">
        <w:rPr>
          <w:spacing w:val="-11"/>
          <w:szCs w:val="24"/>
        </w:rPr>
        <w:t xml:space="preserve"> </w:t>
      </w:r>
      <w:r w:rsidRPr="00EC082A">
        <w:rPr>
          <w:szCs w:val="24"/>
        </w:rPr>
        <w:t>and</w:t>
      </w:r>
      <w:r w:rsidRPr="00EC082A">
        <w:rPr>
          <w:spacing w:val="-10"/>
          <w:szCs w:val="24"/>
        </w:rPr>
        <w:t xml:space="preserve"> </w:t>
      </w:r>
      <w:r w:rsidRPr="00EC082A">
        <w:rPr>
          <w:szCs w:val="24"/>
        </w:rPr>
        <w:t>Garneton</w:t>
      </w:r>
      <w:r w:rsidRPr="00EC082A">
        <w:rPr>
          <w:spacing w:val="-7"/>
          <w:szCs w:val="24"/>
        </w:rPr>
        <w:t xml:space="preserve"> </w:t>
      </w:r>
      <w:r w:rsidRPr="00EC082A">
        <w:rPr>
          <w:szCs w:val="24"/>
        </w:rPr>
        <w:t>forms</w:t>
      </w:r>
      <w:r w:rsidRPr="00EC082A">
        <w:rPr>
          <w:spacing w:val="-6"/>
          <w:szCs w:val="24"/>
        </w:rPr>
        <w:t xml:space="preserve"> </w:t>
      </w:r>
      <w:r w:rsidRPr="00EC082A">
        <w:rPr>
          <w:szCs w:val="24"/>
        </w:rPr>
        <w:t>an</w:t>
      </w:r>
      <w:r w:rsidRPr="00EC082A">
        <w:rPr>
          <w:spacing w:val="-12"/>
          <w:szCs w:val="24"/>
        </w:rPr>
        <w:t xml:space="preserve"> </w:t>
      </w:r>
      <w:r w:rsidRPr="00EC082A">
        <w:rPr>
          <w:szCs w:val="24"/>
        </w:rPr>
        <w:t>important</w:t>
      </w:r>
      <w:r w:rsidRPr="00EC082A">
        <w:rPr>
          <w:spacing w:val="-6"/>
          <w:szCs w:val="24"/>
        </w:rPr>
        <w:t xml:space="preserve"> </w:t>
      </w:r>
      <w:r w:rsidRPr="00EC082A">
        <w:rPr>
          <w:szCs w:val="24"/>
        </w:rPr>
        <w:t>component</w:t>
      </w:r>
      <w:r w:rsidRPr="00EC082A">
        <w:rPr>
          <w:spacing w:val="-7"/>
          <w:szCs w:val="24"/>
        </w:rPr>
        <w:t xml:space="preserve"> </w:t>
      </w:r>
      <w:r w:rsidRPr="00EC082A">
        <w:rPr>
          <w:szCs w:val="24"/>
        </w:rPr>
        <w:t>of</w:t>
      </w:r>
      <w:r w:rsidRPr="00EC082A">
        <w:rPr>
          <w:spacing w:val="-8"/>
          <w:szCs w:val="24"/>
        </w:rPr>
        <w:t xml:space="preserve"> </w:t>
      </w:r>
      <w:r w:rsidRPr="00EC082A">
        <w:rPr>
          <w:szCs w:val="24"/>
        </w:rPr>
        <w:t>the</w:t>
      </w:r>
      <w:r w:rsidRPr="00EC082A">
        <w:rPr>
          <w:spacing w:val="-13"/>
          <w:szCs w:val="24"/>
        </w:rPr>
        <w:t xml:space="preserve"> </w:t>
      </w:r>
      <w:r w:rsidRPr="00EC082A">
        <w:rPr>
          <w:szCs w:val="24"/>
        </w:rPr>
        <w:t>Kafue</w:t>
      </w:r>
      <w:r w:rsidRPr="00EC082A">
        <w:rPr>
          <w:spacing w:val="-9"/>
          <w:szCs w:val="24"/>
        </w:rPr>
        <w:t xml:space="preserve"> </w:t>
      </w:r>
      <w:r w:rsidRPr="00EC082A">
        <w:rPr>
          <w:szCs w:val="24"/>
        </w:rPr>
        <w:t>River</w:t>
      </w:r>
      <w:r w:rsidRPr="00EC082A">
        <w:rPr>
          <w:spacing w:val="-9"/>
          <w:szCs w:val="24"/>
        </w:rPr>
        <w:t xml:space="preserve"> </w:t>
      </w:r>
      <w:r w:rsidRPr="00EC082A">
        <w:rPr>
          <w:szCs w:val="24"/>
        </w:rPr>
        <w:t xml:space="preserve">basin, </w:t>
      </w:r>
      <w:r w:rsidRPr="00EC082A">
        <w:rPr>
          <w:spacing w:val="-2"/>
          <w:szCs w:val="24"/>
        </w:rPr>
        <w:t>therefore</w:t>
      </w:r>
      <w:r w:rsidRPr="00EC082A">
        <w:rPr>
          <w:spacing w:val="-9"/>
          <w:szCs w:val="24"/>
        </w:rPr>
        <w:t xml:space="preserve"> </w:t>
      </w:r>
      <w:r w:rsidRPr="00EC082A">
        <w:rPr>
          <w:spacing w:val="-2"/>
          <w:szCs w:val="24"/>
        </w:rPr>
        <w:t>increased</w:t>
      </w:r>
      <w:r w:rsidRPr="00EC082A">
        <w:rPr>
          <w:spacing w:val="-7"/>
          <w:szCs w:val="24"/>
        </w:rPr>
        <w:t xml:space="preserve"> </w:t>
      </w:r>
      <w:r w:rsidRPr="00EC082A">
        <w:rPr>
          <w:spacing w:val="-2"/>
          <w:szCs w:val="24"/>
        </w:rPr>
        <w:t>demand</w:t>
      </w:r>
      <w:r w:rsidRPr="00EC082A">
        <w:rPr>
          <w:spacing w:val="-8"/>
          <w:szCs w:val="24"/>
        </w:rPr>
        <w:t xml:space="preserve"> </w:t>
      </w:r>
      <w:r w:rsidRPr="00EC082A">
        <w:rPr>
          <w:spacing w:val="-2"/>
          <w:szCs w:val="24"/>
        </w:rPr>
        <w:t>for</w:t>
      </w:r>
      <w:r w:rsidRPr="00EC082A">
        <w:rPr>
          <w:spacing w:val="-8"/>
          <w:szCs w:val="24"/>
        </w:rPr>
        <w:t xml:space="preserve"> </w:t>
      </w:r>
      <w:r w:rsidRPr="00EC082A">
        <w:rPr>
          <w:spacing w:val="-2"/>
          <w:szCs w:val="24"/>
        </w:rPr>
        <w:t>groundwater</w:t>
      </w:r>
      <w:r w:rsidRPr="00EC082A">
        <w:rPr>
          <w:spacing w:val="-8"/>
          <w:szCs w:val="24"/>
        </w:rPr>
        <w:t xml:space="preserve"> </w:t>
      </w:r>
      <w:r w:rsidRPr="00EC082A">
        <w:rPr>
          <w:spacing w:val="-2"/>
          <w:szCs w:val="24"/>
        </w:rPr>
        <w:t>from</w:t>
      </w:r>
      <w:r w:rsidRPr="00EC082A">
        <w:rPr>
          <w:spacing w:val="-5"/>
          <w:szCs w:val="24"/>
        </w:rPr>
        <w:t xml:space="preserve"> </w:t>
      </w:r>
      <w:r w:rsidRPr="00EC082A">
        <w:rPr>
          <w:spacing w:val="-2"/>
          <w:szCs w:val="24"/>
        </w:rPr>
        <w:t>the</w:t>
      </w:r>
      <w:r w:rsidRPr="00EC082A">
        <w:rPr>
          <w:spacing w:val="-9"/>
          <w:szCs w:val="24"/>
        </w:rPr>
        <w:t xml:space="preserve"> </w:t>
      </w:r>
      <w:r w:rsidRPr="00EC082A">
        <w:rPr>
          <w:spacing w:val="-2"/>
          <w:szCs w:val="24"/>
        </w:rPr>
        <w:t>basin</w:t>
      </w:r>
      <w:r w:rsidRPr="00EC082A">
        <w:rPr>
          <w:spacing w:val="-8"/>
          <w:szCs w:val="24"/>
        </w:rPr>
        <w:t xml:space="preserve"> </w:t>
      </w:r>
      <w:r w:rsidRPr="00EC082A">
        <w:rPr>
          <w:spacing w:val="-2"/>
          <w:szCs w:val="24"/>
        </w:rPr>
        <w:t>area</w:t>
      </w:r>
      <w:r w:rsidRPr="00EC082A">
        <w:rPr>
          <w:spacing w:val="-8"/>
          <w:szCs w:val="24"/>
        </w:rPr>
        <w:t xml:space="preserve"> </w:t>
      </w:r>
      <w:r w:rsidRPr="00EC082A">
        <w:rPr>
          <w:spacing w:val="-2"/>
          <w:szCs w:val="24"/>
        </w:rPr>
        <w:t>will</w:t>
      </w:r>
      <w:r w:rsidRPr="00EC082A">
        <w:rPr>
          <w:spacing w:val="-7"/>
          <w:szCs w:val="24"/>
        </w:rPr>
        <w:t xml:space="preserve"> </w:t>
      </w:r>
      <w:r w:rsidRPr="00EC082A">
        <w:rPr>
          <w:spacing w:val="-2"/>
          <w:szCs w:val="24"/>
        </w:rPr>
        <w:t>increase</w:t>
      </w:r>
      <w:r w:rsidRPr="00EC082A">
        <w:rPr>
          <w:spacing w:val="-8"/>
          <w:szCs w:val="24"/>
        </w:rPr>
        <w:t xml:space="preserve"> </w:t>
      </w:r>
      <w:r w:rsidRPr="00EC082A">
        <w:rPr>
          <w:spacing w:val="-2"/>
          <w:szCs w:val="24"/>
        </w:rPr>
        <w:t>the</w:t>
      </w:r>
      <w:r w:rsidRPr="00EC082A">
        <w:rPr>
          <w:spacing w:val="-9"/>
          <w:szCs w:val="24"/>
        </w:rPr>
        <w:t xml:space="preserve"> </w:t>
      </w:r>
      <w:r w:rsidRPr="00EC082A">
        <w:rPr>
          <w:spacing w:val="-2"/>
          <w:szCs w:val="24"/>
        </w:rPr>
        <w:t xml:space="preserve">sensitivity </w:t>
      </w:r>
      <w:r w:rsidRPr="00EC082A">
        <w:rPr>
          <w:szCs w:val="24"/>
        </w:rPr>
        <w:t>of</w:t>
      </w:r>
      <w:r w:rsidRPr="00EC082A">
        <w:rPr>
          <w:spacing w:val="-15"/>
          <w:szCs w:val="24"/>
        </w:rPr>
        <w:t xml:space="preserve"> </w:t>
      </w:r>
      <w:r w:rsidRPr="00EC082A">
        <w:rPr>
          <w:szCs w:val="24"/>
        </w:rPr>
        <w:t>even</w:t>
      </w:r>
      <w:r w:rsidRPr="00EC082A">
        <w:rPr>
          <w:spacing w:val="-12"/>
          <w:szCs w:val="24"/>
        </w:rPr>
        <w:t xml:space="preserve"> </w:t>
      </w:r>
      <w:r w:rsidRPr="00EC082A">
        <w:rPr>
          <w:szCs w:val="24"/>
        </w:rPr>
        <w:t>small</w:t>
      </w:r>
      <w:r w:rsidRPr="00EC082A">
        <w:rPr>
          <w:spacing w:val="-13"/>
          <w:szCs w:val="24"/>
        </w:rPr>
        <w:t xml:space="preserve"> </w:t>
      </w:r>
      <w:r w:rsidRPr="00EC082A">
        <w:rPr>
          <w:szCs w:val="24"/>
        </w:rPr>
        <w:t>reduction</w:t>
      </w:r>
      <w:r w:rsidRPr="00EC082A">
        <w:rPr>
          <w:spacing w:val="-14"/>
          <w:szCs w:val="24"/>
        </w:rPr>
        <w:t xml:space="preserve"> </w:t>
      </w:r>
      <w:r w:rsidRPr="00EC082A">
        <w:rPr>
          <w:szCs w:val="24"/>
        </w:rPr>
        <w:t>in</w:t>
      </w:r>
      <w:r w:rsidRPr="00EC082A">
        <w:rPr>
          <w:spacing w:val="-14"/>
          <w:szCs w:val="24"/>
        </w:rPr>
        <w:t xml:space="preserve"> </w:t>
      </w:r>
      <w:r w:rsidRPr="00EC082A">
        <w:rPr>
          <w:szCs w:val="24"/>
        </w:rPr>
        <w:t>recharge</w:t>
      </w:r>
      <w:r w:rsidRPr="00EC082A">
        <w:rPr>
          <w:spacing w:val="-15"/>
          <w:szCs w:val="24"/>
        </w:rPr>
        <w:t xml:space="preserve"> </w:t>
      </w:r>
      <w:r w:rsidRPr="00EC082A">
        <w:rPr>
          <w:szCs w:val="24"/>
        </w:rPr>
        <w:t>to</w:t>
      </w:r>
      <w:r w:rsidRPr="00EC082A">
        <w:rPr>
          <w:spacing w:val="-14"/>
          <w:szCs w:val="24"/>
        </w:rPr>
        <w:t xml:space="preserve"> </w:t>
      </w:r>
      <w:r w:rsidRPr="00EC082A">
        <w:rPr>
          <w:szCs w:val="24"/>
        </w:rPr>
        <w:t>the</w:t>
      </w:r>
      <w:r w:rsidRPr="00EC082A">
        <w:rPr>
          <w:spacing w:val="-13"/>
          <w:szCs w:val="24"/>
        </w:rPr>
        <w:t xml:space="preserve"> </w:t>
      </w:r>
      <w:r w:rsidRPr="00EC082A">
        <w:rPr>
          <w:szCs w:val="24"/>
        </w:rPr>
        <w:t>system.</w:t>
      </w:r>
      <w:r w:rsidRPr="00EC082A">
        <w:rPr>
          <w:spacing w:val="-13"/>
          <w:szCs w:val="24"/>
        </w:rPr>
        <w:t xml:space="preserve"> </w:t>
      </w:r>
      <w:r w:rsidRPr="00EC082A">
        <w:rPr>
          <w:szCs w:val="24"/>
        </w:rPr>
        <w:t>These</w:t>
      </w:r>
      <w:r w:rsidRPr="00EC082A">
        <w:rPr>
          <w:spacing w:val="-13"/>
          <w:szCs w:val="24"/>
        </w:rPr>
        <w:t xml:space="preserve"> </w:t>
      </w:r>
      <w:r w:rsidRPr="00EC082A">
        <w:rPr>
          <w:szCs w:val="24"/>
        </w:rPr>
        <w:t>effects</w:t>
      </w:r>
      <w:r w:rsidRPr="00EC082A">
        <w:rPr>
          <w:spacing w:val="-10"/>
          <w:szCs w:val="24"/>
        </w:rPr>
        <w:t xml:space="preserve"> </w:t>
      </w:r>
      <w:r w:rsidRPr="00EC082A">
        <w:rPr>
          <w:szCs w:val="24"/>
        </w:rPr>
        <w:t>are</w:t>
      </w:r>
      <w:r w:rsidRPr="00EC082A">
        <w:rPr>
          <w:spacing w:val="-14"/>
          <w:szCs w:val="24"/>
        </w:rPr>
        <w:t xml:space="preserve"> </w:t>
      </w:r>
      <w:r w:rsidRPr="00EC082A">
        <w:rPr>
          <w:szCs w:val="24"/>
        </w:rPr>
        <w:t>likely</w:t>
      </w:r>
      <w:r w:rsidRPr="00EC082A">
        <w:rPr>
          <w:spacing w:val="-15"/>
          <w:szCs w:val="24"/>
        </w:rPr>
        <w:t xml:space="preserve"> </w:t>
      </w:r>
      <w:r w:rsidRPr="00EC082A">
        <w:rPr>
          <w:szCs w:val="24"/>
        </w:rPr>
        <w:t>to</w:t>
      </w:r>
      <w:r w:rsidRPr="00EC082A">
        <w:rPr>
          <w:spacing w:val="-12"/>
          <w:szCs w:val="24"/>
        </w:rPr>
        <w:t xml:space="preserve"> </w:t>
      </w:r>
      <w:r w:rsidRPr="00EC082A">
        <w:rPr>
          <w:szCs w:val="24"/>
        </w:rPr>
        <w:t>be</w:t>
      </w:r>
      <w:r w:rsidRPr="00EC082A">
        <w:rPr>
          <w:spacing w:val="-15"/>
          <w:szCs w:val="24"/>
        </w:rPr>
        <w:t xml:space="preserve"> </w:t>
      </w:r>
      <w:r w:rsidRPr="00EC082A">
        <w:rPr>
          <w:szCs w:val="24"/>
        </w:rPr>
        <w:t>cumulative, arising from the various industrial developments in the project area.</w:t>
      </w:r>
    </w:p>
    <w:p w14:paraId="74908A17" w14:textId="77777777" w:rsidR="00D92257" w:rsidRDefault="00E24CE6" w:rsidP="00D92257">
      <w:pPr>
        <w:pStyle w:val="Paragraphedeliste"/>
        <w:numPr>
          <w:ilvl w:val="0"/>
          <w:numId w:val="1"/>
        </w:numPr>
        <w:tabs>
          <w:tab w:val="left" w:pos="1281"/>
        </w:tabs>
        <w:spacing w:before="15" w:line="266" w:lineRule="auto"/>
        <w:ind w:left="720" w:right="383"/>
        <w:jc w:val="both"/>
        <w:rPr>
          <w:szCs w:val="24"/>
        </w:rPr>
      </w:pPr>
      <w:r w:rsidRPr="00EC082A">
        <w:rPr>
          <w:szCs w:val="24"/>
        </w:rPr>
        <w:t>Aquifer</w:t>
      </w:r>
      <w:r w:rsidRPr="00EC082A">
        <w:rPr>
          <w:spacing w:val="-15"/>
          <w:szCs w:val="24"/>
        </w:rPr>
        <w:t xml:space="preserve"> </w:t>
      </w:r>
      <w:r w:rsidRPr="00EC082A">
        <w:rPr>
          <w:szCs w:val="24"/>
        </w:rPr>
        <w:t>contamination</w:t>
      </w:r>
      <w:r w:rsidRPr="00EC082A">
        <w:rPr>
          <w:spacing w:val="-15"/>
          <w:szCs w:val="24"/>
        </w:rPr>
        <w:t xml:space="preserve"> </w:t>
      </w:r>
      <w:r w:rsidRPr="00EC082A">
        <w:rPr>
          <w:szCs w:val="24"/>
        </w:rPr>
        <w:t>may</w:t>
      </w:r>
      <w:r w:rsidRPr="00EC082A">
        <w:rPr>
          <w:spacing w:val="-15"/>
          <w:szCs w:val="24"/>
        </w:rPr>
        <w:t xml:space="preserve"> </w:t>
      </w:r>
      <w:r w:rsidRPr="00EC082A">
        <w:rPr>
          <w:szCs w:val="24"/>
        </w:rPr>
        <w:t>arise</w:t>
      </w:r>
      <w:r w:rsidRPr="00EC082A">
        <w:rPr>
          <w:spacing w:val="-13"/>
          <w:szCs w:val="24"/>
        </w:rPr>
        <w:t xml:space="preserve"> </w:t>
      </w:r>
      <w:r w:rsidRPr="00EC082A">
        <w:rPr>
          <w:szCs w:val="24"/>
        </w:rPr>
        <w:t>as</w:t>
      </w:r>
      <w:r w:rsidRPr="00EC082A">
        <w:rPr>
          <w:spacing w:val="-14"/>
          <w:szCs w:val="24"/>
        </w:rPr>
        <w:t xml:space="preserve"> </w:t>
      </w:r>
      <w:r w:rsidRPr="00EC082A">
        <w:rPr>
          <w:szCs w:val="24"/>
        </w:rPr>
        <w:t>a</w:t>
      </w:r>
      <w:r w:rsidRPr="00EC082A">
        <w:rPr>
          <w:spacing w:val="-15"/>
          <w:szCs w:val="24"/>
        </w:rPr>
        <w:t xml:space="preserve"> </w:t>
      </w:r>
      <w:r w:rsidRPr="00EC082A">
        <w:rPr>
          <w:szCs w:val="24"/>
        </w:rPr>
        <w:t>result</w:t>
      </w:r>
      <w:r w:rsidRPr="00EC082A">
        <w:rPr>
          <w:spacing w:val="-13"/>
          <w:szCs w:val="24"/>
        </w:rPr>
        <w:t xml:space="preserve"> </w:t>
      </w:r>
      <w:r w:rsidRPr="00EC082A">
        <w:rPr>
          <w:szCs w:val="24"/>
        </w:rPr>
        <w:t>of</w:t>
      </w:r>
      <w:r w:rsidRPr="00EC082A">
        <w:rPr>
          <w:spacing w:val="-15"/>
          <w:szCs w:val="24"/>
        </w:rPr>
        <w:t xml:space="preserve"> </w:t>
      </w:r>
      <w:r w:rsidRPr="00EC082A">
        <w:rPr>
          <w:szCs w:val="24"/>
        </w:rPr>
        <w:t>other</w:t>
      </w:r>
      <w:r w:rsidRPr="00EC082A">
        <w:rPr>
          <w:spacing w:val="-15"/>
          <w:szCs w:val="24"/>
        </w:rPr>
        <w:t xml:space="preserve"> </w:t>
      </w:r>
      <w:r w:rsidRPr="00EC082A">
        <w:rPr>
          <w:szCs w:val="24"/>
        </w:rPr>
        <w:t>developments</w:t>
      </w:r>
      <w:r w:rsidRPr="00EC082A">
        <w:rPr>
          <w:spacing w:val="-13"/>
          <w:szCs w:val="24"/>
        </w:rPr>
        <w:t xml:space="preserve"> </w:t>
      </w:r>
      <w:r w:rsidRPr="00EC082A">
        <w:rPr>
          <w:szCs w:val="24"/>
        </w:rPr>
        <w:t>that</w:t>
      </w:r>
      <w:r w:rsidRPr="00EC082A">
        <w:rPr>
          <w:spacing w:val="-14"/>
          <w:szCs w:val="24"/>
        </w:rPr>
        <w:t xml:space="preserve"> </w:t>
      </w:r>
      <w:r w:rsidRPr="00EC082A">
        <w:rPr>
          <w:szCs w:val="24"/>
        </w:rPr>
        <w:t>may</w:t>
      </w:r>
      <w:r w:rsidRPr="00EC082A">
        <w:rPr>
          <w:spacing w:val="-15"/>
          <w:szCs w:val="24"/>
        </w:rPr>
        <w:t xml:space="preserve"> </w:t>
      </w:r>
      <w:r w:rsidRPr="00EC082A">
        <w:rPr>
          <w:szCs w:val="24"/>
        </w:rPr>
        <w:t>potentially</w:t>
      </w:r>
      <w:r w:rsidRPr="00EC082A">
        <w:rPr>
          <w:spacing w:val="-15"/>
          <w:szCs w:val="24"/>
        </w:rPr>
        <w:t xml:space="preserve"> </w:t>
      </w:r>
      <w:r w:rsidRPr="00EC082A">
        <w:rPr>
          <w:szCs w:val="24"/>
        </w:rPr>
        <w:t>and indirectly</w:t>
      </w:r>
      <w:r w:rsidRPr="00EC082A">
        <w:rPr>
          <w:spacing w:val="-15"/>
          <w:szCs w:val="24"/>
        </w:rPr>
        <w:t xml:space="preserve"> </w:t>
      </w:r>
      <w:r w:rsidRPr="00EC082A">
        <w:rPr>
          <w:szCs w:val="24"/>
        </w:rPr>
        <w:t>release</w:t>
      </w:r>
      <w:r w:rsidRPr="00EC082A">
        <w:rPr>
          <w:spacing w:val="-15"/>
          <w:szCs w:val="24"/>
        </w:rPr>
        <w:t xml:space="preserve"> </w:t>
      </w:r>
      <w:r w:rsidRPr="00EC082A">
        <w:rPr>
          <w:szCs w:val="24"/>
        </w:rPr>
        <w:t>into</w:t>
      </w:r>
      <w:r w:rsidRPr="00EC082A">
        <w:rPr>
          <w:spacing w:val="-14"/>
          <w:szCs w:val="24"/>
        </w:rPr>
        <w:t xml:space="preserve"> </w:t>
      </w:r>
      <w:r w:rsidRPr="00EC082A">
        <w:rPr>
          <w:szCs w:val="24"/>
        </w:rPr>
        <w:t>the</w:t>
      </w:r>
      <w:r w:rsidRPr="00EC082A">
        <w:rPr>
          <w:spacing w:val="-15"/>
          <w:szCs w:val="24"/>
        </w:rPr>
        <w:t xml:space="preserve"> </w:t>
      </w:r>
      <w:r w:rsidRPr="00EC082A">
        <w:rPr>
          <w:szCs w:val="24"/>
        </w:rPr>
        <w:t>groundwater</w:t>
      </w:r>
      <w:r w:rsidRPr="00EC082A">
        <w:rPr>
          <w:spacing w:val="-15"/>
          <w:szCs w:val="24"/>
        </w:rPr>
        <w:t xml:space="preserve"> </w:t>
      </w:r>
      <w:r w:rsidRPr="00EC082A">
        <w:rPr>
          <w:szCs w:val="24"/>
        </w:rPr>
        <w:t>raw</w:t>
      </w:r>
      <w:r w:rsidRPr="00EC082A">
        <w:rPr>
          <w:spacing w:val="-14"/>
          <w:szCs w:val="24"/>
        </w:rPr>
        <w:t xml:space="preserve"> </w:t>
      </w:r>
      <w:r w:rsidRPr="00EC082A">
        <w:rPr>
          <w:szCs w:val="24"/>
        </w:rPr>
        <w:t>sewage,</w:t>
      </w:r>
      <w:r w:rsidRPr="00EC082A">
        <w:rPr>
          <w:spacing w:val="-11"/>
          <w:szCs w:val="24"/>
        </w:rPr>
        <w:t xml:space="preserve"> </w:t>
      </w:r>
      <w:r w:rsidRPr="00EC082A">
        <w:rPr>
          <w:szCs w:val="24"/>
        </w:rPr>
        <w:t>wastewater,</w:t>
      </w:r>
      <w:r w:rsidRPr="00EC082A">
        <w:rPr>
          <w:spacing w:val="-13"/>
          <w:szCs w:val="24"/>
        </w:rPr>
        <w:t xml:space="preserve"> </w:t>
      </w:r>
      <w:r w:rsidRPr="00EC082A">
        <w:rPr>
          <w:szCs w:val="24"/>
        </w:rPr>
        <w:t>hydrocarbons</w:t>
      </w:r>
      <w:r w:rsidRPr="00EC082A">
        <w:rPr>
          <w:spacing w:val="-13"/>
          <w:szCs w:val="24"/>
        </w:rPr>
        <w:t xml:space="preserve"> </w:t>
      </w:r>
      <w:r w:rsidRPr="00EC082A">
        <w:rPr>
          <w:szCs w:val="24"/>
        </w:rPr>
        <w:t>effluent</w:t>
      </w:r>
      <w:r w:rsidRPr="00EC082A">
        <w:rPr>
          <w:spacing w:val="-14"/>
          <w:szCs w:val="24"/>
        </w:rPr>
        <w:t xml:space="preserve"> </w:t>
      </w:r>
      <w:r w:rsidRPr="00EC082A">
        <w:rPr>
          <w:szCs w:val="24"/>
        </w:rPr>
        <w:t>and leakages.</w:t>
      </w:r>
      <w:r w:rsidRPr="00EC082A">
        <w:rPr>
          <w:spacing w:val="-8"/>
          <w:szCs w:val="24"/>
        </w:rPr>
        <w:t xml:space="preserve"> </w:t>
      </w:r>
      <w:r w:rsidRPr="00EC082A">
        <w:rPr>
          <w:szCs w:val="24"/>
        </w:rPr>
        <w:t>The</w:t>
      </w:r>
      <w:r w:rsidRPr="00EC082A">
        <w:rPr>
          <w:spacing w:val="-8"/>
          <w:szCs w:val="24"/>
        </w:rPr>
        <w:t xml:space="preserve"> </w:t>
      </w:r>
      <w:r w:rsidRPr="00EC082A">
        <w:rPr>
          <w:szCs w:val="24"/>
        </w:rPr>
        <w:t>impacts</w:t>
      </w:r>
      <w:r w:rsidRPr="00EC082A">
        <w:rPr>
          <w:spacing w:val="-7"/>
          <w:szCs w:val="24"/>
        </w:rPr>
        <w:t xml:space="preserve"> </w:t>
      </w:r>
      <w:r w:rsidRPr="00EC082A">
        <w:rPr>
          <w:szCs w:val="24"/>
        </w:rPr>
        <w:t>associated</w:t>
      </w:r>
      <w:r w:rsidRPr="00EC082A">
        <w:rPr>
          <w:spacing w:val="-9"/>
          <w:szCs w:val="24"/>
        </w:rPr>
        <w:t xml:space="preserve"> </w:t>
      </w:r>
      <w:r w:rsidRPr="00EC082A">
        <w:rPr>
          <w:szCs w:val="24"/>
        </w:rPr>
        <w:t>with</w:t>
      </w:r>
      <w:r w:rsidRPr="00EC082A">
        <w:rPr>
          <w:spacing w:val="-7"/>
          <w:szCs w:val="24"/>
        </w:rPr>
        <w:t xml:space="preserve"> </w:t>
      </w:r>
      <w:r w:rsidRPr="00EC082A">
        <w:rPr>
          <w:szCs w:val="24"/>
        </w:rPr>
        <w:t>potential</w:t>
      </w:r>
      <w:r w:rsidRPr="00EC082A">
        <w:rPr>
          <w:spacing w:val="-8"/>
          <w:szCs w:val="24"/>
        </w:rPr>
        <w:t xml:space="preserve"> </w:t>
      </w:r>
      <w:r w:rsidRPr="00EC082A">
        <w:rPr>
          <w:szCs w:val="24"/>
        </w:rPr>
        <w:t>aquifer</w:t>
      </w:r>
      <w:r w:rsidRPr="00EC082A">
        <w:rPr>
          <w:spacing w:val="-9"/>
          <w:szCs w:val="24"/>
        </w:rPr>
        <w:t xml:space="preserve"> </w:t>
      </w:r>
      <w:r w:rsidRPr="00EC082A">
        <w:rPr>
          <w:szCs w:val="24"/>
        </w:rPr>
        <w:t>contamination</w:t>
      </w:r>
      <w:r w:rsidRPr="00EC082A">
        <w:rPr>
          <w:spacing w:val="-8"/>
          <w:szCs w:val="24"/>
        </w:rPr>
        <w:t xml:space="preserve"> </w:t>
      </w:r>
      <w:r w:rsidRPr="00EC082A">
        <w:rPr>
          <w:szCs w:val="24"/>
        </w:rPr>
        <w:t>would</w:t>
      </w:r>
      <w:r w:rsidRPr="00EC082A">
        <w:rPr>
          <w:spacing w:val="-3"/>
          <w:szCs w:val="24"/>
        </w:rPr>
        <w:t xml:space="preserve"> </w:t>
      </w:r>
      <w:r w:rsidRPr="00EC082A">
        <w:rPr>
          <w:szCs w:val="24"/>
        </w:rPr>
        <w:t>have</w:t>
      </w:r>
      <w:r w:rsidRPr="00EC082A">
        <w:rPr>
          <w:spacing w:val="-7"/>
          <w:szCs w:val="24"/>
        </w:rPr>
        <w:t xml:space="preserve"> </w:t>
      </w:r>
      <w:r w:rsidRPr="00EC082A">
        <w:rPr>
          <w:szCs w:val="24"/>
        </w:rPr>
        <w:t>a</w:t>
      </w:r>
      <w:r w:rsidRPr="00EC082A">
        <w:rPr>
          <w:spacing w:val="-9"/>
          <w:szCs w:val="24"/>
        </w:rPr>
        <w:t xml:space="preserve"> </w:t>
      </w:r>
      <w:r w:rsidRPr="00EC082A">
        <w:rPr>
          <w:szCs w:val="24"/>
        </w:rPr>
        <w:t xml:space="preserve">wider </w:t>
      </w:r>
      <w:r w:rsidRPr="00EC082A">
        <w:rPr>
          <w:szCs w:val="24"/>
        </w:rPr>
        <w:lastRenderedPageBreak/>
        <w:t>geographical extent</w:t>
      </w:r>
      <w:r w:rsidRPr="00EC082A">
        <w:rPr>
          <w:spacing w:val="-5"/>
          <w:szCs w:val="24"/>
        </w:rPr>
        <w:t xml:space="preserve"> </w:t>
      </w:r>
      <w:r w:rsidRPr="00EC082A">
        <w:rPr>
          <w:szCs w:val="24"/>
        </w:rPr>
        <w:t>and</w:t>
      </w:r>
      <w:r w:rsidRPr="00EC082A">
        <w:rPr>
          <w:spacing w:val="-1"/>
          <w:szCs w:val="24"/>
        </w:rPr>
        <w:t xml:space="preserve"> </w:t>
      </w:r>
      <w:r w:rsidRPr="00EC082A">
        <w:rPr>
          <w:szCs w:val="24"/>
        </w:rPr>
        <w:t>would</w:t>
      </w:r>
      <w:r w:rsidRPr="00EC082A">
        <w:rPr>
          <w:spacing w:val="-1"/>
          <w:szCs w:val="24"/>
        </w:rPr>
        <w:t xml:space="preserve"> </w:t>
      </w:r>
      <w:r w:rsidRPr="00EC082A">
        <w:rPr>
          <w:szCs w:val="24"/>
        </w:rPr>
        <w:t>affect the ground water</w:t>
      </w:r>
      <w:r w:rsidRPr="00EC082A">
        <w:rPr>
          <w:spacing w:val="-4"/>
          <w:szCs w:val="24"/>
        </w:rPr>
        <w:t xml:space="preserve"> </w:t>
      </w:r>
      <w:r w:rsidRPr="00EC082A">
        <w:rPr>
          <w:szCs w:val="24"/>
        </w:rPr>
        <w:t>sources in</w:t>
      </w:r>
      <w:r w:rsidRPr="00EC082A">
        <w:rPr>
          <w:spacing w:val="-1"/>
          <w:szCs w:val="24"/>
        </w:rPr>
        <w:t xml:space="preserve"> </w:t>
      </w:r>
      <w:r w:rsidRPr="00EC082A">
        <w:rPr>
          <w:szCs w:val="24"/>
        </w:rPr>
        <w:t>the</w:t>
      </w:r>
      <w:r w:rsidRPr="00EC082A">
        <w:rPr>
          <w:spacing w:val="-5"/>
          <w:szCs w:val="24"/>
        </w:rPr>
        <w:t xml:space="preserve"> </w:t>
      </w:r>
      <w:r w:rsidRPr="00EC082A">
        <w:rPr>
          <w:szCs w:val="24"/>
        </w:rPr>
        <w:t>whole</w:t>
      </w:r>
      <w:r w:rsidRPr="00EC082A">
        <w:rPr>
          <w:spacing w:val="-2"/>
          <w:szCs w:val="24"/>
        </w:rPr>
        <w:t xml:space="preserve"> </w:t>
      </w:r>
      <w:r w:rsidRPr="00EC082A">
        <w:rPr>
          <w:szCs w:val="24"/>
        </w:rPr>
        <w:t>project</w:t>
      </w:r>
      <w:r w:rsidRPr="00EC082A">
        <w:rPr>
          <w:spacing w:val="-1"/>
          <w:szCs w:val="24"/>
        </w:rPr>
        <w:t xml:space="preserve"> </w:t>
      </w:r>
      <w:r w:rsidRPr="00EC082A">
        <w:rPr>
          <w:szCs w:val="24"/>
        </w:rPr>
        <w:t>area.</w:t>
      </w:r>
    </w:p>
    <w:p w14:paraId="0550C39A" w14:textId="77777777" w:rsidR="00324B09" w:rsidRPr="00324B09" w:rsidRDefault="00E24CE6" w:rsidP="00324B09">
      <w:pPr>
        <w:pStyle w:val="Paragraphedeliste"/>
        <w:numPr>
          <w:ilvl w:val="0"/>
          <w:numId w:val="1"/>
        </w:numPr>
        <w:tabs>
          <w:tab w:val="left" w:pos="1281"/>
        </w:tabs>
        <w:spacing w:before="15" w:line="266" w:lineRule="auto"/>
        <w:ind w:left="720" w:right="383"/>
        <w:jc w:val="both"/>
        <w:rPr>
          <w:szCs w:val="24"/>
        </w:rPr>
      </w:pPr>
      <w:r w:rsidRPr="00D92257">
        <w:t>Noise</w:t>
      </w:r>
      <w:r w:rsidRPr="00D92257">
        <w:rPr>
          <w:spacing w:val="-8"/>
        </w:rPr>
        <w:t xml:space="preserve"> </w:t>
      </w:r>
      <w:r w:rsidRPr="00D92257">
        <w:t>and</w:t>
      </w:r>
      <w:r w:rsidRPr="00D92257">
        <w:rPr>
          <w:spacing w:val="-4"/>
        </w:rPr>
        <w:t xml:space="preserve"> </w:t>
      </w:r>
      <w:r w:rsidRPr="00D92257">
        <w:t>vibration</w:t>
      </w:r>
      <w:r w:rsidRPr="00D92257">
        <w:rPr>
          <w:spacing w:val="-4"/>
        </w:rPr>
        <w:t xml:space="preserve"> </w:t>
      </w:r>
      <w:r w:rsidRPr="00D92257">
        <w:t>impacts</w:t>
      </w:r>
      <w:r w:rsidRPr="00D92257">
        <w:rPr>
          <w:spacing w:val="-4"/>
        </w:rPr>
        <w:t xml:space="preserve"> </w:t>
      </w:r>
      <w:r w:rsidRPr="00D92257">
        <w:t>are</w:t>
      </w:r>
      <w:r w:rsidRPr="00D92257">
        <w:rPr>
          <w:spacing w:val="-5"/>
        </w:rPr>
        <w:t xml:space="preserve"> </w:t>
      </w:r>
      <w:r w:rsidRPr="00D92257">
        <w:t>likely</w:t>
      </w:r>
      <w:r w:rsidRPr="00D92257">
        <w:rPr>
          <w:spacing w:val="-10"/>
        </w:rPr>
        <w:t xml:space="preserve"> </w:t>
      </w:r>
      <w:r w:rsidRPr="00D92257">
        <w:t>to</w:t>
      </w:r>
      <w:r w:rsidRPr="00D92257">
        <w:rPr>
          <w:spacing w:val="-8"/>
        </w:rPr>
        <w:t xml:space="preserve"> </w:t>
      </w:r>
      <w:r w:rsidRPr="00D92257">
        <w:t>increase</w:t>
      </w:r>
      <w:r w:rsidRPr="00D92257">
        <w:rPr>
          <w:spacing w:val="-5"/>
        </w:rPr>
        <w:t xml:space="preserve"> </w:t>
      </w:r>
      <w:r w:rsidRPr="00D92257">
        <w:t>in</w:t>
      </w:r>
      <w:r w:rsidRPr="00D92257">
        <w:rPr>
          <w:spacing w:val="-6"/>
        </w:rPr>
        <w:t xml:space="preserve"> </w:t>
      </w:r>
      <w:r w:rsidRPr="00D92257">
        <w:t>the</w:t>
      </w:r>
      <w:r w:rsidRPr="00D92257">
        <w:rPr>
          <w:spacing w:val="-8"/>
        </w:rPr>
        <w:t xml:space="preserve"> </w:t>
      </w:r>
      <w:r w:rsidRPr="00D92257">
        <w:t>short</w:t>
      </w:r>
      <w:r w:rsidRPr="00D92257">
        <w:rPr>
          <w:spacing w:val="-5"/>
        </w:rPr>
        <w:t xml:space="preserve"> </w:t>
      </w:r>
      <w:r w:rsidRPr="00D92257">
        <w:t>term</w:t>
      </w:r>
      <w:r w:rsidRPr="00D92257">
        <w:rPr>
          <w:spacing w:val="-5"/>
        </w:rPr>
        <w:t xml:space="preserve"> </w:t>
      </w:r>
      <w:r w:rsidRPr="00D92257">
        <w:t>during</w:t>
      </w:r>
      <w:r w:rsidRPr="00D92257">
        <w:rPr>
          <w:spacing w:val="-8"/>
        </w:rPr>
        <w:t xml:space="preserve"> </w:t>
      </w:r>
      <w:r w:rsidRPr="00D92257">
        <w:t>the</w:t>
      </w:r>
      <w:r w:rsidRPr="00D92257">
        <w:rPr>
          <w:spacing w:val="-6"/>
        </w:rPr>
        <w:t xml:space="preserve"> </w:t>
      </w:r>
      <w:r w:rsidRPr="00D92257">
        <w:rPr>
          <w:spacing w:val="-2"/>
        </w:rPr>
        <w:t>construction</w:t>
      </w:r>
      <w:r w:rsidRPr="00EC082A">
        <w:t>works.</w:t>
      </w:r>
      <w:r w:rsidRPr="00324B09">
        <w:rPr>
          <w:spacing w:val="-14"/>
        </w:rPr>
        <w:t xml:space="preserve"> </w:t>
      </w:r>
      <w:r w:rsidRPr="00EC082A">
        <w:t>These</w:t>
      </w:r>
      <w:r w:rsidRPr="00324B09">
        <w:rPr>
          <w:spacing w:val="-15"/>
        </w:rPr>
        <w:t xml:space="preserve"> </w:t>
      </w:r>
      <w:r w:rsidRPr="00EC082A">
        <w:t>will</w:t>
      </w:r>
      <w:r w:rsidRPr="00324B09">
        <w:rPr>
          <w:spacing w:val="-12"/>
        </w:rPr>
        <w:t xml:space="preserve"> </w:t>
      </w:r>
      <w:r w:rsidRPr="00EC082A">
        <w:t>be</w:t>
      </w:r>
      <w:r w:rsidRPr="00324B09">
        <w:rPr>
          <w:spacing w:val="-15"/>
        </w:rPr>
        <w:t xml:space="preserve"> </w:t>
      </w:r>
      <w:r w:rsidRPr="00EC082A">
        <w:t>short</w:t>
      </w:r>
      <w:r w:rsidRPr="00324B09">
        <w:rPr>
          <w:spacing w:val="-14"/>
        </w:rPr>
        <w:t xml:space="preserve"> </w:t>
      </w:r>
      <w:r w:rsidRPr="00EC082A">
        <w:t>term</w:t>
      </w:r>
      <w:r w:rsidRPr="00324B09">
        <w:rPr>
          <w:spacing w:val="-13"/>
        </w:rPr>
        <w:t xml:space="preserve"> </w:t>
      </w:r>
      <w:r w:rsidRPr="00EC082A">
        <w:t>and</w:t>
      </w:r>
      <w:r w:rsidRPr="00324B09">
        <w:rPr>
          <w:spacing w:val="-14"/>
        </w:rPr>
        <w:t xml:space="preserve"> </w:t>
      </w:r>
      <w:r w:rsidRPr="00EC082A">
        <w:t>localised</w:t>
      </w:r>
      <w:r w:rsidRPr="00324B09">
        <w:rPr>
          <w:spacing w:val="-12"/>
        </w:rPr>
        <w:t xml:space="preserve"> </w:t>
      </w:r>
      <w:r w:rsidRPr="00EC082A">
        <w:t>in</w:t>
      </w:r>
      <w:r w:rsidRPr="00324B09">
        <w:rPr>
          <w:spacing w:val="-14"/>
        </w:rPr>
        <w:t xml:space="preserve"> </w:t>
      </w:r>
      <w:r w:rsidRPr="00EC082A">
        <w:t>nature</w:t>
      </w:r>
      <w:r w:rsidRPr="00324B09">
        <w:rPr>
          <w:spacing w:val="-12"/>
        </w:rPr>
        <w:t xml:space="preserve"> </w:t>
      </w:r>
      <w:r w:rsidRPr="00EC082A">
        <w:t>and</w:t>
      </w:r>
      <w:r w:rsidRPr="00324B09">
        <w:rPr>
          <w:spacing w:val="-14"/>
        </w:rPr>
        <w:t xml:space="preserve"> </w:t>
      </w:r>
      <w:r w:rsidRPr="00EC082A">
        <w:t>are</w:t>
      </w:r>
      <w:r w:rsidRPr="00324B09">
        <w:rPr>
          <w:spacing w:val="-13"/>
        </w:rPr>
        <w:t xml:space="preserve"> </w:t>
      </w:r>
      <w:r w:rsidRPr="00324B09">
        <w:rPr>
          <w:spacing w:val="-2"/>
        </w:rPr>
        <w:t>reversible.</w:t>
      </w:r>
    </w:p>
    <w:p w14:paraId="4F1B10B8" w14:textId="77777777" w:rsidR="00324B09" w:rsidRPr="00324B09" w:rsidRDefault="00E24CE6" w:rsidP="00324B09">
      <w:pPr>
        <w:pStyle w:val="Paragraphedeliste"/>
        <w:numPr>
          <w:ilvl w:val="0"/>
          <w:numId w:val="1"/>
        </w:numPr>
        <w:tabs>
          <w:tab w:val="left" w:pos="1281"/>
        </w:tabs>
        <w:spacing w:before="15" w:line="266" w:lineRule="auto"/>
        <w:ind w:left="720" w:right="383"/>
        <w:jc w:val="both"/>
        <w:rPr>
          <w:szCs w:val="24"/>
        </w:rPr>
      </w:pPr>
      <w:r w:rsidRPr="00324B09">
        <w:t>Air quality is likely to reduce in the short term (dust emission during construction) to long term (gaseous pollutants emission during operation) because of other industrial developments to do with manufacturing and mining especially along Kitwe – Chingola Road.</w:t>
      </w:r>
    </w:p>
    <w:p w14:paraId="5F583E36" w14:textId="77777777" w:rsidR="00324B09" w:rsidRPr="00324B09" w:rsidRDefault="00E24CE6" w:rsidP="00324B09">
      <w:pPr>
        <w:pStyle w:val="Paragraphedeliste"/>
        <w:numPr>
          <w:ilvl w:val="0"/>
          <w:numId w:val="1"/>
        </w:numPr>
        <w:tabs>
          <w:tab w:val="left" w:pos="1281"/>
        </w:tabs>
        <w:spacing w:before="15" w:line="266" w:lineRule="auto"/>
        <w:ind w:left="720" w:right="383"/>
        <w:jc w:val="both"/>
        <w:rPr>
          <w:szCs w:val="24"/>
        </w:rPr>
      </w:pPr>
      <w:r w:rsidRPr="00324B09">
        <w:t>Solid waste conditions will cumulatively increase as industrialization continues in the project area. The proposed project will also contribute to generation of solid waste throughout its development phases, this will cumulatively contribute to waste generation in the project area.</w:t>
      </w:r>
    </w:p>
    <w:p w14:paraId="4A2CDD71" w14:textId="77777777" w:rsidR="00324B09" w:rsidRPr="00324B09" w:rsidRDefault="00E24CE6" w:rsidP="00324B09">
      <w:pPr>
        <w:pStyle w:val="Paragraphedeliste"/>
        <w:numPr>
          <w:ilvl w:val="0"/>
          <w:numId w:val="1"/>
        </w:numPr>
        <w:tabs>
          <w:tab w:val="left" w:pos="1281"/>
        </w:tabs>
        <w:spacing w:before="15" w:line="266" w:lineRule="auto"/>
        <w:ind w:left="720" w:right="383"/>
        <w:jc w:val="both"/>
        <w:rPr>
          <w:szCs w:val="24"/>
        </w:rPr>
      </w:pPr>
      <w:r w:rsidRPr="00324B09">
        <w:t>Traffic congestion and its associated negative effects will increase along the access roads to the Project site (Kitwe – Chingola Road and Nakayombo Road) as construction and operations of the proposed project and other similar projects starts. These will negatively and cumulatively result in reduced road safety along the access roads and may also negatively affect the developments in the project area and the expected economic multiplier effects.</w:t>
      </w:r>
    </w:p>
    <w:p w14:paraId="0306CFB9" w14:textId="1A1246A5" w:rsidR="004A6D04" w:rsidRPr="00324B09" w:rsidRDefault="00E24CE6" w:rsidP="00324B09">
      <w:pPr>
        <w:pStyle w:val="Paragraphedeliste"/>
        <w:numPr>
          <w:ilvl w:val="0"/>
          <w:numId w:val="1"/>
        </w:numPr>
        <w:tabs>
          <w:tab w:val="left" w:pos="1281"/>
        </w:tabs>
        <w:spacing w:before="15" w:line="266" w:lineRule="auto"/>
        <w:ind w:left="720" w:right="383"/>
        <w:jc w:val="both"/>
        <w:rPr>
          <w:szCs w:val="24"/>
        </w:rPr>
      </w:pPr>
      <w:r w:rsidRPr="00324B09">
        <w:t>Cumulative positive socio-economic impacts relating to employment opportunities, capacity building and skills transfer for skilled and unskilled workers will arise and will be incremental as more new developmental projects are developed.</w:t>
      </w:r>
    </w:p>
    <w:p w14:paraId="0E06E828" w14:textId="77777777" w:rsidR="004A6D04" w:rsidRPr="00EC082A" w:rsidRDefault="00E24CE6" w:rsidP="00324B09">
      <w:pPr>
        <w:pStyle w:val="Corpsdetexte"/>
        <w:spacing w:line="271" w:lineRule="auto"/>
        <w:ind w:right="380"/>
      </w:pPr>
      <w:r w:rsidRPr="00EC082A">
        <w:rPr>
          <w:spacing w:val="-4"/>
        </w:rPr>
        <w:t>Another</w:t>
      </w:r>
      <w:r w:rsidRPr="00EC082A">
        <w:rPr>
          <w:spacing w:val="-5"/>
        </w:rPr>
        <w:t xml:space="preserve"> </w:t>
      </w:r>
      <w:r w:rsidRPr="00EC082A">
        <w:rPr>
          <w:spacing w:val="-4"/>
        </w:rPr>
        <w:t>cumulative</w:t>
      </w:r>
      <w:r w:rsidRPr="00EC082A">
        <w:rPr>
          <w:spacing w:val="-7"/>
        </w:rPr>
        <w:t xml:space="preserve"> </w:t>
      </w:r>
      <w:r w:rsidRPr="00EC082A">
        <w:rPr>
          <w:spacing w:val="-4"/>
        </w:rPr>
        <w:t>impact</w:t>
      </w:r>
      <w:r w:rsidRPr="00EC082A">
        <w:rPr>
          <w:spacing w:val="-7"/>
        </w:rPr>
        <w:t xml:space="preserve"> </w:t>
      </w:r>
      <w:r w:rsidRPr="00EC082A">
        <w:rPr>
          <w:spacing w:val="-4"/>
        </w:rPr>
        <w:t>that needs</w:t>
      </w:r>
      <w:r w:rsidRPr="00EC082A">
        <w:rPr>
          <w:spacing w:val="-7"/>
        </w:rPr>
        <w:t xml:space="preserve"> </w:t>
      </w:r>
      <w:r w:rsidRPr="00EC082A">
        <w:rPr>
          <w:spacing w:val="-4"/>
        </w:rPr>
        <w:t>to</w:t>
      </w:r>
      <w:r w:rsidRPr="00EC082A">
        <w:rPr>
          <w:spacing w:val="-7"/>
        </w:rPr>
        <w:t xml:space="preserve"> </w:t>
      </w:r>
      <w:r w:rsidRPr="00EC082A">
        <w:rPr>
          <w:spacing w:val="-4"/>
        </w:rPr>
        <w:t>be</w:t>
      </w:r>
      <w:r w:rsidRPr="00EC082A">
        <w:rPr>
          <w:spacing w:val="-6"/>
        </w:rPr>
        <w:t xml:space="preserve"> </w:t>
      </w:r>
      <w:r w:rsidRPr="00EC082A">
        <w:rPr>
          <w:spacing w:val="-4"/>
        </w:rPr>
        <w:t>considered</w:t>
      </w:r>
      <w:r w:rsidRPr="00EC082A">
        <w:rPr>
          <w:spacing w:val="-7"/>
        </w:rPr>
        <w:t xml:space="preserve"> </w:t>
      </w:r>
      <w:r w:rsidRPr="00EC082A">
        <w:rPr>
          <w:spacing w:val="-4"/>
        </w:rPr>
        <w:t>is the</w:t>
      </w:r>
      <w:r w:rsidRPr="00EC082A">
        <w:rPr>
          <w:spacing w:val="-6"/>
        </w:rPr>
        <w:t xml:space="preserve"> </w:t>
      </w:r>
      <w:r w:rsidRPr="00EC082A">
        <w:rPr>
          <w:spacing w:val="-4"/>
        </w:rPr>
        <w:t>combined</w:t>
      </w:r>
      <w:r w:rsidRPr="00EC082A">
        <w:rPr>
          <w:spacing w:val="-6"/>
        </w:rPr>
        <w:t xml:space="preserve"> </w:t>
      </w:r>
      <w:r w:rsidRPr="00EC082A">
        <w:rPr>
          <w:spacing w:val="-4"/>
        </w:rPr>
        <w:t>impact</w:t>
      </w:r>
      <w:r w:rsidRPr="00EC082A">
        <w:rPr>
          <w:spacing w:val="-6"/>
        </w:rPr>
        <w:t xml:space="preserve"> </w:t>
      </w:r>
      <w:r w:rsidRPr="00EC082A">
        <w:rPr>
          <w:spacing w:val="-4"/>
        </w:rPr>
        <w:t>of</w:t>
      </w:r>
      <w:r w:rsidRPr="00EC082A">
        <w:rPr>
          <w:spacing w:val="-8"/>
        </w:rPr>
        <w:t xml:space="preserve"> </w:t>
      </w:r>
      <w:r w:rsidRPr="00EC082A">
        <w:rPr>
          <w:spacing w:val="-4"/>
        </w:rPr>
        <w:t>2</w:t>
      </w:r>
      <w:r w:rsidRPr="00EC082A">
        <w:rPr>
          <w:spacing w:val="-7"/>
        </w:rPr>
        <w:t xml:space="preserve"> </w:t>
      </w:r>
      <w:r w:rsidRPr="00EC082A">
        <w:rPr>
          <w:spacing w:val="-4"/>
        </w:rPr>
        <w:t>x</w:t>
      </w:r>
      <w:r w:rsidRPr="00EC082A">
        <w:rPr>
          <w:spacing w:val="-5"/>
        </w:rPr>
        <w:t xml:space="preserve"> </w:t>
      </w:r>
      <w:r w:rsidRPr="00EC082A">
        <w:rPr>
          <w:spacing w:val="-4"/>
        </w:rPr>
        <w:t>20</w:t>
      </w:r>
      <w:r w:rsidRPr="00EC082A">
        <w:rPr>
          <w:spacing w:val="-5"/>
        </w:rPr>
        <w:t xml:space="preserve"> </w:t>
      </w:r>
      <w:r w:rsidRPr="00EC082A">
        <w:rPr>
          <w:spacing w:val="-4"/>
        </w:rPr>
        <w:t>MWac</w:t>
      </w:r>
      <w:r w:rsidRPr="00EC082A">
        <w:rPr>
          <w:spacing w:val="-5"/>
        </w:rPr>
        <w:t xml:space="preserve"> </w:t>
      </w:r>
      <w:r w:rsidRPr="00EC082A">
        <w:rPr>
          <w:spacing w:val="-4"/>
        </w:rPr>
        <w:t xml:space="preserve">solar </w:t>
      </w:r>
      <w:r w:rsidRPr="00EC082A">
        <w:t>PV</w:t>
      </w:r>
      <w:r w:rsidRPr="00EC082A">
        <w:rPr>
          <w:spacing w:val="-1"/>
        </w:rPr>
        <w:t xml:space="preserve"> </w:t>
      </w:r>
      <w:r w:rsidRPr="00EC082A">
        <w:t>plants</w:t>
      </w:r>
      <w:r w:rsidRPr="00EC082A">
        <w:rPr>
          <w:spacing w:val="-2"/>
        </w:rPr>
        <w:t xml:space="preserve"> </w:t>
      </w:r>
      <w:r w:rsidRPr="00EC082A">
        <w:t>proposed on</w:t>
      </w:r>
      <w:r w:rsidRPr="00EC082A">
        <w:rPr>
          <w:spacing w:val="-2"/>
        </w:rPr>
        <w:t xml:space="preserve"> </w:t>
      </w:r>
      <w:r w:rsidRPr="00EC082A">
        <w:t>adjacent</w:t>
      </w:r>
      <w:r w:rsidRPr="00EC082A">
        <w:rPr>
          <w:spacing w:val="-4"/>
        </w:rPr>
        <w:t xml:space="preserve"> </w:t>
      </w:r>
      <w:r w:rsidRPr="00EC082A">
        <w:t>sites (The proponent proposes to develop</w:t>
      </w:r>
      <w:r w:rsidRPr="00EC082A">
        <w:rPr>
          <w:spacing w:val="-1"/>
        </w:rPr>
        <w:t xml:space="preserve"> </w:t>
      </w:r>
      <w:r w:rsidRPr="00EC082A">
        <w:t>another</w:t>
      </w:r>
      <w:r w:rsidRPr="00EC082A">
        <w:rPr>
          <w:spacing w:val="-3"/>
        </w:rPr>
        <w:t xml:space="preserve"> </w:t>
      </w:r>
      <w:r w:rsidRPr="00EC082A">
        <w:t xml:space="preserve">20 Mwac solar </w:t>
      </w:r>
      <w:r w:rsidRPr="00EC082A">
        <w:rPr>
          <w:spacing w:val="-2"/>
        </w:rPr>
        <w:t>PV</w:t>
      </w:r>
      <w:r w:rsidRPr="00EC082A">
        <w:rPr>
          <w:spacing w:val="-11"/>
        </w:rPr>
        <w:t xml:space="preserve"> </w:t>
      </w:r>
      <w:r w:rsidRPr="00EC082A">
        <w:rPr>
          <w:spacing w:val="-2"/>
        </w:rPr>
        <w:t>Park</w:t>
      </w:r>
      <w:r w:rsidRPr="00EC082A">
        <w:rPr>
          <w:spacing w:val="-8"/>
        </w:rPr>
        <w:t xml:space="preserve"> </w:t>
      </w:r>
      <w:r w:rsidRPr="00EC082A">
        <w:rPr>
          <w:spacing w:val="-2"/>
        </w:rPr>
        <w:t>across</w:t>
      </w:r>
      <w:r w:rsidRPr="00EC082A">
        <w:rPr>
          <w:spacing w:val="-7"/>
        </w:rPr>
        <w:t xml:space="preserve"> </w:t>
      </w:r>
      <w:r w:rsidRPr="00EC082A">
        <w:rPr>
          <w:spacing w:val="-2"/>
        </w:rPr>
        <w:t>Mwambashi</w:t>
      </w:r>
      <w:r w:rsidRPr="00EC082A">
        <w:rPr>
          <w:spacing w:val="-9"/>
        </w:rPr>
        <w:t xml:space="preserve"> </w:t>
      </w:r>
      <w:r w:rsidRPr="00EC082A">
        <w:rPr>
          <w:spacing w:val="-2"/>
        </w:rPr>
        <w:t>Stream</w:t>
      </w:r>
      <w:r w:rsidRPr="00EC082A">
        <w:rPr>
          <w:spacing w:val="-7"/>
        </w:rPr>
        <w:t xml:space="preserve"> </w:t>
      </w:r>
      <w:r w:rsidRPr="00EC082A">
        <w:rPr>
          <w:spacing w:val="-2"/>
        </w:rPr>
        <w:t>and</w:t>
      </w:r>
      <w:r w:rsidRPr="00EC082A">
        <w:rPr>
          <w:spacing w:val="-8"/>
        </w:rPr>
        <w:t xml:space="preserve"> </w:t>
      </w:r>
      <w:r w:rsidRPr="00EC082A">
        <w:rPr>
          <w:spacing w:val="-2"/>
        </w:rPr>
        <w:t>intends</w:t>
      </w:r>
      <w:r w:rsidRPr="00EC082A">
        <w:rPr>
          <w:spacing w:val="-7"/>
        </w:rPr>
        <w:t xml:space="preserve"> </w:t>
      </w:r>
      <w:r w:rsidRPr="00EC082A">
        <w:rPr>
          <w:spacing w:val="-2"/>
        </w:rPr>
        <w:t>to</w:t>
      </w:r>
      <w:r w:rsidRPr="00EC082A">
        <w:rPr>
          <w:spacing w:val="-8"/>
        </w:rPr>
        <w:t xml:space="preserve"> </w:t>
      </w:r>
      <w:r w:rsidRPr="00EC082A">
        <w:rPr>
          <w:spacing w:val="-2"/>
        </w:rPr>
        <w:t>submit</w:t>
      </w:r>
      <w:r w:rsidRPr="00EC082A">
        <w:rPr>
          <w:spacing w:val="-10"/>
        </w:rPr>
        <w:t xml:space="preserve"> </w:t>
      </w:r>
      <w:r w:rsidRPr="00EC082A">
        <w:rPr>
          <w:spacing w:val="-2"/>
        </w:rPr>
        <w:t>both</w:t>
      </w:r>
      <w:r w:rsidRPr="00EC082A">
        <w:rPr>
          <w:spacing w:val="-10"/>
        </w:rPr>
        <w:t xml:space="preserve"> </w:t>
      </w:r>
      <w:r w:rsidRPr="00EC082A">
        <w:rPr>
          <w:spacing w:val="-2"/>
        </w:rPr>
        <w:t>projects</w:t>
      </w:r>
      <w:r w:rsidRPr="00EC082A">
        <w:rPr>
          <w:spacing w:val="-4"/>
        </w:rPr>
        <w:t xml:space="preserve"> </w:t>
      </w:r>
      <w:r w:rsidRPr="00EC082A">
        <w:rPr>
          <w:spacing w:val="-2"/>
        </w:rPr>
        <w:t>for</w:t>
      </w:r>
      <w:r w:rsidRPr="00EC082A">
        <w:rPr>
          <w:spacing w:val="-8"/>
        </w:rPr>
        <w:t xml:space="preserve"> </w:t>
      </w:r>
      <w:r w:rsidRPr="00EC082A">
        <w:rPr>
          <w:spacing w:val="-2"/>
        </w:rPr>
        <w:t>the</w:t>
      </w:r>
      <w:r w:rsidRPr="00EC082A">
        <w:rPr>
          <w:spacing w:val="-9"/>
        </w:rPr>
        <w:t xml:space="preserve"> </w:t>
      </w:r>
      <w:r w:rsidRPr="00EC082A">
        <w:rPr>
          <w:spacing w:val="-2"/>
        </w:rPr>
        <w:t>GETFiT</w:t>
      </w:r>
      <w:r w:rsidRPr="00EC082A">
        <w:rPr>
          <w:spacing w:val="-8"/>
        </w:rPr>
        <w:t xml:space="preserve"> </w:t>
      </w:r>
      <w:r w:rsidRPr="00EC082A">
        <w:rPr>
          <w:spacing w:val="-2"/>
        </w:rPr>
        <w:t>Tender).</w:t>
      </w:r>
      <w:r w:rsidRPr="00EC082A">
        <w:rPr>
          <w:spacing w:val="-5"/>
        </w:rPr>
        <w:t xml:space="preserve"> </w:t>
      </w:r>
      <w:r w:rsidRPr="00EC082A">
        <w:rPr>
          <w:spacing w:val="-2"/>
        </w:rPr>
        <w:t xml:space="preserve">In </w:t>
      </w:r>
      <w:r w:rsidRPr="00EC082A">
        <w:t>the event of both projects being funded and implemented, the impact of both will be felt on the receiving environment. However, when the impact assessment was undertaken, all impacts were assessed for the full project i.e. 2 x 20MWac solar PV plants. In addition, each solar Park is only expected</w:t>
      </w:r>
      <w:r w:rsidRPr="00EC082A">
        <w:rPr>
          <w:spacing w:val="-14"/>
        </w:rPr>
        <w:t xml:space="preserve"> </w:t>
      </w:r>
      <w:r w:rsidRPr="00EC082A">
        <w:t>to</w:t>
      </w:r>
      <w:r w:rsidRPr="00EC082A">
        <w:rPr>
          <w:spacing w:val="-13"/>
        </w:rPr>
        <w:t xml:space="preserve"> </w:t>
      </w:r>
      <w:r w:rsidRPr="00EC082A">
        <w:t>take</w:t>
      </w:r>
      <w:r w:rsidRPr="00EC082A">
        <w:rPr>
          <w:spacing w:val="-15"/>
        </w:rPr>
        <w:t xml:space="preserve"> </w:t>
      </w:r>
      <w:r w:rsidRPr="00EC082A">
        <w:t>up</w:t>
      </w:r>
      <w:r w:rsidRPr="00EC082A">
        <w:rPr>
          <w:spacing w:val="-13"/>
        </w:rPr>
        <w:t xml:space="preserve"> </w:t>
      </w:r>
      <w:r w:rsidRPr="00EC082A">
        <w:t>60%</w:t>
      </w:r>
      <w:r w:rsidRPr="00EC082A">
        <w:rPr>
          <w:spacing w:val="-13"/>
        </w:rPr>
        <w:t xml:space="preserve"> </w:t>
      </w:r>
      <w:r w:rsidRPr="00EC082A">
        <w:t>of</w:t>
      </w:r>
      <w:r w:rsidRPr="00EC082A">
        <w:rPr>
          <w:spacing w:val="-14"/>
        </w:rPr>
        <w:t xml:space="preserve"> </w:t>
      </w:r>
      <w:r w:rsidRPr="00EC082A">
        <w:t>the</w:t>
      </w:r>
      <w:r w:rsidRPr="00EC082A">
        <w:rPr>
          <w:spacing w:val="-14"/>
        </w:rPr>
        <w:t xml:space="preserve"> </w:t>
      </w:r>
      <w:r w:rsidRPr="00EC082A">
        <w:t>sites</w:t>
      </w:r>
      <w:r w:rsidRPr="00EC082A">
        <w:rPr>
          <w:spacing w:val="-13"/>
        </w:rPr>
        <w:t xml:space="preserve"> </w:t>
      </w:r>
      <w:r w:rsidRPr="00EC082A">
        <w:t>with</w:t>
      </w:r>
      <w:r w:rsidRPr="00EC082A">
        <w:rPr>
          <w:spacing w:val="-13"/>
        </w:rPr>
        <w:t xml:space="preserve"> </w:t>
      </w:r>
      <w:r w:rsidRPr="00EC082A">
        <w:t>an</w:t>
      </w:r>
      <w:r w:rsidRPr="00EC082A">
        <w:rPr>
          <w:spacing w:val="-11"/>
        </w:rPr>
        <w:t xml:space="preserve"> </w:t>
      </w:r>
      <w:r w:rsidRPr="00EC082A">
        <w:t>estimated</w:t>
      </w:r>
      <w:r w:rsidRPr="00EC082A">
        <w:rPr>
          <w:spacing w:val="-13"/>
        </w:rPr>
        <w:t xml:space="preserve"> </w:t>
      </w:r>
      <w:r w:rsidRPr="00EC082A">
        <w:t>footprint</w:t>
      </w:r>
      <w:r w:rsidRPr="00EC082A">
        <w:rPr>
          <w:spacing w:val="-12"/>
        </w:rPr>
        <w:t xml:space="preserve"> </w:t>
      </w:r>
      <w:r w:rsidRPr="00EC082A">
        <w:t>of</w:t>
      </w:r>
      <w:r w:rsidRPr="00EC082A">
        <w:rPr>
          <w:spacing w:val="-14"/>
        </w:rPr>
        <w:t xml:space="preserve"> </w:t>
      </w:r>
      <w:r w:rsidRPr="00EC082A">
        <w:t>roughly</w:t>
      </w:r>
      <w:r w:rsidRPr="00EC082A">
        <w:rPr>
          <w:spacing w:val="-15"/>
        </w:rPr>
        <w:t xml:space="preserve"> </w:t>
      </w:r>
      <w:r w:rsidRPr="00EC082A">
        <w:t>34</w:t>
      </w:r>
      <w:r w:rsidRPr="00EC082A">
        <w:rPr>
          <w:spacing w:val="-13"/>
        </w:rPr>
        <w:t xml:space="preserve"> </w:t>
      </w:r>
      <w:r w:rsidRPr="00EC082A">
        <w:t>ha</w:t>
      </w:r>
      <w:r w:rsidRPr="00EC082A">
        <w:rPr>
          <w:spacing w:val="-12"/>
        </w:rPr>
        <w:t xml:space="preserve"> </w:t>
      </w:r>
      <w:r w:rsidRPr="00EC082A">
        <w:t>each.</w:t>
      </w:r>
      <w:r w:rsidRPr="00EC082A">
        <w:rPr>
          <w:spacing w:val="-11"/>
        </w:rPr>
        <w:t xml:space="preserve"> </w:t>
      </w:r>
      <w:r w:rsidRPr="00EC082A">
        <w:t>When</w:t>
      </w:r>
      <w:r w:rsidRPr="00EC082A">
        <w:rPr>
          <w:spacing w:val="-13"/>
        </w:rPr>
        <w:t xml:space="preserve"> </w:t>
      </w:r>
      <w:r w:rsidRPr="00EC082A">
        <w:t xml:space="preserve">siting </w:t>
      </w:r>
      <w:r w:rsidRPr="00EC082A">
        <w:rPr>
          <w:spacing w:val="-2"/>
        </w:rPr>
        <w:t>the</w:t>
      </w:r>
      <w:r w:rsidRPr="00EC082A">
        <w:rPr>
          <w:spacing w:val="-15"/>
        </w:rPr>
        <w:t xml:space="preserve"> </w:t>
      </w:r>
      <w:r w:rsidRPr="00EC082A">
        <w:rPr>
          <w:spacing w:val="-2"/>
        </w:rPr>
        <w:t>PV</w:t>
      </w:r>
      <w:r w:rsidRPr="00EC082A">
        <w:rPr>
          <w:spacing w:val="-13"/>
        </w:rPr>
        <w:t xml:space="preserve"> </w:t>
      </w:r>
      <w:r w:rsidRPr="00EC082A">
        <w:rPr>
          <w:spacing w:val="-2"/>
        </w:rPr>
        <w:t>plants,</w:t>
      </w:r>
      <w:r w:rsidRPr="00EC082A">
        <w:rPr>
          <w:spacing w:val="-13"/>
        </w:rPr>
        <w:t xml:space="preserve"> </w:t>
      </w:r>
      <w:r w:rsidRPr="00EC082A">
        <w:rPr>
          <w:spacing w:val="-2"/>
        </w:rPr>
        <w:t>the</w:t>
      </w:r>
      <w:r w:rsidRPr="00EC082A">
        <w:rPr>
          <w:spacing w:val="-13"/>
        </w:rPr>
        <w:t xml:space="preserve"> </w:t>
      </w:r>
      <w:r w:rsidRPr="00EC082A">
        <w:rPr>
          <w:spacing w:val="-2"/>
        </w:rPr>
        <w:t>avoidance</w:t>
      </w:r>
      <w:r w:rsidRPr="00EC082A">
        <w:rPr>
          <w:spacing w:val="-13"/>
        </w:rPr>
        <w:t xml:space="preserve"> </w:t>
      </w:r>
      <w:r w:rsidRPr="00EC082A">
        <w:rPr>
          <w:spacing w:val="-2"/>
        </w:rPr>
        <w:t>as</w:t>
      </w:r>
      <w:r w:rsidRPr="00EC082A">
        <w:rPr>
          <w:spacing w:val="-13"/>
        </w:rPr>
        <w:t xml:space="preserve"> </w:t>
      </w:r>
      <w:r w:rsidRPr="00EC082A">
        <w:rPr>
          <w:spacing w:val="-2"/>
        </w:rPr>
        <w:t>far</w:t>
      </w:r>
      <w:r w:rsidRPr="00EC082A">
        <w:rPr>
          <w:spacing w:val="-13"/>
        </w:rPr>
        <w:t xml:space="preserve"> </w:t>
      </w:r>
      <w:r w:rsidRPr="00EC082A">
        <w:rPr>
          <w:spacing w:val="-2"/>
        </w:rPr>
        <w:t>possible</w:t>
      </w:r>
      <w:r w:rsidRPr="00EC082A">
        <w:rPr>
          <w:spacing w:val="-13"/>
        </w:rPr>
        <w:t xml:space="preserve"> </w:t>
      </w:r>
      <w:r w:rsidRPr="00EC082A">
        <w:rPr>
          <w:spacing w:val="-2"/>
        </w:rPr>
        <w:t>of</w:t>
      </w:r>
      <w:r w:rsidRPr="00EC082A">
        <w:rPr>
          <w:spacing w:val="-13"/>
        </w:rPr>
        <w:t xml:space="preserve"> </w:t>
      </w:r>
      <w:r w:rsidRPr="00EC082A">
        <w:rPr>
          <w:spacing w:val="-2"/>
        </w:rPr>
        <w:t>the</w:t>
      </w:r>
      <w:r w:rsidRPr="00EC082A">
        <w:rPr>
          <w:spacing w:val="-13"/>
        </w:rPr>
        <w:t xml:space="preserve"> </w:t>
      </w:r>
      <w:r w:rsidRPr="00EC082A">
        <w:rPr>
          <w:spacing w:val="-2"/>
        </w:rPr>
        <w:t>streamlines</w:t>
      </w:r>
      <w:r w:rsidRPr="00EC082A">
        <w:rPr>
          <w:spacing w:val="-13"/>
        </w:rPr>
        <w:t xml:space="preserve"> </w:t>
      </w:r>
      <w:r w:rsidRPr="00EC082A">
        <w:rPr>
          <w:spacing w:val="-2"/>
        </w:rPr>
        <w:t>was</w:t>
      </w:r>
      <w:r w:rsidRPr="00EC082A">
        <w:rPr>
          <w:spacing w:val="-13"/>
        </w:rPr>
        <w:t xml:space="preserve"> </w:t>
      </w:r>
      <w:r w:rsidRPr="00EC082A">
        <w:rPr>
          <w:spacing w:val="-2"/>
        </w:rPr>
        <w:t>considered</w:t>
      </w:r>
      <w:r w:rsidRPr="00EC082A">
        <w:rPr>
          <w:spacing w:val="-13"/>
        </w:rPr>
        <w:t xml:space="preserve"> </w:t>
      </w:r>
      <w:r w:rsidRPr="00EC082A">
        <w:rPr>
          <w:spacing w:val="-2"/>
        </w:rPr>
        <w:t>(see</w:t>
      </w:r>
      <w:r w:rsidRPr="00EC082A">
        <w:rPr>
          <w:spacing w:val="-13"/>
        </w:rPr>
        <w:t xml:space="preserve"> </w:t>
      </w:r>
      <w:r w:rsidRPr="00EC082A">
        <w:rPr>
          <w:spacing w:val="-2"/>
        </w:rPr>
        <w:t>Section</w:t>
      </w:r>
      <w:r w:rsidRPr="00EC082A">
        <w:rPr>
          <w:spacing w:val="-13"/>
        </w:rPr>
        <w:t xml:space="preserve"> </w:t>
      </w:r>
      <w:r w:rsidRPr="00EC082A">
        <w:rPr>
          <w:spacing w:val="-2"/>
        </w:rPr>
        <w:t>4.3.4).</w:t>
      </w:r>
      <w:r w:rsidRPr="00EC082A">
        <w:rPr>
          <w:spacing w:val="-13"/>
        </w:rPr>
        <w:t xml:space="preserve"> </w:t>
      </w:r>
      <w:r w:rsidRPr="00EC082A">
        <w:rPr>
          <w:spacing w:val="-2"/>
        </w:rPr>
        <w:t>As a</w:t>
      </w:r>
      <w:r w:rsidRPr="00EC082A">
        <w:rPr>
          <w:spacing w:val="-13"/>
        </w:rPr>
        <w:t xml:space="preserve"> </w:t>
      </w:r>
      <w:r w:rsidRPr="00EC082A">
        <w:rPr>
          <w:spacing w:val="-2"/>
        </w:rPr>
        <w:t>result</w:t>
      </w:r>
      <w:r w:rsidRPr="00EC082A">
        <w:rPr>
          <w:spacing w:val="-13"/>
        </w:rPr>
        <w:t xml:space="preserve"> </w:t>
      </w:r>
      <w:r w:rsidRPr="00EC082A">
        <w:rPr>
          <w:spacing w:val="-2"/>
        </w:rPr>
        <w:t>the</w:t>
      </w:r>
      <w:r w:rsidRPr="00EC082A">
        <w:rPr>
          <w:spacing w:val="-13"/>
        </w:rPr>
        <w:t xml:space="preserve"> </w:t>
      </w:r>
      <w:r w:rsidRPr="00EC082A">
        <w:rPr>
          <w:spacing w:val="-2"/>
        </w:rPr>
        <w:t>cumulative</w:t>
      </w:r>
      <w:r w:rsidRPr="00EC082A">
        <w:rPr>
          <w:spacing w:val="-13"/>
        </w:rPr>
        <w:t xml:space="preserve"> </w:t>
      </w:r>
      <w:r w:rsidRPr="00EC082A">
        <w:rPr>
          <w:spacing w:val="-2"/>
        </w:rPr>
        <w:t>impact</w:t>
      </w:r>
      <w:r w:rsidRPr="00EC082A">
        <w:rPr>
          <w:spacing w:val="-13"/>
        </w:rPr>
        <w:t xml:space="preserve"> </w:t>
      </w:r>
      <w:r w:rsidRPr="00EC082A">
        <w:rPr>
          <w:spacing w:val="-2"/>
        </w:rPr>
        <w:t>of</w:t>
      </w:r>
      <w:r w:rsidRPr="00EC082A">
        <w:rPr>
          <w:spacing w:val="-13"/>
        </w:rPr>
        <w:t xml:space="preserve"> </w:t>
      </w:r>
      <w:r w:rsidRPr="00EC082A">
        <w:rPr>
          <w:spacing w:val="-2"/>
        </w:rPr>
        <w:t>both</w:t>
      </w:r>
      <w:r w:rsidRPr="00EC082A">
        <w:rPr>
          <w:spacing w:val="-13"/>
        </w:rPr>
        <w:t xml:space="preserve"> </w:t>
      </w:r>
      <w:r w:rsidRPr="00EC082A">
        <w:rPr>
          <w:spacing w:val="-2"/>
        </w:rPr>
        <w:t>projects</w:t>
      </w:r>
      <w:r w:rsidRPr="00EC082A">
        <w:rPr>
          <w:spacing w:val="-13"/>
        </w:rPr>
        <w:t xml:space="preserve"> </w:t>
      </w:r>
      <w:r w:rsidRPr="00EC082A">
        <w:rPr>
          <w:spacing w:val="-2"/>
        </w:rPr>
        <w:t>was</w:t>
      </w:r>
      <w:r w:rsidRPr="00EC082A">
        <w:rPr>
          <w:spacing w:val="-13"/>
        </w:rPr>
        <w:t xml:space="preserve"> </w:t>
      </w:r>
      <w:r w:rsidRPr="00EC082A">
        <w:rPr>
          <w:spacing w:val="-2"/>
        </w:rPr>
        <w:t>considered</w:t>
      </w:r>
      <w:r w:rsidRPr="00EC082A">
        <w:rPr>
          <w:spacing w:val="-13"/>
        </w:rPr>
        <w:t xml:space="preserve"> </w:t>
      </w:r>
      <w:r w:rsidRPr="00EC082A">
        <w:rPr>
          <w:spacing w:val="-2"/>
        </w:rPr>
        <w:t>when</w:t>
      </w:r>
      <w:r w:rsidRPr="00EC082A">
        <w:rPr>
          <w:spacing w:val="-13"/>
        </w:rPr>
        <w:t xml:space="preserve"> </w:t>
      </w:r>
      <w:r w:rsidRPr="00EC082A">
        <w:rPr>
          <w:spacing w:val="-2"/>
        </w:rPr>
        <w:t>assessing</w:t>
      </w:r>
      <w:r w:rsidRPr="00EC082A">
        <w:rPr>
          <w:spacing w:val="-13"/>
        </w:rPr>
        <w:t xml:space="preserve"> </w:t>
      </w:r>
      <w:r w:rsidRPr="00EC082A">
        <w:rPr>
          <w:spacing w:val="-2"/>
        </w:rPr>
        <w:t>the</w:t>
      </w:r>
      <w:r w:rsidRPr="00EC082A">
        <w:rPr>
          <w:spacing w:val="-13"/>
        </w:rPr>
        <w:t xml:space="preserve"> </w:t>
      </w:r>
      <w:r w:rsidRPr="00EC082A">
        <w:rPr>
          <w:spacing w:val="-2"/>
        </w:rPr>
        <w:t>individual</w:t>
      </w:r>
      <w:r w:rsidRPr="00EC082A">
        <w:rPr>
          <w:spacing w:val="-13"/>
        </w:rPr>
        <w:t xml:space="preserve"> </w:t>
      </w:r>
      <w:r w:rsidRPr="00EC082A">
        <w:rPr>
          <w:spacing w:val="-2"/>
        </w:rPr>
        <w:t>project.</w:t>
      </w:r>
    </w:p>
    <w:p w14:paraId="3A0508B2" w14:textId="77777777" w:rsidR="004A6D04" w:rsidRPr="00EC082A" w:rsidRDefault="00E24CE6" w:rsidP="00324B09">
      <w:pPr>
        <w:pStyle w:val="Corpsdetexte"/>
        <w:spacing w:before="148" w:line="271" w:lineRule="auto"/>
        <w:ind w:right="382"/>
      </w:pPr>
      <w:r w:rsidRPr="00EC082A">
        <w:t>The</w:t>
      </w:r>
      <w:r w:rsidRPr="00EC082A">
        <w:rPr>
          <w:spacing w:val="-15"/>
        </w:rPr>
        <w:t xml:space="preserve"> </w:t>
      </w:r>
      <w:r w:rsidRPr="00EC082A">
        <w:t>Project</w:t>
      </w:r>
      <w:r w:rsidRPr="00EC082A">
        <w:rPr>
          <w:spacing w:val="-14"/>
        </w:rPr>
        <w:t xml:space="preserve"> </w:t>
      </w:r>
      <w:r w:rsidRPr="00EC082A">
        <w:t>area</w:t>
      </w:r>
      <w:r w:rsidRPr="00EC082A">
        <w:rPr>
          <w:spacing w:val="-15"/>
        </w:rPr>
        <w:t xml:space="preserve"> </w:t>
      </w:r>
      <w:r w:rsidRPr="00EC082A">
        <w:t>is</w:t>
      </w:r>
      <w:r w:rsidRPr="00EC082A">
        <w:rPr>
          <w:spacing w:val="-14"/>
        </w:rPr>
        <w:t xml:space="preserve"> </w:t>
      </w:r>
      <w:r w:rsidRPr="00EC082A">
        <w:t>highly</w:t>
      </w:r>
      <w:r w:rsidRPr="00EC082A">
        <w:rPr>
          <w:spacing w:val="-15"/>
        </w:rPr>
        <w:t xml:space="preserve"> </w:t>
      </w:r>
      <w:r w:rsidRPr="00EC082A">
        <w:t>urbanized</w:t>
      </w:r>
      <w:r w:rsidRPr="00EC082A">
        <w:rPr>
          <w:spacing w:val="-14"/>
        </w:rPr>
        <w:t xml:space="preserve"> </w:t>
      </w:r>
      <w:r w:rsidRPr="00EC082A">
        <w:t>and</w:t>
      </w:r>
      <w:r w:rsidRPr="00EC082A">
        <w:rPr>
          <w:spacing w:val="-14"/>
        </w:rPr>
        <w:t xml:space="preserve"> </w:t>
      </w:r>
      <w:r w:rsidRPr="00EC082A">
        <w:t>industrialized,</w:t>
      </w:r>
      <w:r w:rsidRPr="00EC082A">
        <w:rPr>
          <w:spacing w:val="-13"/>
        </w:rPr>
        <w:t xml:space="preserve"> </w:t>
      </w:r>
      <w:r w:rsidRPr="00EC082A">
        <w:t>and</w:t>
      </w:r>
      <w:r w:rsidRPr="00EC082A">
        <w:rPr>
          <w:spacing w:val="-14"/>
        </w:rPr>
        <w:t xml:space="preserve"> </w:t>
      </w:r>
      <w:r w:rsidRPr="00EC082A">
        <w:t>flush</w:t>
      </w:r>
      <w:r w:rsidRPr="00EC082A">
        <w:rPr>
          <w:spacing w:val="-14"/>
        </w:rPr>
        <w:t xml:space="preserve"> </w:t>
      </w:r>
      <w:r w:rsidRPr="00EC082A">
        <w:t>floods</w:t>
      </w:r>
      <w:r w:rsidRPr="00EC082A">
        <w:rPr>
          <w:spacing w:val="-14"/>
        </w:rPr>
        <w:t xml:space="preserve"> </w:t>
      </w:r>
      <w:r w:rsidRPr="00EC082A">
        <w:t>are</w:t>
      </w:r>
      <w:r w:rsidRPr="00EC082A">
        <w:rPr>
          <w:spacing w:val="-15"/>
        </w:rPr>
        <w:t xml:space="preserve"> </w:t>
      </w:r>
      <w:r w:rsidRPr="00EC082A">
        <w:t>experienced</w:t>
      </w:r>
      <w:r w:rsidRPr="00EC082A">
        <w:rPr>
          <w:spacing w:val="-14"/>
        </w:rPr>
        <w:t xml:space="preserve"> </w:t>
      </w:r>
      <w:r w:rsidRPr="00EC082A">
        <w:t>in</w:t>
      </w:r>
      <w:r w:rsidRPr="00EC082A">
        <w:rPr>
          <w:spacing w:val="-14"/>
        </w:rPr>
        <w:t xml:space="preserve"> </w:t>
      </w:r>
      <w:r w:rsidRPr="00EC082A">
        <w:t>parts</w:t>
      </w:r>
      <w:r w:rsidRPr="00EC082A">
        <w:rPr>
          <w:spacing w:val="-11"/>
        </w:rPr>
        <w:t xml:space="preserve"> </w:t>
      </w:r>
      <w:r w:rsidRPr="00EC082A">
        <w:t xml:space="preserve">of </w:t>
      </w:r>
      <w:r w:rsidRPr="00EC082A">
        <w:rPr>
          <w:spacing w:val="-6"/>
        </w:rPr>
        <w:t>urban communities such as Buchi. However, this has largely</w:t>
      </w:r>
      <w:r w:rsidRPr="00EC082A">
        <w:rPr>
          <w:spacing w:val="-8"/>
        </w:rPr>
        <w:t xml:space="preserve"> </w:t>
      </w:r>
      <w:r w:rsidRPr="00EC082A">
        <w:rPr>
          <w:spacing w:val="-6"/>
        </w:rPr>
        <w:t xml:space="preserve">been due to poor drainage systems within </w:t>
      </w:r>
      <w:r w:rsidRPr="00EC082A">
        <w:rPr>
          <w:spacing w:val="-4"/>
        </w:rPr>
        <w:t>the</w:t>
      </w:r>
      <w:r w:rsidRPr="00EC082A">
        <w:rPr>
          <w:spacing w:val="-11"/>
        </w:rPr>
        <w:t xml:space="preserve"> </w:t>
      </w:r>
      <w:r w:rsidRPr="00EC082A">
        <w:rPr>
          <w:spacing w:val="-4"/>
        </w:rPr>
        <w:t>high</w:t>
      </w:r>
      <w:r w:rsidRPr="00EC082A">
        <w:rPr>
          <w:spacing w:val="-11"/>
        </w:rPr>
        <w:t xml:space="preserve"> </w:t>
      </w:r>
      <w:r w:rsidRPr="00EC082A">
        <w:rPr>
          <w:spacing w:val="-4"/>
        </w:rPr>
        <w:t>residential</w:t>
      </w:r>
      <w:r w:rsidRPr="00EC082A">
        <w:rPr>
          <w:spacing w:val="-11"/>
        </w:rPr>
        <w:t xml:space="preserve"> </w:t>
      </w:r>
      <w:r w:rsidRPr="00EC082A">
        <w:rPr>
          <w:spacing w:val="-4"/>
        </w:rPr>
        <w:t>areas.</w:t>
      </w:r>
      <w:r w:rsidRPr="00EC082A">
        <w:rPr>
          <w:spacing w:val="-10"/>
        </w:rPr>
        <w:t xml:space="preserve"> </w:t>
      </w:r>
      <w:r w:rsidRPr="00EC082A">
        <w:rPr>
          <w:spacing w:val="-4"/>
        </w:rPr>
        <w:t>Therefore,</w:t>
      </w:r>
      <w:r w:rsidRPr="00EC082A">
        <w:rPr>
          <w:spacing w:val="-11"/>
        </w:rPr>
        <w:t xml:space="preserve"> </w:t>
      </w:r>
      <w:r w:rsidRPr="00EC082A">
        <w:rPr>
          <w:spacing w:val="-4"/>
        </w:rPr>
        <w:t>it</w:t>
      </w:r>
      <w:r w:rsidRPr="00EC082A">
        <w:rPr>
          <w:spacing w:val="-10"/>
        </w:rPr>
        <w:t xml:space="preserve"> </w:t>
      </w:r>
      <w:r w:rsidRPr="00EC082A">
        <w:rPr>
          <w:spacing w:val="-4"/>
        </w:rPr>
        <w:t>is</w:t>
      </w:r>
      <w:r w:rsidRPr="00EC082A">
        <w:rPr>
          <w:spacing w:val="-10"/>
        </w:rPr>
        <w:t xml:space="preserve"> </w:t>
      </w:r>
      <w:r w:rsidRPr="00EC082A">
        <w:rPr>
          <w:spacing w:val="-4"/>
        </w:rPr>
        <w:t>unlikely</w:t>
      </w:r>
      <w:r w:rsidRPr="00EC082A">
        <w:rPr>
          <w:spacing w:val="-11"/>
        </w:rPr>
        <w:t xml:space="preserve"> </w:t>
      </w:r>
      <w:r w:rsidRPr="00EC082A">
        <w:rPr>
          <w:spacing w:val="-4"/>
        </w:rPr>
        <w:t>that</w:t>
      </w:r>
      <w:r w:rsidRPr="00EC082A">
        <w:rPr>
          <w:spacing w:val="-10"/>
        </w:rPr>
        <w:t xml:space="preserve"> </w:t>
      </w:r>
      <w:r w:rsidRPr="00EC082A">
        <w:rPr>
          <w:spacing w:val="-4"/>
        </w:rPr>
        <w:t>this</w:t>
      </w:r>
      <w:r w:rsidRPr="00EC082A">
        <w:rPr>
          <w:spacing w:val="-10"/>
        </w:rPr>
        <w:t xml:space="preserve"> </w:t>
      </w:r>
      <w:r w:rsidRPr="00EC082A">
        <w:rPr>
          <w:spacing w:val="-4"/>
        </w:rPr>
        <w:t>will</w:t>
      </w:r>
      <w:r w:rsidRPr="00EC082A">
        <w:rPr>
          <w:spacing w:val="-10"/>
        </w:rPr>
        <w:t xml:space="preserve"> </w:t>
      </w:r>
      <w:r w:rsidRPr="00EC082A">
        <w:rPr>
          <w:spacing w:val="-4"/>
        </w:rPr>
        <w:t>result</w:t>
      </w:r>
      <w:r w:rsidRPr="00EC082A">
        <w:rPr>
          <w:spacing w:val="-10"/>
        </w:rPr>
        <w:t xml:space="preserve"> </w:t>
      </w:r>
      <w:r w:rsidRPr="00EC082A">
        <w:rPr>
          <w:spacing w:val="-4"/>
        </w:rPr>
        <w:t>in</w:t>
      </w:r>
      <w:r w:rsidRPr="00EC082A">
        <w:rPr>
          <w:spacing w:val="-10"/>
        </w:rPr>
        <w:t xml:space="preserve"> </w:t>
      </w:r>
      <w:r w:rsidRPr="00EC082A">
        <w:rPr>
          <w:spacing w:val="-4"/>
        </w:rPr>
        <w:t>significant</w:t>
      </w:r>
      <w:r w:rsidRPr="00EC082A">
        <w:rPr>
          <w:spacing w:val="-10"/>
        </w:rPr>
        <w:t xml:space="preserve"> </w:t>
      </w:r>
      <w:r w:rsidRPr="00EC082A">
        <w:rPr>
          <w:spacing w:val="-4"/>
        </w:rPr>
        <w:t>additional</w:t>
      </w:r>
      <w:r w:rsidRPr="00EC082A">
        <w:rPr>
          <w:spacing w:val="-10"/>
        </w:rPr>
        <w:t xml:space="preserve"> </w:t>
      </w:r>
      <w:r w:rsidRPr="00EC082A">
        <w:rPr>
          <w:spacing w:val="-4"/>
        </w:rPr>
        <w:t xml:space="preserve">negative </w:t>
      </w:r>
      <w:r w:rsidRPr="00EC082A">
        <w:t>cumulative</w:t>
      </w:r>
      <w:r w:rsidRPr="00EC082A">
        <w:rPr>
          <w:spacing w:val="-15"/>
        </w:rPr>
        <w:t xml:space="preserve"> </w:t>
      </w:r>
      <w:r w:rsidRPr="00EC082A">
        <w:t>impacts</w:t>
      </w:r>
      <w:r w:rsidRPr="00EC082A">
        <w:rPr>
          <w:spacing w:val="-13"/>
        </w:rPr>
        <w:t xml:space="preserve"> </w:t>
      </w:r>
      <w:r w:rsidRPr="00EC082A">
        <w:t>when</w:t>
      </w:r>
      <w:r w:rsidRPr="00EC082A">
        <w:rPr>
          <w:spacing w:val="-12"/>
        </w:rPr>
        <w:t xml:space="preserve"> </w:t>
      </w:r>
      <w:r w:rsidRPr="00EC082A">
        <w:t>viewed</w:t>
      </w:r>
      <w:r w:rsidRPr="00EC082A">
        <w:rPr>
          <w:spacing w:val="-14"/>
        </w:rPr>
        <w:t xml:space="preserve"> </w:t>
      </w:r>
      <w:r w:rsidRPr="00EC082A">
        <w:t>with</w:t>
      </w:r>
      <w:r w:rsidRPr="00EC082A">
        <w:rPr>
          <w:spacing w:val="-14"/>
        </w:rPr>
        <w:t xml:space="preserve"> </w:t>
      </w:r>
      <w:r w:rsidRPr="00EC082A">
        <w:t>the</w:t>
      </w:r>
      <w:r w:rsidRPr="00EC082A">
        <w:rPr>
          <w:spacing w:val="-15"/>
        </w:rPr>
        <w:t xml:space="preserve"> </w:t>
      </w:r>
      <w:r w:rsidRPr="00EC082A">
        <w:t>impacts</w:t>
      </w:r>
      <w:r w:rsidRPr="00EC082A">
        <w:rPr>
          <w:spacing w:val="-13"/>
        </w:rPr>
        <w:t xml:space="preserve"> </w:t>
      </w:r>
      <w:r w:rsidRPr="00EC082A">
        <w:t>of</w:t>
      </w:r>
      <w:r w:rsidRPr="00EC082A">
        <w:rPr>
          <w:spacing w:val="-15"/>
        </w:rPr>
        <w:t xml:space="preserve"> </w:t>
      </w:r>
      <w:r w:rsidRPr="00EC082A">
        <w:t>the</w:t>
      </w:r>
      <w:r w:rsidRPr="00EC082A">
        <w:rPr>
          <w:spacing w:val="-15"/>
        </w:rPr>
        <w:t xml:space="preserve"> </w:t>
      </w:r>
      <w:r w:rsidRPr="00EC082A">
        <w:t>proposed</w:t>
      </w:r>
      <w:r w:rsidRPr="00EC082A">
        <w:rPr>
          <w:spacing w:val="-14"/>
        </w:rPr>
        <w:t xml:space="preserve"> </w:t>
      </w:r>
      <w:r w:rsidRPr="00EC082A">
        <w:t>Garneton</w:t>
      </w:r>
      <w:r w:rsidRPr="00EC082A">
        <w:rPr>
          <w:spacing w:val="-12"/>
        </w:rPr>
        <w:t xml:space="preserve"> </w:t>
      </w:r>
      <w:r w:rsidRPr="00EC082A">
        <w:t>South</w:t>
      </w:r>
      <w:r w:rsidRPr="00EC082A">
        <w:rPr>
          <w:spacing w:val="-14"/>
        </w:rPr>
        <w:t xml:space="preserve"> </w:t>
      </w:r>
      <w:r w:rsidRPr="00EC082A">
        <w:t>Solar</w:t>
      </w:r>
      <w:r w:rsidRPr="00EC082A">
        <w:rPr>
          <w:spacing w:val="-15"/>
        </w:rPr>
        <w:t xml:space="preserve"> </w:t>
      </w:r>
      <w:r w:rsidRPr="00EC082A">
        <w:t>PV</w:t>
      </w:r>
      <w:r w:rsidRPr="00EC082A">
        <w:rPr>
          <w:spacing w:val="-15"/>
        </w:rPr>
        <w:t xml:space="preserve"> </w:t>
      </w:r>
      <w:r w:rsidRPr="00EC082A">
        <w:t>plant. Floods are also experienced on Mwambashi stream in the rainy season. Increased runoff due to increased bare land as the result of Project implementation is likely to contribute to cumulative flooding</w:t>
      </w:r>
      <w:r w:rsidRPr="00EC082A">
        <w:rPr>
          <w:spacing w:val="-10"/>
        </w:rPr>
        <w:t xml:space="preserve"> </w:t>
      </w:r>
      <w:r w:rsidRPr="00EC082A">
        <w:t>events</w:t>
      </w:r>
      <w:r w:rsidRPr="00EC082A">
        <w:rPr>
          <w:spacing w:val="-10"/>
        </w:rPr>
        <w:t xml:space="preserve"> </w:t>
      </w:r>
      <w:r w:rsidRPr="00EC082A">
        <w:t>on</w:t>
      </w:r>
      <w:r w:rsidRPr="00EC082A">
        <w:rPr>
          <w:spacing w:val="-10"/>
        </w:rPr>
        <w:t xml:space="preserve"> </w:t>
      </w:r>
      <w:r w:rsidRPr="00EC082A">
        <w:t>Mwambashi</w:t>
      </w:r>
      <w:r w:rsidRPr="00EC082A">
        <w:rPr>
          <w:spacing w:val="-9"/>
        </w:rPr>
        <w:t xml:space="preserve"> </w:t>
      </w:r>
      <w:r w:rsidRPr="00EC082A">
        <w:t>stream</w:t>
      </w:r>
      <w:r w:rsidRPr="00EC082A">
        <w:rPr>
          <w:spacing w:val="-9"/>
        </w:rPr>
        <w:t xml:space="preserve"> </w:t>
      </w:r>
      <w:r w:rsidRPr="00EC082A">
        <w:t>in</w:t>
      </w:r>
      <w:r w:rsidRPr="00EC082A">
        <w:rPr>
          <w:spacing w:val="-10"/>
        </w:rPr>
        <w:t xml:space="preserve"> </w:t>
      </w:r>
      <w:r w:rsidRPr="00EC082A">
        <w:t>the</w:t>
      </w:r>
      <w:r w:rsidRPr="00EC082A">
        <w:rPr>
          <w:spacing w:val="-11"/>
        </w:rPr>
        <w:t xml:space="preserve"> </w:t>
      </w:r>
      <w:r w:rsidRPr="00EC082A">
        <w:t>long-term,</w:t>
      </w:r>
      <w:r w:rsidRPr="00EC082A">
        <w:rPr>
          <w:spacing w:val="-10"/>
        </w:rPr>
        <w:t xml:space="preserve"> </w:t>
      </w:r>
      <w:r w:rsidRPr="00EC082A">
        <w:t>although</w:t>
      </w:r>
      <w:r w:rsidRPr="00EC082A">
        <w:rPr>
          <w:spacing w:val="-10"/>
        </w:rPr>
        <w:t xml:space="preserve"> </w:t>
      </w:r>
      <w:r w:rsidRPr="00EC082A">
        <w:t>this</w:t>
      </w:r>
      <w:r w:rsidRPr="00EC082A">
        <w:rPr>
          <w:spacing w:val="-6"/>
        </w:rPr>
        <w:t xml:space="preserve"> </w:t>
      </w:r>
      <w:r w:rsidRPr="00EC082A">
        <w:t>will</w:t>
      </w:r>
      <w:r w:rsidRPr="00EC082A">
        <w:rPr>
          <w:spacing w:val="-10"/>
        </w:rPr>
        <w:t xml:space="preserve"> </w:t>
      </w:r>
      <w:r w:rsidRPr="00EC082A">
        <w:t>be</w:t>
      </w:r>
      <w:r w:rsidRPr="00EC082A">
        <w:rPr>
          <w:spacing w:val="-13"/>
        </w:rPr>
        <w:t xml:space="preserve"> </w:t>
      </w:r>
      <w:r w:rsidRPr="00EC082A">
        <w:t>highly</w:t>
      </w:r>
      <w:r w:rsidRPr="00EC082A">
        <w:rPr>
          <w:spacing w:val="-15"/>
        </w:rPr>
        <w:t xml:space="preserve"> </w:t>
      </w:r>
      <w:r w:rsidRPr="00EC082A">
        <w:t>localized.</w:t>
      </w:r>
    </w:p>
    <w:p w14:paraId="6E2B570C" w14:textId="77777777" w:rsidR="004A6D04" w:rsidRPr="00EC082A" w:rsidRDefault="00E24CE6" w:rsidP="00324B09">
      <w:pPr>
        <w:pStyle w:val="Corpsdetexte"/>
        <w:spacing w:before="155" w:line="266" w:lineRule="auto"/>
        <w:ind w:right="393"/>
      </w:pPr>
      <w:r w:rsidRPr="00EC082A">
        <w:t>No impact was assessed to be of high or medium significance post-mitigation and as a result no further recommendations are proposed to mitigate cumulative impacts.</w:t>
      </w:r>
    </w:p>
    <w:p w14:paraId="0FB76504" w14:textId="77777777" w:rsidR="004A6D04" w:rsidRPr="00EC082A" w:rsidRDefault="004A6D04">
      <w:pPr>
        <w:spacing w:line="266" w:lineRule="auto"/>
        <w:rPr>
          <w:szCs w:val="24"/>
        </w:rPr>
        <w:sectPr w:rsidR="004A6D04" w:rsidRPr="00EC082A">
          <w:footerReference w:type="default" r:id="rId61"/>
          <w:pgSz w:w="11920" w:h="16850"/>
          <w:pgMar w:top="1260" w:right="740" w:bottom="1260" w:left="880" w:header="0" w:footer="1060" w:gutter="0"/>
          <w:cols w:space="720"/>
        </w:sectPr>
      </w:pPr>
    </w:p>
    <w:p w14:paraId="09AB1576" w14:textId="77777777" w:rsidR="004A6D04" w:rsidRPr="00EC082A" w:rsidRDefault="00E24CE6" w:rsidP="00324B09">
      <w:pPr>
        <w:pStyle w:val="Titre1"/>
      </w:pPr>
      <w:bookmarkStart w:id="332" w:name="_bookmark111"/>
      <w:bookmarkStart w:id="333" w:name="_Toc198363412"/>
      <w:bookmarkEnd w:id="332"/>
      <w:r w:rsidRPr="00EC082A">
        <w:lastRenderedPageBreak/>
        <w:t>ENVIRONMENTAL</w:t>
      </w:r>
      <w:r w:rsidRPr="00EC082A">
        <w:rPr>
          <w:spacing w:val="-2"/>
        </w:rPr>
        <w:t xml:space="preserve"> </w:t>
      </w:r>
      <w:r w:rsidRPr="00EC082A">
        <w:t>AND SOCIAL MANAGEMENT</w:t>
      </w:r>
      <w:r w:rsidRPr="00EC082A">
        <w:rPr>
          <w:spacing w:val="1"/>
        </w:rPr>
        <w:t xml:space="preserve"> </w:t>
      </w:r>
      <w:r w:rsidRPr="00EC082A">
        <w:rPr>
          <w:spacing w:val="-4"/>
        </w:rPr>
        <w:t>PLAN</w:t>
      </w:r>
      <w:bookmarkEnd w:id="333"/>
    </w:p>
    <w:p w14:paraId="0362FC87" w14:textId="77777777" w:rsidR="004A6D04" w:rsidRPr="00EC082A" w:rsidRDefault="00E24CE6" w:rsidP="00324B09">
      <w:pPr>
        <w:spacing w:before="238"/>
        <w:rPr>
          <w:szCs w:val="24"/>
        </w:rPr>
      </w:pPr>
      <w:r w:rsidRPr="00EC082A">
        <w:rPr>
          <w:spacing w:val="-4"/>
          <w:szCs w:val="24"/>
        </w:rPr>
        <w:t>An</w:t>
      </w:r>
      <w:r w:rsidRPr="00EC082A">
        <w:rPr>
          <w:spacing w:val="-12"/>
          <w:szCs w:val="24"/>
        </w:rPr>
        <w:t xml:space="preserve"> </w:t>
      </w:r>
      <w:r w:rsidRPr="00EC082A">
        <w:rPr>
          <w:spacing w:val="-4"/>
          <w:szCs w:val="24"/>
        </w:rPr>
        <w:t>Environmental</w:t>
      </w:r>
      <w:r w:rsidRPr="00EC082A">
        <w:rPr>
          <w:spacing w:val="-11"/>
          <w:szCs w:val="24"/>
        </w:rPr>
        <w:t xml:space="preserve"> </w:t>
      </w:r>
      <w:r w:rsidRPr="00EC082A">
        <w:rPr>
          <w:spacing w:val="-4"/>
          <w:szCs w:val="24"/>
        </w:rPr>
        <w:t>and</w:t>
      </w:r>
      <w:r w:rsidRPr="00EC082A">
        <w:rPr>
          <w:spacing w:val="-9"/>
          <w:szCs w:val="24"/>
        </w:rPr>
        <w:t xml:space="preserve"> </w:t>
      </w:r>
      <w:r w:rsidRPr="00EC082A">
        <w:rPr>
          <w:spacing w:val="-4"/>
          <w:szCs w:val="24"/>
        </w:rPr>
        <w:t>Social</w:t>
      </w:r>
      <w:r w:rsidRPr="00EC082A">
        <w:rPr>
          <w:spacing w:val="-11"/>
          <w:szCs w:val="24"/>
        </w:rPr>
        <w:t xml:space="preserve"> </w:t>
      </w:r>
      <w:r w:rsidRPr="00EC082A">
        <w:rPr>
          <w:spacing w:val="-4"/>
          <w:szCs w:val="24"/>
        </w:rPr>
        <w:t>Management</w:t>
      </w:r>
      <w:r w:rsidRPr="00EC082A">
        <w:rPr>
          <w:spacing w:val="-9"/>
          <w:szCs w:val="24"/>
        </w:rPr>
        <w:t xml:space="preserve"> </w:t>
      </w:r>
      <w:r w:rsidRPr="00EC082A">
        <w:rPr>
          <w:spacing w:val="-4"/>
          <w:szCs w:val="24"/>
        </w:rPr>
        <w:t>Plan</w:t>
      </w:r>
      <w:r w:rsidRPr="00EC082A">
        <w:rPr>
          <w:spacing w:val="-12"/>
          <w:szCs w:val="24"/>
        </w:rPr>
        <w:t xml:space="preserve"> </w:t>
      </w:r>
      <w:r w:rsidRPr="00EC082A">
        <w:rPr>
          <w:spacing w:val="-4"/>
          <w:szCs w:val="24"/>
        </w:rPr>
        <w:t>(ESMP)</w:t>
      </w:r>
      <w:r w:rsidRPr="00EC082A">
        <w:rPr>
          <w:spacing w:val="-6"/>
          <w:szCs w:val="24"/>
        </w:rPr>
        <w:t xml:space="preserve"> </w:t>
      </w:r>
      <w:r w:rsidRPr="00EC082A">
        <w:rPr>
          <w:spacing w:val="-4"/>
          <w:szCs w:val="24"/>
        </w:rPr>
        <w:t>is</w:t>
      </w:r>
      <w:r w:rsidRPr="00EC082A">
        <w:rPr>
          <w:spacing w:val="-9"/>
          <w:szCs w:val="24"/>
        </w:rPr>
        <w:t xml:space="preserve"> </w:t>
      </w:r>
      <w:r w:rsidRPr="00EC082A">
        <w:rPr>
          <w:spacing w:val="-4"/>
          <w:szCs w:val="24"/>
        </w:rPr>
        <w:t>included</w:t>
      </w:r>
      <w:r w:rsidRPr="00EC082A">
        <w:rPr>
          <w:spacing w:val="-12"/>
          <w:szCs w:val="24"/>
        </w:rPr>
        <w:t xml:space="preserve"> </w:t>
      </w:r>
      <w:r w:rsidRPr="00EC082A">
        <w:rPr>
          <w:spacing w:val="-4"/>
          <w:szCs w:val="24"/>
        </w:rPr>
        <w:t>in</w:t>
      </w:r>
      <w:r w:rsidRPr="00EC082A">
        <w:rPr>
          <w:spacing w:val="-10"/>
          <w:szCs w:val="24"/>
        </w:rPr>
        <w:t xml:space="preserve"> </w:t>
      </w:r>
      <w:r w:rsidRPr="00EC082A">
        <w:rPr>
          <w:spacing w:val="-4"/>
          <w:szCs w:val="24"/>
        </w:rPr>
        <w:t>Appendix</w:t>
      </w:r>
      <w:r w:rsidRPr="00EC082A">
        <w:rPr>
          <w:spacing w:val="-8"/>
          <w:szCs w:val="24"/>
        </w:rPr>
        <w:t xml:space="preserve"> </w:t>
      </w:r>
      <w:r w:rsidRPr="00EC082A">
        <w:rPr>
          <w:spacing w:val="-4"/>
          <w:szCs w:val="24"/>
        </w:rPr>
        <w:t>1.1.</w:t>
      </w:r>
    </w:p>
    <w:p w14:paraId="077E846A"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1BAA80EB" w14:textId="77777777" w:rsidR="004A6D04" w:rsidRPr="00EC082A" w:rsidRDefault="00E24CE6" w:rsidP="00963736">
      <w:pPr>
        <w:pStyle w:val="Titre1"/>
      </w:pPr>
      <w:bookmarkStart w:id="334" w:name="_bookmark112"/>
      <w:bookmarkStart w:id="335" w:name="_Toc198363413"/>
      <w:bookmarkEnd w:id="334"/>
      <w:r w:rsidRPr="00963736">
        <w:lastRenderedPageBreak/>
        <w:t>DECOMMISSIONING</w:t>
      </w:r>
      <w:r w:rsidRPr="00EC082A">
        <w:rPr>
          <w:spacing w:val="-6"/>
        </w:rPr>
        <w:t xml:space="preserve"> </w:t>
      </w:r>
      <w:r w:rsidRPr="00EC082A">
        <w:t>AND</w:t>
      </w:r>
      <w:r w:rsidRPr="00EC082A">
        <w:rPr>
          <w:spacing w:val="-5"/>
        </w:rPr>
        <w:t xml:space="preserve"> </w:t>
      </w:r>
      <w:r w:rsidRPr="00EC082A">
        <w:t>CLOSURE</w:t>
      </w:r>
      <w:r w:rsidRPr="00EC082A">
        <w:rPr>
          <w:spacing w:val="-5"/>
        </w:rPr>
        <w:t xml:space="preserve"> </w:t>
      </w:r>
      <w:r w:rsidRPr="00EC082A">
        <w:rPr>
          <w:spacing w:val="-4"/>
        </w:rPr>
        <w:t>PLAN</w:t>
      </w:r>
      <w:bookmarkEnd w:id="335"/>
    </w:p>
    <w:p w14:paraId="772089DD" w14:textId="77777777" w:rsidR="004A6D04" w:rsidRPr="00EC082A" w:rsidRDefault="004A6D04">
      <w:pPr>
        <w:pStyle w:val="Corpsdetexte"/>
        <w:spacing w:before="2"/>
        <w:jc w:val="left"/>
        <w:rPr>
          <w:b/>
        </w:rPr>
      </w:pPr>
    </w:p>
    <w:p w14:paraId="17F0E4FD" w14:textId="6F4C3447" w:rsidR="004A6D04" w:rsidRPr="00EC082A" w:rsidRDefault="00E24CE6" w:rsidP="00963736">
      <w:pPr>
        <w:pStyle w:val="Corpsdetexte"/>
        <w:spacing w:line="268" w:lineRule="auto"/>
        <w:ind w:right="385"/>
      </w:pPr>
      <w:r w:rsidRPr="00EC082A">
        <w:t>The</w:t>
      </w:r>
      <w:r w:rsidRPr="00EC082A">
        <w:rPr>
          <w:spacing w:val="-10"/>
        </w:rPr>
        <w:t xml:space="preserve"> </w:t>
      </w:r>
      <w:r w:rsidRPr="00EC082A">
        <w:t>key</w:t>
      </w:r>
      <w:r w:rsidRPr="00EC082A">
        <w:rPr>
          <w:spacing w:val="-13"/>
        </w:rPr>
        <w:t xml:space="preserve"> </w:t>
      </w:r>
      <w:r w:rsidRPr="00EC082A">
        <w:t>objective</w:t>
      </w:r>
      <w:r w:rsidRPr="00EC082A">
        <w:rPr>
          <w:spacing w:val="-9"/>
        </w:rPr>
        <w:t xml:space="preserve"> </w:t>
      </w:r>
      <w:r w:rsidRPr="00EC082A">
        <w:t>of</w:t>
      </w:r>
      <w:r w:rsidRPr="00EC082A">
        <w:rPr>
          <w:spacing w:val="-9"/>
        </w:rPr>
        <w:t xml:space="preserve"> </w:t>
      </w:r>
      <w:r w:rsidRPr="00EC082A">
        <w:t>the</w:t>
      </w:r>
      <w:r w:rsidRPr="00EC082A">
        <w:rPr>
          <w:spacing w:val="-7"/>
        </w:rPr>
        <w:t xml:space="preserve"> </w:t>
      </w:r>
      <w:r w:rsidRPr="00EC082A">
        <w:t>Decommissioning</w:t>
      </w:r>
      <w:r w:rsidRPr="00EC082A">
        <w:rPr>
          <w:spacing w:val="-10"/>
        </w:rPr>
        <w:t xml:space="preserve"> </w:t>
      </w:r>
      <w:r w:rsidRPr="00EC082A">
        <w:t>and</w:t>
      </w:r>
      <w:r w:rsidRPr="00EC082A">
        <w:rPr>
          <w:spacing w:val="-9"/>
        </w:rPr>
        <w:t xml:space="preserve"> </w:t>
      </w:r>
      <w:r w:rsidRPr="00EC082A">
        <w:t>Closure</w:t>
      </w:r>
      <w:r w:rsidRPr="00EC082A">
        <w:rPr>
          <w:spacing w:val="-9"/>
        </w:rPr>
        <w:t xml:space="preserve"> </w:t>
      </w:r>
      <w:r w:rsidRPr="00EC082A">
        <w:t>Plan</w:t>
      </w:r>
      <w:r w:rsidRPr="00EC082A">
        <w:rPr>
          <w:spacing w:val="-11"/>
        </w:rPr>
        <w:t xml:space="preserve"> </w:t>
      </w:r>
      <w:r w:rsidRPr="00EC082A">
        <w:t>is</w:t>
      </w:r>
      <w:r w:rsidRPr="00EC082A">
        <w:rPr>
          <w:spacing w:val="-8"/>
        </w:rPr>
        <w:t xml:space="preserve"> </w:t>
      </w:r>
      <w:r w:rsidRPr="00EC082A">
        <w:t>to</w:t>
      </w:r>
      <w:r w:rsidRPr="00EC082A">
        <w:rPr>
          <w:spacing w:val="-9"/>
        </w:rPr>
        <w:t xml:space="preserve"> </w:t>
      </w:r>
      <w:r w:rsidRPr="00EC082A">
        <w:t>return</w:t>
      </w:r>
      <w:r w:rsidRPr="00EC082A">
        <w:rPr>
          <w:spacing w:val="-8"/>
        </w:rPr>
        <w:t xml:space="preserve"> </w:t>
      </w:r>
      <w:r w:rsidRPr="00EC082A">
        <w:t>the</w:t>
      </w:r>
      <w:r w:rsidRPr="00EC082A">
        <w:rPr>
          <w:spacing w:val="-7"/>
        </w:rPr>
        <w:t xml:space="preserve"> </w:t>
      </w:r>
      <w:r w:rsidRPr="00EC082A">
        <w:t>disturbed</w:t>
      </w:r>
      <w:r w:rsidRPr="00EC082A">
        <w:rPr>
          <w:spacing w:val="-8"/>
        </w:rPr>
        <w:t xml:space="preserve"> </w:t>
      </w:r>
      <w:r w:rsidRPr="00EC082A">
        <w:t>areas</w:t>
      </w:r>
      <w:r w:rsidRPr="00EC082A">
        <w:rPr>
          <w:spacing w:val="-8"/>
        </w:rPr>
        <w:t xml:space="preserve"> </w:t>
      </w:r>
      <w:r w:rsidRPr="00EC082A">
        <w:t>on</w:t>
      </w:r>
      <w:r w:rsidRPr="00EC082A">
        <w:rPr>
          <w:spacing w:val="-9"/>
        </w:rPr>
        <w:t xml:space="preserve"> </w:t>
      </w:r>
      <w:r w:rsidRPr="00EC082A">
        <w:t xml:space="preserve">the Project site back to an acceptable state. In general, the Project site comprises areas of disturbed </w:t>
      </w:r>
      <w:r w:rsidRPr="00EC082A">
        <w:rPr>
          <w:spacing w:val="-2"/>
        </w:rPr>
        <w:t>grassland</w:t>
      </w:r>
      <w:r w:rsidRPr="00EC082A">
        <w:rPr>
          <w:spacing w:val="-13"/>
        </w:rPr>
        <w:t xml:space="preserve"> </w:t>
      </w:r>
      <w:r w:rsidRPr="00EC082A">
        <w:rPr>
          <w:spacing w:val="-2"/>
        </w:rPr>
        <w:t>and</w:t>
      </w:r>
      <w:r w:rsidRPr="00EC082A">
        <w:rPr>
          <w:spacing w:val="-13"/>
        </w:rPr>
        <w:t xml:space="preserve"> </w:t>
      </w:r>
      <w:r w:rsidRPr="00EC082A">
        <w:rPr>
          <w:spacing w:val="-2"/>
        </w:rPr>
        <w:t>Miombo</w:t>
      </w:r>
      <w:r w:rsidRPr="00EC082A">
        <w:rPr>
          <w:spacing w:val="-13"/>
        </w:rPr>
        <w:t xml:space="preserve"> </w:t>
      </w:r>
      <w:r w:rsidRPr="00EC082A">
        <w:rPr>
          <w:spacing w:val="-2"/>
        </w:rPr>
        <w:t>woodland</w:t>
      </w:r>
      <w:r w:rsidRPr="00EC082A">
        <w:rPr>
          <w:spacing w:val="-13"/>
        </w:rPr>
        <w:t xml:space="preserve"> </w:t>
      </w:r>
      <w:r w:rsidRPr="00EC082A">
        <w:rPr>
          <w:spacing w:val="-2"/>
        </w:rPr>
        <w:t>characterized</w:t>
      </w:r>
      <w:r w:rsidRPr="00EC082A">
        <w:rPr>
          <w:spacing w:val="-11"/>
        </w:rPr>
        <w:t xml:space="preserve"> </w:t>
      </w:r>
      <w:r w:rsidRPr="00EC082A">
        <w:rPr>
          <w:spacing w:val="-2"/>
        </w:rPr>
        <w:t>by</w:t>
      </w:r>
      <w:r w:rsidRPr="00EC082A">
        <w:rPr>
          <w:spacing w:val="-13"/>
        </w:rPr>
        <w:t xml:space="preserve"> </w:t>
      </w:r>
      <w:r w:rsidRPr="00EC082A">
        <w:rPr>
          <w:spacing w:val="-2"/>
        </w:rPr>
        <w:t>seasonal</w:t>
      </w:r>
      <w:r w:rsidRPr="00EC082A">
        <w:rPr>
          <w:spacing w:val="-12"/>
        </w:rPr>
        <w:t xml:space="preserve"> </w:t>
      </w:r>
      <w:r w:rsidRPr="00EC082A">
        <w:rPr>
          <w:spacing w:val="-2"/>
        </w:rPr>
        <w:t>agricultural</w:t>
      </w:r>
      <w:r w:rsidRPr="00EC082A">
        <w:rPr>
          <w:spacing w:val="-11"/>
        </w:rPr>
        <w:t xml:space="preserve"> </w:t>
      </w:r>
      <w:r w:rsidRPr="00EC082A">
        <w:rPr>
          <w:spacing w:val="-2"/>
        </w:rPr>
        <w:t>activities,</w:t>
      </w:r>
      <w:r w:rsidRPr="00EC082A">
        <w:rPr>
          <w:spacing w:val="-12"/>
        </w:rPr>
        <w:t xml:space="preserve"> </w:t>
      </w:r>
      <w:r w:rsidRPr="00EC082A">
        <w:rPr>
          <w:spacing w:val="-2"/>
        </w:rPr>
        <w:t>charcoal</w:t>
      </w:r>
      <w:r w:rsidRPr="00EC082A">
        <w:rPr>
          <w:spacing w:val="-11"/>
        </w:rPr>
        <w:t xml:space="preserve"> </w:t>
      </w:r>
      <w:r w:rsidRPr="00EC082A">
        <w:rPr>
          <w:spacing w:val="-2"/>
        </w:rPr>
        <w:t xml:space="preserve">burning, </w:t>
      </w:r>
      <w:r w:rsidRPr="00EC082A">
        <w:rPr>
          <w:spacing w:val="-4"/>
        </w:rPr>
        <w:t>and</w:t>
      </w:r>
      <w:r w:rsidRPr="00EC082A">
        <w:rPr>
          <w:spacing w:val="-11"/>
        </w:rPr>
        <w:t xml:space="preserve"> </w:t>
      </w:r>
      <w:r w:rsidRPr="00EC082A">
        <w:rPr>
          <w:spacing w:val="-4"/>
        </w:rPr>
        <w:t>illegal</w:t>
      </w:r>
      <w:r w:rsidRPr="00EC082A">
        <w:rPr>
          <w:spacing w:val="-11"/>
        </w:rPr>
        <w:t xml:space="preserve"> </w:t>
      </w:r>
      <w:r w:rsidRPr="00EC082A">
        <w:rPr>
          <w:spacing w:val="-4"/>
        </w:rPr>
        <w:t>sand</w:t>
      </w:r>
      <w:r w:rsidRPr="00EC082A">
        <w:rPr>
          <w:spacing w:val="-11"/>
        </w:rPr>
        <w:t xml:space="preserve"> </w:t>
      </w:r>
      <w:r w:rsidRPr="00EC082A">
        <w:rPr>
          <w:spacing w:val="-4"/>
        </w:rPr>
        <w:t>mining.</w:t>
      </w:r>
      <w:r w:rsidRPr="00EC082A">
        <w:rPr>
          <w:spacing w:val="-11"/>
        </w:rPr>
        <w:t xml:space="preserve"> </w:t>
      </w:r>
      <w:r w:rsidRPr="00EC082A">
        <w:rPr>
          <w:spacing w:val="-4"/>
        </w:rPr>
        <w:t>The</w:t>
      </w:r>
      <w:r w:rsidRPr="00EC082A">
        <w:rPr>
          <w:spacing w:val="-11"/>
        </w:rPr>
        <w:t xml:space="preserve"> </w:t>
      </w:r>
      <w:r w:rsidRPr="00EC082A">
        <w:rPr>
          <w:spacing w:val="-4"/>
        </w:rPr>
        <w:t>rehabilitation</w:t>
      </w:r>
      <w:r w:rsidRPr="00EC082A">
        <w:rPr>
          <w:spacing w:val="-11"/>
        </w:rPr>
        <w:t xml:space="preserve"> </w:t>
      </w:r>
      <w:r w:rsidRPr="00EC082A">
        <w:rPr>
          <w:spacing w:val="-4"/>
        </w:rPr>
        <w:t>programme</w:t>
      </w:r>
      <w:r w:rsidRPr="00EC082A">
        <w:rPr>
          <w:spacing w:val="-11"/>
        </w:rPr>
        <w:t xml:space="preserve"> </w:t>
      </w:r>
      <w:r w:rsidRPr="00EC082A">
        <w:rPr>
          <w:spacing w:val="-4"/>
        </w:rPr>
        <w:t>will</w:t>
      </w:r>
      <w:r w:rsidRPr="00EC082A">
        <w:rPr>
          <w:spacing w:val="-11"/>
        </w:rPr>
        <w:t xml:space="preserve"> </w:t>
      </w:r>
      <w:r w:rsidRPr="00EC082A">
        <w:rPr>
          <w:spacing w:val="-4"/>
        </w:rPr>
        <w:t>attempt</w:t>
      </w:r>
      <w:r w:rsidRPr="00EC082A">
        <w:rPr>
          <w:spacing w:val="-11"/>
        </w:rPr>
        <w:t xml:space="preserve"> </w:t>
      </w:r>
      <w:r w:rsidRPr="00EC082A">
        <w:rPr>
          <w:spacing w:val="-4"/>
        </w:rPr>
        <w:t>to</w:t>
      </w:r>
      <w:r w:rsidRPr="00EC082A">
        <w:rPr>
          <w:spacing w:val="-11"/>
        </w:rPr>
        <w:t xml:space="preserve"> </w:t>
      </w:r>
      <w:r w:rsidRPr="00EC082A">
        <w:rPr>
          <w:spacing w:val="-4"/>
        </w:rPr>
        <w:t>restore</w:t>
      </w:r>
      <w:r w:rsidRPr="00EC082A">
        <w:rPr>
          <w:spacing w:val="-11"/>
        </w:rPr>
        <w:t xml:space="preserve"> </w:t>
      </w:r>
      <w:r w:rsidRPr="00EC082A">
        <w:rPr>
          <w:spacing w:val="-4"/>
        </w:rPr>
        <w:t>the</w:t>
      </w:r>
      <w:r w:rsidRPr="00EC082A">
        <w:rPr>
          <w:spacing w:val="-11"/>
        </w:rPr>
        <w:t xml:space="preserve"> </w:t>
      </w:r>
      <w:r w:rsidRPr="00EC082A">
        <w:rPr>
          <w:spacing w:val="-4"/>
        </w:rPr>
        <w:t>area</w:t>
      </w:r>
      <w:r w:rsidRPr="00EC082A">
        <w:rPr>
          <w:spacing w:val="-11"/>
        </w:rPr>
        <w:t xml:space="preserve"> </w:t>
      </w:r>
      <w:r w:rsidRPr="00EC082A">
        <w:rPr>
          <w:spacing w:val="-4"/>
        </w:rPr>
        <w:t>to</w:t>
      </w:r>
      <w:r w:rsidRPr="00EC082A">
        <w:rPr>
          <w:spacing w:val="-11"/>
        </w:rPr>
        <w:t xml:space="preserve"> </w:t>
      </w:r>
      <w:r w:rsidRPr="00EC082A">
        <w:rPr>
          <w:spacing w:val="-4"/>
        </w:rPr>
        <w:t>an</w:t>
      </w:r>
      <w:r w:rsidRPr="00EC082A">
        <w:rPr>
          <w:spacing w:val="-11"/>
        </w:rPr>
        <w:t xml:space="preserve"> </w:t>
      </w:r>
      <w:r w:rsidRPr="00EC082A">
        <w:rPr>
          <w:spacing w:val="-4"/>
        </w:rPr>
        <w:t xml:space="preserve">acceptable </w:t>
      </w:r>
      <w:r w:rsidRPr="00EC082A">
        <w:rPr>
          <w:spacing w:val="-2"/>
        </w:rPr>
        <w:t>standard.</w:t>
      </w:r>
      <w:r w:rsidR="00963736">
        <w:t xml:space="preserve"> </w:t>
      </w:r>
      <w:r w:rsidRPr="00EC082A">
        <w:rPr>
          <w:spacing w:val="-4"/>
        </w:rPr>
        <w:t>The</w:t>
      </w:r>
      <w:r w:rsidRPr="00EC082A">
        <w:rPr>
          <w:spacing w:val="-5"/>
        </w:rPr>
        <w:t xml:space="preserve"> </w:t>
      </w:r>
      <w:r w:rsidRPr="00EC082A">
        <w:rPr>
          <w:spacing w:val="-4"/>
        </w:rPr>
        <w:t>overall</w:t>
      </w:r>
      <w:r w:rsidRPr="00EC082A">
        <w:rPr>
          <w:spacing w:val="-3"/>
        </w:rPr>
        <w:t xml:space="preserve"> </w:t>
      </w:r>
      <w:r w:rsidRPr="00EC082A">
        <w:rPr>
          <w:spacing w:val="-4"/>
        </w:rPr>
        <w:t>closure</w:t>
      </w:r>
      <w:r w:rsidRPr="00EC082A">
        <w:rPr>
          <w:spacing w:val="-5"/>
        </w:rPr>
        <w:t xml:space="preserve"> </w:t>
      </w:r>
      <w:r w:rsidRPr="00EC082A">
        <w:rPr>
          <w:spacing w:val="-4"/>
        </w:rPr>
        <w:t>objectives</w:t>
      </w:r>
      <w:r w:rsidRPr="00EC082A">
        <w:t xml:space="preserve"> </w:t>
      </w:r>
      <w:r w:rsidRPr="00EC082A">
        <w:rPr>
          <w:spacing w:val="-4"/>
        </w:rPr>
        <w:t>for</w:t>
      </w:r>
      <w:r w:rsidRPr="00EC082A">
        <w:rPr>
          <w:spacing w:val="-8"/>
        </w:rPr>
        <w:t xml:space="preserve"> </w:t>
      </w:r>
      <w:r w:rsidRPr="00EC082A">
        <w:rPr>
          <w:spacing w:val="-4"/>
        </w:rPr>
        <w:t>the Garneton</w:t>
      </w:r>
      <w:r w:rsidRPr="00EC082A">
        <w:rPr>
          <w:spacing w:val="-2"/>
        </w:rPr>
        <w:t xml:space="preserve"> </w:t>
      </w:r>
      <w:r w:rsidRPr="00EC082A">
        <w:rPr>
          <w:spacing w:val="-4"/>
        </w:rPr>
        <w:t>North</w:t>
      </w:r>
      <w:r w:rsidRPr="00EC082A">
        <w:rPr>
          <w:spacing w:val="-3"/>
        </w:rPr>
        <w:t xml:space="preserve"> </w:t>
      </w:r>
      <w:r w:rsidRPr="00EC082A">
        <w:rPr>
          <w:spacing w:val="-4"/>
        </w:rPr>
        <w:t>Solar</w:t>
      </w:r>
      <w:r w:rsidRPr="00EC082A">
        <w:rPr>
          <w:spacing w:val="-5"/>
        </w:rPr>
        <w:t xml:space="preserve"> </w:t>
      </w:r>
      <w:r w:rsidRPr="00EC082A">
        <w:rPr>
          <w:spacing w:val="-4"/>
        </w:rPr>
        <w:t>PV power plant</w:t>
      </w:r>
      <w:r w:rsidRPr="00EC082A">
        <w:rPr>
          <w:spacing w:val="-1"/>
        </w:rPr>
        <w:t xml:space="preserve"> </w:t>
      </w:r>
      <w:r w:rsidRPr="00EC082A">
        <w:rPr>
          <w:spacing w:val="-4"/>
        </w:rPr>
        <w:t>are:</w:t>
      </w:r>
    </w:p>
    <w:p w14:paraId="0F8D8DC9" w14:textId="77777777" w:rsidR="004A6D04" w:rsidRPr="00963736" w:rsidRDefault="00E24CE6" w:rsidP="00E8471B">
      <w:pPr>
        <w:pStyle w:val="Paragraphedeliste"/>
        <w:numPr>
          <w:ilvl w:val="0"/>
          <w:numId w:val="56"/>
        </w:numPr>
      </w:pPr>
      <w:r w:rsidRPr="00963736">
        <w:t>Minimise the visual impact of the solar PV power plant and rehabilitated areas by carefully shaping the site to blend with the surrounding landscape and by using indigenous vegetation from the area for rehabilitation.</w:t>
      </w:r>
    </w:p>
    <w:p w14:paraId="4485239F" w14:textId="77777777" w:rsidR="004A6D04" w:rsidRPr="00963736" w:rsidRDefault="00E24CE6" w:rsidP="00E8471B">
      <w:pPr>
        <w:pStyle w:val="Paragraphedeliste"/>
        <w:numPr>
          <w:ilvl w:val="0"/>
          <w:numId w:val="56"/>
        </w:numPr>
      </w:pPr>
      <w:r w:rsidRPr="00963736">
        <w:t>Ensure that the plant communities which establish within the rehabilitated areas comprise of indigenous vegetation only.</w:t>
      </w:r>
    </w:p>
    <w:p w14:paraId="42B46F2A" w14:textId="77777777" w:rsidR="004A6D04" w:rsidRPr="00963736" w:rsidRDefault="00E24CE6" w:rsidP="00E8471B">
      <w:pPr>
        <w:pStyle w:val="Paragraphedeliste"/>
        <w:numPr>
          <w:ilvl w:val="0"/>
          <w:numId w:val="56"/>
        </w:numPr>
      </w:pPr>
      <w:r w:rsidRPr="00963736">
        <w:t>Ensure that all areas are stable and rehabilitated to prevent erosion or dust generation.</w:t>
      </w:r>
    </w:p>
    <w:p w14:paraId="1F198762" w14:textId="77777777" w:rsidR="004A6D04" w:rsidRPr="00963736" w:rsidRDefault="00E24CE6" w:rsidP="00E8471B">
      <w:pPr>
        <w:pStyle w:val="Paragraphedeliste"/>
        <w:numPr>
          <w:ilvl w:val="0"/>
          <w:numId w:val="56"/>
        </w:numPr>
        <w:rPr>
          <w:szCs w:val="24"/>
        </w:rPr>
      </w:pPr>
      <w:r w:rsidRPr="00963736">
        <w:t>Ensure that the area is safe for the intended end land use after the removal of the project infrastructure</w:t>
      </w:r>
      <w:r w:rsidRPr="00963736">
        <w:rPr>
          <w:spacing w:val="-2"/>
          <w:szCs w:val="24"/>
        </w:rPr>
        <w:t>.</w:t>
      </w:r>
    </w:p>
    <w:p w14:paraId="316B8E5F" w14:textId="77777777" w:rsidR="004A6D04" w:rsidRPr="00EC082A" w:rsidRDefault="00E24CE6" w:rsidP="00963736">
      <w:pPr>
        <w:pStyle w:val="Corpsdetexte"/>
        <w:spacing w:before="2" w:line="268" w:lineRule="auto"/>
        <w:ind w:right="390"/>
      </w:pPr>
      <w:r w:rsidRPr="00EC082A">
        <w:rPr>
          <w:spacing w:val="-2"/>
        </w:rPr>
        <w:t>At</w:t>
      </w:r>
      <w:r w:rsidRPr="00EC082A">
        <w:rPr>
          <w:spacing w:val="-9"/>
        </w:rPr>
        <w:t xml:space="preserve"> </w:t>
      </w:r>
      <w:r w:rsidRPr="00EC082A">
        <w:rPr>
          <w:spacing w:val="-2"/>
        </w:rPr>
        <w:t>the</w:t>
      </w:r>
      <w:r w:rsidRPr="00EC082A">
        <w:rPr>
          <w:spacing w:val="-8"/>
        </w:rPr>
        <w:t xml:space="preserve"> </w:t>
      </w:r>
      <w:r w:rsidRPr="00EC082A">
        <w:rPr>
          <w:spacing w:val="-2"/>
        </w:rPr>
        <w:t>end</w:t>
      </w:r>
      <w:r w:rsidRPr="00EC082A">
        <w:rPr>
          <w:spacing w:val="-7"/>
        </w:rPr>
        <w:t xml:space="preserve"> </w:t>
      </w:r>
      <w:r w:rsidRPr="00EC082A">
        <w:rPr>
          <w:spacing w:val="-2"/>
        </w:rPr>
        <w:t>of</w:t>
      </w:r>
      <w:r w:rsidRPr="00EC082A">
        <w:rPr>
          <w:spacing w:val="-10"/>
        </w:rPr>
        <w:t xml:space="preserve"> </w:t>
      </w:r>
      <w:r w:rsidRPr="00EC082A">
        <w:rPr>
          <w:spacing w:val="-2"/>
        </w:rPr>
        <w:t>the</w:t>
      </w:r>
      <w:r w:rsidRPr="00EC082A">
        <w:rPr>
          <w:spacing w:val="-8"/>
        </w:rPr>
        <w:t xml:space="preserve"> </w:t>
      </w:r>
      <w:r w:rsidRPr="00EC082A">
        <w:rPr>
          <w:spacing w:val="-2"/>
        </w:rPr>
        <w:t>life</w:t>
      </w:r>
      <w:r w:rsidRPr="00EC082A">
        <w:rPr>
          <w:spacing w:val="-8"/>
        </w:rPr>
        <w:t xml:space="preserve"> </w:t>
      </w:r>
      <w:r w:rsidRPr="00EC082A">
        <w:rPr>
          <w:spacing w:val="-2"/>
        </w:rPr>
        <w:t>of</w:t>
      </w:r>
      <w:r w:rsidRPr="00EC082A">
        <w:rPr>
          <w:spacing w:val="-10"/>
        </w:rPr>
        <w:t xml:space="preserve"> </w:t>
      </w:r>
      <w:r w:rsidRPr="00EC082A">
        <w:rPr>
          <w:spacing w:val="-2"/>
        </w:rPr>
        <w:t>the</w:t>
      </w:r>
      <w:r w:rsidRPr="00EC082A">
        <w:rPr>
          <w:spacing w:val="-8"/>
        </w:rPr>
        <w:t xml:space="preserve"> </w:t>
      </w:r>
      <w:r w:rsidRPr="00EC082A">
        <w:rPr>
          <w:spacing w:val="-2"/>
        </w:rPr>
        <w:t>solar</w:t>
      </w:r>
      <w:r w:rsidRPr="00EC082A">
        <w:rPr>
          <w:spacing w:val="-10"/>
        </w:rPr>
        <w:t xml:space="preserve"> </w:t>
      </w:r>
      <w:r w:rsidRPr="00EC082A">
        <w:rPr>
          <w:spacing w:val="-2"/>
        </w:rPr>
        <w:t>PV</w:t>
      </w:r>
      <w:r w:rsidRPr="00EC082A">
        <w:rPr>
          <w:spacing w:val="-7"/>
        </w:rPr>
        <w:t xml:space="preserve"> </w:t>
      </w:r>
      <w:r w:rsidRPr="00EC082A">
        <w:rPr>
          <w:spacing w:val="-2"/>
        </w:rPr>
        <w:t>power</w:t>
      </w:r>
      <w:r w:rsidRPr="00EC082A">
        <w:rPr>
          <w:spacing w:val="-7"/>
        </w:rPr>
        <w:t xml:space="preserve"> </w:t>
      </w:r>
      <w:r w:rsidRPr="00EC082A">
        <w:rPr>
          <w:spacing w:val="-2"/>
        </w:rPr>
        <w:t>plant,</w:t>
      </w:r>
      <w:r w:rsidRPr="00EC082A">
        <w:rPr>
          <w:spacing w:val="-9"/>
        </w:rPr>
        <w:t xml:space="preserve"> </w:t>
      </w:r>
      <w:r w:rsidRPr="00EC082A">
        <w:rPr>
          <w:spacing w:val="-2"/>
        </w:rPr>
        <w:t>the</w:t>
      </w:r>
      <w:r w:rsidRPr="00EC082A">
        <w:rPr>
          <w:spacing w:val="-9"/>
        </w:rPr>
        <w:t xml:space="preserve"> </w:t>
      </w:r>
      <w:r w:rsidRPr="00EC082A">
        <w:rPr>
          <w:spacing w:val="-2"/>
        </w:rPr>
        <w:t>following</w:t>
      </w:r>
      <w:r w:rsidRPr="00EC082A">
        <w:rPr>
          <w:spacing w:val="-11"/>
        </w:rPr>
        <w:t xml:space="preserve"> </w:t>
      </w:r>
      <w:r w:rsidRPr="00EC082A">
        <w:rPr>
          <w:spacing w:val="-2"/>
        </w:rPr>
        <w:t>decommissioning</w:t>
      </w:r>
      <w:r w:rsidRPr="00EC082A">
        <w:rPr>
          <w:spacing w:val="-8"/>
        </w:rPr>
        <w:t xml:space="preserve"> </w:t>
      </w:r>
      <w:r w:rsidRPr="00EC082A">
        <w:rPr>
          <w:spacing w:val="-2"/>
        </w:rPr>
        <w:t>and</w:t>
      </w:r>
      <w:r w:rsidRPr="00EC082A">
        <w:rPr>
          <w:spacing w:val="-7"/>
        </w:rPr>
        <w:t xml:space="preserve"> </w:t>
      </w:r>
      <w:r w:rsidRPr="00EC082A">
        <w:rPr>
          <w:spacing w:val="-2"/>
        </w:rPr>
        <w:t xml:space="preserve">rehabilitation </w:t>
      </w:r>
      <w:r w:rsidRPr="00EC082A">
        <w:t>activities will take place:</w:t>
      </w:r>
    </w:p>
    <w:p w14:paraId="0641AF34" w14:textId="77777777" w:rsidR="004A6D04" w:rsidRPr="00963736" w:rsidRDefault="00E24CE6" w:rsidP="00E8471B">
      <w:pPr>
        <w:pStyle w:val="Paragraphedeliste"/>
        <w:numPr>
          <w:ilvl w:val="0"/>
          <w:numId w:val="57"/>
        </w:numPr>
      </w:pPr>
      <w:r w:rsidRPr="00963736">
        <w:t>Shut down and disconnect the solar PV power plant from the transmission line connection;</w:t>
      </w:r>
    </w:p>
    <w:p w14:paraId="20EB0574" w14:textId="77777777" w:rsidR="004A6D04" w:rsidRPr="00963736" w:rsidRDefault="00E24CE6" w:rsidP="00E8471B">
      <w:pPr>
        <w:pStyle w:val="Paragraphedeliste"/>
        <w:numPr>
          <w:ilvl w:val="0"/>
          <w:numId w:val="57"/>
        </w:numPr>
      </w:pPr>
      <w:r w:rsidRPr="00963736">
        <w:t>Disconnect all services;</w:t>
      </w:r>
    </w:p>
    <w:p w14:paraId="733D0961" w14:textId="77777777" w:rsidR="004A6D04" w:rsidRPr="00963736" w:rsidRDefault="00E24CE6" w:rsidP="00E8471B">
      <w:pPr>
        <w:pStyle w:val="Paragraphedeliste"/>
        <w:numPr>
          <w:ilvl w:val="0"/>
          <w:numId w:val="57"/>
        </w:numPr>
      </w:pPr>
      <w:r w:rsidRPr="00963736">
        <w:t>Dismantle all solar PV panels and dispose them of in accordance with the Developers waste management requirements (see appendix 3);</w:t>
      </w:r>
    </w:p>
    <w:p w14:paraId="079DD111" w14:textId="77777777" w:rsidR="004A6D04" w:rsidRPr="00963736" w:rsidRDefault="00E24CE6" w:rsidP="00E8471B">
      <w:pPr>
        <w:pStyle w:val="Paragraphedeliste"/>
        <w:numPr>
          <w:ilvl w:val="0"/>
          <w:numId w:val="57"/>
        </w:numPr>
      </w:pPr>
      <w:r w:rsidRPr="00963736">
        <w:t>Dismantle solar PV stands, send PV stands for scrap metal reclamation;</w:t>
      </w:r>
    </w:p>
    <w:p w14:paraId="4C6A3258" w14:textId="77777777" w:rsidR="004A6D04" w:rsidRPr="00963736" w:rsidRDefault="00E24CE6" w:rsidP="00E8471B">
      <w:pPr>
        <w:pStyle w:val="Paragraphedeliste"/>
        <w:numPr>
          <w:ilvl w:val="0"/>
          <w:numId w:val="57"/>
        </w:numPr>
      </w:pPr>
      <w:r w:rsidRPr="00963736">
        <w:t>Dismantle / demolish buildings;</w:t>
      </w:r>
    </w:p>
    <w:p w14:paraId="211A4A83" w14:textId="77777777" w:rsidR="004A6D04" w:rsidRPr="00963736" w:rsidRDefault="00E24CE6" w:rsidP="00E8471B">
      <w:pPr>
        <w:pStyle w:val="Paragraphedeliste"/>
        <w:numPr>
          <w:ilvl w:val="0"/>
          <w:numId w:val="57"/>
        </w:numPr>
      </w:pPr>
      <w:r w:rsidRPr="00963736">
        <w:t>Concrete foundations will be ripped;</w:t>
      </w:r>
    </w:p>
    <w:p w14:paraId="08A956B0" w14:textId="77777777" w:rsidR="004A6D04" w:rsidRPr="00963736" w:rsidRDefault="00E24CE6" w:rsidP="00E8471B">
      <w:pPr>
        <w:pStyle w:val="Paragraphedeliste"/>
        <w:numPr>
          <w:ilvl w:val="0"/>
          <w:numId w:val="57"/>
        </w:numPr>
      </w:pPr>
      <w:r w:rsidRPr="00963736">
        <w:t>Rubble will be removed and disposed of at a suitably licensed facility;</w:t>
      </w:r>
    </w:p>
    <w:p w14:paraId="636F6245" w14:textId="77777777" w:rsidR="004A6D04" w:rsidRPr="00963736" w:rsidRDefault="00E24CE6" w:rsidP="00E8471B">
      <w:pPr>
        <w:pStyle w:val="Paragraphedeliste"/>
        <w:numPr>
          <w:ilvl w:val="0"/>
          <w:numId w:val="57"/>
        </w:numPr>
      </w:pPr>
      <w:r w:rsidRPr="00963736">
        <w:t>Removal of fencing;</w:t>
      </w:r>
    </w:p>
    <w:p w14:paraId="4319E415" w14:textId="77777777" w:rsidR="004A6D04" w:rsidRPr="00963736" w:rsidRDefault="00E24CE6" w:rsidP="00E8471B">
      <w:pPr>
        <w:pStyle w:val="Paragraphedeliste"/>
        <w:numPr>
          <w:ilvl w:val="0"/>
          <w:numId w:val="57"/>
        </w:numPr>
      </w:pPr>
      <w:r w:rsidRPr="00963736">
        <w:t>Compacted and disturbed areas on the project footprint will be ripped, sloped and shaped;</w:t>
      </w:r>
    </w:p>
    <w:p w14:paraId="534FCC80" w14:textId="77777777" w:rsidR="004A6D04" w:rsidRPr="00963736" w:rsidRDefault="00E24CE6" w:rsidP="00E8471B">
      <w:pPr>
        <w:pStyle w:val="Paragraphedeliste"/>
        <w:numPr>
          <w:ilvl w:val="0"/>
          <w:numId w:val="57"/>
        </w:numPr>
      </w:pPr>
      <w:r w:rsidRPr="00963736">
        <w:t>Disturbed areas will be sloped to enhance natural run-off patterns;</w:t>
      </w:r>
    </w:p>
    <w:p w14:paraId="3765204B" w14:textId="77777777" w:rsidR="004A6D04" w:rsidRPr="00963736" w:rsidRDefault="00E24CE6" w:rsidP="00E8471B">
      <w:pPr>
        <w:pStyle w:val="Paragraphedeliste"/>
        <w:numPr>
          <w:ilvl w:val="0"/>
          <w:numId w:val="57"/>
        </w:numPr>
      </w:pPr>
      <w:r w:rsidRPr="00963736">
        <w:t>Seeding of the project footprint will be undertaken using indigenous seed mix;</w:t>
      </w:r>
    </w:p>
    <w:p w14:paraId="3D94B643" w14:textId="77777777" w:rsidR="004A6D04" w:rsidRPr="00963736" w:rsidRDefault="00E24CE6" w:rsidP="00E8471B">
      <w:pPr>
        <w:pStyle w:val="Paragraphedeliste"/>
        <w:numPr>
          <w:ilvl w:val="0"/>
          <w:numId w:val="57"/>
        </w:numPr>
        <w:rPr>
          <w:szCs w:val="24"/>
        </w:rPr>
      </w:pPr>
      <w:r w:rsidRPr="00963736">
        <w:t>Monitoring and ongoing management of the vegetation establishment at site for a period of time to be</w:t>
      </w:r>
      <w:r w:rsidRPr="00963736">
        <w:rPr>
          <w:szCs w:val="24"/>
        </w:rPr>
        <w:t xml:space="preserve"> determined after rehabilitation.</w:t>
      </w:r>
    </w:p>
    <w:p w14:paraId="0D20FA17" w14:textId="77777777" w:rsidR="004A6D04" w:rsidRPr="00EC082A" w:rsidRDefault="00E24CE6" w:rsidP="00963736">
      <w:pPr>
        <w:pStyle w:val="Corpsdetexte"/>
        <w:spacing w:before="5" w:line="268" w:lineRule="auto"/>
        <w:ind w:right="384"/>
      </w:pPr>
      <w:r w:rsidRPr="00EC082A">
        <w:rPr>
          <w:spacing w:val="-2"/>
        </w:rPr>
        <w:t>The</w:t>
      </w:r>
      <w:r w:rsidRPr="00EC082A">
        <w:rPr>
          <w:spacing w:val="-7"/>
        </w:rPr>
        <w:t xml:space="preserve"> </w:t>
      </w:r>
      <w:r w:rsidRPr="00EC082A">
        <w:rPr>
          <w:spacing w:val="-2"/>
        </w:rPr>
        <w:t>cost</w:t>
      </w:r>
      <w:r w:rsidRPr="00EC082A">
        <w:rPr>
          <w:spacing w:val="-8"/>
        </w:rPr>
        <w:t xml:space="preserve"> </w:t>
      </w:r>
      <w:r w:rsidRPr="00EC082A">
        <w:rPr>
          <w:spacing w:val="-2"/>
        </w:rPr>
        <w:t>of</w:t>
      </w:r>
      <w:r w:rsidRPr="00EC082A">
        <w:rPr>
          <w:spacing w:val="-9"/>
        </w:rPr>
        <w:t xml:space="preserve"> </w:t>
      </w:r>
      <w:r w:rsidRPr="00EC082A">
        <w:rPr>
          <w:spacing w:val="-2"/>
        </w:rPr>
        <w:t>decommissioning</w:t>
      </w:r>
      <w:r w:rsidRPr="00EC082A">
        <w:rPr>
          <w:spacing w:val="-8"/>
        </w:rPr>
        <w:t xml:space="preserve"> </w:t>
      </w:r>
      <w:r w:rsidRPr="00EC082A">
        <w:rPr>
          <w:spacing w:val="-2"/>
        </w:rPr>
        <w:t>and</w:t>
      </w:r>
      <w:r w:rsidRPr="00EC082A">
        <w:rPr>
          <w:spacing w:val="-11"/>
        </w:rPr>
        <w:t xml:space="preserve"> </w:t>
      </w:r>
      <w:r w:rsidRPr="00EC082A">
        <w:rPr>
          <w:spacing w:val="-2"/>
        </w:rPr>
        <w:t>site</w:t>
      </w:r>
      <w:r w:rsidRPr="00EC082A">
        <w:rPr>
          <w:spacing w:val="-7"/>
        </w:rPr>
        <w:t xml:space="preserve"> </w:t>
      </w:r>
      <w:r w:rsidRPr="00EC082A">
        <w:rPr>
          <w:spacing w:val="-2"/>
        </w:rPr>
        <w:t>restoration</w:t>
      </w:r>
      <w:r w:rsidRPr="00EC082A">
        <w:rPr>
          <w:spacing w:val="-6"/>
        </w:rPr>
        <w:t xml:space="preserve"> </w:t>
      </w:r>
      <w:r w:rsidRPr="00EC082A">
        <w:rPr>
          <w:spacing w:val="-2"/>
        </w:rPr>
        <w:t>activities</w:t>
      </w:r>
      <w:r w:rsidRPr="00EC082A">
        <w:rPr>
          <w:spacing w:val="-6"/>
        </w:rPr>
        <w:t xml:space="preserve"> </w:t>
      </w:r>
      <w:r w:rsidRPr="00EC082A">
        <w:rPr>
          <w:spacing w:val="-2"/>
        </w:rPr>
        <w:t>is</w:t>
      </w:r>
      <w:r w:rsidRPr="00EC082A">
        <w:rPr>
          <w:spacing w:val="-6"/>
        </w:rPr>
        <w:t xml:space="preserve"> </w:t>
      </w:r>
      <w:r w:rsidRPr="00EC082A">
        <w:rPr>
          <w:spacing w:val="-2"/>
        </w:rPr>
        <w:t>estimated</w:t>
      </w:r>
      <w:r w:rsidRPr="00EC082A">
        <w:rPr>
          <w:spacing w:val="-6"/>
        </w:rPr>
        <w:t xml:space="preserve"> </w:t>
      </w:r>
      <w:r w:rsidRPr="00EC082A">
        <w:rPr>
          <w:spacing w:val="-2"/>
        </w:rPr>
        <w:t>at</w:t>
      </w:r>
      <w:r w:rsidRPr="00EC082A">
        <w:rPr>
          <w:spacing w:val="-11"/>
        </w:rPr>
        <w:t xml:space="preserve"> </w:t>
      </w:r>
      <w:r w:rsidRPr="00EC082A">
        <w:rPr>
          <w:spacing w:val="-2"/>
        </w:rPr>
        <w:t>US$</w:t>
      </w:r>
      <w:r w:rsidRPr="00EC082A">
        <w:rPr>
          <w:spacing w:val="-6"/>
        </w:rPr>
        <w:t xml:space="preserve"> </w:t>
      </w:r>
      <w:r w:rsidRPr="00EC082A">
        <w:rPr>
          <w:spacing w:val="-2"/>
        </w:rPr>
        <w:t>22,360</w:t>
      </w:r>
      <w:r w:rsidRPr="00EC082A">
        <w:rPr>
          <w:spacing w:val="-6"/>
        </w:rPr>
        <w:t xml:space="preserve"> </w:t>
      </w:r>
      <w:r w:rsidRPr="00EC082A">
        <w:rPr>
          <w:spacing w:val="-2"/>
        </w:rPr>
        <w:t>for</w:t>
      </w:r>
      <w:r w:rsidRPr="00EC082A">
        <w:rPr>
          <w:spacing w:val="-9"/>
        </w:rPr>
        <w:t xml:space="preserve"> </w:t>
      </w:r>
      <w:r w:rsidRPr="00EC082A">
        <w:rPr>
          <w:spacing w:val="-2"/>
        </w:rPr>
        <w:t xml:space="preserve">Garneton </w:t>
      </w:r>
      <w:r w:rsidRPr="00EC082A">
        <w:t>North</w:t>
      </w:r>
      <w:r w:rsidRPr="00EC082A">
        <w:rPr>
          <w:spacing w:val="-15"/>
        </w:rPr>
        <w:t xml:space="preserve"> </w:t>
      </w:r>
      <w:r w:rsidRPr="00EC082A">
        <w:t>Solar</w:t>
      </w:r>
      <w:r w:rsidRPr="00EC082A">
        <w:rPr>
          <w:spacing w:val="-15"/>
        </w:rPr>
        <w:t xml:space="preserve"> </w:t>
      </w:r>
      <w:r w:rsidRPr="00EC082A">
        <w:t>PV</w:t>
      </w:r>
      <w:r w:rsidRPr="00EC082A">
        <w:rPr>
          <w:spacing w:val="-15"/>
        </w:rPr>
        <w:t xml:space="preserve"> </w:t>
      </w:r>
      <w:r w:rsidRPr="00EC082A">
        <w:t>Project.</w:t>
      </w:r>
      <w:r w:rsidRPr="00EC082A">
        <w:rPr>
          <w:spacing w:val="-11"/>
        </w:rPr>
        <w:t xml:space="preserve"> </w:t>
      </w:r>
      <w:r w:rsidRPr="00EC082A">
        <w:t>Additional</w:t>
      </w:r>
      <w:r w:rsidRPr="00EC082A">
        <w:rPr>
          <w:spacing w:val="-14"/>
        </w:rPr>
        <w:t xml:space="preserve"> </w:t>
      </w:r>
      <w:r w:rsidRPr="00EC082A">
        <w:t>financing</w:t>
      </w:r>
      <w:r w:rsidRPr="00EC082A">
        <w:rPr>
          <w:spacing w:val="-15"/>
        </w:rPr>
        <w:t xml:space="preserve"> </w:t>
      </w:r>
      <w:r w:rsidRPr="00EC082A">
        <w:t>for</w:t>
      </w:r>
      <w:r w:rsidRPr="00EC082A">
        <w:rPr>
          <w:spacing w:val="-11"/>
        </w:rPr>
        <w:t xml:space="preserve"> </w:t>
      </w:r>
      <w:r w:rsidRPr="00EC082A">
        <w:t>project</w:t>
      </w:r>
      <w:r w:rsidRPr="00EC082A">
        <w:rPr>
          <w:spacing w:val="-14"/>
        </w:rPr>
        <w:t xml:space="preserve"> </w:t>
      </w:r>
      <w:r w:rsidRPr="00EC082A">
        <w:t>decommissioning</w:t>
      </w:r>
      <w:r w:rsidRPr="00EC082A">
        <w:rPr>
          <w:spacing w:val="-13"/>
        </w:rPr>
        <w:t xml:space="preserve"> </w:t>
      </w:r>
      <w:r w:rsidRPr="00EC082A">
        <w:t>activities</w:t>
      </w:r>
      <w:r w:rsidRPr="00EC082A">
        <w:rPr>
          <w:spacing w:val="-14"/>
        </w:rPr>
        <w:t xml:space="preserve"> </w:t>
      </w:r>
      <w:r w:rsidRPr="00EC082A">
        <w:t>is</w:t>
      </w:r>
      <w:r w:rsidRPr="00EC082A">
        <w:rPr>
          <w:spacing w:val="-8"/>
        </w:rPr>
        <w:t xml:space="preserve"> </w:t>
      </w:r>
      <w:r w:rsidRPr="00EC082A">
        <w:t>expected</w:t>
      </w:r>
      <w:r w:rsidRPr="00EC082A">
        <w:rPr>
          <w:spacing w:val="-14"/>
        </w:rPr>
        <w:t xml:space="preserve"> </w:t>
      </w:r>
      <w:r w:rsidRPr="00EC082A">
        <w:t>to come from money recovered from scrap value of components from the Solar Park.</w:t>
      </w:r>
    </w:p>
    <w:p w14:paraId="4526FE5A" w14:textId="77777777" w:rsidR="004A6D04" w:rsidRPr="00EC082A" w:rsidRDefault="004A6D04">
      <w:pPr>
        <w:spacing w:line="268" w:lineRule="auto"/>
        <w:rPr>
          <w:szCs w:val="24"/>
        </w:rPr>
        <w:sectPr w:rsidR="004A6D04" w:rsidRPr="00EC082A">
          <w:pgSz w:w="11920" w:h="16850"/>
          <w:pgMar w:top="1320" w:right="740" w:bottom="1260" w:left="880" w:header="0" w:footer="1060" w:gutter="0"/>
          <w:cols w:space="720"/>
        </w:sectPr>
      </w:pPr>
    </w:p>
    <w:p w14:paraId="03F88CCE" w14:textId="77777777" w:rsidR="004A6D04" w:rsidRPr="00EC082A" w:rsidRDefault="00E24CE6" w:rsidP="00963736">
      <w:pPr>
        <w:pStyle w:val="Titre1"/>
      </w:pPr>
      <w:bookmarkStart w:id="336" w:name="_bookmark113"/>
      <w:bookmarkStart w:id="337" w:name="_Toc198363414"/>
      <w:bookmarkEnd w:id="336"/>
      <w:r w:rsidRPr="00963736">
        <w:lastRenderedPageBreak/>
        <w:t>SUMMARY</w:t>
      </w:r>
      <w:r w:rsidRPr="00EC082A">
        <w:rPr>
          <w:spacing w:val="-16"/>
        </w:rPr>
        <w:t xml:space="preserve"> </w:t>
      </w:r>
      <w:r w:rsidRPr="00EC082A">
        <w:t>AND</w:t>
      </w:r>
      <w:r w:rsidRPr="00EC082A">
        <w:rPr>
          <w:spacing w:val="-16"/>
        </w:rPr>
        <w:t xml:space="preserve"> </w:t>
      </w:r>
      <w:r w:rsidRPr="00EC082A">
        <w:rPr>
          <w:spacing w:val="-2"/>
        </w:rPr>
        <w:t>CONCLUSION</w:t>
      </w:r>
      <w:bookmarkEnd w:id="337"/>
    </w:p>
    <w:p w14:paraId="713E6099" w14:textId="77777777" w:rsidR="004A6D04" w:rsidRPr="00EC082A" w:rsidRDefault="004A6D04">
      <w:pPr>
        <w:pStyle w:val="Corpsdetexte"/>
        <w:spacing w:before="1"/>
        <w:jc w:val="left"/>
        <w:rPr>
          <w:b/>
        </w:rPr>
      </w:pPr>
    </w:p>
    <w:p w14:paraId="010CBC68" w14:textId="77777777" w:rsidR="004A6D04" w:rsidRPr="00EC082A" w:rsidRDefault="00E24CE6" w:rsidP="00963736">
      <w:pPr>
        <w:pStyle w:val="Corpsdetexte"/>
        <w:spacing w:line="268" w:lineRule="auto"/>
        <w:ind w:right="380"/>
      </w:pPr>
      <w:r w:rsidRPr="00EC082A">
        <w:t>The</w:t>
      </w:r>
      <w:r w:rsidRPr="00EC082A">
        <w:rPr>
          <w:spacing w:val="-1"/>
        </w:rPr>
        <w:t xml:space="preserve"> </w:t>
      </w:r>
      <w:r w:rsidRPr="00EC082A">
        <w:t>EIA studies for the</w:t>
      </w:r>
      <w:r w:rsidRPr="00EC082A">
        <w:rPr>
          <w:spacing w:val="-1"/>
        </w:rPr>
        <w:t xml:space="preserve"> </w:t>
      </w:r>
      <w:r w:rsidRPr="00EC082A">
        <w:t>Garneton North Solar PV Project were</w:t>
      </w:r>
      <w:r w:rsidRPr="00EC082A">
        <w:rPr>
          <w:spacing w:val="-1"/>
        </w:rPr>
        <w:t xml:space="preserve"> </w:t>
      </w:r>
      <w:r w:rsidRPr="00EC082A">
        <w:t xml:space="preserve">undertaken to update the baseline </w:t>
      </w:r>
      <w:r w:rsidRPr="00EC082A">
        <w:rPr>
          <w:spacing w:val="-2"/>
        </w:rPr>
        <w:t>information</w:t>
      </w:r>
      <w:r w:rsidRPr="00EC082A">
        <w:rPr>
          <w:spacing w:val="-8"/>
        </w:rPr>
        <w:t xml:space="preserve"> </w:t>
      </w:r>
      <w:r w:rsidRPr="00EC082A">
        <w:rPr>
          <w:spacing w:val="-2"/>
        </w:rPr>
        <w:t>and</w:t>
      </w:r>
      <w:r w:rsidRPr="00EC082A">
        <w:rPr>
          <w:spacing w:val="-8"/>
        </w:rPr>
        <w:t xml:space="preserve"> </w:t>
      </w:r>
      <w:r w:rsidRPr="00EC082A">
        <w:rPr>
          <w:spacing w:val="-2"/>
        </w:rPr>
        <w:t>compile</w:t>
      </w:r>
      <w:r w:rsidRPr="00EC082A">
        <w:rPr>
          <w:spacing w:val="-8"/>
        </w:rPr>
        <w:t xml:space="preserve"> </w:t>
      </w:r>
      <w:r w:rsidRPr="00EC082A">
        <w:rPr>
          <w:spacing w:val="-2"/>
        </w:rPr>
        <w:t>a</w:t>
      </w:r>
      <w:r w:rsidRPr="00EC082A">
        <w:rPr>
          <w:spacing w:val="-11"/>
        </w:rPr>
        <w:t xml:space="preserve"> </w:t>
      </w:r>
      <w:r w:rsidRPr="00EC082A">
        <w:rPr>
          <w:spacing w:val="-2"/>
        </w:rPr>
        <w:t>report</w:t>
      </w:r>
      <w:r w:rsidRPr="00EC082A">
        <w:rPr>
          <w:spacing w:val="-12"/>
        </w:rPr>
        <w:t xml:space="preserve"> </w:t>
      </w:r>
      <w:r w:rsidRPr="00EC082A">
        <w:rPr>
          <w:spacing w:val="-2"/>
        </w:rPr>
        <w:t>that</w:t>
      </w:r>
      <w:r w:rsidRPr="00EC082A">
        <w:rPr>
          <w:spacing w:val="-10"/>
        </w:rPr>
        <w:t xml:space="preserve"> </w:t>
      </w:r>
      <w:r w:rsidRPr="00EC082A">
        <w:rPr>
          <w:spacing w:val="-2"/>
        </w:rPr>
        <w:t>would</w:t>
      </w:r>
      <w:r w:rsidRPr="00EC082A">
        <w:rPr>
          <w:spacing w:val="-10"/>
        </w:rPr>
        <w:t xml:space="preserve"> </w:t>
      </w:r>
      <w:r w:rsidRPr="00EC082A">
        <w:rPr>
          <w:spacing w:val="-2"/>
        </w:rPr>
        <w:t>provide</w:t>
      </w:r>
      <w:r w:rsidRPr="00EC082A">
        <w:rPr>
          <w:spacing w:val="-11"/>
        </w:rPr>
        <w:t xml:space="preserve"> </w:t>
      </w:r>
      <w:r w:rsidRPr="00EC082A">
        <w:rPr>
          <w:spacing w:val="-2"/>
        </w:rPr>
        <w:t>sufficient</w:t>
      </w:r>
      <w:r w:rsidRPr="00EC082A">
        <w:rPr>
          <w:spacing w:val="-10"/>
        </w:rPr>
        <w:t xml:space="preserve"> </w:t>
      </w:r>
      <w:r w:rsidRPr="00EC082A">
        <w:rPr>
          <w:spacing w:val="-2"/>
        </w:rPr>
        <w:t>information</w:t>
      </w:r>
      <w:r w:rsidRPr="00EC082A">
        <w:rPr>
          <w:spacing w:val="-10"/>
        </w:rPr>
        <w:t xml:space="preserve"> </w:t>
      </w:r>
      <w:r w:rsidRPr="00EC082A">
        <w:rPr>
          <w:spacing w:val="-2"/>
        </w:rPr>
        <w:t>to</w:t>
      </w:r>
      <w:r w:rsidRPr="00EC082A">
        <w:rPr>
          <w:spacing w:val="-11"/>
        </w:rPr>
        <w:t xml:space="preserve"> </w:t>
      </w:r>
      <w:r w:rsidRPr="00EC082A">
        <w:rPr>
          <w:spacing w:val="-2"/>
        </w:rPr>
        <w:t>allow</w:t>
      </w:r>
      <w:r w:rsidRPr="00EC082A">
        <w:rPr>
          <w:spacing w:val="-8"/>
        </w:rPr>
        <w:t xml:space="preserve"> </w:t>
      </w:r>
      <w:r w:rsidRPr="00EC082A">
        <w:rPr>
          <w:spacing w:val="-2"/>
        </w:rPr>
        <w:t>ZEMA</w:t>
      </w:r>
      <w:r w:rsidRPr="00EC082A">
        <w:rPr>
          <w:spacing w:val="-8"/>
        </w:rPr>
        <w:t xml:space="preserve"> </w:t>
      </w:r>
      <w:r w:rsidRPr="00EC082A">
        <w:rPr>
          <w:spacing w:val="-2"/>
        </w:rPr>
        <w:t>to</w:t>
      </w:r>
      <w:r w:rsidRPr="00EC082A">
        <w:rPr>
          <w:spacing w:val="-10"/>
        </w:rPr>
        <w:t xml:space="preserve"> </w:t>
      </w:r>
      <w:r w:rsidRPr="00EC082A">
        <w:rPr>
          <w:spacing w:val="-2"/>
        </w:rPr>
        <w:t>make an</w:t>
      </w:r>
      <w:r w:rsidRPr="00EC082A">
        <w:rPr>
          <w:spacing w:val="-10"/>
        </w:rPr>
        <w:t xml:space="preserve"> </w:t>
      </w:r>
      <w:r w:rsidRPr="00EC082A">
        <w:rPr>
          <w:spacing w:val="-2"/>
        </w:rPr>
        <w:t>informed</w:t>
      </w:r>
      <w:r w:rsidRPr="00EC082A">
        <w:rPr>
          <w:spacing w:val="-4"/>
        </w:rPr>
        <w:t xml:space="preserve"> </w:t>
      </w:r>
      <w:r w:rsidRPr="00EC082A">
        <w:rPr>
          <w:spacing w:val="-2"/>
        </w:rPr>
        <w:t>for</w:t>
      </w:r>
      <w:r w:rsidRPr="00EC082A">
        <w:rPr>
          <w:spacing w:val="-8"/>
        </w:rPr>
        <w:t xml:space="preserve"> </w:t>
      </w:r>
      <w:r w:rsidRPr="00EC082A">
        <w:rPr>
          <w:spacing w:val="-2"/>
        </w:rPr>
        <w:t>renewal</w:t>
      </w:r>
      <w:r w:rsidRPr="00EC082A">
        <w:rPr>
          <w:spacing w:val="-5"/>
        </w:rPr>
        <w:t xml:space="preserve"> </w:t>
      </w:r>
      <w:r w:rsidRPr="00EC082A">
        <w:rPr>
          <w:spacing w:val="-2"/>
        </w:rPr>
        <w:t>of</w:t>
      </w:r>
      <w:r w:rsidRPr="00EC082A">
        <w:rPr>
          <w:spacing w:val="-8"/>
        </w:rPr>
        <w:t xml:space="preserve"> </w:t>
      </w:r>
      <w:r w:rsidRPr="00EC082A">
        <w:rPr>
          <w:spacing w:val="-2"/>
        </w:rPr>
        <w:t>the</w:t>
      </w:r>
      <w:r w:rsidRPr="00EC082A">
        <w:rPr>
          <w:spacing w:val="-5"/>
        </w:rPr>
        <w:t xml:space="preserve"> </w:t>
      </w:r>
      <w:r w:rsidRPr="00EC082A">
        <w:rPr>
          <w:spacing w:val="-2"/>
        </w:rPr>
        <w:t>environmental</w:t>
      </w:r>
      <w:r w:rsidRPr="00EC082A">
        <w:rPr>
          <w:spacing w:val="-9"/>
        </w:rPr>
        <w:t xml:space="preserve"> </w:t>
      </w:r>
      <w:r w:rsidRPr="00EC082A">
        <w:rPr>
          <w:spacing w:val="-2"/>
        </w:rPr>
        <w:t>approval</w:t>
      </w:r>
      <w:r w:rsidRPr="00EC082A">
        <w:rPr>
          <w:spacing w:val="-7"/>
        </w:rPr>
        <w:t xml:space="preserve"> </w:t>
      </w:r>
      <w:r w:rsidRPr="00EC082A">
        <w:rPr>
          <w:spacing w:val="-2"/>
        </w:rPr>
        <w:t>issued</w:t>
      </w:r>
      <w:r w:rsidRPr="00EC082A">
        <w:rPr>
          <w:spacing w:val="-8"/>
        </w:rPr>
        <w:t xml:space="preserve"> </w:t>
      </w:r>
      <w:r w:rsidRPr="00EC082A">
        <w:rPr>
          <w:spacing w:val="-2"/>
        </w:rPr>
        <w:t>for</w:t>
      </w:r>
      <w:r w:rsidRPr="00EC082A">
        <w:rPr>
          <w:spacing w:val="-11"/>
        </w:rPr>
        <w:t xml:space="preserve"> </w:t>
      </w:r>
      <w:r w:rsidRPr="00EC082A">
        <w:rPr>
          <w:spacing w:val="-2"/>
        </w:rPr>
        <w:t>the</w:t>
      </w:r>
      <w:r w:rsidRPr="00EC082A">
        <w:rPr>
          <w:spacing w:val="-8"/>
        </w:rPr>
        <w:t xml:space="preserve"> </w:t>
      </w:r>
      <w:r w:rsidRPr="00EC082A">
        <w:rPr>
          <w:spacing w:val="-2"/>
        </w:rPr>
        <w:t>project</w:t>
      </w:r>
      <w:r w:rsidRPr="00EC082A">
        <w:rPr>
          <w:spacing w:val="-7"/>
        </w:rPr>
        <w:t xml:space="preserve"> </w:t>
      </w:r>
      <w:r w:rsidRPr="00EC082A">
        <w:rPr>
          <w:spacing w:val="-2"/>
        </w:rPr>
        <w:t>in</w:t>
      </w:r>
      <w:r w:rsidRPr="00EC082A">
        <w:rPr>
          <w:spacing w:val="-8"/>
        </w:rPr>
        <w:t xml:space="preserve"> </w:t>
      </w:r>
      <w:r w:rsidRPr="00EC082A">
        <w:rPr>
          <w:spacing w:val="-2"/>
        </w:rPr>
        <w:t>2020.</w:t>
      </w:r>
      <w:r w:rsidRPr="00EC082A">
        <w:rPr>
          <w:spacing w:val="-10"/>
        </w:rPr>
        <w:t xml:space="preserve"> </w:t>
      </w:r>
      <w:r w:rsidRPr="00EC082A">
        <w:rPr>
          <w:spacing w:val="-2"/>
        </w:rPr>
        <w:t>The</w:t>
      </w:r>
      <w:r w:rsidRPr="00EC082A">
        <w:rPr>
          <w:spacing w:val="-11"/>
        </w:rPr>
        <w:t xml:space="preserve"> </w:t>
      </w:r>
      <w:r w:rsidRPr="00EC082A">
        <w:rPr>
          <w:spacing w:val="-2"/>
        </w:rPr>
        <w:t>update</w:t>
      </w:r>
      <w:r w:rsidRPr="00EC082A">
        <w:rPr>
          <w:spacing w:val="-11"/>
        </w:rPr>
        <w:t xml:space="preserve"> </w:t>
      </w:r>
      <w:r w:rsidRPr="00EC082A">
        <w:rPr>
          <w:spacing w:val="-2"/>
        </w:rPr>
        <w:t xml:space="preserve">of </w:t>
      </w:r>
      <w:r w:rsidRPr="00EC082A">
        <w:t>the Environmental Project Brief has been done in accordance with national legislation, the IFC Performance Standards and the KfW Sustainability Guidelines.</w:t>
      </w:r>
    </w:p>
    <w:p w14:paraId="60A487C5" w14:textId="77777777" w:rsidR="004A6D04" w:rsidRPr="00EC082A" w:rsidRDefault="00E24CE6" w:rsidP="00963736">
      <w:pPr>
        <w:pStyle w:val="Corpsdetexte"/>
        <w:spacing w:before="156" w:line="271" w:lineRule="auto"/>
        <w:ind w:right="384"/>
      </w:pPr>
      <w:r w:rsidRPr="00EC082A">
        <w:t>The</w:t>
      </w:r>
      <w:r w:rsidRPr="00EC082A">
        <w:rPr>
          <w:spacing w:val="-1"/>
        </w:rPr>
        <w:t xml:space="preserve"> </w:t>
      </w:r>
      <w:r w:rsidRPr="00EC082A">
        <w:t>solar PV site does not support any</w:t>
      </w:r>
      <w:r w:rsidRPr="00EC082A">
        <w:rPr>
          <w:spacing w:val="-2"/>
        </w:rPr>
        <w:t xml:space="preserve"> </w:t>
      </w:r>
      <w:r w:rsidRPr="00EC082A">
        <w:t>critical habitat as defined by</w:t>
      </w:r>
      <w:r w:rsidRPr="00EC082A">
        <w:rPr>
          <w:spacing w:val="-4"/>
        </w:rPr>
        <w:t xml:space="preserve"> </w:t>
      </w:r>
      <w:r w:rsidRPr="00EC082A">
        <w:t>the IFC. The</w:t>
      </w:r>
      <w:r w:rsidRPr="00EC082A">
        <w:rPr>
          <w:spacing w:val="-1"/>
        </w:rPr>
        <w:t xml:space="preserve"> </w:t>
      </w:r>
      <w:r w:rsidRPr="00EC082A">
        <w:t xml:space="preserve">solar PV site is located on private title held land owned by CEC and as a result will not adversely impact on the </w:t>
      </w:r>
      <w:r w:rsidRPr="00EC082A">
        <w:rPr>
          <w:spacing w:val="-2"/>
        </w:rPr>
        <w:t>livelihoods</w:t>
      </w:r>
      <w:r w:rsidRPr="00EC082A">
        <w:rPr>
          <w:spacing w:val="-9"/>
        </w:rPr>
        <w:t xml:space="preserve"> </w:t>
      </w:r>
      <w:r w:rsidRPr="00EC082A">
        <w:rPr>
          <w:spacing w:val="-2"/>
        </w:rPr>
        <w:t>of</w:t>
      </w:r>
      <w:r w:rsidRPr="00EC082A">
        <w:rPr>
          <w:spacing w:val="-11"/>
        </w:rPr>
        <w:t xml:space="preserve"> </w:t>
      </w:r>
      <w:r w:rsidRPr="00EC082A">
        <w:rPr>
          <w:spacing w:val="-2"/>
        </w:rPr>
        <w:t>local</w:t>
      </w:r>
      <w:r w:rsidRPr="00EC082A">
        <w:rPr>
          <w:spacing w:val="-12"/>
        </w:rPr>
        <w:t xml:space="preserve"> </w:t>
      </w:r>
      <w:r w:rsidRPr="00EC082A">
        <w:rPr>
          <w:spacing w:val="-2"/>
        </w:rPr>
        <w:t>communities.</w:t>
      </w:r>
      <w:r w:rsidRPr="00EC082A">
        <w:rPr>
          <w:spacing w:val="-9"/>
        </w:rPr>
        <w:t xml:space="preserve"> </w:t>
      </w:r>
      <w:r w:rsidRPr="00EC082A">
        <w:rPr>
          <w:spacing w:val="-2"/>
        </w:rPr>
        <w:t>All</w:t>
      </w:r>
      <w:r w:rsidRPr="00EC082A">
        <w:rPr>
          <w:spacing w:val="-10"/>
        </w:rPr>
        <w:t xml:space="preserve"> </w:t>
      </w:r>
      <w:r w:rsidRPr="00EC082A">
        <w:rPr>
          <w:spacing w:val="-2"/>
        </w:rPr>
        <w:t>persons</w:t>
      </w:r>
      <w:r w:rsidRPr="00EC082A">
        <w:rPr>
          <w:spacing w:val="-9"/>
        </w:rPr>
        <w:t xml:space="preserve"> </w:t>
      </w:r>
      <w:r w:rsidRPr="00EC082A">
        <w:rPr>
          <w:spacing w:val="-2"/>
        </w:rPr>
        <w:t>who</w:t>
      </w:r>
      <w:r w:rsidRPr="00EC082A">
        <w:rPr>
          <w:spacing w:val="-10"/>
        </w:rPr>
        <w:t xml:space="preserve"> </w:t>
      </w:r>
      <w:r w:rsidRPr="00EC082A">
        <w:rPr>
          <w:spacing w:val="-2"/>
        </w:rPr>
        <w:t>had</w:t>
      </w:r>
      <w:r w:rsidRPr="00EC082A">
        <w:rPr>
          <w:spacing w:val="-12"/>
        </w:rPr>
        <w:t xml:space="preserve"> </w:t>
      </w:r>
      <w:r w:rsidRPr="00EC082A">
        <w:rPr>
          <w:spacing w:val="-2"/>
        </w:rPr>
        <w:t>illegally</w:t>
      </w:r>
      <w:r w:rsidRPr="00EC082A">
        <w:rPr>
          <w:spacing w:val="-13"/>
        </w:rPr>
        <w:t xml:space="preserve"> </w:t>
      </w:r>
      <w:r w:rsidRPr="00EC082A">
        <w:rPr>
          <w:spacing w:val="-2"/>
        </w:rPr>
        <w:t>encroached</w:t>
      </w:r>
      <w:r w:rsidRPr="00EC082A">
        <w:rPr>
          <w:spacing w:val="-9"/>
        </w:rPr>
        <w:t xml:space="preserve"> </w:t>
      </w:r>
      <w:r w:rsidRPr="00EC082A">
        <w:rPr>
          <w:spacing w:val="-2"/>
        </w:rPr>
        <w:t>on</w:t>
      </w:r>
      <w:r w:rsidRPr="00EC082A">
        <w:rPr>
          <w:spacing w:val="-10"/>
        </w:rPr>
        <w:t xml:space="preserve"> </w:t>
      </w:r>
      <w:r w:rsidRPr="00EC082A">
        <w:rPr>
          <w:spacing w:val="-2"/>
        </w:rPr>
        <w:t>the</w:t>
      </w:r>
      <w:r w:rsidRPr="00EC082A">
        <w:rPr>
          <w:spacing w:val="-11"/>
        </w:rPr>
        <w:t xml:space="preserve"> </w:t>
      </w:r>
      <w:r w:rsidRPr="00EC082A">
        <w:rPr>
          <w:spacing w:val="-2"/>
        </w:rPr>
        <w:t>project</w:t>
      </w:r>
      <w:r w:rsidRPr="00EC082A">
        <w:rPr>
          <w:spacing w:val="-10"/>
        </w:rPr>
        <w:t xml:space="preserve"> </w:t>
      </w:r>
      <w:r w:rsidRPr="00EC082A">
        <w:rPr>
          <w:spacing w:val="-2"/>
        </w:rPr>
        <w:t>land</w:t>
      </w:r>
      <w:r w:rsidRPr="00EC082A">
        <w:rPr>
          <w:spacing w:val="-10"/>
        </w:rPr>
        <w:t xml:space="preserve"> </w:t>
      </w:r>
      <w:r w:rsidRPr="00EC082A">
        <w:rPr>
          <w:spacing w:val="-2"/>
        </w:rPr>
        <w:t xml:space="preserve">were </w:t>
      </w:r>
      <w:r w:rsidRPr="00EC082A">
        <w:t>adequately</w:t>
      </w:r>
      <w:r w:rsidRPr="00EC082A">
        <w:rPr>
          <w:spacing w:val="-8"/>
        </w:rPr>
        <w:t xml:space="preserve"> </w:t>
      </w:r>
      <w:r w:rsidRPr="00EC082A">
        <w:t>compensated</w:t>
      </w:r>
      <w:r w:rsidRPr="00EC082A">
        <w:rPr>
          <w:spacing w:val="-6"/>
        </w:rPr>
        <w:t xml:space="preserve"> </w:t>
      </w:r>
      <w:r w:rsidRPr="00EC082A">
        <w:t>in</w:t>
      </w:r>
      <w:r w:rsidRPr="00EC082A">
        <w:rPr>
          <w:spacing w:val="-6"/>
        </w:rPr>
        <w:t xml:space="preserve"> </w:t>
      </w:r>
      <w:r w:rsidRPr="00EC082A">
        <w:t>accordance</w:t>
      </w:r>
      <w:r w:rsidRPr="00EC082A">
        <w:rPr>
          <w:spacing w:val="-6"/>
        </w:rPr>
        <w:t xml:space="preserve"> </w:t>
      </w:r>
      <w:r w:rsidRPr="00EC082A">
        <w:t>with</w:t>
      </w:r>
      <w:r w:rsidRPr="00EC082A">
        <w:rPr>
          <w:spacing w:val="-5"/>
        </w:rPr>
        <w:t xml:space="preserve"> </w:t>
      </w:r>
      <w:r w:rsidRPr="00EC082A">
        <w:t>the</w:t>
      </w:r>
      <w:r w:rsidRPr="00EC082A">
        <w:rPr>
          <w:spacing w:val="-6"/>
        </w:rPr>
        <w:t xml:space="preserve"> </w:t>
      </w:r>
      <w:r w:rsidRPr="00EC082A">
        <w:t>requirements</w:t>
      </w:r>
      <w:r w:rsidRPr="00EC082A">
        <w:rPr>
          <w:spacing w:val="-5"/>
        </w:rPr>
        <w:t xml:space="preserve"> </w:t>
      </w:r>
      <w:r w:rsidRPr="00EC082A">
        <w:t>of</w:t>
      </w:r>
      <w:r w:rsidRPr="00EC082A">
        <w:rPr>
          <w:spacing w:val="-7"/>
        </w:rPr>
        <w:t xml:space="preserve"> </w:t>
      </w:r>
      <w:r w:rsidRPr="00EC082A">
        <w:t>the</w:t>
      </w:r>
      <w:r w:rsidRPr="00EC082A">
        <w:rPr>
          <w:spacing w:val="-3"/>
        </w:rPr>
        <w:t xml:space="preserve"> </w:t>
      </w:r>
      <w:r w:rsidRPr="00EC082A">
        <w:t>IFC</w:t>
      </w:r>
      <w:r w:rsidRPr="00EC082A">
        <w:rPr>
          <w:spacing w:val="-5"/>
        </w:rPr>
        <w:t xml:space="preserve"> </w:t>
      </w:r>
      <w:r w:rsidRPr="00EC082A">
        <w:t>Performance</w:t>
      </w:r>
      <w:r w:rsidRPr="00EC082A">
        <w:rPr>
          <w:spacing w:val="-6"/>
        </w:rPr>
        <w:t xml:space="preserve"> </w:t>
      </w:r>
      <w:r w:rsidRPr="00EC082A">
        <w:t>Standard</w:t>
      </w:r>
      <w:r w:rsidRPr="00EC082A">
        <w:rPr>
          <w:spacing w:val="-6"/>
        </w:rPr>
        <w:t xml:space="preserve"> </w:t>
      </w:r>
      <w:r w:rsidRPr="00EC082A">
        <w:t xml:space="preserve">5. </w:t>
      </w:r>
      <w:r w:rsidRPr="00EC082A">
        <w:rPr>
          <w:spacing w:val="-2"/>
        </w:rPr>
        <w:t>Occupational</w:t>
      </w:r>
      <w:r w:rsidRPr="00EC082A">
        <w:rPr>
          <w:spacing w:val="-13"/>
        </w:rPr>
        <w:t xml:space="preserve"> </w:t>
      </w:r>
      <w:r w:rsidRPr="00EC082A">
        <w:rPr>
          <w:spacing w:val="-2"/>
        </w:rPr>
        <w:t>health</w:t>
      </w:r>
      <w:r w:rsidRPr="00EC082A">
        <w:rPr>
          <w:spacing w:val="-13"/>
        </w:rPr>
        <w:t xml:space="preserve"> </w:t>
      </w:r>
      <w:r w:rsidRPr="00EC082A">
        <w:rPr>
          <w:spacing w:val="-2"/>
        </w:rPr>
        <w:t>and</w:t>
      </w:r>
      <w:r w:rsidRPr="00EC082A">
        <w:rPr>
          <w:spacing w:val="-13"/>
        </w:rPr>
        <w:t xml:space="preserve"> </w:t>
      </w:r>
      <w:r w:rsidRPr="00EC082A">
        <w:rPr>
          <w:spacing w:val="-2"/>
        </w:rPr>
        <w:t>safety</w:t>
      </w:r>
      <w:r w:rsidRPr="00EC082A">
        <w:rPr>
          <w:spacing w:val="-13"/>
        </w:rPr>
        <w:t xml:space="preserve"> </w:t>
      </w:r>
      <w:r w:rsidRPr="00EC082A">
        <w:rPr>
          <w:spacing w:val="-2"/>
        </w:rPr>
        <w:t>issues</w:t>
      </w:r>
      <w:r w:rsidRPr="00EC082A">
        <w:rPr>
          <w:spacing w:val="-13"/>
        </w:rPr>
        <w:t xml:space="preserve"> </w:t>
      </w:r>
      <w:r w:rsidRPr="00EC082A">
        <w:rPr>
          <w:spacing w:val="-2"/>
        </w:rPr>
        <w:t>for</w:t>
      </w:r>
      <w:r w:rsidRPr="00EC082A">
        <w:rPr>
          <w:spacing w:val="-13"/>
        </w:rPr>
        <w:t xml:space="preserve"> </w:t>
      </w:r>
      <w:r w:rsidRPr="00EC082A">
        <w:rPr>
          <w:spacing w:val="-2"/>
        </w:rPr>
        <w:t>the</w:t>
      </w:r>
      <w:r w:rsidRPr="00EC082A">
        <w:rPr>
          <w:spacing w:val="-13"/>
        </w:rPr>
        <w:t xml:space="preserve"> </w:t>
      </w:r>
      <w:r w:rsidRPr="00EC082A">
        <w:rPr>
          <w:spacing w:val="-2"/>
        </w:rPr>
        <w:t>workforce</w:t>
      </w:r>
      <w:r w:rsidRPr="00EC082A">
        <w:rPr>
          <w:spacing w:val="-13"/>
        </w:rPr>
        <w:t xml:space="preserve"> </w:t>
      </w:r>
      <w:r w:rsidRPr="00EC082A">
        <w:rPr>
          <w:spacing w:val="-2"/>
        </w:rPr>
        <w:t>during</w:t>
      </w:r>
      <w:r w:rsidRPr="00EC082A">
        <w:rPr>
          <w:spacing w:val="-13"/>
        </w:rPr>
        <w:t xml:space="preserve"> </w:t>
      </w:r>
      <w:r w:rsidRPr="00EC082A">
        <w:rPr>
          <w:spacing w:val="-2"/>
        </w:rPr>
        <w:t>both</w:t>
      </w:r>
      <w:r w:rsidRPr="00EC082A">
        <w:rPr>
          <w:spacing w:val="-13"/>
        </w:rPr>
        <w:t xml:space="preserve"> </w:t>
      </w:r>
      <w:r w:rsidRPr="00EC082A">
        <w:rPr>
          <w:spacing w:val="-2"/>
        </w:rPr>
        <w:t>the</w:t>
      </w:r>
      <w:r w:rsidRPr="00EC082A">
        <w:rPr>
          <w:spacing w:val="-13"/>
        </w:rPr>
        <w:t xml:space="preserve"> </w:t>
      </w:r>
      <w:r w:rsidRPr="00EC082A">
        <w:rPr>
          <w:spacing w:val="-2"/>
        </w:rPr>
        <w:t>construction</w:t>
      </w:r>
      <w:r w:rsidRPr="00EC082A">
        <w:rPr>
          <w:spacing w:val="-13"/>
        </w:rPr>
        <w:t xml:space="preserve"> </w:t>
      </w:r>
      <w:r w:rsidRPr="00EC082A">
        <w:rPr>
          <w:spacing w:val="-2"/>
        </w:rPr>
        <w:t>and</w:t>
      </w:r>
      <w:r w:rsidRPr="00EC082A">
        <w:rPr>
          <w:spacing w:val="-12"/>
        </w:rPr>
        <w:t xml:space="preserve"> </w:t>
      </w:r>
      <w:r w:rsidRPr="00EC082A">
        <w:rPr>
          <w:spacing w:val="-2"/>
        </w:rPr>
        <w:t xml:space="preserve">operational </w:t>
      </w:r>
      <w:r w:rsidRPr="00EC082A">
        <w:t>phases of the project are of concern due to the potential unfamiliarity</w:t>
      </w:r>
      <w:r w:rsidRPr="00EC082A">
        <w:rPr>
          <w:spacing w:val="-1"/>
        </w:rPr>
        <w:t xml:space="preserve"> </w:t>
      </w:r>
      <w:r w:rsidRPr="00EC082A">
        <w:t>of the local workforce with international</w:t>
      </w:r>
      <w:r w:rsidRPr="00EC082A">
        <w:rPr>
          <w:spacing w:val="-5"/>
        </w:rPr>
        <w:t xml:space="preserve"> </w:t>
      </w:r>
      <w:r w:rsidRPr="00EC082A">
        <w:t>good</w:t>
      </w:r>
      <w:r w:rsidRPr="00EC082A">
        <w:rPr>
          <w:spacing w:val="-6"/>
        </w:rPr>
        <w:t xml:space="preserve"> </w:t>
      </w:r>
      <w:r w:rsidRPr="00EC082A">
        <w:t>practice</w:t>
      </w:r>
      <w:r w:rsidRPr="00EC082A">
        <w:rPr>
          <w:spacing w:val="-6"/>
        </w:rPr>
        <w:t xml:space="preserve"> </w:t>
      </w:r>
      <w:r w:rsidRPr="00EC082A">
        <w:t>procedures.</w:t>
      </w:r>
      <w:r w:rsidRPr="00EC082A">
        <w:rPr>
          <w:spacing w:val="-5"/>
        </w:rPr>
        <w:t xml:space="preserve"> </w:t>
      </w:r>
      <w:r w:rsidRPr="00EC082A">
        <w:t>However,</w:t>
      </w:r>
      <w:r w:rsidRPr="00EC082A">
        <w:rPr>
          <w:spacing w:val="-6"/>
        </w:rPr>
        <w:t xml:space="preserve"> </w:t>
      </w:r>
      <w:r w:rsidRPr="00EC082A">
        <w:t>this</w:t>
      </w:r>
      <w:r w:rsidRPr="00EC082A">
        <w:rPr>
          <w:spacing w:val="-5"/>
        </w:rPr>
        <w:t xml:space="preserve"> </w:t>
      </w:r>
      <w:r w:rsidRPr="00EC082A">
        <w:t>can</w:t>
      </w:r>
      <w:r w:rsidRPr="00EC082A">
        <w:rPr>
          <w:spacing w:val="-6"/>
        </w:rPr>
        <w:t xml:space="preserve"> </w:t>
      </w:r>
      <w:r w:rsidRPr="00EC082A">
        <w:t>easily</w:t>
      </w:r>
      <w:r w:rsidRPr="00EC082A">
        <w:rPr>
          <w:spacing w:val="-12"/>
        </w:rPr>
        <w:t xml:space="preserve"> </w:t>
      </w:r>
      <w:r w:rsidRPr="00EC082A">
        <w:t>be</w:t>
      </w:r>
      <w:r w:rsidRPr="00EC082A">
        <w:rPr>
          <w:spacing w:val="-6"/>
        </w:rPr>
        <w:t xml:space="preserve"> </w:t>
      </w:r>
      <w:r w:rsidRPr="00EC082A">
        <w:t>mitigated</w:t>
      </w:r>
      <w:r w:rsidRPr="00EC082A">
        <w:rPr>
          <w:spacing w:val="-5"/>
        </w:rPr>
        <w:t xml:space="preserve"> </w:t>
      </w:r>
      <w:r w:rsidRPr="00EC082A">
        <w:t>through</w:t>
      </w:r>
      <w:r w:rsidRPr="00EC082A">
        <w:rPr>
          <w:spacing w:val="-6"/>
        </w:rPr>
        <w:t xml:space="preserve"> </w:t>
      </w:r>
      <w:r w:rsidRPr="00EC082A">
        <w:t>appropriate training</w:t>
      </w:r>
      <w:r w:rsidRPr="00EC082A">
        <w:rPr>
          <w:spacing w:val="-8"/>
        </w:rPr>
        <w:t xml:space="preserve"> </w:t>
      </w:r>
      <w:r w:rsidRPr="00EC082A">
        <w:t>and</w:t>
      </w:r>
      <w:r w:rsidRPr="00EC082A">
        <w:rPr>
          <w:spacing w:val="-8"/>
        </w:rPr>
        <w:t xml:space="preserve"> </w:t>
      </w:r>
      <w:r w:rsidRPr="00EC082A">
        <w:t>implementation</w:t>
      </w:r>
      <w:r w:rsidRPr="00EC082A">
        <w:rPr>
          <w:spacing w:val="-6"/>
        </w:rPr>
        <w:t xml:space="preserve"> </w:t>
      </w:r>
      <w:r w:rsidRPr="00EC082A">
        <w:t>of</w:t>
      </w:r>
      <w:r w:rsidRPr="00EC082A">
        <w:rPr>
          <w:spacing w:val="-9"/>
        </w:rPr>
        <w:t xml:space="preserve"> </w:t>
      </w:r>
      <w:r w:rsidRPr="00EC082A">
        <w:t>health</w:t>
      </w:r>
      <w:r w:rsidRPr="00EC082A">
        <w:rPr>
          <w:spacing w:val="-8"/>
        </w:rPr>
        <w:t xml:space="preserve"> </w:t>
      </w:r>
      <w:r w:rsidRPr="00EC082A">
        <w:t>and</w:t>
      </w:r>
      <w:r w:rsidRPr="00EC082A">
        <w:rPr>
          <w:spacing w:val="-8"/>
        </w:rPr>
        <w:t xml:space="preserve"> </w:t>
      </w:r>
      <w:r w:rsidRPr="00EC082A">
        <w:t>safety</w:t>
      </w:r>
      <w:r w:rsidRPr="00EC082A">
        <w:rPr>
          <w:spacing w:val="-10"/>
        </w:rPr>
        <w:t xml:space="preserve"> </w:t>
      </w:r>
      <w:r w:rsidRPr="00EC082A">
        <w:t>management</w:t>
      </w:r>
      <w:r w:rsidRPr="00EC082A">
        <w:rPr>
          <w:spacing w:val="-8"/>
        </w:rPr>
        <w:t xml:space="preserve"> </w:t>
      </w:r>
      <w:r w:rsidRPr="00EC082A">
        <w:t>system</w:t>
      </w:r>
      <w:r w:rsidRPr="00EC082A">
        <w:rPr>
          <w:spacing w:val="-7"/>
        </w:rPr>
        <w:t xml:space="preserve"> </w:t>
      </w:r>
      <w:r w:rsidRPr="00EC082A">
        <w:t>throughout</w:t>
      </w:r>
      <w:r w:rsidRPr="00EC082A">
        <w:rPr>
          <w:spacing w:val="-3"/>
        </w:rPr>
        <w:t xml:space="preserve"> </w:t>
      </w:r>
      <w:r w:rsidRPr="00EC082A">
        <w:t>the</w:t>
      </w:r>
      <w:r w:rsidRPr="00EC082A">
        <w:rPr>
          <w:spacing w:val="-9"/>
        </w:rPr>
        <w:t xml:space="preserve"> </w:t>
      </w:r>
      <w:r w:rsidRPr="00EC082A">
        <w:t>construction and operational phases of the project.</w:t>
      </w:r>
    </w:p>
    <w:p w14:paraId="22F96DEE" w14:textId="77777777" w:rsidR="004A6D04" w:rsidRPr="00EC082A" w:rsidRDefault="00E24CE6" w:rsidP="00963736">
      <w:pPr>
        <w:pStyle w:val="Corpsdetexte"/>
        <w:spacing w:before="148" w:line="268" w:lineRule="auto"/>
        <w:ind w:right="388"/>
      </w:pPr>
      <w:r w:rsidRPr="00EC082A">
        <w:t>The benefits of job creation and opportunities for local suppliers cannot be overlooked. This combined with the sole objective of the GETFiT program of promoting renewable energy and Government’s efforts of increasing communities’ access to clean energy will result in increased benefits to the surrounding local communities and the nation at large.</w:t>
      </w:r>
    </w:p>
    <w:p w14:paraId="55FB0ED6" w14:textId="77777777" w:rsidR="004A6D04" w:rsidRPr="00EC082A" w:rsidRDefault="00E24CE6" w:rsidP="00DD4284">
      <w:pPr>
        <w:pStyle w:val="Corpsdetexte"/>
        <w:spacing w:before="161" w:after="240" w:line="268" w:lineRule="auto"/>
        <w:ind w:right="381"/>
      </w:pPr>
      <w:r w:rsidRPr="00EC082A">
        <w:t>The</w:t>
      </w:r>
      <w:r w:rsidRPr="00EC082A">
        <w:rPr>
          <w:spacing w:val="-15"/>
        </w:rPr>
        <w:t xml:space="preserve"> </w:t>
      </w:r>
      <w:r w:rsidRPr="00EC082A">
        <w:t>impacts</w:t>
      </w:r>
      <w:r w:rsidRPr="00EC082A">
        <w:rPr>
          <w:spacing w:val="-15"/>
        </w:rPr>
        <w:t xml:space="preserve"> </w:t>
      </w:r>
      <w:r w:rsidRPr="00EC082A">
        <w:t>of</w:t>
      </w:r>
      <w:r w:rsidRPr="00EC082A">
        <w:rPr>
          <w:spacing w:val="-15"/>
        </w:rPr>
        <w:t xml:space="preserve"> </w:t>
      </w:r>
      <w:r w:rsidRPr="00EC082A">
        <w:t>the</w:t>
      </w:r>
      <w:r w:rsidRPr="00EC082A">
        <w:rPr>
          <w:spacing w:val="-15"/>
        </w:rPr>
        <w:t xml:space="preserve"> </w:t>
      </w:r>
      <w:r w:rsidRPr="00EC082A">
        <w:t>construction</w:t>
      </w:r>
      <w:r w:rsidRPr="00EC082A">
        <w:rPr>
          <w:spacing w:val="-13"/>
        </w:rPr>
        <w:t xml:space="preserve"> </w:t>
      </w:r>
      <w:r w:rsidRPr="00EC082A">
        <w:t>and</w:t>
      </w:r>
      <w:r w:rsidRPr="00EC082A">
        <w:rPr>
          <w:spacing w:val="-15"/>
        </w:rPr>
        <w:t xml:space="preserve"> </w:t>
      </w:r>
      <w:r w:rsidRPr="00EC082A">
        <w:t>operation</w:t>
      </w:r>
      <w:r w:rsidRPr="00EC082A">
        <w:rPr>
          <w:spacing w:val="-14"/>
        </w:rPr>
        <w:t xml:space="preserve"> </w:t>
      </w:r>
      <w:r w:rsidRPr="00EC082A">
        <w:t>of</w:t>
      </w:r>
      <w:r w:rsidRPr="00EC082A">
        <w:rPr>
          <w:spacing w:val="-15"/>
        </w:rPr>
        <w:t xml:space="preserve"> </w:t>
      </w:r>
      <w:r w:rsidRPr="00EC082A">
        <w:t>the</w:t>
      </w:r>
      <w:r w:rsidRPr="00EC082A">
        <w:rPr>
          <w:spacing w:val="-15"/>
        </w:rPr>
        <w:t xml:space="preserve"> </w:t>
      </w:r>
      <w:r w:rsidRPr="00EC082A">
        <w:t>solar</w:t>
      </w:r>
      <w:r w:rsidRPr="00EC082A">
        <w:rPr>
          <w:spacing w:val="-15"/>
        </w:rPr>
        <w:t xml:space="preserve"> </w:t>
      </w:r>
      <w:r w:rsidRPr="00EC082A">
        <w:t>PV</w:t>
      </w:r>
      <w:r w:rsidRPr="00EC082A">
        <w:rPr>
          <w:spacing w:val="-15"/>
        </w:rPr>
        <w:t xml:space="preserve"> </w:t>
      </w:r>
      <w:r w:rsidRPr="00EC082A">
        <w:t>plant</w:t>
      </w:r>
      <w:r w:rsidRPr="00EC082A">
        <w:rPr>
          <w:spacing w:val="-14"/>
        </w:rPr>
        <w:t xml:space="preserve"> </w:t>
      </w:r>
      <w:r w:rsidRPr="00EC082A">
        <w:t>and</w:t>
      </w:r>
      <w:r w:rsidRPr="00EC082A">
        <w:rPr>
          <w:spacing w:val="-15"/>
        </w:rPr>
        <w:t xml:space="preserve"> </w:t>
      </w:r>
      <w:r w:rsidRPr="00EC082A">
        <w:t>the</w:t>
      </w:r>
      <w:r w:rsidRPr="00EC082A">
        <w:rPr>
          <w:spacing w:val="-15"/>
        </w:rPr>
        <w:t xml:space="preserve"> </w:t>
      </w:r>
      <w:r w:rsidRPr="00EC082A">
        <w:t>associated</w:t>
      </w:r>
      <w:r w:rsidRPr="00EC082A">
        <w:rPr>
          <w:spacing w:val="-15"/>
        </w:rPr>
        <w:t xml:space="preserve"> </w:t>
      </w:r>
      <w:r w:rsidRPr="00EC082A">
        <w:t>transmission line</w:t>
      </w:r>
      <w:r w:rsidRPr="00EC082A">
        <w:rPr>
          <w:spacing w:val="-5"/>
        </w:rPr>
        <w:t xml:space="preserve"> </w:t>
      </w:r>
      <w:r w:rsidRPr="00EC082A">
        <w:t>is</w:t>
      </w:r>
      <w:r w:rsidRPr="00EC082A">
        <w:rPr>
          <w:spacing w:val="-6"/>
        </w:rPr>
        <w:t xml:space="preserve"> </w:t>
      </w:r>
      <w:r w:rsidRPr="00EC082A">
        <w:t>adequately</w:t>
      </w:r>
      <w:r w:rsidRPr="00EC082A">
        <w:rPr>
          <w:spacing w:val="-8"/>
        </w:rPr>
        <w:t xml:space="preserve"> </w:t>
      </w:r>
      <w:r w:rsidRPr="00EC082A">
        <w:t>addressed</w:t>
      </w:r>
      <w:r w:rsidRPr="00EC082A">
        <w:rPr>
          <w:spacing w:val="-6"/>
        </w:rPr>
        <w:t xml:space="preserve"> </w:t>
      </w:r>
      <w:r w:rsidRPr="00EC082A">
        <w:t>in</w:t>
      </w:r>
      <w:r w:rsidRPr="00EC082A">
        <w:rPr>
          <w:spacing w:val="-4"/>
        </w:rPr>
        <w:t xml:space="preserve"> </w:t>
      </w:r>
      <w:r w:rsidRPr="00EC082A">
        <w:t>this</w:t>
      </w:r>
      <w:r w:rsidRPr="00EC082A">
        <w:rPr>
          <w:spacing w:val="-6"/>
        </w:rPr>
        <w:t xml:space="preserve"> </w:t>
      </w:r>
      <w:r w:rsidRPr="00EC082A">
        <w:t>report.</w:t>
      </w:r>
      <w:r w:rsidRPr="00EC082A">
        <w:rPr>
          <w:spacing w:val="-6"/>
        </w:rPr>
        <w:t xml:space="preserve"> </w:t>
      </w:r>
      <w:r w:rsidRPr="00EC082A">
        <w:t>There</w:t>
      </w:r>
      <w:r w:rsidRPr="00EC082A">
        <w:rPr>
          <w:spacing w:val="-5"/>
        </w:rPr>
        <w:t xml:space="preserve"> </w:t>
      </w:r>
      <w:r w:rsidRPr="00EC082A">
        <w:t>are</w:t>
      </w:r>
      <w:r w:rsidRPr="00EC082A">
        <w:rPr>
          <w:spacing w:val="-7"/>
        </w:rPr>
        <w:t xml:space="preserve"> </w:t>
      </w:r>
      <w:r w:rsidRPr="00EC082A">
        <w:t>no</w:t>
      </w:r>
      <w:r w:rsidRPr="00EC082A">
        <w:rPr>
          <w:spacing w:val="-4"/>
        </w:rPr>
        <w:t xml:space="preserve"> </w:t>
      </w:r>
      <w:r w:rsidRPr="00EC082A">
        <w:t>impacts</w:t>
      </w:r>
      <w:r w:rsidRPr="00EC082A">
        <w:rPr>
          <w:spacing w:val="-3"/>
        </w:rPr>
        <w:t xml:space="preserve"> </w:t>
      </w:r>
      <w:r w:rsidRPr="00EC082A">
        <w:t>that</w:t>
      </w:r>
      <w:r w:rsidRPr="00EC082A">
        <w:rPr>
          <w:spacing w:val="-3"/>
        </w:rPr>
        <w:t xml:space="preserve"> </w:t>
      </w:r>
      <w:r w:rsidRPr="00EC082A">
        <w:t>are</w:t>
      </w:r>
      <w:r w:rsidRPr="00EC082A">
        <w:rPr>
          <w:spacing w:val="-6"/>
        </w:rPr>
        <w:t xml:space="preserve"> </w:t>
      </w:r>
      <w:r w:rsidRPr="00EC082A">
        <w:t>assessed</w:t>
      </w:r>
      <w:r w:rsidRPr="00EC082A">
        <w:rPr>
          <w:spacing w:val="-6"/>
        </w:rPr>
        <w:t xml:space="preserve"> </w:t>
      </w:r>
      <w:r w:rsidRPr="00EC082A">
        <w:t>to</w:t>
      </w:r>
      <w:r w:rsidRPr="00EC082A">
        <w:rPr>
          <w:spacing w:val="-6"/>
        </w:rPr>
        <w:t xml:space="preserve"> </w:t>
      </w:r>
      <w:r w:rsidRPr="00EC082A">
        <w:t>be</w:t>
      </w:r>
      <w:r w:rsidRPr="00EC082A">
        <w:rPr>
          <w:spacing w:val="-5"/>
        </w:rPr>
        <w:t xml:space="preserve"> </w:t>
      </w:r>
      <w:r w:rsidRPr="00EC082A">
        <w:t>of</w:t>
      </w:r>
      <w:r w:rsidRPr="00EC082A">
        <w:rPr>
          <w:spacing w:val="-7"/>
        </w:rPr>
        <w:t xml:space="preserve"> </w:t>
      </w:r>
      <w:r w:rsidRPr="00EC082A">
        <w:t xml:space="preserve">medium </w:t>
      </w:r>
      <w:r w:rsidRPr="00EC082A">
        <w:rPr>
          <w:spacing w:val="-4"/>
        </w:rPr>
        <w:t>significance after mitigation; all range from</w:t>
      </w:r>
      <w:r w:rsidRPr="00EC082A">
        <w:rPr>
          <w:spacing w:val="-5"/>
        </w:rPr>
        <w:t xml:space="preserve"> </w:t>
      </w:r>
      <w:r w:rsidRPr="00EC082A">
        <w:rPr>
          <w:spacing w:val="-4"/>
        </w:rPr>
        <w:t>low to insignificant. It</w:t>
      </w:r>
      <w:r w:rsidRPr="00EC082A">
        <w:rPr>
          <w:spacing w:val="-5"/>
        </w:rPr>
        <w:t xml:space="preserve"> </w:t>
      </w:r>
      <w:r w:rsidRPr="00EC082A">
        <w:rPr>
          <w:spacing w:val="-4"/>
        </w:rPr>
        <w:t>is concluded</w:t>
      </w:r>
      <w:r w:rsidRPr="00EC082A">
        <w:rPr>
          <w:spacing w:val="-8"/>
        </w:rPr>
        <w:t xml:space="preserve"> </w:t>
      </w:r>
      <w:r w:rsidRPr="00EC082A">
        <w:rPr>
          <w:spacing w:val="-4"/>
        </w:rPr>
        <w:t>that</w:t>
      </w:r>
      <w:r w:rsidRPr="00EC082A">
        <w:rPr>
          <w:spacing w:val="-5"/>
        </w:rPr>
        <w:t xml:space="preserve"> </w:t>
      </w:r>
      <w:r w:rsidRPr="00EC082A">
        <w:rPr>
          <w:spacing w:val="-4"/>
        </w:rPr>
        <w:t>if</w:t>
      </w:r>
      <w:r w:rsidRPr="00EC082A">
        <w:rPr>
          <w:spacing w:val="-6"/>
        </w:rPr>
        <w:t xml:space="preserve"> </w:t>
      </w:r>
      <w:r w:rsidRPr="00EC082A">
        <w:rPr>
          <w:spacing w:val="-4"/>
        </w:rPr>
        <w:t xml:space="preserve">mitigation and </w:t>
      </w:r>
      <w:r w:rsidRPr="00EC082A">
        <w:t>monitoring measures contained in the Environmental and Social Management Plan (ESMP) (Appendix 1.1) are implemented and the developer commits to enhancing community benefits through</w:t>
      </w:r>
      <w:r w:rsidRPr="00EC082A">
        <w:rPr>
          <w:spacing w:val="-10"/>
        </w:rPr>
        <w:t xml:space="preserve"> </w:t>
      </w:r>
      <w:r w:rsidRPr="00EC082A">
        <w:t>creation</w:t>
      </w:r>
      <w:r w:rsidRPr="00EC082A">
        <w:rPr>
          <w:spacing w:val="-11"/>
        </w:rPr>
        <w:t xml:space="preserve"> </w:t>
      </w:r>
      <w:r w:rsidRPr="00EC082A">
        <w:t>of</w:t>
      </w:r>
      <w:r w:rsidRPr="00EC082A">
        <w:rPr>
          <w:spacing w:val="-13"/>
        </w:rPr>
        <w:t xml:space="preserve"> </w:t>
      </w:r>
      <w:r w:rsidRPr="00EC082A">
        <w:t>local</w:t>
      </w:r>
      <w:r w:rsidRPr="00EC082A">
        <w:rPr>
          <w:spacing w:val="-6"/>
        </w:rPr>
        <w:t xml:space="preserve"> </w:t>
      </w:r>
      <w:r w:rsidRPr="00EC082A">
        <w:t>jobs</w:t>
      </w:r>
      <w:r w:rsidRPr="00EC082A">
        <w:rPr>
          <w:spacing w:val="-9"/>
        </w:rPr>
        <w:t xml:space="preserve"> </w:t>
      </w:r>
      <w:r w:rsidRPr="00EC082A">
        <w:t>and</w:t>
      </w:r>
      <w:r w:rsidRPr="00EC082A">
        <w:rPr>
          <w:spacing w:val="-12"/>
        </w:rPr>
        <w:t xml:space="preserve"> </w:t>
      </w:r>
      <w:r w:rsidRPr="00EC082A">
        <w:t>use</w:t>
      </w:r>
      <w:r w:rsidRPr="00EC082A">
        <w:rPr>
          <w:spacing w:val="-10"/>
        </w:rPr>
        <w:t xml:space="preserve"> </w:t>
      </w:r>
      <w:r w:rsidRPr="00EC082A">
        <w:t>of</w:t>
      </w:r>
      <w:r w:rsidRPr="00EC082A">
        <w:rPr>
          <w:spacing w:val="-13"/>
        </w:rPr>
        <w:t xml:space="preserve"> </w:t>
      </w:r>
      <w:r w:rsidRPr="00EC082A">
        <w:t>local</w:t>
      </w:r>
      <w:r w:rsidRPr="00EC082A">
        <w:rPr>
          <w:spacing w:val="-11"/>
        </w:rPr>
        <w:t xml:space="preserve"> </w:t>
      </w:r>
      <w:r w:rsidRPr="00EC082A">
        <w:t>contractors</w:t>
      </w:r>
      <w:r w:rsidRPr="00EC082A">
        <w:rPr>
          <w:spacing w:val="-9"/>
        </w:rPr>
        <w:t xml:space="preserve"> </w:t>
      </w:r>
      <w:r w:rsidRPr="00EC082A">
        <w:t>and</w:t>
      </w:r>
      <w:r w:rsidRPr="00EC082A">
        <w:rPr>
          <w:spacing w:val="-12"/>
        </w:rPr>
        <w:t xml:space="preserve"> </w:t>
      </w:r>
      <w:r w:rsidRPr="00EC082A">
        <w:t>suppliers</w:t>
      </w:r>
      <w:r w:rsidRPr="00EC082A">
        <w:rPr>
          <w:spacing w:val="-9"/>
        </w:rPr>
        <w:t xml:space="preserve"> </w:t>
      </w:r>
      <w:r w:rsidRPr="00EC082A">
        <w:t>will</w:t>
      </w:r>
      <w:r w:rsidRPr="00EC082A">
        <w:rPr>
          <w:spacing w:val="-11"/>
        </w:rPr>
        <w:t xml:space="preserve"> </w:t>
      </w:r>
      <w:r w:rsidRPr="00EC082A">
        <w:t>outweigh</w:t>
      </w:r>
      <w:r w:rsidRPr="00EC082A">
        <w:rPr>
          <w:spacing w:val="-12"/>
        </w:rPr>
        <w:t xml:space="preserve"> </w:t>
      </w:r>
      <w:r w:rsidRPr="00EC082A">
        <w:t>the</w:t>
      </w:r>
      <w:r w:rsidRPr="00EC082A">
        <w:rPr>
          <w:spacing w:val="-13"/>
        </w:rPr>
        <w:t xml:space="preserve"> </w:t>
      </w:r>
      <w:r w:rsidRPr="00EC082A">
        <w:t>negative impacts. The assessed impacts are</w:t>
      </w:r>
      <w:r w:rsidRPr="00EC082A">
        <w:rPr>
          <w:spacing w:val="-1"/>
        </w:rPr>
        <w:t xml:space="preserve"> </w:t>
      </w:r>
      <w:r w:rsidRPr="00EC082A">
        <w:t>summarized in the tables below.</w:t>
      </w:r>
    </w:p>
    <w:p w14:paraId="76FD926E" w14:textId="7B6DD50E" w:rsidR="004A6D04" w:rsidRPr="00DD4284" w:rsidRDefault="00DD4284" w:rsidP="00DD4284">
      <w:pPr>
        <w:pStyle w:val="Lgende"/>
      </w:pPr>
      <w:bookmarkStart w:id="338" w:name="_Toc198360717"/>
      <w:bookmarkStart w:id="339" w:name="_Toc198363261"/>
      <w:r>
        <w:t xml:space="preserve">Table </w:t>
      </w:r>
      <w:fldSimple w:instr=" STYLEREF 2 \s ">
        <w:r>
          <w:rPr>
            <w:noProof/>
          </w:rPr>
          <w:t>6.6</w:t>
        </w:r>
      </w:fldSimple>
      <w:r>
        <w:noBreakHyphen/>
      </w:r>
      <w:fldSimple w:instr=" SEQ Table \* ARABIC \s 2 ">
        <w:r>
          <w:rPr>
            <w:noProof/>
          </w:rPr>
          <w:t>1</w:t>
        </w:r>
      </w:fldSimple>
      <w:r>
        <w:t xml:space="preserve">: </w:t>
      </w:r>
      <w:r w:rsidRPr="00B07799">
        <w:t>Summary of impacts of the Solar PV Plant</w:t>
      </w:r>
      <w:bookmarkEnd w:id="338"/>
      <w:bookmarkEnd w:id="339"/>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06"/>
        <w:gridCol w:w="682"/>
        <w:gridCol w:w="2271"/>
        <w:gridCol w:w="1344"/>
        <w:gridCol w:w="1205"/>
        <w:gridCol w:w="1202"/>
        <w:gridCol w:w="1200"/>
      </w:tblGrid>
      <w:tr w:rsidR="004A6D04" w:rsidRPr="00EC082A" w14:paraId="23EF4F4C" w14:textId="77777777" w:rsidTr="00DD4284">
        <w:trPr>
          <w:trHeight w:val="1086"/>
        </w:trPr>
        <w:tc>
          <w:tcPr>
            <w:tcW w:w="1406" w:type="dxa"/>
            <w:vMerge w:val="restart"/>
            <w:shd w:val="clear" w:color="auto" w:fill="5FBCD1"/>
          </w:tcPr>
          <w:p w14:paraId="78E77EF8" w14:textId="77777777" w:rsidR="004A6D04" w:rsidRPr="00EC082A" w:rsidRDefault="00E24CE6">
            <w:pPr>
              <w:pStyle w:val="TableParagraph"/>
              <w:spacing w:before="65" w:line="254" w:lineRule="auto"/>
              <w:ind w:left="287" w:right="31" w:hanging="142"/>
              <w:rPr>
                <w:szCs w:val="24"/>
              </w:rPr>
            </w:pPr>
            <w:r w:rsidRPr="00EC082A">
              <w:rPr>
                <w:color w:val="FFFFFF"/>
                <w:spacing w:val="-6"/>
                <w:szCs w:val="24"/>
              </w:rPr>
              <w:t xml:space="preserve">Environmental </w:t>
            </w:r>
            <w:r w:rsidRPr="00EC082A">
              <w:rPr>
                <w:color w:val="FFFFFF"/>
                <w:spacing w:val="-2"/>
                <w:szCs w:val="24"/>
              </w:rPr>
              <w:t>component</w:t>
            </w:r>
          </w:p>
        </w:tc>
        <w:tc>
          <w:tcPr>
            <w:tcW w:w="682" w:type="dxa"/>
            <w:vMerge w:val="restart"/>
            <w:shd w:val="clear" w:color="auto" w:fill="5FBCD1"/>
          </w:tcPr>
          <w:p w14:paraId="63FED76B" w14:textId="77777777" w:rsidR="004A6D04" w:rsidRPr="00EC082A" w:rsidRDefault="00E24CE6">
            <w:pPr>
              <w:pStyle w:val="TableParagraph"/>
              <w:spacing w:before="65"/>
              <w:ind w:left="177"/>
              <w:rPr>
                <w:szCs w:val="24"/>
              </w:rPr>
            </w:pPr>
            <w:r w:rsidRPr="00EC082A">
              <w:rPr>
                <w:color w:val="FFFFFF"/>
                <w:spacing w:val="-5"/>
                <w:szCs w:val="24"/>
              </w:rPr>
              <w:t>Ref</w:t>
            </w:r>
            <w:r w:rsidRPr="00EC082A">
              <w:rPr>
                <w:color w:val="FFFFFF"/>
                <w:spacing w:val="-8"/>
                <w:szCs w:val="24"/>
              </w:rPr>
              <w:t xml:space="preserve"> </w:t>
            </w:r>
            <w:r w:rsidRPr="00EC082A">
              <w:rPr>
                <w:color w:val="FFFFFF"/>
                <w:spacing w:val="-10"/>
                <w:szCs w:val="24"/>
              </w:rPr>
              <w:t>#</w:t>
            </w:r>
          </w:p>
        </w:tc>
        <w:tc>
          <w:tcPr>
            <w:tcW w:w="2271" w:type="dxa"/>
            <w:vMerge w:val="restart"/>
            <w:shd w:val="clear" w:color="auto" w:fill="5FBCD1"/>
          </w:tcPr>
          <w:p w14:paraId="429B104B" w14:textId="77777777" w:rsidR="004A6D04" w:rsidRPr="00EC082A" w:rsidRDefault="00E24CE6">
            <w:pPr>
              <w:pStyle w:val="TableParagraph"/>
              <w:spacing w:before="65" w:line="254" w:lineRule="auto"/>
              <w:ind w:left="151" w:right="162" w:firstLine="1"/>
              <w:jc w:val="center"/>
              <w:rPr>
                <w:szCs w:val="24"/>
              </w:rPr>
            </w:pPr>
            <w:r w:rsidRPr="00EC082A">
              <w:rPr>
                <w:color w:val="FFFFFF"/>
                <w:szCs w:val="24"/>
              </w:rPr>
              <w:t xml:space="preserve">Impact during </w:t>
            </w:r>
            <w:r w:rsidRPr="00EC082A">
              <w:rPr>
                <w:color w:val="FFFFFF"/>
                <w:spacing w:val="-4"/>
                <w:szCs w:val="24"/>
              </w:rPr>
              <w:t>construction</w:t>
            </w:r>
            <w:r w:rsidRPr="00EC082A">
              <w:rPr>
                <w:color w:val="FFFFFF"/>
                <w:spacing w:val="-7"/>
                <w:szCs w:val="24"/>
              </w:rPr>
              <w:t xml:space="preserve"> </w:t>
            </w:r>
            <w:r w:rsidRPr="00EC082A">
              <w:rPr>
                <w:color w:val="FFFFFF"/>
                <w:spacing w:val="-4"/>
                <w:szCs w:val="24"/>
              </w:rPr>
              <w:t>&amp;</w:t>
            </w:r>
            <w:r w:rsidRPr="00EC082A">
              <w:rPr>
                <w:color w:val="FFFFFF"/>
                <w:spacing w:val="-7"/>
                <w:szCs w:val="24"/>
              </w:rPr>
              <w:t xml:space="preserve"> </w:t>
            </w:r>
            <w:r w:rsidRPr="00EC082A">
              <w:rPr>
                <w:color w:val="FFFFFF"/>
                <w:spacing w:val="-4"/>
                <w:szCs w:val="24"/>
              </w:rPr>
              <w:t xml:space="preserve">operation </w:t>
            </w:r>
            <w:r w:rsidRPr="00EC082A">
              <w:rPr>
                <w:color w:val="FFFFFF"/>
                <w:szCs w:val="24"/>
              </w:rPr>
              <w:t xml:space="preserve">phase of the solar PV </w:t>
            </w:r>
            <w:r w:rsidRPr="00EC082A">
              <w:rPr>
                <w:color w:val="FFFFFF"/>
                <w:spacing w:val="-2"/>
                <w:szCs w:val="24"/>
              </w:rPr>
              <w:t>plant.</w:t>
            </w:r>
          </w:p>
        </w:tc>
        <w:tc>
          <w:tcPr>
            <w:tcW w:w="2549" w:type="dxa"/>
            <w:gridSpan w:val="2"/>
            <w:shd w:val="clear" w:color="auto" w:fill="5FBCD1"/>
          </w:tcPr>
          <w:p w14:paraId="51CCE0B7" w14:textId="77777777" w:rsidR="004A6D04" w:rsidRPr="00EC082A" w:rsidRDefault="00E24CE6">
            <w:pPr>
              <w:pStyle w:val="TableParagraph"/>
              <w:spacing w:before="73" w:line="235" w:lineRule="auto"/>
              <w:ind w:left="233" w:right="167"/>
              <w:jc w:val="center"/>
              <w:rPr>
                <w:b/>
                <w:szCs w:val="24"/>
              </w:rPr>
            </w:pPr>
            <w:r w:rsidRPr="00EC082A">
              <w:rPr>
                <w:b/>
                <w:color w:val="FFFFFF"/>
                <w:spacing w:val="-4"/>
                <w:szCs w:val="24"/>
              </w:rPr>
              <w:t xml:space="preserve">CONSTRUCTION </w:t>
            </w:r>
            <w:r w:rsidRPr="00EC082A">
              <w:rPr>
                <w:b/>
                <w:color w:val="FFFFFF"/>
                <w:spacing w:val="-2"/>
                <w:szCs w:val="24"/>
              </w:rPr>
              <w:t>PHASE</w:t>
            </w:r>
          </w:p>
          <w:p w14:paraId="3BD5B3A8" w14:textId="77777777" w:rsidR="004A6D04" w:rsidRPr="00EC082A" w:rsidRDefault="00E24CE6">
            <w:pPr>
              <w:pStyle w:val="TableParagraph"/>
              <w:spacing w:before="57" w:line="252" w:lineRule="auto"/>
              <w:ind w:left="242" w:right="167"/>
              <w:jc w:val="center"/>
              <w:rPr>
                <w:szCs w:val="24"/>
              </w:rPr>
            </w:pPr>
            <w:r w:rsidRPr="00EC082A">
              <w:rPr>
                <w:color w:val="FFFFFF"/>
                <w:spacing w:val="-4"/>
                <w:szCs w:val="24"/>
              </w:rPr>
              <w:t>Impact</w:t>
            </w:r>
            <w:r w:rsidRPr="00EC082A">
              <w:rPr>
                <w:color w:val="FFFFFF"/>
                <w:spacing w:val="-17"/>
                <w:szCs w:val="24"/>
              </w:rPr>
              <w:t xml:space="preserve"> </w:t>
            </w:r>
            <w:r w:rsidRPr="00EC082A">
              <w:rPr>
                <w:color w:val="FFFFFF"/>
                <w:spacing w:val="-4"/>
                <w:szCs w:val="24"/>
              </w:rPr>
              <w:t>significance</w:t>
            </w:r>
            <w:r w:rsidRPr="00EC082A">
              <w:rPr>
                <w:color w:val="FFFFFF"/>
                <w:spacing w:val="-9"/>
                <w:szCs w:val="24"/>
              </w:rPr>
              <w:t xml:space="preserve"> </w:t>
            </w:r>
            <w:r w:rsidRPr="00EC082A">
              <w:rPr>
                <w:color w:val="FFFFFF"/>
                <w:spacing w:val="-4"/>
                <w:szCs w:val="24"/>
              </w:rPr>
              <w:t xml:space="preserve">without </w:t>
            </w:r>
            <w:r w:rsidRPr="00EC082A">
              <w:rPr>
                <w:color w:val="FFFFFF"/>
                <w:spacing w:val="-2"/>
                <w:szCs w:val="24"/>
              </w:rPr>
              <w:t>mitigation</w:t>
            </w:r>
          </w:p>
        </w:tc>
        <w:tc>
          <w:tcPr>
            <w:tcW w:w="2402" w:type="dxa"/>
            <w:gridSpan w:val="2"/>
            <w:shd w:val="clear" w:color="auto" w:fill="5FBCD1"/>
          </w:tcPr>
          <w:p w14:paraId="105A1272" w14:textId="77777777" w:rsidR="004A6D04" w:rsidRPr="00EC082A" w:rsidRDefault="00E24CE6">
            <w:pPr>
              <w:pStyle w:val="TableParagraph"/>
              <w:spacing w:before="73" w:line="235" w:lineRule="auto"/>
              <w:ind w:left="282" w:right="210"/>
              <w:jc w:val="center"/>
              <w:rPr>
                <w:b/>
                <w:szCs w:val="24"/>
              </w:rPr>
            </w:pPr>
            <w:r w:rsidRPr="00EC082A">
              <w:rPr>
                <w:b/>
                <w:color w:val="FFFFFF"/>
                <w:spacing w:val="-4"/>
                <w:szCs w:val="24"/>
              </w:rPr>
              <w:t xml:space="preserve">OPERATIONAL </w:t>
            </w:r>
            <w:r w:rsidRPr="00EC082A">
              <w:rPr>
                <w:b/>
                <w:color w:val="FFFFFF"/>
                <w:spacing w:val="-2"/>
                <w:szCs w:val="24"/>
              </w:rPr>
              <w:t>PHASE</w:t>
            </w:r>
          </w:p>
          <w:p w14:paraId="6A824DCB" w14:textId="77777777" w:rsidR="004A6D04" w:rsidRPr="00EC082A" w:rsidRDefault="00E24CE6">
            <w:pPr>
              <w:pStyle w:val="TableParagraph"/>
              <w:spacing w:before="57" w:line="252" w:lineRule="auto"/>
              <w:ind w:left="295" w:right="210"/>
              <w:jc w:val="center"/>
              <w:rPr>
                <w:szCs w:val="24"/>
              </w:rPr>
            </w:pPr>
            <w:r w:rsidRPr="00EC082A">
              <w:rPr>
                <w:color w:val="FFFFFF"/>
                <w:spacing w:val="-4"/>
                <w:szCs w:val="24"/>
              </w:rPr>
              <w:t>Impact</w:t>
            </w:r>
            <w:r w:rsidRPr="00EC082A">
              <w:rPr>
                <w:color w:val="FFFFFF"/>
                <w:spacing w:val="-17"/>
                <w:szCs w:val="24"/>
              </w:rPr>
              <w:t xml:space="preserve"> </w:t>
            </w:r>
            <w:r w:rsidRPr="00EC082A">
              <w:rPr>
                <w:color w:val="FFFFFF"/>
                <w:spacing w:val="-4"/>
                <w:szCs w:val="24"/>
              </w:rPr>
              <w:t>significance</w:t>
            </w:r>
            <w:r w:rsidRPr="00EC082A">
              <w:rPr>
                <w:color w:val="FFFFFF"/>
                <w:spacing w:val="-9"/>
                <w:szCs w:val="24"/>
              </w:rPr>
              <w:t xml:space="preserve"> </w:t>
            </w:r>
            <w:r w:rsidRPr="00EC082A">
              <w:rPr>
                <w:color w:val="FFFFFF"/>
                <w:spacing w:val="-4"/>
                <w:szCs w:val="24"/>
              </w:rPr>
              <w:t xml:space="preserve">with </w:t>
            </w:r>
            <w:r w:rsidRPr="00EC082A">
              <w:rPr>
                <w:color w:val="FFFFFF"/>
                <w:spacing w:val="-2"/>
                <w:szCs w:val="24"/>
              </w:rPr>
              <w:t>mitigation</w:t>
            </w:r>
          </w:p>
        </w:tc>
      </w:tr>
      <w:tr w:rsidR="004A6D04" w:rsidRPr="00EC082A" w14:paraId="0FFA7E16" w14:textId="77777777" w:rsidTr="00DD4284">
        <w:trPr>
          <w:trHeight w:val="611"/>
        </w:trPr>
        <w:tc>
          <w:tcPr>
            <w:tcW w:w="1406" w:type="dxa"/>
            <w:vMerge/>
            <w:shd w:val="clear" w:color="auto" w:fill="5FBCD1"/>
          </w:tcPr>
          <w:p w14:paraId="2EC1D553" w14:textId="77777777" w:rsidR="004A6D04" w:rsidRPr="00EC082A" w:rsidRDefault="004A6D04">
            <w:pPr>
              <w:rPr>
                <w:szCs w:val="24"/>
              </w:rPr>
            </w:pPr>
          </w:p>
        </w:tc>
        <w:tc>
          <w:tcPr>
            <w:tcW w:w="682" w:type="dxa"/>
            <w:vMerge/>
            <w:shd w:val="clear" w:color="auto" w:fill="5FBCD1"/>
          </w:tcPr>
          <w:p w14:paraId="5D21AC44" w14:textId="77777777" w:rsidR="004A6D04" w:rsidRPr="00EC082A" w:rsidRDefault="004A6D04">
            <w:pPr>
              <w:rPr>
                <w:szCs w:val="24"/>
              </w:rPr>
            </w:pPr>
          </w:p>
        </w:tc>
        <w:tc>
          <w:tcPr>
            <w:tcW w:w="2271" w:type="dxa"/>
            <w:vMerge/>
            <w:shd w:val="clear" w:color="auto" w:fill="5FBCD1"/>
          </w:tcPr>
          <w:p w14:paraId="6FDA81BF" w14:textId="77777777" w:rsidR="004A6D04" w:rsidRPr="00EC082A" w:rsidRDefault="004A6D04">
            <w:pPr>
              <w:rPr>
                <w:szCs w:val="24"/>
              </w:rPr>
            </w:pPr>
          </w:p>
        </w:tc>
        <w:tc>
          <w:tcPr>
            <w:tcW w:w="1344" w:type="dxa"/>
            <w:shd w:val="clear" w:color="auto" w:fill="5FBCD1"/>
          </w:tcPr>
          <w:p w14:paraId="2CB05C72" w14:textId="77777777" w:rsidR="004A6D04" w:rsidRPr="00EC082A" w:rsidRDefault="00E24CE6">
            <w:pPr>
              <w:pStyle w:val="TableParagraph"/>
              <w:spacing w:before="65" w:line="252" w:lineRule="auto"/>
              <w:ind w:left="309" w:firstLine="108"/>
              <w:rPr>
                <w:szCs w:val="24"/>
              </w:rPr>
            </w:pPr>
            <w:r w:rsidRPr="00EC082A">
              <w:rPr>
                <w:color w:val="FFFFFF"/>
                <w:spacing w:val="-2"/>
                <w:szCs w:val="24"/>
              </w:rPr>
              <w:t xml:space="preserve">Without </w:t>
            </w:r>
            <w:r w:rsidRPr="00EC082A">
              <w:rPr>
                <w:color w:val="FFFFFF"/>
                <w:spacing w:val="-8"/>
                <w:szCs w:val="24"/>
              </w:rPr>
              <w:t>mitigation</w:t>
            </w:r>
          </w:p>
        </w:tc>
        <w:tc>
          <w:tcPr>
            <w:tcW w:w="1205" w:type="dxa"/>
            <w:shd w:val="clear" w:color="auto" w:fill="5FBCD1"/>
          </w:tcPr>
          <w:p w14:paraId="04D75629" w14:textId="77777777" w:rsidR="004A6D04" w:rsidRPr="00EC082A" w:rsidRDefault="00E24CE6">
            <w:pPr>
              <w:pStyle w:val="TableParagraph"/>
              <w:spacing w:before="65" w:line="252" w:lineRule="auto"/>
              <w:ind w:left="244" w:firstLine="295"/>
              <w:rPr>
                <w:szCs w:val="24"/>
              </w:rPr>
            </w:pPr>
            <w:r w:rsidRPr="00EC082A">
              <w:rPr>
                <w:color w:val="FFFFFF"/>
                <w:spacing w:val="-4"/>
                <w:szCs w:val="24"/>
              </w:rPr>
              <w:t xml:space="preserve">With </w:t>
            </w:r>
            <w:r w:rsidRPr="00EC082A">
              <w:rPr>
                <w:color w:val="FFFFFF"/>
                <w:spacing w:val="-8"/>
                <w:szCs w:val="24"/>
              </w:rPr>
              <w:t>mitigation</w:t>
            </w:r>
          </w:p>
        </w:tc>
        <w:tc>
          <w:tcPr>
            <w:tcW w:w="1202" w:type="dxa"/>
            <w:shd w:val="clear" w:color="auto" w:fill="5FBCD1"/>
          </w:tcPr>
          <w:p w14:paraId="54112714" w14:textId="77777777" w:rsidR="004A6D04" w:rsidRPr="00EC082A" w:rsidRDefault="00E24CE6">
            <w:pPr>
              <w:pStyle w:val="TableParagraph"/>
              <w:spacing w:before="65" w:line="252" w:lineRule="auto"/>
              <w:ind w:left="245" w:right="167" w:firstLine="108"/>
              <w:rPr>
                <w:szCs w:val="24"/>
              </w:rPr>
            </w:pPr>
            <w:r w:rsidRPr="00EC082A">
              <w:rPr>
                <w:color w:val="FFFFFF"/>
                <w:spacing w:val="-2"/>
                <w:szCs w:val="24"/>
              </w:rPr>
              <w:t xml:space="preserve">Without </w:t>
            </w:r>
            <w:r w:rsidRPr="00EC082A">
              <w:rPr>
                <w:color w:val="FFFFFF"/>
                <w:spacing w:val="-8"/>
                <w:szCs w:val="24"/>
              </w:rPr>
              <w:t>mitigation</w:t>
            </w:r>
          </w:p>
        </w:tc>
        <w:tc>
          <w:tcPr>
            <w:tcW w:w="1200" w:type="dxa"/>
            <w:shd w:val="clear" w:color="auto" w:fill="5FBCD1"/>
          </w:tcPr>
          <w:p w14:paraId="31150F58" w14:textId="77777777" w:rsidR="004A6D04" w:rsidRPr="00EC082A" w:rsidRDefault="00E24CE6">
            <w:pPr>
              <w:pStyle w:val="TableParagraph"/>
              <w:spacing w:before="65" w:line="252" w:lineRule="auto"/>
              <w:ind w:left="243" w:firstLine="295"/>
              <w:rPr>
                <w:szCs w:val="24"/>
              </w:rPr>
            </w:pPr>
            <w:r w:rsidRPr="00EC082A">
              <w:rPr>
                <w:color w:val="FFFFFF"/>
                <w:spacing w:val="-4"/>
                <w:szCs w:val="24"/>
              </w:rPr>
              <w:t xml:space="preserve">With </w:t>
            </w:r>
            <w:r w:rsidRPr="00EC082A">
              <w:rPr>
                <w:color w:val="FFFFFF"/>
                <w:spacing w:val="-8"/>
                <w:szCs w:val="24"/>
              </w:rPr>
              <w:t>mitigation</w:t>
            </w:r>
          </w:p>
        </w:tc>
      </w:tr>
      <w:tr w:rsidR="004A6D04" w:rsidRPr="00EC082A" w14:paraId="67042D2B" w14:textId="77777777" w:rsidTr="00DD4284">
        <w:trPr>
          <w:trHeight w:val="375"/>
        </w:trPr>
        <w:tc>
          <w:tcPr>
            <w:tcW w:w="1406" w:type="dxa"/>
            <w:vMerge w:val="restart"/>
          </w:tcPr>
          <w:p w14:paraId="17C3C0AD" w14:textId="77777777" w:rsidR="004A6D04" w:rsidRPr="00EC082A" w:rsidRDefault="00E24CE6">
            <w:pPr>
              <w:pStyle w:val="TableParagraph"/>
              <w:spacing w:before="71" w:line="254" w:lineRule="auto"/>
              <w:ind w:left="129" w:right="31"/>
              <w:rPr>
                <w:szCs w:val="24"/>
              </w:rPr>
            </w:pPr>
            <w:r w:rsidRPr="00EC082A">
              <w:rPr>
                <w:color w:val="404040"/>
                <w:spacing w:val="-4"/>
                <w:w w:val="90"/>
                <w:szCs w:val="24"/>
              </w:rPr>
              <w:t>Biophysical</w:t>
            </w:r>
            <w:r w:rsidRPr="00EC082A">
              <w:rPr>
                <w:color w:val="404040"/>
                <w:spacing w:val="-4"/>
                <w:szCs w:val="24"/>
              </w:rPr>
              <w:t xml:space="preserve"> </w:t>
            </w:r>
            <w:r w:rsidRPr="00EC082A">
              <w:rPr>
                <w:color w:val="404040"/>
                <w:spacing w:val="-2"/>
                <w:szCs w:val="24"/>
              </w:rPr>
              <w:t>Impacts</w:t>
            </w:r>
          </w:p>
        </w:tc>
        <w:tc>
          <w:tcPr>
            <w:tcW w:w="682" w:type="dxa"/>
          </w:tcPr>
          <w:p w14:paraId="4BC3668B" w14:textId="77777777" w:rsidR="004A6D04" w:rsidRPr="00EC082A" w:rsidRDefault="00E24CE6">
            <w:pPr>
              <w:pStyle w:val="TableParagraph"/>
              <w:spacing w:before="71"/>
              <w:ind w:left="55" w:right="63"/>
              <w:jc w:val="center"/>
              <w:rPr>
                <w:szCs w:val="24"/>
              </w:rPr>
            </w:pPr>
            <w:r w:rsidRPr="00EC082A">
              <w:rPr>
                <w:spacing w:val="-2"/>
                <w:szCs w:val="24"/>
              </w:rPr>
              <w:t>6.2.1.1</w:t>
            </w:r>
          </w:p>
        </w:tc>
        <w:tc>
          <w:tcPr>
            <w:tcW w:w="2271" w:type="dxa"/>
          </w:tcPr>
          <w:p w14:paraId="2241B718" w14:textId="77777777" w:rsidR="004A6D04" w:rsidRPr="00EC082A" w:rsidRDefault="00E24CE6">
            <w:pPr>
              <w:pStyle w:val="TableParagraph"/>
              <w:spacing w:before="71"/>
              <w:ind w:left="127"/>
              <w:rPr>
                <w:szCs w:val="24"/>
              </w:rPr>
            </w:pPr>
            <w:r w:rsidRPr="00EC082A">
              <w:rPr>
                <w:color w:val="404040"/>
                <w:spacing w:val="-2"/>
                <w:szCs w:val="24"/>
              </w:rPr>
              <w:t>Impact</w:t>
            </w:r>
            <w:r w:rsidRPr="00EC082A">
              <w:rPr>
                <w:color w:val="404040"/>
                <w:spacing w:val="-7"/>
                <w:szCs w:val="24"/>
              </w:rPr>
              <w:t xml:space="preserve"> </w:t>
            </w:r>
            <w:r w:rsidRPr="00EC082A">
              <w:rPr>
                <w:color w:val="404040"/>
                <w:spacing w:val="-2"/>
                <w:szCs w:val="24"/>
              </w:rPr>
              <w:t>of</w:t>
            </w:r>
            <w:r w:rsidRPr="00EC082A">
              <w:rPr>
                <w:color w:val="404040"/>
                <w:spacing w:val="-7"/>
                <w:szCs w:val="24"/>
              </w:rPr>
              <w:t xml:space="preserve"> </w:t>
            </w:r>
            <w:r w:rsidRPr="00EC082A">
              <w:rPr>
                <w:color w:val="404040"/>
                <w:spacing w:val="-2"/>
                <w:szCs w:val="24"/>
              </w:rPr>
              <w:t>air</w:t>
            </w:r>
            <w:r w:rsidRPr="00EC082A">
              <w:rPr>
                <w:color w:val="404040"/>
                <w:spacing w:val="-6"/>
                <w:szCs w:val="24"/>
              </w:rPr>
              <w:t xml:space="preserve"> </w:t>
            </w:r>
            <w:r w:rsidRPr="00EC082A">
              <w:rPr>
                <w:color w:val="404040"/>
                <w:spacing w:val="-2"/>
                <w:szCs w:val="24"/>
              </w:rPr>
              <w:t>emissions</w:t>
            </w:r>
          </w:p>
        </w:tc>
        <w:tc>
          <w:tcPr>
            <w:tcW w:w="1344" w:type="dxa"/>
          </w:tcPr>
          <w:p w14:paraId="4E19C9F7" w14:textId="77777777" w:rsidR="004A6D04" w:rsidRPr="00EC082A" w:rsidRDefault="00E24CE6">
            <w:pPr>
              <w:pStyle w:val="TableParagraph"/>
              <w:spacing w:before="71"/>
              <w:ind w:left="129"/>
              <w:rPr>
                <w:szCs w:val="24"/>
              </w:rPr>
            </w:pPr>
            <w:r w:rsidRPr="00EC082A">
              <w:rPr>
                <w:color w:val="404040"/>
                <w:spacing w:val="-2"/>
                <w:szCs w:val="24"/>
              </w:rPr>
              <w:t>Medium</w:t>
            </w:r>
          </w:p>
        </w:tc>
        <w:tc>
          <w:tcPr>
            <w:tcW w:w="1205" w:type="dxa"/>
          </w:tcPr>
          <w:p w14:paraId="4E65F60D" w14:textId="77777777" w:rsidR="004A6D04" w:rsidRPr="00EC082A" w:rsidRDefault="00E24CE6">
            <w:pPr>
              <w:pStyle w:val="TableParagraph"/>
              <w:spacing w:before="71"/>
              <w:ind w:left="131"/>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2" w:type="dxa"/>
          </w:tcPr>
          <w:p w14:paraId="389D2B16" w14:textId="77777777" w:rsidR="004A6D04" w:rsidRPr="00EC082A" w:rsidRDefault="00E24CE6">
            <w:pPr>
              <w:pStyle w:val="TableParagraph"/>
              <w:spacing w:before="71"/>
              <w:ind w:left="132"/>
              <w:rPr>
                <w:szCs w:val="24"/>
              </w:rPr>
            </w:pPr>
            <w:r w:rsidRPr="00EC082A">
              <w:rPr>
                <w:color w:val="404040"/>
                <w:spacing w:val="-5"/>
                <w:szCs w:val="24"/>
              </w:rPr>
              <w:t>Low</w:t>
            </w:r>
          </w:p>
        </w:tc>
        <w:tc>
          <w:tcPr>
            <w:tcW w:w="1200" w:type="dxa"/>
          </w:tcPr>
          <w:p w14:paraId="008AC715" w14:textId="77777777" w:rsidR="004A6D04" w:rsidRPr="00EC082A" w:rsidRDefault="00E24CE6">
            <w:pPr>
              <w:pStyle w:val="TableParagraph"/>
              <w:spacing w:before="71"/>
              <w:ind w:left="130"/>
              <w:rPr>
                <w:szCs w:val="24"/>
              </w:rPr>
            </w:pPr>
            <w:r w:rsidRPr="00EC082A">
              <w:rPr>
                <w:color w:val="404040"/>
                <w:spacing w:val="-5"/>
                <w:szCs w:val="24"/>
              </w:rPr>
              <w:t>Low</w:t>
            </w:r>
          </w:p>
        </w:tc>
      </w:tr>
      <w:tr w:rsidR="004A6D04" w:rsidRPr="00EC082A" w14:paraId="1BCEB694" w14:textId="77777777" w:rsidTr="00DD4284">
        <w:trPr>
          <w:trHeight w:val="375"/>
        </w:trPr>
        <w:tc>
          <w:tcPr>
            <w:tcW w:w="1406" w:type="dxa"/>
            <w:vMerge/>
          </w:tcPr>
          <w:p w14:paraId="2645C1D6" w14:textId="77777777" w:rsidR="004A6D04" w:rsidRPr="00EC082A" w:rsidRDefault="004A6D04">
            <w:pPr>
              <w:rPr>
                <w:szCs w:val="24"/>
              </w:rPr>
            </w:pPr>
          </w:p>
        </w:tc>
        <w:tc>
          <w:tcPr>
            <w:tcW w:w="682" w:type="dxa"/>
          </w:tcPr>
          <w:p w14:paraId="5D29ED4E" w14:textId="77777777" w:rsidR="004A6D04" w:rsidRPr="00EC082A" w:rsidRDefault="00E24CE6">
            <w:pPr>
              <w:pStyle w:val="TableParagraph"/>
              <w:spacing w:before="71"/>
              <w:ind w:left="55" w:right="63"/>
              <w:jc w:val="center"/>
              <w:rPr>
                <w:szCs w:val="24"/>
              </w:rPr>
            </w:pPr>
            <w:r w:rsidRPr="00EC082A">
              <w:rPr>
                <w:spacing w:val="-2"/>
                <w:szCs w:val="24"/>
              </w:rPr>
              <w:t>6.2.1.2</w:t>
            </w:r>
          </w:p>
        </w:tc>
        <w:tc>
          <w:tcPr>
            <w:tcW w:w="2271" w:type="dxa"/>
          </w:tcPr>
          <w:p w14:paraId="2C81BCE0" w14:textId="77777777" w:rsidR="004A6D04" w:rsidRPr="00EC082A" w:rsidRDefault="00E24CE6">
            <w:pPr>
              <w:pStyle w:val="TableParagraph"/>
              <w:spacing w:before="71"/>
              <w:ind w:left="127"/>
              <w:rPr>
                <w:szCs w:val="24"/>
              </w:rPr>
            </w:pPr>
            <w:r w:rsidRPr="00EC082A">
              <w:rPr>
                <w:color w:val="404040"/>
                <w:spacing w:val="-2"/>
                <w:szCs w:val="24"/>
              </w:rPr>
              <w:t>Impact</w:t>
            </w:r>
            <w:r w:rsidRPr="00EC082A">
              <w:rPr>
                <w:color w:val="404040"/>
                <w:spacing w:val="-7"/>
                <w:szCs w:val="24"/>
              </w:rPr>
              <w:t xml:space="preserve"> </w:t>
            </w:r>
            <w:r w:rsidRPr="00EC082A">
              <w:rPr>
                <w:color w:val="404040"/>
                <w:spacing w:val="-2"/>
                <w:szCs w:val="24"/>
              </w:rPr>
              <w:t>of</w:t>
            </w:r>
            <w:r w:rsidRPr="00EC082A">
              <w:rPr>
                <w:color w:val="404040"/>
                <w:spacing w:val="-9"/>
                <w:szCs w:val="24"/>
              </w:rPr>
              <w:t xml:space="preserve"> </w:t>
            </w:r>
            <w:r w:rsidRPr="00EC082A">
              <w:rPr>
                <w:color w:val="404040"/>
                <w:spacing w:val="-2"/>
                <w:szCs w:val="24"/>
              </w:rPr>
              <w:t>noise</w:t>
            </w:r>
            <w:r w:rsidRPr="00EC082A">
              <w:rPr>
                <w:color w:val="404040"/>
                <w:spacing w:val="-5"/>
                <w:szCs w:val="24"/>
              </w:rPr>
              <w:t xml:space="preserve"> </w:t>
            </w:r>
            <w:r w:rsidRPr="00EC082A">
              <w:rPr>
                <w:color w:val="404040"/>
                <w:spacing w:val="-2"/>
                <w:szCs w:val="24"/>
              </w:rPr>
              <w:t>emissions</w:t>
            </w:r>
          </w:p>
        </w:tc>
        <w:tc>
          <w:tcPr>
            <w:tcW w:w="1344" w:type="dxa"/>
          </w:tcPr>
          <w:p w14:paraId="0837BAAA" w14:textId="77777777" w:rsidR="004A6D04" w:rsidRPr="00EC082A" w:rsidRDefault="00E24CE6">
            <w:pPr>
              <w:pStyle w:val="TableParagraph"/>
              <w:spacing w:before="71"/>
              <w:ind w:left="129"/>
              <w:rPr>
                <w:szCs w:val="24"/>
              </w:rPr>
            </w:pPr>
            <w:r w:rsidRPr="00EC082A">
              <w:rPr>
                <w:color w:val="404040"/>
                <w:spacing w:val="-5"/>
                <w:szCs w:val="24"/>
              </w:rPr>
              <w:t>Low</w:t>
            </w:r>
          </w:p>
        </w:tc>
        <w:tc>
          <w:tcPr>
            <w:tcW w:w="1205" w:type="dxa"/>
          </w:tcPr>
          <w:p w14:paraId="5D00C4B4" w14:textId="77777777" w:rsidR="004A6D04" w:rsidRPr="00EC082A" w:rsidRDefault="00E24CE6">
            <w:pPr>
              <w:pStyle w:val="TableParagraph"/>
              <w:spacing w:before="71"/>
              <w:ind w:left="131"/>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2" w:type="dxa"/>
          </w:tcPr>
          <w:p w14:paraId="01870908" w14:textId="77777777" w:rsidR="004A6D04" w:rsidRPr="00EC082A" w:rsidRDefault="00E24CE6">
            <w:pPr>
              <w:pStyle w:val="TableParagraph"/>
              <w:spacing w:before="71"/>
              <w:ind w:left="132"/>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0" w:type="dxa"/>
          </w:tcPr>
          <w:p w14:paraId="34723101" w14:textId="77777777" w:rsidR="004A6D04" w:rsidRPr="00EC082A" w:rsidRDefault="00E24CE6">
            <w:pPr>
              <w:pStyle w:val="TableParagraph"/>
              <w:spacing w:before="71"/>
              <w:ind w:left="130"/>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r>
      <w:tr w:rsidR="004A6D04" w:rsidRPr="00EC082A" w14:paraId="33D6CC48" w14:textId="77777777" w:rsidTr="00DD4284">
        <w:trPr>
          <w:trHeight w:val="376"/>
        </w:trPr>
        <w:tc>
          <w:tcPr>
            <w:tcW w:w="1406" w:type="dxa"/>
            <w:vMerge/>
          </w:tcPr>
          <w:p w14:paraId="643F081E" w14:textId="77777777" w:rsidR="004A6D04" w:rsidRPr="00EC082A" w:rsidRDefault="004A6D04">
            <w:pPr>
              <w:rPr>
                <w:szCs w:val="24"/>
              </w:rPr>
            </w:pPr>
          </w:p>
        </w:tc>
        <w:tc>
          <w:tcPr>
            <w:tcW w:w="682" w:type="dxa"/>
          </w:tcPr>
          <w:p w14:paraId="61275FDE" w14:textId="77777777" w:rsidR="004A6D04" w:rsidRPr="00EC082A" w:rsidRDefault="00E24CE6">
            <w:pPr>
              <w:pStyle w:val="TableParagraph"/>
              <w:spacing w:before="71"/>
              <w:ind w:left="55" w:right="63"/>
              <w:jc w:val="center"/>
              <w:rPr>
                <w:szCs w:val="24"/>
              </w:rPr>
            </w:pPr>
            <w:r w:rsidRPr="00EC082A">
              <w:rPr>
                <w:spacing w:val="-2"/>
                <w:szCs w:val="24"/>
              </w:rPr>
              <w:t>6.2.1.</w:t>
            </w:r>
            <w:r w:rsidRPr="00EC082A">
              <w:rPr>
                <w:spacing w:val="-2"/>
                <w:szCs w:val="24"/>
              </w:rPr>
              <w:lastRenderedPageBreak/>
              <w:t>3</w:t>
            </w:r>
          </w:p>
        </w:tc>
        <w:tc>
          <w:tcPr>
            <w:tcW w:w="2271" w:type="dxa"/>
          </w:tcPr>
          <w:p w14:paraId="3E95BEA3" w14:textId="77777777" w:rsidR="004A6D04" w:rsidRPr="00EC082A" w:rsidRDefault="00E24CE6">
            <w:pPr>
              <w:pStyle w:val="TableParagraph"/>
              <w:spacing w:before="71"/>
              <w:ind w:left="127"/>
              <w:rPr>
                <w:szCs w:val="24"/>
              </w:rPr>
            </w:pPr>
            <w:r w:rsidRPr="00EC082A">
              <w:rPr>
                <w:color w:val="404040"/>
                <w:spacing w:val="-4"/>
                <w:szCs w:val="24"/>
              </w:rPr>
              <w:lastRenderedPageBreak/>
              <w:t>Risk of</w:t>
            </w:r>
            <w:r w:rsidRPr="00EC082A">
              <w:rPr>
                <w:color w:val="404040"/>
                <w:spacing w:val="-5"/>
                <w:szCs w:val="24"/>
              </w:rPr>
              <w:t xml:space="preserve"> </w:t>
            </w:r>
            <w:r w:rsidRPr="00EC082A">
              <w:rPr>
                <w:color w:val="404040"/>
                <w:spacing w:val="-4"/>
                <w:szCs w:val="24"/>
              </w:rPr>
              <w:t>flooding</w:t>
            </w:r>
          </w:p>
        </w:tc>
        <w:tc>
          <w:tcPr>
            <w:tcW w:w="1344" w:type="dxa"/>
          </w:tcPr>
          <w:p w14:paraId="11BF37C7" w14:textId="77777777" w:rsidR="004A6D04" w:rsidRPr="00EC082A" w:rsidRDefault="00E24CE6">
            <w:pPr>
              <w:pStyle w:val="TableParagraph"/>
              <w:spacing w:before="71"/>
              <w:ind w:left="129"/>
              <w:rPr>
                <w:szCs w:val="24"/>
              </w:rPr>
            </w:pPr>
            <w:r w:rsidRPr="00EC082A">
              <w:rPr>
                <w:color w:val="404040"/>
                <w:spacing w:val="-5"/>
                <w:szCs w:val="24"/>
              </w:rPr>
              <w:t>Low</w:t>
            </w:r>
          </w:p>
        </w:tc>
        <w:tc>
          <w:tcPr>
            <w:tcW w:w="1205" w:type="dxa"/>
          </w:tcPr>
          <w:p w14:paraId="6FCB887C" w14:textId="77777777" w:rsidR="004A6D04" w:rsidRPr="00EC082A" w:rsidRDefault="00E24CE6">
            <w:pPr>
              <w:pStyle w:val="TableParagraph"/>
              <w:spacing w:before="71"/>
              <w:ind w:left="131"/>
              <w:rPr>
                <w:szCs w:val="24"/>
              </w:rPr>
            </w:pPr>
            <w:r w:rsidRPr="00EC082A">
              <w:rPr>
                <w:color w:val="404040"/>
                <w:spacing w:val="-5"/>
                <w:szCs w:val="24"/>
              </w:rPr>
              <w:t>Low</w:t>
            </w:r>
          </w:p>
        </w:tc>
        <w:tc>
          <w:tcPr>
            <w:tcW w:w="1202" w:type="dxa"/>
          </w:tcPr>
          <w:p w14:paraId="6E3FE9EA" w14:textId="77777777" w:rsidR="004A6D04" w:rsidRPr="00EC082A" w:rsidRDefault="00E24CE6">
            <w:pPr>
              <w:pStyle w:val="TableParagraph"/>
              <w:spacing w:before="71"/>
              <w:ind w:left="132"/>
              <w:rPr>
                <w:szCs w:val="24"/>
              </w:rPr>
            </w:pPr>
            <w:r w:rsidRPr="00EC082A">
              <w:rPr>
                <w:color w:val="404040"/>
                <w:spacing w:val="-5"/>
                <w:szCs w:val="24"/>
              </w:rPr>
              <w:t>Low</w:t>
            </w:r>
          </w:p>
        </w:tc>
        <w:tc>
          <w:tcPr>
            <w:tcW w:w="1200" w:type="dxa"/>
          </w:tcPr>
          <w:p w14:paraId="24FDB35D" w14:textId="77777777" w:rsidR="004A6D04" w:rsidRPr="00EC082A" w:rsidRDefault="00E24CE6">
            <w:pPr>
              <w:pStyle w:val="TableParagraph"/>
              <w:spacing w:before="71"/>
              <w:ind w:left="130"/>
              <w:rPr>
                <w:szCs w:val="24"/>
              </w:rPr>
            </w:pPr>
            <w:r w:rsidRPr="00EC082A">
              <w:rPr>
                <w:color w:val="404040"/>
                <w:spacing w:val="-5"/>
                <w:szCs w:val="24"/>
              </w:rPr>
              <w:t>Low</w:t>
            </w:r>
          </w:p>
        </w:tc>
      </w:tr>
      <w:tr w:rsidR="004A6D04" w:rsidRPr="00EC082A" w14:paraId="09C1650B" w14:textId="77777777" w:rsidTr="00DD4284">
        <w:trPr>
          <w:trHeight w:val="967"/>
        </w:trPr>
        <w:tc>
          <w:tcPr>
            <w:tcW w:w="1406" w:type="dxa"/>
            <w:vMerge/>
          </w:tcPr>
          <w:p w14:paraId="5267A34C" w14:textId="77777777" w:rsidR="004A6D04" w:rsidRPr="00EC082A" w:rsidRDefault="004A6D04">
            <w:pPr>
              <w:rPr>
                <w:szCs w:val="24"/>
              </w:rPr>
            </w:pPr>
          </w:p>
        </w:tc>
        <w:tc>
          <w:tcPr>
            <w:tcW w:w="682" w:type="dxa"/>
          </w:tcPr>
          <w:p w14:paraId="6CF07CD7" w14:textId="77777777" w:rsidR="004A6D04" w:rsidRPr="00EC082A" w:rsidRDefault="00E24CE6">
            <w:pPr>
              <w:pStyle w:val="TableParagraph"/>
              <w:spacing w:before="69"/>
              <w:ind w:left="66" w:right="26"/>
              <w:jc w:val="center"/>
              <w:rPr>
                <w:szCs w:val="24"/>
              </w:rPr>
            </w:pPr>
            <w:r w:rsidRPr="00EC082A">
              <w:rPr>
                <w:color w:val="404040"/>
                <w:spacing w:val="-4"/>
                <w:szCs w:val="24"/>
              </w:rPr>
              <w:t>ESMP</w:t>
            </w:r>
          </w:p>
        </w:tc>
        <w:tc>
          <w:tcPr>
            <w:tcW w:w="2271" w:type="dxa"/>
          </w:tcPr>
          <w:p w14:paraId="60F222F7" w14:textId="77777777" w:rsidR="004A6D04" w:rsidRPr="00EC082A" w:rsidRDefault="00E24CE6">
            <w:pPr>
              <w:pStyle w:val="TableParagraph"/>
              <w:spacing w:before="66" w:line="256" w:lineRule="auto"/>
              <w:ind w:left="127" w:right="941"/>
              <w:rPr>
                <w:szCs w:val="24"/>
              </w:rPr>
            </w:pPr>
            <w:r w:rsidRPr="00EC082A">
              <w:rPr>
                <w:color w:val="404040"/>
                <w:spacing w:val="-2"/>
                <w:szCs w:val="24"/>
              </w:rPr>
              <w:t>Impact</w:t>
            </w:r>
            <w:r w:rsidRPr="00EC082A">
              <w:rPr>
                <w:color w:val="404040"/>
                <w:spacing w:val="-12"/>
                <w:szCs w:val="24"/>
              </w:rPr>
              <w:t xml:space="preserve"> </w:t>
            </w:r>
            <w:r w:rsidRPr="00EC082A">
              <w:rPr>
                <w:color w:val="404040"/>
                <w:spacing w:val="-2"/>
                <w:szCs w:val="24"/>
              </w:rPr>
              <w:t>due</w:t>
            </w:r>
            <w:r w:rsidRPr="00EC082A">
              <w:rPr>
                <w:color w:val="404040"/>
                <w:spacing w:val="-13"/>
                <w:szCs w:val="24"/>
              </w:rPr>
              <w:t xml:space="preserve"> </w:t>
            </w:r>
            <w:r w:rsidRPr="00EC082A">
              <w:rPr>
                <w:color w:val="404040"/>
                <w:spacing w:val="-2"/>
                <w:szCs w:val="24"/>
              </w:rPr>
              <w:t xml:space="preserve">to </w:t>
            </w:r>
            <w:r w:rsidRPr="00EC082A">
              <w:rPr>
                <w:color w:val="404040"/>
                <w:szCs w:val="24"/>
              </w:rPr>
              <w:t xml:space="preserve">soil &amp; </w:t>
            </w:r>
            <w:r w:rsidRPr="00EC082A">
              <w:rPr>
                <w:color w:val="404040"/>
                <w:spacing w:val="-2"/>
                <w:szCs w:val="24"/>
              </w:rPr>
              <w:t>groundwater</w:t>
            </w:r>
          </w:p>
          <w:p w14:paraId="44343612" w14:textId="77777777" w:rsidR="004A6D04" w:rsidRPr="00EC082A" w:rsidRDefault="00E24CE6">
            <w:pPr>
              <w:pStyle w:val="TableParagraph"/>
              <w:spacing w:before="1"/>
              <w:ind w:left="127"/>
              <w:rPr>
                <w:szCs w:val="24"/>
              </w:rPr>
            </w:pPr>
            <w:r w:rsidRPr="00EC082A">
              <w:rPr>
                <w:color w:val="404040"/>
                <w:spacing w:val="-2"/>
                <w:szCs w:val="24"/>
              </w:rPr>
              <w:t>contamination</w:t>
            </w:r>
          </w:p>
        </w:tc>
        <w:tc>
          <w:tcPr>
            <w:tcW w:w="1344" w:type="dxa"/>
          </w:tcPr>
          <w:p w14:paraId="220B304D" w14:textId="77777777" w:rsidR="004A6D04" w:rsidRPr="00EC082A" w:rsidRDefault="00E24CE6">
            <w:pPr>
              <w:pStyle w:val="TableParagraph"/>
              <w:spacing w:before="69"/>
              <w:ind w:left="129"/>
              <w:rPr>
                <w:szCs w:val="24"/>
              </w:rPr>
            </w:pPr>
            <w:r w:rsidRPr="00EC082A">
              <w:rPr>
                <w:color w:val="404040"/>
                <w:w w:val="99"/>
                <w:szCs w:val="24"/>
              </w:rPr>
              <w:t>-</w:t>
            </w:r>
          </w:p>
        </w:tc>
        <w:tc>
          <w:tcPr>
            <w:tcW w:w="1205" w:type="dxa"/>
          </w:tcPr>
          <w:p w14:paraId="2248B2B2" w14:textId="77777777" w:rsidR="004A6D04" w:rsidRPr="00EC082A" w:rsidRDefault="00E24CE6">
            <w:pPr>
              <w:pStyle w:val="TableParagraph"/>
              <w:spacing w:before="69"/>
              <w:ind w:left="131"/>
              <w:rPr>
                <w:szCs w:val="24"/>
              </w:rPr>
            </w:pPr>
            <w:r w:rsidRPr="00EC082A">
              <w:rPr>
                <w:color w:val="404040"/>
                <w:w w:val="99"/>
                <w:szCs w:val="24"/>
              </w:rPr>
              <w:t>-</w:t>
            </w:r>
          </w:p>
        </w:tc>
        <w:tc>
          <w:tcPr>
            <w:tcW w:w="1202" w:type="dxa"/>
          </w:tcPr>
          <w:p w14:paraId="59FC1D65" w14:textId="77777777" w:rsidR="004A6D04" w:rsidRPr="00EC082A" w:rsidRDefault="00E24CE6">
            <w:pPr>
              <w:pStyle w:val="TableParagraph"/>
              <w:spacing w:before="69"/>
              <w:ind w:left="132"/>
              <w:rPr>
                <w:szCs w:val="24"/>
              </w:rPr>
            </w:pPr>
            <w:r w:rsidRPr="00EC082A">
              <w:rPr>
                <w:color w:val="404040"/>
                <w:w w:val="99"/>
                <w:szCs w:val="24"/>
              </w:rPr>
              <w:t>-</w:t>
            </w:r>
          </w:p>
        </w:tc>
        <w:tc>
          <w:tcPr>
            <w:tcW w:w="1200" w:type="dxa"/>
          </w:tcPr>
          <w:p w14:paraId="38009784" w14:textId="77777777" w:rsidR="004A6D04" w:rsidRPr="00EC082A" w:rsidRDefault="00E24CE6">
            <w:pPr>
              <w:pStyle w:val="TableParagraph"/>
              <w:spacing w:before="69"/>
              <w:ind w:left="130"/>
              <w:rPr>
                <w:szCs w:val="24"/>
              </w:rPr>
            </w:pPr>
            <w:r w:rsidRPr="00EC082A">
              <w:rPr>
                <w:color w:val="404040"/>
                <w:w w:val="99"/>
                <w:szCs w:val="24"/>
              </w:rPr>
              <w:t>-</w:t>
            </w:r>
          </w:p>
        </w:tc>
      </w:tr>
      <w:tr w:rsidR="004A6D04" w:rsidRPr="00EC082A" w14:paraId="25289A97" w14:textId="77777777" w:rsidTr="00DD4284">
        <w:trPr>
          <w:trHeight w:val="493"/>
        </w:trPr>
        <w:tc>
          <w:tcPr>
            <w:tcW w:w="1406" w:type="dxa"/>
            <w:vMerge/>
          </w:tcPr>
          <w:p w14:paraId="5B4E126A" w14:textId="77777777" w:rsidR="004A6D04" w:rsidRPr="00EC082A" w:rsidRDefault="004A6D04">
            <w:pPr>
              <w:rPr>
                <w:szCs w:val="24"/>
              </w:rPr>
            </w:pPr>
          </w:p>
        </w:tc>
        <w:tc>
          <w:tcPr>
            <w:tcW w:w="682" w:type="dxa"/>
          </w:tcPr>
          <w:p w14:paraId="5D2547EB" w14:textId="77777777" w:rsidR="004A6D04" w:rsidRPr="00EC082A" w:rsidRDefault="00E24CE6">
            <w:pPr>
              <w:pStyle w:val="TableParagraph"/>
              <w:spacing w:before="69"/>
              <w:ind w:left="66" w:right="26"/>
              <w:jc w:val="center"/>
              <w:rPr>
                <w:szCs w:val="24"/>
              </w:rPr>
            </w:pPr>
            <w:r w:rsidRPr="00EC082A">
              <w:rPr>
                <w:color w:val="404040"/>
                <w:spacing w:val="-4"/>
                <w:szCs w:val="24"/>
              </w:rPr>
              <w:t>ESMP</w:t>
            </w:r>
          </w:p>
        </w:tc>
        <w:tc>
          <w:tcPr>
            <w:tcW w:w="2271" w:type="dxa"/>
          </w:tcPr>
          <w:p w14:paraId="7A44F349" w14:textId="77777777" w:rsidR="004A6D04" w:rsidRPr="00EC082A" w:rsidRDefault="00E24CE6">
            <w:pPr>
              <w:pStyle w:val="TableParagraph"/>
              <w:spacing w:before="63" w:line="237" w:lineRule="auto"/>
              <w:ind w:left="127" w:right="459"/>
              <w:rPr>
                <w:szCs w:val="24"/>
              </w:rPr>
            </w:pPr>
            <w:r w:rsidRPr="00EC082A">
              <w:rPr>
                <w:color w:val="404040"/>
                <w:spacing w:val="-2"/>
                <w:szCs w:val="24"/>
              </w:rPr>
              <w:t>Impact</w:t>
            </w:r>
            <w:r w:rsidRPr="00EC082A">
              <w:rPr>
                <w:color w:val="404040"/>
                <w:spacing w:val="-13"/>
                <w:szCs w:val="24"/>
              </w:rPr>
              <w:t xml:space="preserve"> </w:t>
            </w:r>
            <w:r w:rsidRPr="00EC082A">
              <w:rPr>
                <w:color w:val="404040"/>
                <w:spacing w:val="-2"/>
                <w:szCs w:val="24"/>
              </w:rPr>
              <w:t>of</w:t>
            </w:r>
            <w:r w:rsidRPr="00EC082A">
              <w:rPr>
                <w:color w:val="404040"/>
                <w:spacing w:val="-14"/>
                <w:szCs w:val="24"/>
              </w:rPr>
              <w:t xml:space="preserve"> </w:t>
            </w:r>
            <w:r w:rsidRPr="00EC082A">
              <w:rPr>
                <w:color w:val="404040"/>
                <w:spacing w:val="-2"/>
                <w:szCs w:val="24"/>
              </w:rPr>
              <w:t>increased</w:t>
            </w:r>
            <w:r w:rsidRPr="00EC082A">
              <w:rPr>
                <w:color w:val="404040"/>
                <w:spacing w:val="-11"/>
                <w:szCs w:val="24"/>
              </w:rPr>
              <w:t xml:space="preserve"> </w:t>
            </w:r>
            <w:r w:rsidRPr="00EC082A">
              <w:rPr>
                <w:color w:val="404040"/>
                <w:spacing w:val="-2"/>
                <w:szCs w:val="24"/>
              </w:rPr>
              <w:t>soil erosion</w:t>
            </w:r>
          </w:p>
        </w:tc>
        <w:tc>
          <w:tcPr>
            <w:tcW w:w="1344" w:type="dxa"/>
          </w:tcPr>
          <w:p w14:paraId="42362D75" w14:textId="77777777" w:rsidR="004A6D04" w:rsidRPr="00EC082A" w:rsidRDefault="00E24CE6">
            <w:pPr>
              <w:pStyle w:val="TableParagraph"/>
              <w:spacing w:before="69"/>
              <w:ind w:left="129"/>
              <w:rPr>
                <w:szCs w:val="24"/>
              </w:rPr>
            </w:pPr>
            <w:r w:rsidRPr="00EC082A">
              <w:rPr>
                <w:color w:val="404040"/>
                <w:w w:val="99"/>
                <w:szCs w:val="24"/>
              </w:rPr>
              <w:t>-</w:t>
            </w:r>
          </w:p>
        </w:tc>
        <w:tc>
          <w:tcPr>
            <w:tcW w:w="1205" w:type="dxa"/>
          </w:tcPr>
          <w:p w14:paraId="337AB7BF" w14:textId="77777777" w:rsidR="004A6D04" w:rsidRPr="00EC082A" w:rsidRDefault="00E24CE6">
            <w:pPr>
              <w:pStyle w:val="TableParagraph"/>
              <w:spacing w:before="69"/>
              <w:ind w:left="131"/>
              <w:rPr>
                <w:szCs w:val="24"/>
              </w:rPr>
            </w:pPr>
            <w:r w:rsidRPr="00EC082A">
              <w:rPr>
                <w:color w:val="404040"/>
                <w:w w:val="99"/>
                <w:szCs w:val="24"/>
              </w:rPr>
              <w:t>-</w:t>
            </w:r>
          </w:p>
        </w:tc>
        <w:tc>
          <w:tcPr>
            <w:tcW w:w="1202" w:type="dxa"/>
          </w:tcPr>
          <w:p w14:paraId="05E7F6DA" w14:textId="77777777" w:rsidR="004A6D04" w:rsidRPr="00EC082A" w:rsidRDefault="00E24CE6">
            <w:pPr>
              <w:pStyle w:val="TableParagraph"/>
              <w:spacing w:before="69"/>
              <w:ind w:left="132"/>
              <w:rPr>
                <w:szCs w:val="24"/>
              </w:rPr>
            </w:pPr>
            <w:r w:rsidRPr="00EC082A">
              <w:rPr>
                <w:color w:val="404040"/>
                <w:w w:val="99"/>
                <w:szCs w:val="24"/>
              </w:rPr>
              <w:t>-</w:t>
            </w:r>
          </w:p>
        </w:tc>
        <w:tc>
          <w:tcPr>
            <w:tcW w:w="1200" w:type="dxa"/>
          </w:tcPr>
          <w:p w14:paraId="2EF5C238" w14:textId="77777777" w:rsidR="004A6D04" w:rsidRPr="00EC082A" w:rsidRDefault="00E24CE6">
            <w:pPr>
              <w:pStyle w:val="TableParagraph"/>
              <w:spacing w:before="69"/>
              <w:ind w:left="130"/>
              <w:rPr>
                <w:szCs w:val="24"/>
              </w:rPr>
            </w:pPr>
            <w:r w:rsidRPr="00EC082A">
              <w:rPr>
                <w:color w:val="404040"/>
                <w:w w:val="99"/>
                <w:szCs w:val="24"/>
              </w:rPr>
              <w:t>-</w:t>
            </w:r>
          </w:p>
        </w:tc>
      </w:tr>
      <w:tr w:rsidR="004A6D04" w:rsidRPr="00EC082A" w14:paraId="4A0EAFD7" w14:textId="77777777" w:rsidTr="00DD4284">
        <w:trPr>
          <w:trHeight w:val="375"/>
        </w:trPr>
        <w:tc>
          <w:tcPr>
            <w:tcW w:w="1406" w:type="dxa"/>
            <w:vMerge w:val="restart"/>
          </w:tcPr>
          <w:p w14:paraId="21BF47D5" w14:textId="77777777" w:rsidR="004A6D04" w:rsidRPr="00EC082A" w:rsidRDefault="00E24CE6">
            <w:pPr>
              <w:pStyle w:val="TableParagraph"/>
              <w:spacing w:before="69" w:line="254" w:lineRule="auto"/>
              <w:ind w:left="129" w:right="31"/>
              <w:rPr>
                <w:szCs w:val="24"/>
              </w:rPr>
            </w:pPr>
            <w:r w:rsidRPr="00EC082A">
              <w:rPr>
                <w:color w:val="404040"/>
                <w:spacing w:val="-8"/>
                <w:szCs w:val="24"/>
              </w:rPr>
              <w:t>Ecological</w:t>
            </w:r>
            <w:r w:rsidRPr="00EC082A">
              <w:rPr>
                <w:color w:val="404040"/>
                <w:spacing w:val="-2"/>
                <w:szCs w:val="24"/>
              </w:rPr>
              <w:t xml:space="preserve"> Impacts</w:t>
            </w:r>
          </w:p>
        </w:tc>
        <w:tc>
          <w:tcPr>
            <w:tcW w:w="682" w:type="dxa"/>
          </w:tcPr>
          <w:p w14:paraId="423379F7" w14:textId="77777777" w:rsidR="004A6D04" w:rsidRPr="00EC082A" w:rsidRDefault="00E24CE6">
            <w:pPr>
              <w:pStyle w:val="TableParagraph"/>
              <w:spacing w:before="69"/>
              <w:ind w:left="55" w:right="63"/>
              <w:jc w:val="center"/>
              <w:rPr>
                <w:szCs w:val="24"/>
              </w:rPr>
            </w:pPr>
            <w:r w:rsidRPr="00EC082A">
              <w:rPr>
                <w:spacing w:val="-2"/>
                <w:szCs w:val="24"/>
              </w:rPr>
              <w:t>6.2.2.1</w:t>
            </w:r>
          </w:p>
        </w:tc>
        <w:tc>
          <w:tcPr>
            <w:tcW w:w="2271" w:type="dxa"/>
          </w:tcPr>
          <w:p w14:paraId="4BDACC6D" w14:textId="77777777" w:rsidR="004A6D04" w:rsidRPr="00EC082A" w:rsidRDefault="00E24CE6">
            <w:pPr>
              <w:pStyle w:val="TableParagraph"/>
              <w:spacing w:before="69"/>
              <w:ind w:left="127"/>
              <w:rPr>
                <w:szCs w:val="24"/>
              </w:rPr>
            </w:pPr>
            <w:r w:rsidRPr="00EC082A">
              <w:rPr>
                <w:color w:val="404040"/>
                <w:spacing w:val="-4"/>
                <w:szCs w:val="24"/>
              </w:rPr>
              <w:t>Impact</w:t>
            </w:r>
            <w:r w:rsidRPr="00EC082A">
              <w:rPr>
                <w:color w:val="404040"/>
                <w:spacing w:val="-1"/>
                <w:szCs w:val="24"/>
              </w:rPr>
              <w:t xml:space="preserve"> </w:t>
            </w:r>
            <w:r w:rsidRPr="00EC082A">
              <w:rPr>
                <w:color w:val="404040"/>
                <w:spacing w:val="-4"/>
                <w:szCs w:val="24"/>
              </w:rPr>
              <w:t>of</w:t>
            </w:r>
            <w:r w:rsidRPr="00EC082A">
              <w:rPr>
                <w:color w:val="404040"/>
                <w:spacing w:val="-1"/>
                <w:szCs w:val="24"/>
              </w:rPr>
              <w:t xml:space="preserve"> </w:t>
            </w:r>
            <w:r w:rsidRPr="00EC082A">
              <w:rPr>
                <w:color w:val="404040"/>
                <w:spacing w:val="-4"/>
                <w:szCs w:val="24"/>
              </w:rPr>
              <w:t>terrestrial</w:t>
            </w:r>
            <w:r w:rsidRPr="00EC082A">
              <w:rPr>
                <w:color w:val="404040"/>
                <w:spacing w:val="2"/>
                <w:szCs w:val="24"/>
              </w:rPr>
              <w:t xml:space="preserve"> </w:t>
            </w:r>
            <w:r w:rsidRPr="00EC082A">
              <w:rPr>
                <w:color w:val="404040"/>
                <w:spacing w:val="-4"/>
                <w:szCs w:val="24"/>
              </w:rPr>
              <w:t>ecology</w:t>
            </w:r>
          </w:p>
        </w:tc>
        <w:tc>
          <w:tcPr>
            <w:tcW w:w="1344" w:type="dxa"/>
          </w:tcPr>
          <w:p w14:paraId="23E14751" w14:textId="77777777" w:rsidR="004A6D04" w:rsidRPr="00EC082A" w:rsidRDefault="00E24CE6">
            <w:pPr>
              <w:pStyle w:val="TableParagraph"/>
              <w:spacing w:before="69"/>
              <w:ind w:left="129"/>
              <w:rPr>
                <w:szCs w:val="24"/>
              </w:rPr>
            </w:pPr>
            <w:r w:rsidRPr="00EC082A">
              <w:rPr>
                <w:color w:val="404040"/>
                <w:spacing w:val="-5"/>
                <w:szCs w:val="24"/>
              </w:rPr>
              <w:t>Low</w:t>
            </w:r>
          </w:p>
        </w:tc>
        <w:tc>
          <w:tcPr>
            <w:tcW w:w="1205" w:type="dxa"/>
          </w:tcPr>
          <w:p w14:paraId="1479C07A" w14:textId="77777777" w:rsidR="004A6D04" w:rsidRPr="00EC082A" w:rsidRDefault="00E24CE6">
            <w:pPr>
              <w:pStyle w:val="TableParagraph"/>
              <w:spacing w:before="69"/>
              <w:ind w:left="131"/>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2" w:type="dxa"/>
          </w:tcPr>
          <w:p w14:paraId="1DD9B7D4" w14:textId="77777777" w:rsidR="004A6D04" w:rsidRPr="00EC082A" w:rsidRDefault="00E24CE6">
            <w:pPr>
              <w:pStyle w:val="TableParagraph"/>
              <w:spacing w:before="69"/>
              <w:ind w:left="132"/>
              <w:rPr>
                <w:szCs w:val="24"/>
              </w:rPr>
            </w:pPr>
            <w:r w:rsidRPr="00EC082A">
              <w:rPr>
                <w:color w:val="404040"/>
                <w:spacing w:val="-5"/>
                <w:szCs w:val="24"/>
              </w:rPr>
              <w:t>Low</w:t>
            </w:r>
          </w:p>
        </w:tc>
        <w:tc>
          <w:tcPr>
            <w:tcW w:w="1200" w:type="dxa"/>
          </w:tcPr>
          <w:p w14:paraId="446DF9A3" w14:textId="77777777" w:rsidR="004A6D04" w:rsidRPr="00EC082A" w:rsidRDefault="00E24CE6">
            <w:pPr>
              <w:pStyle w:val="TableParagraph"/>
              <w:spacing w:before="69"/>
              <w:ind w:left="130"/>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r>
      <w:tr w:rsidR="004A6D04" w:rsidRPr="00EC082A" w14:paraId="7FB2882E" w14:textId="77777777" w:rsidTr="00DD4284">
        <w:trPr>
          <w:trHeight w:val="371"/>
        </w:trPr>
        <w:tc>
          <w:tcPr>
            <w:tcW w:w="1406" w:type="dxa"/>
            <w:vMerge/>
          </w:tcPr>
          <w:p w14:paraId="307CABD7" w14:textId="77777777" w:rsidR="004A6D04" w:rsidRPr="00EC082A" w:rsidRDefault="004A6D04">
            <w:pPr>
              <w:rPr>
                <w:szCs w:val="24"/>
              </w:rPr>
            </w:pPr>
          </w:p>
        </w:tc>
        <w:tc>
          <w:tcPr>
            <w:tcW w:w="682" w:type="dxa"/>
          </w:tcPr>
          <w:p w14:paraId="39D91DB0" w14:textId="77777777" w:rsidR="004A6D04" w:rsidRPr="00EC082A" w:rsidRDefault="00E24CE6">
            <w:pPr>
              <w:pStyle w:val="TableParagraph"/>
              <w:spacing w:before="69"/>
              <w:ind w:left="55" w:right="63"/>
              <w:jc w:val="center"/>
              <w:rPr>
                <w:szCs w:val="24"/>
              </w:rPr>
            </w:pPr>
            <w:r w:rsidRPr="00EC082A">
              <w:rPr>
                <w:spacing w:val="-2"/>
                <w:szCs w:val="24"/>
              </w:rPr>
              <w:t>6.2.2.2</w:t>
            </w:r>
          </w:p>
        </w:tc>
        <w:tc>
          <w:tcPr>
            <w:tcW w:w="2271" w:type="dxa"/>
          </w:tcPr>
          <w:p w14:paraId="5954C6D2" w14:textId="77777777" w:rsidR="004A6D04" w:rsidRPr="00EC082A" w:rsidRDefault="00E24CE6">
            <w:pPr>
              <w:pStyle w:val="TableParagraph"/>
              <w:spacing w:before="69"/>
              <w:ind w:left="127"/>
              <w:rPr>
                <w:szCs w:val="24"/>
              </w:rPr>
            </w:pPr>
            <w:r w:rsidRPr="00EC082A">
              <w:rPr>
                <w:color w:val="404040"/>
                <w:spacing w:val="-4"/>
                <w:szCs w:val="24"/>
              </w:rPr>
              <w:t>Impact</w:t>
            </w:r>
            <w:r w:rsidRPr="00EC082A">
              <w:rPr>
                <w:color w:val="404040"/>
                <w:spacing w:val="-3"/>
                <w:szCs w:val="24"/>
              </w:rPr>
              <w:t xml:space="preserve"> </w:t>
            </w:r>
            <w:r w:rsidRPr="00EC082A">
              <w:rPr>
                <w:color w:val="404040"/>
                <w:spacing w:val="-4"/>
                <w:szCs w:val="24"/>
              </w:rPr>
              <w:t>on</w:t>
            </w:r>
            <w:r w:rsidRPr="00EC082A">
              <w:rPr>
                <w:color w:val="404040"/>
                <w:spacing w:val="-2"/>
                <w:szCs w:val="24"/>
              </w:rPr>
              <w:t xml:space="preserve"> </w:t>
            </w:r>
            <w:r w:rsidRPr="00EC082A">
              <w:rPr>
                <w:color w:val="404040"/>
                <w:spacing w:val="-4"/>
                <w:szCs w:val="24"/>
              </w:rPr>
              <w:t>aquatic</w:t>
            </w:r>
            <w:r w:rsidRPr="00EC082A">
              <w:rPr>
                <w:color w:val="404040"/>
                <w:spacing w:val="-1"/>
                <w:szCs w:val="24"/>
              </w:rPr>
              <w:t xml:space="preserve"> </w:t>
            </w:r>
            <w:r w:rsidRPr="00EC082A">
              <w:rPr>
                <w:color w:val="404040"/>
                <w:spacing w:val="-4"/>
                <w:szCs w:val="24"/>
              </w:rPr>
              <w:t>ecology</w:t>
            </w:r>
          </w:p>
        </w:tc>
        <w:tc>
          <w:tcPr>
            <w:tcW w:w="1344" w:type="dxa"/>
          </w:tcPr>
          <w:p w14:paraId="245C56FC" w14:textId="77777777" w:rsidR="004A6D04" w:rsidRPr="00EC082A" w:rsidRDefault="00E24CE6">
            <w:pPr>
              <w:pStyle w:val="TableParagraph"/>
              <w:spacing w:before="69"/>
              <w:ind w:left="129"/>
              <w:rPr>
                <w:szCs w:val="24"/>
              </w:rPr>
            </w:pPr>
            <w:r w:rsidRPr="00EC082A">
              <w:rPr>
                <w:color w:val="404040"/>
                <w:spacing w:val="-5"/>
                <w:szCs w:val="24"/>
              </w:rPr>
              <w:t>Low</w:t>
            </w:r>
          </w:p>
        </w:tc>
        <w:tc>
          <w:tcPr>
            <w:tcW w:w="1205" w:type="dxa"/>
          </w:tcPr>
          <w:p w14:paraId="0581BC38" w14:textId="77777777" w:rsidR="004A6D04" w:rsidRPr="00EC082A" w:rsidRDefault="00E24CE6">
            <w:pPr>
              <w:pStyle w:val="TableParagraph"/>
              <w:spacing w:before="69"/>
              <w:ind w:left="131"/>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2" w:type="dxa"/>
          </w:tcPr>
          <w:p w14:paraId="5D1E6C6F" w14:textId="77777777" w:rsidR="004A6D04" w:rsidRPr="00EC082A" w:rsidRDefault="00E24CE6">
            <w:pPr>
              <w:pStyle w:val="TableParagraph"/>
              <w:spacing w:before="69"/>
              <w:ind w:left="132"/>
              <w:rPr>
                <w:szCs w:val="24"/>
              </w:rPr>
            </w:pPr>
            <w:r w:rsidRPr="00EC082A">
              <w:rPr>
                <w:color w:val="404040"/>
                <w:spacing w:val="-5"/>
                <w:szCs w:val="24"/>
              </w:rPr>
              <w:t>Low</w:t>
            </w:r>
          </w:p>
        </w:tc>
        <w:tc>
          <w:tcPr>
            <w:tcW w:w="1200" w:type="dxa"/>
          </w:tcPr>
          <w:p w14:paraId="7332D216" w14:textId="77777777" w:rsidR="004A6D04" w:rsidRPr="00EC082A" w:rsidRDefault="00E24CE6">
            <w:pPr>
              <w:pStyle w:val="TableParagraph"/>
              <w:spacing w:before="69"/>
              <w:ind w:left="130"/>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r>
      <w:tr w:rsidR="004A6D04" w:rsidRPr="00EC082A" w14:paraId="2FB7681B" w14:textId="77777777" w:rsidTr="00DD4284">
        <w:trPr>
          <w:trHeight w:val="376"/>
        </w:trPr>
        <w:tc>
          <w:tcPr>
            <w:tcW w:w="1406" w:type="dxa"/>
            <w:vMerge/>
          </w:tcPr>
          <w:p w14:paraId="7F1F4604" w14:textId="77777777" w:rsidR="004A6D04" w:rsidRPr="00EC082A" w:rsidRDefault="004A6D04">
            <w:pPr>
              <w:rPr>
                <w:szCs w:val="24"/>
              </w:rPr>
            </w:pPr>
          </w:p>
        </w:tc>
        <w:tc>
          <w:tcPr>
            <w:tcW w:w="682" w:type="dxa"/>
          </w:tcPr>
          <w:p w14:paraId="6DCE0AA6" w14:textId="77777777" w:rsidR="004A6D04" w:rsidRPr="00EC082A" w:rsidRDefault="00E24CE6">
            <w:pPr>
              <w:pStyle w:val="TableParagraph"/>
              <w:spacing w:before="71"/>
              <w:ind w:left="55" w:right="63"/>
              <w:jc w:val="center"/>
              <w:rPr>
                <w:szCs w:val="24"/>
              </w:rPr>
            </w:pPr>
            <w:r w:rsidRPr="00EC082A">
              <w:rPr>
                <w:spacing w:val="-2"/>
                <w:szCs w:val="24"/>
              </w:rPr>
              <w:t>6.2.2.3</w:t>
            </w:r>
          </w:p>
        </w:tc>
        <w:tc>
          <w:tcPr>
            <w:tcW w:w="2271" w:type="dxa"/>
          </w:tcPr>
          <w:p w14:paraId="147B849C" w14:textId="77777777" w:rsidR="004A6D04" w:rsidRPr="00EC082A" w:rsidRDefault="00E24CE6">
            <w:pPr>
              <w:pStyle w:val="TableParagraph"/>
              <w:spacing w:before="71"/>
              <w:ind w:left="127"/>
              <w:rPr>
                <w:szCs w:val="24"/>
              </w:rPr>
            </w:pPr>
            <w:r w:rsidRPr="00EC082A">
              <w:rPr>
                <w:color w:val="404040"/>
                <w:spacing w:val="-4"/>
                <w:szCs w:val="24"/>
              </w:rPr>
              <w:t>Impact</w:t>
            </w:r>
            <w:r w:rsidRPr="00EC082A">
              <w:rPr>
                <w:color w:val="404040"/>
                <w:spacing w:val="-3"/>
                <w:szCs w:val="24"/>
              </w:rPr>
              <w:t xml:space="preserve"> </w:t>
            </w:r>
            <w:r w:rsidRPr="00EC082A">
              <w:rPr>
                <w:color w:val="404040"/>
                <w:spacing w:val="-4"/>
                <w:szCs w:val="24"/>
              </w:rPr>
              <w:t>on</w:t>
            </w:r>
            <w:r w:rsidRPr="00EC082A">
              <w:rPr>
                <w:color w:val="404040"/>
                <w:spacing w:val="-1"/>
                <w:szCs w:val="24"/>
              </w:rPr>
              <w:t xml:space="preserve"> </w:t>
            </w:r>
            <w:r w:rsidRPr="00EC082A">
              <w:rPr>
                <w:color w:val="404040"/>
                <w:spacing w:val="-4"/>
                <w:szCs w:val="24"/>
              </w:rPr>
              <w:t>ecosystem services</w:t>
            </w:r>
          </w:p>
        </w:tc>
        <w:tc>
          <w:tcPr>
            <w:tcW w:w="1344" w:type="dxa"/>
          </w:tcPr>
          <w:p w14:paraId="619B035A" w14:textId="77777777" w:rsidR="004A6D04" w:rsidRPr="00EC082A" w:rsidRDefault="00E24CE6">
            <w:pPr>
              <w:pStyle w:val="TableParagraph"/>
              <w:spacing w:before="71"/>
              <w:ind w:left="129"/>
              <w:rPr>
                <w:szCs w:val="24"/>
              </w:rPr>
            </w:pPr>
            <w:r w:rsidRPr="00EC082A">
              <w:rPr>
                <w:color w:val="404040"/>
                <w:spacing w:val="-5"/>
                <w:szCs w:val="24"/>
              </w:rPr>
              <w:t>Low</w:t>
            </w:r>
          </w:p>
        </w:tc>
        <w:tc>
          <w:tcPr>
            <w:tcW w:w="1205" w:type="dxa"/>
          </w:tcPr>
          <w:p w14:paraId="12DC73C2" w14:textId="77777777" w:rsidR="004A6D04" w:rsidRPr="00EC082A" w:rsidRDefault="00E24CE6">
            <w:pPr>
              <w:pStyle w:val="TableParagraph"/>
              <w:spacing w:before="71"/>
              <w:ind w:left="131"/>
              <w:rPr>
                <w:szCs w:val="24"/>
              </w:rPr>
            </w:pPr>
            <w:r w:rsidRPr="00EC082A">
              <w:rPr>
                <w:color w:val="404040"/>
                <w:spacing w:val="-5"/>
                <w:szCs w:val="24"/>
              </w:rPr>
              <w:t>Low</w:t>
            </w:r>
          </w:p>
        </w:tc>
        <w:tc>
          <w:tcPr>
            <w:tcW w:w="1202" w:type="dxa"/>
          </w:tcPr>
          <w:p w14:paraId="2E5187B5" w14:textId="77777777" w:rsidR="004A6D04" w:rsidRPr="00EC082A" w:rsidRDefault="00E24CE6">
            <w:pPr>
              <w:pStyle w:val="TableParagraph"/>
              <w:spacing w:before="71"/>
              <w:ind w:left="132"/>
              <w:rPr>
                <w:szCs w:val="24"/>
              </w:rPr>
            </w:pPr>
            <w:r w:rsidRPr="00EC082A">
              <w:rPr>
                <w:color w:val="404040"/>
                <w:spacing w:val="-5"/>
                <w:szCs w:val="24"/>
              </w:rPr>
              <w:t>Low</w:t>
            </w:r>
          </w:p>
        </w:tc>
        <w:tc>
          <w:tcPr>
            <w:tcW w:w="1200" w:type="dxa"/>
          </w:tcPr>
          <w:p w14:paraId="08D0075E" w14:textId="77777777" w:rsidR="004A6D04" w:rsidRPr="00EC082A" w:rsidRDefault="00E24CE6">
            <w:pPr>
              <w:pStyle w:val="TableParagraph"/>
              <w:spacing w:before="71"/>
              <w:ind w:left="130"/>
              <w:rPr>
                <w:szCs w:val="24"/>
              </w:rPr>
            </w:pPr>
            <w:r w:rsidRPr="00EC082A">
              <w:rPr>
                <w:color w:val="404040"/>
                <w:spacing w:val="-5"/>
                <w:szCs w:val="24"/>
              </w:rPr>
              <w:t>Low</w:t>
            </w:r>
          </w:p>
        </w:tc>
      </w:tr>
      <w:tr w:rsidR="004A6D04" w:rsidRPr="00EC082A" w14:paraId="06443445" w14:textId="77777777" w:rsidTr="00DD4284">
        <w:trPr>
          <w:trHeight w:val="493"/>
        </w:trPr>
        <w:tc>
          <w:tcPr>
            <w:tcW w:w="1406" w:type="dxa"/>
            <w:vMerge w:val="restart"/>
          </w:tcPr>
          <w:p w14:paraId="2A21AE2C" w14:textId="77777777" w:rsidR="004A6D04" w:rsidRPr="00EC082A" w:rsidRDefault="00E24CE6">
            <w:pPr>
              <w:pStyle w:val="TableParagraph"/>
              <w:spacing w:before="69" w:line="254" w:lineRule="auto"/>
              <w:ind w:left="129" w:right="167"/>
              <w:rPr>
                <w:szCs w:val="24"/>
              </w:rPr>
            </w:pPr>
            <w:r w:rsidRPr="00EC082A">
              <w:rPr>
                <w:color w:val="404040"/>
                <w:spacing w:val="-2"/>
                <w:szCs w:val="24"/>
              </w:rPr>
              <w:t xml:space="preserve">Socio- </w:t>
            </w:r>
            <w:r w:rsidRPr="00EC082A">
              <w:rPr>
                <w:color w:val="404040"/>
                <w:spacing w:val="-6"/>
                <w:szCs w:val="24"/>
              </w:rPr>
              <w:t>economic</w:t>
            </w:r>
            <w:r w:rsidRPr="00EC082A">
              <w:rPr>
                <w:color w:val="404040"/>
                <w:spacing w:val="-2"/>
                <w:szCs w:val="24"/>
              </w:rPr>
              <w:t xml:space="preserve"> Impacts</w:t>
            </w:r>
          </w:p>
        </w:tc>
        <w:tc>
          <w:tcPr>
            <w:tcW w:w="682" w:type="dxa"/>
          </w:tcPr>
          <w:p w14:paraId="6923AA12" w14:textId="77777777" w:rsidR="004A6D04" w:rsidRPr="00EC082A" w:rsidRDefault="00E24CE6">
            <w:pPr>
              <w:pStyle w:val="TableParagraph"/>
              <w:spacing w:before="69"/>
              <w:ind w:left="55" w:right="63"/>
              <w:jc w:val="center"/>
              <w:rPr>
                <w:szCs w:val="24"/>
              </w:rPr>
            </w:pPr>
            <w:r w:rsidRPr="00EC082A">
              <w:rPr>
                <w:spacing w:val="-2"/>
                <w:szCs w:val="24"/>
              </w:rPr>
              <w:t>6.2.3.1</w:t>
            </w:r>
          </w:p>
        </w:tc>
        <w:tc>
          <w:tcPr>
            <w:tcW w:w="2271" w:type="dxa"/>
          </w:tcPr>
          <w:p w14:paraId="18405772" w14:textId="77777777" w:rsidR="004A6D04" w:rsidRPr="00EC082A" w:rsidRDefault="00E24CE6">
            <w:pPr>
              <w:pStyle w:val="TableParagraph"/>
              <w:spacing w:before="63" w:line="237" w:lineRule="auto"/>
              <w:ind w:left="127" w:right="115"/>
              <w:rPr>
                <w:szCs w:val="24"/>
              </w:rPr>
            </w:pPr>
            <w:r w:rsidRPr="00EC082A">
              <w:rPr>
                <w:color w:val="404040"/>
                <w:spacing w:val="-4"/>
                <w:szCs w:val="24"/>
              </w:rPr>
              <w:t>Impact</w:t>
            </w:r>
            <w:r w:rsidRPr="00EC082A">
              <w:rPr>
                <w:color w:val="404040"/>
                <w:spacing w:val="-10"/>
                <w:szCs w:val="24"/>
              </w:rPr>
              <w:t xml:space="preserve"> </w:t>
            </w:r>
            <w:r w:rsidRPr="00EC082A">
              <w:rPr>
                <w:color w:val="404040"/>
                <w:spacing w:val="-4"/>
                <w:szCs w:val="24"/>
              </w:rPr>
              <w:t>on</w:t>
            </w:r>
            <w:r w:rsidRPr="00EC082A">
              <w:rPr>
                <w:color w:val="404040"/>
                <w:spacing w:val="-9"/>
                <w:szCs w:val="24"/>
              </w:rPr>
              <w:t xml:space="preserve"> </w:t>
            </w:r>
            <w:r w:rsidRPr="00EC082A">
              <w:rPr>
                <w:color w:val="404040"/>
                <w:spacing w:val="-4"/>
                <w:szCs w:val="24"/>
              </w:rPr>
              <w:t>landscape</w:t>
            </w:r>
            <w:r w:rsidRPr="00EC082A">
              <w:rPr>
                <w:color w:val="404040"/>
                <w:spacing w:val="-7"/>
                <w:szCs w:val="24"/>
              </w:rPr>
              <w:t xml:space="preserve"> </w:t>
            </w:r>
            <w:r w:rsidRPr="00EC082A">
              <w:rPr>
                <w:color w:val="404040"/>
                <w:spacing w:val="-4"/>
                <w:szCs w:val="24"/>
              </w:rPr>
              <w:t xml:space="preserve">and </w:t>
            </w:r>
            <w:r w:rsidRPr="00EC082A">
              <w:rPr>
                <w:color w:val="404040"/>
                <w:szCs w:val="24"/>
              </w:rPr>
              <w:t>visual amenity</w:t>
            </w:r>
          </w:p>
        </w:tc>
        <w:tc>
          <w:tcPr>
            <w:tcW w:w="1344" w:type="dxa"/>
          </w:tcPr>
          <w:p w14:paraId="77678142" w14:textId="77777777" w:rsidR="004A6D04" w:rsidRPr="00EC082A" w:rsidRDefault="00E24CE6">
            <w:pPr>
              <w:pStyle w:val="TableParagraph"/>
              <w:spacing w:before="9"/>
              <w:ind w:left="129"/>
              <w:rPr>
                <w:szCs w:val="24"/>
              </w:rPr>
            </w:pPr>
            <w:r w:rsidRPr="00EC082A">
              <w:rPr>
                <w:color w:val="404040"/>
                <w:spacing w:val="-5"/>
                <w:szCs w:val="24"/>
              </w:rPr>
              <w:t>Low</w:t>
            </w:r>
          </w:p>
        </w:tc>
        <w:tc>
          <w:tcPr>
            <w:tcW w:w="1205" w:type="dxa"/>
          </w:tcPr>
          <w:p w14:paraId="58D6C0CE" w14:textId="77777777" w:rsidR="004A6D04" w:rsidRPr="00EC082A" w:rsidRDefault="00E24CE6">
            <w:pPr>
              <w:pStyle w:val="TableParagraph"/>
              <w:spacing w:before="9"/>
              <w:ind w:left="131"/>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2" w:type="dxa"/>
          </w:tcPr>
          <w:p w14:paraId="41AF742E" w14:textId="77777777" w:rsidR="004A6D04" w:rsidRPr="00EC082A" w:rsidRDefault="00E24CE6">
            <w:pPr>
              <w:pStyle w:val="TableParagraph"/>
              <w:spacing w:before="9"/>
              <w:ind w:left="132"/>
              <w:rPr>
                <w:szCs w:val="24"/>
              </w:rPr>
            </w:pPr>
            <w:r w:rsidRPr="00EC082A">
              <w:rPr>
                <w:color w:val="404040"/>
                <w:spacing w:val="-5"/>
                <w:szCs w:val="24"/>
              </w:rPr>
              <w:t>Low</w:t>
            </w:r>
          </w:p>
        </w:tc>
        <w:tc>
          <w:tcPr>
            <w:tcW w:w="1200" w:type="dxa"/>
          </w:tcPr>
          <w:p w14:paraId="0308DE48" w14:textId="77777777" w:rsidR="004A6D04" w:rsidRPr="00EC082A" w:rsidRDefault="00E24CE6">
            <w:pPr>
              <w:pStyle w:val="TableParagraph"/>
              <w:spacing w:before="9"/>
              <w:ind w:left="130"/>
              <w:rPr>
                <w:szCs w:val="24"/>
              </w:rPr>
            </w:pPr>
            <w:r w:rsidRPr="00EC082A">
              <w:rPr>
                <w:color w:val="404040"/>
                <w:spacing w:val="-5"/>
                <w:szCs w:val="24"/>
              </w:rPr>
              <w:t>low</w:t>
            </w:r>
          </w:p>
        </w:tc>
      </w:tr>
      <w:tr w:rsidR="004A6D04" w:rsidRPr="00EC082A" w14:paraId="4DE1F7D0" w14:textId="77777777" w:rsidTr="00DD4284">
        <w:trPr>
          <w:trHeight w:val="959"/>
        </w:trPr>
        <w:tc>
          <w:tcPr>
            <w:tcW w:w="1406" w:type="dxa"/>
            <w:vMerge/>
          </w:tcPr>
          <w:p w14:paraId="0195F2D2" w14:textId="77777777" w:rsidR="004A6D04" w:rsidRPr="00EC082A" w:rsidRDefault="004A6D04">
            <w:pPr>
              <w:rPr>
                <w:szCs w:val="24"/>
              </w:rPr>
            </w:pPr>
          </w:p>
        </w:tc>
        <w:tc>
          <w:tcPr>
            <w:tcW w:w="682" w:type="dxa"/>
          </w:tcPr>
          <w:p w14:paraId="70910BCA" w14:textId="77777777" w:rsidR="004A6D04" w:rsidRPr="00EC082A" w:rsidRDefault="00E24CE6">
            <w:pPr>
              <w:pStyle w:val="TableParagraph"/>
              <w:spacing w:before="69"/>
              <w:ind w:left="55" w:right="63"/>
              <w:jc w:val="center"/>
              <w:rPr>
                <w:szCs w:val="24"/>
              </w:rPr>
            </w:pPr>
            <w:r w:rsidRPr="00EC082A">
              <w:rPr>
                <w:spacing w:val="-2"/>
                <w:szCs w:val="24"/>
              </w:rPr>
              <w:t>6.2.3.2</w:t>
            </w:r>
          </w:p>
        </w:tc>
        <w:tc>
          <w:tcPr>
            <w:tcW w:w="2271" w:type="dxa"/>
          </w:tcPr>
          <w:p w14:paraId="077E2719" w14:textId="77777777" w:rsidR="004A6D04" w:rsidRPr="00EC082A" w:rsidRDefault="00E24CE6">
            <w:pPr>
              <w:pStyle w:val="TableParagraph"/>
              <w:spacing w:before="66" w:line="254" w:lineRule="auto"/>
              <w:ind w:left="127" w:right="941"/>
              <w:rPr>
                <w:szCs w:val="24"/>
              </w:rPr>
            </w:pPr>
            <w:r w:rsidRPr="00EC082A">
              <w:rPr>
                <w:color w:val="404040"/>
                <w:szCs w:val="24"/>
              </w:rPr>
              <w:t xml:space="preserve">Impact on </w:t>
            </w:r>
            <w:r w:rsidRPr="00EC082A">
              <w:rPr>
                <w:color w:val="404040"/>
                <w:spacing w:val="-4"/>
                <w:szCs w:val="24"/>
              </w:rPr>
              <w:t>settlements</w:t>
            </w:r>
            <w:r w:rsidRPr="00EC082A">
              <w:rPr>
                <w:color w:val="404040"/>
                <w:spacing w:val="-12"/>
                <w:szCs w:val="24"/>
              </w:rPr>
              <w:t xml:space="preserve"> </w:t>
            </w:r>
            <w:r w:rsidRPr="00EC082A">
              <w:rPr>
                <w:color w:val="404040"/>
                <w:spacing w:val="-4"/>
                <w:szCs w:val="24"/>
              </w:rPr>
              <w:t xml:space="preserve">&amp; </w:t>
            </w:r>
            <w:r w:rsidRPr="00EC082A">
              <w:rPr>
                <w:color w:val="404040"/>
                <w:spacing w:val="-2"/>
                <w:szCs w:val="24"/>
              </w:rPr>
              <w:t>housing</w:t>
            </w:r>
          </w:p>
          <w:p w14:paraId="0DAE929F" w14:textId="77777777" w:rsidR="004A6D04" w:rsidRPr="00EC082A" w:rsidRDefault="00E24CE6">
            <w:pPr>
              <w:pStyle w:val="TableParagraph"/>
              <w:spacing w:before="3"/>
              <w:ind w:left="127"/>
              <w:rPr>
                <w:szCs w:val="24"/>
              </w:rPr>
            </w:pPr>
            <w:r w:rsidRPr="00EC082A">
              <w:rPr>
                <w:color w:val="404040"/>
                <w:spacing w:val="-2"/>
                <w:szCs w:val="24"/>
              </w:rPr>
              <w:t>developments</w:t>
            </w:r>
          </w:p>
        </w:tc>
        <w:tc>
          <w:tcPr>
            <w:tcW w:w="1344" w:type="dxa"/>
          </w:tcPr>
          <w:p w14:paraId="7D3B9B80" w14:textId="77777777" w:rsidR="004A6D04" w:rsidRPr="00EC082A" w:rsidRDefault="00E24CE6">
            <w:pPr>
              <w:pStyle w:val="TableParagraph"/>
              <w:spacing w:before="9"/>
              <w:ind w:left="129"/>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5" w:type="dxa"/>
          </w:tcPr>
          <w:p w14:paraId="72C9711D" w14:textId="77777777" w:rsidR="004A6D04" w:rsidRPr="00EC082A" w:rsidRDefault="00E24CE6">
            <w:pPr>
              <w:pStyle w:val="TableParagraph"/>
              <w:spacing w:before="9"/>
              <w:ind w:left="131"/>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2" w:type="dxa"/>
          </w:tcPr>
          <w:p w14:paraId="350549DD" w14:textId="77777777" w:rsidR="004A6D04" w:rsidRPr="00EC082A" w:rsidRDefault="00E24CE6">
            <w:pPr>
              <w:pStyle w:val="TableParagraph"/>
              <w:spacing w:before="9"/>
              <w:ind w:left="132"/>
              <w:rPr>
                <w:szCs w:val="24"/>
              </w:rPr>
            </w:pPr>
            <w:r w:rsidRPr="00EC082A">
              <w:rPr>
                <w:color w:val="404040"/>
                <w:spacing w:val="-2"/>
                <w:szCs w:val="24"/>
              </w:rPr>
              <w:t>Insignificant</w:t>
            </w:r>
          </w:p>
        </w:tc>
        <w:tc>
          <w:tcPr>
            <w:tcW w:w="1200" w:type="dxa"/>
          </w:tcPr>
          <w:p w14:paraId="26EF8585" w14:textId="77777777" w:rsidR="004A6D04" w:rsidRPr="00EC082A" w:rsidRDefault="00E24CE6">
            <w:pPr>
              <w:pStyle w:val="TableParagraph"/>
              <w:spacing w:before="9"/>
              <w:ind w:left="130"/>
              <w:rPr>
                <w:szCs w:val="24"/>
              </w:rPr>
            </w:pPr>
            <w:r w:rsidRPr="00EC082A">
              <w:rPr>
                <w:color w:val="404040"/>
                <w:spacing w:val="-2"/>
                <w:szCs w:val="24"/>
              </w:rPr>
              <w:t>Insignificant</w:t>
            </w:r>
          </w:p>
        </w:tc>
      </w:tr>
      <w:tr w:rsidR="004A6D04" w:rsidRPr="00EC082A" w14:paraId="6BE2E29F" w14:textId="77777777" w:rsidTr="00DD4284">
        <w:trPr>
          <w:trHeight w:val="491"/>
        </w:trPr>
        <w:tc>
          <w:tcPr>
            <w:tcW w:w="1406" w:type="dxa"/>
            <w:vMerge/>
          </w:tcPr>
          <w:p w14:paraId="70ECBEC0" w14:textId="77777777" w:rsidR="004A6D04" w:rsidRPr="00EC082A" w:rsidRDefault="004A6D04">
            <w:pPr>
              <w:rPr>
                <w:szCs w:val="24"/>
              </w:rPr>
            </w:pPr>
          </w:p>
        </w:tc>
        <w:tc>
          <w:tcPr>
            <w:tcW w:w="682" w:type="dxa"/>
          </w:tcPr>
          <w:p w14:paraId="455EC3EF" w14:textId="77777777" w:rsidR="004A6D04" w:rsidRPr="00EC082A" w:rsidRDefault="00E24CE6">
            <w:pPr>
              <w:pStyle w:val="TableParagraph"/>
              <w:spacing w:before="69"/>
              <w:ind w:left="55" w:right="63"/>
              <w:jc w:val="center"/>
              <w:rPr>
                <w:szCs w:val="24"/>
              </w:rPr>
            </w:pPr>
            <w:r w:rsidRPr="00EC082A">
              <w:rPr>
                <w:spacing w:val="-2"/>
                <w:szCs w:val="24"/>
              </w:rPr>
              <w:t>6.2.3.3</w:t>
            </w:r>
          </w:p>
        </w:tc>
        <w:tc>
          <w:tcPr>
            <w:tcW w:w="2271" w:type="dxa"/>
          </w:tcPr>
          <w:p w14:paraId="5F8F8F26" w14:textId="77777777" w:rsidR="004A6D04" w:rsidRPr="00EC082A" w:rsidRDefault="00E24CE6">
            <w:pPr>
              <w:pStyle w:val="TableParagraph"/>
              <w:spacing w:before="63" w:line="204" w:lineRule="exact"/>
              <w:ind w:left="127" w:right="493"/>
              <w:rPr>
                <w:szCs w:val="24"/>
              </w:rPr>
            </w:pPr>
            <w:r w:rsidRPr="00EC082A">
              <w:rPr>
                <w:color w:val="404040"/>
                <w:spacing w:val="-2"/>
                <w:szCs w:val="24"/>
              </w:rPr>
              <w:t>Impact</w:t>
            </w:r>
            <w:r w:rsidRPr="00EC082A">
              <w:rPr>
                <w:color w:val="404040"/>
                <w:spacing w:val="-13"/>
                <w:szCs w:val="24"/>
              </w:rPr>
              <w:t xml:space="preserve"> </w:t>
            </w:r>
            <w:r w:rsidRPr="00EC082A">
              <w:rPr>
                <w:color w:val="404040"/>
                <w:spacing w:val="-2"/>
                <w:szCs w:val="24"/>
              </w:rPr>
              <w:t>on</w:t>
            </w:r>
            <w:r w:rsidRPr="00EC082A">
              <w:rPr>
                <w:color w:val="404040"/>
                <w:spacing w:val="-11"/>
                <w:szCs w:val="24"/>
              </w:rPr>
              <w:t xml:space="preserve"> </w:t>
            </w:r>
            <w:r w:rsidRPr="00EC082A">
              <w:rPr>
                <w:color w:val="404040"/>
                <w:spacing w:val="-2"/>
                <w:szCs w:val="24"/>
              </w:rPr>
              <w:t>land-use</w:t>
            </w:r>
            <w:r w:rsidRPr="00EC082A">
              <w:rPr>
                <w:color w:val="404040"/>
                <w:spacing w:val="-12"/>
                <w:szCs w:val="24"/>
              </w:rPr>
              <w:t xml:space="preserve"> </w:t>
            </w:r>
            <w:r w:rsidRPr="00EC082A">
              <w:rPr>
                <w:color w:val="404040"/>
                <w:spacing w:val="-2"/>
                <w:szCs w:val="24"/>
              </w:rPr>
              <w:t>and livelihoods</w:t>
            </w:r>
          </w:p>
        </w:tc>
        <w:tc>
          <w:tcPr>
            <w:tcW w:w="1344" w:type="dxa"/>
          </w:tcPr>
          <w:p w14:paraId="21739127" w14:textId="77777777" w:rsidR="004A6D04" w:rsidRPr="00EC082A" w:rsidRDefault="00E24CE6">
            <w:pPr>
              <w:pStyle w:val="TableParagraph"/>
              <w:spacing w:before="9"/>
              <w:ind w:left="129"/>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5" w:type="dxa"/>
          </w:tcPr>
          <w:p w14:paraId="699451AB" w14:textId="77777777" w:rsidR="004A6D04" w:rsidRPr="00EC082A" w:rsidRDefault="00E24CE6">
            <w:pPr>
              <w:pStyle w:val="TableParagraph"/>
              <w:spacing w:before="9"/>
              <w:ind w:left="131"/>
              <w:rPr>
                <w:szCs w:val="24"/>
              </w:rPr>
            </w:pPr>
            <w:r w:rsidRPr="00EC082A">
              <w:rPr>
                <w:color w:val="404040"/>
                <w:w w:val="90"/>
                <w:szCs w:val="24"/>
              </w:rPr>
              <w:t>Very</w:t>
            </w:r>
            <w:r w:rsidRPr="00EC082A">
              <w:rPr>
                <w:color w:val="404040"/>
                <w:szCs w:val="24"/>
              </w:rPr>
              <w:t xml:space="preserve"> </w:t>
            </w:r>
            <w:r w:rsidRPr="00EC082A">
              <w:rPr>
                <w:color w:val="404040"/>
                <w:spacing w:val="-5"/>
                <w:szCs w:val="24"/>
              </w:rPr>
              <w:t>low</w:t>
            </w:r>
          </w:p>
        </w:tc>
        <w:tc>
          <w:tcPr>
            <w:tcW w:w="1202" w:type="dxa"/>
          </w:tcPr>
          <w:p w14:paraId="7A0DF86A" w14:textId="77777777" w:rsidR="004A6D04" w:rsidRPr="00EC082A" w:rsidRDefault="00E24CE6">
            <w:pPr>
              <w:pStyle w:val="TableParagraph"/>
              <w:spacing w:before="9"/>
              <w:ind w:left="132"/>
              <w:rPr>
                <w:szCs w:val="24"/>
              </w:rPr>
            </w:pPr>
            <w:r w:rsidRPr="00EC082A">
              <w:rPr>
                <w:color w:val="404040"/>
                <w:w w:val="99"/>
                <w:szCs w:val="24"/>
              </w:rPr>
              <w:t>-</w:t>
            </w:r>
          </w:p>
        </w:tc>
        <w:tc>
          <w:tcPr>
            <w:tcW w:w="1200" w:type="dxa"/>
          </w:tcPr>
          <w:p w14:paraId="04FFFEE9" w14:textId="77777777" w:rsidR="004A6D04" w:rsidRPr="00EC082A" w:rsidRDefault="00E24CE6">
            <w:pPr>
              <w:pStyle w:val="TableParagraph"/>
              <w:spacing w:before="9"/>
              <w:ind w:left="130"/>
              <w:rPr>
                <w:szCs w:val="24"/>
              </w:rPr>
            </w:pPr>
            <w:r w:rsidRPr="00EC082A">
              <w:rPr>
                <w:color w:val="404040"/>
                <w:w w:val="99"/>
                <w:szCs w:val="24"/>
              </w:rPr>
              <w:t>-</w:t>
            </w:r>
          </w:p>
        </w:tc>
      </w:tr>
      <w:tr w:rsidR="004A6D04" w:rsidRPr="00EC082A" w14:paraId="25E3D396" w14:textId="77777777" w:rsidTr="00DD4284">
        <w:trPr>
          <w:trHeight w:val="373"/>
        </w:trPr>
        <w:tc>
          <w:tcPr>
            <w:tcW w:w="1406" w:type="dxa"/>
            <w:vMerge/>
          </w:tcPr>
          <w:p w14:paraId="7A1CCD84" w14:textId="77777777" w:rsidR="004A6D04" w:rsidRPr="00EC082A" w:rsidRDefault="004A6D04">
            <w:pPr>
              <w:rPr>
                <w:szCs w:val="24"/>
              </w:rPr>
            </w:pPr>
          </w:p>
        </w:tc>
        <w:tc>
          <w:tcPr>
            <w:tcW w:w="682" w:type="dxa"/>
          </w:tcPr>
          <w:p w14:paraId="3E05468D" w14:textId="77777777" w:rsidR="004A6D04" w:rsidRPr="00EC082A" w:rsidRDefault="00E24CE6">
            <w:pPr>
              <w:pStyle w:val="TableParagraph"/>
              <w:spacing w:before="71"/>
              <w:ind w:left="55" w:right="63"/>
              <w:jc w:val="center"/>
              <w:rPr>
                <w:szCs w:val="24"/>
              </w:rPr>
            </w:pPr>
            <w:r w:rsidRPr="00EC082A">
              <w:rPr>
                <w:spacing w:val="-2"/>
                <w:szCs w:val="24"/>
              </w:rPr>
              <w:t>6.2.3.4</w:t>
            </w:r>
          </w:p>
        </w:tc>
        <w:tc>
          <w:tcPr>
            <w:tcW w:w="2271" w:type="dxa"/>
          </w:tcPr>
          <w:p w14:paraId="6B7063F7" w14:textId="77777777" w:rsidR="004A6D04" w:rsidRPr="00EC082A" w:rsidRDefault="00E24CE6">
            <w:pPr>
              <w:pStyle w:val="TableParagraph"/>
              <w:spacing w:before="71"/>
              <w:ind w:left="127"/>
              <w:rPr>
                <w:szCs w:val="24"/>
              </w:rPr>
            </w:pPr>
            <w:r w:rsidRPr="00EC082A">
              <w:rPr>
                <w:color w:val="404040"/>
                <w:spacing w:val="-4"/>
                <w:szCs w:val="24"/>
              </w:rPr>
              <w:t>Impact</w:t>
            </w:r>
            <w:r w:rsidRPr="00EC082A">
              <w:rPr>
                <w:color w:val="404040"/>
                <w:spacing w:val="-3"/>
                <w:szCs w:val="24"/>
              </w:rPr>
              <w:t xml:space="preserve"> </w:t>
            </w:r>
            <w:r w:rsidRPr="00EC082A">
              <w:rPr>
                <w:color w:val="404040"/>
                <w:spacing w:val="-4"/>
                <w:szCs w:val="24"/>
              </w:rPr>
              <w:t>on</w:t>
            </w:r>
            <w:r w:rsidRPr="00EC082A">
              <w:rPr>
                <w:color w:val="404040"/>
                <w:spacing w:val="-1"/>
                <w:szCs w:val="24"/>
              </w:rPr>
              <w:t xml:space="preserve"> </w:t>
            </w:r>
            <w:r w:rsidRPr="00EC082A">
              <w:rPr>
                <w:color w:val="404040"/>
                <w:spacing w:val="-4"/>
                <w:szCs w:val="24"/>
              </w:rPr>
              <w:t>cultural</w:t>
            </w:r>
            <w:r w:rsidRPr="00EC082A">
              <w:rPr>
                <w:color w:val="404040"/>
                <w:spacing w:val="-5"/>
                <w:szCs w:val="24"/>
              </w:rPr>
              <w:t xml:space="preserve"> </w:t>
            </w:r>
            <w:r w:rsidRPr="00EC082A">
              <w:rPr>
                <w:color w:val="404040"/>
                <w:spacing w:val="-4"/>
                <w:szCs w:val="24"/>
              </w:rPr>
              <w:t>heritage</w:t>
            </w:r>
          </w:p>
        </w:tc>
        <w:tc>
          <w:tcPr>
            <w:tcW w:w="1344" w:type="dxa"/>
          </w:tcPr>
          <w:p w14:paraId="51B7E547" w14:textId="77777777" w:rsidR="004A6D04" w:rsidRPr="00EC082A" w:rsidRDefault="00E24CE6">
            <w:pPr>
              <w:pStyle w:val="TableParagraph"/>
              <w:spacing w:before="11"/>
              <w:ind w:left="129"/>
              <w:rPr>
                <w:szCs w:val="24"/>
              </w:rPr>
            </w:pPr>
            <w:r w:rsidRPr="00EC082A">
              <w:rPr>
                <w:color w:val="404040"/>
                <w:spacing w:val="-2"/>
                <w:szCs w:val="24"/>
              </w:rPr>
              <w:t>Insignificant</w:t>
            </w:r>
          </w:p>
        </w:tc>
        <w:tc>
          <w:tcPr>
            <w:tcW w:w="1205" w:type="dxa"/>
          </w:tcPr>
          <w:p w14:paraId="16E3BA06" w14:textId="77777777" w:rsidR="004A6D04" w:rsidRPr="00EC082A" w:rsidRDefault="00E24CE6">
            <w:pPr>
              <w:pStyle w:val="TableParagraph"/>
              <w:spacing w:before="11"/>
              <w:ind w:left="131"/>
              <w:rPr>
                <w:szCs w:val="24"/>
              </w:rPr>
            </w:pPr>
            <w:r w:rsidRPr="00EC082A">
              <w:rPr>
                <w:color w:val="404040"/>
                <w:spacing w:val="-2"/>
                <w:szCs w:val="24"/>
              </w:rPr>
              <w:t>Insignificant</w:t>
            </w:r>
          </w:p>
        </w:tc>
        <w:tc>
          <w:tcPr>
            <w:tcW w:w="1202" w:type="dxa"/>
          </w:tcPr>
          <w:p w14:paraId="39643ADE" w14:textId="77777777" w:rsidR="004A6D04" w:rsidRPr="00EC082A" w:rsidRDefault="00E24CE6">
            <w:pPr>
              <w:pStyle w:val="TableParagraph"/>
              <w:spacing w:before="11"/>
              <w:ind w:left="132"/>
              <w:rPr>
                <w:szCs w:val="24"/>
              </w:rPr>
            </w:pPr>
            <w:r w:rsidRPr="00EC082A">
              <w:rPr>
                <w:color w:val="404040"/>
                <w:w w:val="99"/>
                <w:szCs w:val="24"/>
              </w:rPr>
              <w:t>-</w:t>
            </w:r>
          </w:p>
        </w:tc>
        <w:tc>
          <w:tcPr>
            <w:tcW w:w="1200" w:type="dxa"/>
          </w:tcPr>
          <w:p w14:paraId="55332373" w14:textId="77777777" w:rsidR="004A6D04" w:rsidRPr="00EC082A" w:rsidRDefault="00E24CE6">
            <w:pPr>
              <w:pStyle w:val="TableParagraph"/>
              <w:spacing w:before="11"/>
              <w:ind w:left="130"/>
              <w:rPr>
                <w:szCs w:val="24"/>
              </w:rPr>
            </w:pPr>
            <w:r w:rsidRPr="00EC082A">
              <w:rPr>
                <w:color w:val="404040"/>
                <w:w w:val="99"/>
                <w:szCs w:val="24"/>
              </w:rPr>
              <w:t>-</w:t>
            </w:r>
          </w:p>
        </w:tc>
      </w:tr>
      <w:tr w:rsidR="004A6D04" w:rsidRPr="00EC082A" w14:paraId="15A13EFE" w14:textId="77777777" w:rsidTr="00DD4284">
        <w:trPr>
          <w:trHeight w:val="493"/>
        </w:trPr>
        <w:tc>
          <w:tcPr>
            <w:tcW w:w="1406" w:type="dxa"/>
            <w:vMerge/>
          </w:tcPr>
          <w:p w14:paraId="3038EF0B" w14:textId="77777777" w:rsidR="004A6D04" w:rsidRPr="00EC082A" w:rsidRDefault="004A6D04">
            <w:pPr>
              <w:rPr>
                <w:szCs w:val="24"/>
              </w:rPr>
            </w:pPr>
          </w:p>
        </w:tc>
        <w:tc>
          <w:tcPr>
            <w:tcW w:w="682" w:type="dxa"/>
          </w:tcPr>
          <w:p w14:paraId="133752C3" w14:textId="77777777" w:rsidR="004A6D04" w:rsidRPr="00EC082A" w:rsidRDefault="00E24CE6">
            <w:pPr>
              <w:pStyle w:val="TableParagraph"/>
              <w:spacing w:before="69"/>
              <w:ind w:left="55" w:right="63"/>
              <w:jc w:val="center"/>
              <w:rPr>
                <w:szCs w:val="24"/>
              </w:rPr>
            </w:pPr>
            <w:r w:rsidRPr="00EC082A">
              <w:rPr>
                <w:spacing w:val="-2"/>
                <w:szCs w:val="24"/>
              </w:rPr>
              <w:t>6.2.3.5</w:t>
            </w:r>
          </w:p>
        </w:tc>
        <w:tc>
          <w:tcPr>
            <w:tcW w:w="2271" w:type="dxa"/>
          </w:tcPr>
          <w:p w14:paraId="4C6ECD8B" w14:textId="77777777" w:rsidR="004A6D04" w:rsidRPr="00EC082A" w:rsidRDefault="00E24CE6">
            <w:pPr>
              <w:pStyle w:val="TableParagraph"/>
              <w:spacing w:before="63" w:line="237" w:lineRule="auto"/>
              <w:ind w:left="127" w:right="115"/>
              <w:rPr>
                <w:szCs w:val="24"/>
              </w:rPr>
            </w:pPr>
            <w:r w:rsidRPr="00EC082A">
              <w:rPr>
                <w:color w:val="404040"/>
                <w:spacing w:val="-2"/>
                <w:szCs w:val="24"/>
              </w:rPr>
              <w:t>Impact</w:t>
            </w:r>
            <w:r w:rsidRPr="00EC082A">
              <w:rPr>
                <w:color w:val="404040"/>
                <w:spacing w:val="-13"/>
                <w:szCs w:val="24"/>
              </w:rPr>
              <w:t xml:space="preserve"> </w:t>
            </w:r>
            <w:r w:rsidRPr="00EC082A">
              <w:rPr>
                <w:color w:val="404040"/>
                <w:spacing w:val="-2"/>
                <w:szCs w:val="24"/>
              </w:rPr>
              <w:t>on</w:t>
            </w:r>
            <w:r w:rsidRPr="00EC082A">
              <w:rPr>
                <w:color w:val="404040"/>
                <w:spacing w:val="-11"/>
                <w:szCs w:val="24"/>
              </w:rPr>
              <w:t xml:space="preserve"> </w:t>
            </w:r>
            <w:r w:rsidRPr="00EC082A">
              <w:rPr>
                <w:color w:val="404040"/>
                <w:spacing w:val="-2"/>
                <w:szCs w:val="24"/>
              </w:rPr>
              <w:t>community</w:t>
            </w:r>
            <w:r w:rsidRPr="00EC082A">
              <w:rPr>
                <w:color w:val="404040"/>
                <w:spacing w:val="-16"/>
                <w:szCs w:val="24"/>
              </w:rPr>
              <w:t xml:space="preserve"> </w:t>
            </w:r>
            <w:r w:rsidRPr="00EC082A">
              <w:rPr>
                <w:color w:val="404040"/>
                <w:spacing w:val="-2"/>
                <w:szCs w:val="24"/>
              </w:rPr>
              <w:t xml:space="preserve">health </w:t>
            </w:r>
            <w:r w:rsidRPr="00EC082A">
              <w:rPr>
                <w:color w:val="404040"/>
                <w:szCs w:val="24"/>
              </w:rPr>
              <w:t>and safety</w:t>
            </w:r>
          </w:p>
        </w:tc>
        <w:tc>
          <w:tcPr>
            <w:tcW w:w="1344" w:type="dxa"/>
          </w:tcPr>
          <w:p w14:paraId="51D02B01" w14:textId="77777777" w:rsidR="004A6D04" w:rsidRPr="00EC082A" w:rsidRDefault="00E24CE6">
            <w:pPr>
              <w:pStyle w:val="TableParagraph"/>
              <w:spacing w:before="9"/>
              <w:ind w:left="129"/>
              <w:rPr>
                <w:szCs w:val="24"/>
              </w:rPr>
            </w:pPr>
            <w:r w:rsidRPr="00EC082A">
              <w:rPr>
                <w:color w:val="404040"/>
                <w:spacing w:val="-5"/>
                <w:szCs w:val="24"/>
              </w:rPr>
              <w:t>Low</w:t>
            </w:r>
          </w:p>
        </w:tc>
        <w:tc>
          <w:tcPr>
            <w:tcW w:w="1205" w:type="dxa"/>
          </w:tcPr>
          <w:p w14:paraId="3A0EB994" w14:textId="77777777" w:rsidR="004A6D04" w:rsidRPr="00EC082A" w:rsidRDefault="00E24CE6">
            <w:pPr>
              <w:pStyle w:val="TableParagraph"/>
              <w:spacing w:before="9"/>
              <w:ind w:left="131"/>
              <w:rPr>
                <w:szCs w:val="24"/>
              </w:rPr>
            </w:pPr>
            <w:r w:rsidRPr="00EC082A">
              <w:rPr>
                <w:color w:val="404040"/>
                <w:w w:val="90"/>
                <w:szCs w:val="24"/>
              </w:rPr>
              <w:t>Very</w:t>
            </w:r>
            <w:r w:rsidRPr="00EC082A">
              <w:rPr>
                <w:color w:val="404040"/>
                <w:szCs w:val="24"/>
              </w:rPr>
              <w:t xml:space="preserve"> </w:t>
            </w:r>
            <w:r w:rsidRPr="00EC082A">
              <w:rPr>
                <w:color w:val="404040"/>
                <w:spacing w:val="-5"/>
                <w:w w:val="95"/>
                <w:szCs w:val="24"/>
              </w:rPr>
              <w:t>low</w:t>
            </w:r>
          </w:p>
        </w:tc>
        <w:tc>
          <w:tcPr>
            <w:tcW w:w="1202" w:type="dxa"/>
          </w:tcPr>
          <w:p w14:paraId="61F2320A" w14:textId="77777777" w:rsidR="004A6D04" w:rsidRPr="00EC082A" w:rsidRDefault="00E24CE6">
            <w:pPr>
              <w:pStyle w:val="TableParagraph"/>
              <w:spacing w:before="9"/>
              <w:ind w:left="132"/>
              <w:rPr>
                <w:szCs w:val="24"/>
              </w:rPr>
            </w:pPr>
            <w:r w:rsidRPr="00EC082A">
              <w:rPr>
                <w:color w:val="404040"/>
                <w:spacing w:val="-5"/>
                <w:szCs w:val="24"/>
              </w:rPr>
              <w:t>Low</w:t>
            </w:r>
          </w:p>
        </w:tc>
        <w:tc>
          <w:tcPr>
            <w:tcW w:w="1200" w:type="dxa"/>
          </w:tcPr>
          <w:p w14:paraId="23768A38" w14:textId="77777777" w:rsidR="004A6D04" w:rsidRPr="00EC082A" w:rsidRDefault="00E24CE6">
            <w:pPr>
              <w:pStyle w:val="TableParagraph"/>
              <w:spacing w:before="9"/>
              <w:ind w:left="130"/>
              <w:rPr>
                <w:szCs w:val="24"/>
              </w:rPr>
            </w:pPr>
            <w:r w:rsidRPr="00EC082A">
              <w:rPr>
                <w:color w:val="404040"/>
                <w:spacing w:val="-5"/>
                <w:szCs w:val="24"/>
              </w:rPr>
              <w:t>Low</w:t>
            </w:r>
          </w:p>
        </w:tc>
      </w:tr>
      <w:tr w:rsidR="004A6D04" w:rsidRPr="00EC082A" w14:paraId="2A4B014A" w14:textId="77777777" w:rsidTr="00DD4284">
        <w:trPr>
          <w:trHeight w:val="491"/>
        </w:trPr>
        <w:tc>
          <w:tcPr>
            <w:tcW w:w="1406" w:type="dxa"/>
            <w:vMerge/>
          </w:tcPr>
          <w:p w14:paraId="65FA5609" w14:textId="77777777" w:rsidR="004A6D04" w:rsidRPr="00EC082A" w:rsidRDefault="004A6D04">
            <w:pPr>
              <w:rPr>
                <w:szCs w:val="24"/>
              </w:rPr>
            </w:pPr>
          </w:p>
        </w:tc>
        <w:tc>
          <w:tcPr>
            <w:tcW w:w="682" w:type="dxa"/>
          </w:tcPr>
          <w:p w14:paraId="4FC38736" w14:textId="77777777" w:rsidR="004A6D04" w:rsidRPr="00EC082A" w:rsidRDefault="00E24CE6">
            <w:pPr>
              <w:pStyle w:val="TableParagraph"/>
              <w:spacing w:before="69"/>
              <w:ind w:left="55" w:right="63"/>
              <w:jc w:val="center"/>
              <w:rPr>
                <w:szCs w:val="24"/>
              </w:rPr>
            </w:pPr>
            <w:r w:rsidRPr="00EC082A">
              <w:rPr>
                <w:spacing w:val="-2"/>
                <w:szCs w:val="24"/>
              </w:rPr>
              <w:t>6.2.3.6</w:t>
            </w:r>
          </w:p>
        </w:tc>
        <w:tc>
          <w:tcPr>
            <w:tcW w:w="2271" w:type="dxa"/>
          </w:tcPr>
          <w:p w14:paraId="1B270AB2" w14:textId="77777777" w:rsidR="004A6D04" w:rsidRPr="00EC082A" w:rsidRDefault="00E24CE6">
            <w:pPr>
              <w:pStyle w:val="TableParagraph"/>
              <w:spacing w:before="67" w:line="232" w:lineRule="auto"/>
              <w:ind w:left="127" w:right="17"/>
              <w:rPr>
                <w:szCs w:val="24"/>
              </w:rPr>
            </w:pPr>
            <w:r w:rsidRPr="00EC082A">
              <w:rPr>
                <w:color w:val="404040"/>
                <w:spacing w:val="-2"/>
                <w:szCs w:val="24"/>
              </w:rPr>
              <w:t>Impact</w:t>
            </w:r>
            <w:r w:rsidRPr="00EC082A">
              <w:rPr>
                <w:color w:val="404040"/>
                <w:spacing w:val="-13"/>
                <w:szCs w:val="24"/>
              </w:rPr>
              <w:t xml:space="preserve"> </w:t>
            </w:r>
            <w:r w:rsidRPr="00EC082A">
              <w:rPr>
                <w:color w:val="404040"/>
                <w:spacing w:val="-2"/>
                <w:szCs w:val="24"/>
              </w:rPr>
              <w:t>on</w:t>
            </w:r>
            <w:r w:rsidRPr="00EC082A">
              <w:rPr>
                <w:color w:val="404040"/>
                <w:spacing w:val="-11"/>
                <w:szCs w:val="24"/>
              </w:rPr>
              <w:t xml:space="preserve"> </w:t>
            </w:r>
            <w:r w:rsidRPr="00EC082A">
              <w:rPr>
                <w:color w:val="404040"/>
                <w:spacing w:val="-2"/>
                <w:szCs w:val="24"/>
              </w:rPr>
              <w:t>occupational</w:t>
            </w:r>
            <w:r w:rsidRPr="00EC082A">
              <w:rPr>
                <w:color w:val="404040"/>
                <w:spacing w:val="-12"/>
                <w:szCs w:val="24"/>
              </w:rPr>
              <w:t xml:space="preserve"> </w:t>
            </w:r>
            <w:r w:rsidRPr="00EC082A">
              <w:rPr>
                <w:color w:val="404040"/>
                <w:spacing w:val="-2"/>
                <w:szCs w:val="24"/>
              </w:rPr>
              <w:t xml:space="preserve">health </w:t>
            </w:r>
            <w:r w:rsidRPr="00EC082A">
              <w:rPr>
                <w:color w:val="404040"/>
                <w:szCs w:val="24"/>
              </w:rPr>
              <w:t>and safety</w:t>
            </w:r>
          </w:p>
        </w:tc>
        <w:tc>
          <w:tcPr>
            <w:tcW w:w="1344" w:type="dxa"/>
          </w:tcPr>
          <w:p w14:paraId="43D20D9B" w14:textId="77777777" w:rsidR="004A6D04" w:rsidRPr="00EC082A" w:rsidRDefault="00E24CE6">
            <w:pPr>
              <w:pStyle w:val="TableParagraph"/>
              <w:spacing w:before="69"/>
              <w:ind w:left="129"/>
              <w:rPr>
                <w:szCs w:val="24"/>
              </w:rPr>
            </w:pPr>
            <w:r w:rsidRPr="00EC082A">
              <w:rPr>
                <w:color w:val="404040"/>
                <w:spacing w:val="-2"/>
                <w:szCs w:val="24"/>
              </w:rPr>
              <w:t>Medium</w:t>
            </w:r>
          </w:p>
        </w:tc>
        <w:tc>
          <w:tcPr>
            <w:tcW w:w="1205" w:type="dxa"/>
          </w:tcPr>
          <w:p w14:paraId="6C60BCF6" w14:textId="77777777" w:rsidR="004A6D04" w:rsidRPr="00EC082A" w:rsidRDefault="00E24CE6">
            <w:pPr>
              <w:pStyle w:val="TableParagraph"/>
              <w:spacing w:before="69"/>
              <w:ind w:left="131"/>
              <w:rPr>
                <w:szCs w:val="24"/>
              </w:rPr>
            </w:pPr>
            <w:r w:rsidRPr="00EC082A">
              <w:rPr>
                <w:color w:val="404040"/>
                <w:spacing w:val="-5"/>
                <w:szCs w:val="24"/>
              </w:rPr>
              <w:t>Low</w:t>
            </w:r>
          </w:p>
        </w:tc>
        <w:tc>
          <w:tcPr>
            <w:tcW w:w="1202" w:type="dxa"/>
          </w:tcPr>
          <w:p w14:paraId="563E1869" w14:textId="77777777" w:rsidR="004A6D04" w:rsidRPr="00EC082A" w:rsidRDefault="00E24CE6">
            <w:pPr>
              <w:pStyle w:val="TableParagraph"/>
              <w:spacing w:before="69"/>
              <w:ind w:left="132"/>
              <w:rPr>
                <w:szCs w:val="24"/>
              </w:rPr>
            </w:pPr>
            <w:r w:rsidRPr="00EC082A">
              <w:rPr>
                <w:color w:val="404040"/>
                <w:spacing w:val="-2"/>
                <w:szCs w:val="24"/>
              </w:rPr>
              <w:t>Medium</w:t>
            </w:r>
          </w:p>
        </w:tc>
        <w:tc>
          <w:tcPr>
            <w:tcW w:w="1200" w:type="dxa"/>
          </w:tcPr>
          <w:p w14:paraId="273B557A" w14:textId="77777777" w:rsidR="004A6D04" w:rsidRPr="00EC082A" w:rsidRDefault="00E24CE6">
            <w:pPr>
              <w:pStyle w:val="TableParagraph"/>
              <w:spacing w:before="69"/>
              <w:ind w:left="130"/>
              <w:rPr>
                <w:szCs w:val="24"/>
              </w:rPr>
            </w:pPr>
            <w:r w:rsidRPr="00EC082A">
              <w:rPr>
                <w:color w:val="404040"/>
                <w:spacing w:val="-5"/>
                <w:szCs w:val="24"/>
              </w:rPr>
              <w:t>Low</w:t>
            </w:r>
          </w:p>
        </w:tc>
      </w:tr>
      <w:tr w:rsidR="004A6D04" w:rsidRPr="00EC082A" w14:paraId="0B1C00F8" w14:textId="77777777" w:rsidTr="00DD4284">
        <w:trPr>
          <w:trHeight w:val="493"/>
        </w:trPr>
        <w:tc>
          <w:tcPr>
            <w:tcW w:w="1406" w:type="dxa"/>
            <w:vMerge/>
          </w:tcPr>
          <w:p w14:paraId="1A7D30CD" w14:textId="77777777" w:rsidR="004A6D04" w:rsidRPr="00EC082A" w:rsidRDefault="004A6D04">
            <w:pPr>
              <w:rPr>
                <w:szCs w:val="24"/>
              </w:rPr>
            </w:pPr>
          </w:p>
        </w:tc>
        <w:tc>
          <w:tcPr>
            <w:tcW w:w="682" w:type="dxa"/>
          </w:tcPr>
          <w:p w14:paraId="4FC5F5CC" w14:textId="77777777" w:rsidR="004A6D04" w:rsidRPr="00EC082A" w:rsidRDefault="00E24CE6">
            <w:pPr>
              <w:pStyle w:val="TableParagraph"/>
              <w:spacing w:before="69"/>
              <w:ind w:left="53" w:right="63"/>
              <w:jc w:val="center"/>
              <w:rPr>
                <w:szCs w:val="24"/>
              </w:rPr>
            </w:pPr>
            <w:r w:rsidRPr="00EC082A">
              <w:rPr>
                <w:color w:val="404040"/>
                <w:spacing w:val="-5"/>
                <w:szCs w:val="24"/>
              </w:rPr>
              <w:t>6.3</w:t>
            </w:r>
          </w:p>
        </w:tc>
        <w:tc>
          <w:tcPr>
            <w:tcW w:w="2271" w:type="dxa"/>
          </w:tcPr>
          <w:p w14:paraId="78737E54" w14:textId="77777777" w:rsidR="004A6D04" w:rsidRPr="00EC082A" w:rsidRDefault="00E24CE6">
            <w:pPr>
              <w:pStyle w:val="TableParagraph"/>
              <w:spacing w:before="63" w:line="237" w:lineRule="auto"/>
              <w:ind w:left="127"/>
              <w:rPr>
                <w:szCs w:val="24"/>
              </w:rPr>
            </w:pPr>
            <w:r w:rsidRPr="00EC082A">
              <w:rPr>
                <w:color w:val="404040"/>
                <w:spacing w:val="-4"/>
                <w:szCs w:val="24"/>
              </w:rPr>
              <w:t>Deforestation</w:t>
            </w:r>
            <w:r w:rsidRPr="00EC082A">
              <w:rPr>
                <w:color w:val="404040"/>
                <w:spacing w:val="-5"/>
                <w:szCs w:val="24"/>
              </w:rPr>
              <w:t xml:space="preserve"> </w:t>
            </w:r>
            <w:r w:rsidRPr="00EC082A">
              <w:rPr>
                <w:color w:val="404040"/>
                <w:spacing w:val="-4"/>
                <w:szCs w:val="24"/>
              </w:rPr>
              <w:t>and</w:t>
            </w:r>
            <w:r w:rsidRPr="00EC082A">
              <w:rPr>
                <w:color w:val="404040"/>
                <w:spacing w:val="-5"/>
                <w:szCs w:val="24"/>
              </w:rPr>
              <w:t xml:space="preserve"> </w:t>
            </w:r>
            <w:r w:rsidRPr="00EC082A">
              <w:rPr>
                <w:color w:val="404040"/>
                <w:spacing w:val="-4"/>
                <w:szCs w:val="24"/>
              </w:rPr>
              <w:t xml:space="preserve">climate </w:t>
            </w:r>
            <w:r w:rsidRPr="00EC082A">
              <w:rPr>
                <w:color w:val="404040"/>
                <w:spacing w:val="-2"/>
                <w:szCs w:val="24"/>
              </w:rPr>
              <w:t>change</w:t>
            </w:r>
          </w:p>
        </w:tc>
        <w:tc>
          <w:tcPr>
            <w:tcW w:w="1344" w:type="dxa"/>
          </w:tcPr>
          <w:p w14:paraId="01C259F3" w14:textId="77777777" w:rsidR="004A6D04" w:rsidRPr="00EC082A" w:rsidRDefault="004A6D04">
            <w:pPr>
              <w:pStyle w:val="TableParagraph"/>
              <w:rPr>
                <w:szCs w:val="24"/>
              </w:rPr>
            </w:pPr>
          </w:p>
        </w:tc>
        <w:tc>
          <w:tcPr>
            <w:tcW w:w="1205" w:type="dxa"/>
          </w:tcPr>
          <w:p w14:paraId="18017574" w14:textId="77777777" w:rsidR="004A6D04" w:rsidRPr="00EC082A" w:rsidRDefault="004A6D04">
            <w:pPr>
              <w:pStyle w:val="TableParagraph"/>
              <w:rPr>
                <w:szCs w:val="24"/>
              </w:rPr>
            </w:pPr>
          </w:p>
        </w:tc>
        <w:tc>
          <w:tcPr>
            <w:tcW w:w="1202" w:type="dxa"/>
          </w:tcPr>
          <w:p w14:paraId="0B03A323" w14:textId="77777777" w:rsidR="004A6D04" w:rsidRPr="00EC082A" w:rsidRDefault="004A6D04">
            <w:pPr>
              <w:pStyle w:val="TableParagraph"/>
              <w:rPr>
                <w:szCs w:val="24"/>
              </w:rPr>
            </w:pPr>
          </w:p>
        </w:tc>
        <w:tc>
          <w:tcPr>
            <w:tcW w:w="1200" w:type="dxa"/>
          </w:tcPr>
          <w:p w14:paraId="25961E7A" w14:textId="77777777" w:rsidR="004A6D04" w:rsidRPr="00EC082A" w:rsidRDefault="004A6D04">
            <w:pPr>
              <w:pStyle w:val="TableParagraph"/>
              <w:rPr>
                <w:szCs w:val="24"/>
              </w:rPr>
            </w:pPr>
          </w:p>
        </w:tc>
      </w:tr>
    </w:tbl>
    <w:p w14:paraId="4C5DEAFB" w14:textId="77777777" w:rsidR="004A6D04" w:rsidRPr="00EC082A" w:rsidRDefault="004A6D04">
      <w:pPr>
        <w:rPr>
          <w:szCs w:val="24"/>
        </w:rPr>
        <w:sectPr w:rsidR="004A6D04" w:rsidRPr="00EC082A">
          <w:pgSz w:w="11920" w:h="16850"/>
          <w:pgMar w:top="1360" w:right="740" w:bottom="1260" w:left="880" w:header="0" w:footer="1060" w:gutter="0"/>
          <w:cols w:space="720"/>
        </w:sectPr>
      </w:pPr>
    </w:p>
    <w:p w14:paraId="4A0C8490" w14:textId="77777777" w:rsidR="004A6D04" w:rsidRPr="00EC082A" w:rsidRDefault="00E24CE6" w:rsidP="00F70BD2">
      <w:pPr>
        <w:pStyle w:val="preTOC"/>
        <w:outlineLvl w:val="0"/>
      </w:pPr>
      <w:bookmarkStart w:id="340" w:name="_bookmark114"/>
      <w:bookmarkStart w:id="341" w:name="_Toc198363415"/>
      <w:bookmarkEnd w:id="340"/>
      <w:r w:rsidRPr="00EC082A">
        <w:lastRenderedPageBreak/>
        <w:t>DECLARATION</w:t>
      </w:r>
      <w:r w:rsidRPr="00EC082A">
        <w:rPr>
          <w:spacing w:val="-7"/>
        </w:rPr>
        <w:t xml:space="preserve"> </w:t>
      </w:r>
      <w:r w:rsidRPr="00EC082A">
        <w:t>OF AUTHENTICITY</w:t>
      </w:r>
      <w:r w:rsidRPr="00EC082A">
        <w:rPr>
          <w:spacing w:val="-6"/>
        </w:rPr>
        <w:t xml:space="preserve"> </w:t>
      </w:r>
      <w:r w:rsidRPr="00EC082A">
        <w:t>OF REPORT</w:t>
      </w:r>
      <w:r w:rsidRPr="00EC082A">
        <w:rPr>
          <w:spacing w:val="2"/>
        </w:rPr>
        <w:t xml:space="preserve"> </w:t>
      </w:r>
      <w:r w:rsidRPr="00EC082A">
        <w:rPr>
          <w:spacing w:val="-2"/>
        </w:rPr>
        <w:t>CONTENTS</w:t>
      </w:r>
      <w:bookmarkEnd w:id="341"/>
    </w:p>
    <w:p w14:paraId="5D4658EF" w14:textId="77777777" w:rsidR="004A6D04" w:rsidRPr="00EC082A" w:rsidRDefault="004A6D04">
      <w:pPr>
        <w:pStyle w:val="Corpsdetexte"/>
        <w:spacing w:before="1"/>
        <w:jc w:val="left"/>
        <w:rPr>
          <w:b/>
        </w:rPr>
      </w:pPr>
    </w:p>
    <w:p w14:paraId="6ECEB3BF" w14:textId="77777777" w:rsidR="004A6D04" w:rsidRPr="00EC082A" w:rsidRDefault="00E24CE6" w:rsidP="00DD27A1">
      <w:pPr>
        <w:pStyle w:val="Corpsdetexte"/>
        <w:spacing w:line="268" w:lineRule="auto"/>
        <w:ind w:right="386"/>
      </w:pPr>
      <w:r w:rsidRPr="00EC082A">
        <w:t>This is to confirm that</w:t>
      </w:r>
      <w:r w:rsidRPr="00EC082A">
        <w:rPr>
          <w:spacing w:val="-1"/>
        </w:rPr>
        <w:t xml:space="preserve"> </w:t>
      </w:r>
      <w:r w:rsidRPr="00EC082A">
        <w:t xml:space="preserve">the contents of this Environmental Project Brief (EPB) reflect the updated status of the baseline environment at the Project site and within the broader project area for the Garneton North Solar PV Project. We trust that the information described in this updated EPB </w:t>
      </w:r>
      <w:r w:rsidRPr="00EC082A">
        <w:rPr>
          <w:spacing w:val="-2"/>
        </w:rPr>
        <w:t>provides</w:t>
      </w:r>
      <w:r w:rsidRPr="00EC082A">
        <w:rPr>
          <w:spacing w:val="-3"/>
        </w:rPr>
        <w:t xml:space="preserve"> </w:t>
      </w:r>
      <w:r w:rsidRPr="00EC082A">
        <w:rPr>
          <w:spacing w:val="-2"/>
        </w:rPr>
        <w:t>adequate</w:t>
      </w:r>
      <w:r w:rsidRPr="00EC082A">
        <w:rPr>
          <w:spacing w:val="-3"/>
        </w:rPr>
        <w:t xml:space="preserve"> </w:t>
      </w:r>
      <w:r w:rsidRPr="00EC082A">
        <w:rPr>
          <w:spacing w:val="-2"/>
        </w:rPr>
        <w:t>information to</w:t>
      </w:r>
      <w:r w:rsidRPr="00EC082A">
        <w:rPr>
          <w:spacing w:val="-5"/>
        </w:rPr>
        <w:t xml:space="preserve"> </w:t>
      </w:r>
      <w:r w:rsidRPr="00EC082A">
        <w:rPr>
          <w:spacing w:val="-2"/>
        </w:rPr>
        <w:t>satisfy</w:t>
      </w:r>
      <w:r w:rsidRPr="00EC082A">
        <w:rPr>
          <w:spacing w:val="-10"/>
        </w:rPr>
        <w:t xml:space="preserve"> </w:t>
      </w:r>
      <w:r w:rsidRPr="00EC082A">
        <w:rPr>
          <w:spacing w:val="-2"/>
        </w:rPr>
        <w:t>the</w:t>
      </w:r>
      <w:r w:rsidRPr="00EC082A">
        <w:rPr>
          <w:spacing w:val="-3"/>
        </w:rPr>
        <w:t xml:space="preserve"> </w:t>
      </w:r>
      <w:r w:rsidRPr="00EC082A">
        <w:rPr>
          <w:spacing w:val="-2"/>
        </w:rPr>
        <w:t>laws</w:t>
      </w:r>
      <w:r w:rsidRPr="00EC082A">
        <w:rPr>
          <w:spacing w:val="-3"/>
        </w:rPr>
        <w:t xml:space="preserve"> </w:t>
      </w:r>
      <w:r w:rsidRPr="00EC082A">
        <w:rPr>
          <w:spacing w:val="-2"/>
        </w:rPr>
        <w:t>and</w:t>
      </w:r>
      <w:r w:rsidRPr="00EC082A">
        <w:rPr>
          <w:spacing w:val="-3"/>
        </w:rPr>
        <w:t xml:space="preserve"> </w:t>
      </w:r>
      <w:r w:rsidRPr="00EC082A">
        <w:rPr>
          <w:spacing w:val="-2"/>
        </w:rPr>
        <w:t>regulations</w:t>
      </w:r>
      <w:r w:rsidRPr="00EC082A">
        <w:rPr>
          <w:spacing w:val="-3"/>
        </w:rPr>
        <w:t xml:space="preserve"> </w:t>
      </w:r>
      <w:r w:rsidRPr="00EC082A">
        <w:rPr>
          <w:spacing w:val="-2"/>
        </w:rPr>
        <w:t>of</w:t>
      </w:r>
      <w:r w:rsidRPr="00EC082A">
        <w:rPr>
          <w:spacing w:val="-3"/>
        </w:rPr>
        <w:t xml:space="preserve"> </w:t>
      </w:r>
      <w:r w:rsidRPr="00EC082A">
        <w:rPr>
          <w:spacing w:val="-2"/>
        </w:rPr>
        <w:t>Zambia</w:t>
      </w:r>
      <w:r w:rsidRPr="00EC082A">
        <w:rPr>
          <w:spacing w:val="-6"/>
        </w:rPr>
        <w:t xml:space="preserve"> </w:t>
      </w:r>
      <w:r w:rsidRPr="00EC082A">
        <w:rPr>
          <w:spacing w:val="-2"/>
        </w:rPr>
        <w:t>regarding</w:t>
      </w:r>
      <w:r w:rsidRPr="00EC082A">
        <w:rPr>
          <w:spacing w:val="-5"/>
        </w:rPr>
        <w:t xml:space="preserve"> </w:t>
      </w:r>
      <w:r w:rsidRPr="00EC082A">
        <w:rPr>
          <w:spacing w:val="-2"/>
        </w:rPr>
        <w:t xml:space="preserve">construction </w:t>
      </w:r>
      <w:r w:rsidRPr="00EC082A">
        <w:t>and</w:t>
      </w:r>
      <w:r w:rsidRPr="00EC082A">
        <w:rPr>
          <w:spacing w:val="-8"/>
        </w:rPr>
        <w:t xml:space="preserve"> </w:t>
      </w:r>
      <w:r w:rsidRPr="00EC082A">
        <w:t>operation</w:t>
      </w:r>
      <w:r w:rsidRPr="00EC082A">
        <w:rPr>
          <w:spacing w:val="-8"/>
        </w:rPr>
        <w:t xml:space="preserve"> </w:t>
      </w:r>
      <w:r w:rsidRPr="00EC082A">
        <w:t>of</w:t>
      </w:r>
      <w:r w:rsidRPr="00EC082A">
        <w:rPr>
          <w:spacing w:val="-11"/>
        </w:rPr>
        <w:t xml:space="preserve"> </w:t>
      </w:r>
      <w:r w:rsidRPr="00EC082A">
        <w:t>the</w:t>
      </w:r>
      <w:r w:rsidRPr="00EC082A">
        <w:rPr>
          <w:spacing w:val="-11"/>
        </w:rPr>
        <w:t xml:space="preserve"> </w:t>
      </w:r>
      <w:r w:rsidRPr="00EC082A">
        <w:t>proposed</w:t>
      </w:r>
      <w:r w:rsidRPr="00EC082A">
        <w:rPr>
          <w:spacing w:val="-7"/>
        </w:rPr>
        <w:t xml:space="preserve"> </w:t>
      </w:r>
      <w:r w:rsidRPr="00EC082A">
        <w:t>Solar</w:t>
      </w:r>
      <w:r w:rsidRPr="00EC082A">
        <w:rPr>
          <w:spacing w:val="-11"/>
        </w:rPr>
        <w:t xml:space="preserve"> </w:t>
      </w:r>
      <w:r w:rsidRPr="00EC082A">
        <w:t>PV</w:t>
      </w:r>
      <w:r w:rsidRPr="00EC082A">
        <w:rPr>
          <w:spacing w:val="-8"/>
        </w:rPr>
        <w:t xml:space="preserve"> </w:t>
      </w:r>
      <w:r w:rsidRPr="00EC082A">
        <w:t>Project</w:t>
      </w:r>
      <w:r w:rsidRPr="00EC082A">
        <w:rPr>
          <w:spacing w:val="-11"/>
        </w:rPr>
        <w:t xml:space="preserve"> </w:t>
      </w:r>
      <w:r w:rsidRPr="00EC082A">
        <w:t>and</w:t>
      </w:r>
      <w:r w:rsidRPr="00EC082A">
        <w:rPr>
          <w:spacing w:val="-7"/>
        </w:rPr>
        <w:t xml:space="preserve"> </w:t>
      </w:r>
      <w:r w:rsidRPr="00EC082A">
        <w:t>meet</w:t>
      </w:r>
      <w:r w:rsidRPr="00EC082A">
        <w:rPr>
          <w:spacing w:val="-7"/>
        </w:rPr>
        <w:t xml:space="preserve"> </w:t>
      </w:r>
      <w:r w:rsidRPr="00EC082A">
        <w:t>the</w:t>
      </w:r>
      <w:r w:rsidRPr="00EC082A">
        <w:rPr>
          <w:spacing w:val="-10"/>
        </w:rPr>
        <w:t xml:space="preserve"> </w:t>
      </w:r>
      <w:r w:rsidRPr="00EC082A">
        <w:t>Zambia</w:t>
      </w:r>
      <w:r w:rsidRPr="00EC082A">
        <w:rPr>
          <w:spacing w:val="-7"/>
        </w:rPr>
        <w:t xml:space="preserve"> </w:t>
      </w:r>
      <w:r w:rsidRPr="00EC082A">
        <w:t>Environmental</w:t>
      </w:r>
      <w:r w:rsidRPr="00EC082A">
        <w:rPr>
          <w:spacing w:val="-6"/>
        </w:rPr>
        <w:t xml:space="preserve"> </w:t>
      </w:r>
      <w:r w:rsidRPr="00EC082A">
        <w:t>Management Agency’s (ZEMA) requirements for approval.</w:t>
      </w:r>
    </w:p>
    <w:p w14:paraId="0AD287F2" w14:textId="77777777" w:rsidR="004A6D04" w:rsidRPr="00EC082A" w:rsidRDefault="004A6D04">
      <w:pPr>
        <w:pStyle w:val="Corpsdetexte"/>
        <w:jc w:val="left"/>
      </w:pPr>
    </w:p>
    <w:p w14:paraId="49B61592" w14:textId="77777777" w:rsidR="004A6D04" w:rsidRPr="00EC082A" w:rsidRDefault="004A6D04">
      <w:pPr>
        <w:pStyle w:val="Corpsdetexte"/>
        <w:jc w:val="left"/>
      </w:pPr>
    </w:p>
    <w:p w14:paraId="43418B6C" w14:textId="0B6B1822" w:rsidR="004A6D04" w:rsidRPr="00EC082A" w:rsidRDefault="00DD27A1">
      <w:pPr>
        <w:pStyle w:val="Corpsdetexte"/>
        <w:spacing w:before="6"/>
        <w:jc w:val="left"/>
      </w:pPr>
      <w:r>
        <w:t>__________________</w:t>
      </w:r>
    </w:p>
    <w:p w14:paraId="448E91D0" w14:textId="77777777" w:rsidR="004A6D04" w:rsidRPr="00EC082A" w:rsidRDefault="00E24CE6" w:rsidP="00DD27A1">
      <w:r w:rsidRPr="00EC082A">
        <w:rPr>
          <w:spacing w:val="-6"/>
        </w:rPr>
        <w:t>Caroline</w:t>
      </w:r>
      <w:r w:rsidRPr="00EC082A">
        <w:rPr>
          <w:spacing w:val="-1"/>
        </w:rPr>
        <w:t xml:space="preserve"> </w:t>
      </w:r>
      <w:r w:rsidRPr="00EC082A">
        <w:rPr>
          <w:spacing w:val="-2"/>
        </w:rPr>
        <w:t>Sinkamba</w:t>
      </w:r>
    </w:p>
    <w:p w14:paraId="2C7CC1C3" w14:textId="77777777" w:rsidR="004A6D04" w:rsidRPr="00DD27A1" w:rsidRDefault="00E24CE6" w:rsidP="00DD27A1">
      <w:r w:rsidRPr="00DD27A1">
        <w:t>Senior Manager- HSE and Risks Copperbelt Energy Corporation Plc</w:t>
      </w:r>
    </w:p>
    <w:p w14:paraId="49223094"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3FAE7655" w14:textId="77777777" w:rsidR="004A6D04" w:rsidRPr="00EC082A" w:rsidRDefault="00E24CE6" w:rsidP="00F70BD2">
      <w:pPr>
        <w:pStyle w:val="preTOC"/>
        <w:outlineLvl w:val="0"/>
      </w:pPr>
      <w:bookmarkStart w:id="342" w:name="_bookmark115"/>
      <w:bookmarkStart w:id="343" w:name="_Toc198363416"/>
      <w:bookmarkEnd w:id="342"/>
      <w:r w:rsidRPr="00EC082A">
        <w:lastRenderedPageBreak/>
        <w:t>REFERENCES</w:t>
      </w:r>
      <w:bookmarkEnd w:id="343"/>
    </w:p>
    <w:p w14:paraId="22FE692E" w14:textId="77777777" w:rsidR="004A6D04" w:rsidRPr="00EC082A" w:rsidRDefault="00E24CE6">
      <w:pPr>
        <w:spacing w:before="238" w:line="237" w:lineRule="auto"/>
        <w:ind w:left="560" w:right="267"/>
        <w:rPr>
          <w:szCs w:val="24"/>
        </w:rPr>
      </w:pPr>
      <w:r w:rsidRPr="00EC082A">
        <w:rPr>
          <w:spacing w:val="-4"/>
          <w:szCs w:val="24"/>
        </w:rPr>
        <w:t>Collar,</w:t>
      </w:r>
      <w:r w:rsidRPr="00EC082A">
        <w:rPr>
          <w:spacing w:val="-7"/>
          <w:szCs w:val="24"/>
        </w:rPr>
        <w:t xml:space="preserve"> </w:t>
      </w:r>
      <w:r w:rsidRPr="00EC082A">
        <w:rPr>
          <w:spacing w:val="-4"/>
          <w:szCs w:val="24"/>
        </w:rPr>
        <w:t>N.J.</w:t>
      </w:r>
      <w:r w:rsidRPr="00EC082A">
        <w:rPr>
          <w:spacing w:val="-7"/>
          <w:szCs w:val="24"/>
        </w:rPr>
        <w:t xml:space="preserve"> </w:t>
      </w:r>
      <w:r w:rsidRPr="00EC082A">
        <w:rPr>
          <w:spacing w:val="-4"/>
          <w:szCs w:val="24"/>
        </w:rPr>
        <w:t>et</w:t>
      </w:r>
      <w:r w:rsidRPr="00EC082A">
        <w:rPr>
          <w:spacing w:val="-6"/>
          <w:szCs w:val="24"/>
        </w:rPr>
        <w:t xml:space="preserve"> </w:t>
      </w:r>
      <w:r w:rsidRPr="00EC082A">
        <w:rPr>
          <w:spacing w:val="-4"/>
          <w:szCs w:val="24"/>
        </w:rPr>
        <w:t>al.</w:t>
      </w:r>
      <w:r w:rsidRPr="00EC082A">
        <w:rPr>
          <w:spacing w:val="-7"/>
          <w:szCs w:val="24"/>
        </w:rPr>
        <w:t xml:space="preserve"> </w:t>
      </w:r>
      <w:r w:rsidRPr="00EC082A">
        <w:rPr>
          <w:spacing w:val="-4"/>
          <w:szCs w:val="24"/>
        </w:rPr>
        <w:t>1994.</w:t>
      </w:r>
      <w:r w:rsidRPr="00EC082A">
        <w:rPr>
          <w:spacing w:val="-6"/>
          <w:szCs w:val="24"/>
        </w:rPr>
        <w:t xml:space="preserve"> </w:t>
      </w:r>
      <w:r w:rsidRPr="00EC082A">
        <w:rPr>
          <w:spacing w:val="-4"/>
          <w:szCs w:val="24"/>
        </w:rPr>
        <w:t>Birds</w:t>
      </w:r>
      <w:r w:rsidRPr="00EC082A">
        <w:rPr>
          <w:spacing w:val="-6"/>
          <w:szCs w:val="24"/>
        </w:rPr>
        <w:t xml:space="preserve"> </w:t>
      </w:r>
      <w:r w:rsidRPr="00EC082A">
        <w:rPr>
          <w:spacing w:val="-4"/>
          <w:szCs w:val="24"/>
        </w:rPr>
        <w:t>to</w:t>
      </w:r>
      <w:r w:rsidRPr="00EC082A">
        <w:rPr>
          <w:spacing w:val="-7"/>
          <w:szCs w:val="24"/>
        </w:rPr>
        <w:t xml:space="preserve"> </w:t>
      </w:r>
      <w:r w:rsidRPr="00EC082A">
        <w:rPr>
          <w:spacing w:val="-4"/>
          <w:szCs w:val="24"/>
        </w:rPr>
        <w:t>Watch</w:t>
      </w:r>
      <w:r w:rsidRPr="00EC082A">
        <w:rPr>
          <w:spacing w:val="-7"/>
          <w:szCs w:val="24"/>
        </w:rPr>
        <w:t xml:space="preserve"> </w:t>
      </w:r>
      <w:r w:rsidRPr="00EC082A">
        <w:rPr>
          <w:spacing w:val="-4"/>
          <w:szCs w:val="24"/>
        </w:rPr>
        <w:t>2:</w:t>
      </w:r>
      <w:r w:rsidRPr="00EC082A">
        <w:rPr>
          <w:spacing w:val="-6"/>
          <w:szCs w:val="24"/>
        </w:rPr>
        <w:t xml:space="preserve"> </w:t>
      </w:r>
      <w:r w:rsidRPr="00EC082A">
        <w:rPr>
          <w:spacing w:val="-4"/>
          <w:szCs w:val="24"/>
        </w:rPr>
        <w:t>The</w:t>
      </w:r>
      <w:r w:rsidRPr="00EC082A">
        <w:rPr>
          <w:spacing w:val="-6"/>
          <w:szCs w:val="24"/>
        </w:rPr>
        <w:t xml:space="preserve"> </w:t>
      </w:r>
      <w:r w:rsidRPr="00EC082A">
        <w:rPr>
          <w:spacing w:val="-4"/>
          <w:szCs w:val="24"/>
        </w:rPr>
        <w:t>World</w:t>
      </w:r>
      <w:r w:rsidRPr="00EC082A">
        <w:rPr>
          <w:spacing w:val="-6"/>
          <w:szCs w:val="24"/>
        </w:rPr>
        <w:t xml:space="preserve"> </w:t>
      </w:r>
      <w:r w:rsidRPr="00EC082A">
        <w:rPr>
          <w:spacing w:val="-4"/>
          <w:szCs w:val="24"/>
        </w:rPr>
        <w:t>list</w:t>
      </w:r>
      <w:r w:rsidRPr="00EC082A">
        <w:rPr>
          <w:spacing w:val="-11"/>
          <w:szCs w:val="24"/>
        </w:rPr>
        <w:t xml:space="preserve"> </w:t>
      </w:r>
      <w:r w:rsidRPr="00EC082A">
        <w:rPr>
          <w:spacing w:val="-4"/>
          <w:szCs w:val="24"/>
        </w:rPr>
        <w:t>of</w:t>
      </w:r>
      <w:r w:rsidRPr="00EC082A">
        <w:rPr>
          <w:spacing w:val="-6"/>
          <w:szCs w:val="24"/>
        </w:rPr>
        <w:t xml:space="preserve"> </w:t>
      </w:r>
      <w:r w:rsidRPr="00EC082A">
        <w:rPr>
          <w:spacing w:val="-4"/>
          <w:szCs w:val="24"/>
        </w:rPr>
        <w:t>threatened</w:t>
      </w:r>
      <w:r w:rsidRPr="00EC082A">
        <w:rPr>
          <w:spacing w:val="-9"/>
          <w:szCs w:val="24"/>
        </w:rPr>
        <w:t xml:space="preserve"> </w:t>
      </w:r>
      <w:r w:rsidRPr="00EC082A">
        <w:rPr>
          <w:spacing w:val="-4"/>
          <w:szCs w:val="24"/>
        </w:rPr>
        <w:t>birds,</w:t>
      </w:r>
      <w:r w:rsidRPr="00EC082A">
        <w:rPr>
          <w:spacing w:val="-6"/>
          <w:szCs w:val="24"/>
        </w:rPr>
        <w:t xml:space="preserve"> </w:t>
      </w:r>
      <w:r w:rsidRPr="00EC082A">
        <w:rPr>
          <w:spacing w:val="-4"/>
          <w:szCs w:val="24"/>
        </w:rPr>
        <w:t>(Birdlife</w:t>
      </w:r>
      <w:r w:rsidRPr="00EC082A">
        <w:rPr>
          <w:spacing w:val="-9"/>
          <w:szCs w:val="24"/>
        </w:rPr>
        <w:t xml:space="preserve"> </w:t>
      </w:r>
      <w:r w:rsidRPr="00EC082A">
        <w:rPr>
          <w:spacing w:val="-4"/>
          <w:szCs w:val="24"/>
        </w:rPr>
        <w:t>Conservation</w:t>
      </w:r>
      <w:r w:rsidRPr="00EC082A">
        <w:rPr>
          <w:spacing w:val="-7"/>
          <w:szCs w:val="24"/>
        </w:rPr>
        <w:t xml:space="preserve"> </w:t>
      </w:r>
      <w:r w:rsidRPr="00EC082A">
        <w:rPr>
          <w:spacing w:val="-4"/>
          <w:szCs w:val="24"/>
        </w:rPr>
        <w:t>Series No. 4).</w:t>
      </w:r>
    </w:p>
    <w:p w14:paraId="1515DC6F" w14:textId="77777777" w:rsidR="004A6D04" w:rsidRPr="00EC082A" w:rsidRDefault="004A6D04">
      <w:pPr>
        <w:pStyle w:val="Corpsdetexte"/>
        <w:spacing w:before="11"/>
        <w:jc w:val="left"/>
      </w:pPr>
    </w:p>
    <w:p w14:paraId="02B6562F" w14:textId="77777777" w:rsidR="004A6D04" w:rsidRPr="00EC082A" w:rsidRDefault="00E24CE6">
      <w:pPr>
        <w:spacing w:line="468" w:lineRule="auto"/>
        <w:ind w:left="560"/>
        <w:rPr>
          <w:szCs w:val="24"/>
        </w:rPr>
      </w:pPr>
      <w:r w:rsidRPr="00EC082A">
        <w:rPr>
          <w:spacing w:val="-4"/>
          <w:szCs w:val="24"/>
        </w:rPr>
        <w:t>IFC</w:t>
      </w:r>
      <w:r w:rsidRPr="00EC082A">
        <w:rPr>
          <w:spacing w:val="-18"/>
          <w:szCs w:val="24"/>
        </w:rPr>
        <w:t xml:space="preserve"> </w:t>
      </w:r>
      <w:r w:rsidRPr="00EC082A">
        <w:rPr>
          <w:spacing w:val="-4"/>
          <w:szCs w:val="24"/>
        </w:rPr>
        <w:t>World</w:t>
      </w:r>
      <w:r w:rsidRPr="00EC082A">
        <w:rPr>
          <w:spacing w:val="-20"/>
          <w:szCs w:val="24"/>
        </w:rPr>
        <w:t xml:space="preserve"> </w:t>
      </w:r>
      <w:r w:rsidRPr="00EC082A">
        <w:rPr>
          <w:spacing w:val="-4"/>
          <w:szCs w:val="24"/>
        </w:rPr>
        <w:t>Bank,</w:t>
      </w:r>
      <w:r w:rsidRPr="00EC082A">
        <w:rPr>
          <w:spacing w:val="-17"/>
          <w:szCs w:val="24"/>
        </w:rPr>
        <w:t xml:space="preserve"> </w:t>
      </w:r>
      <w:r w:rsidRPr="00EC082A">
        <w:rPr>
          <w:spacing w:val="-4"/>
          <w:szCs w:val="24"/>
        </w:rPr>
        <w:t>2015.</w:t>
      </w:r>
      <w:r w:rsidRPr="00EC082A">
        <w:rPr>
          <w:spacing w:val="-17"/>
          <w:szCs w:val="24"/>
        </w:rPr>
        <w:t xml:space="preserve"> </w:t>
      </w:r>
      <w:r w:rsidRPr="00EC082A">
        <w:rPr>
          <w:spacing w:val="-4"/>
          <w:szCs w:val="24"/>
        </w:rPr>
        <w:t>Utility</w:t>
      </w:r>
      <w:r w:rsidRPr="00EC082A">
        <w:rPr>
          <w:spacing w:val="-20"/>
          <w:szCs w:val="24"/>
        </w:rPr>
        <w:t xml:space="preserve"> </w:t>
      </w:r>
      <w:r w:rsidRPr="00EC082A">
        <w:rPr>
          <w:spacing w:val="-4"/>
          <w:szCs w:val="24"/>
        </w:rPr>
        <w:t>Scale</w:t>
      </w:r>
      <w:r w:rsidRPr="00EC082A">
        <w:rPr>
          <w:spacing w:val="-17"/>
          <w:szCs w:val="24"/>
        </w:rPr>
        <w:t xml:space="preserve"> </w:t>
      </w:r>
      <w:r w:rsidRPr="00EC082A">
        <w:rPr>
          <w:spacing w:val="-4"/>
          <w:szCs w:val="24"/>
        </w:rPr>
        <w:t>Solar</w:t>
      </w:r>
      <w:r w:rsidRPr="00EC082A">
        <w:rPr>
          <w:spacing w:val="-17"/>
          <w:szCs w:val="24"/>
        </w:rPr>
        <w:t xml:space="preserve"> </w:t>
      </w:r>
      <w:r w:rsidRPr="00EC082A">
        <w:rPr>
          <w:spacing w:val="-4"/>
          <w:szCs w:val="24"/>
        </w:rPr>
        <w:t>Plants</w:t>
      </w:r>
      <w:r w:rsidRPr="00EC082A">
        <w:rPr>
          <w:spacing w:val="-17"/>
          <w:szCs w:val="24"/>
        </w:rPr>
        <w:t xml:space="preserve"> </w:t>
      </w:r>
      <w:r w:rsidRPr="00EC082A">
        <w:rPr>
          <w:spacing w:val="-4"/>
          <w:szCs w:val="24"/>
        </w:rPr>
        <w:t>A</w:t>
      </w:r>
      <w:r w:rsidRPr="00EC082A">
        <w:rPr>
          <w:spacing w:val="-16"/>
          <w:szCs w:val="24"/>
        </w:rPr>
        <w:t xml:space="preserve"> </w:t>
      </w:r>
      <w:r w:rsidRPr="00EC082A">
        <w:rPr>
          <w:spacing w:val="-4"/>
          <w:szCs w:val="24"/>
        </w:rPr>
        <w:t>guide</w:t>
      </w:r>
      <w:r w:rsidRPr="00EC082A">
        <w:rPr>
          <w:spacing w:val="-17"/>
          <w:szCs w:val="24"/>
        </w:rPr>
        <w:t xml:space="preserve"> </w:t>
      </w:r>
      <w:r w:rsidRPr="00EC082A">
        <w:rPr>
          <w:spacing w:val="-4"/>
          <w:szCs w:val="24"/>
        </w:rPr>
        <w:t>for</w:t>
      </w:r>
      <w:r w:rsidRPr="00EC082A">
        <w:rPr>
          <w:spacing w:val="-17"/>
          <w:szCs w:val="24"/>
        </w:rPr>
        <w:t xml:space="preserve"> </w:t>
      </w:r>
      <w:r w:rsidRPr="00EC082A">
        <w:rPr>
          <w:spacing w:val="-4"/>
          <w:szCs w:val="24"/>
        </w:rPr>
        <w:t>Developers</w:t>
      </w:r>
      <w:r w:rsidRPr="00EC082A">
        <w:rPr>
          <w:spacing w:val="-17"/>
          <w:szCs w:val="24"/>
        </w:rPr>
        <w:t xml:space="preserve"> </w:t>
      </w:r>
      <w:r w:rsidRPr="00EC082A">
        <w:rPr>
          <w:spacing w:val="-4"/>
          <w:szCs w:val="24"/>
        </w:rPr>
        <w:t>and</w:t>
      </w:r>
      <w:r w:rsidRPr="00EC082A">
        <w:rPr>
          <w:spacing w:val="-14"/>
          <w:szCs w:val="24"/>
        </w:rPr>
        <w:t xml:space="preserve"> </w:t>
      </w:r>
      <w:r w:rsidRPr="00EC082A">
        <w:rPr>
          <w:spacing w:val="-4"/>
          <w:szCs w:val="24"/>
        </w:rPr>
        <w:t>Investors</w:t>
      </w:r>
      <w:r w:rsidRPr="00EC082A">
        <w:rPr>
          <w:spacing w:val="-17"/>
          <w:szCs w:val="24"/>
        </w:rPr>
        <w:t xml:space="preserve"> </w:t>
      </w:r>
      <w:r w:rsidRPr="00EC082A">
        <w:rPr>
          <w:spacing w:val="-4"/>
          <w:szCs w:val="24"/>
        </w:rPr>
        <w:t>IFC</w:t>
      </w:r>
      <w:r w:rsidRPr="00EC082A">
        <w:rPr>
          <w:spacing w:val="-18"/>
          <w:szCs w:val="24"/>
        </w:rPr>
        <w:t xml:space="preserve"> </w:t>
      </w:r>
      <w:r w:rsidRPr="00EC082A">
        <w:rPr>
          <w:spacing w:val="-4"/>
          <w:szCs w:val="24"/>
        </w:rPr>
        <w:t>World</w:t>
      </w:r>
      <w:r w:rsidRPr="00EC082A">
        <w:rPr>
          <w:spacing w:val="-20"/>
          <w:szCs w:val="24"/>
        </w:rPr>
        <w:t xml:space="preserve"> </w:t>
      </w:r>
      <w:r w:rsidRPr="00EC082A">
        <w:rPr>
          <w:spacing w:val="-4"/>
          <w:szCs w:val="24"/>
        </w:rPr>
        <w:t>Bank</w:t>
      </w:r>
      <w:r w:rsidRPr="00EC082A">
        <w:rPr>
          <w:spacing w:val="-19"/>
          <w:szCs w:val="24"/>
        </w:rPr>
        <w:t xml:space="preserve"> </w:t>
      </w:r>
      <w:r w:rsidRPr="00EC082A">
        <w:rPr>
          <w:spacing w:val="-4"/>
          <w:szCs w:val="24"/>
        </w:rPr>
        <w:t xml:space="preserve">Group. </w:t>
      </w:r>
      <w:r w:rsidRPr="00EC082A">
        <w:rPr>
          <w:szCs w:val="24"/>
        </w:rPr>
        <w:t>Kitwe City Council, 2010. Kitwe District State of Environment Outlook Report.</w:t>
      </w:r>
    </w:p>
    <w:p w14:paraId="281503F8" w14:textId="77777777" w:rsidR="004A6D04" w:rsidRPr="00EC082A" w:rsidRDefault="00E24CE6">
      <w:pPr>
        <w:spacing w:before="5"/>
        <w:ind w:left="560"/>
        <w:rPr>
          <w:szCs w:val="24"/>
        </w:rPr>
      </w:pPr>
      <w:r w:rsidRPr="00EC082A">
        <w:rPr>
          <w:spacing w:val="-4"/>
          <w:szCs w:val="24"/>
        </w:rPr>
        <w:t>Kitwe</w:t>
      </w:r>
      <w:r w:rsidRPr="00EC082A">
        <w:rPr>
          <w:spacing w:val="-7"/>
          <w:szCs w:val="24"/>
        </w:rPr>
        <w:t xml:space="preserve"> </w:t>
      </w:r>
      <w:r w:rsidRPr="00EC082A">
        <w:rPr>
          <w:spacing w:val="-4"/>
          <w:szCs w:val="24"/>
        </w:rPr>
        <w:t>District</w:t>
      </w:r>
      <w:r w:rsidRPr="00EC082A">
        <w:rPr>
          <w:spacing w:val="-3"/>
          <w:szCs w:val="24"/>
        </w:rPr>
        <w:t xml:space="preserve"> </w:t>
      </w:r>
      <w:r w:rsidRPr="00EC082A">
        <w:rPr>
          <w:spacing w:val="-4"/>
          <w:szCs w:val="24"/>
        </w:rPr>
        <w:t>Health</w:t>
      </w:r>
      <w:r w:rsidRPr="00EC082A">
        <w:rPr>
          <w:spacing w:val="-7"/>
          <w:szCs w:val="24"/>
        </w:rPr>
        <w:t xml:space="preserve"> </w:t>
      </w:r>
      <w:r w:rsidRPr="00EC082A">
        <w:rPr>
          <w:spacing w:val="-4"/>
          <w:szCs w:val="24"/>
        </w:rPr>
        <w:t>Office,</w:t>
      </w:r>
      <w:r w:rsidRPr="00EC082A">
        <w:rPr>
          <w:spacing w:val="-7"/>
          <w:szCs w:val="24"/>
        </w:rPr>
        <w:t xml:space="preserve"> </w:t>
      </w:r>
      <w:r w:rsidRPr="00EC082A">
        <w:rPr>
          <w:spacing w:val="-4"/>
          <w:szCs w:val="24"/>
        </w:rPr>
        <w:t>2009.</w:t>
      </w:r>
      <w:r w:rsidRPr="00EC082A">
        <w:rPr>
          <w:spacing w:val="-6"/>
          <w:szCs w:val="24"/>
        </w:rPr>
        <w:t xml:space="preserve"> </w:t>
      </w:r>
      <w:r w:rsidRPr="00EC082A">
        <w:rPr>
          <w:spacing w:val="-4"/>
          <w:szCs w:val="24"/>
        </w:rPr>
        <w:t>The</w:t>
      </w:r>
      <w:r w:rsidRPr="00EC082A">
        <w:rPr>
          <w:spacing w:val="-6"/>
          <w:szCs w:val="24"/>
        </w:rPr>
        <w:t xml:space="preserve"> </w:t>
      </w:r>
      <w:r w:rsidRPr="00EC082A">
        <w:rPr>
          <w:spacing w:val="-4"/>
          <w:szCs w:val="24"/>
        </w:rPr>
        <w:t>state</w:t>
      </w:r>
      <w:r w:rsidRPr="00EC082A">
        <w:rPr>
          <w:spacing w:val="-7"/>
          <w:szCs w:val="24"/>
        </w:rPr>
        <w:t xml:space="preserve"> </w:t>
      </w:r>
      <w:r w:rsidRPr="00EC082A">
        <w:rPr>
          <w:spacing w:val="-4"/>
          <w:szCs w:val="24"/>
        </w:rPr>
        <w:t>of</w:t>
      </w:r>
      <w:r w:rsidRPr="00EC082A">
        <w:rPr>
          <w:spacing w:val="-6"/>
          <w:szCs w:val="24"/>
        </w:rPr>
        <w:t xml:space="preserve"> </w:t>
      </w:r>
      <w:r w:rsidRPr="00EC082A">
        <w:rPr>
          <w:spacing w:val="-4"/>
          <w:szCs w:val="24"/>
        </w:rPr>
        <w:t>health facilities in</w:t>
      </w:r>
      <w:r w:rsidRPr="00EC082A">
        <w:rPr>
          <w:spacing w:val="-7"/>
          <w:szCs w:val="24"/>
        </w:rPr>
        <w:t xml:space="preserve"> </w:t>
      </w:r>
      <w:r w:rsidRPr="00EC082A">
        <w:rPr>
          <w:spacing w:val="-4"/>
          <w:szCs w:val="24"/>
        </w:rPr>
        <w:t>Kitwe, Copperbelt</w:t>
      </w:r>
      <w:r w:rsidRPr="00EC082A">
        <w:rPr>
          <w:spacing w:val="-5"/>
          <w:szCs w:val="24"/>
        </w:rPr>
        <w:t xml:space="preserve"> </w:t>
      </w:r>
      <w:r w:rsidRPr="00EC082A">
        <w:rPr>
          <w:spacing w:val="-4"/>
          <w:szCs w:val="24"/>
        </w:rPr>
        <w:t>Province,</w:t>
      </w:r>
      <w:r w:rsidRPr="00EC082A">
        <w:rPr>
          <w:spacing w:val="-2"/>
          <w:szCs w:val="24"/>
        </w:rPr>
        <w:t xml:space="preserve"> </w:t>
      </w:r>
      <w:r w:rsidRPr="00EC082A">
        <w:rPr>
          <w:spacing w:val="-4"/>
          <w:szCs w:val="24"/>
        </w:rPr>
        <w:t>Zambia.</w:t>
      </w:r>
    </w:p>
    <w:p w14:paraId="49461218" w14:textId="77777777" w:rsidR="004A6D04" w:rsidRPr="00EC082A" w:rsidRDefault="004A6D04">
      <w:pPr>
        <w:pStyle w:val="Corpsdetexte"/>
        <w:spacing w:before="4"/>
        <w:jc w:val="left"/>
      </w:pPr>
    </w:p>
    <w:p w14:paraId="2030FAC3" w14:textId="77777777" w:rsidR="004A6D04" w:rsidRPr="00EC082A" w:rsidRDefault="00E24CE6">
      <w:pPr>
        <w:spacing w:line="235" w:lineRule="auto"/>
        <w:ind w:left="560"/>
        <w:rPr>
          <w:szCs w:val="24"/>
        </w:rPr>
      </w:pPr>
      <w:r w:rsidRPr="00EC082A">
        <w:rPr>
          <w:szCs w:val="24"/>
        </w:rPr>
        <w:t>Ministry</w:t>
      </w:r>
      <w:r w:rsidRPr="00EC082A">
        <w:rPr>
          <w:spacing w:val="-6"/>
          <w:szCs w:val="24"/>
        </w:rPr>
        <w:t xml:space="preserve"> </w:t>
      </w:r>
      <w:r w:rsidRPr="00EC082A">
        <w:rPr>
          <w:szCs w:val="24"/>
        </w:rPr>
        <w:t>of</w:t>
      </w:r>
      <w:r w:rsidRPr="00EC082A">
        <w:rPr>
          <w:spacing w:val="-1"/>
          <w:szCs w:val="24"/>
        </w:rPr>
        <w:t xml:space="preserve"> </w:t>
      </w:r>
      <w:r w:rsidRPr="00EC082A">
        <w:rPr>
          <w:szCs w:val="24"/>
        </w:rPr>
        <w:t>Energy</w:t>
      </w:r>
      <w:r w:rsidRPr="00EC082A">
        <w:rPr>
          <w:spacing w:val="-5"/>
          <w:szCs w:val="24"/>
        </w:rPr>
        <w:t xml:space="preserve"> </w:t>
      </w:r>
      <w:r w:rsidRPr="00EC082A">
        <w:rPr>
          <w:szCs w:val="24"/>
        </w:rPr>
        <w:t>and</w:t>
      </w:r>
      <w:r w:rsidRPr="00EC082A">
        <w:rPr>
          <w:spacing w:val="-4"/>
          <w:szCs w:val="24"/>
        </w:rPr>
        <w:t xml:space="preserve"> </w:t>
      </w:r>
      <w:r w:rsidRPr="00EC082A">
        <w:rPr>
          <w:szCs w:val="24"/>
        </w:rPr>
        <w:t>Water</w:t>
      </w:r>
      <w:r w:rsidRPr="00EC082A">
        <w:rPr>
          <w:spacing w:val="-3"/>
          <w:szCs w:val="24"/>
        </w:rPr>
        <w:t xml:space="preserve"> </w:t>
      </w:r>
      <w:r w:rsidRPr="00EC082A">
        <w:rPr>
          <w:szCs w:val="24"/>
        </w:rPr>
        <w:t>Development,</w:t>
      </w:r>
      <w:r w:rsidRPr="00EC082A">
        <w:rPr>
          <w:spacing w:val="-4"/>
          <w:szCs w:val="24"/>
        </w:rPr>
        <w:t xml:space="preserve"> </w:t>
      </w:r>
      <w:r w:rsidRPr="00EC082A">
        <w:rPr>
          <w:szCs w:val="24"/>
        </w:rPr>
        <w:t>1995.</w:t>
      </w:r>
      <w:r w:rsidRPr="00EC082A">
        <w:rPr>
          <w:spacing w:val="-4"/>
          <w:szCs w:val="24"/>
        </w:rPr>
        <w:t xml:space="preserve"> </w:t>
      </w:r>
      <w:r w:rsidRPr="00EC082A">
        <w:rPr>
          <w:szCs w:val="24"/>
        </w:rPr>
        <w:t>National</w:t>
      </w:r>
      <w:r w:rsidRPr="00EC082A">
        <w:rPr>
          <w:spacing w:val="-3"/>
          <w:szCs w:val="24"/>
        </w:rPr>
        <w:t xml:space="preserve"> </w:t>
      </w:r>
      <w:r w:rsidRPr="00EC082A">
        <w:rPr>
          <w:szCs w:val="24"/>
        </w:rPr>
        <w:t>Water</w:t>
      </w:r>
      <w:r w:rsidRPr="00EC082A">
        <w:rPr>
          <w:spacing w:val="-6"/>
          <w:szCs w:val="24"/>
        </w:rPr>
        <w:t xml:space="preserve"> </w:t>
      </w:r>
      <w:r w:rsidRPr="00EC082A">
        <w:rPr>
          <w:szCs w:val="24"/>
        </w:rPr>
        <w:t>Resources</w:t>
      </w:r>
      <w:r w:rsidRPr="00EC082A">
        <w:rPr>
          <w:spacing w:val="-4"/>
          <w:szCs w:val="24"/>
        </w:rPr>
        <w:t xml:space="preserve"> </w:t>
      </w:r>
      <w:r w:rsidRPr="00EC082A">
        <w:rPr>
          <w:szCs w:val="24"/>
        </w:rPr>
        <w:t>Master</w:t>
      </w:r>
      <w:r w:rsidRPr="00EC082A">
        <w:rPr>
          <w:spacing w:val="-5"/>
          <w:szCs w:val="24"/>
        </w:rPr>
        <w:t xml:space="preserve"> </w:t>
      </w:r>
      <w:r w:rsidRPr="00EC082A">
        <w:rPr>
          <w:szCs w:val="24"/>
        </w:rPr>
        <w:t>Plan</w:t>
      </w:r>
      <w:r w:rsidRPr="00EC082A">
        <w:rPr>
          <w:spacing w:val="-2"/>
          <w:szCs w:val="24"/>
        </w:rPr>
        <w:t xml:space="preserve"> </w:t>
      </w:r>
      <w:r w:rsidRPr="00EC082A">
        <w:rPr>
          <w:szCs w:val="24"/>
        </w:rPr>
        <w:t>Study,</w:t>
      </w:r>
      <w:r w:rsidRPr="00EC082A">
        <w:rPr>
          <w:spacing w:val="-2"/>
          <w:szCs w:val="24"/>
        </w:rPr>
        <w:t xml:space="preserve"> </w:t>
      </w:r>
      <w:r w:rsidRPr="00EC082A">
        <w:rPr>
          <w:szCs w:val="24"/>
        </w:rPr>
        <w:t xml:space="preserve">Lusaka, </w:t>
      </w:r>
      <w:r w:rsidRPr="00EC082A">
        <w:rPr>
          <w:spacing w:val="-2"/>
          <w:szCs w:val="24"/>
        </w:rPr>
        <w:t>Zambia</w:t>
      </w:r>
    </w:p>
    <w:p w14:paraId="1210CEBA" w14:textId="77777777" w:rsidR="004A6D04" w:rsidRPr="00EC082A" w:rsidRDefault="004A6D04">
      <w:pPr>
        <w:pStyle w:val="Corpsdetexte"/>
        <w:spacing w:before="2"/>
        <w:jc w:val="left"/>
      </w:pPr>
    </w:p>
    <w:p w14:paraId="29D77EC7" w14:textId="77777777" w:rsidR="004A6D04" w:rsidRPr="00EC082A" w:rsidRDefault="00E24CE6">
      <w:pPr>
        <w:spacing w:line="235" w:lineRule="auto"/>
        <w:ind w:left="560" w:right="379"/>
        <w:jc w:val="both"/>
        <w:rPr>
          <w:szCs w:val="24"/>
        </w:rPr>
      </w:pPr>
      <w:r w:rsidRPr="00EC082A">
        <w:rPr>
          <w:spacing w:val="-4"/>
          <w:szCs w:val="24"/>
        </w:rPr>
        <w:t>Wild,</w:t>
      </w:r>
      <w:r w:rsidRPr="00EC082A">
        <w:rPr>
          <w:spacing w:val="-10"/>
          <w:szCs w:val="24"/>
        </w:rPr>
        <w:t xml:space="preserve"> </w:t>
      </w:r>
      <w:r w:rsidRPr="00EC082A">
        <w:rPr>
          <w:spacing w:val="-4"/>
          <w:szCs w:val="24"/>
        </w:rPr>
        <w:t>M.,</w:t>
      </w:r>
      <w:r w:rsidRPr="00EC082A">
        <w:rPr>
          <w:spacing w:val="-9"/>
          <w:szCs w:val="24"/>
        </w:rPr>
        <w:t xml:space="preserve"> </w:t>
      </w:r>
      <w:r w:rsidRPr="00EC082A">
        <w:rPr>
          <w:spacing w:val="-4"/>
          <w:szCs w:val="24"/>
        </w:rPr>
        <w:t>Folini,</w:t>
      </w:r>
      <w:r w:rsidRPr="00EC082A">
        <w:rPr>
          <w:spacing w:val="-9"/>
          <w:szCs w:val="24"/>
        </w:rPr>
        <w:t xml:space="preserve"> </w:t>
      </w:r>
      <w:r w:rsidRPr="00EC082A">
        <w:rPr>
          <w:spacing w:val="-4"/>
          <w:szCs w:val="24"/>
        </w:rPr>
        <w:t>D.,</w:t>
      </w:r>
      <w:r w:rsidRPr="00EC082A">
        <w:rPr>
          <w:spacing w:val="-9"/>
          <w:szCs w:val="24"/>
        </w:rPr>
        <w:t xml:space="preserve"> </w:t>
      </w:r>
      <w:r w:rsidRPr="00EC082A">
        <w:rPr>
          <w:spacing w:val="-4"/>
          <w:szCs w:val="24"/>
        </w:rPr>
        <w:t>Henschel,</w:t>
      </w:r>
      <w:r w:rsidRPr="00EC082A">
        <w:rPr>
          <w:spacing w:val="-9"/>
          <w:szCs w:val="24"/>
        </w:rPr>
        <w:t xml:space="preserve"> </w:t>
      </w:r>
      <w:r w:rsidRPr="00EC082A">
        <w:rPr>
          <w:spacing w:val="-4"/>
          <w:szCs w:val="24"/>
        </w:rPr>
        <w:t>F.,</w:t>
      </w:r>
      <w:r w:rsidRPr="00EC082A">
        <w:rPr>
          <w:spacing w:val="-7"/>
          <w:szCs w:val="24"/>
        </w:rPr>
        <w:t xml:space="preserve"> </w:t>
      </w:r>
      <w:r w:rsidRPr="00EC082A">
        <w:rPr>
          <w:spacing w:val="-4"/>
          <w:szCs w:val="24"/>
        </w:rPr>
        <w:t>Fischer,</w:t>
      </w:r>
      <w:r w:rsidRPr="00EC082A">
        <w:rPr>
          <w:spacing w:val="-7"/>
          <w:szCs w:val="24"/>
        </w:rPr>
        <w:t xml:space="preserve"> </w:t>
      </w:r>
      <w:r w:rsidRPr="00EC082A">
        <w:rPr>
          <w:spacing w:val="-4"/>
          <w:szCs w:val="24"/>
        </w:rPr>
        <w:t>N.,</w:t>
      </w:r>
      <w:r w:rsidRPr="00EC082A">
        <w:rPr>
          <w:spacing w:val="-9"/>
          <w:szCs w:val="24"/>
        </w:rPr>
        <w:t xml:space="preserve"> </w:t>
      </w:r>
      <w:r w:rsidRPr="00EC082A">
        <w:rPr>
          <w:spacing w:val="-4"/>
          <w:szCs w:val="24"/>
        </w:rPr>
        <w:t>and</w:t>
      </w:r>
      <w:r w:rsidRPr="00EC082A">
        <w:rPr>
          <w:spacing w:val="-9"/>
          <w:szCs w:val="24"/>
        </w:rPr>
        <w:t xml:space="preserve"> </w:t>
      </w:r>
      <w:r w:rsidRPr="00EC082A">
        <w:rPr>
          <w:spacing w:val="-4"/>
          <w:szCs w:val="24"/>
        </w:rPr>
        <w:t>Mueller,</w:t>
      </w:r>
      <w:r w:rsidRPr="00EC082A">
        <w:rPr>
          <w:spacing w:val="-7"/>
          <w:szCs w:val="24"/>
        </w:rPr>
        <w:t xml:space="preserve"> </w:t>
      </w:r>
      <w:r w:rsidRPr="00EC082A">
        <w:rPr>
          <w:spacing w:val="-4"/>
          <w:szCs w:val="24"/>
        </w:rPr>
        <w:t>B.,</w:t>
      </w:r>
      <w:r w:rsidRPr="00EC082A">
        <w:rPr>
          <w:spacing w:val="-9"/>
          <w:szCs w:val="24"/>
        </w:rPr>
        <w:t xml:space="preserve"> </w:t>
      </w:r>
      <w:r w:rsidRPr="00EC082A">
        <w:rPr>
          <w:spacing w:val="-4"/>
          <w:szCs w:val="24"/>
        </w:rPr>
        <w:t>2015:</w:t>
      </w:r>
      <w:r w:rsidRPr="00EC082A">
        <w:rPr>
          <w:spacing w:val="-8"/>
          <w:szCs w:val="24"/>
        </w:rPr>
        <w:t xml:space="preserve"> </w:t>
      </w:r>
      <w:r w:rsidRPr="00EC082A">
        <w:rPr>
          <w:spacing w:val="-4"/>
          <w:szCs w:val="24"/>
        </w:rPr>
        <w:t>Projections</w:t>
      </w:r>
      <w:r w:rsidRPr="00EC082A">
        <w:rPr>
          <w:spacing w:val="-6"/>
          <w:szCs w:val="24"/>
        </w:rPr>
        <w:t xml:space="preserve"> </w:t>
      </w:r>
      <w:r w:rsidRPr="00EC082A">
        <w:rPr>
          <w:spacing w:val="-4"/>
          <w:szCs w:val="24"/>
        </w:rPr>
        <w:t>of</w:t>
      </w:r>
      <w:r w:rsidRPr="00EC082A">
        <w:rPr>
          <w:spacing w:val="-8"/>
          <w:szCs w:val="24"/>
        </w:rPr>
        <w:t xml:space="preserve"> </w:t>
      </w:r>
      <w:r w:rsidRPr="00EC082A">
        <w:rPr>
          <w:spacing w:val="-4"/>
          <w:szCs w:val="24"/>
        </w:rPr>
        <w:t>long-term</w:t>
      </w:r>
      <w:r w:rsidRPr="00EC082A">
        <w:rPr>
          <w:spacing w:val="-10"/>
          <w:szCs w:val="24"/>
        </w:rPr>
        <w:t xml:space="preserve"> </w:t>
      </w:r>
      <w:r w:rsidRPr="00EC082A">
        <w:rPr>
          <w:spacing w:val="-4"/>
          <w:szCs w:val="24"/>
        </w:rPr>
        <w:t>changes</w:t>
      </w:r>
      <w:r w:rsidRPr="00EC082A">
        <w:rPr>
          <w:spacing w:val="-6"/>
          <w:szCs w:val="24"/>
        </w:rPr>
        <w:t xml:space="preserve"> </w:t>
      </w:r>
      <w:r w:rsidRPr="00EC082A">
        <w:rPr>
          <w:spacing w:val="-4"/>
          <w:szCs w:val="24"/>
        </w:rPr>
        <w:t>in</w:t>
      </w:r>
      <w:r w:rsidRPr="00EC082A">
        <w:rPr>
          <w:spacing w:val="-9"/>
          <w:szCs w:val="24"/>
        </w:rPr>
        <w:t xml:space="preserve"> </w:t>
      </w:r>
      <w:r w:rsidRPr="00EC082A">
        <w:rPr>
          <w:spacing w:val="-4"/>
          <w:szCs w:val="24"/>
        </w:rPr>
        <w:t xml:space="preserve">solar </w:t>
      </w:r>
      <w:r w:rsidRPr="00EC082A">
        <w:rPr>
          <w:spacing w:val="-2"/>
          <w:szCs w:val="24"/>
        </w:rPr>
        <w:t>radiation</w:t>
      </w:r>
      <w:r w:rsidRPr="00EC082A">
        <w:rPr>
          <w:spacing w:val="-9"/>
          <w:szCs w:val="24"/>
        </w:rPr>
        <w:t xml:space="preserve"> </w:t>
      </w:r>
      <w:r w:rsidRPr="00EC082A">
        <w:rPr>
          <w:spacing w:val="-2"/>
          <w:szCs w:val="24"/>
        </w:rPr>
        <w:t>based</w:t>
      </w:r>
      <w:r w:rsidRPr="00EC082A">
        <w:rPr>
          <w:spacing w:val="-9"/>
          <w:szCs w:val="24"/>
        </w:rPr>
        <w:t xml:space="preserve"> </w:t>
      </w:r>
      <w:r w:rsidRPr="00EC082A">
        <w:rPr>
          <w:spacing w:val="-2"/>
          <w:szCs w:val="24"/>
        </w:rPr>
        <w:t>on</w:t>
      </w:r>
      <w:r w:rsidRPr="00EC082A">
        <w:rPr>
          <w:spacing w:val="-11"/>
          <w:szCs w:val="24"/>
        </w:rPr>
        <w:t xml:space="preserve"> </w:t>
      </w:r>
      <w:r w:rsidRPr="00EC082A">
        <w:rPr>
          <w:spacing w:val="-2"/>
          <w:szCs w:val="24"/>
        </w:rPr>
        <w:t>CMIP5</w:t>
      </w:r>
      <w:r w:rsidRPr="00EC082A">
        <w:rPr>
          <w:spacing w:val="-8"/>
          <w:szCs w:val="24"/>
        </w:rPr>
        <w:t xml:space="preserve"> </w:t>
      </w:r>
      <w:r w:rsidRPr="00EC082A">
        <w:rPr>
          <w:spacing w:val="-2"/>
          <w:szCs w:val="24"/>
        </w:rPr>
        <w:t>climate</w:t>
      </w:r>
      <w:r w:rsidRPr="00EC082A">
        <w:rPr>
          <w:spacing w:val="-6"/>
          <w:szCs w:val="24"/>
        </w:rPr>
        <w:t xml:space="preserve"> </w:t>
      </w:r>
      <w:r w:rsidRPr="00EC082A">
        <w:rPr>
          <w:spacing w:val="-2"/>
          <w:szCs w:val="24"/>
        </w:rPr>
        <w:t>models</w:t>
      </w:r>
      <w:r w:rsidRPr="00EC082A">
        <w:rPr>
          <w:spacing w:val="-8"/>
          <w:szCs w:val="24"/>
        </w:rPr>
        <w:t xml:space="preserve"> </w:t>
      </w:r>
      <w:r w:rsidRPr="00EC082A">
        <w:rPr>
          <w:spacing w:val="-2"/>
          <w:szCs w:val="24"/>
        </w:rPr>
        <w:t>and</w:t>
      </w:r>
      <w:r w:rsidRPr="00EC082A">
        <w:rPr>
          <w:spacing w:val="-11"/>
          <w:szCs w:val="24"/>
        </w:rPr>
        <w:t xml:space="preserve"> </w:t>
      </w:r>
      <w:r w:rsidRPr="00EC082A">
        <w:rPr>
          <w:spacing w:val="-2"/>
          <w:szCs w:val="24"/>
        </w:rPr>
        <w:t>their</w:t>
      </w:r>
      <w:r w:rsidRPr="00EC082A">
        <w:rPr>
          <w:spacing w:val="-8"/>
          <w:szCs w:val="24"/>
        </w:rPr>
        <w:t xml:space="preserve"> </w:t>
      </w:r>
      <w:r w:rsidRPr="00EC082A">
        <w:rPr>
          <w:spacing w:val="-2"/>
          <w:szCs w:val="24"/>
        </w:rPr>
        <w:t>influence</w:t>
      </w:r>
      <w:r w:rsidRPr="00EC082A">
        <w:rPr>
          <w:spacing w:val="-8"/>
          <w:szCs w:val="24"/>
        </w:rPr>
        <w:t xml:space="preserve"> </w:t>
      </w:r>
      <w:r w:rsidRPr="00EC082A">
        <w:rPr>
          <w:spacing w:val="-2"/>
          <w:szCs w:val="24"/>
        </w:rPr>
        <w:t>on</w:t>
      </w:r>
      <w:r w:rsidRPr="00EC082A">
        <w:rPr>
          <w:spacing w:val="-9"/>
          <w:szCs w:val="24"/>
        </w:rPr>
        <w:t xml:space="preserve"> </w:t>
      </w:r>
      <w:r w:rsidRPr="00EC082A">
        <w:rPr>
          <w:spacing w:val="-2"/>
          <w:szCs w:val="24"/>
        </w:rPr>
        <w:t>energy</w:t>
      </w:r>
      <w:r w:rsidRPr="00EC082A">
        <w:rPr>
          <w:spacing w:val="-9"/>
          <w:szCs w:val="24"/>
        </w:rPr>
        <w:t xml:space="preserve"> </w:t>
      </w:r>
      <w:r w:rsidRPr="00EC082A">
        <w:rPr>
          <w:spacing w:val="-2"/>
          <w:szCs w:val="24"/>
        </w:rPr>
        <w:t>yields</w:t>
      </w:r>
      <w:r w:rsidRPr="00EC082A">
        <w:rPr>
          <w:spacing w:val="-10"/>
          <w:szCs w:val="24"/>
        </w:rPr>
        <w:t xml:space="preserve"> </w:t>
      </w:r>
      <w:r w:rsidRPr="00EC082A">
        <w:rPr>
          <w:spacing w:val="-2"/>
          <w:szCs w:val="24"/>
        </w:rPr>
        <w:t>of</w:t>
      </w:r>
      <w:r w:rsidRPr="00EC082A">
        <w:rPr>
          <w:spacing w:val="-10"/>
          <w:szCs w:val="24"/>
        </w:rPr>
        <w:t xml:space="preserve"> </w:t>
      </w:r>
      <w:r w:rsidRPr="00EC082A">
        <w:rPr>
          <w:spacing w:val="-2"/>
          <w:szCs w:val="24"/>
        </w:rPr>
        <w:t>photovoltaic</w:t>
      </w:r>
      <w:r w:rsidRPr="00EC082A">
        <w:rPr>
          <w:spacing w:val="-11"/>
          <w:szCs w:val="24"/>
        </w:rPr>
        <w:t xml:space="preserve"> </w:t>
      </w:r>
      <w:r w:rsidRPr="00EC082A">
        <w:rPr>
          <w:spacing w:val="-2"/>
          <w:szCs w:val="24"/>
        </w:rPr>
        <w:t>systems,</w:t>
      </w:r>
      <w:r w:rsidRPr="00EC082A">
        <w:rPr>
          <w:spacing w:val="-11"/>
          <w:szCs w:val="24"/>
        </w:rPr>
        <w:t xml:space="preserve"> </w:t>
      </w:r>
      <w:r w:rsidRPr="00EC082A">
        <w:rPr>
          <w:spacing w:val="-2"/>
          <w:szCs w:val="24"/>
        </w:rPr>
        <w:t xml:space="preserve">Solar </w:t>
      </w:r>
      <w:r w:rsidRPr="00EC082A">
        <w:rPr>
          <w:szCs w:val="24"/>
        </w:rPr>
        <w:t>Energy, 116, 12-24.</w:t>
      </w:r>
    </w:p>
    <w:p w14:paraId="4B275D87" w14:textId="77777777" w:rsidR="004A6D04" w:rsidRPr="00EC082A" w:rsidRDefault="004A6D04">
      <w:pPr>
        <w:pStyle w:val="Corpsdetexte"/>
        <w:spacing w:before="4"/>
        <w:jc w:val="left"/>
      </w:pPr>
    </w:p>
    <w:p w14:paraId="403BD797" w14:textId="77777777" w:rsidR="004A6D04" w:rsidRPr="00EC082A" w:rsidRDefault="00E24CE6">
      <w:pPr>
        <w:ind w:left="560"/>
        <w:rPr>
          <w:szCs w:val="24"/>
        </w:rPr>
      </w:pPr>
      <w:r w:rsidRPr="00EC082A">
        <w:rPr>
          <w:spacing w:val="-4"/>
          <w:szCs w:val="24"/>
        </w:rPr>
        <w:t>World</w:t>
      </w:r>
      <w:r w:rsidRPr="00EC082A">
        <w:rPr>
          <w:spacing w:val="-7"/>
          <w:szCs w:val="24"/>
        </w:rPr>
        <w:t xml:space="preserve"> </w:t>
      </w:r>
      <w:r w:rsidRPr="00EC082A">
        <w:rPr>
          <w:spacing w:val="-4"/>
          <w:szCs w:val="24"/>
        </w:rPr>
        <w:t>Bank</w:t>
      </w:r>
      <w:r w:rsidRPr="00EC082A">
        <w:rPr>
          <w:spacing w:val="-11"/>
          <w:szCs w:val="24"/>
        </w:rPr>
        <w:t xml:space="preserve"> </w:t>
      </w:r>
      <w:r w:rsidRPr="00EC082A">
        <w:rPr>
          <w:spacing w:val="-4"/>
          <w:szCs w:val="24"/>
        </w:rPr>
        <w:t>Group,</w:t>
      </w:r>
      <w:r w:rsidRPr="00EC082A">
        <w:rPr>
          <w:spacing w:val="-7"/>
          <w:szCs w:val="24"/>
        </w:rPr>
        <w:t xml:space="preserve"> </w:t>
      </w:r>
      <w:r w:rsidRPr="00EC082A">
        <w:rPr>
          <w:spacing w:val="-4"/>
          <w:szCs w:val="24"/>
        </w:rPr>
        <w:t>2007.</w:t>
      </w:r>
      <w:r w:rsidRPr="00EC082A">
        <w:rPr>
          <w:spacing w:val="-9"/>
          <w:szCs w:val="24"/>
        </w:rPr>
        <w:t xml:space="preserve"> </w:t>
      </w:r>
      <w:r w:rsidRPr="00EC082A">
        <w:rPr>
          <w:spacing w:val="-4"/>
          <w:szCs w:val="24"/>
        </w:rPr>
        <w:t>Environmental,</w:t>
      </w:r>
      <w:r w:rsidRPr="00EC082A">
        <w:rPr>
          <w:spacing w:val="-6"/>
          <w:szCs w:val="24"/>
        </w:rPr>
        <w:t xml:space="preserve"> </w:t>
      </w:r>
      <w:r w:rsidRPr="00EC082A">
        <w:rPr>
          <w:spacing w:val="-4"/>
          <w:szCs w:val="24"/>
        </w:rPr>
        <w:t>Health,</w:t>
      </w:r>
      <w:r w:rsidRPr="00EC082A">
        <w:rPr>
          <w:spacing w:val="-6"/>
          <w:szCs w:val="24"/>
        </w:rPr>
        <w:t xml:space="preserve"> </w:t>
      </w:r>
      <w:r w:rsidRPr="00EC082A">
        <w:rPr>
          <w:spacing w:val="-4"/>
          <w:szCs w:val="24"/>
        </w:rPr>
        <w:t>and</w:t>
      </w:r>
      <w:r w:rsidRPr="00EC082A">
        <w:rPr>
          <w:spacing w:val="-6"/>
          <w:szCs w:val="24"/>
        </w:rPr>
        <w:t xml:space="preserve"> </w:t>
      </w:r>
      <w:r w:rsidRPr="00EC082A">
        <w:rPr>
          <w:spacing w:val="-4"/>
          <w:szCs w:val="24"/>
        </w:rPr>
        <w:t>Safety</w:t>
      </w:r>
      <w:r w:rsidRPr="00EC082A">
        <w:rPr>
          <w:spacing w:val="-10"/>
          <w:szCs w:val="24"/>
        </w:rPr>
        <w:t xml:space="preserve"> </w:t>
      </w:r>
      <w:r w:rsidRPr="00EC082A">
        <w:rPr>
          <w:spacing w:val="-4"/>
          <w:szCs w:val="24"/>
        </w:rPr>
        <w:t>General</w:t>
      </w:r>
      <w:r w:rsidRPr="00EC082A">
        <w:rPr>
          <w:spacing w:val="-5"/>
          <w:szCs w:val="24"/>
        </w:rPr>
        <w:t xml:space="preserve"> </w:t>
      </w:r>
      <w:r w:rsidRPr="00EC082A">
        <w:rPr>
          <w:spacing w:val="-4"/>
          <w:szCs w:val="24"/>
        </w:rPr>
        <w:t>Guidelines.</w:t>
      </w:r>
      <w:r w:rsidRPr="00EC082A">
        <w:rPr>
          <w:spacing w:val="-7"/>
          <w:szCs w:val="24"/>
        </w:rPr>
        <w:t xml:space="preserve"> </w:t>
      </w:r>
      <w:r w:rsidRPr="00EC082A">
        <w:rPr>
          <w:spacing w:val="-4"/>
          <w:szCs w:val="24"/>
        </w:rPr>
        <w:t>World</w:t>
      </w:r>
      <w:r w:rsidRPr="00EC082A">
        <w:rPr>
          <w:spacing w:val="-11"/>
          <w:szCs w:val="24"/>
        </w:rPr>
        <w:t xml:space="preserve"> </w:t>
      </w:r>
      <w:r w:rsidRPr="00EC082A">
        <w:rPr>
          <w:spacing w:val="-4"/>
          <w:szCs w:val="24"/>
        </w:rPr>
        <w:t>Bank</w:t>
      </w:r>
      <w:r w:rsidRPr="00EC082A">
        <w:rPr>
          <w:spacing w:val="-6"/>
          <w:szCs w:val="24"/>
        </w:rPr>
        <w:t xml:space="preserve"> </w:t>
      </w:r>
      <w:r w:rsidRPr="00EC082A">
        <w:rPr>
          <w:spacing w:val="-4"/>
          <w:szCs w:val="24"/>
        </w:rPr>
        <w:t>Group.</w:t>
      </w:r>
    </w:p>
    <w:p w14:paraId="52CA83A3"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3E28DE81" w14:textId="77777777" w:rsidR="004A6D04" w:rsidRPr="00EC082A" w:rsidRDefault="00E24CE6" w:rsidP="00F70BD2">
      <w:pPr>
        <w:pStyle w:val="preTOC"/>
        <w:outlineLvl w:val="0"/>
      </w:pPr>
      <w:bookmarkStart w:id="344" w:name="_bookmark116"/>
      <w:bookmarkStart w:id="345" w:name="_Toc198363417"/>
      <w:bookmarkEnd w:id="344"/>
      <w:r w:rsidRPr="00EC082A">
        <w:lastRenderedPageBreak/>
        <w:t>APPENDICES</w:t>
      </w:r>
      <w:bookmarkEnd w:id="345"/>
    </w:p>
    <w:p w14:paraId="40ECCFFB"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57F3B735" w14:textId="77777777" w:rsidR="004A6D04" w:rsidRPr="00EC082A" w:rsidRDefault="00E24CE6" w:rsidP="001E1812">
      <w:pPr>
        <w:pStyle w:val="preTOC"/>
        <w:outlineLvl w:val="1"/>
      </w:pPr>
      <w:bookmarkStart w:id="346" w:name="_bookmark117"/>
      <w:bookmarkStart w:id="347" w:name="_Toc198363418"/>
      <w:bookmarkEnd w:id="346"/>
      <w:r w:rsidRPr="00EC082A">
        <w:lastRenderedPageBreak/>
        <w:t>APPENDIX</w:t>
      </w:r>
      <w:r w:rsidRPr="00EC082A">
        <w:rPr>
          <w:spacing w:val="-7"/>
        </w:rPr>
        <w:t xml:space="preserve"> </w:t>
      </w:r>
      <w:r w:rsidRPr="00EC082A">
        <w:t>1.1:</w:t>
      </w:r>
      <w:r w:rsidRPr="00EC082A">
        <w:rPr>
          <w:spacing w:val="-6"/>
        </w:rPr>
        <w:t xml:space="preserve"> </w:t>
      </w:r>
      <w:r w:rsidRPr="00EC082A">
        <w:t>ENVIRONMENTAL</w:t>
      </w:r>
      <w:r w:rsidRPr="00EC082A">
        <w:rPr>
          <w:spacing w:val="-6"/>
        </w:rPr>
        <w:t xml:space="preserve"> </w:t>
      </w:r>
      <w:r w:rsidRPr="00EC082A">
        <w:t>AND</w:t>
      </w:r>
      <w:r w:rsidRPr="00EC082A">
        <w:rPr>
          <w:spacing w:val="-7"/>
        </w:rPr>
        <w:t xml:space="preserve"> </w:t>
      </w:r>
      <w:r w:rsidRPr="00EC082A">
        <w:t>SOCIAL</w:t>
      </w:r>
      <w:r w:rsidRPr="00EC082A">
        <w:rPr>
          <w:spacing w:val="-6"/>
        </w:rPr>
        <w:t xml:space="preserve"> </w:t>
      </w:r>
      <w:r w:rsidRPr="00EC082A">
        <w:t>MANAGEMENT PLAN FOR THE SOLAR PV PARK AND POWERLINE</w:t>
      </w:r>
      <w:bookmarkEnd w:id="347"/>
    </w:p>
    <w:p w14:paraId="3BC86317" w14:textId="77777777" w:rsidR="004A6D04" w:rsidRPr="00EC082A" w:rsidRDefault="004A6D04">
      <w:pPr>
        <w:spacing w:line="235" w:lineRule="auto"/>
        <w:rPr>
          <w:szCs w:val="24"/>
        </w:rPr>
        <w:sectPr w:rsidR="004A6D04" w:rsidRPr="00EC082A">
          <w:pgSz w:w="11920" w:h="16850"/>
          <w:pgMar w:top="1320" w:right="740" w:bottom="1260" w:left="880" w:header="0" w:footer="1060" w:gutter="0"/>
          <w:cols w:space="720"/>
        </w:sectPr>
      </w:pPr>
    </w:p>
    <w:p w14:paraId="118E4658" w14:textId="77777777" w:rsidR="004A6D04" w:rsidRPr="00EC082A" w:rsidRDefault="00E24CE6" w:rsidP="001E1812">
      <w:pPr>
        <w:pStyle w:val="preTOC"/>
        <w:outlineLvl w:val="1"/>
      </w:pPr>
      <w:bookmarkStart w:id="348" w:name="_bookmark118"/>
      <w:bookmarkStart w:id="349" w:name="_Toc198363419"/>
      <w:bookmarkEnd w:id="348"/>
      <w:r w:rsidRPr="00EC082A">
        <w:lastRenderedPageBreak/>
        <w:t>APPENDIX</w:t>
      </w:r>
      <w:r w:rsidRPr="00EC082A">
        <w:rPr>
          <w:spacing w:val="-6"/>
        </w:rPr>
        <w:t xml:space="preserve"> </w:t>
      </w:r>
      <w:r w:rsidRPr="00EC082A">
        <w:t>1.2:</w:t>
      </w:r>
      <w:r w:rsidRPr="00EC082A">
        <w:rPr>
          <w:spacing w:val="-5"/>
        </w:rPr>
        <w:t xml:space="preserve"> </w:t>
      </w:r>
      <w:r w:rsidRPr="00EC082A">
        <w:t>IMPACT</w:t>
      </w:r>
      <w:r w:rsidRPr="00EC082A">
        <w:rPr>
          <w:spacing w:val="-3"/>
        </w:rPr>
        <w:t xml:space="preserve"> </w:t>
      </w:r>
      <w:r w:rsidRPr="00EC082A">
        <w:t>ASSESSMENT METHODOLOGY</w:t>
      </w:r>
      <w:bookmarkEnd w:id="349"/>
    </w:p>
    <w:p w14:paraId="1A2D6168"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59FE988A" w14:textId="77777777" w:rsidR="004A6D04" w:rsidRPr="00EC082A" w:rsidRDefault="00E24CE6" w:rsidP="00026A74">
      <w:pPr>
        <w:pStyle w:val="preTOC"/>
        <w:outlineLvl w:val="1"/>
      </w:pPr>
      <w:bookmarkStart w:id="350" w:name="_bookmark119"/>
      <w:bookmarkStart w:id="351" w:name="_Toc198363420"/>
      <w:bookmarkEnd w:id="350"/>
      <w:r w:rsidRPr="00EC082A">
        <w:lastRenderedPageBreak/>
        <w:t>APPENDIX</w:t>
      </w:r>
      <w:r w:rsidRPr="00EC082A">
        <w:rPr>
          <w:spacing w:val="8"/>
        </w:rPr>
        <w:t xml:space="preserve"> </w:t>
      </w:r>
      <w:r w:rsidRPr="00EC082A">
        <w:t>1.3:</w:t>
      </w:r>
      <w:r w:rsidRPr="00EC082A">
        <w:rPr>
          <w:spacing w:val="11"/>
        </w:rPr>
        <w:t xml:space="preserve"> </w:t>
      </w:r>
      <w:r w:rsidRPr="00EC082A">
        <w:t>ENVIRONMENTAL</w:t>
      </w:r>
      <w:r w:rsidRPr="00EC082A">
        <w:rPr>
          <w:spacing w:val="6"/>
        </w:rPr>
        <w:t xml:space="preserve"> </w:t>
      </w:r>
      <w:r w:rsidRPr="00EC082A">
        <w:t>MONITORING</w:t>
      </w:r>
      <w:r w:rsidRPr="00EC082A">
        <w:rPr>
          <w:spacing w:val="9"/>
        </w:rPr>
        <w:t xml:space="preserve"> </w:t>
      </w:r>
      <w:r w:rsidRPr="00EC082A">
        <w:rPr>
          <w:spacing w:val="-4"/>
        </w:rPr>
        <w:t>PLAN</w:t>
      </w:r>
      <w:bookmarkEnd w:id="351"/>
    </w:p>
    <w:p w14:paraId="172EC419"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78259E03" w14:textId="175ED50F" w:rsidR="004A6D04" w:rsidRPr="00EC082A" w:rsidRDefault="00E24CE6" w:rsidP="00026A74">
      <w:pPr>
        <w:pStyle w:val="preTOC"/>
        <w:outlineLvl w:val="1"/>
      </w:pPr>
      <w:bookmarkStart w:id="352" w:name="_bookmark120"/>
      <w:bookmarkStart w:id="353" w:name="_Toc198363421"/>
      <w:bookmarkEnd w:id="352"/>
      <w:r w:rsidRPr="00EC082A">
        <w:lastRenderedPageBreak/>
        <w:t>APPENDIX</w:t>
      </w:r>
      <w:r w:rsidRPr="00EC082A">
        <w:rPr>
          <w:spacing w:val="-3"/>
        </w:rPr>
        <w:t xml:space="preserve"> </w:t>
      </w:r>
      <w:r w:rsidRPr="00EC082A">
        <w:t>2</w:t>
      </w:r>
      <w:r w:rsidR="000A3A5D">
        <w:t xml:space="preserve">.3: </w:t>
      </w:r>
      <w:r w:rsidRPr="00EC082A">
        <w:t>PROPOSED</w:t>
      </w:r>
      <w:r w:rsidRPr="00EC082A">
        <w:rPr>
          <w:spacing w:val="-2"/>
        </w:rPr>
        <w:t xml:space="preserve"> FOOTPATHS</w:t>
      </w:r>
      <w:bookmarkEnd w:id="353"/>
    </w:p>
    <w:p w14:paraId="562BDC5D"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6BB1BE9D" w14:textId="6740174E" w:rsidR="004A6D04" w:rsidRPr="00EC082A" w:rsidRDefault="00E24CE6" w:rsidP="00026A74">
      <w:pPr>
        <w:pStyle w:val="preTOC"/>
        <w:outlineLvl w:val="1"/>
      </w:pPr>
      <w:bookmarkStart w:id="354" w:name="_Toc198363422"/>
      <w:r w:rsidRPr="00EC082A">
        <w:lastRenderedPageBreak/>
        <w:t>APPENDIX</w:t>
      </w:r>
      <w:r w:rsidRPr="00EC082A">
        <w:rPr>
          <w:spacing w:val="-15"/>
        </w:rPr>
        <w:t xml:space="preserve"> </w:t>
      </w:r>
      <w:r w:rsidRPr="00EC082A">
        <w:t>3</w:t>
      </w:r>
      <w:r w:rsidR="000A3A5D">
        <w:t xml:space="preserve">: </w:t>
      </w:r>
      <w:r w:rsidRPr="00EC082A">
        <w:t>WASTE</w:t>
      </w:r>
      <w:r w:rsidRPr="00EC082A">
        <w:rPr>
          <w:spacing w:val="-9"/>
        </w:rPr>
        <w:t xml:space="preserve"> </w:t>
      </w:r>
      <w:r w:rsidRPr="00EC082A">
        <w:t>MANAGEMENT</w:t>
      </w:r>
      <w:r w:rsidRPr="00EC082A">
        <w:rPr>
          <w:spacing w:val="-8"/>
        </w:rPr>
        <w:t xml:space="preserve"> </w:t>
      </w:r>
      <w:r w:rsidRPr="00EC082A">
        <w:rPr>
          <w:spacing w:val="-2"/>
        </w:rPr>
        <w:t>PROCEDURE</w:t>
      </w:r>
      <w:bookmarkEnd w:id="354"/>
    </w:p>
    <w:p w14:paraId="1CEA7D48" w14:textId="77777777" w:rsidR="004A6D04" w:rsidRPr="00EC082A" w:rsidRDefault="004A6D04">
      <w:pPr>
        <w:rPr>
          <w:szCs w:val="24"/>
        </w:rPr>
        <w:sectPr w:rsidR="004A6D04" w:rsidRPr="00EC082A">
          <w:pgSz w:w="11920" w:h="16850"/>
          <w:pgMar w:top="1780" w:right="740" w:bottom="1260" w:left="880" w:header="0" w:footer="1060" w:gutter="0"/>
          <w:cols w:space="720"/>
        </w:sectPr>
      </w:pPr>
    </w:p>
    <w:p w14:paraId="6AD4EA87" w14:textId="11064975" w:rsidR="004A6D04" w:rsidRPr="00EC082A" w:rsidRDefault="00E24CE6" w:rsidP="000A3A5D">
      <w:pPr>
        <w:pStyle w:val="preTOC"/>
        <w:outlineLvl w:val="1"/>
      </w:pPr>
      <w:bookmarkStart w:id="355" w:name="_bookmark121"/>
      <w:bookmarkStart w:id="356" w:name="_Toc198363423"/>
      <w:bookmarkEnd w:id="355"/>
      <w:r w:rsidRPr="00EC082A">
        <w:lastRenderedPageBreak/>
        <w:t>APPENDIX</w:t>
      </w:r>
      <w:r w:rsidRPr="00EC082A">
        <w:rPr>
          <w:spacing w:val="-18"/>
        </w:rPr>
        <w:t xml:space="preserve"> </w:t>
      </w:r>
      <w:r w:rsidRPr="00EC082A">
        <w:t>4.1</w:t>
      </w:r>
      <w:r w:rsidR="000A3A5D">
        <w:t xml:space="preserve">: </w:t>
      </w:r>
      <w:r w:rsidRPr="00EC082A">
        <w:t>WATER</w:t>
      </w:r>
      <w:r w:rsidRPr="00EC082A">
        <w:rPr>
          <w:spacing w:val="-17"/>
        </w:rPr>
        <w:t xml:space="preserve"> </w:t>
      </w:r>
      <w:r w:rsidRPr="00EC082A">
        <w:t>TEST</w:t>
      </w:r>
      <w:r w:rsidRPr="00EC082A">
        <w:rPr>
          <w:spacing w:val="-17"/>
        </w:rPr>
        <w:t xml:space="preserve"> </w:t>
      </w:r>
      <w:r w:rsidRPr="00EC082A">
        <w:rPr>
          <w:spacing w:val="-2"/>
        </w:rPr>
        <w:t>RESULTS</w:t>
      </w:r>
      <w:bookmarkEnd w:id="356"/>
    </w:p>
    <w:p w14:paraId="05361FCD" w14:textId="77777777" w:rsidR="004A6D04" w:rsidRPr="00EC082A" w:rsidRDefault="004A6D04">
      <w:pPr>
        <w:rPr>
          <w:szCs w:val="24"/>
        </w:rPr>
        <w:sectPr w:rsidR="004A6D04" w:rsidRPr="00EC082A">
          <w:pgSz w:w="11920" w:h="16850"/>
          <w:pgMar w:top="1840" w:right="740" w:bottom="1260" w:left="880" w:header="0" w:footer="1060" w:gutter="0"/>
          <w:cols w:space="720"/>
        </w:sectPr>
      </w:pPr>
    </w:p>
    <w:p w14:paraId="086EBE8A" w14:textId="2F01707C" w:rsidR="004A6D04" w:rsidRPr="00EC082A" w:rsidRDefault="00E24CE6" w:rsidP="00F86827">
      <w:pPr>
        <w:pStyle w:val="preTOC"/>
        <w:outlineLvl w:val="1"/>
      </w:pPr>
      <w:bookmarkStart w:id="357" w:name="_bookmark122"/>
      <w:bookmarkStart w:id="358" w:name="_Toc198363424"/>
      <w:bookmarkEnd w:id="357"/>
      <w:r w:rsidRPr="00EC082A">
        <w:lastRenderedPageBreak/>
        <w:t>APPENDIX</w:t>
      </w:r>
      <w:r w:rsidRPr="00EC082A">
        <w:rPr>
          <w:spacing w:val="-10"/>
        </w:rPr>
        <w:t xml:space="preserve"> </w:t>
      </w:r>
      <w:r w:rsidRPr="00EC082A">
        <w:t>4.2</w:t>
      </w:r>
      <w:r w:rsidR="00F86827">
        <w:t xml:space="preserve">: </w:t>
      </w:r>
      <w:r w:rsidRPr="00EC082A">
        <w:t>HYDROLOGICAL</w:t>
      </w:r>
      <w:r w:rsidRPr="00EC082A">
        <w:rPr>
          <w:spacing w:val="-4"/>
        </w:rPr>
        <w:t xml:space="preserve"> </w:t>
      </w:r>
      <w:r w:rsidRPr="00EC082A">
        <w:t>STUDY</w:t>
      </w:r>
      <w:r w:rsidRPr="00EC082A">
        <w:rPr>
          <w:spacing w:val="-5"/>
        </w:rPr>
        <w:t xml:space="preserve"> </w:t>
      </w:r>
      <w:r w:rsidRPr="00EC082A">
        <w:t>REPORT</w:t>
      </w:r>
      <w:bookmarkEnd w:id="358"/>
    </w:p>
    <w:p w14:paraId="1B90570D" w14:textId="77777777" w:rsidR="004A6D04" w:rsidRPr="00EC082A" w:rsidRDefault="004A6D04">
      <w:pPr>
        <w:rPr>
          <w:szCs w:val="24"/>
        </w:rPr>
        <w:sectPr w:rsidR="004A6D04" w:rsidRPr="00EC082A">
          <w:pgSz w:w="11920" w:h="16850"/>
          <w:pgMar w:top="1840" w:right="740" w:bottom="1260" w:left="880" w:header="0" w:footer="1060" w:gutter="0"/>
          <w:cols w:space="720"/>
        </w:sectPr>
      </w:pPr>
    </w:p>
    <w:p w14:paraId="0B6859EE" w14:textId="77777777" w:rsidR="004A6D04" w:rsidRPr="00EC082A" w:rsidRDefault="00E24CE6" w:rsidP="00F86827">
      <w:pPr>
        <w:pStyle w:val="preTOC"/>
        <w:outlineLvl w:val="1"/>
      </w:pPr>
      <w:bookmarkStart w:id="359" w:name="_bookmark123"/>
      <w:bookmarkStart w:id="360" w:name="_Toc198363425"/>
      <w:bookmarkEnd w:id="359"/>
      <w:r w:rsidRPr="00EC082A">
        <w:lastRenderedPageBreak/>
        <w:t>APPENDIX</w:t>
      </w:r>
      <w:r w:rsidRPr="00EC082A">
        <w:rPr>
          <w:spacing w:val="-16"/>
        </w:rPr>
        <w:t xml:space="preserve"> </w:t>
      </w:r>
      <w:r w:rsidRPr="00EC082A">
        <w:t>5:</w:t>
      </w:r>
      <w:r w:rsidRPr="00EC082A">
        <w:rPr>
          <w:spacing w:val="-11"/>
        </w:rPr>
        <w:t xml:space="preserve"> </w:t>
      </w:r>
      <w:r w:rsidRPr="00EC082A">
        <w:t>SOIL</w:t>
      </w:r>
      <w:r w:rsidRPr="00EC082A">
        <w:rPr>
          <w:spacing w:val="-13"/>
        </w:rPr>
        <w:t xml:space="preserve"> </w:t>
      </w:r>
      <w:r w:rsidRPr="00EC082A">
        <w:t>SURVEY</w:t>
      </w:r>
      <w:r w:rsidRPr="00EC082A">
        <w:rPr>
          <w:spacing w:val="-10"/>
        </w:rPr>
        <w:t xml:space="preserve"> </w:t>
      </w:r>
      <w:r w:rsidRPr="00EC082A">
        <w:t>REPORT</w:t>
      </w:r>
      <w:bookmarkEnd w:id="360"/>
    </w:p>
    <w:p w14:paraId="3D4EA886"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0DA3E4D7" w14:textId="77777777" w:rsidR="004A6D04" w:rsidRPr="00EC082A" w:rsidRDefault="00E24CE6" w:rsidP="00F86827">
      <w:pPr>
        <w:pStyle w:val="preTOC"/>
        <w:outlineLvl w:val="1"/>
      </w:pPr>
      <w:bookmarkStart w:id="361" w:name="_bookmark124"/>
      <w:bookmarkStart w:id="362" w:name="_Toc198363426"/>
      <w:bookmarkEnd w:id="361"/>
      <w:r w:rsidRPr="00EC082A">
        <w:lastRenderedPageBreak/>
        <w:t>APPENDIX</w:t>
      </w:r>
      <w:r w:rsidRPr="00EC082A">
        <w:rPr>
          <w:spacing w:val="-15"/>
        </w:rPr>
        <w:t xml:space="preserve"> </w:t>
      </w:r>
      <w:r w:rsidRPr="00EC082A">
        <w:t>6:</w:t>
      </w:r>
      <w:r w:rsidRPr="00EC082A">
        <w:rPr>
          <w:spacing w:val="-14"/>
        </w:rPr>
        <w:t xml:space="preserve"> </w:t>
      </w:r>
      <w:r w:rsidRPr="00EC082A">
        <w:t>BIODIVERSITY</w:t>
      </w:r>
      <w:r w:rsidRPr="00EC082A">
        <w:rPr>
          <w:spacing w:val="-16"/>
        </w:rPr>
        <w:t xml:space="preserve"> </w:t>
      </w:r>
      <w:r w:rsidRPr="00EC082A">
        <w:rPr>
          <w:spacing w:val="-2"/>
        </w:rPr>
        <w:t>REPORT</w:t>
      </w:r>
      <w:bookmarkEnd w:id="362"/>
    </w:p>
    <w:p w14:paraId="638EBC82"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75E2AE1A" w14:textId="77777777" w:rsidR="004A6D04" w:rsidRPr="00EC082A" w:rsidRDefault="00E24CE6" w:rsidP="00C45F01">
      <w:pPr>
        <w:pStyle w:val="preTOC"/>
        <w:outlineLvl w:val="1"/>
      </w:pPr>
      <w:bookmarkStart w:id="363" w:name="_bookmark125"/>
      <w:bookmarkStart w:id="364" w:name="_Toc198363427"/>
      <w:bookmarkEnd w:id="363"/>
      <w:r w:rsidRPr="00EC082A">
        <w:lastRenderedPageBreak/>
        <w:t>APPENDIX</w:t>
      </w:r>
      <w:r w:rsidRPr="00EC082A">
        <w:rPr>
          <w:spacing w:val="-2"/>
        </w:rPr>
        <w:t xml:space="preserve"> </w:t>
      </w:r>
      <w:r w:rsidRPr="00EC082A">
        <w:t>7: LIVELIHOOD</w:t>
      </w:r>
      <w:r w:rsidRPr="00EC082A">
        <w:rPr>
          <w:spacing w:val="-2"/>
        </w:rPr>
        <w:t xml:space="preserve"> </w:t>
      </w:r>
      <w:r w:rsidRPr="00EC082A">
        <w:t xml:space="preserve">RESTORATION </w:t>
      </w:r>
      <w:r w:rsidRPr="00EC082A">
        <w:rPr>
          <w:spacing w:val="-4"/>
        </w:rPr>
        <w:t>PLAN</w:t>
      </w:r>
      <w:bookmarkEnd w:id="364"/>
    </w:p>
    <w:p w14:paraId="143E0459"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2A398933" w14:textId="77777777" w:rsidR="004A6D04" w:rsidRPr="00EC082A" w:rsidRDefault="00E24CE6" w:rsidP="00C45F01">
      <w:pPr>
        <w:pStyle w:val="preTOC"/>
        <w:outlineLvl w:val="1"/>
      </w:pPr>
      <w:bookmarkStart w:id="365" w:name="_bookmark126"/>
      <w:bookmarkStart w:id="366" w:name="_Toc198363428"/>
      <w:bookmarkEnd w:id="365"/>
      <w:r w:rsidRPr="00EC082A">
        <w:lastRenderedPageBreak/>
        <w:t>APPENDIX</w:t>
      </w:r>
      <w:r w:rsidRPr="00EC082A">
        <w:rPr>
          <w:spacing w:val="-21"/>
        </w:rPr>
        <w:t xml:space="preserve"> </w:t>
      </w:r>
      <w:r w:rsidRPr="00EC082A">
        <w:t>8:</w:t>
      </w:r>
      <w:r w:rsidRPr="00EC082A">
        <w:rPr>
          <w:spacing w:val="-18"/>
        </w:rPr>
        <w:t xml:space="preserve"> </w:t>
      </w:r>
      <w:r w:rsidRPr="00EC082A">
        <w:t>AGRICULURAL</w:t>
      </w:r>
      <w:r w:rsidRPr="00EC082A">
        <w:rPr>
          <w:spacing w:val="-19"/>
        </w:rPr>
        <w:t xml:space="preserve"> </w:t>
      </w:r>
      <w:r w:rsidRPr="00EC082A">
        <w:t>SURVEY</w:t>
      </w:r>
      <w:r w:rsidRPr="00EC082A">
        <w:rPr>
          <w:spacing w:val="19"/>
        </w:rPr>
        <w:t xml:space="preserve"> </w:t>
      </w:r>
      <w:r w:rsidRPr="00EC082A">
        <w:t>REPORT</w:t>
      </w:r>
      <w:bookmarkEnd w:id="366"/>
    </w:p>
    <w:p w14:paraId="7C512C36"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511A06C8" w14:textId="05A8D4E1" w:rsidR="004A6D04" w:rsidRPr="00EC082A" w:rsidRDefault="00E24CE6" w:rsidP="002B4D0A">
      <w:pPr>
        <w:pStyle w:val="preTOC"/>
        <w:outlineLvl w:val="1"/>
      </w:pPr>
      <w:bookmarkStart w:id="367" w:name="_bookmark127"/>
      <w:bookmarkStart w:id="368" w:name="_Toc198363429"/>
      <w:bookmarkEnd w:id="367"/>
      <w:r w:rsidRPr="00EC082A">
        <w:lastRenderedPageBreak/>
        <w:t>APPENDIX</w:t>
      </w:r>
      <w:r w:rsidRPr="00EC082A">
        <w:rPr>
          <w:spacing w:val="-13"/>
        </w:rPr>
        <w:t xml:space="preserve"> </w:t>
      </w:r>
      <w:r w:rsidRPr="00EC082A">
        <w:t>9</w:t>
      </w:r>
      <w:r w:rsidR="002B4D0A">
        <w:t>.</w:t>
      </w:r>
      <w:r w:rsidRPr="00EC082A">
        <w:t>1</w:t>
      </w:r>
      <w:r w:rsidR="002B4D0A">
        <w:t xml:space="preserve">: </w:t>
      </w:r>
      <w:r w:rsidRPr="00EC082A">
        <w:t>RDA</w:t>
      </w:r>
      <w:r w:rsidRPr="00EC082A">
        <w:rPr>
          <w:spacing w:val="-9"/>
        </w:rPr>
        <w:t xml:space="preserve"> </w:t>
      </w:r>
      <w:r w:rsidRPr="00EC082A">
        <w:t>CLEARANCE</w:t>
      </w:r>
      <w:r w:rsidRPr="00EC082A">
        <w:rPr>
          <w:spacing w:val="-7"/>
        </w:rPr>
        <w:t xml:space="preserve"> </w:t>
      </w:r>
      <w:r w:rsidRPr="00EC082A">
        <w:t>LETTER</w:t>
      </w:r>
      <w:bookmarkEnd w:id="368"/>
    </w:p>
    <w:p w14:paraId="6E830789" w14:textId="77777777" w:rsidR="004A6D04" w:rsidRPr="00EC082A" w:rsidRDefault="004A6D04">
      <w:pPr>
        <w:rPr>
          <w:szCs w:val="24"/>
        </w:rPr>
        <w:sectPr w:rsidR="004A6D04" w:rsidRPr="00EC082A">
          <w:pgSz w:w="11920" w:h="16850"/>
          <w:pgMar w:top="1840" w:right="740" w:bottom="1260" w:left="880" w:header="0" w:footer="1060" w:gutter="0"/>
          <w:cols w:space="720"/>
        </w:sectPr>
      </w:pPr>
    </w:p>
    <w:p w14:paraId="33C50DA7" w14:textId="4D635C01" w:rsidR="004A6D04" w:rsidRPr="00EC082A" w:rsidRDefault="00E24CE6" w:rsidP="002B4D0A">
      <w:pPr>
        <w:pStyle w:val="preTOC"/>
        <w:outlineLvl w:val="1"/>
      </w:pPr>
      <w:bookmarkStart w:id="369" w:name="_bookmark128"/>
      <w:bookmarkStart w:id="370" w:name="_Toc198363430"/>
      <w:bookmarkEnd w:id="369"/>
      <w:r w:rsidRPr="00EC082A">
        <w:lastRenderedPageBreak/>
        <w:t>APPENDIX</w:t>
      </w:r>
      <w:r w:rsidRPr="00EC082A">
        <w:rPr>
          <w:spacing w:val="-16"/>
        </w:rPr>
        <w:t xml:space="preserve"> </w:t>
      </w:r>
      <w:r w:rsidRPr="00EC082A">
        <w:t>9</w:t>
      </w:r>
      <w:r w:rsidR="002B4D0A">
        <w:t>.</w:t>
      </w:r>
      <w:r w:rsidRPr="00EC082A">
        <w:t>2</w:t>
      </w:r>
      <w:r w:rsidR="002B4D0A">
        <w:t xml:space="preserve">: </w:t>
      </w:r>
      <w:r w:rsidRPr="00EC082A">
        <w:t>ZEMA</w:t>
      </w:r>
      <w:r w:rsidRPr="00EC082A">
        <w:rPr>
          <w:spacing w:val="-15"/>
        </w:rPr>
        <w:t xml:space="preserve"> </w:t>
      </w:r>
      <w:r w:rsidRPr="00EC082A">
        <w:t>COMFIRMATION</w:t>
      </w:r>
      <w:r w:rsidRPr="00EC082A">
        <w:rPr>
          <w:spacing w:val="-15"/>
        </w:rPr>
        <w:t xml:space="preserve"> </w:t>
      </w:r>
      <w:r w:rsidRPr="00EC082A">
        <w:t>OF</w:t>
      </w:r>
      <w:r w:rsidRPr="00EC082A">
        <w:rPr>
          <w:spacing w:val="-15"/>
        </w:rPr>
        <w:t xml:space="preserve"> </w:t>
      </w:r>
      <w:r w:rsidRPr="00EC082A">
        <w:rPr>
          <w:spacing w:val="-5"/>
        </w:rPr>
        <w:t>EPB</w:t>
      </w:r>
      <w:bookmarkEnd w:id="370"/>
    </w:p>
    <w:p w14:paraId="29A99550"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69D1E923" w14:textId="5343DAF2" w:rsidR="004A6D04" w:rsidRPr="00EC082A" w:rsidRDefault="00E24CE6" w:rsidP="00621DB4">
      <w:pPr>
        <w:pStyle w:val="preTOC"/>
        <w:outlineLvl w:val="1"/>
      </w:pPr>
      <w:bookmarkStart w:id="371" w:name="_bookmark129"/>
      <w:bookmarkStart w:id="372" w:name="_Toc198363431"/>
      <w:bookmarkEnd w:id="371"/>
      <w:r w:rsidRPr="00EC082A">
        <w:lastRenderedPageBreak/>
        <w:t>APPENDIX</w:t>
      </w:r>
      <w:r w:rsidRPr="00EC082A">
        <w:rPr>
          <w:spacing w:val="-2"/>
        </w:rPr>
        <w:t xml:space="preserve"> </w:t>
      </w:r>
      <w:r w:rsidRPr="00EC082A">
        <w:t>9</w:t>
      </w:r>
      <w:r w:rsidR="002B4D0A">
        <w:t>.</w:t>
      </w:r>
      <w:r w:rsidRPr="00EC082A">
        <w:t>3</w:t>
      </w:r>
      <w:r w:rsidR="002B4D0A">
        <w:t xml:space="preserve">: </w:t>
      </w:r>
      <w:r w:rsidRPr="00EC082A">
        <w:t>ZEMA</w:t>
      </w:r>
      <w:r w:rsidRPr="00EC082A">
        <w:rPr>
          <w:spacing w:val="2"/>
        </w:rPr>
        <w:t xml:space="preserve"> </w:t>
      </w:r>
      <w:r w:rsidRPr="00EC082A">
        <w:t>DECISION</w:t>
      </w:r>
      <w:r w:rsidRPr="00EC082A">
        <w:rPr>
          <w:spacing w:val="4"/>
        </w:rPr>
        <w:t xml:space="preserve"> </w:t>
      </w:r>
      <w:r w:rsidRPr="00EC082A">
        <w:rPr>
          <w:spacing w:val="-2"/>
        </w:rPr>
        <w:t>LETTER</w:t>
      </w:r>
      <w:bookmarkEnd w:id="372"/>
    </w:p>
    <w:p w14:paraId="34E9E411"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0BDF3FCA" w14:textId="0CC421D9" w:rsidR="004A6D04" w:rsidRPr="00EC082A" w:rsidRDefault="00E24CE6" w:rsidP="00E54666">
      <w:pPr>
        <w:pStyle w:val="preTOC"/>
        <w:outlineLvl w:val="1"/>
      </w:pPr>
      <w:bookmarkStart w:id="373" w:name="_bookmark130"/>
      <w:bookmarkStart w:id="374" w:name="_Toc198363432"/>
      <w:bookmarkEnd w:id="373"/>
      <w:r w:rsidRPr="00EC082A">
        <w:lastRenderedPageBreak/>
        <w:t>APPENDIX</w:t>
      </w:r>
      <w:r w:rsidRPr="00EC082A">
        <w:rPr>
          <w:spacing w:val="-5"/>
        </w:rPr>
        <w:t xml:space="preserve"> </w:t>
      </w:r>
      <w:r w:rsidRPr="00EC082A">
        <w:t>9</w:t>
      </w:r>
      <w:r w:rsidR="00E54666">
        <w:t>.</w:t>
      </w:r>
      <w:r w:rsidRPr="00EC082A">
        <w:t>4</w:t>
      </w:r>
      <w:r w:rsidR="00E54666">
        <w:t xml:space="preserve">: </w:t>
      </w:r>
      <w:r w:rsidRPr="00EC082A">
        <w:t>ZESCO</w:t>
      </w:r>
      <w:r w:rsidRPr="00EC082A">
        <w:rPr>
          <w:spacing w:val="-5"/>
        </w:rPr>
        <w:t xml:space="preserve"> </w:t>
      </w:r>
      <w:r w:rsidRPr="00EC082A">
        <w:t>MINUTES</w:t>
      </w:r>
      <w:r w:rsidRPr="00EC082A">
        <w:rPr>
          <w:spacing w:val="-5"/>
        </w:rPr>
        <w:t xml:space="preserve"> </w:t>
      </w:r>
      <w:r w:rsidRPr="00EC082A">
        <w:t>ON</w:t>
      </w:r>
      <w:r w:rsidRPr="00EC082A">
        <w:rPr>
          <w:spacing w:val="-5"/>
        </w:rPr>
        <w:t xml:space="preserve"> </w:t>
      </w:r>
      <w:r w:rsidRPr="00EC082A">
        <w:t>POWER</w:t>
      </w:r>
      <w:r w:rsidRPr="00EC082A">
        <w:rPr>
          <w:spacing w:val="-6"/>
        </w:rPr>
        <w:t xml:space="preserve"> </w:t>
      </w:r>
      <w:r w:rsidRPr="00EC082A">
        <w:t xml:space="preserve">CONNECTION </w:t>
      </w:r>
      <w:r w:rsidRPr="00EC082A">
        <w:rPr>
          <w:spacing w:val="-2"/>
        </w:rPr>
        <w:t>AGREEMENT</w:t>
      </w:r>
      <w:bookmarkEnd w:id="374"/>
    </w:p>
    <w:p w14:paraId="0E9ED32C" w14:textId="77777777" w:rsidR="004A6D04" w:rsidRPr="00EC082A" w:rsidRDefault="004A6D04">
      <w:pPr>
        <w:spacing w:line="235" w:lineRule="auto"/>
        <w:rPr>
          <w:szCs w:val="24"/>
        </w:rPr>
        <w:sectPr w:rsidR="004A6D04" w:rsidRPr="00EC082A">
          <w:pgSz w:w="11920" w:h="16850"/>
          <w:pgMar w:top="1320" w:right="740" w:bottom="1260" w:left="880" w:header="0" w:footer="1060" w:gutter="0"/>
          <w:cols w:space="720"/>
        </w:sectPr>
      </w:pPr>
    </w:p>
    <w:p w14:paraId="7E17E798" w14:textId="18E2AA08" w:rsidR="004A6D04" w:rsidRPr="00EC082A" w:rsidRDefault="00E24CE6" w:rsidP="00E54666">
      <w:pPr>
        <w:pStyle w:val="preTOC"/>
        <w:outlineLvl w:val="1"/>
      </w:pPr>
      <w:bookmarkStart w:id="375" w:name="_bookmark131"/>
      <w:bookmarkStart w:id="376" w:name="_Toc198363433"/>
      <w:bookmarkEnd w:id="375"/>
      <w:r w:rsidRPr="00EC082A">
        <w:lastRenderedPageBreak/>
        <w:t>APPENDIX</w:t>
      </w:r>
      <w:r w:rsidRPr="00EC082A">
        <w:rPr>
          <w:spacing w:val="7"/>
        </w:rPr>
        <w:t xml:space="preserve"> </w:t>
      </w:r>
      <w:r w:rsidRPr="00EC082A">
        <w:t>10</w:t>
      </w:r>
      <w:r w:rsidR="00E54666">
        <w:t>.</w:t>
      </w:r>
      <w:r w:rsidRPr="00EC082A">
        <w:t>1</w:t>
      </w:r>
      <w:r w:rsidR="00E54666">
        <w:t xml:space="preserve">: </w:t>
      </w:r>
      <w:r w:rsidRPr="00EC082A">
        <w:t>SOCIO-ECONOMIC</w:t>
      </w:r>
      <w:r w:rsidRPr="00EC082A">
        <w:rPr>
          <w:spacing w:val="11"/>
        </w:rPr>
        <w:t xml:space="preserve"> </w:t>
      </w:r>
      <w:r w:rsidRPr="00EC082A">
        <w:t>SURVEY</w:t>
      </w:r>
      <w:bookmarkEnd w:id="376"/>
    </w:p>
    <w:p w14:paraId="761C9D4A"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42CB0F74" w14:textId="20A3448C" w:rsidR="004A6D04" w:rsidRPr="00EC082A" w:rsidRDefault="00E24CE6" w:rsidP="005F57F2">
      <w:pPr>
        <w:pStyle w:val="preTOC"/>
        <w:outlineLvl w:val="1"/>
      </w:pPr>
      <w:bookmarkStart w:id="377" w:name="_bookmark132"/>
      <w:bookmarkStart w:id="378" w:name="_Toc198363434"/>
      <w:bookmarkEnd w:id="377"/>
      <w:r w:rsidRPr="00EC082A">
        <w:lastRenderedPageBreak/>
        <w:t>APPENDIX</w:t>
      </w:r>
      <w:r w:rsidRPr="00EC082A">
        <w:rPr>
          <w:spacing w:val="-9"/>
        </w:rPr>
        <w:t xml:space="preserve"> </w:t>
      </w:r>
      <w:r w:rsidRPr="00EC082A">
        <w:t>10</w:t>
      </w:r>
      <w:r w:rsidR="00E54666">
        <w:t>.</w:t>
      </w:r>
      <w:r w:rsidRPr="00EC082A">
        <w:t>2</w:t>
      </w:r>
      <w:r w:rsidR="00E54666">
        <w:t xml:space="preserve">: </w:t>
      </w:r>
      <w:r w:rsidRPr="00EC082A">
        <w:t>SOCIO-ECONOMIC-DATA</w:t>
      </w:r>
      <w:r w:rsidRPr="00EC082A">
        <w:rPr>
          <w:spacing w:val="-6"/>
        </w:rPr>
        <w:t xml:space="preserve"> </w:t>
      </w:r>
      <w:r w:rsidRPr="00EC082A">
        <w:t>COLLECTION</w:t>
      </w:r>
      <w:r w:rsidRPr="00EC082A">
        <w:rPr>
          <w:spacing w:val="-6"/>
        </w:rPr>
        <w:t xml:space="preserve"> </w:t>
      </w:r>
      <w:r w:rsidRPr="00EC082A">
        <w:t>FORMS</w:t>
      </w:r>
      <w:bookmarkEnd w:id="378"/>
    </w:p>
    <w:p w14:paraId="031C9A74"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7B5E084A" w14:textId="7B6BD416" w:rsidR="004A6D04" w:rsidRPr="00EC082A" w:rsidRDefault="00E24CE6" w:rsidP="005F57F2">
      <w:pPr>
        <w:pStyle w:val="preTOC"/>
        <w:outlineLvl w:val="1"/>
      </w:pPr>
      <w:bookmarkStart w:id="379" w:name="_bookmark133"/>
      <w:bookmarkStart w:id="380" w:name="_Toc198363435"/>
      <w:bookmarkEnd w:id="379"/>
      <w:r w:rsidRPr="00EC082A">
        <w:lastRenderedPageBreak/>
        <w:t>APPENDIX</w:t>
      </w:r>
      <w:r w:rsidRPr="00EC082A">
        <w:rPr>
          <w:spacing w:val="-13"/>
        </w:rPr>
        <w:t xml:space="preserve"> </w:t>
      </w:r>
      <w:r w:rsidRPr="00EC082A">
        <w:t>11</w:t>
      </w:r>
      <w:r w:rsidR="005F57F2">
        <w:t xml:space="preserve">: </w:t>
      </w:r>
      <w:r w:rsidRPr="00EC082A">
        <w:t>CERTIFICATE</w:t>
      </w:r>
      <w:r w:rsidRPr="00EC082A">
        <w:rPr>
          <w:spacing w:val="-10"/>
        </w:rPr>
        <w:t xml:space="preserve"> </w:t>
      </w:r>
      <w:r w:rsidRPr="00EC082A">
        <w:t>OF</w:t>
      </w:r>
      <w:r w:rsidRPr="00EC082A">
        <w:rPr>
          <w:spacing w:val="-9"/>
        </w:rPr>
        <w:t xml:space="preserve"> </w:t>
      </w:r>
      <w:r w:rsidRPr="00EC082A">
        <w:rPr>
          <w:spacing w:val="-4"/>
        </w:rPr>
        <w:t>TITLE</w:t>
      </w:r>
      <w:bookmarkEnd w:id="380"/>
    </w:p>
    <w:p w14:paraId="6170E8E8"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43A3FDF3" w14:textId="1148729F" w:rsidR="004A6D04" w:rsidRPr="00EC082A" w:rsidRDefault="00E24CE6" w:rsidP="005F57F2">
      <w:pPr>
        <w:pStyle w:val="preTOC"/>
        <w:outlineLvl w:val="1"/>
      </w:pPr>
      <w:bookmarkStart w:id="381" w:name="_bookmark134"/>
      <w:bookmarkStart w:id="382" w:name="_Toc198363436"/>
      <w:bookmarkEnd w:id="381"/>
      <w:r w:rsidRPr="00EC082A">
        <w:lastRenderedPageBreak/>
        <w:t>APPENDIX</w:t>
      </w:r>
      <w:r w:rsidRPr="00EC082A">
        <w:rPr>
          <w:spacing w:val="-14"/>
        </w:rPr>
        <w:t xml:space="preserve"> </w:t>
      </w:r>
      <w:r w:rsidRPr="00EC082A">
        <w:t>12</w:t>
      </w:r>
      <w:r w:rsidR="005F57F2">
        <w:t xml:space="preserve">: </w:t>
      </w:r>
      <w:r w:rsidRPr="00EC082A">
        <w:t>CULTURAL</w:t>
      </w:r>
      <w:r w:rsidRPr="00EC082A">
        <w:rPr>
          <w:spacing w:val="-6"/>
        </w:rPr>
        <w:t xml:space="preserve"> </w:t>
      </w:r>
      <w:r w:rsidRPr="00EC082A">
        <w:t>HERITAGE</w:t>
      </w:r>
      <w:r w:rsidRPr="00EC082A">
        <w:rPr>
          <w:spacing w:val="-6"/>
        </w:rPr>
        <w:t xml:space="preserve"> </w:t>
      </w:r>
      <w:r w:rsidRPr="00EC082A">
        <w:t>STANDARD</w:t>
      </w:r>
      <w:bookmarkEnd w:id="382"/>
    </w:p>
    <w:p w14:paraId="05521BD0" w14:textId="77777777" w:rsidR="004A6D04" w:rsidRPr="00EC082A" w:rsidRDefault="004A6D04">
      <w:pPr>
        <w:rPr>
          <w:szCs w:val="24"/>
        </w:rPr>
        <w:sectPr w:rsidR="004A6D04" w:rsidRPr="00EC082A">
          <w:pgSz w:w="11920" w:h="16850"/>
          <w:pgMar w:top="1320" w:right="740" w:bottom="1260" w:left="880" w:header="0" w:footer="1060" w:gutter="0"/>
          <w:cols w:space="720"/>
        </w:sectPr>
      </w:pPr>
    </w:p>
    <w:p w14:paraId="3A01A772" w14:textId="2E36B328" w:rsidR="004A6D04" w:rsidRPr="00EC082A" w:rsidRDefault="00E24CE6" w:rsidP="005F57F2">
      <w:pPr>
        <w:pStyle w:val="preTOC"/>
        <w:outlineLvl w:val="1"/>
      </w:pPr>
      <w:bookmarkStart w:id="383" w:name="_bookmark135"/>
      <w:bookmarkStart w:id="384" w:name="_Toc198363437"/>
      <w:bookmarkEnd w:id="383"/>
      <w:r w:rsidRPr="00EC082A">
        <w:lastRenderedPageBreak/>
        <w:t>APPENDIX</w:t>
      </w:r>
      <w:r w:rsidRPr="00EC082A">
        <w:rPr>
          <w:spacing w:val="-17"/>
        </w:rPr>
        <w:t xml:space="preserve"> </w:t>
      </w:r>
      <w:r w:rsidRPr="00EC082A">
        <w:t>13</w:t>
      </w:r>
      <w:r w:rsidR="005F57F2">
        <w:t xml:space="preserve">: </w:t>
      </w:r>
      <w:r w:rsidRPr="00EC082A">
        <w:t>SITE</w:t>
      </w:r>
      <w:r w:rsidRPr="00EC082A">
        <w:rPr>
          <w:spacing w:val="-12"/>
        </w:rPr>
        <w:t xml:space="preserve"> </w:t>
      </w:r>
      <w:r w:rsidRPr="00EC082A">
        <w:rPr>
          <w:spacing w:val="-4"/>
        </w:rPr>
        <w:t>PLAN</w:t>
      </w:r>
      <w:bookmarkEnd w:id="384"/>
    </w:p>
    <w:p w14:paraId="6C8192AF" w14:textId="77777777" w:rsidR="004A6D04" w:rsidRPr="00EC082A" w:rsidRDefault="004A6D04">
      <w:pPr>
        <w:rPr>
          <w:szCs w:val="24"/>
        </w:rPr>
        <w:sectPr w:rsidR="004A6D04" w:rsidRPr="00EC082A">
          <w:pgSz w:w="11920" w:h="16850"/>
          <w:pgMar w:top="1840" w:right="740" w:bottom="1260" w:left="880" w:header="0" w:footer="1060" w:gutter="0"/>
          <w:cols w:space="720"/>
        </w:sectPr>
      </w:pPr>
    </w:p>
    <w:p w14:paraId="41E52E59" w14:textId="1C8AC801" w:rsidR="004A6D04" w:rsidRPr="00EC082A" w:rsidRDefault="00E24CE6" w:rsidP="00293460">
      <w:pPr>
        <w:pStyle w:val="preTOC"/>
        <w:outlineLvl w:val="1"/>
      </w:pPr>
      <w:bookmarkStart w:id="385" w:name="_bookmark136"/>
      <w:bookmarkStart w:id="386" w:name="_Toc198363438"/>
      <w:bookmarkEnd w:id="385"/>
      <w:r w:rsidRPr="00EC082A">
        <w:lastRenderedPageBreak/>
        <w:t>APPENDIX</w:t>
      </w:r>
      <w:r w:rsidRPr="00EC082A">
        <w:rPr>
          <w:spacing w:val="-8"/>
        </w:rPr>
        <w:t xml:space="preserve"> </w:t>
      </w:r>
      <w:r w:rsidRPr="00EC082A">
        <w:t>14</w:t>
      </w:r>
      <w:r w:rsidR="005F57F2">
        <w:t xml:space="preserve">: </w:t>
      </w:r>
      <w:r w:rsidRPr="00EC082A">
        <w:t>CERTITICATE OF INCORPORATION</w:t>
      </w:r>
      <w:bookmarkEnd w:id="386"/>
    </w:p>
    <w:p w14:paraId="102FE008" w14:textId="77777777" w:rsidR="004A6D04" w:rsidRPr="00EC082A" w:rsidRDefault="004A6D04">
      <w:pPr>
        <w:rPr>
          <w:szCs w:val="24"/>
        </w:rPr>
        <w:sectPr w:rsidR="004A6D04" w:rsidRPr="00EC082A">
          <w:pgSz w:w="11920" w:h="16850"/>
          <w:pgMar w:top="1840" w:right="740" w:bottom="1260" w:left="880" w:header="0" w:footer="1060" w:gutter="0"/>
          <w:cols w:space="720"/>
        </w:sectPr>
      </w:pPr>
    </w:p>
    <w:p w14:paraId="17B24244" w14:textId="7812BE40" w:rsidR="004A6D04" w:rsidRPr="00EC082A" w:rsidRDefault="00E24CE6" w:rsidP="00293460">
      <w:pPr>
        <w:pStyle w:val="preTOC"/>
        <w:outlineLvl w:val="1"/>
      </w:pPr>
      <w:bookmarkStart w:id="387" w:name="_bookmark137"/>
      <w:bookmarkStart w:id="388" w:name="_Toc198363439"/>
      <w:bookmarkEnd w:id="387"/>
      <w:r w:rsidRPr="00EC082A">
        <w:lastRenderedPageBreak/>
        <w:t>APPENDIX</w:t>
      </w:r>
      <w:r w:rsidRPr="00EC082A">
        <w:rPr>
          <w:spacing w:val="-20"/>
        </w:rPr>
        <w:t xml:space="preserve"> </w:t>
      </w:r>
      <w:r w:rsidRPr="00EC082A">
        <w:t>15</w:t>
      </w:r>
      <w:r w:rsidR="00293460">
        <w:t>:</w:t>
      </w:r>
      <w:r w:rsidRPr="00EC082A">
        <w:rPr>
          <w:spacing w:val="-13"/>
        </w:rPr>
        <w:t xml:space="preserve"> </w:t>
      </w:r>
      <w:r w:rsidRPr="00EC082A">
        <w:t>DETAILS</w:t>
      </w:r>
      <w:r w:rsidRPr="00EC082A">
        <w:rPr>
          <w:spacing w:val="-4"/>
        </w:rPr>
        <w:t xml:space="preserve"> </w:t>
      </w:r>
      <w:r w:rsidRPr="00EC082A">
        <w:t>OF</w:t>
      </w:r>
      <w:r w:rsidRPr="00EC082A">
        <w:rPr>
          <w:spacing w:val="-6"/>
        </w:rPr>
        <w:t xml:space="preserve"> </w:t>
      </w:r>
      <w:r w:rsidRPr="00EC082A">
        <w:t>THE</w:t>
      </w:r>
      <w:r w:rsidRPr="00EC082A">
        <w:rPr>
          <w:spacing w:val="-5"/>
        </w:rPr>
        <w:t xml:space="preserve"> </w:t>
      </w:r>
      <w:r w:rsidRPr="00EC082A">
        <w:t>PROJECT</w:t>
      </w:r>
      <w:r w:rsidRPr="00EC082A">
        <w:rPr>
          <w:spacing w:val="-4"/>
        </w:rPr>
        <w:t xml:space="preserve"> </w:t>
      </w:r>
      <w:r w:rsidRPr="00EC082A">
        <w:t>AFFECTED</w:t>
      </w:r>
      <w:r w:rsidRPr="00EC082A">
        <w:rPr>
          <w:spacing w:val="-6"/>
        </w:rPr>
        <w:t xml:space="preserve"> </w:t>
      </w:r>
      <w:r w:rsidRPr="00EC082A">
        <w:rPr>
          <w:spacing w:val="-2"/>
        </w:rPr>
        <w:t>PERSONS</w:t>
      </w:r>
      <w:bookmarkEnd w:id="388"/>
    </w:p>
    <w:sectPr w:rsidR="004A6D04" w:rsidRPr="00EC082A">
      <w:pgSz w:w="11920" w:h="16850"/>
      <w:pgMar w:top="1780" w:right="740" w:bottom="1260" w:left="880" w:header="0" w:footer="10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D7139" w14:textId="77777777" w:rsidR="00C32647" w:rsidRDefault="00C32647">
      <w:r>
        <w:separator/>
      </w:r>
    </w:p>
  </w:endnote>
  <w:endnote w:type="continuationSeparator" w:id="0">
    <w:p w14:paraId="54182854" w14:textId="77777777" w:rsidR="00C32647" w:rsidRDefault="00C3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8B1EC" w14:textId="7D00CF30" w:rsidR="00017A3B" w:rsidRDefault="00017A3B">
    <w:pPr>
      <w:pStyle w:val="Pieddepage"/>
      <w:jc w:val="right"/>
    </w:pPr>
  </w:p>
  <w:p w14:paraId="048299FB" w14:textId="6F06AF46" w:rsidR="00017A3B" w:rsidRDefault="00017A3B">
    <w:pPr>
      <w:pStyle w:val="Corpsdetexte"/>
      <w:spacing w:line="14" w:lineRule="auto"/>
      <w:jc w:val="left"/>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810843"/>
      <w:docPartObj>
        <w:docPartGallery w:val="Page Numbers (Bottom of Page)"/>
        <w:docPartUnique/>
      </w:docPartObj>
    </w:sdtPr>
    <w:sdtEndPr>
      <w:rPr>
        <w:noProof/>
      </w:rPr>
    </w:sdtEndPr>
    <w:sdtContent>
      <w:p w14:paraId="388F3236" w14:textId="7B49BD80" w:rsidR="00017A3B" w:rsidRDefault="00017A3B">
        <w:pPr>
          <w:pStyle w:val="Pieddepage"/>
          <w:jc w:val="right"/>
        </w:pPr>
        <w:r>
          <w:fldChar w:fldCharType="begin"/>
        </w:r>
        <w:r>
          <w:instrText xml:space="preserve"> PAGE   \* MERGEFORMAT </w:instrText>
        </w:r>
        <w:r>
          <w:fldChar w:fldCharType="separate"/>
        </w:r>
        <w:r w:rsidR="007011A1">
          <w:rPr>
            <w:noProof/>
          </w:rPr>
          <w:t>35</w:t>
        </w:r>
        <w:r>
          <w:rPr>
            <w:noProof/>
          </w:rPr>
          <w:fldChar w:fldCharType="end"/>
        </w:r>
      </w:p>
    </w:sdtContent>
  </w:sdt>
  <w:p w14:paraId="2CB17A3F" w14:textId="40DEA5E6" w:rsidR="00017A3B" w:rsidRDefault="00017A3B">
    <w:pPr>
      <w:pStyle w:val="Corpsdetexte"/>
      <w:spacing w:line="14" w:lineRule="auto"/>
      <w:jc w:val="left"/>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19614"/>
      <w:docPartObj>
        <w:docPartGallery w:val="Page Numbers (Bottom of Page)"/>
        <w:docPartUnique/>
      </w:docPartObj>
    </w:sdtPr>
    <w:sdtEndPr>
      <w:rPr>
        <w:noProof/>
      </w:rPr>
    </w:sdtEndPr>
    <w:sdtContent>
      <w:p w14:paraId="24C06DC0" w14:textId="1AD088F2" w:rsidR="00017A3B" w:rsidRDefault="00017A3B">
        <w:pPr>
          <w:pStyle w:val="Pieddepage"/>
          <w:jc w:val="right"/>
        </w:pPr>
        <w:r>
          <w:fldChar w:fldCharType="begin"/>
        </w:r>
        <w:r>
          <w:instrText xml:space="preserve"> PAGE   \* MERGEFORMAT </w:instrText>
        </w:r>
        <w:r>
          <w:fldChar w:fldCharType="separate"/>
        </w:r>
        <w:r w:rsidR="007011A1">
          <w:rPr>
            <w:noProof/>
          </w:rPr>
          <w:t>58</w:t>
        </w:r>
        <w:r>
          <w:rPr>
            <w:noProof/>
          </w:rPr>
          <w:fldChar w:fldCharType="end"/>
        </w:r>
      </w:p>
    </w:sdtContent>
  </w:sdt>
  <w:p w14:paraId="61418FF0" w14:textId="06B13AF7" w:rsidR="00017A3B" w:rsidRPr="00D301BF" w:rsidRDefault="00017A3B" w:rsidP="00D301BF">
    <w:pPr>
      <w:pStyle w:val="Pieddepage"/>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549675"/>
      <w:docPartObj>
        <w:docPartGallery w:val="Page Numbers (Bottom of Page)"/>
        <w:docPartUnique/>
      </w:docPartObj>
    </w:sdtPr>
    <w:sdtEndPr>
      <w:rPr>
        <w:noProof/>
      </w:rPr>
    </w:sdtEndPr>
    <w:sdtContent>
      <w:p w14:paraId="340536A4" w14:textId="06CCF7D2" w:rsidR="00017A3B" w:rsidRDefault="00017A3B">
        <w:pPr>
          <w:pStyle w:val="Pieddepage"/>
          <w:jc w:val="right"/>
        </w:pPr>
        <w:r>
          <w:fldChar w:fldCharType="begin"/>
        </w:r>
        <w:r>
          <w:instrText xml:space="preserve"> PAGE   \* MERGEFORMAT </w:instrText>
        </w:r>
        <w:r>
          <w:fldChar w:fldCharType="separate"/>
        </w:r>
        <w:r w:rsidR="007011A1">
          <w:rPr>
            <w:noProof/>
          </w:rPr>
          <w:t>59</w:t>
        </w:r>
        <w:r>
          <w:rPr>
            <w:noProof/>
          </w:rPr>
          <w:fldChar w:fldCharType="end"/>
        </w:r>
      </w:p>
    </w:sdtContent>
  </w:sdt>
  <w:p w14:paraId="2F6BCBC0" w14:textId="77777777" w:rsidR="00017A3B" w:rsidRDefault="00017A3B">
    <w:pPr>
      <w:pStyle w:val="Corpsdetexte"/>
      <w:spacing w:line="14" w:lineRule="auto"/>
      <w:jc w:val="left"/>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973808"/>
      <w:docPartObj>
        <w:docPartGallery w:val="Page Numbers (Bottom of Page)"/>
        <w:docPartUnique/>
      </w:docPartObj>
    </w:sdtPr>
    <w:sdtEndPr>
      <w:rPr>
        <w:noProof/>
      </w:rPr>
    </w:sdtEndPr>
    <w:sdtContent>
      <w:p w14:paraId="234075B6" w14:textId="6D06DC37" w:rsidR="00017A3B" w:rsidRDefault="00017A3B">
        <w:pPr>
          <w:pStyle w:val="Pieddepage"/>
          <w:jc w:val="right"/>
        </w:pPr>
        <w:r>
          <w:fldChar w:fldCharType="begin"/>
        </w:r>
        <w:r>
          <w:instrText xml:space="preserve"> PAGE   \* MERGEFORMAT </w:instrText>
        </w:r>
        <w:r>
          <w:fldChar w:fldCharType="separate"/>
        </w:r>
        <w:r w:rsidR="007011A1">
          <w:rPr>
            <w:noProof/>
          </w:rPr>
          <w:t>87</w:t>
        </w:r>
        <w:r>
          <w:rPr>
            <w:noProof/>
          </w:rPr>
          <w:fldChar w:fldCharType="end"/>
        </w:r>
      </w:p>
    </w:sdtContent>
  </w:sdt>
  <w:p w14:paraId="6A2A31DF" w14:textId="6A396385" w:rsidR="00017A3B" w:rsidRPr="00AE2D60" w:rsidRDefault="00017A3B" w:rsidP="00AE2D60">
    <w:pPr>
      <w:pStyle w:val="Pieddepage"/>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33721"/>
      <w:docPartObj>
        <w:docPartGallery w:val="Page Numbers (Bottom of Page)"/>
        <w:docPartUnique/>
      </w:docPartObj>
    </w:sdtPr>
    <w:sdtEndPr>
      <w:rPr>
        <w:noProof/>
      </w:rPr>
    </w:sdtEndPr>
    <w:sdtContent>
      <w:p w14:paraId="1C0E2286" w14:textId="02E924AC" w:rsidR="00017A3B" w:rsidRDefault="00017A3B">
        <w:pPr>
          <w:pStyle w:val="Pieddepage"/>
          <w:jc w:val="right"/>
        </w:pPr>
        <w:r>
          <w:fldChar w:fldCharType="begin"/>
        </w:r>
        <w:r>
          <w:instrText xml:space="preserve"> PAGE   \* MERGEFORMAT </w:instrText>
        </w:r>
        <w:r>
          <w:fldChar w:fldCharType="separate"/>
        </w:r>
        <w:r w:rsidR="007011A1">
          <w:rPr>
            <w:noProof/>
          </w:rPr>
          <w:t>134</w:t>
        </w:r>
        <w:r>
          <w:rPr>
            <w:noProof/>
          </w:rPr>
          <w:fldChar w:fldCharType="end"/>
        </w:r>
      </w:p>
    </w:sdtContent>
  </w:sdt>
  <w:p w14:paraId="22E53136" w14:textId="2F81B4D9" w:rsidR="00017A3B" w:rsidRPr="00DD4284" w:rsidRDefault="00017A3B" w:rsidP="00DD4284">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895973"/>
      <w:docPartObj>
        <w:docPartGallery w:val="Page Numbers (Bottom of Page)"/>
        <w:docPartUnique/>
      </w:docPartObj>
    </w:sdtPr>
    <w:sdtEndPr>
      <w:rPr>
        <w:noProof/>
      </w:rPr>
    </w:sdtEndPr>
    <w:sdtContent>
      <w:p w14:paraId="5E925B92" w14:textId="23F30AD6" w:rsidR="00017A3B" w:rsidRDefault="00017A3B">
        <w:pPr>
          <w:pStyle w:val="Pieddepage"/>
          <w:jc w:val="right"/>
        </w:pPr>
        <w:r>
          <w:fldChar w:fldCharType="begin"/>
        </w:r>
        <w:r>
          <w:instrText xml:space="preserve"> PAGE   \* MERGEFORMAT </w:instrText>
        </w:r>
        <w:r>
          <w:fldChar w:fldCharType="separate"/>
        </w:r>
        <w:r w:rsidR="007011A1">
          <w:rPr>
            <w:noProof/>
          </w:rPr>
          <w:t>i</w:t>
        </w:r>
        <w:r>
          <w:rPr>
            <w:noProof/>
          </w:rPr>
          <w:fldChar w:fldCharType="end"/>
        </w:r>
      </w:p>
    </w:sdtContent>
  </w:sdt>
  <w:p w14:paraId="2FCFD019" w14:textId="77777777" w:rsidR="00017A3B" w:rsidRDefault="00017A3B">
    <w:pPr>
      <w:pStyle w:val="Corpsdetexte"/>
      <w:spacing w:line="14" w:lineRule="auto"/>
      <w:jc w:val="left"/>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766123"/>
      <w:docPartObj>
        <w:docPartGallery w:val="Page Numbers (Bottom of Page)"/>
        <w:docPartUnique/>
      </w:docPartObj>
    </w:sdtPr>
    <w:sdtEndPr>
      <w:rPr>
        <w:noProof/>
      </w:rPr>
    </w:sdtEndPr>
    <w:sdtContent>
      <w:p w14:paraId="384C390E" w14:textId="2258F6A2" w:rsidR="00017A3B" w:rsidRDefault="00017A3B">
        <w:pPr>
          <w:pStyle w:val="Pieddepage"/>
          <w:jc w:val="right"/>
        </w:pPr>
        <w:r>
          <w:fldChar w:fldCharType="begin"/>
        </w:r>
        <w:r>
          <w:instrText xml:space="preserve"> PAGE   \* MERGEFORMAT </w:instrText>
        </w:r>
        <w:r>
          <w:fldChar w:fldCharType="separate"/>
        </w:r>
        <w:r w:rsidR="007011A1">
          <w:rPr>
            <w:noProof/>
          </w:rPr>
          <w:t>xxi</w:t>
        </w:r>
        <w:r>
          <w:rPr>
            <w:noProof/>
          </w:rPr>
          <w:fldChar w:fldCharType="end"/>
        </w:r>
      </w:p>
    </w:sdtContent>
  </w:sdt>
  <w:p w14:paraId="41CC1AF4" w14:textId="77777777" w:rsidR="00017A3B" w:rsidRPr="00505DE8" w:rsidRDefault="00017A3B" w:rsidP="00505DE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344367"/>
      <w:docPartObj>
        <w:docPartGallery w:val="Page Numbers (Bottom of Page)"/>
        <w:docPartUnique/>
      </w:docPartObj>
    </w:sdtPr>
    <w:sdtEndPr>
      <w:rPr>
        <w:noProof/>
      </w:rPr>
    </w:sdtEndPr>
    <w:sdtContent>
      <w:p w14:paraId="06FA225E" w14:textId="6BB6F0FF" w:rsidR="00017A3B" w:rsidRDefault="00017A3B">
        <w:pPr>
          <w:pStyle w:val="Pieddepage"/>
          <w:jc w:val="right"/>
        </w:pPr>
        <w:r>
          <w:fldChar w:fldCharType="begin"/>
        </w:r>
        <w:r>
          <w:instrText xml:space="preserve"> PAGE   \* MERGEFORMAT </w:instrText>
        </w:r>
        <w:r>
          <w:fldChar w:fldCharType="separate"/>
        </w:r>
        <w:r w:rsidR="007011A1">
          <w:rPr>
            <w:noProof/>
          </w:rPr>
          <w:t>xxiii</w:t>
        </w:r>
        <w:r>
          <w:rPr>
            <w:noProof/>
          </w:rPr>
          <w:fldChar w:fldCharType="end"/>
        </w:r>
      </w:p>
    </w:sdtContent>
  </w:sdt>
  <w:p w14:paraId="71D4C5CE" w14:textId="77777777" w:rsidR="00017A3B" w:rsidRPr="00505DE8" w:rsidRDefault="00017A3B" w:rsidP="00505DE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512909"/>
      <w:docPartObj>
        <w:docPartGallery w:val="Page Numbers (Bottom of Page)"/>
        <w:docPartUnique/>
      </w:docPartObj>
    </w:sdtPr>
    <w:sdtEndPr>
      <w:rPr>
        <w:noProof/>
      </w:rPr>
    </w:sdtEndPr>
    <w:sdtContent>
      <w:p w14:paraId="13D23C2F" w14:textId="44E659D0" w:rsidR="00017A3B" w:rsidRDefault="00017A3B">
        <w:pPr>
          <w:pStyle w:val="Pieddepage"/>
          <w:jc w:val="right"/>
        </w:pPr>
        <w:r>
          <w:fldChar w:fldCharType="begin"/>
        </w:r>
        <w:r>
          <w:instrText xml:space="preserve"> PAGE   \* MERGEFORMAT </w:instrText>
        </w:r>
        <w:r>
          <w:fldChar w:fldCharType="separate"/>
        </w:r>
        <w:r w:rsidR="007011A1">
          <w:rPr>
            <w:noProof/>
          </w:rPr>
          <w:t>2</w:t>
        </w:r>
        <w:r>
          <w:rPr>
            <w:noProof/>
          </w:rPr>
          <w:fldChar w:fldCharType="end"/>
        </w:r>
      </w:p>
    </w:sdtContent>
  </w:sdt>
  <w:p w14:paraId="035B811D" w14:textId="77777777" w:rsidR="00017A3B" w:rsidRPr="00505DE8" w:rsidRDefault="00017A3B" w:rsidP="00505DE8"/>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261427"/>
      <w:docPartObj>
        <w:docPartGallery w:val="Page Numbers (Bottom of Page)"/>
        <w:docPartUnique/>
      </w:docPartObj>
    </w:sdtPr>
    <w:sdtEndPr>
      <w:rPr>
        <w:noProof/>
      </w:rPr>
    </w:sdtEndPr>
    <w:sdtContent>
      <w:p w14:paraId="0E6824AC" w14:textId="115428DA" w:rsidR="00017A3B" w:rsidRDefault="00017A3B">
        <w:pPr>
          <w:pStyle w:val="Pieddepage"/>
          <w:jc w:val="right"/>
        </w:pPr>
        <w:r>
          <w:fldChar w:fldCharType="begin"/>
        </w:r>
        <w:r>
          <w:instrText xml:space="preserve"> PAGE   \* MERGEFORMAT </w:instrText>
        </w:r>
        <w:r>
          <w:fldChar w:fldCharType="separate"/>
        </w:r>
        <w:r w:rsidR="007011A1">
          <w:rPr>
            <w:noProof/>
          </w:rPr>
          <w:t>10</w:t>
        </w:r>
        <w:r>
          <w:rPr>
            <w:noProof/>
          </w:rPr>
          <w:fldChar w:fldCharType="end"/>
        </w:r>
      </w:p>
    </w:sdtContent>
  </w:sdt>
  <w:p w14:paraId="201E72F2" w14:textId="5C19F28B" w:rsidR="00017A3B" w:rsidRPr="001000F2" w:rsidRDefault="00017A3B" w:rsidP="001000F2">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091599"/>
      <w:docPartObj>
        <w:docPartGallery w:val="Page Numbers (Bottom of Page)"/>
        <w:docPartUnique/>
      </w:docPartObj>
    </w:sdtPr>
    <w:sdtEndPr>
      <w:rPr>
        <w:noProof/>
      </w:rPr>
    </w:sdtEndPr>
    <w:sdtContent>
      <w:p w14:paraId="54FEC931" w14:textId="20DBBF1A" w:rsidR="00017A3B" w:rsidRDefault="00017A3B">
        <w:pPr>
          <w:pStyle w:val="Pieddepage"/>
          <w:jc w:val="right"/>
        </w:pPr>
        <w:r>
          <w:fldChar w:fldCharType="begin"/>
        </w:r>
        <w:r>
          <w:instrText xml:space="preserve"> PAGE   \* MERGEFORMAT </w:instrText>
        </w:r>
        <w:r>
          <w:fldChar w:fldCharType="separate"/>
        </w:r>
        <w:r w:rsidR="007011A1">
          <w:rPr>
            <w:noProof/>
          </w:rPr>
          <w:t>11</w:t>
        </w:r>
        <w:r>
          <w:rPr>
            <w:noProof/>
          </w:rPr>
          <w:fldChar w:fldCharType="end"/>
        </w:r>
      </w:p>
    </w:sdtContent>
  </w:sdt>
  <w:p w14:paraId="0219A873" w14:textId="40DEE796" w:rsidR="00017A3B" w:rsidRPr="001000F2" w:rsidRDefault="00017A3B" w:rsidP="001000F2">
    <w:pPr>
      <w:pStyle w:val="Pieddepage"/>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251022"/>
      <w:docPartObj>
        <w:docPartGallery w:val="Page Numbers (Bottom of Page)"/>
        <w:docPartUnique/>
      </w:docPartObj>
    </w:sdtPr>
    <w:sdtEndPr>
      <w:rPr>
        <w:noProof/>
      </w:rPr>
    </w:sdtEndPr>
    <w:sdtContent>
      <w:p w14:paraId="7CE84BF3" w14:textId="3197EAB4" w:rsidR="00017A3B" w:rsidRDefault="00017A3B">
        <w:pPr>
          <w:pStyle w:val="Pieddepage"/>
          <w:jc w:val="right"/>
        </w:pPr>
        <w:r>
          <w:fldChar w:fldCharType="begin"/>
        </w:r>
        <w:r>
          <w:instrText xml:space="preserve"> PAGE   \* MERGEFORMAT </w:instrText>
        </w:r>
        <w:r>
          <w:fldChar w:fldCharType="separate"/>
        </w:r>
        <w:r w:rsidR="007011A1">
          <w:rPr>
            <w:noProof/>
          </w:rPr>
          <w:t>21</w:t>
        </w:r>
        <w:r>
          <w:rPr>
            <w:noProof/>
          </w:rPr>
          <w:fldChar w:fldCharType="end"/>
        </w:r>
      </w:p>
    </w:sdtContent>
  </w:sdt>
  <w:p w14:paraId="5469B820" w14:textId="7DB2C876" w:rsidR="00017A3B" w:rsidRPr="001000F2" w:rsidRDefault="00017A3B" w:rsidP="001000F2">
    <w:pPr>
      <w:pStyle w:val="Pieddepag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253162"/>
      <w:docPartObj>
        <w:docPartGallery w:val="Page Numbers (Bottom of Page)"/>
        <w:docPartUnique/>
      </w:docPartObj>
    </w:sdtPr>
    <w:sdtEndPr>
      <w:rPr>
        <w:noProof/>
      </w:rPr>
    </w:sdtEndPr>
    <w:sdtContent>
      <w:p w14:paraId="6827825A" w14:textId="36A3E7A7" w:rsidR="00017A3B" w:rsidRDefault="00017A3B">
        <w:pPr>
          <w:pStyle w:val="Pieddepage"/>
          <w:jc w:val="right"/>
        </w:pPr>
        <w:r>
          <w:fldChar w:fldCharType="begin"/>
        </w:r>
        <w:r>
          <w:instrText xml:space="preserve"> PAGE   \* MERGEFORMAT </w:instrText>
        </w:r>
        <w:r>
          <w:fldChar w:fldCharType="separate"/>
        </w:r>
        <w:r w:rsidR="007011A1">
          <w:rPr>
            <w:noProof/>
          </w:rPr>
          <w:t>32</w:t>
        </w:r>
        <w:r>
          <w:rPr>
            <w:noProof/>
          </w:rPr>
          <w:fldChar w:fldCharType="end"/>
        </w:r>
      </w:p>
    </w:sdtContent>
  </w:sdt>
  <w:p w14:paraId="19BBCF71" w14:textId="62C86387" w:rsidR="00017A3B" w:rsidRPr="001000F2" w:rsidRDefault="00017A3B" w:rsidP="001000F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0F031" w14:textId="77777777" w:rsidR="00C32647" w:rsidRDefault="00C32647">
      <w:r>
        <w:separator/>
      </w:r>
    </w:p>
  </w:footnote>
  <w:footnote w:type="continuationSeparator" w:id="0">
    <w:p w14:paraId="7C252E25" w14:textId="77777777" w:rsidR="00C32647" w:rsidRDefault="00C326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058D"/>
    <w:multiLevelType w:val="hybridMultilevel"/>
    <w:tmpl w:val="4A809B84"/>
    <w:lvl w:ilvl="0" w:tplc="950A47B0">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4C2D96"/>
    <w:multiLevelType w:val="hybridMultilevel"/>
    <w:tmpl w:val="30B621C0"/>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880" w:hanging="360"/>
      </w:pPr>
      <w:rPr>
        <w:rFonts w:ascii="Courier New" w:hAnsi="Courier New" w:cs="Courier New" w:hint="default"/>
      </w:rPr>
    </w:lvl>
    <w:lvl w:ilvl="2" w:tplc="20000005" w:tentative="1">
      <w:start w:val="1"/>
      <w:numFmt w:val="bullet"/>
      <w:lvlText w:val=""/>
      <w:lvlJc w:val="left"/>
      <w:pPr>
        <w:ind w:left="1600" w:hanging="360"/>
      </w:pPr>
      <w:rPr>
        <w:rFonts w:ascii="Wingdings" w:hAnsi="Wingdings" w:hint="default"/>
      </w:rPr>
    </w:lvl>
    <w:lvl w:ilvl="3" w:tplc="20000001" w:tentative="1">
      <w:start w:val="1"/>
      <w:numFmt w:val="bullet"/>
      <w:lvlText w:val=""/>
      <w:lvlJc w:val="left"/>
      <w:pPr>
        <w:ind w:left="2320" w:hanging="360"/>
      </w:pPr>
      <w:rPr>
        <w:rFonts w:ascii="Symbol" w:hAnsi="Symbol" w:hint="default"/>
      </w:rPr>
    </w:lvl>
    <w:lvl w:ilvl="4" w:tplc="20000003" w:tentative="1">
      <w:start w:val="1"/>
      <w:numFmt w:val="bullet"/>
      <w:lvlText w:val="o"/>
      <w:lvlJc w:val="left"/>
      <w:pPr>
        <w:ind w:left="3040" w:hanging="360"/>
      </w:pPr>
      <w:rPr>
        <w:rFonts w:ascii="Courier New" w:hAnsi="Courier New" w:cs="Courier New" w:hint="default"/>
      </w:rPr>
    </w:lvl>
    <w:lvl w:ilvl="5" w:tplc="20000005" w:tentative="1">
      <w:start w:val="1"/>
      <w:numFmt w:val="bullet"/>
      <w:lvlText w:val=""/>
      <w:lvlJc w:val="left"/>
      <w:pPr>
        <w:ind w:left="3760" w:hanging="360"/>
      </w:pPr>
      <w:rPr>
        <w:rFonts w:ascii="Wingdings" w:hAnsi="Wingdings" w:hint="default"/>
      </w:rPr>
    </w:lvl>
    <w:lvl w:ilvl="6" w:tplc="20000001" w:tentative="1">
      <w:start w:val="1"/>
      <w:numFmt w:val="bullet"/>
      <w:lvlText w:val=""/>
      <w:lvlJc w:val="left"/>
      <w:pPr>
        <w:ind w:left="4480" w:hanging="360"/>
      </w:pPr>
      <w:rPr>
        <w:rFonts w:ascii="Symbol" w:hAnsi="Symbol" w:hint="default"/>
      </w:rPr>
    </w:lvl>
    <w:lvl w:ilvl="7" w:tplc="20000003" w:tentative="1">
      <w:start w:val="1"/>
      <w:numFmt w:val="bullet"/>
      <w:lvlText w:val="o"/>
      <w:lvlJc w:val="left"/>
      <w:pPr>
        <w:ind w:left="5200" w:hanging="360"/>
      </w:pPr>
      <w:rPr>
        <w:rFonts w:ascii="Courier New" w:hAnsi="Courier New" w:cs="Courier New" w:hint="default"/>
      </w:rPr>
    </w:lvl>
    <w:lvl w:ilvl="8" w:tplc="20000005" w:tentative="1">
      <w:start w:val="1"/>
      <w:numFmt w:val="bullet"/>
      <w:lvlText w:val=""/>
      <w:lvlJc w:val="left"/>
      <w:pPr>
        <w:ind w:left="5920" w:hanging="360"/>
      </w:pPr>
      <w:rPr>
        <w:rFonts w:ascii="Wingdings" w:hAnsi="Wingdings" w:hint="default"/>
      </w:rPr>
    </w:lvl>
  </w:abstractNum>
  <w:abstractNum w:abstractNumId="2" w15:restartNumberingAfterBreak="0">
    <w:nsid w:val="08682C0D"/>
    <w:multiLevelType w:val="multilevel"/>
    <w:tmpl w:val="DB06130E"/>
    <w:lvl w:ilvl="0">
      <w:start w:val="1"/>
      <w:numFmt w:val="bullet"/>
      <w:lvlText w:val=""/>
      <w:lvlJc w:val="left"/>
      <w:pPr>
        <w:ind w:left="889" w:hanging="329"/>
      </w:pPr>
      <w:rPr>
        <w:rFonts w:ascii="Symbol" w:hAnsi="Symbol" w:hint="default"/>
        <w:lang w:val="en-US" w:eastAsia="en-US" w:bidi="ar-SA"/>
      </w:rPr>
    </w:lvl>
    <w:lvl w:ilvl="1">
      <w:numFmt w:val="decimal"/>
      <w:lvlText w:val="%1.%2"/>
      <w:lvlJc w:val="left"/>
      <w:pPr>
        <w:ind w:left="889" w:hanging="329"/>
      </w:pPr>
      <w:rPr>
        <w:rFonts w:ascii="Times New Roman" w:eastAsia="Times New Roman" w:hAnsi="Times New Roman" w:cs="Times New Roman" w:hint="default"/>
        <w:b/>
        <w:bCs/>
        <w:i w:val="0"/>
        <w:iCs w:val="0"/>
        <w:w w:val="93"/>
        <w:sz w:val="24"/>
        <w:szCs w:val="24"/>
        <w:lang w:val="en-US" w:eastAsia="en-US" w:bidi="ar-SA"/>
      </w:rPr>
    </w:lvl>
    <w:lvl w:ilvl="2">
      <w:start w:val="1"/>
      <w:numFmt w:val="decimal"/>
      <w:lvlText w:val="%1.%2.%3"/>
      <w:lvlJc w:val="left"/>
      <w:pPr>
        <w:ind w:left="1047" w:hanging="488"/>
      </w:pPr>
      <w:rPr>
        <w:rFonts w:ascii="Times New Roman" w:eastAsia="Times New Roman" w:hAnsi="Times New Roman" w:cs="Times New Roman" w:hint="default"/>
        <w:b/>
        <w:bCs/>
        <w:i w:val="0"/>
        <w:iCs w:val="0"/>
        <w:w w:val="86"/>
        <w:sz w:val="24"/>
        <w:szCs w:val="24"/>
        <w:lang w:val="en-US" w:eastAsia="en-US" w:bidi="ar-SA"/>
      </w:rPr>
    </w:lvl>
    <w:lvl w:ilvl="3">
      <w:start w:val="1"/>
      <w:numFmt w:val="decimal"/>
      <w:lvlText w:val="%1.%2.%3.%4"/>
      <w:lvlJc w:val="left"/>
      <w:pPr>
        <w:ind w:left="1280" w:hanging="720"/>
      </w:pPr>
      <w:rPr>
        <w:rFonts w:ascii="Times New Roman" w:eastAsia="Times New Roman" w:hAnsi="Times New Roman" w:cs="Times New Roman" w:hint="default"/>
        <w:b/>
        <w:bCs/>
        <w:i w:val="0"/>
        <w:iCs w:val="0"/>
        <w:w w:val="86"/>
        <w:sz w:val="24"/>
        <w:szCs w:val="24"/>
        <w:lang w:val="en-US" w:eastAsia="en-US" w:bidi="ar-SA"/>
      </w:rPr>
    </w:lvl>
    <w:lvl w:ilvl="4">
      <w:start w:val="1"/>
      <w:numFmt w:val="decimal"/>
      <w:lvlText w:val="%5."/>
      <w:lvlJc w:val="left"/>
      <w:pPr>
        <w:ind w:left="1146" w:hanging="363"/>
      </w:pPr>
      <w:rPr>
        <w:rFonts w:ascii="Times New Roman" w:eastAsia="Times New Roman" w:hAnsi="Times New Roman" w:cs="Times New Roman" w:hint="default"/>
        <w:b w:val="0"/>
        <w:bCs w:val="0"/>
        <w:i w:val="0"/>
        <w:iCs w:val="0"/>
        <w:color w:val="049AC4"/>
        <w:w w:val="100"/>
        <w:sz w:val="22"/>
        <w:szCs w:val="22"/>
        <w:lang w:val="en-US" w:eastAsia="en-US" w:bidi="ar-SA"/>
      </w:rPr>
    </w:lvl>
    <w:lvl w:ilvl="5">
      <w:numFmt w:val="bullet"/>
      <w:lvlText w:val="•"/>
      <w:lvlJc w:val="left"/>
      <w:pPr>
        <w:ind w:left="3854" w:hanging="363"/>
      </w:pPr>
      <w:rPr>
        <w:rFonts w:hint="default"/>
        <w:lang w:val="en-US" w:eastAsia="en-US" w:bidi="ar-SA"/>
      </w:rPr>
    </w:lvl>
    <w:lvl w:ilvl="6">
      <w:numFmt w:val="bullet"/>
      <w:lvlText w:val="•"/>
      <w:lvlJc w:val="left"/>
      <w:pPr>
        <w:ind w:left="5141" w:hanging="363"/>
      </w:pPr>
      <w:rPr>
        <w:rFonts w:hint="default"/>
        <w:lang w:val="en-US" w:eastAsia="en-US" w:bidi="ar-SA"/>
      </w:rPr>
    </w:lvl>
    <w:lvl w:ilvl="7">
      <w:numFmt w:val="bullet"/>
      <w:lvlText w:val="•"/>
      <w:lvlJc w:val="left"/>
      <w:pPr>
        <w:ind w:left="6429" w:hanging="363"/>
      </w:pPr>
      <w:rPr>
        <w:rFonts w:hint="default"/>
        <w:lang w:val="en-US" w:eastAsia="en-US" w:bidi="ar-SA"/>
      </w:rPr>
    </w:lvl>
    <w:lvl w:ilvl="8">
      <w:numFmt w:val="bullet"/>
      <w:lvlText w:val="•"/>
      <w:lvlJc w:val="left"/>
      <w:pPr>
        <w:ind w:left="7716" w:hanging="363"/>
      </w:pPr>
      <w:rPr>
        <w:rFonts w:hint="default"/>
        <w:lang w:val="en-US" w:eastAsia="en-US" w:bidi="ar-SA"/>
      </w:rPr>
    </w:lvl>
  </w:abstractNum>
  <w:abstractNum w:abstractNumId="3" w15:restartNumberingAfterBreak="0">
    <w:nsid w:val="0B932E82"/>
    <w:multiLevelType w:val="hybridMultilevel"/>
    <w:tmpl w:val="C8805056"/>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BB08EA"/>
    <w:multiLevelType w:val="hybridMultilevel"/>
    <w:tmpl w:val="DD3E4B82"/>
    <w:lvl w:ilvl="0" w:tplc="6B54F132">
      <w:numFmt w:val="bullet"/>
      <w:lvlText w:val=""/>
      <w:lvlJc w:val="left"/>
      <w:pPr>
        <w:ind w:left="834" w:hanging="360"/>
      </w:pPr>
      <w:rPr>
        <w:rFonts w:ascii="Symbol" w:eastAsia="Symbol" w:hAnsi="Symbol" w:cs="Symbol" w:hint="default"/>
        <w:b w:val="0"/>
        <w:bCs w:val="0"/>
        <w:i w:val="0"/>
        <w:iCs w:val="0"/>
        <w:color w:val="049AC4"/>
        <w:w w:val="100"/>
        <w:sz w:val="24"/>
        <w:szCs w:val="24"/>
        <w:lang w:val="en-US" w:eastAsia="en-US" w:bidi="ar-SA"/>
      </w:rPr>
    </w:lvl>
    <w:lvl w:ilvl="1" w:tplc="FFFFFFFF">
      <w:numFmt w:val="bullet"/>
      <w:lvlText w:val=""/>
      <w:lvlJc w:val="left"/>
      <w:pPr>
        <w:ind w:left="976" w:hanging="360"/>
      </w:pPr>
      <w:rPr>
        <w:rFonts w:ascii="Symbol" w:eastAsia="Symbol" w:hAnsi="Symbol" w:cs="Symbol" w:hint="default"/>
        <w:b w:val="0"/>
        <w:bCs w:val="0"/>
        <w:i w:val="0"/>
        <w:iCs w:val="0"/>
        <w:color w:val="049AC4"/>
        <w:w w:val="100"/>
        <w:sz w:val="22"/>
        <w:szCs w:val="22"/>
        <w:lang w:val="en-US" w:eastAsia="en-US" w:bidi="ar-SA"/>
      </w:rPr>
    </w:lvl>
    <w:lvl w:ilvl="2" w:tplc="FFFFFFFF">
      <w:numFmt w:val="bullet"/>
      <w:lvlText w:val="•"/>
      <w:lvlJc w:val="left"/>
      <w:pPr>
        <w:ind w:left="1936" w:hanging="360"/>
      </w:pPr>
      <w:rPr>
        <w:rFonts w:hint="default"/>
        <w:lang w:val="en-US" w:eastAsia="en-US" w:bidi="ar-SA"/>
      </w:rPr>
    </w:lvl>
    <w:lvl w:ilvl="3" w:tplc="FFFFFFFF">
      <w:numFmt w:val="bullet"/>
      <w:lvlText w:val="•"/>
      <w:lvlJc w:val="left"/>
      <w:pPr>
        <w:ind w:left="2893" w:hanging="360"/>
      </w:pPr>
      <w:rPr>
        <w:rFonts w:hint="default"/>
        <w:lang w:val="en-US" w:eastAsia="en-US" w:bidi="ar-SA"/>
      </w:rPr>
    </w:lvl>
    <w:lvl w:ilvl="4" w:tplc="FFFFFFFF">
      <w:numFmt w:val="bullet"/>
      <w:lvlText w:val="•"/>
      <w:lvlJc w:val="left"/>
      <w:pPr>
        <w:ind w:left="3850" w:hanging="360"/>
      </w:pPr>
      <w:rPr>
        <w:rFonts w:hint="default"/>
        <w:lang w:val="en-US" w:eastAsia="en-US" w:bidi="ar-SA"/>
      </w:rPr>
    </w:lvl>
    <w:lvl w:ilvl="5" w:tplc="FFFFFFFF">
      <w:numFmt w:val="bullet"/>
      <w:lvlText w:val="•"/>
      <w:lvlJc w:val="left"/>
      <w:pPr>
        <w:ind w:left="4807" w:hanging="360"/>
      </w:pPr>
      <w:rPr>
        <w:rFonts w:hint="default"/>
        <w:lang w:val="en-US" w:eastAsia="en-US" w:bidi="ar-SA"/>
      </w:rPr>
    </w:lvl>
    <w:lvl w:ilvl="6" w:tplc="FFFFFFFF">
      <w:numFmt w:val="bullet"/>
      <w:lvlText w:val="•"/>
      <w:lvlJc w:val="left"/>
      <w:pPr>
        <w:ind w:left="5764" w:hanging="360"/>
      </w:pPr>
      <w:rPr>
        <w:rFonts w:hint="default"/>
        <w:lang w:val="en-US" w:eastAsia="en-US" w:bidi="ar-SA"/>
      </w:rPr>
    </w:lvl>
    <w:lvl w:ilvl="7" w:tplc="FFFFFFFF">
      <w:numFmt w:val="bullet"/>
      <w:lvlText w:val="•"/>
      <w:lvlJc w:val="left"/>
      <w:pPr>
        <w:ind w:left="6720" w:hanging="360"/>
      </w:pPr>
      <w:rPr>
        <w:rFonts w:hint="default"/>
        <w:lang w:val="en-US" w:eastAsia="en-US" w:bidi="ar-SA"/>
      </w:rPr>
    </w:lvl>
    <w:lvl w:ilvl="8" w:tplc="FFFFFFFF">
      <w:numFmt w:val="bullet"/>
      <w:lvlText w:val="•"/>
      <w:lvlJc w:val="left"/>
      <w:pPr>
        <w:ind w:left="7677" w:hanging="360"/>
      </w:pPr>
      <w:rPr>
        <w:rFonts w:hint="default"/>
        <w:lang w:val="en-US" w:eastAsia="en-US" w:bidi="ar-SA"/>
      </w:rPr>
    </w:lvl>
  </w:abstractNum>
  <w:abstractNum w:abstractNumId="5" w15:restartNumberingAfterBreak="0">
    <w:nsid w:val="0EF638FD"/>
    <w:multiLevelType w:val="hybridMultilevel"/>
    <w:tmpl w:val="F5EAD746"/>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07D2C25"/>
    <w:multiLevelType w:val="hybridMultilevel"/>
    <w:tmpl w:val="AC1AEB8A"/>
    <w:lvl w:ilvl="0" w:tplc="950A47B0">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1ED71E8"/>
    <w:multiLevelType w:val="hybridMultilevel"/>
    <w:tmpl w:val="56C43772"/>
    <w:lvl w:ilvl="0" w:tplc="7BDAE510">
      <w:numFmt w:val="bullet"/>
      <w:lvlText w:val=""/>
      <w:lvlJc w:val="left"/>
      <w:pPr>
        <w:ind w:left="976" w:hanging="360"/>
      </w:pPr>
      <w:rPr>
        <w:rFonts w:ascii="Symbol" w:eastAsia="Symbol" w:hAnsi="Symbol" w:cs="Symbol" w:hint="default"/>
        <w:b w:val="0"/>
        <w:bCs w:val="0"/>
        <w:i w:val="0"/>
        <w:iCs w:val="0"/>
        <w:w w:val="100"/>
        <w:sz w:val="24"/>
        <w:szCs w:val="24"/>
        <w:lang w:val="en-US" w:eastAsia="en-US" w:bidi="ar-SA"/>
      </w:rPr>
    </w:lvl>
    <w:lvl w:ilvl="1" w:tplc="3CFE28CE">
      <w:numFmt w:val="bullet"/>
      <w:lvlText w:val="•"/>
      <w:lvlJc w:val="left"/>
      <w:pPr>
        <w:ind w:left="1841" w:hanging="360"/>
      </w:pPr>
      <w:rPr>
        <w:rFonts w:hint="default"/>
        <w:lang w:val="en-US" w:eastAsia="en-US" w:bidi="ar-SA"/>
      </w:rPr>
    </w:lvl>
    <w:lvl w:ilvl="2" w:tplc="DE7AAEF6">
      <w:numFmt w:val="bullet"/>
      <w:lvlText w:val="•"/>
      <w:lvlJc w:val="left"/>
      <w:pPr>
        <w:ind w:left="2702" w:hanging="360"/>
      </w:pPr>
      <w:rPr>
        <w:rFonts w:hint="default"/>
        <w:lang w:val="en-US" w:eastAsia="en-US" w:bidi="ar-SA"/>
      </w:rPr>
    </w:lvl>
    <w:lvl w:ilvl="3" w:tplc="82BE35D2">
      <w:numFmt w:val="bullet"/>
      <w:lvlText w:val="•"/>
      <w:lvlJc w:val="left"/>
      <w:pPr>
        <w:ind w:left="3563" w:hanging="360"/>
      </w:pPr>
      <w:rPr>
        <w:rFonts w:hint="default"/>
        <w:lang w:val="en-US" w:eastAsia="en-US" w:bidi="ar-SA"/>
      </w:rPr>
    </w:lvl>
    <w:lvl w:ilvl="4" w:tplc="31D07386">
      <w:numFmt w:val="bullet"/>
      <w:lvlText w:val="•"/>
      <w:lvlJc w:val="left"/>
      <w:pPr>
        <w:ind w:left="4424" w:hanging="360"/>
      </w:pPr>
      <w:rPr>
        <w:rFonts w:hint="default"/>
        <w:lang w:val="en-US" w:eastAsia="en-US" w:bidi="ar-SA"/>
      </w:rPr>
    </w:lvl>
    <w:lvl w:ilvl="5" w:tplc="43C447A6">
      <w:numFmt w:val="bullet"/>
      <w:lvlText w:val="•"/>
      <w:lvlJc w:val="left"/>
      <w:pPr>
        <w:ind w:left="5285" w:hanging="360"/>
      </w:pPr>
      <w:rPr>
        <w:rFonts w:hint="default"/>
        <w:lang w:val="en-US" w:eastAsia="en-US" w:bidi="ar-SA"/>
      </w:rPr>
    </w:lvl>
    <w:lvl w:ilvl="6" w:tplc="FF506DE4">
      <w:numFmt w:val="bullet"/>
      <w:lvlText w:val="•"/>
      <w:lvlJc w:val="left"/>
      <w:pPr>
        <w:ind w:left="6146" w:hanging="360"/>
      </w:pPr>
      <w:rPr>
        <w:rFonts w:hint="default"/>
        <w:lang w:val="en-US" w:eastAsia="en-US" w:bidi="ar-SA"/>
      </w:rPr>
    </w:lvl>
    <w:lvl w:ilvl="7" w:tplc="272AB914">
      <w:numFmt w:val="bullet"/>
      <w:lvlText w:val="•"/>
      <w:lvlJc w:val="left"/>
      <w:pPr>
        <w:ind w:left="7007" w:hanging="360"/>
      </w:pPr>
      <w:rPr>
        <w:rFonts w:hint="default"/>
        <w:lang w:val="en-US" w:eastAsia="en-US" w:bidi="ar-SA"/>
      </w:rPr>
    </w:lvl>
    <w:lvl w:ilvl="8" w:tplc="A8CC1642">
      <w:numFmt w:val="bullet"/>
      <w:lvlText w:val="•"/>
      <w:lvlJc w:val="left"/>
      <w:pPr>
        <w:ind w:left="7868" w:hanging="360"/>
      </w:pPr>
      <w:rPr>
        <w:rFonts w:hint="default"/>
        <w:lang w:val="en-US" w:eastAsia="en-US" w:bidi="ar-SA"/>
      </w:rPr>
    </w:lvl>
  </w:abstractNum>
  <w:abstractNum w:abstractNumId="8" w15:restartNumberingAfterBreak="0">
    <w:nsid w:val="128F2315"/>
    <w:multiLevelType w:val="multilevel"/>
    <w:tmpl w:val="DB06130E"/>
    <w:lvl w:ilvl="0">
      <w:start w:val="1"/>
      <w:numFmt w:val="bullet"/>
      <w:lvlText w:val=""/>
      <w:lvlJc w:val="left"/>
      <w:pPr>
        <w:ind w:left="889" w:hanging="329"/>
      </w:pPr>
      <w:rPr>
        <w:rFonts w:ascii="Symbol" w:hAnsi="Symbol" w:hint="default"/>
        <w:lang w:val="en-US" w:eastAsia="en-US" w:bidi="ar-SA"/>
      </w:rPr>
    </w:lvl>
    <w:lvl w:ilvl="1">
      <w:numFmt w:val="decimal"/>
      <w:lvlText w:val="%1.%2"/>
      <w:lvlJc w:val="left"/>
      <w:pPr>
        <w:ind w:left="889" w:hanging="329"/>
      </w:pPr>
      <w:rPr>
        <w:rFonts w:ascii="Times New Roman" w:eastAsia="Times New Roman" w:hAnsi="Times New Roman" w:cs="Times New Roman" w:hint="default"/>
        <w:b/>
        <w:bCs/>
        <w:i w:val="0"/>
        <w:iCs w:val="0"/>
        <w:w w:val="93"/>
        <w:sz w:val="24"/>
        <w:szCs w:val="24"/>
        <w:lang w:val="en-US" w:eastAsia="en-US" w:bidi="ar-SA"/>
      </w:rPr>
    </w:lvl>
    <w:lvl w:ilvl="2">
      <w:start w:val="1"/>
      <w:numFmt w:val="decimal"/>
      <w:lvlText w:val="%1.%2.%3"/>
      <w:lvlJc w:val="left"/>
      <w:pPr>
        <w:ind w:left="1047" w:hanging="488"/>
      </w:pPr>
      <w:rPr>
        <w:rFonts w:ascii="Times New Roman" w:eastAsia="Times New Roman" w:hAnsi="Times New Roman" w:cs="Times New Roman" w:hint="default"/>
        <w:b/>
        <w:bCs/>
        <w:i w:val="0"/>
        <w:iCs w:val="0"/>
        <w:w w:val="86"/>
        <w:sz w:val="24"/>
        <w:szCs w:val="24"/>
        <w:lang w:val="en-US" w:eastAsia="en-US" w:bidi="ar-SA"/>
      </w:rPr>
    </w:lvl>
    <w:lvl w:ilvl="3">
      <w:start w:val="1"/>
      <w:numFmt w:val="decimal"/>
      <w:lvlText w:val="%1.%2.%3.%4"/>
      <w:lvlJc w:val="left"/>
      <w:pPr>
        <w:ind w:left="1280" w:hanging="720"/>
      </w:pPr>
      <w:rPr>
        <w:rFonts w:ascii="Times New Roman" w:eastAsia="Times New Roman" w:hAnsi="Times New Roman" w:cs="Times New Roman" w:hint="default"/>
        <w:b/>
        <w:bCs/>
        <w:i w:val="0"/>
        <w:iCs w:val="0"/>
        <w:w w:val="86"/>
        <w:sz w:val="24"/>
        <w:szCs w:val="24"/>
        <w:lang w:val="en-US" w:eastAsia="en-US" w:bidi="ar-SA"/>
      </w:rPr>
    </w:lvl>
    <w:lvl w:ilvl="4">
      <w:start w:val="1"/>
      <w:numFmt w:val="decimal"/>
      <w:lvlText w:val="%5."/>
      <w:lvlJc w:val="left"/>
      <w:pPr>
        <w:ind w:left="1146" w:hanging="363"/>
      </w:pPr>
      <w:rPr>
        <w:rFonts w:ascii="Times New Roman" w:eastAsia="Times New Roman" w:hAnsi="Times New Roman" w:cs="Times New Roman" w:hint="default"/>
        <w:b w:val="0"/>
        <w:bCs w:val="0"/>
        <w:i w:val="0"/>
        <w:iCs w:val="0"/>
        <w:color w:val="049AC4"/>
        <w:w w:val="100"/>
        <w:sz w:val="22"/>
        <w:szCs w:val="22"/>
        <w:lang w:val="en-US" w:eastAsia="en-US" w:bidi="ar-SA"/>
      </w:rPr>
    </w:lvl>
    <w:lvl w:ilvl="5">
      <w:numFmt w:val="bullet"/>
      <w:lvlText w:val="•"/>
      <w:lvlJc w:val="left"/>
      <w:pPr>
        <w:ind w:left="3854" w:hanging="363"/>
      </w:pPr>
      <w:rPr>
        <w:rFonts w:hint="default"/>
        <w:lang w:val="en-US" w:eastAsia="en-US" w:bidi="ar-SA"/>
      </w:rPr>
    </w:lvl>
    <w:lvl w:ilvl="6">
      <w:numFmt w:val="bullet"/>
      <w:lvlText w:val="•"/>
      <w:lvlJc w:val="left"/>
      <w:pPr>
        <w:ind w:left="5141" w:hanging="363"/>
      </w:pPr>
      <w:rPr>
        <w:rFonts w:hint="default"/>
        <w:lang w:val="en-US" w:eastAsia="en-US" w:bidi="ar-SA"/>
      </w:rPr>
    </w:lvl>
    <w:lvl w:ilvl="7">
      <w:numFmt w:val="bullet"/>
      <w:lvlText w:val="•"/>
      <w:lvlJc w:val="left"/>
      <w:pPr>
        <w:ind w:left="6429" w:hanging="363"/>
      </w:pPr>
      <w:rPr>
        <w:rFonts w:hint="default"/>
        <w:lang w:val="en-US" w:eastAsia="en-US" w:bidi="ar-SA"/>
      </w:rPr>
    </w:lvl>
    <w:lvl w:ilvl="8">
      <w:numFmt w:val="bullet"/>
      <w:lvlText w:val="•"/>
      <w:lvlJc w:val="left"/>
      <w:pPr>
        <w:ind w:left="7716" w:hanging="363"/>
      </w:pPr>
      <w:rPr>
        <w:rFonts w:hint="default"/>
        <w:lang w:val="en-US" w:eastAsia="en-US" w:bidi="ar-SA"/>
      </w:rPr>
    </w:lvl>
  </w:abstractNum>
  <w:abstractNum w:abstractNumId="9" w15:restartNumberingAfterBreak="0">
    <w:nsid w:val="12F20E45"/>
    <w:multiLevelType w:val="hybridMultilevel"/>
    <w:tmpl w:val="4BD6CB40"/>
    <w:lvl w:ilvl="0" w:tplc="FC04EE24">
      <w:numFmt w:val="bullet"/>
      <w:lvlText w:val=""/>
      <w:lvlJc w:val="left"/>
      <w:pPr>
        <w:ind w:left="1280" w:hanging="360"/>
      </w:pPr>
      <w:rPr>
        <w:rFonts w:ascii="Symbol" w:eastAsia="Symbol" w:hAnsi="Symbol" w:cs="Symbol" w:hint="default"/>
        <w:b w:val="0"/>
        <w:bCs w:val="0"/>
        <w:i w:val="0"/>
        <w:iCs w:val="0"/>
        <w:w w:val="100"/>
        <w:sz w:val="24"/>
        <w:szCs w:val="24"/>
        <w:lang w:val="en-US" w:eastAsia="en-US" w:bidi="ar-SA"/>
      </w:rPr>
    </w:lvl>
    <w:lvl w:ilvl="1" w:tplc="7DAC9B10">
      <w:numFmt w:val="bullet"/>
      <w:lvlText w:val="•"/>
      <w:lvlJc w:val="left"/>
      <w:pPr>
        <w:ind w:left="2181" w:hanging="360"/>
      </w:pPr>
      <w:rPr>
        <w:rFonts w:hint="default"/>
        <w:lang w:val="en-US" w:eastAsia="en-US" w:bidi="ar-SA"/>
      </w:rPr>
    </w:lvl>
    <w:lvl w:ilvl="2" w:tplc="38A44264">
      <w:numFmt w:val="bullet"/>
      <w:lvlText w:val="•"/>
      <w:lvlJc w:val="left"/>
      <w:pPr>
        <w:ind w:left="3082" w:hanging="360"/>
      </w:pPr>
      <w:rPr>
        <w:rFonts w:hint="default"/>
        <w:lang w:val="en-US" w:eastAsia="en-US" w:bidi="ar-SA"/>
      </w:rPr>
    </w:lvl>
    <w:lvl w:ilvl="3" w:tplc="5882D990">
      <w:numFmt w:val="bullet"/>
      <w:lvlText w:val="•"/>
      <w:lvlJc w:val="left"/>
      <w:pPr>
        <w:ind w:left="3983" w:hanging="360"/>
      </w:pPr>
      <w:rPr>
        <w:rFonts w:hint="default"/>
        <w:lang w:val="en-US" w:eastAsia="en-US" w:bidi="ar-SA"/>
      </w:rPr>
    </w:lvl>
    <w:lvl w:ilvl="4" w:tplc="2C5AE072">
      <w:numFmt w:val="bullet"/>
      <w:lvlText w:val="•"/>
      <w:lvlJc w:val="left"/>
      <w:pPr>
        <w:ind w:left="4884" w:hanging="360"/>
      </w:pPr>
      <w:rPr>
        <w:rFonts w:hint="default"/>
        <w:lang w:val="en-US" w:eastAsia="en-US" w:bidi="ar-SA"/>
      </w:rPr>
    </w:lvl>
    <w:lvl w:ilvl="5" w:tplc="2B526E7C">
      <w:numFmt w:val="bullet"/>
      <w:lvlText w:val="•"/>
      <w:lvlJc w:val="left"/>
      <w:pPr>
        <w:ind w:left="5785" w:hanging="360"/>
      </w:pPr>
      <w:rPr>
        <w:rFonts w:hint="default"/>
        <w:lang w:val="en-US" w:eastAsia="en-US" w:bidi="ar-SA"/>
      </w:rPr>
    </w:lvl>
    <w:lvl w:ilvl="6" w:tplc="05780D1A">
      <w:numFmt w:val="bullet"/>
      <w:lvlText w:val="•"/>
      <w:lvlJc w:val="left"/>
      <w:pPr>
        <w:ind w:left="6686" w:hanging="360"/>
      </w:pPr>
      <w:rPr>
        <w:rFonts w:hint="default"/>
        <w:lang w:val="en-US" w:eastAsia="en-US" w:bidi="ar-SA"/>
      </w:rPr>
    </w:lvl>
    <w:lvl w:ilvl="7" w:tplc="084E020C">
      <w:numFmt w:val="bullet"/>
      <w:lvlText w:val="•"/>
      <w:lvlJc w:val="left"/>
      <w:pPr>
        <w:ind w:left="7587" w:hanging="360"/>
      </w:pPr>
      <w:rPr>
        <w:rFonts w:hint="default"/>
        <w:lang w:val="en-US" w:eastAsia="en-US" w:bidi="ar-SA"/>
      </w:rPr>
    </w:lvl>
    <w:lvl w:ilvl="8" w:tplc="F1FAC022">
      <w:numFmt w:val="bullet"/>
      <w:lvlText w:val="•"/>
      <w:lvlJc w:val="left"/>
      <w:pPr>
        <w:ind w:left="8488" w:hanging="360"/>
      </w:pPr>
      <w:rPr>
        <w:rFonts w:hint="default"/>
        <w:lang w:val="en-US" w:eastAsia="en-US" w:bidi="ar-SA"/>
      </w:rPr>
    </w:lvl>
  </w:abstractNum>
  <w:abstractNum w:abstractNumId="10" w15:restartNumberingAfterBreak="0">
    <w:nsid w:val="165D1DC9"/>
    <w:multiLevelType w:val="hybridMultilevel"/>
    <w:tmpl w:val="D244F2B8"/>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8D00F45"/>
    <w:multiLevelType w:val="hybridMultilevel"/>
    <w:tmpl w:val="1AE4E2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7053217"/>
    <w:multiLevelType w:val="hybridMultilevel"/>
    <w:tmpl w:val="BEEE5ED0"/>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E285E8F"/>
    <w:multiLevelType w:val="hybridMultilevel"/>
    <w:tmpl w:val="BC4AD47C"/>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F980CF1"/>
    <w:multiLevelType w:val="multilevel"/>
    <w:tmpl w:val="DB06130E"/>
    <w:lvl w:ilvl="0">
      <w:start w:val="1"/>
      <w:numFmt w:val="bullet"/>
      <w:lvlText w:val=""/>
      <w:lvlJc w:val="left"/>
      <w:pPr>
        <w:ind w:left="889" w:hanging="329"/>
      </w:pPr>
      <w:rPr>
        <w:rFonts w:ascii="Symbol" w:hAnsi="Symbol" w:hint="default"/>
        <w:lang w:val="en-US" w:eastAsia="en-US" w:bidi="ar-SA"/>
      </w:rPr>
    </w:lvl>
    <w:lvl w:ilvl="1">
      <w:numFmt w:val="decimal"/>
      <w:lvlText w:val="%1.%2"/>
      <w:lvlJc w:val="left"/>
      <w:pPr>
        <w:ind w:left="889" w:hanging="329"/>
      </w:pPr>
      <w:rPr>
        <w:rFonts w:ascii="Times New Roman" w:eastAsia="Times New Roman" w:hAnsi="Times New Roman" w:cs="Times New Roman" w:hint="default"/>
        <w:b/>
        <w:bCs/>
        <w:i w:val="0"/>
        <w:iCs w:val="0"/>
        <w:w w:val="93"/>
        <w:sz w:val="24"/>
        <w:szCs w:val="24"/>
        <w:lang w:val="en-US" w:eastAsia="en-US" w:bidi="ar-SA"/>
      </w:rPr>
    </w:lvl>
    <w:lvl w:ilvl="2">
      <w:start w:val="1"/>
      <w:numFmt w:val="decimal"/>
      <w:lvlText w:val="%1.%2.%3"/>
      <w:lvlJc w:val="left"/>
      <w:pPr>
        <w:ind w:left="1047" w:hanging="488"/>
      </w:pPr>
      <w:rPr>
        <w:rFonts w:ascii="Times New Roman" w:eastAsia="Times New Roman" w:hAnsi="Times New Roman" w:cs="Times New Roman" w:hint="default"/>
        <w:b/>
        <w:bCs/>
        <w:i w:val="0"/>
        <w:iCs w:val="0"/>
        <w:w w:val="86"/>
        <w:sz w:val="24"/>
        <w:szCs w:val="24"/>
        <w:lang w:val="en-US" w:eastAsia="en-US" w:bidi="ar-SA"/>
      </w:rPr>
    </w:lvl>
    <w:lvl w:ilvl="3">
      <w:start w:val="1"/>
      <w:numFmt w:val="decimal"/>
      <w:lvlText w:val="%1.%2.%3.%4"/>
      <w:lvlJc w:val="left"/>
      <w:pPr>
        <w:ind w:left="1280" w:hanging="720"/>
      </w:pPr>
      <w:rPr>
        <w:rFonts w:ascii="Times New Roman" w:eastAsia="Times New Roman" w:hAnsi="Times New Roman" w:cs="Times New Roman" w:hint="default"/>
        <w:b/>
        <w:bCs/>
        <w:i w:val="0"/>
        <w:iCs w:val="0"/>
        <w:w w:val="86"/>
        <w:sz w:val="24"/>
        <w:szCs w:val="24"/>
        <w:lang w:val="en-US" w:eastAsia="en-US" w:bidi="ar-SA"/>
      </w:rPr>
    </w:lvl>
    <w:lvl w:ilvl="4">
      <w:start w:val="1"/>
      <w:numFmt w:val="decimal"/>
      <w:lvlText w:val="%5."/>
      <w:lvlJc w:val="left"/>
      <w:pPr>
        <w:ind w:left="1146" w:hanging="363"/>
      </w:pPr>
      <w:rPr>
        <w:rFonts w:ascii="Times New Roman" w:eastAsia="Times New Roman" w:hAnsi="Times New Roman" w:cs="Times New Roman" w:hint="default"/>
        <w:b w:val="0"/>
        <w:bCs w:val="0"/>
        <w:i w:val="0"/>
        <w:iCs w:val="0"/>
        <w:color w:val="049AC4"/>
        <w:w w:val="100"/>
        <w:sz w:val="22"/>
        <w:szCs w:val="22"/>
        <w:lang w:val="en-US" w:eastAsia="en-US" w:bidi="ar-SA"/>
      </w:rPr>
    </w:lvl>
    <w:lvl w:ilvl="5">
      <w:numFmt w:val="bullet"/>
      <w:lvlText w:val="•"/>
      <w:lvlJc w:val="left"/>
      <w:pPr>
        <w:ind w:left="3854" w:hanging="363"/>
      </w:pPr>
      <w:rPr>
        <w:rFonts w:hint="default"/>
        <w:lang w:val="en-US" w:eastAsia="en-US" w:bidi="ar-SA"/>
      </w:rPr>
    </w:lvl>
    <w:lvl w:ilvl="6">
      <w:numFmt w:val="bullet"/>
      <w:lvlText w:val="•"/>
      <w:lvlJc w:val="left"/>
      <w:pPr>
        <w:ind w:left="5141" w:hanging="363"/>
      </w:pPr>
      <w:rPr>
        <w:rFonts w:hint="default"/>
        <w:lang w:val="en-US" w:eastAsia="en-US" w:bidi="ar-SA"/>
      </w:rPr>
    </w:lvl>
    <w:lvl w:ilvl="7">
      <w:numFmt w:val="bullet"/>
      <w:lvlText w:val="•"/>
      <w:lvlJc w:val="left"/>
      <w:pPr>
        <w:ind w:left="6429" w:hanging="363"/>
      </w:pPr>
      <w:rPr>
        <w:rFonts w:hint="default"/>
        <w:lang w:val="en-US" w:eastAsia="en-US" w:bidi="ar-SA"/>
      </w:rPr>
    </w:lvl>
    <w:lvl w:ilvl="8">
      <w:numFmt w:val="bullet"/>
      <w:lvlText w:val="•"/>
      <w:lvlJc w:val="left"/>
      <w:pPr>
        <w:ind w:left="7716" w:hanging="363"/>
      </w:pPr>
      <w:rPr>
        <w:rFonts w:hint="default"/>
        <w:lang w:val="en-US" w:eastAsia="en-US" w:bidi="ar-SA"/>
      </w:rPr>
    </w:lvl>
  </w:abstractNum>
  <w:abstractNum w:abstractNumId="15" w15:restartNumberingAfterBreak="0">
    <w:nsid w:val="383B759D"/>
    <w:multiLevelType w:val="hybridMultilevel"/>
    <w:tmpl w:val="F55C58E2"/>
    <w:lvl w:ilvl="0" w:tplc="6B54F132">
      <w:numFmt w:val="bullet"/>
      <w:lvlText w:val=""/>
      <w:lvlJc w:val="left"/>
      <w:pPr>
        <w:ind w:left="1280" w:hanging="360"/>
      </w:pPr>
      <w:rPr>
        <w:rFonts w:ascii="Symbol" w:eastAsia="Symbol" w:hAnsi="Symbol" w:cs="Symbol" w:hint="default"/>
        <w:b w:val="0"/>
        <w:bCs w:val="0"/>
        <w:i w:val="0"/>
        <w:iCs w:val="0"/>
        <w:w w:val="100"/>
        <w:sz w:val="24"/>
        <w:szCs w:val="24"/>
        <w:lang w:val="en-US" w:eastAsia="en-US" w:bidi="ar-SA"/>
      </w:rPr>
    </w:lvl>
    <w:lvl w:ilvl="1" w:tplc="BF604D6C">
      <w:numFmt w:val="bullet"/>
      <w:lvlText w:val="•"/>
      <w:lvlJc w:val="left"/>
      <w:pPr>
        <w:ind w:left="2181" w:hanging="360"/>
      </w:pPr>
      <w:rPr>
        <w:rFonts w:hint="default"/>
        <w:lang w:val="en-US" w:eastAsia="en-US" w:bidi="ar-SA"/>
      </w:rPr>
    </w:lvl>
    <w:lvl w:ilvl="2" w:tplc="7C3ED4A6">
      <w:numFmt w:val="bullet"/>
      <w:lvlText w:val="•"/>
      <w:lvlJc w:val="left"/>
      <w:pPr>
        <w:ind w:left="3082" w:hanging="360"/>
      </w:pPr>
      <w:rPr>
        <w:rFonts w:hint="default"/>
        <w:lang w:val="en-US" w:eastAsia="en-US" w:bidi="ar-SA"/>
      </w:rPr>
    </w:lvl>
    <w:lvl w:ilvl="3" w:tplc="67B2A7C6">
      <w:numFmt w:val="bullet"/>
      <w:lvlText w:val="•"/>
      <w:lvlJc w:val="left"/>
      <w:pPr>
        <w:ind w:left="3983" w:hanging="360"/>
      </w:pPr>
      <w:rPr>
        <w:rFonts w:hint="default"/>
        <w:lang w:val="en-US" w:eastAsia="en-US" w:bidi="ar-SA"/>
      </w:rPr>
    </w:lvl>
    <w:lvl w:ilvl="4" w:tplc="E86C160C">
      <w:numFmt w:val="bullet"/>
      <w:lvlText w:val="•"/>
      <w:lvlJc w:val="left"/>
      <w:pPr>
        <w:ind w:left="4884" w:hanging="360"/>
      </w:pPr>
      <w:rPr>
        <w:rFonts w:hint="default"/>
        <w:lang w:val="en-US" w:eastAsia="en-US" w:bidi="ar-SA"/>
      </w:rPr>
    </w:lvl>
    <w:lvl w:ilvl="5" w:tplc="0EF89E34">
      <w:numFmt w:val="bullet"/>
      <w:lvlText w:val="•"/>
      <w:lvlJc w:val="left"/>
      <w:pPr>
        <w:ind w:left="5785" w:hanging="360"/>
      </w:pPr>
      <w:rPr>
        <w:rFonts w:hint="default"/>
        <w:lang w:val="en-US" w:eastAsia="en-US" w:bidi="ar-SA"/>
      </w:rPr>
    </w:lvl>
    <w:lvl w:ilvl="6" w:tplc="A38E18AE">
      <w:numFmt w:val="bullet"/>
      <w:lvlText w:val="•"/>
      <w:lvlJc w:val="left"/>
      <w:pPr>
        <w:ind w:left="6686" w:hanging="360"/>
      </w:pPr>
      <w:rPr>
        <w:rFonts w:hint="default"/>
        <w:lang w:val="en-US" w:eastAsia="en-US" w:bidi="ar-SA"/>
      </w:rPr>
    </w:lvl>
    <w:lvl w:ilvl="7" w:tplc="23AA8974">
      <w:numFmt w:val="bullet"/>
      <w:lvlText w:val="•"/>
      <w:lvlJc w:val="left"/>
      <w:pPr>
        <w:ind w:left="7587" w:hanging="360"/>
      </w:pPr>
      <w:rPr>
        <w:rFonts w:hint="default"/>
        <w:lang w:val="en-US" w:eastAsia="en-US" w:bidi="ar-SA"/>
      </w:rPr>
    </w:lvl>
    <w:lvl w:ilvl="8" w:tplc="C75A4258">
      <w:numFmt w:val="bullet"/>
      <w:lvlText w:val="•"/>
      <w:lvlJc w:val="left"/>
      <w:pPr>
        <w:ind w:left="8488" w:hanging="360"/>
      </w:pPr>
      <w:rPr>
        <w:rFonts w:hint="default"/>
        <w:lang w:val="en-US" w:eastAsia="en-US" w:bidi="ar-SA"/>
      </w:rPr>
    </w:lvl>
  </w:abstractNum>
  <w:abstractNum w:abstractNumId="16" w15:restartNumberingAfterBreak="0">
    <w:nsid w:val="3A4B0C62"/>
    <w:multiLevelType w:val="hybridMultilevel"/>
    <w:tmpl w:val="9B7EB8DE"/>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A9654CA"/>
    <w:multiLevelType w:val="hybridMultilevel"/>
    <w:tmpl w:val="20B06A78"/>
    <w:lvl w:ilvl="0" w:tplc="950A47B0">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BC11520"/>
    <w:multiLevelType w:val="hybridMultilevel"/>
    <w:tmpl w:val="371A4E88"/>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C524B1D"/>
    <w:multiLevelType w:val="hybridMultilevel"/>
    <w:tmpl w:val="AD2E2966"/>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CFC3E16"/>
    <w:multiLevelType w:val="hybridMultilevel"/>
    <w:tmpl w:val="1D4EB16A"/>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5004CC3"/>
    <w:multiLevelType w:val="hybridMultilevel"/>
    <w:tmpl w:val="2EFE16EE"/>
    <w:lvl w:ilvl="0" w:tplc="19F05E9A">
      <w:start w:val="1"/>
      <w:numFmt w:val="decimal"/>
      <w:lvlText w:val="%1."/>
      <w:lvlJc w:val="left"/>
      <w:pPr>
        <w:ind w:left="718" w:hanging="358"/>
      </w:pPr>
      <w:rPr>
        <w:rFonts w:ascii="Times New Roman" w:eastAsia="Times New Roman" w:hAnsi="Times New Roman" w:cs="Times New Roman" w:hint="default"/>
        <w:b w:val="0"/>
        <w:bCs w:val="0"/>
        <w:i w:val="0"/>
        <w:iCs w:val="0"/>
        <w:w w:val="100"/>
        <w:sz w:val="22"/>
        <w:szCs w:val="22"/>
        <w:lang w:val="en-US" w:eastAsia="en-US" w:bidi="ar-SA"/>
      </w:rPr>
    </w:lvl>
    <w:lvl w:ilvl="1" w:tplc="AC629B1E">
      <w:numFmt w:val="bullet"/>
      <w:lvlText w:val="•"/>
      <w:lvlJc w:val="left"/>
      <w:pPr>
        <w:ind w:left="1560" w:hanging="358"/>
      </w:pPr>
      <w:rPr>
        <w:rFonts w:hint="default"/>
        <w:lang w:val="en-US" w:eastAsia="en-US" w:bidi="ar-SA"/>
      </w:rPr>
    </w:lvl>
    <w:lvl w:ilvl="2" w:tplc="7D8CD67C">
      <w:numFmt w:val="bullet"/>
      <w:lvlText w:val="•"/>
      <w:lvlJc w:val="left"/>
      <w:pPr>
        <w:ind w:left="2399" w:hanging="358"/>
      </w:pPr>
      <w:rPr>
        <w:rFonts w:hint="default"/>
        <w:lang w:val="en-US" w:eastAsia="en-US" w:bidi="ar-SA"/>
      </w:rPr>
    </w:lvl>
    <w:lvl w:ilvl="3" w:tplc="DCDA3C16">
      <w:numFmt w:val="bullet"/>
      <w:lvlText w:val="•"/>
      <w:lvlJc w:val="left"/>
      <w:pPr>
        <w:ind w:left="3238" w:hanging="358"/>
      </w:pPr>
      <w:rPr>
        <w:rFonts w:hint="default"/>
        <w:lang w:val="en-US" w:eastAsia="en-US" w:bidi="ar-SA"/>
      </w:rPr>
    </w:lvl>
    <w:lvl w:ilvl="4" w:tplc="6F42BBE6">
      <w:numFmt w:val="bullet"/>
      <w:lvlText w:val="•"/>
      <w:lvlJc w:val="left"/>
      <w:pPr>
        <w:ind w:left="4077" w:hanging="358"/>
      </w:pPr>
      <w:rPr>
        <w:rFonts w:hint="default"/>
        <w:lang w:val="en-US" w:eastAsia="en-US" w:bidi="ar-SA"/>
      </w:rPr>
    </w:lvl>
    <w:lvl w:ilvl="5" w:tplc="E892A90A">
      <w:numFmt w:val="bullet"/>
      <w:lvlText w:val="•"/>
      <w:lvlJc w:val="left"/>
      <w:pPr>
        <w:ind w:left="4916" w:hanging="358"/>
      </w:pPr>
      <w:rPr>
        <w:rFonts w:hint="default"/>
        <w:lang w:val="en-US" w:eastAsia="en-US" w:bidi="ar-SA"/>
      </w:rPr>
    </w:lvl>
    <w:lvl w:ilvl="6" w:tplc="77184116">
      <w:numFmt w:val="bullet"/>
      <w:lvlText w:val="•"/>
      <w:lvlJc w:val="left"/>
      <w:pPr>
        <w:ind w:left="5755" w:hanging="358"/>
      </w:pPr>
      <w:rPr>
        <w:rFonts w:hint="default"/>
        <w:lang w:val="en-US" w:eastAsia="en-US" w:bidi="ar-SA"/>
      </w:rPr>
    </w:lvl>
    <w:lvl w:ilvl="7" w:tplc="778A7058">
      <w:numFmt w:val="bullet"/>
      <w:lvlText w:val="•"/>
      <w:lvlJc w:val="left"/>
      <w:pPr>
        <w:ind w:left="6594" w:hanging="358"/>
      </w:pPr>
      <w:rPr>
        <w:rFonts w:hint="default"/>
        <w:lang w:val="en-US" w:eastAsia="en-US" w:bidi="ar-SA"/>
      </w:rPr>
    </w:lvl>
    <w:lvl w:ilvl="8" w:tplc="664246D0">
      <w:numFmt w:val="bullet"/>
      <w:lvlText w:val="•"/>
      <w:lvlJc w:val="left"/>
      <w:pPr>
        <w:ind w:left="7433" w:hanging="358"/>
      </w:pPr>
      <w:rPr>
        <w:rFonts w:hint="default"/>
        <w:lang w:val="en-US" w:eastAsia="en-US" w:bidi="ar-SA"/>
      </w:rPr>
    </w:lvl>
  </w:abstractNum>
  <w:abstractNum w:abstractNumId="22" w15:restartNumberingAfterBreak="0">
    <w:nsid w:val="460F5DDC"/>
    <w:multiLevelType w:val="hybridMultilevel"/>
    <w:tmpl w:val="3C865AE8"/>
    <w:lvl w:ilvl="0" w:tplc="950A47B0">
      <w:numFmt w:val="bullet"/>
      <w:lvlText w:val="•"/>
      <w:lvlJc w:val="left"/>
      <w:pPr>
        <w:ind w:left="360" w:hanging="360"/>
      </w:pPr>
      <w:rPr>
        <w:rFonts w:hint="default"/>
        <w:lang w:val="en-US" w:eastAsia="en-US" w:bidi="ar-SA"/>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15:restartNumberingAfterBreak="0">
    <w:nsid w:val="484413DE"/>
    <w:multiLevelType w:val="hybridMultilevel"/>
    <w:tmpl w:val="AC3AC3F8"/>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C440B7A"/>
    <w:multiLevelType w:val="hybridMultilevel"/>
    <w:tmpl w:val="D72C60EA"/>
    <w:lvl w:ilvl="0" w:tplc="950A47B0">
      <w:numFmt w:val="bullet"/>
      <w:lvlText w:val="•"/>
      <w:lvlJc w:val="left"/>
      <w:pPr>
        <w:ind w:left="720" w:hanging="360"/>
      </w:pPr>
      <w:rPr>
        <w:rFonts w:hint="default"/>
        <w:b w:val="0"/>
        <w:bCs w:val="0"/>
        <w:i w:val="0"/>
        <w:iCs w:val="0"/>
        <w:color w:val="049AC4"/>
        <w:w w:val="100"/>
        <w:sz w:val="22"/>
        <w:szCs w:val="22"/>
        <w:lang w:val="en-US" w:eastAsia="en-US" w:bidi="ar-SA"/>
      </w:rPr>
    </w:lvl>
    <w:lvl w:ilvl="1" w:tplc="FFFFFFFF" w:tentative="1">
      <w:start w:val="1"/>
      <w:numFmt w:val="bullet"/>
      <w:lvlText w:val="o"/>
      <w:lvlJc w:val="left"/>
      <w:pPr>
        <w:ind w:left="-66" w:hanging="360"/>
      </w:pPr>
      <w:rPr>
        <w:rFonts w:ascii="Courier New" w:hAnsi="Courier New" w:cs="Courier New" w:hint="default"/>
      </w:rPr>
    </w:lvl>
    <w:lvl w:ilvl="2" w:tplc="FFFFFFFF" w:tentative="1">
      <w:start w:val="1"/>
      <w:numFmt w:val="bullet"/>
      <w:lvlText w:val=""/>
      <w:lvlJc w:val="left"/>
      <w:pPr>
        <w:ind w:left="654" w:hanging="360"/>
      </w:pPr>
      <w:rPr>
        <w:rFonts w:ascii="Wingdings" w:hAnsi="Wingdings" w:hint="default"/>
      </w:rPr>
    </w:lvl>
    <w:lvl w:ilvl="3" w:tplc="FFFFFFFF" w:tentative="1">
      <w:start w:val="1"/>
      <w:numFmt w:val="bullet"/>
      <w:lvlText w:val=""/>
      <w:lvlJc w:val="left"/>
      <w:pPr>
        <w:ind w:left="1374" w:hanging="360"/>
      </w:pPr>
      <w:rPr>
        <w:rFonts w:ascii="Symbol" w:hAnsi="Symbol" w:hint="default"/>
      </w:rPr>
    </w:lvl>
    <w:lvl w:ilvl="4" w:tplc="FFFFFFFF" w:tentative="1">
      <w:start w:val="1"/>
      <w:numFmt w:val="bullet"/>
      <w:lvlText w:val="o"/>
      <w:lvlJc w:val="left"/>
      <w:pPr>
        <w:ind w:left="2094" w:hanging="360"/>
      </w:pPr>
      <w:rPr>
        <w:rFonts w:ascii="Courier New" w:hAnsi="Courier New" w:cs="Courier New" w:hint="default"/>
      </w:rPr>
    </w:lvl>
    <w:lvl w:ilvl="5" w:tplc="FFFFFFFF" w:tentative="1">
      <w:start w:val="1"/>
      <w:numFmt w:val="bullet"/>
      <w:lvlText w:val=""/>
      <w:lvlJc w:val="left"/>
      <w:pPr>
        <w:ind w:left="2814" w:hanging="360"/>
      </w:pPr>
      <w:rPr>
        <w:rFonts w:ascii="Wingdings" w:hAnsi="Wingdings" w:hint="default"/>
      </w:rPr>
    </w:lvl>
    <w:lvl w:ilvl="6" w:tplc="FFFFFFFF" w:tentative="1">
      <w:start w:val="1"/>
      <w:numFmt w:val="bullet"/>
      <w:lvlText w:val=""/>
      <w:lvlJc w:val="left"/>
      <w:pPr>
        <w:ind w:left="3534" w:hanging="360"/>
      </w:pPr>
      <w:rPr>
        <w:rFonts w:ascii="Symbol" w:hAnsi="Symbol" w:hint="default"/>
      </w:rPr>
    </w:lvl>
    <w:lvl w:ilvl="7" w:tplc="FFFFFFFF" w:tentative="1">
      <w:start w:val="1"/>
      <w:numFmt w:val="bullet"/>
      <w:lvlText w:val="o"/>
      <w:lvlJc w:val="left"/>
      <w:pPr>
        <w:ind w:left="4254" w:hanging="360"/>
      </w:pPr>
      <w:rPr>
        <w:rFonts w:ascii="Courier New" w:hAnsi="Courier New" w:cs="Courier New" w:hint="default"/>
      </w:rPr>
    </w:lvl>
    <w:lvl w:ilvl="8" w:tplc="FFFFFFFF" w:tentative="1">
      <w:start w:val="1"/>
      <w:numFmt w:val="bullet"/>
      <w:lvlText w:val=""/>
      <w:lvlJc w:val="left"/>
      <w:pPr>
        <w:ind w:left="4974" w:hanging="360"/>
      </w:pPr>
      <w:rPr>
        <w:rFonts w:ascii="Wingdings" w:hAnsi="Wingdings" w:hint="default"/>
      </w:rPr>
    </w:lvl>
  </w:abstractNum>
  <w:abstractNum w:abstractNumId="25" w15:restartNumberingAfterBreak="0">
    <w:nsid w:val="4E1A1277"/>
    <w:multiLevelType w:val="hybridMultilevel"/>
    <w:tmpl w:val="4AF4D408"/>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F6C1823"/>
    <w:multiLevelType w:val="multilevel"/>
    <w:tmpl w:val="14C897C0"/>
    <w:lvl w:ilvl="0">
      <w:start w:val="1"/>
      <w:numFmt w:val="decimal"/>
      <w:lvlText w:val="%1."/>
      <w:lvlJc w:val="left"/>
      <w:pPr>
        <w:ind w:left="889" w:hanging="329"/>
      </w:pPr>
      <w:rPr>
        <w:rFonts w:hint="default"/>
        <w:lang w:val="en-US" w:eastAsia="en-US" w:bidi="ar-SA"/>
      </w:rPr>
    </w:lvl>
    <w:lvl w:ilvl="1">
      <w:numFmt w:val="decimal"/>
      <w:lvlText w:val="%1.%2"/>
      <w:lvlJc w:val="left"/>
      <w:pPr>
        <w:ind w:left="889" w:hanging="329"/>
      </w:pPr>
      <w:rPr>
        <w:rFonts w:ascii="Times New Roman" w:eastAsia="Times New Roman" w:hAnsi="Times New Roman" w:cs="Times New Roman" w:hint="default"/>
        <w:b/>
        <w:bCs/>
        <w:i w:val="0"/>
        <w:iCs w:val="0"/>
        <w:w w:val="93"/>
        <w:sz w:val="24"/>
        <w:szCs w:val="24"/>
        <w:lang w:val="en-US" w:eastAsia="en-US" w:bidi="ar-SA"/>
      </w:rPr>
    </w:lvl>
    <w:lvl w:ilvl="2">
      <w:start w:val="1"/>
      <w:numFmt w:val="decimal"/>
      <w:lvlText w:val="%1.%2.%3"/>
      <w:lvlJc w:val="left"/>
      <w:pPr>
        <w:ind w:left="1047" w:hanging="488"/>
      </w:pPr>
      <w:rPr>
        <w:rFonts w:ascii="Times New Roman" w:eastAsia="Times New Roman" w:hAnsi="Times New Roman" w:cs="Times New Roman" w:hint="default"/>
        <w:b/>
        <w:bCs/>
        <w:i w:val="0"/>
        <w:iCs w:val="0"/>
        <w:w w:val="86"/>
        <w:sz w:val="24"/>
        <w:szCs w:val="24"/>
        <w:lang w:val="en-US" w:eastAsia="en-US" w:bidi="ar-SA"/>
      </w:rPr>
    </w:lvl>
    <w:lvl w:ilvl="3">
      <w:start w:val="1"/>
      <w:numFmt w:val="decimal"/>
      <w:lvlText w:val="%1.%2.%3.%4"/>
      <w:lvlJc w:val="left"/>
      <w:pPr>
        <w:ind w:left="1280" w:hanging="720"/>
      </w:pPr>
      <w:rPr>
        <w:rFonts w:ascii="Times New Roman" w:eastAsia="Times New Roman" w:hAnsi="Times New Roman" w:cs="Times New Roman" w:hint="default"/>
        <w:b/>
        <w:bCs/>
        <w:i w:val="0"/>
        <w:iCs w:val="0"/>
        <w:w w:val="86"/>
        <w:sz w:val="24"/>
        <w:szCs w:val="24"/>
        <w:lang w:val="en-US" w:eastAsia="en-US" w:bidi="ar-SA"/>
      </w:rPr>
    </w:lvl>
    <w:lvl w:ilvl="4">
      <w:start w:val="1"/>
      <w:numFmt w:val="decimal"/>
      <w:lvlText w:val="%5."/>
      <w:lvlJc w:val="left"/>
      <w:pPr>
        <w:ind w:left="1146" w:hanging="363"/>
      </w:pPr>
      <w:rPr>
        <w:rFonts w:ascii="Times New Roman" w:eastAsia="Times New Roman" w:hAnsi="Times New Roman" w:cs="Times New Roman" w:hint="default"/>
        <w:b w:val="0"/>
        <w:bCs w:val="0"/>
        <w:i w:val="0"/>
        <w:iCs w:val="0"/>
        <w:color w:val="049AC4"/>
        <w:w w:val="100"/>
        <w:sz w:val="22"/>
        <w:szCs w:val="22"/>
        <w:lang w:val="en-US" w:eastAsia="en-US" w:bidi="ar-SA"/>
      </w:rPr>
    </w:lvl>
    <w:lvl w:ilvl="5">
      <w:numFmt w:val="bullet"/>
      <w:lvlText w:val="•"/>
      <w:lvlJc w:val="left"/>
      <w:pPr>
        <w:ind w:left="3854" w:hanging="363"/>
      </w:pPr>
      <w:rPr>
        <w:rFonts w:hint="default"/>
        <w:lang w:val="en-US" w:eastAsia="en-US" w:bidi="ar-SA"/>
      </w:rPr>
    </w:lvl>
    <w:lvl w:ilvl="6">
      <w:numFmt w:val="bullet"/>
      <w:lvlText w:val="•"/>
      <w:lvlJc w:val="left"/>
      <w:pPr>
        <w:ind w:left="5141" w:hanging="363"/>
      </w:pPr>
      <w:rPr>
        <w:rFonts w:hint="default"/>
        <w:lang w:val="en-US" w:eastAsia="en-US" w:bidi="ar-SA"/>
      </w:rPr>
    </w:lvl>
    <w:lvl w:ilvl="7">
      <w:numFmt w:val="bullet"/>
      <w:lvlText w:val="•"/>
      <w:lvlJc w:val="left"/>
      <w:pPr>
        <w:ind w:left="6429" w:hanging="363"/>
      </w:pPr>
      <w:rPr>
        <w:rFonts w:hint="default"/>
        <w:lang w:val="en-US" w:eastAsia="en-US" w:bidi="ar-SA"/>
      </w:rPr>
    </w:lvl>
    <w:lvl w:ilvl="8">
      <w:numFmt w:val="bullet"/>
      <w:lvlText w:val="•"/>
      <w:lvlJc w:val="left"/>
      <w:pPr>
        <w:ind w:left="7716" w:hanging="363"/>
      </w:pPr>
      <w:rPr>
        <w:rFonts w:hint="default"/>
        <w:lang w:val="en-US" w:eastAsia="en-US" w:bidi="ar-SA"/>
      </w:rPr>
    </w:lvl>
  </w:abstractNum>
  <w:abstractNum w:abstractNumId="27" w15:restartNumberingAfterBreak="0">
    <w:nsid w:val="51197CA4"/>
    <w:multiLevelType w:val="hybridMultilevel"/>
    <w:tmpl w:val="0346F944"/>
    <w:lvl w:ilvl="0" w:tplc="48A8C572">
      <w:numFmt w:val="bullet"/>
      <w:lvlText w:val=""/>
      <w:lvlJc w:val="left"/>
      <w:pPr>
        <w:ind w:left="920" w:hanging="360"/>
      </w:pPr>
      <w:rPr>
        <w:rFonts w:ascii="Symbol" w:eastAsia="Symbol" w:hAnsi="Symbol" w:cs="Symbol" w:hint="default"/>
        <w:b w:val="0"/>
        <w:bCs w:val="0"/>
        <w:i w:val="0"/>
        <w:iCs w:val="0"/>
        <w:color w:val="049AC4"/>
        <w:w w:val="100"/>
        <w:sz w:val="22"/>
        <w:szCs w:val="22"/>
        <w:lang w:val="en-US" w:eastAsia="en-US" w:bidi="ar-SA"/>
      </w:rPr>
    </w:lvl>
    <w:lvl w:ilvl="1" w:tplc="36EA1EAA">
      <w:numFmt w:val="bullet"/>
      <w:lvlText w:val="o"/>
      <w:lvlJc w:val="left"/>
      <w:pPr>
        <w:ind w:left="1866" w:hanging="360"/>
      </w:pPr>
      <w:rPr>
        <w:rFonts w:ascii="Courier New" w:eastAsia="Courier New" w:hAnsi="Courier New" w:cs="Courier New" w:hint="default"/>
        <w:b w:val="0"/>
        <w:bCs w:val="0"/>
        <w:i w:val="0"/>
        <w:iCs w:val="0"/>
        <w:color w:val="049AC4"/>
        <w:w w:val="100"/>
        <w:sz w:val="22"/>
        <w:szCs w:val="22"/>
        <w:lang w:val="en-US" w:eastAsia="en-US" w:bidi="ar-SA"/>
      </w:rPr>
    </w:lvl>
    <w:lvl w:ilvl="2" w:tplc="B87AB0AE">
      <w:numFmt w:val="bullet"/>
      <w:lvlText w:val="•"/>
      <w:lvlJc w:val="left"/>
      <w:pPr>
        <w:ind w:left="2756" w:hanging="360"/>
      </w:pPr>
      <w:rPr>
        <w:rFonts w:hint="default"/>
        <w:lang w:val="en-US" w:eastAsia="en-US" w:bidi="ar-SA"/>
      </w:rPr>
    </w:lvl>
    <w:lvl w:ilvl="3" w:tplc="8B9089C0">
      <w:numFmt w:val="bullet"/>
      <w:lvlText w:val="•"/>
      <w:lvlJc w:val="left"/>
      <w:pPr>
        <w:ind w:left="3653" w:hanging="360"/>
      </w:pPr>
      <w:rPr>
        <w:rFonts w:hint="default"/>
        <w:lang w:val="en-US" w:eastAsia="en-US" w:bidi="ar-SA"/>
      </w:rPr>
    </w:lvl>
    <w:lvl w:ilvl="4" w:tplc="0E7ABE3E">
      <w:numFmt w:val="bullet"/>
      <w:lvlText w:val="•"/>
      <w:lvlJc w:val="left"/>
      <w:pPr>
        <w:ind w:left="4550" w:hanging="360"/>
      </w:pPr>
      <w:rPr>
        <w:rFonts w:hint="default"/>
        <w:lang w:val="en-US" w:eastAsia="en-US" w:bidi="ar-SA"/>
      </w:rPr>
    </w:lvl>
    <w:lvl w:ilvl="5" w:tplc="D7C08C9A">
      <w:numFmt w:val="bullet"/>
      <w:lvlText w:val="•"/>
      <w:lvlJc w:val="left"/>
      <w:pPr>
        <w:ind w:left="5447" w:hanging="360"/>
      </w:pPr>
      <w:rPr>
        <w:rFonts w:hint="default"/>
        <w:lang w:val="en-US" w:eastAsia="en-US" w:bidi="ar-SA"/>
      </w:rPr>
    </w:lvl>
    <w:lvl w:ilvl="6" w:tplc="67883756">
      <w:numFmt w:val="bullet"/>
      <w:lvlText w:val="•"/>
      <w:lvlJc w:val="left"/>
      <w:pPr>
        <w:ind w:left="6344" w:hanging="360"/>
      </w:pPr>
      <w:rPr>
        <w:rFonts w:hint="default"/>
        <w:lang w:val="en-US" w:eastAsia="en-US" w:bidi="ar-SA"/>
      </w:rPr>
    </w:lvl>
    <w:lvl w:ilvl="7" w:tplc="31A02F00">
      <w:numFmt w:val="bullet"/>
      <w:lvlText w:val="•"/>
      <w:lvlJc w:val="left"/>
      <w:pPr>
        <w:ind w:left="7240" w:hanging="360"/>
      </w:pPr>
      <w:rPr>
        <w:rFonts w:hint="default"/>
        <w:lang w:val="en-US" w:eastAsia="en-US" w:bidi="ar-SA"/>
      </w:rPr>
    </w:lvl>
    <w:lvl w:ilvl="8" w:tplc="6C988F7C">
      <w:numFmt w:val="bullet"/>
      <w:lvlText w:val="•"/>
      <w:lvlJc w:val="left"/>
      <w:pPr>
        <w:ind w:left="8137" w:hanging="360"/>
      </w:pPr>
      <w:rPr>
        <w:rFonts w:hint="default"/>
        <w:lang w:val="en-US" w:eastAsia="en-US" w:bidi="ar-SA"/>
      </w:rPr>
    </w:lvl>
  </w:abstractNum>
  <w:abstractNum w:abstractNumId="28" w15:restartNumberingAfterBreak="0">
    <w:nsid w:val="524904BE"/>
    <w:multiLevelType w:val="hybridMultilevel"/>
    <w:tmpl w:val="1A3491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69A1A51"/>
    <w:multiLevelType w:val="hybridMultilevel"/>
    <w:tmpl w:val="A7ACF6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6EF4D7D"/>
    <w:multiLevelType w:val="hybridMultilevel"/>
    <w:tmpl w:val="19A097F0"/>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73F4468"/>
    <w:multiLevelType w:val="hybridMultilevel"/>
    <w:tmpl w:val="08E471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74A0513"/>
    <w:multiLevelType w:val="hybridMultilevel"/>
    <w:tmpl w:val="94F606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8A20C38"/>
    <w:multiLevelType w:val="multilevel"/>
    <w:tmpl w:val="2000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4" w15:restartNumberingAfterBreak="0">
    <w:nsid w:val="5A7762E2"/>
    <w:multiLevelType w:val="hybridMultilevel"/>
    <w:tmpl w:val="9F5E49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F7D7C5F"/>
    <w:multiLevelType w:val="hybridMultilevel"/>
    <w:tmpl w:val="189A3696"/>
    <w:lvl w:ilvl="0" w:tplc="63C60498">
      <w:start w:val="1"/>
      <w:numFmt w:val="decimal"/>
      <w:lvlText w:val="%1."/>
      <w:lvlJc w:val="left"/>
      <w:pPr>
        <w:ind w:left="720" w:hanging="360"/>
      </w:pPr>
      <w:rPr>
        <w:rFonts w:ascii="Times New Roman" w:eastAsia="Times New Roman" w:hAnsi="Times New Roman" w:cs="Times New Roman" w:hint="default"/>
        <w:b w:val="0"/>
        <w:bCs w:val="0"/>
        <w:i w:val="0"/>
        <w:iCs w:val="0"/>
        <w:w w:val="90"/>
        <w:sz w:val="24"/>
        <w:szCs w:val="24"/>
        <w:lang w:val="en-US" w:eastAsia="en-US" w:bidi="ar-SA"/>
      </w:rPr>
    </w:lvl>
    <w:lvl w:ilvl="1" w:tplc="B156DB2A">
      <w:numFmt w:val="bullet"/>
      <w:lvlText w:val="•"/>
      <w:lvlJc w:val="left"/>
      <w:pPr>
        <w:ind w:left="1585" w:hanging="360"/>
      </w:pPr>
      <w:rPr>
        <w:rFonts w:hint="default"/>
        <w:lang w:val="en-US" w:eastAsia="en-US" w:bidi="ar-SA"/>
      </w:rPr>
    </w:lvl>
    <w:lvl w:ilvl="2" w:tplc="746A8130">
      <w:numFmt w:val="bullet"/>
      <w:lvlText w:val="•"/>
      <w:lvlJc w:val="left"/>
      <w:pPr>
        <w:ind w:left="2446" w:hanging="360"/>
      </w:pPr>
      <w:rPr>
        <w:rFonts w:hint="default"/>
        <w:lang w:val="en-US" w:eastAsia="en-US" w:bidi="ar-SA"/>
      </w:rPr>
    </w:lvl>
    <w:lvl w:ilvl="3" w:tplc="7DF458BC">
      <w:numFmt w:val="bullet"/>
      <w:lvlText w:val="•"/>
      <w:lvlJc w:val="left"/>
      <w:pPr>
        <w:ind w:left="3307" w:hanging="360"/>
      </w:pPr>
      <w:rPr>
        <w:rFonts w:hint="default"/>
        <w:lang w:val="en-US" w:eastAsia="en-US" w:bidi="ar-SA"/>
      </w:rPr>
    </w:lvl>
    <w:lvl w:ilvl="4" w:tplc="A5460E7A">
      <w:numFmt w:val="bullet"/>
      <w:lvlText w:val="•"/>
      <w:lvlJc w:val="left"/>
      <w:pPr>
        <w:ind w:left="4168" w:hanging="360"/>
      </w:pPr>
      <w:rPr>
        <w:rFonts w:hint="default"/>
        <w:lang w:val="en-US" w:eastAsia="en-US" w:bidi="ar-SA"/>
      </w:rPr>
    </w:lvl>
    <w:lvl w:ilvl="5" w:tplc="C776B59E">
      <w:numFmt w:val="bullet"/>
      <w:lvlText w:val="•"/>
      <w:lvlJc w:val="left"/>
      <w:pPr>
        <w:ind w:left="5029" w:hanging="360"/>
      </w:pPr>
      <w:rPr>
        <w:rFonts w:hint="default"/>
        <w:lang w:val="en-US" w:eastAsia="en-US" w:bidi="ar-SA"/>
      </w:rPr>
    </w:lvl>
    <w:lvl w:ilvl="6" w:tplc="E22A2B1A">
      <w:numFmt w:val="bullet"/>
      <w:lvlText w:val="•"/>
      <w:lvlJc w:val="left"/>
      <w:pPr>
        <w:ind w:left="5890" w:hanging="360"/>
      </w:pPr>
      <w:rPr>
        <w:rFonts w:hint="default"/>
        <w:lang w:val="en-US" w:eastAsia="en-US" w:bidi="ar-SA"/>
      </w:rPr>
    </w:lvl>
    <w:lvl w:ilvl="7" w:tplc="0536393C">
      <w:numFmt w:val="bullet"/>
      <w:lvlText w:val="•"/>
      <w:lvlJc w:val="left"/>
      <w:pPr>
        <w:ind w:left="6751" w:hanging="360"/>
      </w:pPr>
      <w:rPr>
        <w:rFonts w:hint="default"/>
        <w:lang w:val="en-US" w:eastAsia="en-US" w:bidi="ar-SA"/>
      </w:rPr>
    </w:lvl>
    <w:lvl w:ilvl="8" w:tplc="435A3D92">
      <w:numFmt w:val="bullet"/>
      <w:lvlText w:val="•"/>
      <w:lvlJc w:val="left"/>
      <w:pPr>
        <w:ind w:left="7612" w:hanging="360"/>
      </w:pPr>
      <w:rPr>
        <w:rFonts w:hint="default"/>
        <w:lang w:val="en-US" w:eastAsia="en-US" w:bidi="ar-SA"/>
      </w:rPr>
    </w:lvl>
  </w:abstractNum>
  <w:abstractNum w:abstractNumId="36" w15:restartNumberingAfterBreak="0">
    <w:nsid w:val="5FA92AE9"/>
    <w:multiLevelType w:val="hybridMultilevel"/>
    <w:tmpl w:val="E474B10C"/>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524192"/>
    <w:multiLevelType w:val="hybridMultilevel"/>
    <w:tmpl w:val="A1C8FC40"/>
    <w:lvl w:ilvl="0" w:tplc="B6185DBA">
      <w:numFmt w:val="bullet"/>
      <w:lvlText w:val=""/>
      <w:lvlJc w:val="left"/>
      <w:pPr>
        <w:ind w:left="834" w:hanging="360"/>
      </w:pPr>
      <w:rPr>
        <w:rFonts w:ascii="Symbol" w:eastAsia="Symbol" w:hAnsi="Symbol" w:cs="Symbol" w:hint="default"/>
        <w:b w:val="0"/>
        <w:bCs w:val="0"/>
        <w:i w:val="0"/>
        <w:iCs w:val="0"/>
        <w:color w:val="049AC4"/>
        <w:w w:val="100"/>
        <w:sz w:val="22"/>
        <w:szCs w:val="22"/>
        <w:lang w:val="en-US" w:eastAsia="en-US" w:bidi="ar-SA"/>
      </w:rPr>
    </w:lvl>
    <w:lvl w:ilvl="1" w:tplc="1ABABBA6">
      <w:numFmt w:val="bullet"/>
      <w:lvlText w:val=""/>
      <w:lvlJc w:val="left"/>
      <w:pPr>
        <w:ind w:left="976" w:hanging="360"/>
      </w:pPr>
      <w:rPr>
        <w:rFonts w:ascii="Symbol" w:eastAsia="Symbol" w:hAnsi="Symbol" w:cs="Symbol" w:hint="default"/>
        <w:b w:val="0"/>
        <w:bCs w:val="0"/>
        <w:i w:val="0"/>
        <w:iCs w:val="0"/>
        <w:color w:val="049AC4"/>
        <w:w w:val="100"/>
        <w:sz w:val="22"/>
        <w:szCs w:val="22"/>
        <w:lang w:val="en-US" w:eastAsia="en-US" w:bidi="ar-SA"/>
      </w:rPr>
    </w:lvl>
    <w:lvl w:ilvl="2" w:tplc="460C8C38">
      <w:numFmt w:val="bullet"/>
      <w:lvlText w:val="•"/>
      <w:lvlJc w:val="left"/>
      <w:pPr>
        <w:ind w:left="1936" w:hanging="360"/>
      </w:pPr>
      <w:rPr>
        <w:rFonts w:hint="default"/>
        <w:lang w:val="en-US" w:eastAsia="en-US" w:bidi="ar-SA"/>
      </w:rPr>
    </w:lvl>
    <w:lvl w:ilvl="3" w:tplc="C17A0BB4">
      <w:numFmt w:val="bullet"/>
      <w:lvlText w:val="•"/>
      <w:lvlJc w:val="left"/>
      <w:pPr>
        <w:ind w:left="2893" w:hanging="360"/>
      </w:pPr>
      <w:rPr>
        <w:rFonts w:hint="default"/>
        <w:lang w:val="en-US" w:eastAsia="en-US" w:bidi="ar-SA"/>
      </w:rPr>
    </w:lvl>
    <w:lvl w:ilvl="4" w:tplc="41E6915A">
      <w:numFmt w:val="bullet"/>
      <w:lvlText w:val="•"/>
      <w:lvlJc w:val="left"/>
      <w:pPr>
        <w:ind w:left="3850" w:hanging="360"/>
      </w:pPr>
      <w:rPr>
        <w:rFonts w:hint="default"/>
        <w:lang w:val="en-US" w:eastAsia="en-US" w:bidi="ar-SA"/>
      </w:rPr>
    </w:lvl>
    <w:lvl w:ilvl="5" w:tplc="AE707318">
      <w:numFmt w:val="bullet"/>
      <w:lvlText w:val="•"/>
      <w:lvlJc w:val="left"/>
      <w:pPr>
        <w:ind w:left="4807" w:hanging="360"/>
      </w:pPr>
      <w:rPr>
        <w:rFonts w:hint="default"/>
        <w:lang w:val="en-US" w:eastAsia="en-US" w:bidi="ar-SA"/>
      </w:rPr>
    </w:lvl>
    <w:lvl w:ilvl="6" w:tplc="B9AC90FE">
      <w:numFmt w:val="bullet"/>
      <w:lvlText w:val="•"/>
      <w:lvlJc w:val="left"/>
      <w:pPr>
        <w:ind w:left="5764" w:hanging="360"/>
      </w:pPr>
      <w:rPr>
        <w:rFonts w:hint="default"/>
        <w:lang w:val="en-US" w:eastAsia="en-US" w:bidi="ar-SA"/>
      </w:rPr>
    </w:lvl>
    <w:lvl w:ilvl="7" w:tplc="CFD6EB42">
      <w:numFmt w:val="bullet"/>
      <w:lvlText w:val="•"/>
      <w:lvlJc w:val="left"/>
      <w:pPr>
        <w:ind w:left="6720" w:hanging="360"/>
      </w:pPr>
      <w:rPr>
        <w:rFonts w:hint="default"/>
        <w:lang w:val="en-US" w:eastAsia="en-US" w:bidi="ar-SA"/>
      </w:rPr>
    </w:lvl>
    <w:lvl w:ilvl="8" w:tplc="C6D2FD9C">
      <w:numFmt w:val="bullet"/>
      <w:lvlText w:val="•"/>
      <w:lvlJc w:val="left"/>
      <w:pPr>
        <w:ind w:left="7677" w:hanging="360"/>
      </w:pPr>
      <w:rPr>
        <w:rFonts w:hint="default"/>
        <w:lang w:val="en-US" w:eastAsia="en-US" w:bidi="ar-SA"/>
      </w:rPr>
    </w:lvl>
  </w:abstractNum>
  <w:abstractNum w:abstractNumId="38" w15:restartNumberingAfterBreak="0">
    <w:nsid w:val="636562F7"/>
    <w:multiLevelType w:val="hybridMultilevel"/>
    <w:tmpl w:val="F01E2CFC"/>
    <w:lvl w:ilvl="0" w:tplc="950A47B0">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43876DB"/>
    <w:multiLevelType w:val="hybridMultilevel"/>
    <w:tmpl w:val="62AA82DE"/>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5652DBB"/>
    <w:multiLevelType w:val="hybridMultilevel"/>
    <w:tmpl w:val="80385178"/>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A9E73D0"/>
    <w:multiLevelType w:val="multilevel"/>
    <w:tmpl w:val="99CCC2F0"/>
    <w:lvl w:ilvl="0">
      <w:start w:val="2"/>
      <w:numFmt w:val="decimal"/>
      <w:lvlText w:val="%1"/>
      <w:lvlJc w:val="left"/>
      <w:pPr>
        <w:ind w:left="1034" w:hanging="778"/>
      </w:pPr>
      <w:rPr>
        <w:rFonts w:hint="default"/>
        <w:lang w:val="en-US" w:eastAsia="en-US" w:bidi="ar-SA"/>
      </w:rPr>
    </w:lvl>
    <w:lvl w:ilvl="1">
      <w:numFmt w:val="decimal"/>
      <w:lvlText w:val="%1.%2"/>
      <w:lvlJc w:val="left"/>
      <w:pPr>
        <w:ind w:left="1034" w:hanging="778"/>
      </w:pPr>
      <w:rPr>
        <w:rFonts w:ascii="Times New Roman" w:eastAsia="Times New Roman" w:hAnsi="Times New Roman" w:cs="Times New Roman" w:hint="default"/>
        <w:b/>
        <w:bCs/>
        <w:i w:val="0"/>
        <w:iCs w:val="0"/>
        <w:w w:val="93"/>
        <w:sz w:val="24"/>
        <w:szCs w:val="24"/>
        <w:lang w:val="en-US" w:eastAsia="en-US" w:bidi="ar-SA"/>
      </w:rPr>
    </w:lvl>
    <w:lvl w:ilvl="2">
      <w:start w:val="1"/>
      <w:numFmt w:val="decimal"/>
      <w:lvlText w:val="%1.%2.%3"/>
      <w:lvlJc w:val="left"/>
      <w:pPr>
        <w:ind w:left="974" w:hanging="718"/>
      </w:pPr>
      <w:rPr>
        <w:rFonts w:ascii="Times New Roman" w:eastAsia="Times New Roman" w:hAnsi="Times New Roman" w:cs="Times New Roman" w:hint="default"/>
        <w:b/>
        <w:bCs/>
        <w:i w:val="0"/>
        <w:iCs w:val="0"/>
        <w:w w:val="86"/>
        <w:sz w:val="24"/>
        <w:szCs w:val="24"/>
        <w:lang w:val="en-US" w:eastAsia="en-US" w:bidi="ar-SA"/>
      </w:rPr>
    </w:lvl>
    <w:lvl w:ilvl="3">
      <w:numFmt w:val="bullet"/>
      <w:lvlText w:val=""/>
      <w:lvlJc w:val="left"/>
      <w:pPr>
        <w:ind w:left="976" w:hanging="360"/>
      </w:pPr>
      <w:rPr>
        <w:rFonts w:ascii="Symbol" w:eastAsia="Symbol" w:hAnsi="Symbol" w:cs="Symbol" w:hint="default"/>
        <w:w w:val="100"/>
        <w:lang w:val="en-US" w:eastAsia="en-US" w:bidi="ar-SA"/>
      </w:rPr>
    </w:lvl>
    <w:lvl w:ilvl="4">
      <w:numFmt w:val="bullet"/>
      <w:lvlText w:val="•"/>
      <w:lvlJc w:val="left"/>
      <w:pPr>
        <w:ind w:left="1340" w:hanging="360"/>
      </w:pPr>
      <w:rPr>
        <w:rFonts w:hint="default"/>
        <w:lang w:val="en-US" w:eastAsia="en-US" w:bidi="ar-SA"/>
      </w:rPr>
    </w:lvl>
    <w:lvl w:ilvl="5">
      <w:numFmt w:val="bullet"/>
      <w:lvlText w:val="•"/>
      <w:lvlJc w:val="left"/>
      <w:pPr>
        <w:ind w:left="2715" w:hanging="360"/>
      </w:pPr>
      <w:rPr>
        <w:rFonts w:hint="default"/>
        <w:lang w:val="en-US" w:eastAsia="en-US" w:bidi="ar-SA"/>
      </w:rPr>
    </w:lvl>
    <w:lvl w:ilvl="6">
      <w:numFmt w:val="bullet"/>
      <w:lvlText w:val="•"/>
      <w:lvlJc w:val="left"/>
      <w:pPr>
        <w:ind w:left="4090" w:hanging="360"/>
      </w:pPr>
      <w:rPr>
        <w:rFonts w:hint="default"/>
        <w:lang w:val="en-US" w:eastAsia="en-US" w:bidi="ar-SA"/>
      </w:rPr>
    </w:lvl>
    <w:lvl w:ilvl="7">
      <w:numFmt w:val="bullet"/>
      <w:lvlText w:val="•"/>
      <w:lvlJc w:val="left"/>
      <w:pPr>
        <w:ind w:left="5465" w:hanging="360"/>
      </w:pPr>
      <w:rPr>
        <w:rFonts w:hint="default"/>
        <w:lang w:val="en-US" w:eastAsia="en-US" w:bidi="ar-SA"/>
      </w:rPr>
    </w:lvl>
    <w:lvl w:ilvl="8">
      <w:numFmt w:val="bullet"/>
      <w:lvlText w:val="•"/>
      <w:lvlJc w:val="left"/>
      <w:pPr>
        <w:ind w:left="6840" w:hanging="360"/>
      </w:pPr>
      <w:rPr>
        <w:rFonts w:hint="default"/>
        <w:lang w:val="en-US" w:eastAsia="en-US" w:bidi="ar-SA"/>
      </w:rPr>
    </w:lvl>
  </w:abstractNum>
  <w:abstractNum w:abstractNumId="42" w15:restartNumberingAfterBreak="0">
    <w:nsid w:val="6D094935"/>
    <w:multiLevelType w:val="hybridMultilevel"/>
    <w:tmpl w:val="75D017F2"/>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880" w:hanging="360"/>
      </w:pPr>
      <w:rPr>
        <w:rFonts w:ascii="Courier New" w:hAnsi="Courier New" w:cs="Courier New" w:hint="default"/>
      </w:rPr>
    </w:lvl>
    <w:lvl w:ilvl="2" w:tplc="20000005" w:tentative="1">
      <w:start w:val="1"/>
      <w:numFmt w:val="bullet"/>
      <w:lvlText w:val=""/>
      <w:lvlJc w:val="left"/>
      <w:pPr>
        <w:ind w:left="1600" w:hanging="360"/>
      </w:pPr>
      <w:rPr>
        <w:rFonts w:ascii="Wingdings" w:hAnsi="Wingdings" w:hint="default"/>
      </w:rPr>
    </w:lvl>
    <w:lvl w:ilvl="3" w:tplc="20000001" w:tentative="1">
      <w:start w:val="1"/>
      <w:numFmt w:val="bullet"/>
      <w:lvlText w:val=""/>
      <w:lvlJc w:val="left"/>
      <w:pPr>
        <w:ind w:left="2320" w:hanging="360"/>
      </w:pPr>
      <w:rPr>
        <w:rFonts w:ascii="Symbol" w:hAnsi="Symbol" w:hint="default"/>
      </w:rPr>
    </w:lvl>
    <w:lvl w:ilvl="4" w:tplc="20000003" w:tentative="1">
      <w:start w:val="1"/>
      <w:numFmt w:val="bullet"/>
      <w:lvlText w:val="o"/>
      <w:lvlJc w:val="left"/>
      <w:pPr>
        <w:ind w:left="3040" w:hanging="360"/>
      </w:pPr>
      <w:rPr>
        <w:rFonts w:ascii="Courier New" w:hAnsi="Courier New" w:cs="Courier New" w:hint="default"/>
      </w:rPr>
    </w:lvl>
    <w:lvl w:ilvl="5" w:tplc="20000005" w:tentative="1">
      <w:start w:val="1"/>
      <w:numFmt w:val="bullet"/>
      <w:lvlText w:val=""/>
      <w:lvlJc w:val="left"/>
      <w:pPr>
        <w:ind w:left="3760" w:hanging="360"/>
      </w:pPr>
      <w:rPr>
        <w:rFonts w:ascii="Wingdings" w:hAnsi="Wingdings" w:hint="default"/>
      </w:rPr>
    </w:lvl>
    <w:lvl w:ilvl="6" w:tplc="20000001" w:tentative="1">
      <w:start w:val="1"/>
      <w:numFmt w:val="bullet"/>
      <w:lvlText w:val=""/>
      <w:lvlJc w:val="left"/>
      <w:pPr>
        <w:ind w:left="4480" w:hanging="360"/>
      </w:pPr>
      <w:rPr>
        <w:rFonts w:ascii="Symbol" w:hAnsi="Symbol" w:hint="default"/>
      </w:rPr>
    </w:lvl>
    <w:lvl w:ilvl="7" w:tplc="20000003" w:tentative="1">
      <w:start w:val="1"/>
      <w:numFmt w:val="bullet"/>
      <w:lvlText w:val="o"/>
      <w:lvlJc w:val="left"/>
      <w:pPr>
        <w:ind w:left="5200" w:hanging="360"/>
      </w:pPr>
      <w:rPr>
        <w:rFonts w:ascii="Courier New" w:hAnsi="Courier New" w:cs="Courier New" w:hint="default"/>
      </w:rPr>
    </w:lvl>
    <w:lvl w:ilvl="8" w:tplc="20000005" w:tentative="1">
      <w:start w:val="1"/>
      <w:numFmt w:val="bullet"/>
      <w:lvlText w:val=""/>
      <w:lvlJc w:val="left"/>
      <w:pPr>
        <w:ind w:left="5920" w:hanging="360"/>
      </w:pPr>
      <w:rPr>
        <w:rFonts w:ascii="Wingdings" w:hAnsi="Wingdings" w:hint="default"/>
      </w:rPr>
    </w:lvl>
  </w:abstractNum>
  <w:abstractNum w:abstractNumId="43" w15:restartNumberingAfterBreak="0">
    <w:nsid w:val="6D2F6975"/>
    <w:multiLevelType w:val="hybridMultilevel"/>
    <w:tmpl w:val="B12A300E"/>
    <w:lvl w:ilvl="0" w:tplc="200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F154CFC"/>
    <w:multiLevelType w:val="hybridMultilevel"/>
    <w:tmpl w:val="5112B1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1D7180C"/>
    <w:multiLevelType w:val="hybridMultilevel"/>
    <w:tmpl w:val="8708C652"/>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32530E8"/>
    <w:multiLevelType w:val="hybridMultilevel"/>
    <w:tmpl w:val="F95AAB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37A581B"/>
    <w:multiLevelType w:val="hybridMultilevel"/>
    <w:tmpl w:val="63087E4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8" w15:restartNumberingAfterBreak="0">
    <w:nsid w:val="75396FAB"/>
    <w:multiLevelType w:val="multilevel"/>
    <w:tmpl w:val="6A16539A"/>
    <w:lvl w:ilvl="0">
      <w:start w:val="1"/>
      <w:numFmt w:val="decimal"/>
      <w:lvlText w:val="%1"/>
      <w:lvlJc w:val="left"/>
      <w:pPr>
        <w:ind w:left="974" w:hanging="718"/>
      </w:pPr>
      <w:rPr>
        <w:rFonts w:hint="default"/>
        <w:lang w:val="en-US" w:eastAsia="en-US" w:bidi="ar-SA"/>
      </w:rPr>
    </w:lvl>
    <w:lvl w:ilvl="1">
      <w:numFmt w:val="decimal"/>
      <w:lvlText w:val="%1.%2"/>
      <w:lvlJc w:val="left"/>
      <w:pPr>
        <w:ind w:left="974" w:hanging="718"/>
      </w:pPr>
      <w:rPr>
        <w:rFonts w:ascii="Times New Roman" w:eastAsia="Times New Roman" w:hAnsi="Times New Roman" w:cs="Times New Roman" w:hint="default"/>
        <w:b/>
        <w:bCs/>
        <w:i w:val="0"/>
        <w:iCs w:val="0"/>
        <w:spacing w:val="0"/>
        <w:w w:val="76"/>
        <w:sz w:val="24"/>
        <w:szCs w:val="24"/>
        <w:lang w:val="en-US" w:eastAsia="en-US" w:bidi="ar-SA"/>
      </w:rPr>
    </w:lvl>
    <w:lvl w:ilvl="2">
      <w:numFmt w:val="bullet"/>
      <w:lvlText w:val=""/>
      <w:lvlJc w:val="left"/>
      <w:pPr>
        <w:ind w:left="976" w:hanging="360"/>
      </w:pPr>
      <w:rPr>
        <w:rFonts w:ascii="Symbol" w:eastAsia="Symbol" w:hAnsi="Symbol" w:cs="Symbol" w:hint="default"/>
        <w:w w:val="100"/>
        <w:lang w:val="en-US" w:eastAsia="en-US" w:bidi="ar-SA"/>
      </w:rPr>
    </w:lvl>
    <w:lvl w:ilvl="3">
      <w:numFmt w:val="bullet"/>
      <w:lvlText w:val="•"/>
      <w:lvlJc w:val="left"/>
      <w:pPr>
        <w:ind w:left="3563" w:hanging="360"/>
      </w:pPr>
      <w:rPr>
        <w:rFonts w:hint="default"/>
        <w:lang w:val="en-US" w:eastAsia="en-US" w:bidi="ar-SA"/>
      </w:rPr>
    </w:lvl>
    <w:lvl w:ilvl="4">
      <w:numFmt w:val="bullet"/>
      <w:lvlText w:val="•"/>
      <w:lvlJc w:val="left"/>
      <w:pPr>
        <w:ind w:left="4424" w:hanging="360"/>
      </w:pPr>
      <w:rPr>
        <w:rFonts w:hint="default"/>
        <w:lang w:val="en-US" w:eastAsia="en-US" w:bidi="ar-SA"/>
      </w:rPr>
    </w:lvl>
    <w:lvl w:ilvl="5">
      <w:numFmt w:val="bullet"/>
      <w:lvlText w:val="•"/>
      <w:lvlJc w:val="left"/>
      <w:pPr>
        <w:ind w:left="5285" w:hanging="360"/>
      </w:pPr>
      <w:rPr>
        <w:rFonts w:hint="default"/>
        <w:lang w:val="en-US" w:eastAsia="en-US" w:bidi="ar-SA"/>
      </w:rPr>
    </w:lvl>
    <w:lvl w:ilvl="6">
      <w:numFmt w:val="bullet"/>
      <w:lvlText w:val="•"/>
      <w:lvlJc w:val="left"/>
      <w:pPr>
        <w:ind w:left="6146" w:hanging="360"/>
      </w:pPr>
      <w:rPr>
        <w:rFonts w:hint="default"/>
        <w:lang w:val="en-US" w:eastAsia="en-US" w:bidi="ar-SA"/>
      </w:rPr>
    </w:lvl>
    <w:lvl w:ilvl="7">
      <w:numFmt w:val="bullet"/>
      <w:lvlText w:val="•"/>
      <w:lvlJc w:val="left"/>
      <w:pPr>
        <w:ind w:left="7007" w:hanging="360"/>
      </w:pPr>
      <w:rPr>
        <w:rFonts w:hint="default"/>
        <w:lang w:val="en-US" w:eastAsia="en-US" w:bidi="ar-SA"/>
      </w:rPr>
    </w:lvl>
    <w:lvl w:ilvl="8">
      <w:numFmt w:val="bullet"/>
      <w:lvlText w:val="•"/>
      <w:lvlJc w:val="left"/>
      <w:pPr>
        <w:ind w:left="7868" w:hanging="360"/>
      </w:pPr>
      <w:rPr>
        <w:rFonts w:hint="default"/>
        <w:lang w:val="en-US" w:eastAsia="en-US" w:bidi="ar-SA"/>
      </w:rPr>
    </w:lvl>
  </w:abstractNum>
  <w:abstractNum w:abstractNumId="49" w15:restartNumberingAfterBreak="0">
    <w:nsid w:val="778D3926"/>
    <w:multiLevelType w:val="hybridMultilevel"/>
    <w:tmpl w:val="154ED7D4"/>
    <w:lvl w:ilvl="0" w:tplc="2000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A097BF1"/>
    <w:multiLevelType w:val="hybridMultilevel"/>
    <w:tmpl w:val="3A94BF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7BA129BB"/>
    <w:multiLevelType w:val="hybridMultilevel"/>
    <w:tmpl w:val="5AD2A0C6"/>
    <w:lvl w:ilvl="0" w:tplc="36EA1EAA">
      <w:numFmt w:val="bullet"/>
      <w:lvlText w:val="o"/>
      <w:lvlJc w:val="left"/>
      <w:pPr>
        <w:ind w:left="1280" w:hanging="360"/>
      </w:pPr>
      <w:rPr>
        <w:rFonts w:ascii="Courier New" w:eastAsia="Courier New" w:hAnsi="Courier New" w:cs="Courier New" w:hint="default"/>
        <w:b w:val="0"/>
        <w:bCs w:val="0"/>
        <w:i w:val="0"/>
        <w:iCs w:val="0"/>
        <w:color w:val="049AC4"/>
        <w:w w:val="100"/>
        <w:sz w:val="22"/>
        <w:szCs w:val="22"/>
        <w:lang w:val="en-US" w:eastAsia="en-US" w:bidi="ar-SA"/>
      </w:rPr>
    </w:lvl>
    <w:lvl w:ilvl="1" w:tplc="FFFFFFFF">
      <w:numFmt w:val="bullet"/>
      <w:lvlText w:val="o"/>
      <w:lvlJc w:val="left"/>
      <w:pPr>
        <w:ind w:left="2226" w:hanging="360"/>
      </w:pPr>
      <w:rPr>
        <w:rFonts w:ascii="Courier New" w:eastAsia="Courier New" w:hAnsi="Courier New" w:cs="Courier New" w:hint="default"/>
        <w:b w:val="0"/>
        <w:bCs w:val="0"/>
        <w:i w:val="0"/>
        <w:iCs w:val="0"/>
        <w:color w:val="049AC4"/>
        <w:w w:val="100"/>
        <w:sz w:val="22"/>
        <w:szCs w:val="22"/>
        <w:lang w:val="en-US" w:eastAsia="en-US" w:bidi="ar-SA"/>
      </w:rPr>
    </w:lvl>
    <w:lvl w:ilvl="2" w:tplc="FFFFFFFF">
      <w:numFmt w:val="bullet"/>
      <w:lvlText w:val="•"/>
      <w:lvlJc w:val="left"/>
      <w:pPr>
        <w:ind w:left="3116" w:hanging="360"/>
      </w:pPr>
      <w:rPr>
        <w:rFonts w:hint="default"/>
        <w:lang w:val="en-US" w:eastAsia="en-US" w:bidi="ar-SA"/>
      </w:rPr>
    </w:lvl>
    <w:lvl w:ilvl="3" w:tplc="FFFFFFFF">
      <w:numFmt w:val="bullet"/>
      <w:lvlText w:val="•"/>
      <w:lvlJc w:val="left"/>
      <w:pPr>
        <w:ind w:left="4013" w:hanging="360"/>
      </w:pPr>
      <w:rPr>
        <w:rFonts w:hint="default"/>
        <w:lang w:val="en-US" w:eastAsia="en-US" w:bidi="ar-SA"/>
      </w:rPr>
    </w:lvl>
    <w:lvl w:ilvl="4" w:tplc="FFFFFFFF">
      <w:numFmt w:val="bullet"/>
      <w:lvlText w:val="•"/>
      <w:lvlJc w:val="left"/>
      <w:pPr>
        <w:ind w:left="4910" w:hanging="360"/>
      </w:pPr>
      <w:rPr>
        <w:rFonts w:hint="default"/>
        <w:lang w:val="en-US" w:eastAsia="en-US" w:bidi="ar-SA"/>
      </w:rPr>
    </w:lvl>
    <w:lvl w:ilvl="5" w:tplc="FFFFFFFF">
      <w:numFmt w:val="bullet"/>
      <w:lvlText w:val="•"/>
      <w:lvlJc w:val="left"/>
      <w:pPr>
        <w:ind w:left="5807" w:hanging="360"/>
      </w:pPr>
      <w:rPr>
        <w:rFonts w:hint="default"/>
        <w:lang w:val="en-US" w:eastAsia="en-US" w:bidi="ar-SA"/>
      </w:rPr>
    </w:lvl>
    <w:lvl w:ilvl="6" w:tplc="FFFFFFFF">
      <w:numFmt w:val="bullet"/>
      <w:lvlText w:val="•"/>
      <w:lvlJc w:val="left"/>
      <w:pPr>
        <w:ind w:left="6704" w:hanging="360"/>
      </w:pPr>
      <w:rPr>
        <w:rFonts w:hint="default"/>
        <w:lang w:val="en-US" w:eastAsia="en-US" w:bidi="ar-SA"/>
      </w:rPr>
    </w:lvl>
    <w:lvl w:ilvl="7" w:tplc="FFFFFFFF">
      <w:numFmt w:val="bullet"/>
      <w:lvlText w:val="•"/>
      <w:lvlJc w:val="left"/>
      <w:pPr>
        <w:ind w:left="7600" w:hanging="360"/>
      </w:pPr>
      <w:rPr>
        <w:rFonts w:hint="default"/>
        <w:lang w:val="en-US" w:eastAsia="en-US" w:bidi="ar-SA"/>
      </w:rPr>
    </w:lvl>
    <w:lvl w:ilvl="8" w:tplc="FFFFFFFF">
      <w:numFmt w:val="bullet"/>
      <w:lvlText w:val="•"/>
      <w:lvlJc w:val="left"/>
      <w:pPr>
        <w:ind w:left="8497" w:hanging="360"/>
      </w:pPr>
      <w:rPr>
        <w:rFonts w:hint="default"/>
        <w:lang w:val="en-US" w:eastAsia="en-US" w:bidi="ar-SA"/>
      </w:rPr>
    </w:lvl>
  </w:abstractNum>
  <w:abstractNum w:abstractNumId="52" w15:restartNumberingAfterBreak="0">
    <w:nsid w:val="7BDE5796"/>
    <w:multiLevelType w:val="hybridMultilevel"/>
    <w:tmpl w:val="BC6E3E46"/>
    <w:lvl w:ilvl="0" w:tplc="6B54F132">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7C691CBB"/>
    <w:multiLevelType w:val="hybridMultilevel"/>
    <w:tmpl w:val="DEA87CD6"/>
    <w:lvl w:ilvl="0" w:tplc="7EBEB12C">
      <w:start w:val="1"/>
      <w:numFmt w:val="decimal"/>
      <w:lvlText w:val="%1."/>
      <w:lvlJc w:val="left"/>
      <w:pPr>
        <w:ind w:left="1256" w:hanging="360"/>
      </w:pPr>
      <w:rPr>
        <w:rFonts w:ascii="Times New Roman" w:eastAsia="Times New Roman" w:hAnsi="Times New Roman" w:cs="Times New Roman" w:hint="default"/>
        <w:b w:val="0"/>
        <w:bCs w:val="0"/>
        <w:i w:val="0"/>
        <w:iCs w:val="0"/>
        <w:w w:val="100"/>
        <w:sz w:val="24"/>
        <w:szCs w:val="24"/>
        <w:lang w:val="en-US" w:eastAsia="en-US" w:bidi="ar-SA"/>
      </w:rPr>
    </w:lvl>
    <w:lvl w:ilvl="1" w:tplc="5A20F29A">
      <w:numFmt w:val="bullet"/>
      <w:lvlText w:val="•"/>
      <w:lvlJc w:val="left"/>
      <w:pPr>
        <w:ind w:left="2163" w:hanging="360"/>
      </w:pPr>
      <w:rPr>
        <w:rFonts w:hint="default"/>
        <w:lang w:val="en-US" w:eastAsia="en-US" w:bidi="ar-SA"/>
      </w:rPr>
    </w:lvl>
    <w:lvl w:ilvl="2" w:tplc="C534D7F6">
      <w:numFmt w:val="bullet"/>
      <w:lvlText w:val="•"/>
      <w:lvlJc w:val="left"/>
      <w:pPr>
        <w:ind w:left="3066" w:hanging="360"/>
      </w:pPr>
      <w:rPr>
        <w:rFonts w:hint="default"/>
        <w:lang w:val="en-US" w:eastAsia="en-US" w:bidi="ar-SA"/>
      </w:rPr>
    </w:lvl>
    <w:lvl w:ilvl="3" w:tplc="A5146DC2">
      <w:numFmt w:val="bullet"/>
      <w:lvlText w:val="•"/>
      <w:lvlJc w:val="left"/>
      <w:pPr>
        <w:ind w:left="3969" w:hanging="360"/>
      </w:pPr>
      <w:rPr>
        <w:rFonts w:hint="default"/>
        <w:lang w:val="en-US" w:eastAsia="en-US" w:bidi="ar-SA"/>
      </w:rPr>
    </w:lvl>
    <w:lvl w:ilvl="4" w:tplc="0D6C699E">
      <w:numFmt w:val="bullet"/>
      <w:lvlText w:val="•"/>
      <w:lvlJc w:val="left"/>
      <w:pPr>
        <w:ind w:left="4872" w:hanging="360"/>
      </w:pPr>
      <w:rPr>
        <w:rFonts w:hint="default"/>
        <w:lang w:val="en-US" w:eastAsia="en-US" w:bidi="ar-SA"/>
      </w:rPr>
    </w:lvl>
    <w:lvl w:ilvl="5" w:tplc="42B21EF4">
      <w:numFmt w:val="bullet"/>
      <w:lvlText w:val="•"/>
      <w:lvlJc w:val="left"/>
      <w:pPr>
        <w:ind w:left="5775" w:hanging="360"/>
      </w:pPr>
      <w:rPr>
        <w:rFonts w:hint="default"/>
        <w:lang w:val="en-US" w:eastAsia="en-US" w:bidi="ar-SA"/>
      </w:rPr>
    </w:lvl>
    <w:lvl w:ilvl="6" w:tplc="FE0A5416">
      <w:numFmt w:val="bullet"/>
      <w:lvlText w:val="•"/>
      <w:lvlJc w:val="left"/>
      <w:pPr>
        <w:ind w:left="6678" w:hanging="360"/>
      </w:pPr>
      <w:rPr>
        <w:rFonts w:hint="default"/>
        <w:lang w:val="en-US" w:eastAsia="en-US" w:bidi="ar-SA"/>
      </w:rPr>
    </w:lvl>
    <w:lvl w:ilvl="7" w:tplc="2FC066B0">
      <w:numFmt w:val="bullet"/>
      <w:lvlText w:val="•"/>
      <w:lvlJc w:val="left"/>
      <w:pPr>
        <w:ind w:left="7581" w:hanging="360"/>
      </w:pPr>
      <w:rPr>
        <w:rFonts w:hint="default"/>
        <w:lang w:val="en-US" w:eastAsia="en-US" w:bidi="ar-SA"/>
      </w:rPr>
    </w:lvl>
    <w:lvl w:ilvl="8" w:tplc="E788FD90">
      <w:numFmt w:val="bullet"/>
      <w:lvlText w:val="•"/>
      <w:lvlJc w:val="left"/>
      <w:pPr>
        <w:ind w:left="8484" w:hanging="360"/>
      </w:pPr>
      <w:rPr>
        <w:rFonts w:hint="default"/>
        <w:lang w:val="en-US" w:eastAsia="en-US" w:bidi="ar-SA"/>
      </w:rPr>
    </w:lvl>
  </w:abstractNum>
  <w:abstractNum w:abstractNumId="54" w15:restartNumberingAfterBreak="0">
    <w:nsid w:val="7E816AB7"/>
    <w:multiLevelType w:val="hybridMultilevel"/>
    <w:tmpl w:val="04DA5BBA"/>
    <w:lvl w:ilvl="0" w:tplc="20000001">
      <w:start w:val="1"/>
      <w:numFmt w:val="bullet"/>
      <w:lvlText w:val=""/>
      <w:lvlJc w:val="left"/>
      <w:pPr>
        <w:ind w:left="1279" w:hanging="360"/>
      </w:pPr>
      <w:rPr>
        <w:rFonts w:ascii="Symbol" w:hAnsi="Symbol" w:hint="default"/>
      </w:rPr>
    </w:lvl>
    <w:lvl w:ilvl="1" w:tplc="20000003" w:tentative="1">
      <w:start w:val="1"/>
      <w:numFmt w:val="bullet"/>
      <w:lvlText w:val="o"/>
      <w:lvlJc w:val="left"/>
      <w:pPr>
        <w:ind w:left="1999" w:hanging="360"/>
      </w:pPr>
      <w:rPr>
        <w:rFonts w:ascii="Courier New" w:hAnsi="Courier New" w:cs="Courier New" w:hint="default"/>
      </w:rPr>
    </w:lvl>
    <w:lvl w:ilvl="2" w:tplc="20000005" w:tentative="1">
      <w:start w:val="1"/>
      <w:numFmt w:val="bullet"/>
      <w:lvlText w:val=""/>
      <w:lvlJc w:val="left"/>
      <w:pPr>
        <w:ind w:left="2719" w:hanging="360"/>
      </w:pPr>
      <w:rPr>
        <w:rFonts w:ascii="Wingdings" w:hAnsi="Wingdings" w:hint="default"/>
      </w:rPr>
    </w:lvl>
    <w:lvl w:ilvl="3" w:tplc="20000001" w:tentative="1">
      <w:start w:val="1"/>
      <w:numFmt w:val="bullet"/>
      <w:lvlText w:val=""/>
      <w:lvlJc w:val="left"/>
      <w:pPr>
        <w:ind w:left="3439" w:hanging="360"/>
      </w:pPr>
      <w:rPr>
        <w:rFonts w:ascii="Symbol" w:hAnsi="Symbol" w:hint="default"/>
      </w:rPr>
    </w:lvl>
    <w:lvl w:ilvl="4" w:tplc="20000003" w:tentative="1">
      <w:start w:val="1"/>
      <w:numFmt w:val="bullet"/>
      <w:lvlText w:val="o"/>
      <w:lvlJc w:val="left"/>
      <w:pPr>
        <w:ind w:left="4159" w:hanging="360"/>
      </w:pPr>
      <w:rPr>
        <w:rFonts w:ascii="Courier New" w:hAnsi="Courier New" w:cs="Courier New" w:hint="default"/>
      </w:rPr>
    </w:lvl>
    <w:lvl w:ilvl="5" w:tplc="20000005" w:tentative="1">
      <w:start w:val="1"/>
      <w:numFmt w:val="bullet"/>
      <w:lvlText w:val=""/>
      <w:lvlJc w:val="left"/>
      <w:pPr>
        <w:ind w:left="4879" w:hanging="360"/>
      </w:pPr>
      <w:rPr>
        <w:rFonts w:ascii="Wingdings" w:hAnsi="Wingdings" w:hint="default"/>
      </w:rPr>
    </w:lvl>
    <w:lvl w:ilvl="6" w:tplc="20000001" w:tentative="1">
      <w:start w:val="1"/>
      <w:numFmt w:val="bullet"/>
      <w:lvlText w:val=""/>
      <w:lvlJc w:val="left"/>
      <w:pPr>
        <w:ind w:left="5599" w:hanging="360"/>
      </w:pPr>
      <w:rPr>
        <w:rFonts w:ascii="Symbol" w:hAnsi="Symbol" w:hint="default"/>
      </w:rPr>
    </w:lvl>
    <w:lvl w:ilvl="7" w:tplc="20000003" w:tentative="1">
      <w:start w:val="1"/>
      <w:numFmt w:val="bullet"/>
      <w:lvlText w:val="o"/>
      <w:lvlJc w:val="left"/>
      <w:pPr>
        <w:ind w:left="6319" w:hanging="360"/>
      </w:pPr>
      <w:rPr>
        <w:rFonts w:ascii="Courier New" w:hAnsi="Courier New" w:cs="Courier New" w:hint="default"/>
      </w:rPr>
    </w:lvl>
    <w:lvl w:ilvl="8" w:tplc="20000005" w:tentative="1">
      <w:start w:val="1"/>
      <w:numFmt w:val="bullet"/>
      <w:lvlText w:val=""/>
      <w:lvlJc w:val="left"/>
      <w:pPr>
        <w:ind w:left="7039" w:hanging="360"/>
      </w:pPr>
      <w:rPr>
        <w:rFonts w:ascii="Wingdings" w:hAnsi="Wingdings" w:hint="default"/>
      </w:rPr>
    </w:lvl>
  </w:abstractNum>
  <w:abstractNum w:abstractNumId="55" w15:restartNumberingAfterBreak="0">
    <w:nsid w:val="7EB702A5"/>
    <w:multiLevelType w:val="hybridMultilevel"/>
    <w:tmpl w:val="4FEA50EC"/>
    <w:lvl w:ilvl="0" w:tplc="950A47B0">
      <w:numFmt w:val="bullet"/>
      <w:lvlText w:val="•"/>
      <w:lvlJc w:val="left"/>
      <w:pPr>
        <w:ind w:left="720" w:hanging="360"/>
      </w:pPr>
      <w:rPr>
        <w:rFonts w:hint="default"/>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EBF409B"/>
    <w:multiLevelType w:val="hybridMultilevel"/>
    <w:tmpl w:val="66CE465A"/>
    <w:lvl w:ilvl="0" w:tplc="7BCA8AB0">
      <w:numFmt w:val="bullet"/>
      <w:lvlText w:val=""/>
      <w:lvlJc w:val="left"/>
      <w:pPr>
        <w:ind w:left="920" w:hanging="360"/>
      </w:pPr>
      <w:rPr>
        <w:rFonts w:ascii="Symbol" w:eastAsia="Symbol" w:hAnsi="Symbol" w:cs="Symbol" w:hint="default"/>
        <w:b w:val="0"/>
        <w:bCs w:val="0"/>
        <w:i w:val="0"/>
        <w:iCs w:val="0"/>
        <w:color w:val="049AC4"/>
        <w:w w:val="100"/>
        <w:sz w:val="22"/>
        <w:szCs w:val="22"/>
        <w:lang w:val="en-US" w:eastAsia="en-US" w:bidi="ar-SA"/>
      </w:rPr>
    </w:lvl>
    <w:lvl w:ilvl="1" w:tplc="2D822C02">
      <w:numFmt w:val="bullet"/>
      <w:lvlText w:val=""/>
      <w:lvlJc w:val="left"/>
      <w:pPr>
        <w:ind w:left="1640" w:hanging="360"/>
      </w:pPr>
      <w:rPr>
        <w:rFonts w:ascii="Symbol" w:eastAsia="Symbol" w:hAnsi="Symbol" w:cs="Symbol" w:hint="default"/>
        <w:b w:val="0"/>
        <w:bCs w:val="0"/>
        <w:i w:val="0"/>
        <w:iCs w:val="0"/>
        <w:color w:val="049AC4"/>
        <w:w w:val="100"/>
        <w:sz w:val="22"/>
        <w:szCs w:val="22"/>
        <w:lang w:val="en-US" w:eastAsia="en-US" w:bidi="ar-SA"/>
      </w:rPr>
    </w:lvl>
    <w:lvl w:ilvl="2" w:tplc="950A47B0">
      <w:numFmt w:val="bullet"/>
      <w:lvlText w:val="•"/>
      <w:lvlJc w:val="left"/>
      <w:pPr>
        <w:ind w:left="2641" w:hanging="360"/>
      </w:pPr>
      <w:rPr>
        <w:rFonts w:hint="default"/>
        <w:lang w:val="en-US" w:eastAsia="en-US" w:bidi="ar-SA"/>
      </w:rPr>
    </w:lvl>
    <w:lvl w:ilvl="3" w:tplc="7960B456">
      <w:numFmt w:val="bullet"/>
      <w:lvlText w:val="•"/>
      <w:lvlJc w:val="left"/>
      <w:pPr>
        <w:ind w:left="3642" w:hanging="360"/>
      </w:pPr>
      <w:rPr>
        <w:rFonts w:hint="default"/>
        <w:lang w:val="en-US" w:eastAsia="en-US" w:bidi="ar-SA"/>
      </w:rPr>
    </w:lvl>
    <w:lvl w:ilvl="4" w:tplc="DF1CD6C8">
      <w:numFmt w:val="bullet"/>
      <w:lvlText w:val="•"/>
      <w:lvlJc w:val="left"/>
      <w:pPr>
        <w:ind w:left="4643" w:hanging="360"/>
      </w:pPr>
      <w:rPr>
        <w:rFonts w:hint="default"/>
        <w:lang w:val="en-US" w:eastAsia="en-US" w:bidi="ar-SA"/>
      </w:rPr>
    </w:lvl>
    <w:lvl w:ilvl="5" w:tplc="79D45AF8">
      <w:numFmt w:val="bullet"/>
      <w:lvlText w:val="•"/>
      <w:lvlJc w:val="left"/>
      <w:pPr>
        <w:ind w:left="5644" w:hanging="360"/>
      </w:pPr>
      <w:rPr>
        <w:rFonts w:hint="default"/>
        <w:lang w:val="en-US" w:eastAsia="en-US" w:bidi="ar-SA"/>
      </w:rPr>
    </w:lvl>
    <w:lvl w:ilvl="6" w:tplc="31CE0586">
      <w:numFmt w:val="bullet"/>
      <w:lvlText w:val="•"/>
      <w:lvlJc w:val="left"/>
      <w:pPr>
        <w:ind w:left="6646" w:hanging="360"/>
      </w:pPr>
      <w:rPr>
        <w:rFonts w:hint="default"/>
        <w:lang w:val="en-US" w:eastAsia="en-US" w:bidi="ar-SA"/>
      </w:rPr>
    </w:lvl>
    <w:lvl w:ilvl="7" w:tplc="206886BE">
      <w:numFmt w:val="bullet"/>
      <w:lvlText w:val="•"/>
      <w:lvlJc w:val="left"/>
      <w:pPr>
        <w:ind w:left="7647" w:hanging="360"/>
      </w:pPr>
      <w:rPr>
        <w:rFonts w:hint="default"/>
        <w:lang w:val="en-US" w:eastAsia="en-US" w:bidi="ar-SA"/>
      </w:rPr>
    </w:lvl>
    <w:lvl w:ilvl="8" w:tplc="8AB84766">
      <w:numFmt w:val="bullet"/>
      <w:lvlText w:val="•"/>
      <w:lvlJc w:val="left"/>
      <w:pPr>
        <w:ind w:left="8648" w:hanging="360"/>
      </w:pPr>
      <w:rPr>
        <w:rFonts w:hint="default"/>
        <w:lang w:val="en-US" w:eastAsia="en-US" w:bidi="ar-SA"/>
      </w:rPr>
    </w:lvl>
  </w:abstractNum>
  <w:num w:numId="1">
    <w:abstractNumId w:val="15"/>
  </w:num>
  <w:num w:numId="2">
    <w:abstractNumId w:val="56"/>
  </w:num>
  <w:num w:numId="3">
    <w:abstractNumId w:val="27"/>
  </w:num>
  <w:num w:numId="4">
    <w:abstractNumId w:val="9"/>
  </w:num>
  <w:num w:numId="5">
    <w:abstractNumId w:val="53"/>
  </w:num>
  <w:num w:numId="6">
    <w:abstractNumId w:val="21"/>
  </w:num>
  <w:num w:numId="7">
    <w:abstractNumId w:val="41"/>
  </w:num>
  <w:num w:numId="8">
    <w:abstractNumId w:val="48"/>
  </w:num>
  <w:num w:numId="9">
    <w:abstractNumId w:val="37"/>
  </w:num>
  <w:num w:numId="10">
    <w:abstractNumId w:val="35"/>
  </w:num>
  <w:num w:numId="11">
    <w:abstractNumId w:val="7"/>
  </w:num>
  <w:num w:numId="12">
    <w:abstractNumId w:val="54"/>
  </w:num>
  <w:num w:numId="13">
    <w:abstractNumId w:val="33"/>
  </w:num>
  <w:num w:numId="14">
    <w:abstractNumId w:val="47"/>
  </w:num>
  <w:num w:numId="15">
    <w:abstractNumId w:val="11"/>
  </w:num>
  <w:num w:numId="16">
    <w:abstractNumId w:val="4"/>
  </w:num>
  <w:num w:numId="17">
    <w:abstractNumId w:val="18"/>
  </w:num>
  <w:num w:numId="18">
    <w:abstractNumId w:val="39"/>
  </w:num>
  <w:num w:numId="19">
    <w:abstractNumId w:val="3"/>
  </w:num>
  <w:num w:numId="20">
    <w:abstractNumId w:val="19"/>
  </w:num>
  <w:num w:numId="21">
    <w:abstractNumId w:val="25"/>
  </w:num>
  <w:num w:numId="22">
    <w:abstractNumId w:val="52"/>
  </w:num>
  <w:num w:numId="23">
    <w:abstractNumId w:val="12"/>
  </w:num>
  <w:num w:numId="24">
    <w:abstractNumId w:val="10"/>
  </w:num>
  <w:num w:numId="25">
    <w:abstractNumId w:val="40"/>
  </w:num>
  <w:num w:numId="26">
    <w:abstractNumId w:val="20"/>
  </w:num>
  <w:num w:numId="27">
    <w:abstractNumId w:val="16"/>
  </w:num>
  <w:num w:numId="28">
    <w:abstractNumId w:val="13"/>
  </w:num>
  <w:num w:numId="29">
    <w:abstractNumId w:val="30"/>
  </w:num>
  <w:num w:numId="30">
    <w:abstractNumId w:val="45"/>
  </w:num>
  <w:num w:numId="31">
    <w:abstractNumId w:val="5"/>
  </w:num>
  <w:num w:numId="32">
    <w:abstractNumId w:val="23"/>
  </w:num>
  <w:num w:numId="33">
    <w:abstractNumId w:val="28"/>
  </w:num>
  <w:num w:numId="34">
    <w:abstractNumId w:val="29"/>
  </w:num>
  <w:num w:numId="35">
    <w:abstractNumId w:val="49"/>
  </w:num>
  <w:num w:numId="36">
    <w:abstractNumId w:val="31"/>
  </w:num>
  <w:num w:numId="37">
    <w:abstractNumId w:val="50"/>
  </w:num>
  <w:num w:numId="38">
    <w:abstractNumId w:val="46"/>
  </w:num>
  <w:num w:numId="39">
    <w:abstractNumId w:val="34"/>
  </w:num>
  <w:num w:numId="40">
    <w:abstractNumId w:val="43"/>
  </w:num>
  <w:num w:numId="41">
    <w:abstractNumId w:val="36"/>
  </w:num>
  <w:num w:numId="42">
    <w:abstractNumId w:val="26"/>
  </w:num>
  <w:num w:numId="43">
    <w:abstractNumId w:val="32"/>
  </w:num>
  <w:num w:numId="44">
    <w:abstractNumId w:val="8"/>
  </w:num>
  <w:num w:numId="45">
    <w:abstractNumId w:val="14"/>
  </w:num>
  <w:num w:numId="46">
    <w:abstractNumId w:val="2"/>
  </w:num>
  <w:num w:numId="47">
    <w:abstractNumId w:val="24"/>
  </w:num>
  <w:num w:numId="48">
    <w:abstractNumId w:val="51"/>
  </w:num>
  <w:num w:numId="49">
    <w:abstractNumId w:val="38"/>
  </w:num>
  <w:num w:numId="50">
    <w:abstractNumId w:val="55"/>
  </w:num>
  <w:num w:numId="51">
    <w:abstractNumId w:val="0"/>
  </w:num>
  <w:num w:numId="52">
    <w:abstractNumId w:val="44"/>
  </w:num>
  <w:num w:numId="53">
    <w:abstractNumId w:val="17"/>
  </w:num>
  <w:num w:numId="54">
    <w:abstractNumId w:val="6"/>
  </w:num>
  <w:num w:numId="55">
    <w:abstractNumId w:val="22"/>
  </w:num>
  <w:num w:numId="56">
    <w:abstractNumId w:val="42"/>
  </w:num>
  <w:num w:numId="57">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04"/>
    <w:rsid w:val="00017A3B"/>
    <w:rsid w:val="00026A74"/>
    <w:rsid w:val="0003115F"/>
    <w:rsid w:val="0003738F"/>
    <w:rsid w:val="00045096"/>
    <w:rsid w:val="00045C82"/>
    <w:rsid w:val="00046BB6"/>
    <w:rsid w:val="00053144"/>
    <w:rsid w:val="00057127"/>
    <w:rsid w:val="000578F5"/>
    <w:rsid w:val="00060DF2"/>
    <w:rsid w:val="00091814"/>
    <w:rsid w:val="00092FB3"/>
    <w:rsid w:val="000959D5"/>
    <w:rsid w:val="000A3A5D"/>
    <w:rsid w:val="000B3C86"/>
    <w:rsid w:val="000C69D8"/>
    <w:rsid w:val="000D098C"/>
    <w:rsid w:val="000D3F05"/>
    <w:rsid w:val="000E21F0"/>
    <w:rsid w:val="000E4705"/>
    <w:rsid w:val="000E64B2"/>
    <w:rsid w:val="000E7B15"/>
    <w:rsid w:val="001000F2"/>
    <w:rsid w:val="00127471"/>
    <w:rsid w:val="00140CDA"/>
    <w:rsid w:val="00143236"/>
    <w:rsid w:val="00144F8B"/>
    <w:rsid w:val="00156A9A"/>
    <w:rsid w:val="00165874"/>
    <w:rsid w:val="00175C1B"/>
    <w:rsid w:val="00177137"/>
    <w:rsid w:val="001778E6"/>
    <w:rsid w:val="00183709"/>
    <w:rsid w:val="001838F7"/>
    <w:rsid w:val="00187CF1"/>
    <w:rsid w:val="00193D03"/>
    <w:rsid w:val="00196B55"/>
    <w:rsid w:val="001A03A5"/>
    <w:rsid w:val="001A77FC"/>
    <w:rsid w:val="001A7860"/>
    <w:rsid w:val="001C1382"/>
    <w:rsid w:val="001C5781"/>
    <w:rsid w:val="001D7B93"/>
    <w:rsid w:val="001E0334"/>
    <w:rsid w:val="001E0AD2"/>
    <w:rsid w:val="001E1812"/>
    <w:rsid w:val="001E3887"/>
    <w:rsid w:val="001F0E94"/>
    <w:rsid w:val="002012C4"/>
    <w:rsid w:val="00206565"/>
    <w:rsid w:val="00207824"/>
    <w:rsid w:val="00212A60"/>
    <w:rsid w:val="00213149"/>
    <w:rsid w:val="00221952"/>
    <w:rsid w:val="002239EE"/>
    <w:rsid w:val="00224EDE"/>
    <w:rsid w:val="00226557"/>
    <w:rsid w:val="00244C34"/>
    <w:rsid w:val="0025079B"/>
    <w:rsid w:val="002655F7"/>
    <w:rsid w:val="002707A4"/>
    <w:rsid w:val="002728CD"/>
    <w:rsid w:val="00274C43"/>
    <w:rsid w:val="002759E4"/>
    <w:rsid w:val="00292629"/>
    <w:rsid w:val="00293460"/>
    <w:rsid w:val="002960C7"/>
    <w:rsid w:val="002A1A25"/>
    <w:rsid w:val="002A5477"/>
    <w:rsid w:val="002B111E"/>
    <w:rsid w:val="002B4D0A"/>
    <w:rsid w:val="002B606C"/>
    <w:rsid w:val="002D2AD3"/>
    <w:rsid w:val="002D65BE"/>
    <w:rsid w:val="002E23EF"/>
    <w:rsid w:val="002E2A94"/>
    <w:rsid w:val="002E79E0"/>
    <w:rsid w:val="002F0280"/>
    <w:rsid w:val="002F29C6"/>
    <w:rsid w:val="00323E6D"/>
    <w:rsid w:val="00324B09"/>
    <w:rsid w:val="00333152"/>
    <w:rsid w:val="00337FFE"/>
    <w:rsid w:val="0034281C"/>
    <w:rsid w:val="00343234"/>
    <w:rsid w:val="00343820"/>
    <w:rsid w:val="0034676C"/>
    <w:rsid w:val="00352EAC"/>
    <w:rsid w:val="00354D78"/>
    <w:rsid w:val="00364E57"/>
    <w:rsid w:val="00372D8D"/>
    <w:rsid w:val="00373A22"/>
    <w:rsid w:val="00377CD4"/>
    <w:rsid w:val="00380A61"/>
    <w:rsid w:val="00381BE0"/>
    <w:rsid w:val="0038383A"/>
    <w:rsid w:val="0039205D"/>
    <w:rsid w:val="003959F4"/>
    <w:rsid w:val="0039799E"/>
    <w:rsid w:val="00397A5F"/>
    <w:rsid w:val="003A1F6B"/>
    <w:rsid w:val="003A6062"/>
    <w:rsid w:val="003C3390"/>
    <w:rsid w:val="003C4DDF"/>
    <w:rsid w:val="003C7166"/>
    <w:rsid w:val="003D29D5"/>
    <w:rsid w:val="003E13C1"/>
    <w:rsid w:val="003E264E"/>
    <w:rsid w:val="003E2F65"/>
    <w:rsid w:val="003F2F9B"/>
    <w:rsid w:val="003F46DE"/>
    <w:rsid w:val="003F7BC5"/>
    <w:rsid w:val="00401F51"/>
    <w:rsid w:val="00407C04"/>
    <w:rsid w:val="00411B17"/>
    <w:rsid w:val="0041794A"/>
    <w:rsid w:val="004209BD"/>
    <w:rsid w:val="004370D6"/>
    <w:rsid w:val="004503F7"/>
    <w:rsid w:val="00474F4D"/>
    <w:rsid w:val="00490648"/>
    <w:rsid w:val="004914A9"/>
    <w:rsid w:val="004A64A5"/>
    <w:rsid w:val="004A6D04"/>
    <w:rsid w:val="004C1A2E"/>
    <w:rsid w:val="004C7950"/>
    <w:rsid w:val="004D1F72"/>
    <w:rsid w:val="004D31CA"/>
    <w:rsid w:val="004E12A8"/>
    <w:rsid w:val="004E1625"/>
    <w:rsid w:val="004E1AEE"/>
    <w:rsid w:val="004F0173"/>
    <w:rsid w:val="004F41F2"/>
    <w:rsid w:val="004F5ADC"/>
    <w:rsid w:val="00505DE8"/>
    <w:rsid w:val="00512CC5"/>
    <w:rsid w:val="00513A97"/>
    <w:rsid w:val="00534688"/>
    <w:rsid w:val="00541B84"/>
    <w:rsid w:val="00552397"/>
    <w:rsid w:val="00554752"/>
    <w:rsid w:val="005557B6"/>
    <w:rsid w:val="005559CE"/>
    <w:rsid w:val="00556567"/>
    <w:rsid w:val="00562ADB"/>
    <w:rsid w:val="00563C3F"/>
    <w:rsid w:val="005718CF"/>
    <w:rsid w:val="0057684B"/>
    <w:rsid w:val="00577EFC"/>
    <w:rsid w:val="00581D9A"/>
    <w:rsid w:val="00587CB1"/>
    <w:rsid w:val="0059566C"/>
    <w:rsid w:val="005A26D7"/>
    <w:rsid w:val="005A2DC4"/>
    <w:rsid w:val="005A410F"/>
    <w:rsid w:val="005A681E"/>
    <w:rsid w:val="005B0AEC"/>
    <w:rsid w:val="005B1A76"/>
    <w:rsid w:val="005B1D17"/>
    <w:rsid w:val="005B3A73"/>
    <w:rsid w:val="005B59A7"/>
    <w:rsid w:val="005B69AC"/>
    <w:rsid w:val="005B7AF8"/>
    <w:rsid w:val="005C2482"/>
    <w:rsid w:val="005C60F4"/>
    <w:rsid w:val="005D1D19"/>
    <w:rsid w:val="005E382A"/>
    <w:rsid w:val="005E46D5"/>
    <w:rsid w:val="005F435F"/>
    <w:rsid w:val="005F4463"/>
    <w:rsid w:val="005F57F2"/>
    <w:rsid w:val="00604265"/>
    <w:rsid w:val="00606FEE"/>
    <w:rsid w:val="00610351"/>
    <w:rsid w:val="006141DF"/>
    <w:rsid w:val="006147F4"/>
    <w:rsid w:val="00615018"/>
    <w:rsid w:val="00621DB4"/>
    <w:rsid w:val="00623B9B"/>
    <w:rsid w:val="00632A7D"/>
    <w:rsid w:val="00642358"/>
    <w:rsid w:val="006442C8"/>
    <w:rsid w:val="0065213B"/>
    <w:rsid w:val="00653A14"/>
    <w:rsid w:val="0065706D"/>
    <w:rsid w:val="0067137B"/>
    <w:rsid w:val="00672454"/>
    <w:rsid w:val="0067472A"/>
    <w:rsid w:val="00676A35"/>
    <w:rsid w:val="006826A3"/>
    <w:rsid w:val="006867CF"/>
    <w:rsid w:val="00687772"/>
    <w:rsid w:val="006878EC"/>
    <w:rsid w:val="006A2A99"/>
    <w:rsid w:val="006A45D6"/>
    <w:rsid w:val="006C2D4E"/>
    <w:rsid w:val="006C4508"/>
    <w:rsid w:val="006D0EB7"/>
    <w:rsid w:val="006E1CDB"/>
    <w:rsid w:val="006E1F1C"/>
    <w:rsid w:val="006E2A11"/>
    <w:rsid w:val="006E5B38"/>
    <w:rsid w:val="006F1B2A"/>
    <w:rsid w:val="006F5745"/>
    <w:rsid w:val="007011A1"/>
    <w:rsid w:val="00701BB0"/>
    <w:rsid w:val="00713542"/>
    <w:rsid w:val="00713676"/>
    <w:rsid w:val="00720F7D"/>
    <w:rsid w:val="00736CDE"/>
    <w:rsid w:val="007411B5"/>
    <w:rsid w:val="00745235"/>
    <w:rsid w:val="0075378F"/>
    <w:rsid w:val="00760D28"/>
    <w:rsid w:val="00761CE3"/>
    <w:rsid w:val="00765164"/>
    <w:rsid w:val="007809DE"/>
    <w:rsid w:val="00785F72"/>
    <w:rsid w:val="007A0C0D"/>
    <w:rsid w:val="007A25E7"/>
    <w:rsid w:val="007A3ACC"/>
    <w:rsid w:val="007A49B5"/>
    <w:rsid w:val="007B0271"/>
    <w:rsid w:val="007B3509"/>
    <w:rsid w:val="007B7728"/>
    <w:rsid w:val="007C0FE0"/>
    <w:rsid w:val="007C1B87"/>
    <w:rsid w:val="007C260B"/>
    <w:rsid w:val="007D0900"/>
    <w:rsid w:val="007D1880"/>
    <w:rsid w:val="007D59B2"/>
    <w:rsid w:val="007D7531"/>
    <w:rsid w:val="007D76B8"/>
    <w:rsid w:val="007E410F"/>
    <w:rsid w:val="007F1703"/>
    <w:rsid w:val="007F6000"/>
    <w:rsid w:val="007F62EA"/>
    <w:rsid w:val="007F6FD5"/>
    <w:rsid w:val="0081551B"/>
    <w:rsid w:val="00837561"/>
    <w:rsid w:val="008403DF"/>
    <w:rsid w:val="00860B6C"/>
    <w:rsid w:val="00864113"/>
    <w:rsid w:val="00865028"/>
    <w:rsid w:val="00871D4B"/>
    <w:rsid w:val="008759BA"/>
    <w:rsid w:val="00884C88"/>
    <w:rsid w:val="008876C1"/>
    <w:rsid w:val="008919BF"/>
    <w:rsid w:val="008A2D4D"/>
    <w:rsid w:val="008A6158"/>
    <w:rsid w:val="008B0B84"/>
    <w:rsid w:val="008D6174"/>
    <w:rsid w:val="00911515"/>
    <w:rsid w:val="009122E6"/>
    <w:rsid w:val="00912AAA"/>
    <w:rsid w:val="009320A6"/>
    <w:rsid w:val="009374C0"/>
    <w:rsid w:val="00940CD9"/>
    <w:rsid w:val="00942815"/>
    <w:rsid w:val="009516CC"/>
    <w:rsid w:val="00963736"/>
    <w:rsid w:val="00966524"/>
    <w:rsid w:val="009731F6"/>
    <w:rsid w:val="00981B1A"/>
    <w:rsid w:val="00984539"/>
    <w:rsid w:val="009C5029"/>
    <w:rsid w:val="009D45AC"/>
    <w:rsid w:val="009E10CC"/>
    <w:rsid w:val="009F38B4"/>
    <w:rsid w:val="00A03133"/>
    <w:rsid w:val="00A06E90"/>
    <w:rsid w:val="00A212CB"/>
    <w:rsid w:val="00A22705"/>
    <w:rsid w:val="00A324FF"/>
    <w:rsid w:val="00A343FB"/>
    <w:rsid w:val="00A34C60"/>
    <w:rsid w:val="00A40155"/>
    <w:rsid w:val="00A427B7"/>
    <w:rsid w:val="00A45DA6"/>
    <w:rsid w:val="00A462E1"/>
    <w:rsid w:val="00A46864"/>
    <w:rsid w:val="00A514EA"/>
    <w:rsid w:val="00A53108"/>
    <w:rsid w:val="00A570F2"/>
    <w:rsid w:val="00A5726B"/>
    <w:rsid w:val="00A6056D"/>
    <w:rsid w:val="00A6219F"/>
    <w:rsid w:val="00A62C68"/>
    <w:rsid w:val="00A719F8"/>
    <w:rsid w:val="00A7286C"/>
    <w:rsid w:val="00A77185"/>
    <w:rsid w:val="00A801C1"/>
    <w:rsid w:val="00A919BB"/>
    <w:rsid w:val="00AB7608"/>
    <w:rsid w:val="00AC04AD"/>
    <w:rsid w:val="00AC0694"/>
    <w:rsid w:val="00AD4681"/>
    <w:rsid w:val="00AE08A0"/>
    <w:rsid w:val="00AE2D60"/>
    <w:rsid w:val="00AF62B8"/>
    <w:rsid w:val="00AF6824"/>
    <w:rsid w:val="00B01BB0"/>
    <w:rsid w:val="00B01EA7"/>
    <w:rsid w:val="00B07813"/>
    <w:rsid w:val="00B10586"/>
    <w:rsid w:val="00B10D74"/>
    <w:rsid w:val="00B1484B"/>
    <w:rsid w:val="00B15BF1"/>
    <w:rsid w:val="00B202F4"/>
    <w:rsid w:val="00B22817"/>
    <w:rsid w:val="00B319FE"/>
    <w:rsid w:val="00B322D3"/>
    <w:rsid w:val="00B3435B"/>
    <w:rsid w:val="00B357F9"/>
    <w:rsid w:val="00B734A7"/>
    <w:rsid w:val="00B9285F"/>
    <w:rsid w:val="00BA1CC2"/>
    <w:rsid w:val="00BA29E9"/>
    <w:rsid w:val="00BA7F2E"/>
    <w:rsid w:val="00BB4554"/>
    <w:rsid w:val="00BB57B6"/>
    <w:rsid w:val="00BB6220"/>
    <w:rsid w:val="00BB7233"/>
    <w:rsid w:val="00BC739D"/>
    <w:rsid w:val="00BE3704"/>
    <w:rsid w:val="00BF368B"/>
    <w:rsid w:val="00C00B0B"/>
    <w:rsid w:val="00C01E53"/>
    <w:rsid w:val="00C04048"/>
    <w:rsid w:val="00C07D64"/>
    <w:rsid w:val="00C20267"/>
    <w:rsid w:val="00C24AD2"/>
    <w:rsid w:val="00C317AF"/>
    <w:rsid w:val="00C32647"/>
    <w:rsid w:val="00C45F01"/>
    <w:rsid w:val="00C512F5"/>
    <w:rsid w:val="00C533B9"/>
    <w:rsid w:val="00C60701"/>
    <w:rsid w:val="00C61543"/>
    <w:rsid w:val="00C6255E"/>
    <w:rsid w:val="00C64F95"/>
    <w:rsid w:val="00C66397"/>
    <w:rsid w:val="00C7213F"/>
    <w:rsid w:val="00C75A37"/>
    <w:rsid w:val="00C868AA"/>
    <w:rsid w:val="00C91F2E"/>
    <w:rsid w:val="00C95EB0"/>
    <w:rsid w:val="00C97E94"/>
    <w:rsid w:val="00CB074F"/>
    <w:rsid w:val="00CB09B0"/>
    <w:rsid w:val="00CB38BF"/>
    <w:rsid w:val="00CC205B"/>
    <w:rsid w:val="00CC2A72"/>
    <w:rsid w:val="00CC5F46"/>
    <w:rsid w:val="00CD4A3F"/>
    <w:rsid w:val="00CE116F"/>
    <w:rsid w:val="00CE7698"/>
    <w:rsid w:val="00CF0286"/>
    <w:rsid w:val="00CF0A9B"/>
    <w:rsid w:val="00CF0CDF"/>
    <w:rsid w:val="00CF1560"/>
    <w:rsid w:val="00CF22D3"/>
    <w:rsid w:val="00D05E64"/>
    <w:rsid w:val="00D0636B"/>
    <w:rsid w:val="00D1234A"/>
    <w:rsid w:val="00D301BF"/>
    <w:rsid w:val="00D3257F"/>
    <w:rsid w:val="00D34ECA"/>
    <w:rsid w:val="00D42BAC"/>
    <w:rsid w:val="00D454A4"/>
    <w:rsid w:val="00D47FBC"/>
    <w:rsid w:val="00D5167D"/>
    <w:rsid w:val="00D60678"/>
    <w:rsid w:val="00D61212"/>
    <w:rsid w:val="00D63845"/>
    <w:rsid w:val="00D66B69"/>
    <w:rsid w:val="00D66DF9"/>
    <w:rsid w:val="00D726B4"/>
    <w:rsid w:val="00D84C23"/>
    <w:rsid w:val="00D87354"/>
    <w:rsid w:val="00D92257"/>
    <w:rsid w:val="00DA3CB6"/>
    <w:rsid w:val="00DA56B0"/>
    <w:rsid w:val="00DB4095"/>
    <w:rsid w:val="00DB541A"/>
    <w:rsid w:val="00DC2657"/>
    <w:rsid w:val="00DC6C54"/>
    <w:rsid w:val="00DD27A1"/>
    <w:rsid w:val="00DD2BEE"/>
    <w:rsid w:val="00DD4284"/>
    <w:rsid w:val="00DD63DB"/>
    <w:rsid w:val="00DE2939"/>
    <w:rsid w:val="00E055FB"/>
    <w:rsid w:val="00E242A6"/>
    <w:rsid w:val="00E24CE6"/>
    <w:rsid w:val="00E24E17"/>
    <w:rsid w:val="00E27F34"/>
    <w:rsid w:val="00E34B5C"/>
    <w:rsid w:val="00E3519C"/>
    <w:rsid w:val="00E45AD7"/>
    <w:rsid w:val="00E54666"/>
    <w:rsid w:val="00E60BE9"/>
    <w:rsid w:val="00E64144"/>
    <w:rsid w:val="00E64F2D"/>
    <w:rsid w:val="00E666B6"/>
    <w:rsid w:val="00E76BA9"/>
    <w:rsid w:val="00E8471B"/>
    <w:rsid w:val="00E84FEB"/>
    <w:rsid w:val="00E94BB0"/>
    <w:rsid w:val="00E97B7D"/>
    <w:rsid w:val="00EA7CDE"/>
    <w:rsid w:val="00EB3172"/>
    <w:rsid w:val="00EB4E7E"/>
    <w:rsid w:val="00EC082A"/>
    <w:rsid w:val="00EC5321"/>
    <w:rsid w:val="00EE2599"/>
    <w:rsid w:val="00EE2A9D"/>
    <w:rsid w:val="00EE4AB0"/>
    <w:rsid w:val="00EE6D2B"/>
    <w:rsid w:val="00EE7F85"/>
    <w:rsid w:val="00EF12CC"/>
    <w:rsid w:val="00EF28F4"/>
    <w:rsid w:val="00EF4C17"/>
    <w:rsid w:val="00F002D1"/>
    <w:rsid w:val="00F060C1"/>
    <w:rsid w:val="00F06EE3"/>
    <w:rsid w:val="00F119A4"/>
    <w:rsid w:val="00F1357B"/>
    <w:rsid w:val="00F14872"/>
    <w:rsid w:val="00F14BBF"/>
    <w:rsid w:val="00F238B2"/>
    <w:rsid w:val="00F34D8C"/>
    <w:rsid w:val="00F374DD"/>
    <w:rsid w:val="00F476BA"/>
    <w:rsid w:val="00F47E1D"/>
    <w:rsid w:val="00F51978"/>
    <w:rsid w:val="00F52B2E"/>
    <w:rsid w:val="00F56169"/>
    <w:rsid w:val="00F65D85"/>
    <w:rsid w:val="00F70BD2"/>
    <w:rsid w:val="00F7212E"/>
    <w:rsid w:val="00F76889"/>
    <w:rsid w:val="00F772CA"/>
    <w:rsid w:val="00F85CC8"/>
    <w:rsid w:val="00F86827"/>
    <w:rsid w:val="00F90CD6"/>
    <w:rsid w:val="00F961ED"/>
    <w:rsid w:val="00F97656"/>
    <w:rsid w:val="00FA1D49"/>
    <w:rsid w:val="00FA2F14"/>
    <w:rsid w:val="00FB0A87"/>
    <w:rsid w:val="00FB1BED"/>
    <w:rsid w:val="00FB2BD9"/>
    <w:rsid w:val="00FC0132"/>
    <w:rsid w:val="00FC54B5"/>
    <w:rsid w:val="00FC5B35"/>
    <w:rsid w:val="00FD000C"/>
    <w:rsid w:val="00FE1954"/>
    <w:rsid w:val="00FF1C3B"/>
    <w:rsid w:val="00FF30F0"/>
    <w:rsid w:val="1F7FF338"/>
    <w:rsid w:val="24D2B23C"/>
    <w:rsid w:val="26881F4E"/>
    <w:rsid w:val="27D6C3D7"/>
    <w:rsid w:val="3F9963E0"/>
    <w:rsid w:val="4421173E"/>
    <w:rsid w:val="539A3706"/>
    <w:rsid w:val="54E7F091"/>
    <w:rsid w:val="7BED9FD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44FE7"/>
  <w15:docId w15:val="{9F2CAD2D-C8AA-482B-A1B2-793CB88E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A99"/>
    <w:rPr>
      <w:rFonts w:ascii="Times New Roman" w:eastAsia="Times New Roman" w:hAnsi="Times New Roman" w:cs="Times New Roman"/>
      <w:sz w:val="24"/>
    </w:rPr>
  </w:style>
  <w:style w:type="paragraph" w:styleId="Titre1">
    <w:name w:val="heading 1"/>
    <w:basedOn w:val="Normal"/>
    <w:uiPriority w:val="9"/>
    <w:qFormat/>
    <w:rsid w:val="00C95EB0"/>
    <w:pPr>
      <w:numPr>
        <w:numId w:val="13"/>
      </w:numPr>
      <w:spacing w:before="120" w:after="120"/>
      <w:ind w:left="431" w:hanging="431"/>
      <w:outlineLvl w:val="0"/>
    </w:pPr>
    <w:rPr>
      <w:b/>
      <w:bCs/>
      <w:sz w:val="28"/>
      <w:szCs w:val="28"/>
    </w:rPr>
  </w:style>
  <w:style w:type="paragraph" w:styleId="Titre2">
    <w:name w:val="heading 2"/>
    <w:basedOn w:val="Normal"/>
    <w:uiPriority w:val="9"/>
    <w:unhideWhenUsed/>
    <w:qFormat/>
    <w:rsid w:val="00BE3704"/>
    <w:pPr>
      <w:numPr>
        <w:ilvl w:val="1"/>
        <w:numId w:val="13"/>
      </w:numPr>
      <w:spacing w:before="120" w:after="120"/>
      <w:ind w:left="578" w:hanging="578"/>
      <w:jc w:val="both"/>
      <w:outlineLvl w:val="1"/>
    </w:pPr>
    <w:rPr>
      <w:b/>
      <w:bCs/>
      <w:sz w:val="28"/>
      <w:szCs w:val="24"/>
    </w:rPr>
  </w:style>
  <w:style w:type="paragraph" w:styleId="Titre3">
    <w:name w:val="heading 3"/>
    <w:basedOn w:val="Normal"/>
    <w:link w:val="Titre3Car"/>
    <w:uiPriority w:val="9"/>
    <w:unhideWhenUsed/>
    <w:qFormat/>
    <w:rsid w:val="00045096"/>
    <w:pPr>
      <w:numPr>
        <w:ilvl w:val="2"/>
        <w:numId w:val="13"/>
      </w:numPr>
      <w:spacing w:before="120" w:after="120" w:line="360" w:lineRule="auto"/>
      <w:jc w:val="both"/>
      <w:outlineLvl w:val="2"/>
    </w:pPr>
    <w:rPr>
      <w:bCs/>
      <w:iCs/>
      <w:sz w:val="28"/>
      <w:szCs w:val="24"/>
    </w:rPr>
  </w:style>
  <w:style w:type="paragraph" w:styleId="Titre4">
    <w:name w:val="heading 4"/>
    <w:basedOn w:val="Normal"/>
    <w:next w:val="Normal"/>
    <w:link w:val="Titre4Car"/>
    <w:uiPriority w:val="9"/>
    <w:unhideWhenUsed/>
    <w:qFormat/>
    <w:rsid w:val="004E12A8"/>
    <w:pPr>
      <w:keepNext/>
      <w:keepLines/>
      <w:numPr>
        <w:ilvl w:val="3"/>
        <w:numId w:val="13"/>
      </w:numPr>
      <w:spacing w:before="120" w:after="120"/>
      <w:ind w:left="862" w:hanging="862"/>
      <w:outlineLvl w:val="3"/>
    </w:pPr>
    <w:rPr>
      <w:rFonts w:asciiTheme="majorHAnsi" w:eastAsiaTheme="majorEastAsia" w:hAnsiTheme="majorHAnsi" w:cstheme="majorBidi"/>
      <w:iCs/>
      <w:sz w:val="28"/>
    </w:rPr>
  </w:style>
  <w:style w:type="paragraph" w:styleId="Titre5">
    <w:name w:val="heading 5"/>
    <w:basedOn w:val="Normal"/>
    <w:next w:val="Normal"/>
    <w:link w:val="Titre5Car"/>
    <w:uiPriority w:val="9"/>
    <w:semiHidden/>
    <w:unhideWhenUsed/>
    <w:qFormat/>
    <w:rsid w:val="0065213B"/>
    <w:pPr>
      <w:keepNext/>
      <w:keepLines/>
      <w:numPr>
        <w:ilvl w:val="4"/>
        <w:numId w:val="13"/>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65213B"/>
    <w:pPr>
      <w:keepNext/>
      <w:keepLines/>
      <w:numPr>
        <w:ilvl w:val="5"/>
        <w:numId w:val="13"/>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65213B"/>
    <w:pPr>
      <w:keepNext/>
      <w:keepLines/>
      <w:numPr>
        <w:ilvl w:val="6"/>
        <w:numId w:val="13"/>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5213B"/>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5213B"/>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39"/>
    <w:qFormat/>
    <w:pPr>
      <w:spacing w:before="120"/>
      <w:ind w:left="114"/>
    </w:pPr>
    <w:rPr>
      <w:b/>
      <w:bCs/>
      <w:i/>
      <w:iCs/>
      <w:szCs w:val="24"/>
    </w:rPr>
  </w:style>
  <w:style w:type="paragraph" w:styleId="TM2">
    <w:name w:val="toc 2"/>
    <w:basedOn w:val="Normal"/>
    <w:uiPriority w:val="39"/>
    <w:qFormat/>
    <w:pPr>
      <w:ind w:left="1214" w:hanging="660"/>
    </w:pPr>
    <w:rPr>
      <w:sz w:val="20"/>
      <w:szCs w:val="20"/>
    </w:rPr>
  </w:style>
  <w:style w:type="paragraph" w:styleId="TM3">
    <w:name w:val="toc 3"/>
    <w:basedOn w:val="Normal"/>
    <w:uiPriority w:val="39"/>
    <w:qFormat/>
    <w:pPr>
      <w:ind w:left="1214" w:hanging="380"/>
    </w:pPr>
    <w:rPr>
      <w:sz w:val="20"/>
      <w:szCs w:val="20"/>
    </w:rPr>
  </w:style>
  <w:style w:type="paragraph" w:styleId="Corpsdetexte">
    <w:name w:val="Body Text"/>
    <w:basedOn w:val="Normal"/>
    <w:link w:val="CorpsdetexteCar"/>
    <w:uiPriority w:val="1"/>
    <w:qFormat/>
    <w:pPr>
      <w:jc w:val="both"/>
    </w:pPr>
    <w:rPr>
      <w:szCs w:val="24"/>
    </w:rPr>
  </w:style>
  <w:style w:type="paragraph" w:styleId="Titre">
    <w:name w:val="Title"/>
    <w:basedOn w:val="Normal"/>
    <w:uiPriority w:val="10"/>
    <w:qFormat/>
    <w:pPr>
      <w:spacing w:before="85"/>
      <w:ind w:left="491" w:right="486"/>
      <w:jc w:val="center"/>
    </w:pPr>
    <w:rPr>
      <w:b/>
      <w:bCs/>
      <w:sz w:val="36"/>
      <w:szCs w:val="36"/>
    </w:rPr>
  </w:style>
  <w:style w:type="paragraph" w:styleId="Paragraphedeliste">
    <w:name w:val="List Paragraph"/>
    <w:basedOn w:val="Normal"/>
    <w:uiPriority w:val="34"/>
    <w:qFormat/>
    <w:pPr>
      <w:ind w:left="1280" w:hanging="360"/>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9C5029"/>
    <w:rPr>
      <w:sz w:val="16"/>
      <w:szCs w:val="16"/>
    </w:rPr>
  </w:style>
  <w:style w:type="paragraph" w:styleId="Commentaire">
    <w:name w:val="annotation text"/>
    <w:basedOn w:val="Normal"/>
    <w:link w:val="CommentaireCar"/>
    <w:uiPriority w:val="99"/>
    <w:unhideWhenUsed/>
    <w:rsid w:val="009C5029"/>
    <w:rPr>
      <w:sz w:val="20"/>
      <w:szCs w:val="20"/>
    </w:rPr>
  </w:style>
  <w:style w:type="character" w:customStyle="1" w:styleId="CommentaireCar">
    <w:name w:val="Commentaire Car"/>
    <w:basedOn w:val="Policepardfaut"/>
    <w:link w:val="Commentaire"/>
    <w:uiPriority w:val="99"/>
    <w:rsid w:val="009C5029"/>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9C5029"/>
    <w:rPr>
      <w:b/>
      <w:bCs/>
    </w:rPr>
  </w:style>
  <w:style w:type="character" w:customStyle="1" w:styleId="ObjetducommentaireCar">
    <w:name w:val="Objet du commentaire Car"/>
    <w:basedOn w:val="CommentaireCar"/>
    <w:link w:val="Objetducommentaire"/>
    <w:uiPriority w:val="99"/>
    <w:semiHidden/>
    <w:rsid w:val="009C5029"/>
    <w:rPr>
      <w:rFonts w:ascii="Times New Roman" w:eastAsia="Times New Roman" w:hAnsi="Times New Roman" w:cs="Times New Roman"/>
      <w:b/>
      <w:bCs/>
      <w:sz w:val="20"/>
      <w:szCs w:val="20"/>
    </w:rPr>
  </w:style>
  <w:style w:type="character" w:customStyle="1" w:styleId="Titre4Car">
    <w:name w:val="Titre 4 Car"/>
    <w:basedOn w:val="Policepardfaut"/>
    <w:link w:val="Titre4"/>
    <w:uiPriority w:val="9"/>
    <w:rsid w:val="004E12A8"/>
    <w:rPr>
      <w:rFonts w:asciiTheme="majorHAnsi" w:eastAsiaTheme="majorEastAsia" w:hAnsiTheme="majorHAnsi" w:cstheme="majorBidi"/>
      <w:iCs/>
      <w:sz w:val="28"/>
    </w:rPr>
  </w:style>
  <w:style w:type="character" w:customStyle="1" w:styleId="Titre5Car">
    <w:name w:val="Titre 5 Car"/>
    <w:basedOn w:val="Policepardfaut"/>
    <w:link w:val="Titre5"/>
    <w:uiPriority w:val="9"/>
    <w:semiHidden/>
    <w:rsid w:val="0065213B"/>
    <w:rPr>
      <w:rFonts w:asciiTheme="majorHAnsi" w:eastAsiaTheme="majorEastAsia" w:hAnsiTheme="majorHAnsi" w:cstheme="majorBidi"/>
      <w:color w:val="365F91" w:themeColor="accent1" w:themeShade="BF"/>
      <w:sz w:val="24"/>
    </w:rPr>
  </w:style>
  <w:style w:type="character" w:customStyle="1" w:styleId="Titre6Car">
    <w:name w:val="Titre 6 Car"/>
    <w:basedOn w:val="Policepardfaut"/>
    <w:link w:val="Titre6"/>
    <w:uiPriority w:val="9"/>
    <w:semiHidden/>
    <w:rsid w:val="0065213B"/>
    <w:rPr>
      <w:rFonts w:asciiTheme="majorHAnsi" w:eastAsiaTheme="majorEastAsia" w:hAnsiTheme="majorHAnsi" w:cstheme="majorBidi"/>
      <w:color w:val="243F60" w:themeColor="accent1" w:themeShade="7F"/>
      <w:sz w:val="24"/>
    </w:rPr>
  </w:style>
  <w:style w:type="character" w:customStyle="1" w:styleId="Titre7Car">
    <w:name w:val="Titre 7 Car"/>
    <w:basedOn w:val="Policepardfaut"/>
    <w:link w:val="Titre7"/>
    <w:uiPriority w:val="9"/>
    <w:semiHidden/>
    <w:rsid w:val="0065213B"/>
    <w:rPr>
      <w:rFonts w:asciiTheme="majorHAnsi" w:eastAsiaTheme="majorEastAsia" w:hAnsiTheme="majorHAnsi" w:cstheme="majorBidi"/>
      <w:i/>
      <w:iCs/>
      <w:color w:val="243F60" w:themeColor="accent1" w:themeShade="7F"/>
      <w:sz w:val="24"/>
    </w:rPr>
  </w:style>
  <w:style w:type="character" w:customStyle="1" w:styleId="Titre8Car">
    <w:name w:val="Titre 8 Car"/>
    <w:basedOn w:val="Policepardfaut"/>
    <w:link w:val="Titre8"/>
    <w:uiPriority w:val="9"/>
    <w:semiHidden/>
    <w:rsid w:val="0065213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5213B"/>
    <w:rPr>
      <w:rFonts w:asciiTheme="majorHAnsi" w:eastAsiaTheme="majorEastAsia" w:hAnsiTheme="majorHAnsi" w:cstheme="majorBidi"/>
      <w:i/>
      <w:iCs/>
      <w:color w:val="272727" w:themeColor="text1" w:themeTint="D8"/>
      <w:sz w:val="21"/>
      <w:szCs w:val="21"/>
    </w:rPr>
  </w:style>
  <w:style w:type="paragraph" w:styleId="Rvision">
    <w:name w:val="Revision"/>
    <w:hidden/>
    <w:uiPriority w:val="99"/>
    <w:semiHidden/>
    <w:rsid w:val="00864113"/>
    <w:pPr>
      <w:widowControl/>
      <w:autoSpaceDE/>
      <w:autoSpaceDN/>
    </w:pPr>
    <w:rPr>
      <w:rFonts w:ascii="Times New Roman" w:eastAsia="Times New Roman" w:hAnsi="Times New Roman" w:cs="Times New Roman"/>
    </w:rPr>
  </w:style>
  <w:style w:type="paragraph" w:styleId="En-tte">
    <w:name w:val="header"/>
    <w:basedOn w:val="Normal"/>
    <w:link w:val="En-tteCar"/>
    <w:uiPriority w:val="99"/>
    <w:unhideWhenUsed/>
    <w:rsid w:val="00EC082A"/>
    <w:pPr>
      <w:tabs>
        <w:tab w:val="center" w:pos="4513"/>
        <w:tab w:val="right" w:pos="9026"/>
      </w:tabs>
    </w:pPr>
  </w:style>
  <w:style w:type="character" w:customStyle="1" w:styleId="En-tteCar">
    <w:name w:val="En-tête Car"/>
    <w:basedOn w:val="Policepardfaut"/>
    <w:link w:val="En-tte"/>
    <w:uiPriority w:val="99"/>
    <w:rsid w:val="00EC082A"/>
    <w:rPr>
      <w:rFonts w:ascii="Times New Roman" w:eastAsia="Times New Roman" w:hAnsi="Times New Roman" w:cs="Times New Roman"/>
    </w:rPr>
  </w:style>
  <w:style w:type="paragraph" w:styleId="Pieddepage">
    <w:name w:val="footer"/>
    <w:basedOn w:val="Normal"/>
    <w:link w:val="PieddepageCar"/>
    <w:uiPriority w:val="99"/>
    <w:unhideWhenUsed/>
    <w:rsid w:val="00EC082A"/>
    <w:pPr>
      <w:tabs>
        <w:tab w:val="center" w:pos="4513"/>
        <w:tab w:val="right" w:pos="9026"/>
      </w:tabs>
    </w:pPr>
  </w:style>
  <w:style w:type="character" w:customStyle="1" w:styleId="PieddepageCar">
    <w:name w:val="Pied de page Car"/>
    <w:basedOn w:val="Policepardfaut"/>
    <w:link w:val="Pieddepage"/>
    <w:uiPriority w:val="99"/>
    <w:rsid w:val="00EC082A"/>
    <w:rPr>
      <w:rFonts w:ascii="Times New Roman" w:eastAsia="Times New Roman" w:hAnsi="Times New Roman" w:cs="Times New Roman"/>
    </w:rPr>
  </w:style>
  <w:style w:type="table" w:styleId="Grilledutableau">
    <w:name w:val="Table Grid"/>
    <w:basedOn w:val="TableauNormal"/>
    <w:uiPriority w:val="39"/>
    <w:rsid w:val="00EC0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C082A"/>
    <w:rPr>
      <w:color w:val="0000FF" w:themeColor="hyperlink"/>
      <w:u w:val="single"/>
    </w:rPr>
  </w:style>
  <w:style w:type="paragraph" w:customStyle="1" w:styleId="preTOC">
    <w:name w:val="preTOC"/>
    <w:basedOn w:val="Corpsdetexte"/>
    <w:link w:val="preTOCChar"/>
    <w:qFormat/>
    <w:rsid w:val="007C1B87"/>
    <w:pPr>
      <w:spacing w:before="71"/>
      <w:jc w:val="center"/>
    </w:pPr>
    <w:rPr>
      <w:spacing w:val="-1"/>
    </w:rPr>
  </w:style>
  <w:style w:type="character" w:customStyle="1" w:styleId="CorpsdetexteCar">
    <w:name w:val="Corps de texte Car"/>
    <w:basedOn w:val="Policepardfaut"/>
    <w:link w:val="Corpsdetexte"/>
    <w:uiPriority w:val="1"/>
    <w:rsid w:val="007C1B87"/>
    <w:rPr>
      <w:rFonts w:ascii="Times New Roman" w:eastAsia="Times New Roman" w:hAnsi="Times New Roman" w:cs="Times New Roman"/>
      <w:sz w:val="24"/>
      <w:szCs w:val="24"/>
    </w:rPr>
  </w:style>
  <w:style w:type="character" w:customStyle="1" w:styleId="preTOCChar">
    <w:name w:val="preTOC Char"/>
    <w:basedOn w:val="CorpsdetexteCar"/>
    <w:link w:val="preTOC"/>
    <w:rsid w:val="007C1B87"/>
    <w:rPr>
      <w:rFonts w:ascii="Times New Roman" w:eastAsia="Times New Roman" w:hAnsi="Times New Roman" w:cs="Times New Roman"/>
      <w:spacing w:val="-1"/>
      <w:sz w:val="24"/>
      <w:szCs w:val="24"/>
    </w:rPr>
  </w:style>
  <w:style w:type="paragraph" w:styleId="Lgende">
    <w:name w:val="caption"/>
    <w:basedOn w:val="Normal"/>
    <w:next w:val="Normal"/>
    <w:uiPriority w:val="35"/>
    <w:unhideWhenUsed/>
    <w:qFormat/>
    <w:rsid w:val="00AE08A0"/>
    <w:pPr>
      <w:spacing w:after="200"/>
      <w:jc w:val="center"/>
    </w:pPr>
    <w:rPr>
      <w:i/>
      <w:iCs/>
      <w:sz w:val="20"/>
      <w:szCs w:val="18"/>
    </w:rPr>
  </w:style>
  <w:style w:type="paragraph" w:styleId="Sansinterligne">
    <w:name w:val="No Spacing"/>
    <w:uiPriority w:val="1"/>
    <w:qFormat/>
    <w:rsid w:val="00653A14"/>
    <w:rPr>
      <w:rFonts w:ascii="Times New Roman" w:eastAsia="Times New Roman" w:hAnsi="Times New Roman" w:cs="Times New Roman"/>
      <w:sz w:val="24"/>
    </w:rPr>
  </w:style>
  <w:style w:type="character" w:customStyle="1" w:styleId="Titre3Car">
    <w:name w:val="Titre 3 Car"/>
    <w:basedOn w:val="Policepardfaut"/>
    <w:link w:val="Titre3"/>
    <w:uiPriority w:val="9"/>
    <w:rsid w:val="00045096"/>
    <w:rPr>
      <w:rFonts w:ascii="Times New Roman" w:eastAsia="Times New Roman" w:hAnsi="Times New Roman" w:cs="Times New Roman"/>
      <w:bCs/>
      <w:iCs/>
      <w:sz w:val="28"/>
      <w:szCs w:val="24"/>
    </w:rPr>
  </w:style>
  <w:style w:type="paragraph" w:styleId="En-ttedetabledesmatires">
    <w:name w:val="TOC Heading"/>
    <w:basedOn w:val="Titre1"/>
    <w:next w:val="Normal"/>
    <w:uiPriority w:val="39"/>
    <w:unhideWhenUsed/>
    <w:qFormat/>
    <w:rsid w:val="00380A61"/>
    <w:pPr>
      <w:keepNext/>
      <w:keepLines/>
      <w:widowControl/>
      <w:numPr>
        <w:numId w:val="0"/>
      </w:numPr>
      <w:autoSpaceDE/>
      <w:autoSpaceDN/>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M4">
    <w:name w:val="toc 4"/>
    <w:basedOn w:val="Normal"/>
    <w:next w:val="Normal"/>
    <w:autoRedefine/>
    <w:uiPriority w:val="39"/>
    <w:unhideWhenUsed/>
    <w:rsid w:val="00380A61"/>
    <w:pPr>
      <w:widowControl/>
      <w:autoSpaceDE/>
      <w:autoSpaceDN/>
      <w:spacing w:after="100" w:line="278" w:lineRule="auto"/>
      <w:ind w:left="720"/>
    </w:pPr>
    <w:rPr>
      <w:rFonts w:asciiTheme="minorHAnsi" w:eastAsiaTheme="minorEastAsia" w:hAnsiTheme="minorHAnsi" w:cstheme="minorBidi"/>
      <w:kern w:val="2"/>
      <w:szCs w:val="24"/>
      <w:lang/>
      <w14:ligatures w14:val="standardContextual"/>
    </w:rPr>
  </w:style>
  <w:style w:type="paragraph" w:styleId="TM5">
    <w:name w:val="toc 5"/>
    <w:basedOn w:val="Normal"/>
    <w:next w:val="Normal"/>
    <w:autoRedefine/>
    <w:uiPriority w:val="39"/>
    <w:unhideWhenUsed/>
    <w:rsid w:val="00380A61"/>
    <w:pPr>
      <w:widowControl/>
      <w:autoSpaceDE/>
      <w:autoSpaceDN/>
      <w:spacing w:after="100" w:line="278" w:lineRule="auto"/>
      <w:ind w:left="960"/>
    </w:pPr>
    <w:rPr>
      <w:rFonts w:asciiTheme="minorHAnsi" w:eastAsiaTheme="minorEastAsia" w:hAnsiTheme="minorHAnsi" w:cstheme="minorBidi"/>
      <w:kern w:val="2"/>
      <w:szCs w:val="24"/>
      <w:lang/>
      <w14:ligatures w14:val="standardContextual"/>
    </w:rPr>
  </w:style>
  <w:style w:type="paragraph" w:styleId="TM6">
    <w:name w:val="toc 6"/>
    <w:basedOn w:val="Normal"/>
    <w:next w:val="Normal"/>
    <w:autoRedefine/>
    <w:uiPriority w:val="39"/>
    <w:unhideWhenUsed/>
    <w:rsid w:val="00380A61"/>
    <w:pPr>
      <w:widowControl/>
      <w:autoSpaceDE/>
      <w:autoSpaceDN/>
      <w:spacing w:after="100" w:line="278" w:lineRule="auto"/>
      <w:ind w:left="1200"/>
    </w:pPr>
    <w:rPr>
      <w:rFonts w:asciiTheme="minorHAnsi" w:eastAsiaTheme="minorEastAsia" w:hAnsiTheme="minorHAnsi" w:cstheme="minorBidi"/>
      <w:kern w:val="2"/>
      <w:szCs w:val="24"/>
      <w:lang/>
      <w14:ligatures w14:val="standardContextual"/>
    </w:rPr>
  </w:style>
  <w:style w:type="paragraph" w:styleId="TM7">
    <w:name w:val="toc 7"/>
    <w:basedOn w:val="Normal"/>
    <w:next w:val="Normal"/>
    <w:autoRedefine/>
    <w:uiPriority w:val="39"/>
    <w:unhideWhenUsed/>
    <w:rsid w:val="00380A61"/>
    <w:pPr>
      <w:widowControl/>
      <w:autoSpaceDE/>
      <w:autoSpaceDN/>
      <w:spacing w:after="100" w:line="278" w:lineRule="auto"/>
      <w:ind w:left="1440"/>
    </w:pPr>
    <w:rPr>
      <w:rFonts w:asciiTheme="minorHAnsi" w:eastAsiaTheme="minorEastAsia" w:hAnsiTheme="minorHAnsi" w:cstheme="minorBidi"/>
      <w:kern w:val="2"/>
      <w:szCs w:val="24"/>
      <w:lang/>
      <w14:ligatures w14:val="standardContextual"/>
    </w:rPr>
  </w:style>
  <w:style w:type="paragraph" w:styleId="TM8">
    <w:name w:val="toc 8"/>
    <w:basedOn w:val="Normal"/>
    <w:next w:val="Normal"/>
    <w:autoRedefine/>
    <w:uiPriority w:val="39"/>
    <w:unhideWhenUsed/>
    <w:rsid w:val="00380A61"/>
    <w:pPr>
      <w:widowControl/>
      <w:autoSpaceDE/>
      <w:autoSpaceDN/>
      <w:spacing w:after="100" w:line="278" w:lineRule="auto"/>
      <w:ind w:left="1680"/>
    </w:pPr>
    <w:rPr>
      <w:rFonts w:asciiTheme="minorHAnsi" w:eastAsiaTheme="minorEastAsia" w:hAnsiTheme="minorHAnsi" w:cstheme="minorBidi"/>
      <w:kern w:val="2"/>
      <w:szCs w:val="24"/>
      <w:lang/>
      <w14:ligatures w14:val="standardContextual"/>
    </w:rPr>
  </w:style>
  <w:style w:type="paragraph" w:styleId="TM9">
    <w:name w:val="toc 9"/>
    <w:basedOn w:val="Normal"/>
    <w:next w:val="Normal"/>
    <w:autoRedefine/>
    <w:uiPriority w:val="39"/>
    <w:unhideWhenUsed/>
    <w:rsid w:val="00380A61"/>
    <w:pPr>
      <w:widowControl/>
      <w:autoSpaceDE/>
      <w:autoSpaceDN/>
      <w:spacing w:after="100" w:line="278" w:lineRule="auto"/>
      <w:ind w:left="1920"/>
    </w:pPr>
    <w:rPr>
      <w:rFonts w:asciiTheme="minorHAnsi" w:eastAsiaTheme="minorEastAsia" w:hAnsiTheme="minorHAnsi" w:cstheme="minorBidi"/>
      <w:kern w:val="2"/>
      <w:szCs w:val="24"/>
      <w:lang/>
      <w14:ligatures w14:val="standardContextual"/>
    </w:rPr>
  </w:style>
  <w:style w:type="character" w:customStyle="1" w:styleId="UnresolvedMention">
    <w:name w:val="Unresolved Mention"/>
    <w:basedOn w:val="Policepardfaut"/>
    <w:uiPriority w:val="99"/>
    <w:semiHidden/>
    <w:unhideWhenUsed/>
    <w:rsid w:val="00380A61"/>
    <w:rPr>
      <w:color w:val="605E5C"/>
      <w:shd w:val="clear" w:color="auto" w:fill="E1DFDD"/>
    </w:rPr>
  </w:style>
  <w:style w:type="paragraph" w:styleId="Tabledesillustrations">
    <w:name w:val="table of figures"/>
    <w:basedOn w:val="Normal"/>
    <w:next w:val="Normal"/>
    <w:uiPriority w:val="99"/>
    <w:unhideWhenUsed/>
    <w:rsid w:val="00EF2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ttorne@innosun.org" TargetMode="External"/><Relationship Id="rId26" Type="http://schemas.openxmlformats.org/officeDocument/2006/relationships/footer" Target="footer8.xml"/><Relationship Id="rId39" Type="http://schemas.openxmlformats.org/officeDocument/2006/relationships/image" Target="media/image16.png"/><Relationship Id="rId21" Type="http://schemas.openxmlformats.org/officeDocument/2006/relationships/footer" Target="footer7.xml"/><Relationship Id="rId34" Type="http://schemas.openxmlformats.org/officeDocument/2006/relationships/image" Target="media/image12.jpeg"/><Relationship Id="rId42" Type="http://schemas.openxmlformats.org/officeDocument/2006/relationships/image" Target="media/image19.png"/><Relationship Id="rId47" Type="http://schemas.openxmlformats.org/officeDocument/2006/relationships/hyperlink" Target="https://en.wikipedia.org/wiki/Bambusoideae" TargetMode="External"/><Relationship Id="rId50" Type="http://schemas.openxmlformats.org/officeDocument/2006/relationships/footer" Target="footer13.xml"/><Relationship Id="rId55" Type="http://schemas.openxmlformats.org/officeDocument/2006/relationships/image" Target="media/image2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0.xml"/><Relationship Id="rId11" Type="http://schemas.openxmlformats.org/officeDocument/2006/relationships/hyperlink" Target="mailto:fchipatela@gmail.com" TargetMode="External"/><Relationship Id="rId24" Type="http://schemas.openxmlformats.org/officeDocument/2006/relationships/image" Target="media/image5.pn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hyperlink" Target="https://en.wikipedia.org/wiki/Evergreen" TargetMode="External"/><Relationship Id="rId53" Type="http://schemas.openxmlformats.org/officeDocument/2006/relationships/image" Target="media/image22.jpeg"/><Relationship Id="rId58"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yperlink" Target="mailto:sinkambac@cec.com.zm"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9.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footer" Target="footer12.xml"/><Relationship Id="rId48" Type="http://schemas.openxmlformats.org/officeDocument/2006/relationships/hyperlink" Target="https://en.wikipedia.org/wiki/Grass" TargetMode="External"/><Relationship Id="rId56"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mailto:jacobtembo@ymail.com" TargetMode="External"/><Relationship Id="rId17" Type="http://schemas.openxmlformats.org/officeDocument/2006/relationships/hyperlink" Target="mailto:sinkambac@cec.com.zm"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hyperlink" Target="https://en.wikipedia.org/wiki/Subfamily_(biology)" TargetMode="External"/><Relationship Id="rId59" Type="http://schemas.openxmlformats.org/officeDocument/2006/relationships/hyperlink" Target="http://www.zambiainvest.com/" TargetMode="External"/><Relationship Id="rId20" Type="http://schemas.openxmlformats.org/officeDocument/2006/relationships/footer" Target="footer6.xml"/><Relationship Id="rId41" Type="http://schemas.openxmlformats.org/officeDocument/2006/relationships/image" Target="media/image18.png"/><Relationship Id="rId54" Type="http://schemas.openxmlformats.org/officeDocument/2006/relationships/image" Target="media/image2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footer" Target="footer11.xml"/><Relationship Id="rId49" Type="http://schemas.openxmlformats.org/officeDocument/2006/relationships/hyperlink" Target="https://en.wikipedia.org/wiki/Poaceae" TargetMode="External"/><Relationship Id="rId57" Type="http://schemas.openxmlformats.org/officeDocument/2006/relationships/hyperlink" Target="http://www.ifc.org/" TargetMode="Externa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hyperlink" Target="https://en.wikipedia.org/wiki/Phyllostachys_bambusoides" TargetMode="External"/><Relationship Id="rId52" Type="http://schemas.openxmlformats.org/officeDocument/2006/relationships/image" Target="media/image21.jpeg"/><Relationship Id="rId60" Type="http://schemas.openxmlformats.org/officeDocument/2006/relationships/hyperlink" Target="http://www.researchgate.ne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271C1-4468-4F7F-AD3F-FC4989331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47431</Words>
  <Characters>260872</Characters>
  <Application>Microsoft Office Word</Application>
  <DocSecurity>0</DocSecurity>
  <Lines>2173</Lines>
  <Paragraphs>615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 JESTIN</dc:creator>
  <cp:lastModifiedBy>Pol JESTIN</cp:lastModifiedBy>
  <cp:revision>3</cp:revision>
  <dcterms:created xsi:type="dcterms:W3CDTF">2025-06-17T14:47:00Z</dcterms:created>
  <dcterms:modified xsi:type="dcterms:W3CDTF">2025-06-17T14:48:00Z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2025-04-13T00:00:00Z</vt:filetime>
  </property>
  <property fmtid="{D5CDD505-2E9C-101B-9397-08002B2CF9AE}" pid="3" name="Creator">
    <vt:lpwstr>Microsoft® Word 2016</vt:lpwstr>
  </property>
  <property fmtid="{D5CDD505-2E9C-101B-9397-08002B2CF9AE}" pid="4" name="LastSaved">
    <vt:filetime>2025-05-10T00:00:00Z</vt:filetime>
  </property>
  <property fmtid="{D5CDD505-2E9C-101B-9397-08002B2CF9AE}" pid="5" name="Producer">
    <vt:lpwstr>Microsoft® Word 2016</vt:lpwstr>
  </property>
</Properties>
</file>